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1A7" w:rsidRDefault="00BC61A7" w:rsidP="00BC61A7">
      <w:pPr>
        <w:rPr>
          <w:rFonts w:ascii="Microsoft YaHei" w:eastAsia="Microsoft YaHei" w:hAnsi="Microsoft YaHei" w:cs="Times New Roman"/>
          <w:b/>
          <w:color w:val="000000"/>
          <w:sz w:val="16"/>
          <w:szCs w:val="16"/>
        </w:rPr>
      </w:pPr>
      <w:r>
        <w:rPr>
          <w:rFonts w:ascii="Microsoft YaHei" w:eastAsia="Microsoft YaHei" w:hAnsi="Microsoft YaHei" w:cs="Times New Roman"/>
          <w:b/>
          <w:color w:val="000000"/>
          <w:sz w:val="16"/>
          <w:szCs w:val="16"/>
        </w:rPr>
        <w:t>P</w:t>
      </w:r>
      <w:r>
        <w:rPr>
          <w:rFonts w:ascii="Microsoft YaHei" w:eastAsia="Microsoft YaHei" w:hAnsi="Microsoft YaHei" w:cs="Times New Roman" w:hint="eastAsia"/>
          <w:b/>
          <w:color w:val="000000"/>
          <w:sz w:val="16"/>
          <w:szCs w:val="16"/>
        </w:rPr>
        <w:t>RISMA 2009 checklist</w:t>
      </w:r>
    </w:p>
    <w:tbl>
      <w:tblPr>
        <w:tblW w:w="5000" w:type="pct"/>
        <w:tblBorders>
          <w:top w:val="nil"/>
          <w:left w:val="nil"/>
          <w:bottom w:val="nil"/>
          <w:right w:val="nil"/>
        </w:tblBorders>
        <w:tblLook w:val="0000" w:firstRow="0" w:lastRow="0" w:firstColumn="0" w:lastColumn="0" w:noHBand="0" w:noVBand="0"/>
      </w:tblPr>
      <w:tblGrid>
        <w:gridCol w:w="1598"/>
        <w:gridCol w:w="439"/>
        <w:gridCol w:w="6357"/>
        <w:gridCol w:w="1182"/>
      </w:tblGrid>
      <w:tr w:rsidR="00BC61A7" w:rsidRPr="001A073E" w:rsidTr="00BC61A7">
        <w:trPr>
          <w:trHeight w:val="663"/>
        </w:trPr>
        <w:tc>
          <w:tcPr>
            <w:tcW w:w="921" w:type="pct"/>
            <w:tcBorders>
              <w:top w:val="double" w:sz="5" w:space="0" w:color="000000"/>
              <w:left w:val="single" w:sz="5" w:space="0" w:color="000000"/>
              <w:bottom w:val="double" w:sz="6" w:space="0" w:color="000000"/>
              <w:right w:val="single" w:sz="5" w:space="0" w:color="000000"/>
            </w:tcBorders>
            <w:shd w:val="clear" w:color="auto" w:fill="63639A"/>
            <w:vAlign w:val="center"/>
          </w:tcPr>
          <w:p w:rsidR="00BC61A7" w:rsidRPr="001A073E" w:rsidRDefault="00BC61A7" w:rsidP="005C5AA1">
            <w:pPr>
              <w:autoSpaceDE w:val="0"/>
              <w:autoSpaceDN w:val="0"/>
              <w:adjustRightInd w:val="0"/>
              <w:rPr>
                <w:rFonts w:ascii="Arial" w:hAnsi="Arial" w:cs="Arial"/>
                <w:color w:val="FFFFFF"/>
                <w:lang w:val="en-CA" w:eastAsia="en-CA"/>
              </w:rPr>
            </w:pPr>
            <w:r w:rsidRPr="001A073E">
              <w:rPr>
                <w:rFonts w:ascii="Arial" w:hAnsi="Arial" w:cs="Arial"/>
                <w:b/>
                <w:bCs/>
                <w:color w:val="FFFFFF"/>
                <w:lang w:val="en-CA" w:eastAsia="en-CA"/>
              </w:rPr>
              <w:t xml:space="preserve">Section/topic </w:t>
            </w:r>
          </w:p>
        </w:tc>
        <w:tc>
          <w:tcPr>
            <w:tcW w:w="178" w:type="pct"/>
            <w:tcBorders>
              <w:top w:val="double" w:sz="5" w:space="0" w:color="000000"/>
              <w:left w:val="single" w:sz="5" w:space="0" w:color="000000"/>
              <w:bottom w:val="double" w:sz="6" w:space="0" w:color="000000"/>
              <w:right w:val="single" w:sz="5" w:space="0" w:color="000000"/>
            </w:tcBorders>
            <w:shd w:val="clear" w:color="auto" w:fill="63639A"/>
            <w:vAlign w:val="center"/>
          </w:tcPr>
          <w:p w:rsidR="00BC61A7" w:rsidRPr="001A073E" w:rsidRDefault="00BC61A7" w:rsidP="005C5AA1">
            <w:pPr>
              <w:autoSpaceDE w:val="0"/>
              <w:autoSpaceDN w:val="0"/>
              <w:adjustRightInd w:val="0"/>
              <w:jc w:val="right"/>
              <w:rPr>
                <w:rFonts w:ascii="Arial" w:hAnsi="Arial" w:cs="Arial"/>
                <w:b/>
                <w:bCs/>
                <w:color w:val="FFFFFF"/>
                <w:lang w:val="en-CA" w:eastAsia="en-CA"/>
              </w:rPr>
            </w:pPr>
            <w:r w:rsidRPr="001A073E">
              <w:rPr>
                <w:rFonts w:ascii="Arial" w:hAnsi="Arial" w:cs="Arial"/>
                <w:b/>
                <w:bCs/>
                <w:color w:val="FFFFFF"/>
                <w:lang w:val="en-CA" w:eastAsia="en-CA"/>
              </w:rPr>
              <w:t>#</w:t>
            </w:r>
          </w:p>
        </w:tc>
        <w:tc>
          <w:tcPr>
            <w:tcW w:w="3487" w:type="pct"/>
            <w:tcBorders>
              <w:top w:val="double" w:sz="5" w:space="0" w:color="000000"/>
              <w:left w:val="single" w:sz="5" w:space="0" w:color="000000"/>
              <w:bottom w:val="double" w:sz="6" w:space="0" w:color="000000"/>
              <w:right w:val="single" w:sz="5" w:space="0" w:color="000000"/>
            </w:tcBorders>
            <w:shd w:val="clear" w:color="auto" w:fill="63639A"/>
            <w:vAlign w:val="center"/>
          </w:tcPr>
          <w:p w:rsidR="00BC61A7" w:rsidRPr="001A073E" w:rsidRDefault="00BC61A7" w:rsidP="005C5AA1">
            <w:pPr>
              <w:autoSpaceDE w:val="0"/>
              <w:autoSpaceDN w:val="0"/>
              <w:adjustRightInd w:val="0"/>
              <w:rPr>
                <w:rFonts w:ascii="Arial" w:hAnsi="Arial" w:cs="Arial"/>
                <w:color w:val="FFFFFF"/>
                <w:lang w:val="en-CA" w:eastAsia="en-CA"/>
              </w:rPr>
            </w:pPr>
            <w:r w:rsidRPr="001A073E">
              <w:rPr>
                <w:rFonts w:ascii="Arial" w:hAnsi="Arial" w:cs="Arial"/>
                <w:b/>
                <w:bCs/>
                <w:color w:val="FFFFFF"/>
                <w:lang w:val="en-CA" w:eastAsia="en-CA"/>
              </w:rPr>
              <w:t xml:space="preserve">Checklist item </w:t>
            </w:r>
          </w:p>
        </w:tc>
        <w:tc>
          <w:tcPr>
            <w:tcW w:w="414" w:type="pct"/>
            <w:tcBorders>
              <w:top w:val="double" w:sz="5" w:space="0" w:color="000000"/>
              <w:left w:val="single" w:sz="5" w:space="0" w:color="000000"/>
              <w:bottom w:val="double" w:sz="6" w:space="0" w:color="000000"/>
              <w:right w:val="single" w:sz="5" w:space="0" w:color="000000"/>
            </w:tcBorders>
            <w:shd w:val="clear" w:color="auto" w:fill="63639A"/>
            <w:vAlign w:val="center"/>
          </w:tcPr>
          <w:p w:rsidR="00BC61A7" w:rsidRPr="001A073E" w:rsidRDefault="00BC61A7" w:rsidP="005C5AA1">
            <w:pPr>
              <w:autoSpaceDE w:val="0"/>
              <w:autoSpaceDN w:val="0"/>
              <w:adjustRightInd w:val="0"/>
              <w:rPr>
                <w:rFonts w:ascii="Arial" w:hAnsi="Arial" w:cs="Arial"/>
                <w:color w:val="FFFFFF"/>
                <w:lang w:val="en-CA" w:eastAsia="en-CA"/>
              </w:rPr>
            </w:pPr>
            <w:r w:rsidRPr="001A073E">
              <w:rPr>
                <w:rFonts w:ascii="Arial" w:hAnsi="Arial" w:cs="Arial"/>
                <w:b/>
                <w:bCs/>
                <w:color w:val="FFFFFF"/>
                <w:lang w:val="en-CA" w:eastAsia="en-CA"/>
              </w:rPr>
              <w:t xml:space="preserve">Reported on page # </w:t>
            </w:r>
          </w:p>
        </w:tc>
      </w:tr>
      <w:tr w:rsidR="00BC61A7" w:rsidRPr="001A073E" w:rsidTr="00BC61A7">
        <w:trPr>
          <w:trHeight w:val="335"/>
        </w:trPr>
        <w:tc>
          <w:tcPr>
            <w:tcW w:w="4586" w:type="pct"/>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TITLE </w:t>
            </w:r>
          </w:p>
        </w:tc>
        <w:tc>
          <w:tcPr>
            <w:tcW w:w="414" w:type="pct"/>
            <w:tcBorders>
              <w:top w:val="double" w:sz="6" w:space="0" w:color="000000"/>
              <w:left w:val="single" w:sz="6" w:space="0" w:color="000000"/>
              <w:bottom w:val="single" w:sz="6" w:space="0" w:color="000000"/>
              <w:right w:val="single" w:sz="6" w:space="0" w:color="000000"/>
            </w:tcBorders>
            <w:shd w:val="clear" w:color="auto" w:fill="DBE5F1" w:themeFill="accent1" w:themeFillTint="33"/>
          </w:tcPr>
          <w:p w:rsidR="00BC61A7" w:rsidRPr="001A073E" w:rsidRDefault="00BC61A7" w:rsidP="005C5AA1">
            <w:pPr>
              <w:autoSpaceDE w:val="0"/>
              <w:autoSpaceDN w:val="0"/>
              <w:adjustRightInd w:val="0"/>
              <w:jc w:val="right"/>
              <w:rPr>
                <w:rFonts w:ascii="Arial" w:hAnsi="Arial" w:cs="Arial"/>
                <w:sz w:val="24"/>
                <w:szCs w:val="24"/>
                <w:lang w:val="en-CA" w:eastAsia="en-CA"/>
              </w:rPr>
            </w:pPr>
          </w:p>
        </w:tc>
      </w:tr>
      <w:tr w:rsidR="00BC61A7" w:rsidRPr="001A073E" w:rsidTr="00BC61A7">
        <w:trPr>
          <w:trHeight w:val="323"/>
        </w:trPr>
        <w:tc>
          <w:tcPr>
            <w:tcW w:w="921"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Title </w:t>
            </w:r>
          </w:p>
        </w:tc>
        <w:tc>
          <w:tcPr>
            <w:tcW w:w="178"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w:t>
            </w:r>
          </w:p>
        </w:tc>
        <w:tc>
          <w:tcPr>
            <w:tcW w:w="3487"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Identify the report as a systematic review, meta-analysis, or both. </w:t>
            </w:r>
          </w:p>
        </w:tc>
        <w:tc>
          <w:tcPr>
            <w:tcW w:w="414" w:type="pct"/>
            <w:tcBorders>
              <w:top w:val="single" w:sz="6"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626291">
              <w:rPr>
                <w:rFonts w:ascii="Arial" w:hAnsi="Arial" w:cs="Arial" w:hint="eastAsia"/>
                <w:sz w:val="20"/>
                <w:szCs w:val="20"/>
                <w:lang w:val="en-CA"/>
              </w:rPr>
              <w:t>1</w:t>
            </w:r>
          </w:p>
        </w:tc>
      </w:tr>
      <w:tr w:rsidR="00BC61A7" w:rsidRPr="001A073E" w:rsidTr="00BC61A7">
        <w:trPr>
          <w:trHeight w:val="335"/>
        </w:trPr>
        <w:tc>
          <w:tcPr>
            <w:tcW w:w="4586" w:type="pct"/>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ABSTRACT </w:t>
            </w:r>
          </w:p>
        </w:tc>
        <w:tc>
          <w:tcPr>
            <w:tcW w:w="414" w:type="pct"/>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0"/>
                <w:szCs w:val="20"/>
                <w:lang w:val="en-CA" w:eastAsia="en-CA"/>
              </w:rPr>
            </w:pPr>
          </w:p>
        </w:tc>
      </w:tr>
      <w:tr w:rsidR="00BC61A7" w:rsidRPr="001A073E" w:rsidTr="00BC61A7">
        <w:trPr>
          <w:trHeight w:val="810"/>
        </w:trPr>
        <w:tc>
          <w:tcPr>
            <w:tcW w:w="921"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Structured summary </w:t>
            </w:r>
          </w:p>
        </w:tc>
        <w:tc>
          <w:tcPr>
            <w:tcW w:w="178"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w:t>
            </w:r>
          </w:p>
        </w:tc>
        <w:tc>
          <w:tcPr>
            <w:tcW w:w="3487" w:type="pct"/>
            <w:tcBorders>
              <w:top w:val="single" w:sz="6"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414" w:type="pct"/>
            <w:tcBorders>
              <w:top w:val="single" w:sz="6"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626291">
              <w:rPr>
                <w:rFonts w:ascii="Arial" w:hAnsi="Arial" w:cs="Arial" w:hint="eastAsia"/>
                <w:sz w:val="20"/>
                <w:szCs w:val="20"/>
                <w:lang w:val="en-CA"/>
              </w:rPr>
              <w:t>2</w:t>
            </w:r>
          </w:p>
        </w:tc>
      </w:tr>
      <w:tr w:rsidR="00BC61A7" w:rsidRPr="001A073E" w:rsidTr="00BC61A7">
        <w:trPr>
          <w:trHeight w:val="335"/>
        </w:trPr>
        <w:tc>
          <w:tcPr>
            <w:tcW w:w="4586" w:type="pct"/>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INTRODUCTION </w:t>
            </w:r>
          </w:p>
        </w:tc>
        <w:tc>
          <w:tcPr>
            <w:tcW w:w="414" w:type="pct"/>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0"/>
                <w:szCs w:val="20"/>
                <w:lang w:val="en-CA" w:eastAsia="en-CA"/>
              </w:rPr>
            </w:pPr>
          </w:p>
        </w:tc>
      </w:tr>
      <w:tr w:rsidR="00BC61A7" w:rsidRPr="001A073E" w:rsidTr="00BC61A7">
        <w:trPr>
          <w:trHeight w:val="333"/>
        </w:trPr>
        <w:tc>
          <w:tcPr>
            <w:tcW w:w="921"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Rationale </w:t>
            </w:r>
          </w:p>
        </w:tc>
        <w:tc>
          <w:tcPr>
            <w:tcW w:w="178"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3</w:t>
            </w:r>
          </w:p>
        </w:tc>
        <w:tc>
          <w:tcPr>
            <w:tcW w:w="3487"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Describe the rationale for the review in the context of what is already known. </w:t>
            </w:r>
          </w:p>
        </w:tc>
        <w:tc>
          <w:tcPr>
            <w:tcW w:w="414" w:type="pct"/>
            <w:tcBorders>
              <w:top w:val="single" w:sz="6"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4</w:t>
            </w:r>
          </w:p>
        </w:tc>
      </w:tr>
      <w:tr w:rsidR="00BC61A7" w:rsidRPr="001A073E" w:rsidTr="00BC61A7">
        <w:trPr>
          <w:trHeight w:val="568"/>
        </w:trPr>
        <w:tc>
          <w:tcPr>
            <w:tcW w:w="921" w:type="pct"/>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Objectives </w:t>
            </w:r>
          </w:p>
        </w:tc>
        <w:tc>
          <w:tcPr>
            <w:tcW w:w="178" w:type="pct"/>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4</w:t>
            </w:r>
          </w:p>
        </w:tc>
        <w:tc>
          <w:tcPr>
            <w:tcW w:w="3487" w:type="pct"/>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Provide an explicit statement of questions being addressed with reference to participants, interventions, comparisons, outcomes, and study design (PICOS). </w:t>
            </w:r>
            <w:bookmarkStart w:id="0" w:name="_GoBack"/>
            <w:bookmarkEnd w:id="0"/>
          </w:p>
        </w:tc>
        <w:tc>
          <w:tcPr>
            <w:tcW w:w="414" w:type="pct"/>
            <w:tcBorders>
              <w:top w:val="single" w:sz="5"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5</w:t>
            </w:r>
          </w:p>
        </w:tc>
      </w:tr>
      <w:tr w:rsidR="00BC61A7" w:rsidRPr="001A073E" w:rsidTr="00BC61A7">
        <w:trPr>
          <w:trHeight w:val="335"/>
        </w:trPr>
        <w:tc>
          <w:tcPr>
            <w:tcW w:w="4586" w:type="pct"/>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METHODS </w:t>
            </w:r>
          </w:p>
        </w:tc>
        <w:tc>
          <w:tcPr>
            <w:tcW w:w="414" w:type="pct"/>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0"/>
                <w:szCs w:val="20"/>
                <w:lang w:val="en-CA" w:eastAsia="en-CA"/>
              </w:rPr>
            </w:pPr>
          </w:p>
        </w:tc>
      </w:tr>
      <w:tr w:rsidR="00BC61A7" w:rsidRPr="001A073E" w:rsidTr="00BC61A7">
        <w:trPr>
          <w:trHeight w:val="578"/>
        </w:trPr>
        <w:tc>
          <w:tcPr>
            <w:tcW w:w="921"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Protocol and registration </w:t>
            </w:r>
          </w:p>
        </w:tc>
        <w:tc>
          <w:tcPr>
            <w:tcW w:w="178"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5</w:t>
            </w:r>
          </w:p>
        </w:tc>
        <w:tc>
          <w:tcPr>
            <w:tcW w:w="3487" w:type="pct"/>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Indicate if a review protocol exists, if and where it can be accessed (e.g., Web address), and, if available, provide registration information including registration number. </w:t>
            </w:r>
          </w:p>
        </w:tc>
        <w:tc>
          <w:tcPr>
            <w:tcW w:w="414" w:type="pct"/>
            <w:tcBorders>
              <w:top w:val="single" w:sz="6"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6</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Eligibility criteria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6</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Specify study characteristics (e.g., PICOS, length of follow</w:t>
            </w:r>
            <w:r w:rsidRPr="001A073E">
              <w:rPr>
                <w:rFonts w:ascii="Calibri" w:hAnsi="Calibri" w:cs="Arial"/>
                <w:color w:val="000000"/>
                <w:sz w:val="20"/>
                <w:szCs w:val="20"/>
                <w:lang w:val="en-CA" w:eastAsia="en-CA"/>
              </w:rPr>
              <w:t>-</w:t>
            </w:r>
            <w:r w:rsidRPr="001A073E">
              <w:rPr>
                <w:rFonts w:ascii="Arial" w:hAnsi="Arial" w:cs="Arial"/>
                <w:color w:val="000000"/>
                <w:sz w:val="20"/>
                <w:szCs w:val="20"/>
                <w:lang w:val="en-CA" w:eastAsia="en-CA"/>
              </w:rPr>
              <w:t xml:space="preserve">up) and report characteristics (e.g., years considered, language, publication status) used as criteria for eligibility, giving rationale.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626291">
              <w:rPr>
                <w:rFonts w:ascii="Arial" w:hAnsi="Arial" w:cs="Arial" w:hint="eastAsia"/>
                <w:sz w:val="20"/>
                <w:szCs w:val="20"/>
                <w:lang w:val="en-CA"/>
              </w:rPr>
              <w:t>6</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Information sources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7</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Describe all information sources (e.g., databases with dates of coverage, contact with study authors to identify additional studies) in the search and date last searched.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626291">
              <w:rPr>
                <w:rFonts w:ascii="Arial" w:hAnsi="Arial" w:cs="Arial" w:hint="eastAsia"/>
                <w:sz w:val="20"/>
                <w:szCs w:val="20"/>
                <w:lang w:val="en-CA"/>
              </w:rPr>
              <w:t>6</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Search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8</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Present full electronic search strategy for at least one database, including any limits used, such that it could be repeated.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626291">
              <w:rPr>
                <w:rFonts w:ascii="Arial" w:hAnsi="Arial" w:cs="Arial" w:hint="eastAsia"/>
                <w:sz w:val="20"/>
                <w:szCs w:val="20"/>
                <w:lang w:val="en-CA"/>
              </w:rPr>
              <w:t>6 and Appendix 2</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Study selection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9</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State the process for selecting studies (i.e., screening, eligibility, included in systematic review, and, if applicable, included in the meta</w:t>
            </w:r>
            <w:r w:rsidRPr="001A073E">
              <w:rPr>
                <w:rFonts w:ascii="Calibri" w:hAnsi="Calibri" w:cs="Arial"/>
                <w:color w:val="000000"/>
                <w:sz w:val="20"/>
                <w:szCs w:val="20"/>
                <w:lang w:val="en-CA" w:eastAsia="en-CA"/>
              </w:rPr>
              <w:t>-</w:t>
            </w:r>
            <w:r w:rsidRPr="001A073E">
              <w:rPr>
                <w:rFonts w:ascii="Arial" w:hAnsi="Arial" w:cs="Arial"/>
                <w:color w:val="000000"/>
                <w:sz w:val="20"/>
                <w:szCs w:val="20"/>
                <w:lang w:val="en-CA" w:eastAsia="en-CA"/>
              </w:rPr>
              <w:t xml:space="preserve">analysis).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6</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Data collection process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10</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Describe method of data extraction from reports (e.g., piloted forms, independently, in duplicate) and any processes for obtaining and confirming data from investigators.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6-</w:t>
            </w:r>
            <w:r>
              <w:rPr>
                <w:rFonts w:ascii="Arial" w:hAnsi="Arial" w:cs="Arial" w:hint="eastAsia"/>
                <w:sz w:val="20"/>
                <w:szCs w:val="20"/>
                <w:lang w:val="en-CA"/>
              </w:rPr>
              <w:t>7</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lastRenderedPageBreak/>
              <w:t xml:space="preserve">Data items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11</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List and define all variables for which data were sought (e.g., PICOS, funding sources) and any assumptions and simplifications made.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7</w:t>
            </w:r>
          </w:p>
        </w:tc>
      </w:tr>
      <w:tr w:rsidR="00BC61A7" w:rsidRPr="001A073E" w:rsidTr="00BC61A7">
        <w:trPr>
          <w:trHeight w:val="578"/>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Risk of bias in individual studies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12</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7</w:t>
            </w:r>
          </w:p>
        </w:tc>
      </w:tr>
      <w:tr w:rsidR="00BC61A7" w:rsidRPr="001A073E" w:rsidTr="00BC61A7">
        <w:trPr>
          <w:trHeight w:val="333"/>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Summary measures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13</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State the principal summary measures (e.g., risk ratio, difference in means).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7</w:t>
            </w:r>
          </w:p>
        </w:tc>
      </w:tr>
      <w:tr w:rsidR="00BC61A7" w:rsidRPr="001A073E" w:rsidTr="00BC61A7">
        <w:trPr>
          <w:trHeight w:val="580"/>
        </w:trPr>
        <w:tc>
          <w:tcPr>
            <w:tcW w:w="921"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Synthesis of results </w:t>
            </w:r>
          </w:p>
        </w:tc>
        <w:tc>
          <w:tcPr>
            <w:tcW w:w="178"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14</w:t>
            </w:r>
          </w:p>
        </w:tc>
        <w:tc>
          <w:tcPr>
            <w:tcW w:w="3487" w:type="pct"/>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Describe the methods of handling data and combining results of studies, if done, including measures of consistency (e.g., I</w:t>
            </w:r>
            <w:r w:rsidRPr="001A073E">
              <w:rPr>
                <w:rFonts w:ascii="Arial" w:hAnsi="Arial" w:cs="Arial"/>
                <w:color w:val="000000"/>
                <w:sz w:val="20"/>
                <w:szCs w:val="20"/>
                <w:vertAlign w:val="superscript"/>
                <w:lang w:val="en-CA" w:eastAsia="en-CA"/>
              </w:rPr>
              <w:t>2</w:t>
            </w:r>
            <w:r w:rsidRPr="001A073E">
              <w:rPr>
                <w:rFonts w:ascii="Arial" w:hAnsi="Arial" w:cs="Arial"/>
                <w:color w:val="000000"/>
                <w:sz w:val="13"/>
                <w:szCs w:val="13"/>
                <w:lang w:val="en-CA" w:eastAsia="en-CA"/>
              </w:rPr>
              <w:t xml:space="preserve">) </w:t>
            </w:r>
            <w:r w:rsidRPr="001A073E">
              <w:rPr>
                <w:rFonts w:ascii="Arial" w:hAnsi="Arial" w:cs="Arial"/>
                <w:color w:val="000000"/>
                <w:sz w:val="20"/>
                <w:szCs w:val="20"/>
                <w:lang w:val="en-CA" w:eastAsia="en-CA"/>
              </w:rPr>
              <w:t>for each meta</w:t>
            </w:r>
            <w:r w:rsidRPr="001A073E">
              <w:rPr>
                <w:rFonts w:ascii="Calibri" w:hAnsi="Calibri" w:cs="Arial"/>
                <w:color w:val="000000"/>
                <w:sz w:val="20"/>
                <w:szCs w:val="20"/>
                <w:lang w:val="en-CA" w:eastAsia="en-CA"/>
              </w:rPr>
              <w:t>-</w:t>
            </w:r>
            <w:r w:rsidRPr="001A073E">
              <w:rPr>
                <w:rFonts w:ascii="Arial" w:hAnsi="Arial" w:cs="Arial"/>
                <w:color w:val="000000"/>
                <w:sz w:val="20"/>
                <w:szCs w:val="20"/>
                <w:lang w:val="en-CA" w:eastAsia="en-CA"/>
              </w:rPr>
              <w:t xml:space="preserve">analysis. </w:t>
            </w:r>
          </w:p>
        </w:tc>
        <w:tc>
          <w:tcPr>
            <w:tcW w:w="414" w:type="pct"/>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7-</w:t>
            </w:r>
            <w:r>
              <w:rPr>
                <w:rFonts w:ascii="Arial" w:hAnsi="Arial" w:cs="Arial" w:hint="eastAsia"/>
                <w:sz w:val="20"/>
                <w:szCs w:val="20"/>
                <w:lang w:val="en-CA"/>
              </w:rPr>
              <w:t>8</w:t>
            </w:r>
          </w:p>
        </w:tc>
      </w:tr>
    </w:tbl>
    <w:p w:rsidR="00BC61A7" w:rsidRPr="001A073E" w:rsidRDefault="00BC61A7" w:rsidP="00BC61A7">
      <w:pPr>
        <w:autoSpaceDE w:val="0"/>
        <w:autoSpaceDN w:val="0"/>
        <w:adjustRightInd w:val="0"/>
        <w:rPr>
          <w:rFonts w:ascii="Arial" w:hAnsi="Arial" w:cs="Arial"/>
          <w:sz w:val="16"/>
          <w:szCs w:val="16"/>
          <w:lang w:val="en-CA"/>
        </w:rPr>
      </w:pP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BC61A7" w:rsidRPr="001A073E" w:rsidTr="005C5AA1">
        <w:trPr>
          <w:trHeight w:val="575"/>
        </w:trPr>
        <w:tc>
          <w:tcPr>
            <w:tcW w:w="2800" w:type="dxa"/>
            <w:tcBorders>
              <w:top w:val="double" w:sz="5" w:space="0" w:color="000000"/>
              <w:left w:val="single" w:sz="5" w:space="0" w:color="000000"/>
              <w:bottom w:val="sing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Risk of bias across studies </w:t>
            </w:r>
          </w:p>
        </w:tc>
        <w:tc>
          <w:tcPr>
            <w:tcW w:w="540" w:type="dxa"/>
            <w:tcBorders>
              <w:top w:val="double" w:sz="5" w:space="0" w:color="000000"/>
              <w:left w:val="single" w:sz="5" w:space="0" w:color="000000"/>
              <w:bottom w:val="sing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15</w:t>
            </w:r>
          </w:p>
        </w:tc>
        <w:tc>
          <w:tcPr>
            <w:tcW w:w="10600" w:type="dxa"/>
            <w:tcBorders>
              <w:top w:val="doub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8</w:t>
            </w:r>
          </w:p>
        </w:tc>
      </w:tr>
      <w:tr w:rsidR="00BC61A7" w:rsidRPr="001A073E" w:rsidTr="005C5AA1">
        <w:trPr>
          <w:trHeight w:val="568"/>
        </w:trPr>
        <w:tc>
          <w:tcPr>
            <w:tcW w:w="2800" w:type="dxa"/>
            <w:tcBorders>
              <w:top w:val="single" w:sz="6" w:space="0" w:color="000000"/>
              <w:left w:val="single" w:sz="6" w:space="0" w:color="000000"/>
              <w:bottom w:val="double" w:sz="6" w:space="0" w:color="000000"/>
              <w:right w:val="single" w:sz="6"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Additional analyses </w:t>
            </w:r>
          </w:p>
        </w:tc>
        <w:tc>
          <w:tcPr>
            <w:tcW w:w="540" w:type="dxa"/>
            <w:tcBorders>
              <w:top w:val="single" w:sz="6" w:space="0" w:color="000000"/>
              <w:left w:val="single" w:sz="6" w:space="0" w:color="000000"/>
              <w:bottom w:val="double" w:sz="6" w:space="0" w:color="000000"/>
              <w:right w:val="single" w:sz="6"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16</w:t>
            </w:r>
          </w:p>
        </w:tc>
        <w:tc>
          <w:tcPr>
            <w:tcW w:w="10600" w:type="dxa"/>
            <w:tcBorders>
              <w:top w:val="single" w:sz="5" w:space="0" w:color="000000"/>
              <w:left w:val="single" w:sz="6"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Describe methods of additional analyses (e.g., sensitivity or subgroup analyses, meta-regression), if done, indicating which were pre</w:t>
            </w:r>
            <w:r w:rsidRPr="001A073E">
              <w:rPr>
                <w:rFonts w:ascii="Calibri" w:hAnsi="Calibri" w:cs="Arial"/>
                <w:color w:val="000000"/>
                <w:sz w:val="20"/>
                <w:szCs w:val="20"/>
                <w:lang w:val="en-CA" w:eastAsia="en-CA"/>
              </w:rPr>
              <w:t>-</w:t>
            </w:r>
            <w:r w:rsidRPr="001A073E">
              <w:rPr>
                <w:rFonts w:ascii="Arial" w:hAnsi="Arial" w:cs="Arial"/>
                <w:color w:val="000000"/>
                <w:sz w:val="20"/>
                <w:szCs w:val="20"/>
                <w:lang w:val="en-CA" w:eastAsia="en-CA"/>
              </w:rPr>
              <w:t xml:space="preserve">specified. </w:t>
            </w:r>
          </w:p>
        </w:tc>
        <w:tc>
          <w:tcPr>
            <w:tcW w:w="1260" w:type="dxa"/>
            <w:tcBorders>
              <w:top w:val="single" w:sz="5"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8</w:t>
            </w:r>
          </w:p>
        </w:tc>
      </w:tr>
      <w:tr w:rsidR="00BC61A7" w:rsidRPr="001A073E" w:rsidTr="005C5AA1">
        <w:trPr>
          <w:trHeight w:val="335"/>
        </w:trPr>
        <w:tc>
          <w:tcPr>
            <w:tcW w:w="13940" w:type="dxa"/>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RESULTS </w:t>
            </w:r>
          </w:p>
        </w:tc>
        <w:tc>
          <w:tcPr>
            <w:tcW w:w="1260" w:type="dxa"/>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4"/>
                <w:szCs w:val="24"/>
                <w:lang w:val="en-CA" w:eastAsia="en-CA"/>
              </w:rPr>
            </w:pPr>
          </w:p>
        </w:tc>
      </w:tr>
      <w:tr w:rsidR="00BC61A7" w:rsidRPr="001A073E" w:rsidTr="005C5AA1">
        <w:trPr>
          <w:trHeight w:val="578"/>
        </w:trPr>
        <w:tc>
          <w:tcPr>
            <w:tcW w:w="280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Study selection </w:t>
            </w:r>
          </w:p>
        </w:tc>
        <w:tc>
          <w:tcPr>
            <w:tcW w:w="54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17</w:t>
            </w:r>
          </w:p>
        </w:tc>
        <w:tc>
          <w:tcPr>
            <w:tcW w:w="1060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Give numbers of studies screened, assessed for eligibility, and included in the review, with reasons for exclusions at each stage, ideally with a flow diagram. </w:t>
            </w:r>
          </w:p>
        </w:tc>
        <w:tc>
          <w:tcPr>
            <w:tcW w:w="1260" w:type="dxa"/>
            <w:tcBorders>
              <w:top w:val="single" w:sz="6"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9</w:t>
            </w:r>
            <w:r>
              <w:t xml:space="preserve">  </w:t>
            </w:r>
            <w:r w:rsidRPr="00F4001D">
              <w:rPr>
                <w:rFonts w:ascii="Arial" w:hAnsi="Arial" w:cs="Arial"/>
                <w:sz w:val="20"/>
                <w:szCs w:val="20"/>
                <w:lang w:val="en-CA"/>
              </w:rPr>
              <w:t>Appendix 4</w:t>
            </w:r>
          </w:p>
        </w:tc>
      </w:tr>
      <w:tr w:rsidR="00BC61A7" w:rsidRPr="001A073E" w:rsidTr="005C5AA1">
        <w:trPr>
          <w:trHeight w:val="578"/>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18</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For each study, present characteristics for which data were extracted (e.g., study size, PICOS, follow-up period) and provide the citations.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9</w:t>
            </w:r>
          </w:p>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T</w:t>
            </w:r>
            <w:r>
              <w:rPr>
                <w:rFonts w:ascii="Arial" w:hAnsi="Arial" w:cs="Arial"/>
                <w:sz w:val="20"/>
                <w:szCs w:val="20"/>
                <w:lang w:val="en-CA"/>
              </w:rPr>
              <w:t>able 1</w:t>
            </w:r>
          </w:p>
        </w:tc>
      </w:tr>
      <w:tr w:rsidR="00BC61A7" w:rsidRPr="001A073E" w:rsidTr="005C5AA1">
        <w:trPr>
          <w:trHeight w:val="333"/>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19</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A</w:t>
            </w:r>
            <w:r>
              <w:rPr>
                <w:rFonts w:ascii="Arial" w:hAnsi="Arial" w:cs="Arial"/>
                <w:sz w:val="20"/>
                <w:szCs w:val="20"/>
                <w:lang w:val="en-CA"/>
              </w:rPr>
              <w:t>ppendix 5</w:t>
            </w:r>
          </w:p>
        </w:tc>
      </w:tr>
      <w:tr w:rsidR="00BC61A7" w:rsidRPr="001A073E" w:rsidTr="005C5AA1">
        <w:trPr>
          <w:trHeight w:val="578"/>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20</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9</w:t>
            </w:r>
            <w:r>
              <w:rPr>
                <w:rFonts w:ascii="Arial" w:hAnsi="Arial" w:cs="Arial" w:hint="eastAsia"/>
                <w:sz w:val="20"/>
                <w:szCs w:val="20"/>
                <w:lang w:val="en-CA"/>
              </w:rPr>
              <w:t>-12</w:t>
            </w:r>
          </w:p>
        </w:tc>
      </w:tr>
      <w:tr w:rsidR="00BC61A7" w:rsidRPr="001A073E" w:rsidTr="005C5AA1">
        <w:trPr>
          <w:trHeight w:val="335"/>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21</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Present results of each meta-analysis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9</w:t>
            </w:r>
            <w:r>
              <w:rPr>
                <w:rFonts w:ascii="Arial" w:hAnsi="Arial" w:cs="Arial" w:hint="eastAsia"/>
                <w:sz w:val="20"/>
                <w:szCs w:val="20"/>
                <w:lang w:val="en-CA"/>
              </w:rPr>
              <w:t>-12</w:t>
            </w:r>
          </w:p>
        </w:tc>
      </w:tr>
      <w:tr w:rsidR="00BC61A7" w:rsidRPr="001A073E" w:rsidTr="005C5AA1">
        <w:trPr>
          <w:trHeight w:val="333"/>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22</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Present results of any assessment of risk of bias across studies (see Item 15).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sidRPr="00211A12">
              <w:rPr>
                <w:rFonts w:ascii="Arial" w:hAnsi="Arial" w:cs="Arial"/>
                <w:sz w:val="20"/>
                <w:szCs w:val="20"/>
                <w:lang w:val="en-CA"/>
              </w:rPr>
              <w:t xml:space="preserve">Appendix </w:t>
            </w:r>
            <w:r>
              <w:rPr>
                <w:rFonts w:ascii="Arial" w:hAnsi="Arial" w:cs="Arial"/>
                <w:sz w:val="20"/>
                <w:szCs w:val="20"/>
                <w:lang w:val="en-CA"/>
              </w:rPr>
              <w:t>5</w:t>
            </w:r>
          </w:p>
        </w:tc>
      </w:tr>
      <w:tr w:rsidR="00BC61A7" w:rsidRPr="001A073E" w:rsidTr="005C5AA1">
        <w:trPr>
          <w:trHeight w:val="393"/>
        </w:trPr>
        <w:tc>
          <w:tcPr>
            <w:tcW w:w="280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Additional analysis </w:t>
            </w:r>
          </w:p>
        </w:tc>
        <w:tc>
          <w:tcPr>
            <w:tcW w:w="54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23</w:t>
            </w:r>
          </w:p>
        </w:tc>
        <w:tc>
          <w:tcPr>
            <w:tcW w:w="1060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Give results of additional analyses, if done (e.g., sensitivity or subgroup analyses, meta-regression [see Item 16]). </w:t>
            </w:r>
          </w:p>
        </w:tc>
        <w:tc>
          <w:tcPr>
            <w:tcW w:w="1260" w:type="dxa"/>
            <w:tcBorders>
              <w:top w:val="single" w:sz="5"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10</w:t>
            </w:r>
          </w:p>
        </w:tc>
      </w:tr>
      <w:tr w:rsidR="00BC61A7" w:rsidRPr="001A073E" w:rsidTr="005C5AA1">
        <w:trPr>
          <w:trHeight w:val="335"/>
        </w:trPr>
        <w:tc>
          <w:tcPr>
            <w:tcW w:w="13940" w:type="dxa"/>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DISCUSSION </w:t>
            </w:r>
          </w:p>
        </w:tc>
        <w:tc>
          <w:tcPr>
            <w:tcW w:w="1260" w:type="dxa"/>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0"/>
                <w:szCs w:val="20"/>
                <w:lang w:val="en-CA" w:eastAsia="en-CA"/>
              </w:rPr>
            </w:pPr>
          </w:p>
        </w:tc>
      </w:tr>
      <w:tr w:rsidR="00BC61A7" w:rsidRPr="001A073E" w:rsidTr="005C5AA1">
        <w:trPr>
          <w:trHeight w:val="578"/>
        </w:trPr>
        <w:tc>
          <w:tcPr>
            <w:tcW w:w="280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Summary of evidence </w:t>
            </w:r>
          </w:p>
        </w:tc>
        <w:tc>
          <w:tcPr>
            <w:tcW w:w="54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24</w:t>
            </w:r>
          </w:p>
        </w:tc>
        <w:tc>
          <w:tcPr>
            <w:tcW w:w="10600" w:type="dxa"/>
            <w:tcBorders>
              <w:top w:val="single" w:sz="6"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Summarize the main findings including the strength of evidence for each main outcome; consider their relevance to key groups (e.g., healthcare providers, users, and policy makers). </w:t>
            </w:r>
          </w:p>
        </w:tc>
        <w:tc>
          <w:tcPr>
            <w:tcW w:w="1260" w:type="dxa"/>
            <w:tcBorders>
              <w:top w:val="single" w:sz="6"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1</w:t>
            </w:r>
            <w:r>
              <w:rPr>
                <w:rFonts w:ascii="Arial" w:hAnsi="Arial" w:cs="Arial"/>
                <w:sz w:val="20"/>
                <w:szCs w:val="20"/>
                <w:lang w:val="en-CA"/>
              </w:rPr>
              <w:t>2-15</w:t>
            </w:r>
          </w:p>
        </w:tc>
      </w:tr>
      <w:tr w:rsidR="00BC61A7" w:rsidRPr="001A073E" w:rsidTr="005C5AA1">
        <w:trPr>
          <w:trHeight w:val="578"/>
        </w:trPr>
        <w:tc>
          <w:tcPr>
            <w:tcW w:w="28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25</w:t>
            </w:r>
          </w:p>
        </w:tc>
        <w:tc>
          <w:tcPr>
            <w:tcW w:w="10600" w:type="dxa"/>
            <w:tcBorders>
              <w:top w:val="single" w:sz="5" w:space="0" w:color="000000"/>
              <w:left w:val="single" w:sz="5" w:space="0" w:color="000000"/>
              <w:bottom w:val="sing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Discuss limitations at study and outcome level (e.g., risk of bias), and at review-level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1</w:t>
            </w:r>
            <w:r>
              <w:rPr>
                <w:rFonts w:ascii="Arial" w:hAnsi="Arial" w:cs="Arial"/>
                <w:sz w:val="20"/>
                <w:szCs w:val="20"/>
                <w:lang w:val="en-CA"/>
              </w:rPr>
              <w:t>6</w:t>
            </w:r>
          </w:p>
        </w:tc>
      </w:tr>
      <w:tr w:rsidR="00BC61A7" w:rsidRPr="001A073E" w:rsidTr="005C5AA1">
        <w:trPr>
          <w:trHeight w:val="420"/>
        </w:trPr>
        <w:tc>
          <w:tcPr>
            <w:tcW w:w="280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Conclusions </w:t>
            </w:r>
          </w:p>
        </w:tc>
        <w:tc>
          <w:tcPr>
            <w:tcW w:w="54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26</w:t>
            </w:r>
          </w:p>
        </w:tc>
        <w:tc>
          <w:tcPr>
            <w:tcW w:w="10600" w:type="dxa"/>
            <w:tcBorders>
              <w:top w:val="single" w:sz="5" w:space="0" w:color="000000"/>
              <w:left w:val="single" w:sz="5" w:space="0" w:color="000000"/>
              <w:bottom w:val="double" w:sz="6"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6"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hint="eastAsia"/>
                <w:sz w:val="20"/>
                <w:szCs w:val="20"/>
                <w:lang w:val="en-CA"/>
              </w:rPr>
              <w:t>1</w:t>
            </w:r>
            <w:r>
              <w:rPr>
                <w:rFonts w:ascii="Arial" w:hAnsi="Arial" w:cs="Arial"/>
                <w:sz w:val="20"/>
                <w:szCs w:val="20"/>
                <w:lang w:val="en-CA"/>
              </w:rPr>
              <w:t>7</w:t>
            </w:r>
          </w:p>
        </w:tc>
      </w:tr>
      <w:tr w:rsidR="00BC61A7" w:rsidRPr="001A073E" w:rsidTr="005C5AA1">
        <w:trPr>
          <w:trHeight w:val="333"/>
        </w:trPr>
        <w:tc>
          <w:tcPr>
            <w:tcW w:w="13940" w:type="dxa"/>
            <w:gridSpan w:val="3"/>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rPr>
                <w:rFonts w:ascii="Arial" w:hAnsi="Arial" w:cs="Arial"/>
                <w:color w:val="000000"/>
                <w:lang w:val="en-CA" w:eastAsia="en-CA"/>
              </w:rPr>
            </w:pPr>
            <w:r w:rsidRPr="001A073E">
              <w:rPr>
                <w:rFonts w:ascii="Arial" w:hAnsi="Arial" w:cs="Arial"/>
                <w:b/>
                <w:bCs/>
                <w:color w:val="000000"/>
                <w:lang w:val="en-CA" w:eastAsia="en-CA"/>
              </w:rPr>
              <w:t xml:space="preserve">FUNDING </w:t>
            </w:r>
          </w:p>
        </w:tc>
        <w:tc>
          <w:tcPr>
            <w:tcW w:w="1260" w:type="dxa"/>
            <w:tcBorders>
              <w:top w:val="doub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BC61A7" w:rsidRPr="001A073E" w:rsidRDefault="00BC61A7" w:rsidP="005C5AA1">
            <w:pPr>
              <w:autoSpaceDE w:val="0"/>
              <w:autoSpaceDN w:val="0"/>
              <w:adjustRightInd w:val="0"/>
              <w:jc w:val="center"/>
              <w:rPr>
                <w:rFonts w:ascii="Arial" w:hAnsi="Arial" w:cs="Arial"/>
                <w:sz w:val="20"/>
                <w:szCs w:val="20"/>
                <w:lang w:val="en-CA" w:eastAsia="en-CA"/>
              </w:rPr>
            </w:pPr>
          </w:p>
        </w:tc>
      </w:tr>
      <w:tr w:rsidR="00BC61A7" w:rsidRPr="001A073E" w:rsidTr="005C5AA1">
        <w:trPr>
          <w:trHeight w:val="570"/>
        </w:trPr>
        <w:tc>
          <w:tcPr>
            <w:tcW w:w="2800" w:type="dxa"/>
            <w:tcBorders>
              <w:top w:val="single" w:sz="6" w:space="0" w:color="000000"/>
              <w:left w:val="single" w:sz="5" w:space="0" w:color="000000"/>
              <w:bottom w:val="doub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Funding </w:t>
            </w:r>
          </w:p>
        </w:tc>
        <w:tc>
          <w:tcPr>
            <w:tcW w:w="540" w:type="dxa"/>
            <w:tcBorders>
              <w:top w:val="single" w:sz="6" w:space="0" w:color="000000"/>
              <w:left w:val="single" w:sz="5" w:space="0" w:color="000000"/>
              <w:bottom w:val="double" w:sz="5" w:space="0" w:color="000000"/>
              <w:right w:val="single" w:sz="5" w:space="0" w:color="000000"/>
            </w:tcBorders>
          </w:tcPr>
          <w:p w:rsidR="00BC61A7" w:rsidRPr="001A073E" w:rsidRDefault="00BC61A7" w:rsidP="005C5AA1">
            <w:pPr>
              <w:autoSpaceDE w:val="0"/>
              <w:autoSpaceDN w:val="0"/>
              <w:adjustRightInd w:val="0"/>
              <w:spacing w:before="40" w:after="40"/>
              <w:jc w:val="right"/>
              <w:rPr>
                <w:rFonts w:ascii="Arial" w:hAnsi="Arial" w:cs="Arial"/>
                <w:color w:val="000000"/>
                <w:sz w:val="20"/>
                <w:szCs w:val="20"/>
                <w:lang w:val="en-CA" w:eastAsia="en-CA"/>
              </w:rPr>
            </w:pPr>
            <w:r w:rsidRPr="001A073E">
              <w:rPr>
                <w:rFonts w:ascii="Arial" w:hAnsi="Arial" w:cs="Arial"/>
                <w:color w:val="000000"/>
                <w:sz w:val="20"/>
                <w:szCs w:val="20"/>
                <w:lang w:val="en-CA" w:eastAsia="en-CA"/>
              </w:rPr>
              <w:t>27</w:t>
            </w:r>
          </w:p>
        </w:tc>
        <w:tc>
          <w:tcPr>
            <w:tcW w:w="10600" w:type="dxa"/>
            <w:tcBorders>
              <w:top w:val="single" w:sz="6" w:space="0" w:color="000000"/>
              <w:left w:val="single" w:sz="5" w:space="0" w:color="000000"/>
              <w:bottom w:val="double" w:sz="5" w:space="0" w:color="000000"/>
              <w:right w:val="single" w:sz="5" w:space="0" w:color="000000"/>
            </w:tcBorders>
          </w:tcPr>
          <w:p w:rsidR="00BC61A7" w:rsidRPr="001A073E" w:rsidRDefault="00BC61A7" w:rsidP="005C5AA1">
            <w:pPr>
              <w:autoSpaceDE w:val="0"/>
              <w:autoSpaceDN w:val="0"/>
              <w:adjustRightInd w:val="0"/>
              <w:spacing w:before="40" w:after="40"/>
              <w:rPr>
                <w:rFonts w:ascii="Arial" w:hAnsi="Arial" w:cs="Arial"/>
                <w:color w:val="000000"/>
                <w:sz w:val="20"/>
                <w:szCs w:val="20"/>
                <w:lang w:val="en-CA" w:eastAsia="en-CA"/>
              </w:rPr>
            </w:pPr>
            <w:r w:rsidRPr="001A073E">
              <w:rPr>
                <w:rFonts w:ascii="Arial" w:hAnsi="Arial" w:cs="Arial"/>
                <w:color w:val="000000"/>
                <w:sz w:val="20"/>
                <w:szCs w:val="20"/>
                <w:lang w:val="en-CA" w:eastAsia="en-CA"/>
              </w:rPr>
              <w:t xml:space="preserve">Describe sources of funding for the systematic review and other support (e.g., supply of data); role of funders for the systematic review. </w:t>
            </w:r>
          </w:p>
        </w:tc>
        <w:tc>
          <w:tcPr>
            <w:tcW w:w="1260" w:type="dxa"/>
            <w:tcBorders>
              <w:top w:val="single" w:sz="6" w:space="0" w:color="000000"/>
              <w:left w:val="single" w:sz="5" w:space="0" w:color="000000"/>
              <w:bottom w:val="double" w:sz="5" w:space="0" w:color="000000"/>
              <w:right w:val="single" w:sz="5" w:space="0" w:color="000000"/>
            </w:tcBorders>
            <w:vAlign w:val="center"/>
          </w:tcPr>
          <w:p w:rsidR="00BC61A7" w:rsidRPr="001A073E" w:rsidRDefault="00BC61A7" w:rsidP="005C5AA1">
            <w:pPr>
              <w:autoSpaceDE w:val="0"/>
              <w:autoSpaceDN w:val="0"/>
              <w:adjustRightInd w:val="0"/>
              <w:spacing w:before="40" w:after="40"/>
              <w:jc w:val="center"/>
              <w:rPr>
                <w:rFonts w:ascii="Arial" w:hAnsi="Arial" w:cs="Arial"/>
                <w:sz w:val="20"/>
                <w:szCs w:val="20"/>
                <w:lang w:val="en-CA"/>
              </w:rPr>
            </w:pPr>
            <w:r>
              <w:rPr>
                <w:rFonts w:ascii="Arial" w:hAnsi="Arial" w:cs="Arial"/>
                <w:sz w:val="20"/>
                <w:szCs w:val="20"/>
                <w:lang w:val="en-CA"/>
              </w:rPr>
              <w:t>19</w:t>
            </w:r>
          </w:p>
        </w:tc>
      </w:tr>
    </w:tbl>
    <w:p w:rsidR="00BC61A7" w:rsidRPr="001A073E" w:rsidRDefault="00BC61A7" w:rsidP="00BC61A7">
      <w:pPr>
        <w:autoSpaceDE w:val="0"/>
        <w:autoSpaceDN w:val="0"/>
        <w:adjustRightInd w:val="0"/>
        <w:rPr>
          <w:rFonts w:ascii="Arial" w:hAnsi="Arial" w:cs="Arial"/>
          <w:sz w:val="24"/>
          <w:szCs w:val="24"/>
          <w:lang w:val="en-CA" w:eastAsia="en-CA"/>
        </w:rPr>
      </w:pPr>
    </w:p>
    <w:p w:rsidR="0076037C" w:rsidRDefault="0076037C"/>
    <w:sectPr w:rsidR="00760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1A7"/>
    <w:rsid w:val="0005144A"/>
    <w:rsid w:val="0076037C"/>
    <w:rsid w:val="00BC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4234</Characters>
  <Application>Microsoft Office Word</Application>
  <DocSecurity>0</DocSecurity>
  <Lines>201</Lines>
  <Paragraphs>106</Paragraphs>
  <ScaleCrop>false</ScaleCrop>
  <Company/>
  <LinksUpToDate>false</LinksUpToDate>
  <CharactersWithSpaces>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LAMIRA</dc:creator>
  <cp:lastModifiedBy>LAMIRA</cp:lastModifiedBy>
  <cp:revision>1</cp:revision>
  <dcterms:created xsi:type="dcterms:W3CDTF">2021-07-16T21:15:00Z</dcterms:created>
  <dcterms:modified xsi:type="dcterms:W3CDTF">2021-07-16T21:16:00Z</dcterms:modified>
</cp:coreProperties>
</file>