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67750" w14:textId="77777777" w:rsidR="00843C60" w:rsidRDefault="00E50BD0" w:rsidP="00843C60">
      <w:pPr>
        <w:wordWrap/>
        <w:spacing w:line="240" w:lineRule="auto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Additional file 1</w:t>
      </w:r>
    </w:p>
    <w:p w14:paraId="1B8C1281" w14:textId="77777777" w:rsidR="00DB196C" w:rsidRDefault="00DB196C" w:rsidP="00843C60">
      <w:pPr>
        <w:wordWrap/>
        <w:spacing w:line="240" w:lineRule="auto"/>
        <w:contextualSpacing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AE9B8E" w14:textId="77777777" w:rsidR="008255BF" w:rsidRPr="00AD2C81" w:rsidRDefault="008255BF" w:rsidP="008255BF">
      <w:pPr>
        <w:wordWrap/>
        <w:adjustRightInd w:val="0"/>
        <w:snapToGrid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</w:t>
      </w:r>
      <w:r w:rsidRPr="00AD2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utomated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activation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of</w:t>
      </w:r>
      <w:r w:rsidRPr="00AD2C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medical emergency team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using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early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warning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score</w:t>
      </w:r>
    </w:p>
    <w:p w14:paraId="3092755F" w14:textId="77777777" w:rsidR="00DF6C5F" w:rsidRPr="00DA7986" w:rsidRDefault="00DF6C5F" w:rsidP="00843C60">
      <w:pPr>
        <w:wordWrap/>
        <w:spacing w:line="240" w:lineRule="auto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DA7986">
        <w:rPr>
          <w:rFonts w:ascii="Times New Roman" w:hAnsi="Times New Roman" w:cs="Times New Roman"/>
          <w:bCs/>
          <w:sz w:val="24"/>
          <w:szCs w:val="24"/>
        </w:rPr>
        <w:t xml:space="preserve">Soo </w:t>
      </w:r>
      <w:proofErr w:type="spellStart"/>
      <w:r w:rsidRPr="00DA7986">
        <w:rPr>
          <w:rFonts w:ascii="Times New Roman" w:hAnsi="Times New Roman" w:cs="Times New Roman"/>
          <w:bCs/>
          <w:sz w:val="24"/>
          <w:szCs w:val="24"/>
        </w:rPr>
        <w:t>Jin</w:t>
      </w:r>
      <w:proofErr w:type="spellEnd"/>
      <w:r w:rsidRPr="00DA7986">
        <w:rPr>
          <w:rFonts w:ascii="Times New Roman" w:hAnsi="Times New Roman" w:cs="Times New Roman"/>
          <w:bCs/>
          <w:sz w:val="24"/>
          <w:szCs w:val="24"/>
        </w:rPr>
        <w:t xml:space="preserve"> Na, </w:t>
      </w:r>
      <w:proofErr w:type="spellStart"/>
      <w:r w:rsidRPr="00DA7986">
        <w:rPr>
          <w:rFonts w:ascii="Times New Roman" w:hAnsi="Times New Roman" w:cs="Times New Roman"/>
          <w:sz w:val="24"/>
          <w:szCs w:val="24"/>
        </w:rPr>
        <w:t>Ryoung-Eun</w:t>
      </w:r>
      <w:proofErr w:type="spellEnd"/>
      <w:r w:rsidRPr="00DA7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986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DA79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7986">
        <w:rPr>
          <w:rFonts w:ascii="Times New Roman" w:hAnsi="Times New Roman" w:cs="Times New Roman"/>
          <w:sz w:val="24"/>
          <w:szCs w:val="24"/>
        </w:rPr>
        <w:t>Myeong</w:t>
      </w:r>
      <w:proofErr w:type="spellEnd"/>
      <w:r w:rsidRPr="00DA7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986">
        <w:rPr>
          <w:rFonts w:ascii="Times New Roman" w:hAnsi="Times New Roman" w:cs="Times New Roman"/>
          <w:sz w:val="24"/>
          <w:szCs w:val="24"/>
        </w:rPr>
        <w:t>Gyun</w:t>
      </w:r>
      <w:proofErr w:type="spellEnd"/>
      <w:r w:rsidRPr="00DA7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986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DA7986">
        <w:rPr>
          <w:rFonts w:ascii="Times New Roman" w:hAnsi="Times New Roman" w:cs="Times New Roman"/>
          <w:sz w:val="24"/>
          <w:szCs w:val="24"/>
        </w:rPr>
        <w:t>,</w:t>
      </w:r>
      <w:r w:rsidRPr="00DA79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7986">
        <w:rPr>
          <w:rFonts w:ascii="Times New Roman" w:hAnsi="Times New Roman" w:cs="Times New Roman"/>
          <w:bCs/>
          <w:sz w:val="24"/>
          <w:szCs w:val="24"/>
        </w:rPr>
        <w:t>Kyeongman</w:t>
      </w:r>
      <w:proofErr w:type="spellEnd"/>
      <w:r w:rsidRPr="00DA7986">
        <w:rPr>
          <w:rFonts w:ascii="Times New Roman" w:hAnsi="Times New Roman" w:cs="Times New Roman"/>
          <w:bCs/>
          <w:sz w:val="24"/>
          <w:szCs w:val="24"/>
        </w:rPr>
        <w:t xml:space="preserve"> Jeon</w:t>
      </w:r>
    </w:p>
    <w:p w14:paraId="7DAD8EBB" w14:textId="77777777" w:rsidR="00DF6C5F" w:rsidRDefault="00DF6C5F" w:rsidP="00843C60">
      <w:pPr>
        <w:wordWrap/>
        <w:adjustRightInd w:val="0"/>
        <w:spacing w:line="240" w:lineRule="auto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49983E" w14:textId="77777777" w:rsidR="00787122" w:rsidRPr="00DF6C5F" w:rsidRDefault="00787122" w:rsidP="00787122">
      <w:pPr>
        <w:wordWrap/>
        <w:adjustRightInd w:val="0"/>
        <w:snapToGrid w:val="0"/>
        <w:spacing w:line="24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6C5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Table</w:t>
      </w:r>
      <w:r w:rsidRPr="00DF6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S1</w:t>
      </w:r>
      <w:r w:rsidRPr="00DF6C5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. </w:t>
      </w:r>
      <w:r w:rsidRPr="00DF6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Calling Criteria for the Medical Emergency Team at Samsung Medical Center, Seoul, South Korea</w:t>
      </w:r>
    </w:p>
    <w:tbl>
      <w:tblPr>
        <w:tblStyle w:val="a3"/>
        <w:tblW w:w="8957" w:type="dxa"/>
        <w:tblLook w:val="04A0" w:firstRow="1" w:lastRow="0" w:firstColumn="1" w:lastColumn="0" w:noHBand="0" w:noVBand="1"/>
      </w:tblPr>
      <w:tblGrid>
        <w:gridCol w:w="2154"/>
        <w:gridCol w:w="6803"/>
      </w:tblGrid>
      <w:tr w:rsidR="00787122" w:rsidRPr="00F6088A" w14:paraId="623DF289" w14:textId="77777777" w:rsidTr="00B00282">
        <w:tc>
          <w:tcPr>
            <w:tcW w:w="2154" w:type="dxa"/>
          </w:tcPr>
          <w:p w14:paraId="50624330" w14:textId="77777777" w:rsidR="00787122" w:rsidRPr="00F6088A" w:rsidRDefault="00787122" w:rsidP="00B00282">
            <w:pPr>
              <w:wordWrap/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C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Airway and breathing</w:t>
            </w:r>
          </w:p>
        </w:tc>
        <w:tc>
          <w:tcPr>
            <w:tcW w:w="6803" w:type="dxa"/>
          </w:tcPr>
          <w:p w14:paraId="64B858E9" w14:textId="77777777" w:rsidR="00787122" w:rsidRPr="00F6088A" w:rsidRDefault="00787122" w:rsidP="00B00282">
            <w:pPr>
              <w:pStyle w:val="a4"/>
              <w:numPr>
                <w:ilvl w:val="0"/>
                <w:numId w:val="1"/>
              </w:numPr>
              <w:wordWrap/>
              <w:adjustRightInd w:val="0"/>
              <w:snapToGrid w:val="0"/>
              <w:ind w:leftChars="0" w:left="284" w:hanging="28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cute respiratory distress</w:t>
            </w: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: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respiratory rate ≥</w:t>
            </w: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breaths/min</w:t>
            </w:r>
          </w:p>
          <w:p w14:paraId="0F37BFA2" w14:textId="77777777" w:rsidR="00787122" w:rsidRPr="00F6088A" w:rsidRDefault="00787122" w:rsidP="00B00282">
            <w:pPr>
              <w:pStyle w:val="a4"/>
              <w:numPr>
                <w:ilvl w:val="0"/>
                <w:numId w:val="1"/>
              </w:numPr>
              <w:wordWrap/>
              <w:adjustRightInd w:val="0"/>
              <w:snapToGrid w:val="0"/>
              <w:ind w:leftChars="0" w:left="284" w:hanging="28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cute hypoxia</w:t>
            </w: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: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oxygen saturation derived from pulse oximetry &lt;</w:t>
            </w: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90% for 5 min, despite previous oxygen administration</w:t>
            </w:r>
          </w:p>
          <w:p w14:paraId="68BF6D49" w14:textId="77777777" w:rsidR="00787122" w:rsidRPr="00F6088A" w:rsidRDefault="00787122" w:rsidP="00B00282">
            <w:pPr>
              <w:pStyle w:val="a4"/>
              <w:numPr>
                <w:ilvl w:val="0"/>
                <w:numId w:val="1"/>
              </w:numPr>
              <w:wordWrap/>
              <w:adjustRightInd w:val="0"/>
              <w:snapToGrid w:val="0"/>
              <w:ind w:leftChars="0" w:left="284" w:hanging="28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cute hypercapnia and acute acidosis</w:t>
            </w: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: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arterial carbon dioxide pressure &gt;</w:t>
            </w: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mmHg and pH &lt;</w:t>
            </w: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</w:t>
            </w:r>
          </w:p>
          <w:p w14:paraId="12D075A5" w14:textId="77777777" w:rsidR="00787122" w:rsidRPr="00F6088A" w:rsidRDefault="00787122" w:rsidP="00B00282">
            <w:pPr>
              <w:pStyle w:val="a4"/>
              <w:numPr>
                <w:ilvl w:val="0"/>
                <w:numId w:val="1"/>
              </w:numPr>
              <w:wordWrap/>
              <w:adjustRightInd w:val="0"/>
              <w:snapToGrid w:val="0"/>
              <w:ind w:leftChars="0" w:left="284" w:hanging="28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U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pper airway obstruction</w:t>
            </w: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: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stridor or use of respiratory accessory muscle</w:t>
            </w:r>
          </w:p>
        </w:tc>
      </w:tr>
      <w:tr w:rsidR="00787122" w:rsidRPr="00F6088A" w14:paraId="28A28931" w14:textId="77777777" w:rsidTr="00B00282">
        <w:tc>
          <w:tcPr>
            <w:tcW w:w="2154" w:type="dxa"/>
          </w:tcPr>
          <w:p w14:paraId="7D8E696D" w14:textId="77777777" w:rsidR="00787122" w:rsidRPr="00F6088A" w:rsidRDefault="00787122" w:rsidP="00B00282">
            <w:pPr>
              <w:wordWrap/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C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Circulation</w:t>
            </w:r>
          </w:p>
        </w:tc>
        <w:tc>
          <w:tcPr>
            <w:tcW w:w="6803" w:type="dxa"/>
          </w:tcPr>
          <w:p w14:paraId="5B6F7DDF" w14:textId="77777777" w:rsidR="00787122" w:rsidRPr="00F6088A" w:rsidRDefault="00787122" w:rsidP="00B00282">
            <w:pPr>
              <w:pStyle w:val="a4"/>
              <w:numPr>
                <w:ilvl w:val="0"/>
                <w:numId w:val="1"/>
              </w:numPr>
              <w:wordWrap/>
              <w:adjustRightInd w:val="0"/>
              <w:snapToGrid w:val="0"/>
              <w:ind w:leftChars="0" w:left="284" w:hanging="28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U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nexplained hypotension</w:t>
            </w: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: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systolic blood pressure &lt;</w:t>
            </w: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mmHg</w:t>
            </w:r>
          </w:p>
          <w:p w14:paraId="5F3CB6D7" w14:textId="77777777" w:rsidR="00787122" w:rsidRPr="00F6088A" w:rsidRDefault="00787122" w:rsidP="00B00282">
            <w:pPr>
              <w:pStyle w:val="a4"/>
              <w:numPr>
                <w:ilvl w:val="0"/>
                <w:numId w:val="1"/>
              </w:numPr>
              <w:wordWrap/>
              <w:adjustRightInd w:val="0"/>
              <w:snapToGrid w:val="0"/>
              <w:ind w:leftChars="0" w:left="284" w:hanging="28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cute chest pain</w:t>
            </w:r>
          </w:p>
          <w:p w14:paraId="373F4659" w14:textId="77777777" w:rsidR="00787122" w:rsidRPr="00F6088A" w:rsidRDefault="00787122" w:rsidP="00B00282">
            <w:pPr>
              <w:pStyle w:val="a4"/>
              <w:numPr>
                <w:ilvl w:val="0"/>
                <w:numId w:val="1"/>
              </w:numPr>
              <w:wordWrap/>
              <w:adjustRightInd w:val="0"/>
              <w:snapToGrid w:val="0"/>
              <w:ind w:leftChars="0" w:left="284" w:hanging="28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radycardia or tachycardia: heart rate &lt;</w:t>
            </w: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beats/min or &gt;</w:t>
            </w: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 beats/min</w:t>
            </w:r>
          </w:p>
          <w:p w14:paraId="117AA1EC" w14:textId="77777777" w:rsidR="00787122" w:rsidRPr="00F6088A" w:rsidRDefault="00787122" w:rsidP="00B00282">
            <w:pPr>
              <w:pStyle w:val="a4"/>
              <w:numPr>
                <w:ilvl w:val="0"/>
                <w:numId w:val="1"/>
              </w:numPr>
              <w:wordWrap/>
              <w:adjustRightInd w:val="0"/>
              <w:snapToGrid w:val="0"/>
              <w:ind w:leftChars="0" w:left="284" w:hanging="28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rrhythmia with symptom</w:t>
            </w:r>
          </w:p>
        </w:tc>
      </w:tr>
      <w:tr w:rsidR="00787122" w:rsidRPr="00F6088A" w14:paraId="69EF84CD" w14:textId="77777777" w:rsidTr="00B00282">
        <w:tc>
          <w:tcPr>
            <w:tcW w:w="2154" w:type="dxa"/>
          </w:tcPr>
          <w:p w14:paraId="7E75E7F3" w14:textId="77777777" w:rsidR="00787122" w:rsidRPr="00F6088A" w:rsidRDefault="00787122" w:rsidP="00B00282">
            <w:pPr>
              <w:wordWrap/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C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Neurology</w:t>
            </w:r>
          </w:p>
        </w:tc>
        <w:tc>
          <w:tcPr>
            <w:tcW w:w="6803" w:type="dxa"/>
          </w:tcPr>
          <w:p w14:paraId="0C505C9A" w14:textId="77777777" w:rsidR="00787122" w:rsidRPr="00F6088A" w:rsidRDefault="00787122" w:rsidP="00B00282">
            <w:pPr>
              <w:pStyle w:val="a4"/>
              <w:numPr>
                <w:ilvl w:val="0"/>
                <w:numId w:val="1"/>
              </w:numPr>
              <w:wordWrap/>
              <w:adjustRightInd w:val="0"/>
              <w:snapToGrid w:val="0"/>
              <w:ind w:leftChars="0" w:left="284" w:hanging="28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Su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dden mental change or unexplained agitation</w:t>
            </w:r>
          </w:p>
          <w:p w14:paraId="01FD3539" w14:textId="77777777" w:rsidR="00787122" w:rsidRPr="00F6088A" w:rsidRDefault="00787122" w:rsidP="00B00282">
            <w:pPr>
              <w:pStyle w:val="a4"/>
              <w:numPr>
                <w:ilvl w:val="0"/>
                <w:numId w:val="1"/>
              </w:numPr>
              <w:wordWrap/>
              <w:adjustRightInd w:val="0"/>
              <w:snapToGrid w:val="0"/>
              <w:ind w:leftChars="0" w:left="284" w:hanging="28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Pr="00F608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eizure</w:t>
            </w:r>
          </w:p>
        </w:tc>
      </w:tr>
      <w:tr w:rsidR="00787122" w:rsidRPr="00F6088A" w14:paraId="05C26707" w14:textId="77777777" w:rsidTr="00B00282">
        <w:tc>
          <w:tcPr>
            <w:tcW w:w="2154" w:type="dxa"/>
          </w:tcPr>
          <w:p w14:paraId="24C6960D" w14:textId="77777777" w:rsidR="00787122" w:rsidRPr="00F6088A" w:rsidRDefault="00787122" w:rsidP="00B00282">
            <w:pPr>
              <w:wordWrap/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Other</w:t>
            </w:r>
          </w:p>
        </w:tc>
        <w:tc>
          <w:tcPr>
            <w:tcW w:w="6803" w:type="dxa"/>
          </w:tcPr>
          <w:p w14:paraId="71773894" w14:textId="77777777" w:rsidR="00787122" w:rsidRPr="00F6088A" w:rsidRDefault="00787122" w:rsidP="00B00282">
            <w:pPr>
              <w:pStyle w:val="a4"/>
              <w:numPr>
                <w:ilvl w:val="0"/>
                <w:numId w:val="1"/>
              </w:numPr>
              <w:wordWrap/>
              <w:adjustRightInd w:val="0"/>
              <w:snapToGrid w:val="0"/>
              <w:ind w:leftChars="0" w:left="284" w:hanging="28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88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Bedside concern about overall deterioration</w:t>
            </w:r>
          </w:p>
        </w:tc>
      </w:tr>
    </w:tbl>
    <w:p w14:paraId="0DF72255" w14:textId="77777777" w:rsidR="009738C9" w:rsidRDefault="009738C9"/>
    <w:p w14:paraId="5CECBF7D" w14:textId="6E42DEA1" w:rsidR="00716E1E" w:rsidRDefault="00716E1E">
      <w:pPr>
        <w:widowControl/>
        <w:wordWrap/>
        <w:autoSpaceDE/>
        <w:autoSpaceDN/>
      </w:pPr>
      <w:bookmarkStart w:id="0" w:name="_GoBack"/>
      <w:bookmarkEnd w:id="0"/>
    </w:p>
    <w:sectPr w:rsidR="00716E1E" w:rsidSect="00DB196C">
      <w:footerReference w:type="default" r:id="rId7"/>
      <w:footerReference w:type="first" r:id="rId8"/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B58BC" w14:textId="77777777" w:rsidR="002D25A4" w:rsidRDefault="002D25A4" w:rsidP="00B0733E">
      <w:pPr>
        <w:spacing w:after="0" w:line="240" w:lineRule="auto"/>
      </w:pPr>
      <w:r>
        <w:separator/>
      </w:r>
    </w:p>
  </w:endnote>
  <w:endnote w:type="continuationSeparator" w:id="0">
    <w:p w14:paraId="42EBAF97" w14:textId="77777777" w:rsidR="002D25A4" w:rsidRDefault="002D25A4" w:rsidP="00B07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5769860"/>
      <w:docPartObj>
        <w:docPartGallery w:val="Page Numbers (Bottom of Page)"/>
        <w:docPartUnique/>
      </w:docPartObj>
    </w:sdtPr>
    <w:sdtEndPr/>
    <w:sdtContent>
      <w:p w14:paraId="131F332B" w14:textId="71A102C7" w:rsidR="008D6C15" w:rsidRDefault="00CB32BB" w:rsidP="002C7440">
        <w:pPr>
          <w:pStyle w:val="a6"/>
          <w:jc w:val="center"/>
        </w:pPr>
        <w:r>
          <w:fldChar w:fldCharType="begin"/>
        </w:r>
        <w:r w:rsidRPr="002C7440">
          <w:instrText>PAGE   \* MERGEFORMAT</w:instrText>
        </w:r>
        <w:r>
          <w:fldChar w:fldCharType="separate"/>
        </w:r>
        <w:r w:rsidR="00561C73" w:rsidRPr="00561C73">
          <w:rPr>
            <w:noProof/>
            <w:lang w:val="ko-KR"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5769861"/>
      <w:docPartObj>
        <w:docPartGallery w:val="Page Numbers (Bottom of Page)"/>
        <w:docPartUnique/>
      </w:docPartObj>
    </w:sdtPr>
    <w:sdtEndPr/>
    <w:sdtContent>
      <w:p w14:paraId="6266C437" w14:textId="77777777" w:rsidR="008D6C15" w:rsidRDefault="00CB32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475A6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  <w:p w14:paraId="1B826E4A" w14:textId="77777777" w:rsidR="008D6C15" w:rsidRDefault="002D25A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565D0" w14:textId="77777777" w:rsidR="002D25A4" w:rsidRDefault="002D25A4" w:rsidP="00B0733E">
      <w:pPr>
        <w:spacing w:after="0" w:line="240" w:lineRule="auto"/>
      </w:pPr>
      <w:r>
        <w:separator/>
      </w:r>
    </w:p>
  </w:footnote>
  <w:footnote w:type="continuationSeparator" w:id="0">
    <w:p w14:paraId="0E267D36" w14:textId="77777777" w:rsidR="002D25A4" w:rsidRDefault="002D25A4" w:rsidP="00B07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94EC7"/>
    <w:multiLevelType w:val="hybridMultilevel"/>
    <w:tmpl w:val="E55CA8CA"/>
    <w:lvl w:ilvl="0" w:tplc="34983BC6">
      <w:start w:val="1"/>
      <w:numFmt w:val="bullet"/>
      <w:lvlText w:val=""/>
      <w:lvlJc w:val="left"/>
      <w:pPr>
        <w:ind w:left="720" w:hanging="360"/>
      </w:pPr>
      <w:rPr>
        <w:rFonts w:ascii="Wingdings" w:eastAsia="맑은 고딕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suscitation-smc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e2r0zsrnetrvze9prcxw5vqwxa55t9v002d&quot;&gt;Automated alert for MET&lt;record-ids&gt;&lt;item&gt;8&lt;/item&gt;&lt;item&gt;9&lt;/item&gt;&lt;item&gt;11&lt;/item&gt;&lt;item&gt;28&lt;/item&gt;&lt;item&gt;33&lt;/item&gt;&lt;/record-ids&gt;&lt;/item&gt;&lt;/Libraries&gt;"/>
  </w:docVars>
  <w:rsids>
    <w:rsidRoot w:val="00DF6C5F"/>
    <w:rsid w:val="00046C50"/>
    <w:rsid w:val="00154B61"/>
    <w:rsid w:val="001A148B"/>
    <w:rsid w:val="001F435D"/>
    <w:rsid w:val="00285332"/>
    <w:rsid w:val="002D25A4"/>
    <w:rsid w:val="00310BEE"/>
    <w:rsid w:val="00314A87"/>
    <w:rsid w:val="003868A7"/>
    <w:rsid w:val="003B076F"/>
    <w:rsid w:val="00413045"/>
    <w:rsid w:val="00431EC7"/>
    <w:rsid w:val="004433B5"/>
    <w:rsid w:val="00486E44"/>
    <w:rsid w:val="004912E6"/>
    <w:rsid w:val="004D0D78"/>
    <w:rsid w:val="00544A62"/>
    <w:rsid w:val="00561C73"/>
    <w:rsid w:val="005B25E4"/>
    <w:rsid w:val="00620CF7"/>
    <w:rsid w:val="00710F98"/>
    <w:rsid w:val="00716E1E"/>
    <w:rsid w:val="007826B4"/>
    <w:rsid w:val="00787122"/>
    <w:rsid w:val="008255BF"/>
    <w:rsid w:val="00843C60"/>
    <w:rsid w:val="00883E51"/>
    <w:rsid w:val="008A7FA0"/>
    <w:rsid w:val="00935CA5"/>
    <w:rsid w:val="009738C9"/>
    <w:rsid w:val="009B0B00"/>
    <w:rsid w:val="009D71B7"/>
    <w:rsid w:val="00A817BB"/>
    <w:rsid w:val="00AA00EE"/>
    <w:rsid w:val="00B00FAA"/>
    <w:rsid w:val="00B0733E"/>
    <w:rsid w:val="00C053A0"/>
    <w:rsid w:val="00C21D42"/>
    <w:rsid w:val="00C53383"/>
    <w:rsid w:val="00CB32BB"/>
    <w:rsid w:val="00CD7507"/>
    <w:rsid w:val="00CF5CDE"/>
    <w:rsid w:val="00D931E6"/>
    <w:rsid w:val="00DB196C"/>
    <w:rsid w:val="00DF6C5F"/>
    <w:rsid w:val="00E5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B90D3"/>
  <w15:chartTrackingRefBased/>
  <w15:docId w15:val="{F30FCEE8-307F-4A0E-B2F4-A0C62666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C5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6C5F"/>
    <w:pPr>
      <w:spacing w:after="0" w:line="240" w:lineRule="auto"/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0733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0733E"/>
  </w:style>
  <w:style w:type="paragraph" w:styleId="a6">
    <w:name w:val="footer"/>
    <w:basedOn w:val="a"/>
    <w:link w:val="Char0"/>
    <w:uiPriority w:val="99"/>
    <w:unhideWhenUsed/>
    <w:rsid w:val="00B073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0733E"/>
  </w:style>
  <w:style w:type="paragraph" w:customStyle="1" w:styleId="EndNoteBibliographyTitle">
    <w:name w:val="EndNote Bibliography Title"/>
    <w:basedOn w:val="a"/>
    <w:link w:val="EndNoteBibliographyTitleChar"/>
    <w:rsid w:val="00C053A0"/>
    <w:pPr>
      <w:spacing w:after="0"/>
      <w:jc w:val="center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C053A0"/>
    <w:rPr>
      <w:rFonts w:ascii="Times New Roman" w:eastAsia="맑은 고딕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C053A0"/>
    <w:pPr>
      <w:spacing w:line="240" w:lineRule="auto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C053A0"/>
    <w:rPr>
      <w:rFonts w:ascii="Times New Roman" w:eastAsia="맑은 고딕" w:hAnsi="Times New Roman" w:cs="Times New Roman"/>
      <w:noProof/>
      <w:sz w:val="24"/>
    </w:rPr>
  </w:style>
  <w:style w:type="paragraph" w:styleId="a7">
    <w:name w:val="Normal (Web)"/>
    <w:basedOn w:val="a"/>
    <w:uiPriority w:val="99"/>
    <w:unhideWhenUsed/>
    <w:rsid w:val="00716E1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KYEONGMAN JEON</dc:creator>
  <cp:keywords/>
  <dc:description/>
  <cp:lastModifiedBy>KYEONGMAN JEON</cp:lastModifiedBy>
  <cp:revision>2</cp:revision>
  <dcterms:created xsi:type="dcterms:W3CDTF">2021-11-01T08:11:00Z</dcterms:created>
  <dcterms:modified xsi:type="dcterms:W3CDTF">2021-11-01T08:11:00Z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D:\Research\Critical Care Medicine\RRS 2019\Outcome after repeated activation of MET at GW\CCMED-D-20-00121 R1 Supplemental digital content.docx</vt:lpwstr>
  </property>
</Properties>
</file>