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1699" w14:textId="3EBD88C5" w:rsidR="009949C8" w:rsidRDefault="00A9259C" w:rsidP="009949C8">
      <w:pPr>
        <w:rPr>
          <w:rFonts w:ascii="Arial" w:hAnsi="Arial" w:cs="Arial"/>
        </w:rPr>
      </w:pPr>
      <w:r>
        <w:rPr>
          <w:rFonts w:ascii="Arial" w:hAnsi="Arial" w:cs="Arial"/>
        </w:rPr>
        <w:t>Additional</w:t>
      </w:r>
      <w:r w:rsidR="009949C8" w:rsidRPr="00A6242A">
        <w:rPr>
          <w:rFonts w:ascii="Arial" w:hAnsi="Arial" w:cs="Arial"/>
        </w:rPr>
        <w:t xml:space="preserve"> file </w:t>
      </w:r>
      <w:r w:rsidR="009949C8">
        <w:rPr>
          <w:rFonts w:ascii="Arial" w:hAnsi="Arial" w:cs="Arial"/>
        </w:rPr>
        <w:t>3</w:t>
      </w:r>
    </w:p>
    <w:p w14:paraId="40C2BD0A" w14:textId="09DB009A" w:rsidR="002931D0" w:rsidRPr="002931D0" w:rsidRDefault="002931D0" w:rsidP="009949C8">
      <w:pPr>
        <w:rPr>
          <w:rFonts w:ascii="Arial" w:hAnsi="Arial" w:cs="Arial"/>
        </w:rPr>
      </w:pPr>
      <w:r w:rsidRPr="002931D0">
        <w:rPr>
          <w:rFonts w:ascii="Arial" w:eastAsia="Times New Roman" w:hAnsi="Arial" w:cs="Arial"/>
          <w:color w:val="000000"/>
        </w:rPr>
        <w:t>Modified Preferred Reporting items of Systematic Reviews and Meta-Analyses (PRISMA) flow-chart, risk of bias summary, forest plots, evidence profiles, and evidence to decision table for CQ19-30 (area C) according to the GRADE system</w:t>
      </w:r>
    </w:p>
    <w:p w14:paraId="2A39BCCE" w14:textId="77777777" w:rsidR="009949C8" w:rsidRDefault="009949C8" w:rsidP="009949C8">
      <w:pPr>
        <w:rPr>
          <w:rFonts w:ascii="Arial" w:hAnsi="Arial" w:cs="Arial"/>
        </w:rPr>
      </w:pPr>
    </w:p>
    <w:p w14:paraId="040D00C8" w14:textId="77777777" w:rsidR="009949C8" w:rsidRDefault="009949C8" w:rsidP="009949C8">
      <w:pPr>
        <w:rPr>
          <w:rFonts w:ascii="Arial" w:hAnsi="Arial" w:cs="Arial"/>
        </w:rPr>
      </w:pPr>
      <w:r>
        <w:rPr>
          <w:rFonts w:ascii="Arial" w:hAnsi="Arial" w:cs="Arial" w:hint="eastAsia"/>
        </w:rPr>
        <w:t>T</w:t>
      </w:r>
      <w:r>
        <w:rPr>
          <w:rFonts w:ascii="Arial" w:hAnsi="Arial" w:cs="Arial"/>
        </w:rPr>
        <w:t>able of contents</w:t>
      </w:r>
    </w:p>
    <w:p w14:paraId="31FBFCD0" w14:textId="77777777" w:rsidR="0059413E" w:rsidRDefault="0059413E" w:rsidP="0059413E">
      <w:pPr>
        <w:ind w:left="425" w:hanging="425"/>
      </w:pPr>
    </w:p>
    <w:p w14:paraId="2B1E8052"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CQ1</w:t>
      </w:r>
      <w:r>
        <w:rPr>
          <w:rFonts w:ascii="Arial" w:hAnsi="Arial" w:cs="Arial"/>
        </w:rPr>
        <w:t>9</w:t>
      </w:r>
    </w:p>
    <w:p w14:paraId="4C2D8B93" w14:textId="77777777" w:rsidR="0059413E" w:rsidRPr="00FC6538" w:rsidRDefault="0059413E" w:rsidP="0059413E">
      <w:pPr>
        <w:pStyle w:val="a3"/>
        <w:numPr>
          <w:ilvl w:val="1"/>
          <w:numId w:val="2"/>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p>
    <w:p w14:paraId="0A5072AD" w14:textId="77777777" w:rsidR="0059413E" w:rsidRPr="00FC6538" w:rsidRDefault="0059413E" w:rsidP="0059413E">
      <w:pPr>
        <w:pStyle w:val="a3"/>
        <w:numPr>
          <w:ilvl w:val="1"/>
          <w:numId w:val="2"/>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w:t>
      </w:r>
    </w:p>
    <w:p w14:paraId="4B4C1C61" w14:textId="77777777" w:rsidR="0059413E" w:rsidRPr="00FC6538" w:rsidRDefault="0059413E" w:rsidP="0059413E">
      <w:pPr>
        <w:pStyle w:val="a3"/>
        <w:numPr>
          <w:ilvl w:val="1"/>
          <w:numId w:val="2"/>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w:t>
      </w:r>
    </w:p>
    <w:p w14:paraId="41E9A4A8" w14:textId="77777777" w:rsidR="0059413E" w:rsidRPr="00FC6538" w:rsidRDefault="0059413E" w:rsidP="0059413E">
      <w:pPr>
        <w:pStyle w:val="a3"/>
        <w:numPr>
          <w:ilvl w:val="1"/>
          <w:numId w:val="2"/>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11</w:t>
      </w:r>
    </w:p>
    <w:p w14:paraId="3B5E9EB1" w14:textId="77777777" w:rsidR="0059413E" w:rsidRPr="00FC6538" w:rsidRDefault="0059413E" w:rsidP="0059413E">
      <w:pPr>
        <w:pStyle w:val="a3"/>
        <w:numPr>
          <w:ilvl w:val="1"/>
          <w:numId w:val="2"/>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13</w:t>
      </w:r>
    </w:p>
    <w:p w14:paraId="37FAC817" w14:textId="77777777" w:rsidR="0059413E" w:rsidRPr="00FC6538" w:rsidRDefault="0059413E" w:rsidP="0059413E">
      <w:pPr>
        <w:pStyle w:val="a3"/>
        <w:numPr>
          <w:ilvl w:val="1"/>
          <w:numId w:val="2"/>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16</w:t>
      </w:r>
    </w:p>
    <w:p w14:paraId="2ADAE164"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CQ2</w:t>
      </w:r>
      <w:r>
        <w:rPr>
          <w:rFonts w:ascii="Arial" w:hAnsi="Arial" w:cs="Arial"/>
        </w:rPr>
        <w:t>0</w:t>
      </w:r>
    </w:p>
    <w:p w14:paraId="2A05744C"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23</w:t>
      </w:r>
    </w:p>
    <w:p w14:paraId="2E4B5F94"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28</w:t>
      </w:r>
    </w:p>
    <w:p w14:paraId="1C9E6DAF"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29</w:t>
      </w:r>
    </w:p>
    <w:p w14:paraId="04E29FE7"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31</w:t>
      </w:r>
    </w:p>
    <w:p w14:paraId="051D25C8"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33</w:t>
      </w:r>
    </w:p>
    <w:p w14:paraId="4A3F1A5C"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36</w:t>
      </w:r>
    </w:p>
    <w:p w14:paraId="71E317CE"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21</w:t>
      </w:r>
    </w:p>
    <w:p w14:paraId="3015389E"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44</w:t>
      </w:r>
    </w:p>
    <w:p w14:paraId="3929C5C3"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47</w:t>
      </w:r>
    </w:p>
    <w:p w14:paraId="1294A4CE"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8</w:t>
      </w:r>
    </w:p>
    <w:p w14:paraId="6B8339F1"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9</w:t>
      </w:r>
    </w:p>
    <w:p w14:paraId="2452BADA"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w:t>
      </w:r>
      <w:r w:rsidRPr="00FC6538">
        <w:rPr>
          <w:rFonts w:ascii="Arial" w:eastAsia="ＭＳ Ｐゴシック" w:hAnsi="Arial" w:cs="Arial"/>
        </w:rPr>
        <w:t>1</w:t>
      </w:r>
    </w:p>
    <w:p w14:paraId="14D7110B"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54</w:t>
      </w:r>
    </w:p>
    <w:p w14:paraId="19B5904A"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22</w:t>
      </w:r>
    </w:p>
    <w:p w14:paraId="656D30AF"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61</w:t>
      </w:r>
    </w:p>
    <w:p w14:paraId="28F1A68E"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w:t>
      </w:r>
      <w:r>
        <w:rPr>
          <w:rFonts w:ascii="Arial" w:eastAsia="ＭＳ Ｐゴシック" w:hAnsi="Arial" w:cs="Arial"/>
        </w:rPr>
        <w:t>3</w:t>
      </w:r>
    </w:p>
    <w:p w14:paraId="598F6E86"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w:t>
      </w:r>
      <w:r>
        <w:rPr>
          <w:rFonts w:ascii="Arial" w:eastAsia="ＭＳ Ｐゴシック" w:hAnsi="Arial" w:cs="Arial"/>
        </w:rPr>
        <w:t>4</w:t>
      </w:r>
    </w:p>
    <w:p w14:paraId="6E8FFBD2"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p.6</w:t>
      </w:r>
      <w:r>
        <w:rPr>
          <w:rFonts w:ascii="Arial" w:eastAsia="ＭＳ Ｐゴシック" w:hAnsi="Arial" w:cs="Arial"/>
        </w:rPr>
        <w:t>5</w:t>
      </w:r>
    </w:p>
    <w:p w14:paraId="24BC8BC5"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p.6</w:t>
      </w:r>
      <w:r>
        <w:rPr>
          <w:rFonts w:ascii="Arial" w:eastAsia="ＭＳ Ｐゴシック" w:hAnsi="Arial" w:cs="Arial"/>
        </w:rPr>
        <w:t>6</w:t>
      </w:r>
    </w:p>
    <w:p w14:paraId="704ACE5E"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p.6</w:t>
      </w:r>
      <w:r>
        <w:rPr>
          <w:rFonts w:ascii="Arial" w:eastAsia="ＭＳ Ｐゴシック" w:hAnsi="Arial" w:cs="Arial"/>
        </w:rPr>
        <w:t>7</w:t>
      </w:r>
    </w:p>
    <w:p w14:paraId="00DBE922"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23</w:t>
      </w:r>
    </w:p>
    <w:p w14:paraId="0F8B6FEE"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lastRenderedPageBreak/>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74</w:t>
      </w:r>
    </w:p>
    <w:p w14:paraId="7351C83D"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76</w:t>
      </w:r>
    </w:p>
    <w:p w14:paraId="237BBC24"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77</w:t>
      </w:r>
    </w:p>
    <w:p w14:paraId="5CED8991"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78</w:t>
      </w:r>
    </w:p>
    <w:p w14:paraId="1FC36D60"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79</w:t>
      </w:r>
    </w:p>
    <w:p w14:paraId="2747AC5B"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p.8</w:t>
      </w:r>
      <w:r>
        <w:rPr>
          <w:rFonts w:ascii="Arial" w:eastAsia="ＭＳ Ｐゴシック" w:hAnsi="Arial" w:cs="Arial"/>
        </w:rPr>
        <w:t>1</w:t>
      </w:r>
    </w:p>
    <w:p w14:paraId="03ABE68B"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24</w:t>
      </w:r>
    </w:p>
    <w:p w14:paraId="74B820E9"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88</w:t>
      </w:r>
    </w:p>
    <w:p w14:paraId="56D3703F"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p.9</w:t>
      </w:r>
      <w:r>
        <w:rPr>
          <w:rFonts w:ascii="Arial" w:eastAsia="ＭＳ Ｐゴシック" w:hAnsi="Arial" w:cs="Arial"/>
        </w:rPr>
        <w:t>0</w:t>
      </w:r>
    </w:p>
    <w:p w14:paraId="0886066B"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91</w:t>
      </w:r>
    </w:p>
    <w:p w14:paraId="18B0EF12"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92</w:t>
      </w:r>
    </w:p>
    <w:p w14:paraId="56D041DB"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93</w:t>
      </w:r>
    </w:p>
    <w:p w14:paraId="0E7B50DE"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94</w:t>
      </w:r>
    </w:p>
    <w:p w14:paraId="2BDA141D"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25</w:t>
      </w:r>
    </w:p>
    <w:p w14:paraId="6842709A"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01</w:t>
      </w:r>
    </w:p>
    <w:p w14:paraId="57E6BC81"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03</w:t>
      </w:r>
    </w:p>
    <w:p w14:paraId="49DA84AB"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04</w:t>
      </w:r>
    </w:p>
    <w:p w14:paraId="5F206BDC"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04</w:t>
      </w:r>
    </w:p>
    <w:p w14:paraId="79D6CBA8"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04</w:t>
      </w:r>
    </w:p>
    <w:p w14:paraId="404FEC16"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05</w:t>
      </w:r>
    </w:p>
    <w:p w14:paraId="5520CBCD"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26</w:t>
      </w:r>
    </w:p>
    <w:p w14:paraId="66376012"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11</w:t>
      </w:r>
    </w:p>
    <w:p w14:paraId="756D8241"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13</w:t>
      </w:r>
    </w:p>
    <w:p w14:paraId="052AF127"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14</w:t>
      </w:r>
    </w:p>
    <w:p w14:paraId="5B720A42"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16</w:t>
      </w:r>
    </w:p>
    <w:p w14:paraId="41005C72"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18</w:t>
      </w:r>
    </w:p>
    <w:p w14:paraId="45E74C6B"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20</w:t>
      </w:r>
    </w:p>
    <w:p w14:paraId="556B77E4"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27</w:t>
      </w:r>
    </w:p>
    <w:p w14:paraId="16E3498F"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27</w:t>
      </w:r>
    </w:p>
    <w:p w14:paraId="2889C3B9"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29</w:t>
      </w:r>
    </w:p>
    <w:p w14:paraId="482662B4"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30</w:t>
      </w:r>
    </w:p>
    <w:p w14:paraId="03A56CB6"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33</w:t>
      </w:r>
    </w:p>
    <w:p w14:paraId="7C482302"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35</w:t>
      </w:r>
    </w:p>
    <w:p w14:paraId="7673F9F6"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38</w:t>
      </w:r>
    </w:p>
    <w:p w14:paraId="5A49447B"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28</w:t>
      </w:r>
    </w:p>
    <w:p w14:paraId="47D51519"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47</w:t>
      </w:r>
    </w:p>
    <w:p w14:paraId="549747EF"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lastRenderedPageBreak/>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50</w:t>
      </w:r>
    </w:p>
    <w:p w14:paraId="4AAF6C39"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51</w:t>
      </w:r>
    </w:p>
    <w:p w14:paraId="46D79CBA"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53</w:t>
      </w:r>
    </w:p>
    <w:p w14:paraId="58A45320"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w:t>
      </w:r>
      <w:r>
        <w:rPr>
          <w:rFonts w:ascii="Arial" w:eastAsia="ＭＳ Ｐゴシック" w:hAnsi="Arial" w:cs="Arial"/>
        </w:rPr>
        <w:t>55</w:t>
      </w:r>
    </w:p>
    <w:p w14:paraId="3315DE5F"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158</w:t>
      </w:r>
    </w:p>
    <w:p w14:paraId="6900C3FE"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29</w:t>
      </w:r>
    </w:p>
    <w:p w14:paraId="5D6BCD2D"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165</w:t>
      </w:r>
    </w:p>
    <w:p w14:paraId="0BAB1264"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167</w:t>
      </w:r>
    </w:p>
    <w:p w14:paraId="3CED2E0A"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168</w:t>
      </w:r>
    </w:p>
    <w:p w14:paraId="720C19CF"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168</w:t>
      </w:r>
    </w:p>
    <w:p w14:paraId="554714C8"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168</w:t>
      </w:r>
    </w:p>
    <w:p w14:paraId="22F51CCB"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169</w:t>
      </w:r>
    </w:p>
    <w:p w14:paraId="305E4CF2" w14:textId="77777777" w:rsidR="0059413E" w:rsidRPr="00FC6538" w:rsidRDefault="0059413E" w:rsidP="0059413E">
      <w:pPr>
        <w:pStyle w:val="a3"/>
        <w:numPr>
          <w:ilvl w:val="0"/>
          <w:numId w:val="1"/>
        </w:numPr>
        <w:ind w:leftChars="0"/>
        <w:rPr>
          <w:rFonts w:ascii="Arial" w:hAnsi="Arial" w:cs="Arial"/>
        </w:rPr>
      </w:pPr>
      <w:r w:rsidRPr="00FC6538">
        <w:rPr>
          <w:rFonts w:ascii="Arial" w:hAnsi="Arial" w:cs="Arial"/>
        </w:rPr>
        <w:t>CQ</w:t>
      </w:r>
      <w:r>
        <w:rPr>
          <w:rFonts w:ascii="Arial" w:hAnsi="Arial" w:cs="Arial"/>
        </w:rPr>
        <w:t>30</w:t>
      </w:r>
    </w:p>
    <w:p w14:paraId="2CBAB868" w14:textId="77777777" w:rsidR="0059413E" w:rsidRPr="00FC6538" w:rsidRDefault="0059413E" w:rsidP="0059413E">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176</w:t>
      </w:r>
    </w:p>
    <w:p w14:paraId="1241351E"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179</w:t>
      </w:r>
    </w:p>
    <w:p w14:paraId="6A9F7060"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180</w:t>
      </w:r>
    </w:p>
    <w:p w14:paraId="01A700B9" w14:textId="77777777" w:rsidR="0059413E" w:rsidRPr="00FC6538" w:rsidRDefault="0059413E" w:rsidP="0059413E">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183</w:t>
      </w:r>
    </w:p>
    <w:p w14:paraId="7ED3779E"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185</w:t>
      </w:r>
    </w:p>
    <w:p w14:paraId="11A0F45E" w14:textId="77777777" w:rsidR="0059413E" w:rsidRPr="00FC6538" w:rsidRDefault="0059413E" w:rsidP="0059413E">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188</w:t>
      </w:r>
    </w:p>
    <w:p w14:paraId="3E093ED3" w14:textId="5B0E3CC0" w:rsidR="009949C8" w:rsidRDefault="009949C8">
      <w:r>
        <w:br w:type="page"/>
      </w:r>
    </w:p>
    <w:p w14:paraId="6D241CB4" w14:textId="77777777" w:rsidR="009949C8" w:rsidRDefault="009949C8">
      <w:pPr>
        <w:sectPr w:rsidR="009949C8">
          <w:footerReference w:type="even" r:id="rId7"/>
          <w:footerReference w:type="default" r:id="rId8"/>
          <w:pgSz w:w="11906" w:h="16838"/>
          <w:pgMar w:top="1985" w:right="1701" w:bottom="1701" w:left="1701" w:header="851" w:footer="992" w:gutter="0"/>
          <w:cols w:space="425"/>
          <w:docGrid w:type="lines" w:linePitch="360"/>
        </w:sectPr>
      </w:pPr>
    </w:p>
    <w:p w14:paraId="6BF28EFC" w14:textId="77777777" w:rsidR="009949C8" w:rsidRPr="00F63D46" w:rsidRDefault="009949C8">
      <w:pPr>
        <w:rPr>
          <w:rFonts w:ascii="Arial" w:eastAsia="ＭＳ Ｐゴシック" w:hAnsi="Arial"/>
          <w:b/>
          <w:bCs/>
          <w:sz w:val="24"/>
        </w:rPr>
      </w:pPr>
      <w:r w:rsidRPr="00063D42">
        <w:rPr>
          <w:rFonts w:ascii="Arial" w:eastAsia="ＭＳ Ｐゴシック" w:hAnsi="Arial" w:cs="Arial"/>
          <w:b/>
          <w:bCs/>
          <w:color w:val="000000"/>
          <w:sz w:val="24"/>
          <w:lang w:val="en"/>
        </w:rPr>
        <w:lastRenderedPageBreak/>
        <w:t>CQ19</w:t>
      </w:r>
      <w:r w:rsidRPr="0076641A">
        <w:rPr>
          <w:rFonts w:ascii="Arial" w:eastAsia="ＭＳ Ｐゴシック" w:hAnsi="Arial" w:cs="Arial"/>
          <w:b/>
          <w:bCs/>
          <w:color w:val="000000"/>
          <w:sz w:val="24"/>
          <w:lang w:val="en"/>
        </w:rPr>
        <w:t xml:space="preserve"> </w:t>
      </w:r>
      <w:r w:rsidRPr="001477FA">
        <w:rPr>
          <w:rFonts w:ascii="Arial" w:eastAsia="Times New Roman" w:hAnsi="Arial" w:cs="Arial"/>
          <w:b/>
          <w:bCs/>
          <w:color w:val="000000"/>
          <w:sz w:val="24"/>
        </w:rPr>
        <w:t xml:space="preserve">Should low tidal volume be used in mechanically ventilated adult </w:t>
      </w:r>
      <w:sdt>
        <w:sdtPr>
          <w:rPr>
            <w:rFonts w:ascii="Arial" w:hAnsi="Arial" w:cs="Arial"/>
            <w:b/>
            <w:bCs/>
            <w:sz w:val="24"/>
          </w:rPr>
          <w:tag w:val="goog_rdk_325"/>
          <w:id w:val="-502669289"/>
        </w:sdtPr>
        <w:sdtEndPr/>
        <w:sdtContent>
          <w:r w:rsidRPr="001477FA">
            <w:rPr>
              <w:rFonts w:ascii="Arial" w:eastAsia="Times New Roman" w:hAnsi="Arial" w:cs="Arial"/>
              <w:b/>
              <w:bCs/>
              <w:color w:val="000000"/>
              <w:sz w:val="24"/>
            </w:rPr>
            <w:t>patients with ARDS</w:t>
          </w:r>
        </w:sdtContent>
      </w:sdt>
      <w:r w:rsidRPr="001477FA">
        <w:rPr>
          <w:rFonts w:ascii="Arial" w:eastAsia="Times New Roman" w:hAnsi="Arial" w:cs="Arial"/>
          <w:b/>
          <w:bCs/>
          <w:color w:val="000000"/>
          <w:sz w:val="24"/>
        </w:rPr>
        <w:t>?</w:t>
      </w:r>
    </w:p>
    <w:p w14:paraId="53644837" w14:textId="77777777" w:rsidR="009949C8" w:rsidRPr="00F63D46" w:rsidRDefault="009949C8" w:rsidP="009949C8">
      <w:pPr>
        <w:pStyle w:val="a3"/>
        <w:numPr>
          <w:ilvl w:val="0"/>
          <w:numId w:val="3"/>
        </w:numPr>
        <w:ind w:leftChars="0"/>
        <w:rPr>
          <w:rFonts w:ascii="Arial" w:eastAsia="ＭＳ Ｐゴシック" w:hAnsi="Arial"/>
        </w:rPr>
      </w:pPr>
      <w:r w:rsidRPr="00F63D46">
        <w:rPr>
          <w:rFonts w:ascii="Arial" w:eastAsia="ＭＳ Ｐゴシック" w:hAnsi="Arial"/>
        </w:rPr>
        <w:t>Search strategy</w:t>
      </w:r>
    </w:p>
    <w:p w14:paraId="49334AC2" w14:textId="77777777" w:rsidR="009949C8" w:rsidRPr="00F63D46" w:rsidRDefault="009949C8" w:rsidP="00E27F13">
      <w:pPr>
        <w:rPr>
          <w:rStyle w:val="a5"/>
          <w:rFonts w:ascii="Arial" w:hAnsi="Arial" w:cs="Arial"/>
          <w:b w:val="0"/>
          <w:bCs w:val="0"/>
        </w:rPr>
      </w:pPr>
      <w:r w:rsidRPr="00F63D46">
        <w:rPr>
          <w:rStyle w:val="a5"/>
          <w:rFonts w:ascii="Arial" w:hAnsi="Arial" w:cs="Arial"/>
          <w:b w:val="0"/>
          <w:bCs w:val="0"/>
        </w:rPr>
        <w:t>MEDLINE via PubMed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63D46">
        <w:rPr>
          <w:rStyle w:val="a5"/>
          <w:rFonts w:ascii="Arial" w:hAnsi="Arial" w:cs="Arial"/>
          <w:b w:val="0"/>
          <w:bCs w:val="0"/>
        </w:rPr>
        <w:t>2020/7/6)</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7656"/>
      </w:tblGrid>
      <w:tr w:rsidR="009949C8" w:rsidRPr="00063D42" w14:paraId="21A5484F" w14:textId="77777777" w:rsidTr="000E1E45">
        <w:trPr>
          <w:trHeight w:val="353"/>
        </w:trPr>
        <w:tc>
          <w:tcPr>
            <w:tcW w:w="708" w:type="dxa"/>
            <w:shd w:val="clear" w:color="auto" w:fill="auto"/>
            <w:noWrap/>
            <w:vAlign w:val="center"/>
            <w:hideMark/>
          </w:tcPr>
          <w:p w14:paraId="4FC7DA14"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w:t>
            </w:r>
          </w:p>
        </w:tc>
        <w:tc>
          <w:tcPr>
            <w:tcW w:w="7656" w:type="dxa"/>
            <w:shd w:val="clear" w:color="auto" w:fill="auto"/>
            <w:noWrap/>
            <w:vAlign w:val="center"/>
            <w:hideMark/>
          </w:tcPr>
          <w:p w14:paraId="410616CB"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Respiratory Distress Syndrome, Adult[mh] OR ARDS[tiab] OR shock lung[tiab]</w:t>
            </w:r>
          </w:p>
        </w:tc>
      </w:tr>
      <w:tr w:rsidR="009949C8" w:rsidRPr="00063D42" w14:paraId="279E7A4E" w14:textId="77777777" w:rsidTr="000E1E45">
        <w:trPr>
          <w:trHeight w:val="353"/>
        </w:trPr>
        <w:tc>
          <w:tcPr>
            <w:tcW w:w="708" w:type="dxa"/>
            <w:shd w:val="clear" w:color="auto" w:fill="auto"/>
            <w:noWrap/>
            <w:vAlign w:val="center"/>
            <w:hideMark/>
          </w:tcPr>
          <w:p w14:paraId="5CD3BB04"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#2</w:t>
            </w:r>
          </w:p>
        </w:tc>
        <w:tc>
          <w:tcPr>
            <w:tcW w:w="7656" w:type="dxa"/>
            <w:shd w:val="clear" w:color="auto" w:fill="auto"/>
            <w:noWrap/>
            <w:vAlign w:val="center"/>
            <w:hideMark/>
          </w:tcPr>
          <w:p w14:paraId="41BA6AC2"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acute respiratory distress[tiab] OR acute respiratory failure[tiab]</w:t>
            </w:r>
          </w:p>
        </w:tc>
      </w:tr>
      <w:tr w:rsidR="009949C8" w:rsidRPr="00063D42" w14:paraId="2AE9CBA0" w14:textId="77777777" w:rsidTr="000E1E45">
        <w:trPr>
          <w:trHeight w:val="353"/>
        </w:trPr>
        <w:tc>
          <w:tcPr>
            <w:tcW w:w="708" w:type="dxa"/>
            <w:shd w:val="clear" w:color="auto" w:fill="auto"/>
            <w:noWrap/>
            <w:vAlign w:val="center"/>
            <w:hideMark/>
          </w:tcPr>
          <w:p w14:paraId="05C6D669"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#3</w:t>
            </w:r>
          </w:p>
        </w:tc>
        <w:tc>
          <w:tcPr>
            <w:tcW w:w="7656" w:type="dxa"/>
            <w:shd w:val="clear" w:color="auto" w:fill="auto"/>
            <w:noWrap/>
            <w:vAlign w:val="center"/>
            <w:hideMark/>
          </w:tcPr>
          <w:p w14:paraId="381C25FA"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Acute[tiab] AND ((respirat*[tiab] OR ventilat*[tiab] OR pulmon*[tiab]) AND (fail*[tiab] OR depression[tiab]))</w:t>
            </w:r>
          </w:p>
        </w:tc>
      </w:tr>
      <w:tr w:rsidR="009949C8" w:rsidRPr="00063D42" w14:paraId="0CFAB6DF" w14:textId="77777777" w:rsidTr="000E1E45">
        <w:trPr>
          <w:trHeight w:val="353"/>
        </w:trPr>
        <w:tc>
          <w:tcPr>
            <w:tcW w:w="708" w:type="dxa"/>
            <w:shd w:val="clear" w:color="auto" w:fill="auto"/>
            <w:noWrap/>
            <w:vAlign w:val="center"/>
            <w:hideMark/>
          </w:tcPr>
          <w:p w14:paraId="663590DD"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#4</w:t>
            </w:r>
          </w:p>
        </w:tc>
        <w:tc>
          <w:tcPr>
            <w:tcW w:w="7656" w:type="dxa"/>
            <w:shd w:val="clear" w:color="auto" w:fill="auto"/>
            <w:noWrap/>
            <w:vAlign w:val="center"/>
            <w:hideMark/>
          </w:tcPr>
          <w:p w14:paraId="30036306"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Lung injury[mh] OR ALI[tiab] OR Acute lung injur*[tiab] OR Ventilator-Induced Lung Injury[tiab]</w:t>
            </w:r>
          </w:p>
        </w:tc>
      </w:tr>
      <w:tr w:rsidR="009949C8" w:rsidRPr="00063D42" w14:paraId="0495164C" w14:textId="77777777" w:rsidTr="000E1E45">
        <w:trPr>
          <w:trHeight w:val="353"/>
        </w:trPr>
        <w:tc>
          <w:tcPr>
            <w:tcW w:w="708" w:type="dxa"/>
            <w:shd w:val="clear" w:color="auto" w:fill="auto"/>
            <w:noWrap/>
            <w:vAlign w:val="center"/>
            <w:hideMark/>
          </w:tcPr>
          <w:p w14:paraId="09464CC0"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#5</w:t>
            </w:r>
          </w:p>
        </w:tc>
        <w:tc>
          <w:tcPr>
            <w:tcW w:w="7656" w:type="dxa"/>
            <w:shd w:val="clear" w:color="auto" w:fill="auto"/>
            <w:noWrap/>
            <w:vAlign w:val="center"/>
            <w:hideMark/>
          </w:tcPr>
          <w:p w14:paraId="68FB1D04"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Respiratory insufficiency[mh] OR Respiratory insufficiency[tiab]</w:t>
            </w:r>
          </w:p>
        </w:tc>
      </w:tr>
      <w:tr w:rsidR="009949C8" w:rsidRPr="00063D42" w14:paraId="4072776D" w14:textId="77777777" w:rsidTr="000E1E45">
        <w:trPr>
          <w:trHeight w:val="353"/>
        </w:trPr>
        <w:tc>
          <w:tcPr>
            <w:tcW w:w="708" w:type="dxa"/>
            <w:shd w:val="clear" w:color="auto" w:fill="auto"/>
            <w:noWrap/>
            <w:vAlign w:val="center"/>
            <w:hideMark/>
          </w:tcPr>
          <w:p w14:paraId="66850E0A"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#6</w:t>
            </w:r>
          </w:p>
        </w:tc>
        <w:tc>
          <w:tcPr>
            <w:tcW w:w="7656" w:type="dxa"/>
            <w:shd w:val="clear" w:color="auto" w:fill="auto"/>
            <w:noWrap/>
            <w:vAlign w:val="center"/>
            <w:hideMark/>
          </w:tcPr>
          <w:p w14:paraId="19788AD3"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Acute chest syndrome[mh] OR Acute chest syndrome[tiab]</w:t>
            </w:r>
          </w:p>
        </w:tc>
      </w:tr>
      <w:tr w:rsidR="009949C8" w:rsidRPr="00063D42" w14:paraId="5774112B" w14:textId="77777777" w:rsidTr="000E1E45">
        <w:trPr>
          <w:trHeight w:val="353"/>
        </w:trPr>
        <w:tc>
          <w:tcPr>
            <w:tcW w:w="708" w:type="dxa"/>
            <w:shd w:val="clear" w:color="auto" w:fill="auto"/>
            <w:noWrap/>
            <w:vAlign w:val="center"/>
            <w:hideMark/>
          </w:tcPr>
          <w:p w14:paraId="025C61F9"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#7</w:t>
            </w:r>
          </w:p>
        </w:tc>
        <w:tc>
          <w:tcPr>
            <w:tcW w:w="7656" w:type="dxa"/>
            <w:shd w:val="clear" w:color="auto" w:fill="auto"/>
            <w:noWrap/>
            <w:vAlign w:val="center"/>
            <w:hideMark/>
          </w:tcPr>
          <w:p w14:paraId="2D274AFA"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 OR #2 OR #3 OR #4 OR #5 OR #6</w:t>
            </w:r>
          </w:p>
        </w:tc>
      </w:tr>
      <w:tr w:rsidR="009949C8" w:rsidRPr="00063D42" w14:paraId="7C8232B2" w14:textId="77777777" w:rsidTr="000E1E45">
        <w:trPr>
          <w:trHeight w:val="353"/>
        </w:trPr>
        <w:tc>
          <w:tcPr>
            <w:tcW w:w="708" w:type="dxa"/>
            <w:shd w:val="clear" w:color="auto" w:fill="auto"/>
            <w:noWrap/>
            <w:vAlign w:val="center"/>
            <w:hideMark/>
          </w:tcPr>
          <w:p w14:paraId="1AC37FE1"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#8</w:t>
            </w:r>
          </w:p>
        </w:tc>
        <w:tc>
          <w:tcPr>
            <w:tcW w:w="7656" w:type="dxa"/>
            <w:shd w:val="clear" w:color="auto" w:fill="auto"/>
            <w:noWrap/>
            <w:vAlign w:val="center"/>
            <w:hideMark/>
          </w:tcPr>
          <w:p w14:paraId="590DABBC"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"Tidal volume"[mh] OR (tidal[tiab] AND volum*[tiab])</w:t>
            </w:r>
          </w:p>
        </w:tc>
      </w:tr>
      <w:tr w:rsidR="009949C8" w:rsidRPr="00063D42" w14:paraId="068BE1DC" w14:textId="77777777" w:rsidTr="000E1E45">
        <w:trPr>
          <w:trHeight w:val="353"/>
        </w:trPr>
        <w:tc>
          <w:tcPr>
            <w:tcW w:w="708" w:type="dxa"/>
            <w:shd w:val="clear" w:color="auto" w:fill="auto"/>
            <w:noWrap/>
            <w:vAlign w:val="center"/>
            <w:hideMark/>
          </w:tcPr>
          <w:p w14:paraId="29DFC9FB"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#9</w:t>
            </w:r>
          </w:p>
        </w:tc>
        <w:tc>
          <w:tcPr>
            <w:tcW w:w="7656" w:type="dxa"/>
            <w:shd w:val="clear" w:color="auto" w:fill="auto"/>
            <w:noWrap/>
            <w:vAlign w:val="center"/>
            <w:hideMark/>
          </w:tcPr>
          <w:p w14:paraId="09546AA5"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ventilation AND (strateg*[tiab] OR pressure*[tiab] OR limited[tiab] OR low[tiab] OR lower[tiab] OR less[tiab] OR differen*[tiab] OR variab*[tiab] OR varying[tiab])</w:t>
            </w:r>
          </w:p>
        </w:tc>
      </w:tr>
      <w:tr w:rsidR="009949C8" w:rsidRPr="00063D42" w14:paraId="4E30CBFD" w14:textId="77777777" w:rsidTr="000E1E45">
        <w:trPr>
          <w:trHeight w:val="353"/>
        </w:trPr>
        <w:tc>
          <w:tcPr>
            <w:tcW w:w="708" w:type="dxa"/>
            <w:shd w:val="clear" w:color="auto" w:fill="auto"/>
            <w:noWrap/>
            <w:vAlign w:val="center"/>
            <w:hideMark/>
          </w:tcPr>
          <w:p w14:paraId="3F6464F4"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#10</w:t>
            </w:r>
          </w:p>
        </w:tc>
        <w:tc>
          <w:tcPr>
            <w:tcW w:w="7656" w:type="dxa"/>
            <w:shd w:val="clear" w:color="auto" w:fill="auto"/>
            <w:noWrap/>
            <w:vAlign w:val="center"/>
            <w:hideMark/>
          </w:tcPr>
          <w:p w14:paraId="0981A8AE"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(lung[tiab] AND protective[tiab] AND ventilat*[tiab] ) OR LPVS[tiab]</w:t>
            </w:r>
          </w:p>
        </w:tc>
      </w:tr>
      <w:tr w:rsidR="009949C8" w:rsidRPr="00063D42" w14:paraId="22EF7DBD" w14:textId="77777777" w:rsidTr="000E1E45">
        <w:trPr>
          <w:trHeight w:val="353"/>
        </w:trPr>
        <w:tc>
          <w:tcPr>
            <w:tcW w:w="708" w:type="dxa"/>
            <w:shd w:val="clear" w:color="auto" w:fill="auto"/>
            <w:noWrap/>
            <w:vAlign w:val="center"/>
            <w:hideMark/>
          </w:tcPr>
          <w:p w14:paraId="410E8C44"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#11</w:t>
            </w:r>
          </w:p>
        </w:tc>
        <w:tc>
          <w:tcPr>
            <w:tcW w:w="7656" w:type="dxa"/>
            <w:shd w:val="clear" w:color="auto" w:fill="auto"/>
            <w:noWrap/>
            <w:vAlign w:val="center"/>
            <w:hideMark/>
          </w:tcPr>
          <w:p w14:paraId="6627E0FF"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Respiration,artificial[mh] OR "Artificial respiration"[tiab] OR "Artificial ventilation"[tiab]</w:t>
            </w:r>
          </w:p>
        </w:tc>
      </w:tr>
      <w:tr w:rsidR="009949C8" w:rsidRPr="00063D42" w14:paraId="490B31DF" w14:textId="77777777" w:rsidTr="000E1E45">
        <w:trPr>
          <w:trHeight w:val="353"/>
        </w:trPr>
        <w:tc>
          <w:tcPr>
            <w:tcW w:w="708" w:type="dxa"/>
            <w:shd w:val="clear" w:color="auto" w:fill="auto"/>
            <w:noWrap/>
            <w:vAlign w:val="center"/>
            <w:hideMark/>
          </w:tcPr>
          <w:p w14:paraId="58B7931A"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#12</w:t>
            </w:r>
          </w:p>
        </w:tc>
        <w:tc>
          <w:tcPr>
            <w:tcW w:w="7656" w:type="dxa"/>
            <w:shd w:val="clear" w:color="auto" w:fill="auto"/>
            <w:noWrap/>
            <w:vAlign w:val="center"/>
            <w:hideMark/>
          </w:tcPr>
          <w:p w14:paraId="15932550"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Ventilators, Mechanical[mh] OR "Mechanical ventilation"[tiab]</w:t>
            </w:r>
          </w:p>
        </w:tc>
      </w:tr>
      <w:tr w:rsidR="009949C8" w:rsidRPr="00063D42" w14:paraId="6152FF7F" w14:textId="77777777" w:rsidTr="000E1E45">
        <w:trPr>
          <w:trHeight w:val="353"/>
        </w:trPr>
        <w:tc>
          <w:tcPr>
            <w:tcW w:w="708" w:type="dxa"/>
            <w:shd w:val="clear" w:color="auto" w:fill="auto"/>
            <w:noWrap/>
            <w:vAlign w:val="center"/>
            <w:hideMark/>
          </w:tcPr>
          <w:p w14:paraId="4D85209C"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#13</w:t>
            </w:r>
          </w:p>
        </w:tc>
        <w:tc>
          <w:tcPr>
            <w:tcW w:w="7656" w:type="dxa"/>
            <w:shd w:val="clear" w:color="auto" w:fill="auto"/>
            <w:noWrap/>
            <w:vAlign w:val="center"/>
            <w:hideMark/>
          </w:tcPr>
          <w:p w14:paraId="0740F065"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#8 OR #9 OR #10 OR #11 OR #12</w:t>
            </w:r>
          </w:p>
        </w:tc>
      </w:tr>
      <w:tr w:rsidR="009949C8" w:rsidRPr="00063D42" w14:paraId="0D871066" w14:textId="77777777" w:rsidTr="000E1E45">
        <w:trPr>
          <w:trHeight w:val="353"/>
        </w:trPr>
        <w:tc>
          <w:tcPr>
            <w:tcW w:w="708" w:type="dxa"/>
            <w:shd w:val="clear" w:color="auto" w:fill="auto"/>
            <w:noWrap/>
            <w:vAlign w:val="center"/>
            <w:hideMark/>
          </w:tcPr>
          <w:p w14:paraId="48209CCE"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#14</w:t>
            </w:r>
          </w:p>
        </w:tc>
        <w:tc>
          <w:tcPr>
            <w:tcW w:w="7656" w:type="dxa"/>
            <w:shd w:val="clear" w:color="auto" w:fill="auto"/>
            <w:noWrap/>
            <w:vAlign w:val="center"/>
            <w:hideMark/>
          </w:tcPr>
          <w:p w14:paraId="262C535E"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#7 AND #13</w:t>
            </w:r>
          </w:p>
        </w:tc>
      </w:tr>
      <w:tr w:rsidR="009949C8" w:rsidRPr="00063D42" w14:paraId="5011C4B3" w14:textId="77777777" w:rsidTr="000E1E45">
        <w:trPr>
          <w:trHeight w:val="353"/>
        </w:trPr>
        <w:tc>
          <w:tcPr>
            <w:tcW w:w="708" w:type="dxa"/>
            <w:shd w:val="clear" w:color="auto" w:fill="auto"/>
            <w:noWrap/>
            <w:vAlign w:val="center"/>
            <w:hideMark/>
          </w:tcPr>
          <w:p w14:paraId="118CC4F7"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#15</w:t>
            </w:r>
          </w:p>
        </w:tc>
        <w:tc>
          <w:tcPr>
            <w:tcW w:w="7656" w:type="dxa"/>
            <w:shd w:val="clear" w:color="auto" w:fill="auto"/>
            <w:noWrap/>
            <w:vAlign w:val="center"/>
            <w:hideMark/>
          </w:tcPr>
          <w:p w14:paraId="606CFC23"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((randomized controlled trial[pt] OR controlled clinical trial[pt] OR randomized[tiab] OR placebo[tiab] OR clinical trials as topic[mesh:noexp] OR randomly[tiab] OR trial[ti] NOT (animals[mh] NOT humans [mh])))</w:t>
            </w:r>
          </w:p>
        </w:tc>
      </w:tr>
      <w:tr w:rsidR="009949C8" w:rsidRPr="00063D42" w14:paraId="7F00C95B" w14:textId="77777777" w:rsidTr="000E1E45">
        <w:trPr>
          <w:trHeight w:val="353"/>
        </w:trPr>
        <w:tc>
          <w:tcPr>
            <w:tcW w:w="708" w:type="dxa"/>
            <w:shd w:val="clear" w:color="auto" w:fill="auto"/>
            <w:noWrap/>
            <w:vAlign w:val="center"/>
            <w:hideMark/>
          </w:tcPr>
          <w:p w14:paraId="54B3D5C7"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#16</w:t>
            </w:r>
          </w:p>
        </w:tc>
        <w:tc>
          <w:tcPr>
            <w:tcW w:w="7656" w:type="dxa"/>
            <w:shd w:val="clear" w:color="auto" w:fill="auto"/>
            <w:noWrap/>
            <w:vAlign w:val="center"/>
            <w:hideMark/>
          </w:tcPr>
          <w:p w14:paraId="121D0977"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control group*[tiab]</w:t>
            </w:r>
          </w:p>
        </w:tc>
      </w:tr>
      <w:tr w:rsidR="009949C8" w:rsidRPr="00063D42" w14:paraId="3ACB7C60" w14:textId="77777777" w:rsidTr="000E1E45">
        <w:trPr>
          <w:trHeight w:val="353"/>
        </w:trPr>
        <w:tc>
          <w:tcPr>
            <w:tcW w:w="708" w:type="dxa"/>
            <w:shd w:val="clear" w:color="auto" w:fill="auto"/>
            <w:noWrap/>
            <w:vAlign w:val="center"/>
            <w:hideMark/>
          </w:tcPr>
          <w:p w14:paraId="5C39B1ED"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#17</w:t>
            </w:r>
          </w:p>
        </w:tc>
        <w:tc>
          <w:tcPr>
            <w:tcW w:w="7656" w:type="dxa"/>
            <w:shd w:val="clear" w:color="auto" w:fill="auto"/>
            <w:noWrap/>
            <w:vAlign w:val="center"/>
            <w:hideMark/>
          </w:tcPr>
          <w:p w14:paraId="2C6BB355"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#15 OR #16</w:t>
            </w:r>
          </w:p>
        </w:tc>
      </w:tr>
      <w:tr w:rsidR="009949C8" w:rsidRPr="00063D42" w14:paraId="725FA5F6" w14:textId="77777777" w:rsidTr="000E1E45">
        <w:trPr>
          <w:trHeight w:val="353"/>
        </w:trPr>
        <w:tc>
          <w:tcPr>
            <w:tcW w:w="708" w:type="dxa"/>
            <w:shd w:val="clear" w:color="auto" w:fill="auto"/>
            <w:noWrap/>
            <w:vAlign w:val="center"/>
            <w:hideMark/>
          </w:tcPr>
          <w:p w14:paraId="2B6F4711" w14:textId="77777777" w:rsidR="009949C8" w:rsidRPr="00F63D46" w:rsidRDefault="009949C8" w:rsidP="000E1E45">
            <w:pPr>
              <w:widowControl/>
              <w:jc w:val="righ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#18</w:t>
            </w:r>
          </w:p>
        </w:tc>
        <w:tc>
          <w:tcPr>
            <w:tcW w:w="7656" w:type="dxa"/>
            <w:shd w:val="clear" w:color="auto" w:fill="auto"/>
            <w:noWrap/>
            <w:vAlign w:val="center"/>
            <w:hideMark/>
          </w:tcPr>
          <w:p w14:paraId="670628FF" w14:textId="77777777" w:rsidR="009949C8" w:rsidRPr="00F63D46" w:rsidRDefault="009949C8" w:rsidP="000E1E45">
            <w:pPr>
              <w:widowControl/>
              <w:jc w:val="left"/>
              <w:rPr>
                <w:rFonts w:ascii="Arial" w:eastAsia="ＭＳ Ｐゴシック" w:hAnsi="Arial" w:cs="Arial"/>
                <w:color w:val="000000"/>
                <w:kern w:val="0"/>
                <w:szCs w:val="21"/>
              </w:rPr>
            </w:pPr>
            <w:r w:rsidRPr="00F63D46">
              <w:rPr>
                <w:rFonts w:ascii="Arial" w:eastAsia="ＭＳ Ｐゴシック" w:hAnsi="Arial" w:cs="Arial"/>
                <w:color w:val="000000"/>
                <w:kern w:val="0"/>
                <w:szCs w:val="21"/>
              </w:rPr>
              <w:t>#14 AND #17</w:t>
            </w:r>
          </w:p>
        </w:tc>
      </w:tr>
    </w:tbl>
    <w:p w14:paraId="5A6EBAB6" w14:textId="77777777" w:rsidR="009949C8" w:rsidRPr="00063D42" w:rsidRDefault="009949C8" w:rsidP="00E27F13">
      <w:pPr>
        <w:rPr>
          <w:rFonts w:ascii="Arial" w:eastAsia="ＭＳ Ｐゴシック" w:hAnsi="Arial" w:cs="Arial"/>
          <w:szCs w:val="21"/>
        </w:rPr>
      </w:pPr>
    </w:p>
    <w:p w14:paraId="64FDCB21" w14:textId="77777777" w:rsidR="009949C8" w:rsidRPr="00F63D46" w:rsidRDefault="009949C8" w:rsidP="00E27F13">
      <w:pPr>
        <w:rPr>
          <w:rStyle w:val="a5"/>
          <w:rFonts w:ascii="Arial" w:hAnsi="Arial" w:cs="Arial"/>
          <w:b w:val="0"/>
          <w:bCs w:val="0"/>
        </w:rPr>
      </w:pPr>
      <w:r w:rsidRPr="00F63D46">
        <w:rPr>
          <w:rStyle w:val="a5"/>
          <w:rFonts w:ascii="Arial" w:hAnsi="Arial" w:cs="Arial"/>
          <w:b w:val="0"/>
          <w:bCs w:val="0"/>
        </w:rPr>
        <w:t>CENTRAL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63D46">
        <w:rPr>
          <w:rStyle w:val="a5"/>
          <w:rFonts w:ascii="Arial" w:hAnsi="Arial" w:cs="Arial"/>
          <w:b w:val="0"/>
          <w:bCs w:val="0"/>
        </w:rPr>
        <w:t>2020/7/6)</w:t>
      </w:r>
    </w:p>
    <w:tbl>
      <w:tblPr>
        <w:tblStyle w:val="a4"/>
        <w:tblW w:w="8505" w:type="dxa"/>
        <w:tblInd w:w="-5" w:type="dxa"/>
        <w:tblLook w:val="04A0" w:firstRow="1" w:lastRow="0" w:firstColumn="1" w:lastColumn="0" w:noHBand="0" w:noVBand="1"/>
      </w:tblPr>
      <w:tblGrid>
        <w:gridCol w:w="584"/>
        <w:gridCol w:w="7921"/>
      </w:tblGrid>
      <w:tr w:rsidR="009949C8" w:rsidRPr="00063D42" w14:paraId="7F416196" w14:textId="77777777" w:rsidTr="000E1E45">
        <w:trPr>
          <w:trHeight w:val="135"/>
        </w:trPr>
        <w:tc>
          <w:tcPr>
            <w:tcW w:w="584" w:type="dxa"/>
          </w:tcPr>
          <w:p w14:paraId="7766AA38" w14:textId="77777777" w:rsidR="009949C8" w:rsidRPr="00063D42" w:rsidRDefault="009949C8" w:rsidP="000E1E45">
            <w:pPr>
              <w:rPr>
                <w:rFonts w:ascii="Arial" w:eastAsia="ＭＳ Ｐゴシック" w:hAnsi="Arial" w:cs="Arial"/>
                <w:szCs w:val="21"/>
              </w:rPr>
            </w:pPr>
            <w:bookmarkStart w:id="0" w:name="_Hlk84612865"/>
            <w:r w:rsidRPr="00F63D46">
              <w:rPr>
                <w:rFonts w:ascii="Arial" w:eastAsia="ＭＳ Ｐゴシック" w:hAnsi="Arial" w:cs="Arial"/>
                <w:szCs w:val="21"/>
              </w:rPr>
              <w:t>#1</w:t>
            </w:r>
          </w:p>
        </w:tc>
        <w:tc>
          <w:tcPr>
            <w:tcW w:w="7921" w:type="dxa"/>
          </w:tcPr>
          <w:p w14:paraId="389D2280"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[mh "Respiratory Distress Syndrome, Adult"] OR ARDS:ti,ab OR "shock lung":ti,ab</w:t>
            </w:r>
          </w:p>
        </w:tc>
      </w:tr>
      <w:tr w:rsidR="009949C8" w:rsidRPr="00063D42" w14:paraId="6801FD45" w14:textId="77777777" w:rsidTr="000E1E45">
        <w:tc>
          <w:tcPr>
            <w:tcW w:w="584" w:type="dxa"/>
          </w:tcPr>
          <w:p w14:paraId="0A49B693"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#2</w:t>
            </w:r>
          </w:p>
        </w:tc>
        <w:tc>
          <w:tcPr>
            <w:tcW w:w="7921" w:type="dxa"/>
          </w:tcPr>
          <w:p w14:paraId="48EDDB47"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"acute respiratory distress":ti,ab OR "acute respiratory failure":ti,ab</w:t>
            </w:r>
          </w:p>
        </w:tc>
      </w:tr>
      <w:tr w:rsidR="009949C8" w:rsidRPr="00063D42" w14:paraId="557FD132" w14:textId="77777777" w:rsidTr="000E1E45">
        <w:tc>
          <w:tcPr>
            <w:tcW w:w="584" w:type="dxa"/>
          </w:tcPr>
          <w:p w14:paraId="2F5E2F09"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#3</w:t>
            </w:r>
          </w:p>
        </w:tc>
        <w:tc>
          <w:tcPr>
            <w:tcW w:w="7921" w:type="dxa"/>
          </w:tcPr>
          <w:p w14:paraId="4B3F467C"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Acute:ti,ab AND ((respirat*:ti,ab OR ventilat*:ti,ab OR pulmon*:ti,ab) AND (fail*:ti,ab OR depression:ti,ab))</w:t>
            </w:r>
          </w:p>
        </w:tc>
      </w:tr>
      <w:tr w:rsidR="009949C8" w:rsidRPr="00063D42" w14:paraId="16D60468" w14:textId="77777777" w:rsidTr="000E1E45">
        <w:tc>
          <w:tcPr>
            <w:tcW w:w="584" w:type="dxa"/>
          </w:tcPr>
          <w:p w14:paraId="23895650"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#4</w:t>
            </w:r>
          </w:p>
        </w:tc>
        <w:tc>
          <w:tcPr>
            <w:tcW w:w="7921" w:type="dxa"/>
          </w:tcPr>
          <w:p w14:paraId="66C10B29"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 xml:space="preserve">[mh "Lung injury"] OR ALI:ti,ab OR "Acute lung injury":ti,ab OR " Ventilator-Induced </w:t>
            </w:r>
            <w:r w:rsidRPr="00F63D46">
              <w:rPr>
                <w:rFonts w:ascii="Arial" w:eastAsia="ＭＳ Ｐゴシック" w:hAnsi="Arial" w:cs="Arial"/>
                <w:szCs w:val="21"/>
              </w:rPr>
              <w:lastRenderedPageBreak/>
              <w:t>Lung Injury":ti,ab</w:t>
            </w:r>
          </w:p>
        </w:tc>
      </w:tr>
      <w:tr w:rsidR="009949C8" w:rsidRPr="00063D42" w14:paraId="0E11F252" w14:textId="77777777" w:rsidTr="000E1E45">
        <w:tc>
          <w:tcPr>
            <w:tcW w:w="584" w:type="dxa"/>
          </w:tcPr>
          <w:p w14:paraId="2B73BB76"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lastRenderedPageBreak/>
              <w:t>#5</w:t>
            </w:r>
          </w:p>
        </w:tc>
        <w:tc>
          <w:tcPr>
            <w:tcW w:w="7921" w:type="dxa"/>
          </w:tcPr>
          <w:p w14:paraId="11EB61C1"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"Respiratory insufficiency"] OR "Respiratory insufficiency":ti,ab</w:t>
            </w:r>
          </w:p>
        </w:tc>
      </w:tr>
      <w:tr w:rsidR="009949C8" w:rsidRPr="00063D42" w14:paraId="31C45D5A" w14:textId="77777777" w:rsidTr="000E1E45">
        <w:tc>
          <w:tcPr>
            <w:tcW w:w="584" w:type="dxa"/>
          </w:tcPr>
          <w:p w14:paraId="6189F905"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#6</w:t>
            </w:r>
          </w:p>
        </w:tc>
        <w:tc>
          <w:tcPr>
            <w:tcW w:w="7921" w:type="dxa"/>
          </w:tcPr>
          <w:p w14:paraId="05232EBB"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"Acute chest syndrome"] OR "Acute chest syndrome":ti,ab</w:t>
            </w:r>
          </w:p>
        </w:tc>
      </w:tr>
      <w:tr w:rsidR="009949C8" w:rsidRPr="00063D42" w14:paraId="6AC0EFC8" w14:textId="77777777" w:rsidTr="000E1E45">
        <w:tc>
          <w:tcPr>
            <w:tcW w:w="584" w:type="dxa"/>
          </w:tcPr>
          <w:p w14:paraId="553E1FFC"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#7</w:t>
            </w:r>
          </w:p>
        </w:tc>
        <w:tc>
          <w:tcPr>
            <w:tcW w:w="7921" w:type="dxa"/>
          </w:tcPr>
          <w:p w14:paraId="4B5DDBAA"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{OR #1-#6}</w:t>
            </w:r>
          </w:p>
        </w:tc>
      </w:tr>
      <w:tr w:rsidR="009949C8" w:rsidRPr="00063D42" w14:paraId="518B5446" w14:textId="77777777" w:rsidTr="000E1E45">
        <w:tc>
          <w:tcPr>
            <w:tcW w:w="584" w:type="dxa"/>
          </w:tcPr>
          <w:p w14:paraId="06BBC27F"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#8</w:t>
            </w:r>
          </w:p>
        </w:tc>
        <w:tc>
          <w:tcPr>
            <w:tcW w:w="7921" w:type="dxa"/>
          </w:tcPr>
          <w:p w14:paraId="6C2138C2"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"Tidal volume"] OR (tidal:ti,ab AND volume:ti,ab)</w:t>
            </w:r>
          </w:p>
        </w:tc>
      </w:tr>
      <w:tr w:rsidR="009949C8" w:rsidRPr="00063D42" w14:paraId="14869460" w14:textId="77777777" w:rsidTr="000E1E45">
        <w:tc>
          <w:tcPr>
            <w:tcW w:w="584" w:type="dxa"/>
          </w:tcPr>
          <w:p w14:paraId="692CED8D"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#9</w:t>
            </w:r>
          </w:p>
        </w:tc>
        <w:tc>
          <w:tcPr>
            <w:tcW w:w="7921" w:type="dxa"/>
          </w:tcPr>
          <w:p w14:paraId="7BA2182E"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ventilation AND (strategy:ti,ab OR pressure:ti,ab OR limited:ti,ab OR low:ti,ab OR lower:ti,ab OR less:ti,ab OR different:ti,ab OR variable:ti,ab OR varying:ti,ab)</w:t>
            </w:r>
          </w:p>
        </w:tc>
      </w:tr>
      <w:tr w:rsidR="009949C8" w:rsidRPr="00063D42" w14:paraId="2A8DCEF3" w14:textId="77777777" w:rsidTr="000E1E45">
        <w:tc>
          <w:tcPr>
            <w:tcW w:w="584" w:type="dxa"/>
          </w:tcPr>
          <w:p w14:paraId="09F6DD80"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#10</w:t>
            </w:r>
          </w:p>
        </w:tc>
        <w:tc>
          <w:tcPr>
            <w:tcW w:w="7921" w:type="dxa"/>
          </w:tcPr>
          <w:p w14:paraId="5E9C3AEF"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(lung:ti,ab AND protective:ti,ab AND ventilatory:ti,ab) OR LPVS:ti,ab</w:t>
            </w:r>
          </w:p>
        </w:tc>
      </w:tr>
      <w:tr w:rsidR="009949C8" w:rsidRPr="00063D42" w14:paraId="03312C66" w14:textId="77777777" w:rsidTr="000E1E45">
        <w:tc>
          <w:tcPr>
            <w:tcW w:w="584" w:type="dxa"/>
          </w:tcPr>
          <w:p w14:paraId="1D48F7E0"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#11</w:t>
            </w:r>
          </w:p>
        </w:tc>
        <w:tc>
          <w:tcPr>
            <w:tcW w:w="7921" w:type="dxa"/>
          </w:tcPr>
          <w:p w14:paraId="135A1DAD"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"Respiration, Artificial"]</w:t>
            </w:r>
          </w:p>
        </w:tc>
      </w:tr>
      <w:tr w:rsidR="009949C8" w:rsidRPr="00063D42" w14:paraId="490DD18A" w14:textId="77777777" w:rsidTr="000E1E45">
        <w:tc>
          <w:tcPr>
            <w:tcW w:w="584" w:type="dxa"/>
          </w:tcPr>
          <w:p w14:paraId="10810186"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#12</w:t>
            </w:r>
          </w:p>
        </w:tc>
        <w:tc>
          <w:tcPr>
            <w:tcW w:w="7921" w:type="dxa"/>
          </w:tcPr>
          <w:p w14:paraId="40243B90"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"Ventilators, Mechanical"] OR "Mechanical ventilation":ti,ab</w:t>
            </w:r>
          </w:p>
        </w:tc>
      </w:tr>
      <w:tr w:rsidR="009949C8" w:rsidRPr="00063D42" w14:paraId="342975EF" w14:textId="77777777" w:rsidTr="000E1E45">
        <w:tc>
          <w:tcPr>
            <w:tcW w:w="584" w:type="dxa"/>
          </w:tcPr>
          <w:p w14:paraId="322C66E3"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#13</w:t>
            </w:r>
          </w:p>
        </w:tc>
        <w:tc>
          <w:tcPr>
            <w:tcW w:w="7921" w:type="dxa"/>
          </w:tcPr>
          <w:p w14:paraId="6C73DE71"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{OR #8-#12}</w:t>
            </w:r>
          </w:p>
        </w:tc>
      </w:tr>
      <w:tr w:rsidR="009949C8" w:rsidRPr="00063D42" w14:paraId="73D66300" w14:textId="77777777" w:rsidTr="000E1E45">
        <w:tc>
          <w:tcPr>
            <w:tcW w:w="584" w:type="dxa"/>
          </w:tcPr>
          <w:p w14:paraId="359E266B"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#14</w:t>
            </w:r>
          </w:p>
        </w:tc>
        <w:tc>
          <w:tcPr>
            <w:tcW w:w="7921" w:type="dxa"/>
          </w:tcPr>
          <w:p w14:paraId="0F34B37C"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#7 AND #13</w:t>
            </w:r>
          </w:p>
        </w:tc>
      </w:tr>
      <w:tr w:rsidR="009949C8" w:rsidRPr="00063D42" w14:paraId="3476ADAE" w14:textId="77777777" w:rsidTr="000E1E45">
        <w:tc>
          <w:tcPr>
            <w:tcW w:w="584" w:type="dxa"/>
          </w:tcPr>
          <w:p w14:paraId="02A0F7BB"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#15</w:t>
            </w:r>
          </w:p>
        </w:tc>
        <w:tc>
          <w:tcPr>
            <w:tcW w:w="7921" w:type="dxa"/>
          </w:tcPr>
          <w:p w14:paraId="744C76CE"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[mh animals] NOT  [mh humans]</w:t>
            </w:r>
          </w:p>
        </w:tc>
      </w:tr>
      <w:tr w:rsidR="009949C8" w:rsidRPr="00063D42" w14:paraId="7007E98D" w14:textId="77777777" w:rsidTr="000E1E45">
        <w:tc>
          <w:tcPr>
            <w:tcW w:w="584" w:type="dxa"/>
          </w:tcPr>
          <w:p w14:paraId="47F1CBE5" w14:textId="77777777" w:rsidR="009949C8" w:rsidRPr="00063D42" w:rsidRDefault="009949C8" w:rsidP="000E1E45">
            <w:pPr>
              <w:rPr>
                <w:rFonts w:ascii="Arial" w:eastAsia="ＭＳ Ｐゴシック" w:hAnsi="Arial" w:cs="Arial"/>
                <w:szCs w:val="21"/>
              </w:rPr>
            </w:pPr>
            <w:r w:rsidRPr="00F63D46">
              <w:rPr>
                <w:rFonts w:ascii="Arial" w:eastAsia="ＭＳ Ｐゴシック" w:hAnsi="Arial" w:cs="Arial"/>
                <w:szCs w:val="21"/>
              </w:rPr>
              <w:t>#16</w:t>
            </w:r>
          </w:p>
        </w:tc>
        <w:tc>
          <w:tcPr>
            <w:tcW w:w="7921" w:type="dxa"/>
          </w:tcPr>
          <w:p w14:paraId="2227E84F" w14:textId="77777777" w:rsidR="009949C8" w:rsidRPr="00F63D46" w:rsidRDefault="009949C8" w:rsidP="000E1E45">
            <w:pPr>
              <w:rPr>
                <w:rFonts w:ascii="Arial" w:eastAsia="ＭＳ Ｐゴシック" w:hAnsi="Arial" w:cs="Arial"/>
                <w:szCs w:val="21"/>
              </w:rPr>
            </w:pPr>
            <w:r w:rsidRPr="00F63D46">
              <w:rPr>
                <w:rFonts w:ascii="Arial" w:eastAsia="ＭＳ Ｐゴシック" w:hAnsi="Arial" w:cs="Arial"/>
                <w:szCs w:val="21"/>
              </w:rPr>
              <w:t>#14 NOT #15</w:t>
            </w:r>
          </w:p>
        </w:tc>
      </w:tr>
      <w:bookmarkEnd w:id="0"/>
    </w:tbl>
    <w:p w14:paraId="7A97B1AB" w14:textId="77777777" w:rsidR="009949C8" w:rsidRPr="00F63D46" w:rsidRDefault="009949C8" w:rsidP="00E27F13">
      <w:pPr>
        <w:rPr>
          <w:rFonts w:ascii="Arial" w:eastAsia="ＭＳ Ｐゴシック" w:hAnsi="Arial" w:cs="Arial"/>
        </w:rPr>
      </w:pPr>
    </w:p>
    <w:p w14:paraId="2887D93F" w14:textId="77777777" w:rsidR="009949C8" w:rsidRPr="00F63D46" w:rsidRDefault="009949C8" w:rsidP="00E27F13">
      <w:pPr>
        <w:rPr>
          <w:rStyle w:val="a5"/>
          <w:rFonts w:ascii="Arial" w:hAnsi="Arial" w:cs="Arial"/>
          <w:b w:val="0"/>
          <w:bCs w:val="0"/>
        </w:rPr>
      </w:pPr>
      <w:r w:rsidRPr="00F63D46">
        <w:rPr>
          <w:rFonts w:ascii="Arial" w:eastAsia="ＭＳ Ｐゴシック" w:hAnsi="Arial" w:cs="Arial"/>
          <w:szCs w:val="21"/>
        </w:rPr>
        <w:t>Igaku-Chuo-Zasshi</w:t>
      </w:r>
      <w:r w:rsidRPr="00F63D46">
        <w:rPr>
          <w:rStyle w:val="a5"/>
          <w:rFonts w:ascii="Arial" w:hAnsi="Arial" w:cs="Arial"/>
          <w:b w:val="0"/>
          <w:bCs w:val="0"/>
        </w:rPr>
        <w:t xml:space="preserve">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63D46">
        <w:rPr>
          <w:rStyle w:val="a5"/>
          <w:rFonts w:ascii="Arial" w:hAnsi="Arial" w:cs="Arial"/>
          <w:b w:val="0"/>
          <w:bCs w:val="0"/>
        </w:rPr>
        <w:t>2020/7/12)</w:t>
      </w:r>
    </w:p>
    <w:tbl>
      <w:tblPr>
        <w:tblStyle w:val="a4"/>
        <w:tblW w:w="8505" w:type="dxa"/>
        <w:tblInd w:w="-5" w:type="dxa"/>
        <w:tblLook w:val="04A0" w:firstRow="1" w:lastRow="0" w:firstColumn="1" w:lastColumn="0" w:noHBand="0" w:noVBand="1"/>
      </w:tblPr>
      <w:tblGrid>
        <w:gridCol w:w="584"/>
        <w:gridCol w:w="7921"/>
      </w:tblGrid>
      <w:tr w:rsidR="009949C8" w:rsidRPr="00063D42" w14:paraId="4C0929EC" w14:textId="77777777" w:rsidTr="000E1E45">
        <w:trPr>
          <w:trHeight w:val="135"/>
        </w:trPr>
        <w:tc>
          <w:tcPr>
            <w:tcW w:w="584" w:type="dxa"/>
          </w:tcPr>
          <w:p w14:paraId="7EA5FD8E"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w:t>
            </w:r>
          </w:p>
        </w:tc>
        <w:tc>
          <w:tcPr>
            <w:tcW w:w="7921" w:type="dxa"/>
          </w:tcPr>
          <w:p w14:paraId="40FD2F37"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呼吸窮迫症候群</w:t>
            </w:r>
            <w:r w:rsidRPr="00063D42">
              <w:rPr>
                <w:rFonts w:ascii="Arial" w:eastAsia="ＭＳ Ｐゴシック" w:hAnsi="Arial" w:cs="Arial"/>
                <w:color w:val="000000"/>
                <w:szCs w:val="21"/>
              </w:rPr>
              <w:t>-</w:t>
            </w:r>
            <w:r w:rsidRPr="00063D42">
              <w:rPr>
                <w:rFonts w:ascii="Arial" w:eastAsia="ＭＳ Ｐゴシック" w:hAnsi="Arial" w:cs="Arial"/>
                <w:color w:val="000000"/>
                <w:szCs w:val="21"/>
              </w:rPr>
              <w:t>急性</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急性呼吸促迫症候群</w:t>
            </w:r>
            <w:r w:rsidRPr="00063D42">
              <w:rPr>
                <w:rFonts w:ascii="Arial" w:eastAsia="ＭＳ Ｐゴシック" w:hAnsi="Arial" w:cs="Arial"/>
                <w:color w:val="000000"/>
                <w:szCs w:val="21"/>
              </w:rPr>
              <w:t xml:space="preserve">/AL or ARDS/AL or “acute respiratory distress syndrome”/AL or </w:t>
            </w:r>
            <w:r w:rsidRPr="00063D42">
              <w:rPr>
                <w:rFonts w:ascii="Arial" w:eastAsia="ＭＳ Ｐゴシック" w:hAnsi="Arial" w:cs="Arial"/>
                <w:color w:val="000000"/>
                <w:szCs w:val="21"/>
              </w:rPr>
              <w:t>ショック肺</w:t>
            </w:r>
            <w:r w:rsidRPr="00063D42">
              <w:rPr>
                <w:rFonts w:ascii="Arial" w:eastAsia="ＭＳ Ｐゴシック" w:hAnsi="Arial" w:cs="Arial"/>
                <w:color w:val="000000"/>
                <w:szCs w:val="21"/>
              </w:rPr>
              <w:t>/AL or “shock lung”/AL</w:t>
            </w:r>
          </w:p>
        </w:tc>
      </w:tr>
      <w:tr w:rsidR="009949C8" w:rsidRPr="00063D42" w14:paraId="77515F44" w14:textId="77777777" w:rsidTr="000E1E45">
        <w:tc>
          <w:tcPr>
            <w:tcW w:w="584" w:type="dxa"/>
          </w:tcPr>
          <w:p w14:paraId="169A0D84"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w:t>
            </w:r>
          </w:p>
        </w:tc>
        <w:tc>
          <w:tcPr>
            <w:tcW w:w="7921" w:type="dxa"/>
          </w:tcPr>
          <w:p w14:paraId="2F053F12"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肺損傷</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急性肺損傷</w:t>
            </w:r>
            <w:r w:rsidRPr="00063D42">
              <w:rPr>
                <w:rFonts w:ascii="Arial" w:eastAsia="ＭＳ Ｐゴシック" w:hAnsi="Arial" w:cs="Arial"/>
                <w:color w:val="000000"/>
                <w:szCs w:val="21"/>
              </w:rPr>
              <w:t xml:space="preserve">/AL or “acute lung Injury”/AL or </w:t>
            </w:r>
            <w:r w:rsidRPr="00063D42">
              <w:rPr>
                <w:rFonts w:ascii="Arial" w:eastAsia="ＭＳ Ｐゴシック" w:hAnsi="Arial" w:cs="Arial"/>
                <w:color w:val="000000"/>
                <w:szCs w:val="21"/>
              </w:rPr>
              <w:t>人工呼吸器誘発肺損傷</w:t>
            </w:r>
            <w:r w:rsidRPr="00063D42">
              <w:rPr>
                <w:rFonts w:ascii="Arial" w:eastAsia="ＭＳ Ｐゴシック" w:hAnsi="Arial" w:cs="Arial"/>
                <w:color w:val="000000"/>
                <w:szCs w:val="21"/>
              </w:rPr>
              <w:t>/AL</w:t>
            </w:r>
          </w:p>
        </w:tc>
      </w:tr>
      <w:tr w:rsidR="009949C8" w:rsidRPr="00063D42" w14:paraId="5DA6B4C5" w14:textId="77777777" w:rsidTr="000E1E45">
        <w:tc>
          <w:tcPr>
            <w:tcW w:w="584" w:type="dxa"/>
          </w:tcPr>
          <w:p w14:paraId="07C0A9B8"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#3</w:t>
            </w:r>
          </w:p>
        </w:tc>
        <w:tc>
          <w:tcPr>
            <w:tcW w:w="7921" w:type="dxa"/>
          </w:tcPr>
          <w:p w14:paraId="053BAE9F"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呼吸不全</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呼吸不全</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呼吸機能不全</w:t>
            </w:r>
            <w:r w:rsidRPr="00063D42">
              <w:rPr>
                <w:rFonts w:ascii="Arial" w:eastAsia="ＭＳ Ｐゴシック" w:hAnsi="Arial" w:cs="Arial"/>
                <w:color w:val="000000"/>
                <w:szCs w:val="21"/>
              </w:rPr>
              <w:t>/AL</w:t>
            </w:r>
          </w:p>
        </w:tc>
      </w:tr>
      <w:tr w:rsidR="009949C8" w:rsidRPr="00063D42" w14:paraId="4EDE2EE1" w14:textId="77777777" w:rsidTr="000E1E45">
        <w:tc>
          <w:tcPr>
            <w:tcW w:w="584" w:type="dxa"/>
          </w:tcPr>
          <w:p w14:paraId="5F71CD72"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#4</w:t>
            </w:r>
          </w:p>
        </w:tc>
        <w:tc>
          <w:tcPr>
            <w:tcW w:w="7921" w:type="dxa"/>
          </w:tcPr>
          <w:p w14:paraId="2BE36D20"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呼吸抑制</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呼吸抑制</w:t>
            </w:r>
            <w:r w:rsidRPr="00063D42">
              <w:rPr>
                <w:rFonts w:ascii="Arial" w:eastAsia="ＭＳ Ｐゴシック" w:hAnsi="Arial" w:cs="Arial"/>
                <w:color w:val="000000"/>
                <w:szCs w:val="21"/>
              </w:rPr>
              <w:t>/AL</w:t>
            </w:r>
          </w:p>
        </w:tc>
      </w:tr>
      <w:tr w:rsidR="009949C8" w:rsidRPr="00063D42" w14:paraId="636541BF" w14:textId="77777777" w:rsidTr="000E1E45">
        <w:tc>
          <w:tcPr>
            <w:tcW w:w="584" w:type="dxa"/>
          </w:tcPr>
          <w:p w14:paraId="3CB947CD"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#5</w:t>
            </w:r>
          </w:p>
        </w:tc>
        <w:tc>
          <w:tcPr>
            <w:tcW w:w="7921" w:type="dxa"/>
          </w:tcPr>
          <w:p w14:paraId="2B046A0D"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 or #2 or #3 or #4</w:t>
            </w:r>
          </w:p>
        </w:tc>
      </w:tr>
      <w:tr w:rsidR="009949C8" w:rsidRPr="00063D42" w14:paraId="393EB1BE" w14:textId="77777777" w:rsidTr="000E1E45">
        <w:tc>
          <w:tcPr>
            <w:tcW w:w="584" w:type="dxa"/>
          </w:tcPr>
          <w:p w14:paraId="3E983219"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#6</w:t>
            </w:r>
          </w:p>
        </w:tc>
        <w:tc>
          <w:tcPr>
            <w:tcW w:w="7921" w:type="dxa"/>
          </w:tcPr>
          <w:p w14:paraId="6FC6D0A1"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一回換気量</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一回換気量</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低容量換気</w:t>
            </w:r>
            <w:r w:rsidRPr="00063D42">
              <w:rPr>
                <w:rFonts w:ascii="Arial" w:eastAsia="ＭＳ Ｐゴシック" w:hAnsi="Arial" w:cs="Arial"/>
                <w:color w:val="000000"/>
                <w:szCs w:val="21"/>
              </w:rPr>
              <w:t>/AL or “tidal volume”/AL</w:t>
            </w:r>
          </w:p>
        </w:tc>
      </w:tr>
      <w:tr w:rsidR="009949C8" w:rsidRPr="00063D42" w14:paraId="78C6C3C9" w14:textId="77777777" w:rsidTr="000E1E45">
        <w:tc>
          <w:tcPr>
            <w:tcW w:w="584" w:type="dxa"/>
          </w:tcPr>
          <w:p w14:paraId="3535863D"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#7</w:t>
            </w:r>
          </w:p>
        </w:tc>
        <w:tc>
          <w:tcPr>
            <w:tcW w:w="7921" w:type="dxa"/>
          </w:tcPr>
          <w:p w14:paraId="616B9F2F"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w:t>
            </w:r>
            <w:r w:rsidRPr="00063D42">
              <w:rPr>
                <w:rFonts w:ascii="Arial" w:eastAsia="ＭＳ Ｐゴシック" w:hAnsi="Arial" w:cs="Arial"/>
                <w:color w:val="000000"/>
                <w:szCs w:val="21"/>
              </w:rPr>
              <w:t>肺</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肺</w:t>
            </w:r>
            <w:r w:rsidRPr="00063D42">
              <w:rPr>
                <w:rFonts w:ascii="Arial" w:eastAsia="ＭＳ Ｐゴシック" w:hAnsi="Arial" w:cs="Arial"/>
                <w:color w:val="000000"/>
                <w:szCs w:val="21"/>
              </w:rPr>
              <w:t>/AL or lung/AL) and (</w:t>
            </w:r>
            <w:r w:rsidRPr="00063D42">
              <w:rPr>
                <w:rFonts w:ascii="Arial" w:eastAsia="ＭＳ Ｐゴシック" w:hAnsi="Arial" w:cs="Arial"/>
                <w:color w:val="000000"/>
                <w:szCs w:val="21"/>
              </w:rPr>
              <w:t>保護</w:t>
            </w:r>
            <w:r w:rsidRPr="00063D42">
              <w:rPr>
                <w:rFonts w:ascii="Arial" w:eastAsia="ＭＳ Ｐゴシック" w:hAnsi="Arial" w:cs="Arial"/>
                <w:color w:val="000000"/>
                <w:szCs w:val="21"/>
              </w:rPr>
              <w:t>/AL or protective/AL)</w:t>
            </w:r>
          </w:p>
        </w:tc>
      </w:tr>
      <w:tr w:rsidR="009949C8" w:rsidRPr="00063D42" w14:paraId="0E059E6B" w14:textId="77777777" w:rsidTr="000E1E45">
        <w:tc>
          <w:tcPr>
            <w:tcW w:w="584" w:type="dxa"/>
          </w:tcPr>
          <w:p w14:paraId="7C51DD91"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#8</w:t>
            </w:r>
          </w:p>
        </w:tc>
        <w:tc>
          <w:tcPr>
            <w:tcW w:w="7921" w:type="dxa"/>
          </w:tcPr>
          <w:p w14:paraId="6BAE0513"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制限</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低</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保護</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圧</w:t>
            </w:r>
            <w:r w:rsidRPr="00063D42">
              <w:rPr>
                <w:rFonts w:ascii="Arial" w:eastAsia="ＭＳ Ｐゴシック" w:hAnsi="Arial" w:cs="Arial"/>
                <w:color w:val="000000"/>
                <w:szCs w:val="21"/>
              </w:rPr>
              <w:t>/AL </w:t>
            </w:r>
          </w:p>
        </w:tc>
      </w:tr>
      <w:tr w:rsidR="009949C8" w:rsidRPr="00063D42" w14:paraId="6D353062" w14:textId="77777777" w:rsidTr="000E1E45">
        <w:tc>
          <w:tcPr>
            <w:tcW w:w="584" w:type="dxa"/>
          </w:tcPr>
          <w:p w14:paraId="089B33BC"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#9</w:t>
            </w:r>
          </w:p>
        </w:tc>
        <w:tc>
          <w:tcPr>
            <w:tcW w:w="7921" w:type="dxa"/>
          </w:tcPr>
          <w:p w14:paraId="451C6400"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戦略</w:t>
            </w:r>
            <w:r w:rsidRPr="00063D42">
              <w:rPr>
                <w:rFonts w:ascii="Arial" w:eastAsia="ＭＳ Ｐゴシック" w:hAnsi="Arial" w:cs="Arial"/>
                <w:color w:val="000000"/>
                <w:szCs w:val="21"/>
              </w:rPr>
              <w:t>/AL or strategy/AL</w:t>
            </w:r>
          </w:p>
        </w:tc>
      </w:tr>
      <w:tr w:rsidR="009949C8" w:rsidRPr="00063D42" w14:paraId="505EBFB1" w14:textId="77777777" w:rsidTr="000E1E45">
        <w:tc>
          <w:tcPr>
            <w:tcW w:w="584" w:type="dxa"/>
          </w:tcPr>
          <w:p w14:paraId="2C8E1E62"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#10</w:t>
            </w:r>
          </w:p>
        </w:tc>
        <w:tc>
          <w:tcPr>
            <w:tcW w:w="7921" w:type="dxa"/>
          </w:tcPr>
          <w:p w14:paraId="633055F7"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#7 or #8 or #9 </w:t>
            </w:r>
          </w:p>
        </w:tc>
      </w:tr>
      <w:tr w:rsidR="009949C8" w:rsidRPr="00063D42" w14:paraId="08B7B77F" w14:textId="77777777" w:rsidTr="000E1E45">
        <w:tc>
          <w:tcPr>
            <w:tcW w:w="584" w:type="dxa"/>
          </w:tcPr>
          <w:p w14:paraId="5DECD6C5"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#11</w:t>
            </w:r>
          </w:p>
        </w:tc>
        <w:tc>
          <w:tcPr>
            <w:tcW w:w="7921" w:type="dxa"/>
          </w:tcPr>
          <w:p w14:paraId="61F82BDD"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#10 and ([</w:t>
            </w:r>
            <w:r w:rsidRPr="00063D42">
              <w:rPr>
                <w:rFonts w:ascii="Arial" w:eastAsia="ＭＳ Ｐゴシック" w:hAnsi="Arial" w:cs="Arial"/>
                <w:color w:val="000000"/>
                <w:szCs w:val="21"/>
              </w:rPr>
              <w:t>換気</w:t>
            </w:r>
            <w:r w:rsidRPr="00063D42">
              <w:rPr>
                <w:rFonts w:ascii="Arial" w:eastAsia="ＭＳ Ｐゴシック" w:hAnsi="Arial" w:cs="Arial"/>
                <w:color w:val="000000"/>
                <w:szCs w:val="21"/>
              </w:rPr>
              <w:t>(</w:t>
            </w:r>
            <w:r w:rsidRPr="00063D42">
              <w:rPr>
                <w:rFonts w:ascii="Arial" w:eastAsia="ＭＳ Ｐゴシック" w:hAnsi="Arial" w:cs="Arial"/>
                <w:color w:val="000000"/>
                <w:szCs w:val="21"/>
              </w:rPr>
              <w:t>環境</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換気</w:t>
            </w:r>
            <w:r w:rsidRPr="00063D42">
              <w:rPr>
                <w:rFonts w:ascii="Arial" w:eastAsia="ＭＳ Ｐゴシック" w:hAnsi="Arial" w:cs="Arial"/>
                <w:color w:val="000000"/>
                <w:szCs w:val="21"/>
              </w:rPr>
              <w:t>/Al or ventilation/AL) </w:t>
            </w:r>
          </w:p>
        </w:tc>
      </w:tr>
      <w:tr w:rsidR="009949C8" w:rsidRPr="00063D42" w14:paraId="0FFB86D3" w14:textId="77777777" w:rsidTr="000E1E45">
        <w:tc>
          <w:tcPr>
            <w:tcW w:w="584" w:type="dxa"/>
          </w:tcPr>
          <w:p w14:paraId="0B07406E"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#12</w:t>
            </w:r>
          </w:p>
        </w:tc>
        <w:tc>
          <w:tcPr>
            <w:tcW w:w="7921" w:type="dxa"/>
          </w:tcPr>
          <w:p w14:paraId="303F85C4"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人工呼吸</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人工呼吸</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レスピレータ</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ベンチレータ</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機械的換気</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人工換気</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調節呼吸</w:t>
            </w:r>
            <w:r w:rsidRPr="00063D42">
              <w:rPr>
                <w:rFonts w:ascii="Arial" w:eastAsia="ＭＳ Ｐゴシック" w:hAnsi="Arial" w:cs="Arial"/>
                <w:color w:val="000000"/>
                <w:szCs w:val="21"/>
              </w:rPr>
              <w:t>/AL</w:t>
            </w:r>
          </w:p>
        </w:tc>
      </w:tr>
      <w:tr w:rsidR="009949C8" w:rsidRPr="00063D42" w14:paraId="672F0D18" w14:textId="77777777" w:rsidTr="000E1E45">
        <w:tc>
          <w:tcPr>
            <w:tcW w:w="584" w:type="dxa"/>
          </w:tcPr>
          <w:p w14:paraId="3F6FFF3B"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#13</w:t>
            </w:r>
          </w:p>
        </w:tc>
        <w:tc>
          <w:tcPr>
            <w:tcW w:w="7921" w:type="dxa"/>
          </w:tcPr>
          <w:p w14:paraId="469F4536"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LPVS/AL</w:t>
            </w:r>
          </w:p>
        </w:tc>
      </w:tr>
      <w:tr w:rsidR="009949C8" w:rsidRPr="00063D42" w14:paraId="6AC72CAD" w14:textId="77777777" w:rsidTr="000E1E45">
        <w:tc>
          <w:tcPr>
            <w:tcW w:w="584" w:type="dxa"/>
          </w:tcPr>
          <w:p w14:paraId="131641D1"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#14</w:t>
            </w:r>
          </w:p>
        </w:tc>
        <w:tc>
          <w:tcPr>
            <w:tcW w:w="7921" w:type="dxa"/>
          </w:tcPr>
          <w:p w14:paraId="57E79836"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#6 OR #11 OR #12 OR #13</w:t>
            </w:r>
          </w:p>
        </w:tc>
      </w:tr>
      <w:tr w:rsidR="009949C8" w:rsidRPr="00063D42" w14:paraId="39B7CB8D" w14:textId="77777777" w:rsidTr="000E1E45">
        <w:tc>
          <w:tcPr>
            <w:tcW w:w="584" w:type="dxa"/>
          </w:tcPr>
          <w:p w14:paraId="7609D99D"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#15</w:t>
            </w:r>
          </w:p>
        </w:tc>
        <w:tc>
          <w:tcPr>
            <w:tcW w:w="7921" w:type="dxa"/>
          </w:tcPr>
          <w:p w14:paraId="72EE441C"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#5 and #14</w:t>
            </w:r>
          </w:p>
        </w:tc>
      </w:tr>
      <w:tr w:rsidR="009949C8" w:rsidRPr="00063D42" w14:paraId="556DFCC6" w14:textId="77777777" w:rsidTr="000E1E45">
        <w:tc>
          <w:tcPr>
            <w:tcW w:w="584" w:type="dxa"/>
          </w:tcPr>
          <w:p w14:paraId="5B08B0EB"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#16</w:t>
            </w:r>
          </w:p>
        </w:tc>
        <w:tc>
          <w:tcPr>
            <w:tcW w:w="7921" w:type="dxa"/>
          </w:tcPr>
          <w:p w14:paraId="77781942"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ランダム化比較試験</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ランダム化</w:t>
            </w:r>
            <w:r w:rsidRPr="00063D42">
              <w:rPr>
                <w:rFonts w:ascii="Arial" w:eastAsia="ＭＳ Ｐゴシック" w:hAnsi="Arial" w:cs="Arial"/>
                <w:color w:val="000000"/>
                <w:szCs w:val="21"/>
              </w:rPr>
              <w:t xml:space="preserve">/AL or </w:t>
            </w:r>
            <w:r w:rsidRPr="00063D42">
              <w:rPr>
                <w:rFonts w:ascii="Arial" w:eastAsia="ＭＳ Ｐゴシック" w:hAnsi="Arial" w:cs="Arial"/>
                <w:color w:val="000000"/>
                <w:szCs w:val="21"/>
              </w:rPr>
              <w:t>無作為化</w:t>
            </w:r>
            <w:r w:rsidRPr="00063D42">
              <w:rPr>
                <w:rFonts w:ascii="Arial" w:eastAsia="ＭＳ Ｐゴシック" w:hAnsi="Arial" w:cs="Arial"/>
                <w:color w:val="000000"/>
                <w:szCs w:val="21"/>
              </w:rPr>
              <w:t>/AL </w:t>
            </w:r>
          </w:p>
        </w:tc>
      </w:tr>
      <w:tr w:rsidR="009949C8" w:rsidRPr="00063D42" w14:paraId="017E7D47" w14:textId="77777777" w:rsidTr="000E1E45">
        <w:tc>
          <w:tcPr>
            <w:tcW w:w="584" w:type="dxa"/>
          </w:tcPr>
          <w:p w14:paraId="7787253F"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lastRenderedPageBreak/>
              <w:t>#17</w:t>
            </w:r>
          </w:p>
        </w:tc>
        <w:tc>
          <w:tcPr>
            <w:tcW w:w="7921" w:type="dxa"/>
          </w:tcPr>
          <w:p w14:paraId="16ACE29E"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比較試験</w:t>
            </w:r>
            <w:r w:rsidRPr="00063D42">
              <w:rPr>
                <w:rFonts w:ascii="Arial" w:eastAsia="ＭＳ Ｐゴシック" w:hAnsi="Arial" w:cs="Arial"/>
                <w:color w:val="000000"/>
                <w:szCs w:val="21"/>
              </w:rPr>
              <w:t>/AL</w:t>
            </w:r>
          </w:p>
        </w:tc>
      </w:tr>
      <w:tr w:rsidR="009949C8" w:rsidRPr="00063D42" w14:paraId="5DCEB413" w14:textId="77777777" w:rsidTr="000E1E45">
        <w:tc>
          <w:tcPr>
            <w:tcW w:w="584" w:type="dxa"/>
          </w:tcPr>
          <w:p w14:paraId="6C98B0E8"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#18</w:t>
            </w:r>
          </w:p>
        </w:tc>
        <w:tc>
          <w:tcPr>
            <w:tcW w:w="7921" w:type="dxa"/>
          </w:tcPr>
          <w:p w14:paraId="38C7A341"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 xml:space="preserve"> </w:t>
            </w:r>
            <w:r w:rsidRPr="00063D42">
              <w:rPr>
                <w:rFonts w:ascii="Arial" w:eastAsia="ＭＳ Ｐゴシック" w:hAnsi="Arial" w:cs="Arial"/>
                <w:color w:val="000000"/>
                <w:szCs w:val="21"/>
              </w:rPr>
              <w:t>臨床試験</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臨床試験</w:t>
            </w:r>
            <w:r w:rsidRPr="00063D42">
              <w:rPr>
                <w:rFonts w:ascii="Arial" w:eastAsia="ＭＳ Ｐゴシック" w:hAnsi="Arial" w:cs="Arial"/>
                <w:color w:val="000000"/>
                <w:szCs w:val="21"/>
              </w:rPr>
              <w:t>/AL</w:t>
            </w:r>
          </w:p>
        </w:tc>
      </w:tr>
      <w:tr w:rsidR="009949C8" w:rsidRPr="00063D42" w14:paraId="4D2F9C7E" w14:textId="77777777" w:rsidTr="000E1E45">
        <w:tc>
          <w:tcPr>
            <w:tcW w:w="584" w:type="dxa"/>
          </w:tcPr>
          <w:p w14:paraId="5DDF3755"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#19</w:t>
            </w:r>
          </w:p>
        </w:tc>
        <w:tc>
          <w:tcPr>
            <w:tcW w:w="7921" w:type="dxa"/>
          </w:tcPr>
          <w:p w14:paraId="575AB070"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プラセボ</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プラセボ</w:t>
            </w:r>
            <w:r w:rsidRPr="00063D42">
              <w:rPr>
                <w:rFonts w:ascii="Arial" w:eastAsia="ＭＳ Ｐゴシック" w:hAnsi="Arial" w:cs="Arial"/>
                <w:color w:val="000000"/>
                <w:szCs w:val="21"/>
              </w:rPr>
              <w:t>/AL</w:t>
            </w:r>
          </w:p>
        </w:tc>
      </w:tr>
      <w:tr w:rsidR="009949C8" w:rsidRPr="00063D42" w14:paraId="527F3B34" w14:textId="77777777" w:rsidTr="000E1E45">
        <w:tc>
          <w:tcPr>
            <w:tcW w:w="584" w:type="dxa"/>
          </w:tcPr>
          <w:p w14:paraId="36936584"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#20</w:t>
            </w:r>
          </w:p>
        </w:tc>
        <w:tc>
          <w:tcPr>
            <w:tcW w:w="7921" w:type="dxa"/>
          </w:tcPr>
          <w:p w14:paraId="4FAA4754"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対照</w:t>
            </w:r>
            <w:r w:rsidRPr="00063D42">
              <w:rPr>
                <w:rFonts w:ascii="Arial" w:eastAsia="ＭＳ Ｐゴシック" w:hAnsi="Arial" w:cs="Arial"/>
                <w:color w:val="000000"/>
                <w:szCs w:val="21"/>
              </w:rPr>
              <w:t>/AL </w:t>
            </w:r>
          </w:p>
        </w:tc>
      </w:tr>
      <w:tr w:rsidR="009949C8" w:rsidRPr="00063D42" w14:paraId="0270DC0D" w14:textId="77777777" w:rsidTr="000E1E45">
        <w:tc>
          <w:tcPr>
            <w:tcW w:w="584" w:type="dxa"/>
          </w:tcPr>
          <w:p w14:paraId="760F23FC"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#21</w:t>
            </w:r>
          </w:p>
        </w:tc>
        <w:tc>
          <w:tcPr>
            <w:tcW w:w="7921" w:type="dxa"/>
          </w:tcPr>
          <w:p w14:paraId="3DE4828B"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コントロール</w:t>
            </w:r>
            <w:r w:rsidRPr="00063D42">
              <w:rPr>
                <w:rFonts w:ascii="Arial" w:eastAsia="ＭＳ Ｐゴシック" w:hAnsi="Arial" w:cs="Arial"/>
                <w:color w:val="000000"/>
                <w:szCs w:val="21"/>
              </w:rPr>
              <w:t>/AL </w:t>
            </w:r>
          </w:p>
        </w:tc>
      </w:tr>
      <w:tr w:rsidR="009949C8" w:rsidRPr="00063D42" w14:paraId="01E3AB09" w14:textId="77777777" w:rsidTr="000E1E45">
        <w:tc>
          <w:tcPr>
            <w:tcW w:w="584" w:type="dxa"/>
          </w:tcPr>
          <w:p w14:paraId="3EB69220"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#22</w:t>
            </w:r>
          </w:p>
        </w:tc>
        <w:tc>
          <w:tcPr>
            <w:tcW w:w="7921" w:type="dxa"/>
          </w:tcPr>
          <w:p w14:paraId="7D10A054"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臨床研究・疫学研究</w:t>
            </w:r>
            <w:r w:rsidRPr="00063D42">
              <w:rPr>
                <w:rFonts w:ascii="Arial" w:eastAsia="ＭＳ Ｐゴシック" w:hAnsi="Arial" w:cs="Arial"/>
                <w:color w:val="000000"/>
                <w:szCs w:val="21"/>
              </w:rPr>
              <w:t xml:space="preserve">/TH or </w:t>
            </w:r>
            <w:r w:rsidRPr="00063D42">
              <w:rPr>
                <w:rFonts w:ascii="Arial" w:eastAsia="ＭＳ Ｐゴシック" w:hAnsi="Arial" w:cs="Arial"/>
                <w:color w:val="000000"/>
                <w:szCs w:val="21"/>
              </w:rPr>
              <w:t>臨床研究</w:t>
            </w:r>
            <w:r w:rsidRPr="00063D42">
              <w:rPr>
                <w:rFonts w:ascii="Arial" w:eastAsia="ＭＳ Ｐゴシック" w:hAnsi="Arial" w:cs="Arial"/>
                <w:color w:val="000000"/>
                <w:szCs w:val="21"/>
              </w:rPr>
              <w:t>/AL</w:t>
            </w:r>
          </w:p>
        </w:tc>
      </w:tr>
      <w:tr w:rsidR="009949C8" w:rsidRPr="00063D42" w14:paraId="6BCD2E74" w14:textId="77777777" w:rsidTr="000E1E45">
        <w:tc>
          <w:tcPr>
            <w:tcW w:w="584" w:type="dxa"/>
          </w:tcPr>
          <w:p w14:paraId="162516C5"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#23</w:t>
            </w:r>
          </w:p>
        </w:tc>
        <w:tc>
          <w:tcPr>
            <w:tcW w:w="7921" w:type="dxa"/>
          </w:tcPr>
          <w:p w14:paraId="27E73446"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#16 or #17 or #18 or #19 or #20 or #21 or #22</w:t>
            </w:r>
          </w:p>
        </w:tc>
      </w:tr>
      <w:tr w:rsidR="009949C8" w:rsidRPr="00063D42" w14:paraId="29659926" w14:textId="77777777" w:rsidTr="000E1E45">
        <w:tc>
          <w:tcPr>
            <w:tcW w:w="584" w:type="dxa"/>
          </w:tcPr>
          <w:p w14:paraId="397C0DDB"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#24</w:t>
            </w:r>
          </w:p>
        </w:tc>
        <w:tc>
          <w:tcPr>
            <w:tcW w:w="7921" w:type="dxa"/>
          </w:tcPr>
          <w:p w14:paraId="672C4BD2"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#15 AND #23</w:t>
            </w:r>
          </w:p>
        </w:tc>
      </w:tr>
      <w:tr w:rsidR="009949C8" w:rsidRPr="00063D42" w14:paraId="09A35EF2" w14:textId="77777777" w:rsidTr="000E1E45">
        <w:tc>
          <w:tcPr>
            <w:tcW w:w="584" w:type="dxa"/>
          </w:tcPr>
          <w:p w14:paraId="39B102D3"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#25</w:t>
            </w:r>
          </w:p>
        </w:tc>
        <w:tc>
          <w:tcPr>
            <w:tcW w:w="7921" w:type="dxa"/>
          </w:tcPr>
          <w:p w14:paraId="56C61F15" w14:textId="77777777" w:rsidR="009949C8" w:rsidRPr="00063D42" w:rsidRDefault="009949C8" w:rsidP="000E1E45">
            <w:pPr>
              <w:jc w:val="left"/>
              <w:rPr>
                <w:rFonts w:ascii="Arial" w:eastAsia="ＭＳ Ｐゴシック" w:hAnsi="Arial" w:cs="Arial"/>
                <w:szCs w:val="21"/>
              </w:rPr>
            </w:pPr>
            <w:r w:rsidRPr="00063D42">
              <w:rPr>
                <w:rFonts w:ascii="Arial" w:eastAsia="ＭＳ Ｐゴシック" w:hAnsi="Arial" w:cs="Arial"/>
                <w:color w:val="000000"/>
                <w:szCs w:val="21"/>
              </w:rPr>
              <w:t>(#24) and (PT=</w:t>
            </w:r>
            <w:r w:rsidRPr="00063D42">
              <w:rPr>
                <w:rFonts w:ascii="Arial" w:eastAsia="ＭＳ Ｐゴシック" w:hAnsi="Arial" w:cs="Arial"/>
                <w:color w:val="000000"/>
                <w:szCs w:val="21"/>
              </w:rPr>
              <w:t>会議録除く</w:t>
            </w:r>
            <w:r w:rsidRPr="00063D42">
              <w:rPr>
                <w:rFonts w:ascii="Arial" w:eastAsia="ＭＳ Ｐゴシック" w:hAnsi="Arial" w:cs="Arial"/>
                <w:color w:val="000000"/>
                <w:szCs w:val="21"/>
              </w:rPr>
              <w:t xml:space="preserve">) </w:t>
            </w:r>
          </w:p>
        </w:tc>
      </w:tr>
    </w:tbl>
    <w:p w14:paraId="5B7E161F" w14:textId="77777777" w:rsidR="009949C8" w:rsidRPr="00063D42" w:rsidRDefault="009949C8" w:rsidP="00E27F13">
      <w:pPr>
        <w:rPr>
          <w:rFonts w:ascii="Arial" w:eastAsia="ＭＳ Ｐゴシック" w:hAnsi="Arial" w:cs="Arial"/>
          <w:szCs w:val="21"/>
        </w:rPr>
      </w:pPr>
    </w:p>
    <w:p w14:paraId="0F23838C" w14:textId="77777777" w:rsidR="009949C8" w:rsidRPr="00F63D46" w:rsidRDefault="009949C8" w:rsidP="00E27F13">
      <w:pPr>
        <w:rPr>
          <w:rStyle w:val="a5"/>
          <w:rFonts w:ascii="Arial" w:hAnsi="Arial" w:cs="Arial"/>
          <w:b w:val="0"/>
          <w:bCs w:val="0"/>
        </w:rPr>
      </w:pPr>
      <w:r w:rsidRPr="00F63D46">
        <w:rPr>
          <w:rStyle w:val="a5"/>
          <w:rFonts w:ascii="Arial" w:hAnsi="Arial" w:cs="Arial"/>
          <w:b w:val="0"/>
          <w:bCs w:val="0"/>
        </w:rPr>
        <w:t>EMBASE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63D46">
        <w:rPr>
          <w:rStyle w:val="a5"/>
          <w:rFonts w:ascii="Arial" w:hAnsi="Arial" w:cs="Arial"/>
          <w:b w:val="0"/>
          <w:bCs w:val="0"/>
        </w:rPr>
        <w:t xml:space="preserve">2020/6/28) </w:t>
      </w:r>
    </w:p>
    <w:tbl>
      <w:tblPr>
        <w:tblStyle w:val="a4"/>
        <w:tblW w:w="8505" w:type="dxa"/>
        <w:tblInd w:w="-5" w:type="dxa"/>
        <w:tblLook w:val="04A0" w:firstRow="1" w:lastRow="0" w:firstColumn="1" w:lastColumn="0" w:noHBand="0" w:noVBand="1"/>
      </w:tblPr>
      <w:tblGrid>
        <w:gridCol w:w="647"/>
        <w:gridCol w:w="7858"/>
      </w:tblGrid>
      <w:tr w:rsidR="009949C8" w:rsidRPr="00063D42" w14:paraId="4BABEE8C" w14:textId="77777777" w:rsidTr="000E1E45">
        <w:trPr>
          <w:trHeight w:val="135"/>
        </w:trPr>
        <w:tc>
          <w:tcPr>
            <w:tcW w:w="608" w:type="dxa"/>
            <w:vAlign w:val="center"/>
          </w:tcPr>
          <w:p w14:paraId="607A54FE"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w:t>
            </w:r>
          </w:p>
        </w:tc>
        <w:tc>
          <w:tcPr>
            <w:tcW w:w="7897" w:type="dxa"/>
            <w:vAlign w:val="center"/>
          </w:tcPr>
          <w:p w14:paraId="501B8AE2"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(EMB.EXACT("adult respiratory distress syndrome")) OR (TI,AB(ARDS OR "shock lung"))</w:t>
            </w:r>
          </w:p>
        </w:tc>
      </w:tr>
      <w:tr w:rsidR="009949C8" w:rsidRPr="00063D42" w14:paraId="0B69ED12" w14:textId="77777777" w:rsidTr="000E1E45">
        <w:tc>
          <w:tcPr>
            <w:tcW w:w="608" w:type="dxa"/>
            <w:vAlign w:val="center"/>
          </w:tcPr>
          <w:p w14:paraId="1DEB40A9"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S2</w:t>
            </w:r>
          </w:p>
        </w:tc>
        <w:tc>
          <w:tcPr>
            <w:tcW w:w="7897" w:type="dxa"/>
            <w:vAlign w:val="center"/>
          </w:tcPr>
          <w:p w14:paraId="651C5807"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(TI,AB("acute respiratory" p/0 (distress OR failure*)))</w:t>
            </w:r>
          </w:p>
        </w:tc>
      </w:tr>
      <w:tr w:rsidR="009949C8" w:rsidRPr="00063D42" w14:paraId="2E2E8B55" w14:textId="77777777" w:rsidTr="000E1E45">
        <w:tc>
          <w:tcPr>
            <w:tcW w:w="608" w:type="dxa"/>
            <w:vAlign w:val="center"/>
          </w:tcPr>
          <w:p w14:paraId="79B88DEC"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S3</w:t>
            </w:r>
          </w:p>
        </w:tc>
        <w:tc>
          <w:tcPr>
            <w:tcW w:w="7897" w:type="dxa"/>
            <w:vAlign w:val="center"/>
          </w:tcPr>
          <w:p w14:paraId="38299464"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(TI,AB(acute n/3 (respirat* OR ventilat* OR pulmon*) n/3 (fail* OR depression)))</w:t>
            </w:r>
          </w:p>
        </w:tc>
      </w:tr>
      <w:tr w:rsidR="009949C8" w:rsidRPr="00063D42" w14:paraId="2DF2CE4B" w14:textId="77777777" w:rsidTr="000E1E45">
        <w:tc>
          <w:tcPr>
            <w:tcW w:w="608" w:type="dxa"/>
            <w:vAlign w:val="center"/>
          </w:tcPr>
          <w:p w14:paraId="4AA40EE6"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S4</w:t>
            </w:r>
          </w:p>
        </w:tc>
        <w:tc>
          <w:tcPr>
            <w:tcW w:w="7897" w:type="dxa"/>
            <w:vAlign w:val="center"/>
          </w:tcPr>
          <w:p w14:paraId="12DC714A"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((EMB.EXACT("acute lung injury")) OR (EMB.EXACT("hyperoxia-induced lung injury") OR EMB.EXACT("lung injury")) OR (EMB.EXACT("ventilator induced lung injury")) OR (TI,AB(ALI OR ("acute lung" p/0 injur*) OR "ventilator-Induced lung injury")))</w:t>
            </w:r>
          </w:p>
        </w:tc>
      </w:tr>
      <w:tr w:rsidR="009949C8" w:rsidRPr="00063D42" w14:paraId="35ED67DD" w14:textId="77777777" w:rsidTr="000E1E45">
        <w:tc>
          <w:tcPr>
            <w:tcW w:w="608" w:type="dxa"/>
            <w:vAlign w:val="center"/>
          </w:tcPr>
          <w:p w14:paraId="56E0E5BE"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S5</w:t>
            </w:r>
          </w:p>
        </w:tc>
        <w:tc>
          <w:tcPr>
            <w:tcW w:w="7897" w:type="dxa"/>
            <w:vAlign w:val="center"/>
          </w:tcPr>
          <w:p w14:paraId="0CDA8357"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((EMB.EXACT.EXPLODE("respiratory failure")) OR (TI,AB(respiratory p/0 insufficien*)))</w:t>
            </w:r>
          </w:p>
        </w:tc>
      </w:tr>
      <w:tr w:rsidR="009949C8" w:rsidRPr="00063D42" w14:paraId="7D81FD9D" w14:textId="77777777" w:rsidTr="000E1E45">
        <w:tc>
          <w:tcPr>
            <w:tcW w:w="608" w:type="dxa"/>
            <w:vAlign w:val="center"/>
          </w:tcPr>
          <w:p w14:paraId="6FB65928"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S6</w:t>
            </w:r>
          </w:p>
        </w:tc>
        <w:tc>
          <w:tcPr>
            <w:tcW w:w="7897" w:type="dxa"/>
            <w:vAlign w:val="center"/>
          </w:tcPr>
          <w:p w14:paraId="4187457F"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((EMB.EXACT("acute chest syndrome")) OR (TI,AB("acute chest syndrome")))</w:t>
            </w:r>
          </w:p>
        </w:tc>
      </w:tr>
      <w:tr w:rsidR="009949C8" w:rsidRPr="00063D42" w14:paraId="1FECC75A" w14:textId="77777777" w:rsidTr="000E1E45">
        <w:tc>
          <w:tcPr>
            <w:tcW w:w="608" w:type="dxa"/>
            <w:vAlign w:val="center"/>
          </w:tcPr>
          <w:p w14:paraId="7EEB6020"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S7</w:t>
            </w:r>
          </w:p>
        </w:tc>
        <w:tc>
          <w:tcPr>
            <w:tcW w:w="7897" w:type="dxa"/>
            <w:vAlign w:val="center"/>
          </w:tcPr>
          <w:p w14:paraId="26D3A1A4"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 OR S2 OR S3 OR S4 OR S5 OR S6)</w:t>
            </w:r>
          </w:p>
        </w:tc>
      </w:tr>
      <w:tr w:rsidR="009949C8" w:rsidRPr="00063D42" w14:paraId="3F9FC8CC" w14:textId="77777777" w:rsidTr="000E1E45">
        <w:tc>
          <w:tcPr>
            <w:tcW w:w="608" w:type="dxa"/>
            <w:vAlign w:val="center"/>
          </w:tcPr>
          <w:p w14:paraId="59A89911"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S8</w:t>
            </w:r>
          </w:p>
        </w:tc>
        <w:tc>
          <w:tcPr>
            <w:tcW w:w="7897" w:type="dxa"/>
            <w:vAlign w:val="center"/>
          </w:tcPr>
          <w:p w14:paraId="3405050E"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(EMB.EXACT("tidal volume") OR TI,AB(tidal n/2 volum*))</w:t>
            </w:r>
          </w:p>
        </w:tc>
      </w:tr>
      <w:tr w:rsidR="009949C8" w:rsidRPr="00063D42" w14:paraId="5414948F" w14:textId="77777777" w:rsidTr="000E1E45">
        <w:tc>
          <w:tcPr>
            <w:tcW w:w="608" w:type="dxa"/>
            <w:vAlign w:val="center"/>
          </w:tcPr>
          <w:p w14:paraId="6FE7045C"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S9</w:t>
            </w:r>
          </w:p>
        </w:tc>
        <w:tc>
          <w:tcPr>
            <w:tcW w:w="7897" w:type="dxa"/>
            <w:vAlign w:val="center"/>
          </w:tcPr>
          <w:p w14:paraId="0C9F3DDA"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(TI,AB(ventilation AND (strateg* OR pressure* OR limited OR low OR lower OR less OR differen* OR variab* OR varying)))</w:t>
            </w:r>
          </w:p>
        </w:tc>
      </w:tr>
      <w:tr w:rsidR="009949C8" w:rsidRPr="00063D42" w14:paraId="1E9C24D6" w14:textId="77777777" w:rsidTr="000E1E45">
        <w:tc>
          <w:tcPr>
            <w:tcW w:w="608" w:type="dxa"/>
            <w:vAlign w:val="center"/>
          </w:tcPr>
          <w:p w14:paraId="34940CEA"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S10</w:t>
            </w:r>
          </w:p>
        </w:tc>
        <w:tc>
          <w:tcPr>
            <w:tcW w:w="7897" w:type="dxa"/>
            <w:vAlign w:val="center"/>
          </w:tcPr>
          <w:p w14:paraId="2EC0341E"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(TI,AB(("lung protective" n/2 ventilat*) OR LPVS))</w:t>
            </w:r>
          </w:p>
        </w:tc>
      </w:tr>
      <w:tr w:rsidR="009949C8" w:rsidRPr="00063D42" w14:paraId="4E5D229C" w14:textId="77777777" w:rsidTr="000E1E45">
        <w:tc>
          <w:tcPr>
            <w:tcW w:w="608" w:type="dxa"/>
            <w:vAlign w:val="center"/>
          </w:tcPr>
          <w:p w14:paraId="673DF996"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S11</w:t>
            </w:r>
          </w:p>
        </w:tc>
        <w:tc>
          <w:tcPr>
            <w:tcW w:w="7897" w:type="dxa"/>
            <w:vAlign w:val="center"/>
          </w:tcPr>
          <w:p w14:paraId="4F9CD325"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((EMB.EXACT.EXPLODE("artificial ventilation")) OR (TI,AB(artificial p/0 (respiration* OR ventilation*)) OR (TI,AB(mechanical p/0 ventilation*))))</w:t>
            </w:r>
          </w:p>
        </w:tc>
      </w:tr>
      <w:tr w:rsidR="009949C8" w:rsidRPr="00063D42" w14:paraId="65C4156E" w14:textId="77777777" w:rsidTr="000E1E45">
        <w:tc>
          <w:tcPr>
            <w:tcW w:w="608" w:type="dxa"/>
            <w:vAlign w:val="center"/>
          </w:tcPr>
          <w:p w14:paraId="66059149"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S12</w:t>
            </w:r>
          </w:p>
        </w:tc>
        <w:tc>
          <w:tcPr>
            <w:tcW w:w="7897" w:type="dxa"/>
            <w:vAlign w:val="center"/>
          </w:tcPr>
          <w:p w14:paraId="7EA39CD2"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(S8 OR S9 OR S10 OR S11)</w:t>
            </w:r>
          </w:p>
        </w:tc>
      </w:tr>
      <w:tr w:rsidR="009949C8" w:rsidRPr="00063D42" w14:paraId="51003D16" w14:textId="77777777" w:rsidTr="000E1E45">
        <w:tc>
          <w:tcPr>
            <w:tcW w:w="608" w:type="dxa"/>
            <w:vAlign w:val="center"/>
          </w:tcPr>
          <w:p w14:paraId="2E770197"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S13</w:t>
            </w:r>
          </w:p>
        </w:tc>
        <w:tc>
          <w:tcPr>
            <w:tcW w:w="7897" w:type="dxa"/>
            <w:vAlign w:val="center"/>
          </w:tcPr>
          <w:p w14:paraId="2684D586"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(S7 AND S12)</w:t>
            </w:r>
          </w:p>
        </w:tc>
      </w:tr>
      <w:tr w:rsidR="009949C8" w:rsidRPr="00063D42" w14:paraId="44989F51" w14:textId="77777777" w:rsidTr="000E1E45">
        <w:tc>
          <w:tcPr>
            <w:tcW w:w="608" w:type="dxa"/>
            <w:vAlign w:val="center"/>
          </w:tcPr>
          <w:p w14:paraId="113452CE"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S14</w:t>
            </w:r>
          </w:p>
        </w:tc>
        <w:tc>
          <w:tcPr>
            <w:tcW w:w="7897" w:type="dxa"/>
            <w:vAlign w:val="center"/>
          </w:tcPr>
          <w:p w14:paraId="1F596C33"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((((EMB.EXACT("controlled clinical trial") OR EMB.EXACT.EXPLODE("clinical trial (topic)") OR EMB.EXACT("randomized controlled trial")) OR (TI,AB(randomized) OR TI,AB(randomly) OR TI(trial) OR TI,AB(control p/0 group*))) NOT (ANIMAL(YES) NOT HUMAN(YES))))</w:t>
            </w:r>
          </w:p>
        </w:tc>
      </w:tr>
      <w:tr w:rsidR="009949C8" w:rsidRPr="00063D42" w14:paraId="5B9F363C" w14:textId="77777777" w:rsidTr="000E1E45">
        <w:tc>
          <w:tcPr>
            <w:tcW w:w="608" w:type="dxa"/>
            <w:vAlign w:val="center"/>
          </w:tcPr>
          <w:p w14:paraId="2E24C882"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lastRenderedPageBreak/>
              <w:t>S15</w:t>
            </w:r>
          </w:p>
        </w:tc>
        <w:tc>
          <w:tcPr>
            <w:tcW w:w="7897" w:type="dxa"/>
            <w:vAlign w:val="center"/>
          </w:tcPr>
          <w:p w14:paraId="542CF426"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(S13 AND S14)</w:t>
            </w:r>
          </w:p>
        </w:tc>
      </w:tr>
      <w:tr w:rsidR="009949C8" w:rsidRPr="00063D42" w14:paraId="20BCA3AB" w14:textId="77777777" w:rsidTr="000E1E45">
        <w:tc>
          <w:tcPr>
            <w:tcW w:w="608" w:type="dxa"/>
            <w:vAlign w:val="center"/>
          </w:tcPr>
          <w:p w14:paraId="05F0933D"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S16</w:t>
            </w:r>
          </w:p>
        </w:tc>
        <w:tc>
          <w:tcPr>
            <w:tcW w:w="7897" w:type="dxa"/>
            <w:vAlign w:val="center"/>
          </w:tcPr>
          <w:p w14:paraId="794D2CCD"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(S15 AND UD(&gt;=2013))</w:t>
            </w:r>
          </w:p>
        </w:tc>
      </w:tr>
      <w:tr w:rsidR="009949C8" w:rsidRPr="00063D42" w14:paraId="00EFCD1B" w14:textId="77777777" w:rsidTr="000E1E45">
        <w:tc>
          <w:tcPr>
            <w:tcW w:w="608" w:type="dxa"/>
            <w:vAlign w:val="center"/>
          </w:tcPr>
          <w:p w14:paraId="7FDF9FDF" w14:textId="77777777" w:rsidR="009949C8" w:rsidRPr="00063D42"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S17</w:t>
            </w:r>
          </w:p>
        </w:tc>
        <w:tc>
          <w:tcPr>
            <w:tcW w:w="7897" w:type="dxa"/>
            <w:vAlign w:val="center"/>
          </w:tcPr>
          <w:p w14:paraId="41053C87" w14:textId="77777777" w:rsidR="009949C8" w:rsidRPr="00F63D46" w:rsidRDefault="009949C8" w:rsidP="000E1E45">
            <w:pPr>
              <w:ind w:leftChars="27" w:left="57"/>
              <w:rPr>
                <w:rFonts w:ascii="Arial" w:eastAsia="ＭＳ Ｐゴシック" w:hAnsi="Arial" w:cs="Arial"/>
                <w:szCs w:val="21"/>
              </w:rPr>
            </w:pPr>
            <w:r w:rsidRPr="00F63D46">
              <w:rPr>
                <w:rFonts w:ascii="Arial" w:eastAsia="ＭＳ Ｐゴシック" w:hAnsi="Arial" w:cs="Arial"/>
                <w:color w:val="000000"/>
                <w:szCs w:val="21"/>
              </w:rPr>
              <w:t>(S15 AND UD(&lt;2013))</w:t>
            </w:r>
          </w:p>
        </w:tc>
      </w:tr>
    </w:tbl>
    <w:p w14:paraId="0A9C31EB" w14:textId="77777777" w:rsidR="009949C8" w:rsidRPr="00063D42" w:rsidRDefault="009949C8" w:rsidP="00E27F13">
      <w:pPr>
        <w:pStyle w:val="a3"/>
        <w:ind w:leftChars="0" w:left="360"/>
        <w:rPr>
          <w:rFonts w:ascii="Arial" w:eastAsia="ＭＳ Ｐゴシック" w:hAnsi="Arial" w:cs="Arial"/>
          <w:szCs w:val="21"/>
        </w:rPr>
      </w:pPr>
    </w:p>
    <w:p w14:paraId="2533C530" w14:textId="77777777" w:rsidR="009949C8" w:rsidRPr="00F63D46" w:rsidRDefault="009949C8" w:rsidP="00E27F13">
      <w:pPr>
        <w:rPr>
          <w:rStyle w:val="a5"/>
          <w:rFonts w:ascii="Arial" w:hAnsi="Arial" w:cs="Arial"/>
          <w:b w:val="0"/>
          <w:bCs w:val="0"/>
        </w:rPr>
      </w:pPr>
      <w:r w:rsidRPr="00F63D46">
        <w:rPr>
          <w:rStyle w:val="a5"/>
          <w:rFonts w:ascii="Arial" w:hAnsi="Arial" w:cs="Arial"/>
          <w:b w:val="0"/>
          <w:bCs w:val="0"/>
        </w:rPr>
        <w:t>CHINAL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F63D46">
        <w:rPr>
          <w:rStyle w:val="a5"/>
          <w:rFonts w:ascii="Arial" w:hAnsi="Arial" w:cs="Arial"/>
          <w:b w:val="0"/>
          <w:bCs w:val="0"/>
        </w:rPr>
        <w:t xml:space="preserve">2020/7/12) </w:t>
      </w:r>
    </w:p>
    <w:tbl>
      <w:tblPr>
        <w:tblStyle w:val="a4"/>
        <w:tblW w:w="8505" w:type="dxa"/>
        <w:tblInd w:w="-5" w:type="dxa"/>
        <w:tblLook w:val="04A0" w:firstRow="1" w:lastRow="0" w:firstColumn="1" w:lastColumn="0" w:noHBand="0" w:noVBand="1"/>
      </w:tblPr>
      <w:tblGrid>
        <w:gridCol w:w="624"/>
        <w:gridCol w:w="7881"/>
      </w:tblGrid>
      <w:tr w:rsidR="009949C8" w:rsidRPr="00063D42" w14:paraId="15F49D30" w14:textId="77777777" w:rsidTr="000E1E45">
        <w:trPr>
          <w:trHeight w:val="135"/>
        </w:trPr>
        <w:tc>
          <w:tcPr>
            <w:tcW w:w="606" w:type="dxa"/>
          </w:tcPr>
          <w:p w14:paraId="4E2085FC"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w:t>
            </w:r>
          </w:p>
        </w:tc>
        <w:tc>
          <w:tcPr>
            <w:tcW w:w="7899" w:type="dxa"/>
          </w:tcPr>
          <w:p w14:paraId="50C0F7F0"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"Respiratory Distress Syndrome, Adult") OR TI ARDS OR AB ARDS OR TI "shock lung" OR AB "shock lung"</w:t>
            </w:r>
          </w:p>
        </w:tc>
      </w:tr>
      <w:tr w:rsidR="009949C8" w:rsidRPr="00063D42" w14:paraId="02622E2D" w14:textId="77777777" w:rsidTr="000E1E45">
        <w:tc>
          <w:tcPr>
            <w:tcW w:w="606" w:type="dxa"/>
          </w:tcPr>
          <w:p w14:paraId="643EFC99"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#2</w:t>
            </w:r>
          </w:p>
        </w:tc>
        <w:tc>
          <w:tcPr>
            <w:tcW w:w="7899" w:type="dxa"/>
          </w:tcPr>
          <w:p w14:paraId="5F6D6255"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TI "acute respiratory distress" OR AB "acute respiratory distress" OR TI "acute respiratory failure" OR AB "acute respiratory failure"</w:t>
            </w:r>
          </w:p>
        </w:tc>
      </w:tr>
      <w:tr w:rsidR="009949C8" w:rsidRPr="00063D42" w14:paraId="6FAD5F4A" w14:textId="77777777" w:rsidTr="000E1E45">
        <w:tc>
          <w:tcPr>
            <w:tcW w:w="606" w:type="dxa"/>
          </w:tcPr>
          <w:p w14:paraId="0B9218EB"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#3</w:t>
            </w:r>
          </w:p>
        </w:tc>
        <w:tc>
          <w:tcPr>
            <w:tcW w:w="7899" w:type="dxa"/>
          </w:tcPr>
          <w:p w14:paraId="7ED2950F"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TI Acute OR AB Acute AND ((TI respirat* OR AB respirat* OR TI ventilat* OR AB ventilat* OR TI pulmon* OR AB pulmon*) AND (TI fail* OR AB fail* OR TI depression OR AB depression))</w:t>
            </w:r>
          </w:p>
        </w:tc>
      </w:tr>
      <w:tr w:rsidR="009949C8" w:rsidRPr="00063D42" w14:paraId="2EDF4B3E" w14:textId="77777777" w:rsidTr="000E1E45">
        <w:tc>
          <w:tcPr>
            <w:tcW w:w="606" w:type="dxa"/>
          </w:tcPr>
          <w:p w14:paraId="692D9EBA"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#4</w:t>
            </w:r>
          </w:p>
        </w:tc>
        <w:tc>
          <w:tcPr>
            <w:tcW w:w="7899" w:type="dxa"/>
          </w:tcPr>
          <w:p w14:paraId="162F47B9"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"Lung injury+") OR TI ALI OR AB ALI OR TI "Acute lung injur*" OR AB "Acute lung injur*" OR TI "Ventilator-Induced Lung Injury" OR AB "Ventilator-Induced Lung Injury"</w:t>
            </w:r>
          </w:p>
        </w:tc>
      </w:tr>
      <w:tr w:rsidR="009949C8" w:rsidRPr="00063D42" w14:paraId="1A14CEF1" w14:textId="77777777" w:rsidTr="000E1E45">
        <w:tc>
          <w:tcPr>
            <w:tcW w:w="606" w:type="dxa"/>
          </w:tcPr>
          <w:p w14:paraId="4756447E"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#5</w:t>
            </w:r>
          </w:p>
        </w:tc>
        <w:tc>
          <w:tcPr>
            <w:tcW w:w="7899" w:type="dxa"/>
          </w:tcPr>
          <w:p w14:paraId="538E6DBD"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"Respiratory Failure+")  OR TI "Respiratory Failure" OR AB "Respiratory Failure"</w:t>
            </w:r>
          </w:p>
        </w:tc>
      </w:tr>
      <w:tr w:rsidR="009949C8" w:rsidRPr="00063D42" w14:paraId="7AF090A5" w14:textId="77777777" w:rsidTr="000E1E45">
        <w:tc>
          <w:tcPr>
            <w:tcW w:w="606" w:type="dxa"/>
          </w:tcPr>
          <w:p w14:paraId="2B53C0E1"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#6</w:t>
            </w:r>
          </w:p>
        </w:tc>
        <w:tc>
          <w:tcPr>
            <w:tcW w:w="7899" w:type="dxa"/>
          </w:tcPr>
          <w:p w14:paraId="471B3C99"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"Acute chest syndrome") OR TI "Acute chest syndrome" OR AB "Acute chest syndrome"</w:t>
            </w:r>
          </w:p>
        </w:tc>
      </w:tr>
      <w:tr w:rsidR="009949C8" w:rsidRPr="00063D42" w14:paraId="480BC527" w14:textId="77777777" w:rsidTr="000E1E45">
        <w:tc>
          <w:tcPr>
            <w:tcW w:w="606" w:type="dxa"/>
          </w:tcPr>
          <w:p w14:paraId="79EA0CB0"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#7</w:t>
            </w:r>
          </w:p>
        </w:tc>
        <w:tc>
          <w:tcPr>
            <w:tcW w:w="7899" w:type="dxa"/>
          </w:tcPr>
          <w:p w14:paraId="22F5BACB"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#1 OR #2 OR #3 OR #4 OR #5 OR #6</w:t>
            </w:r>
          </w:p>
        </w:tc>
      </w:tr>
      <w:tr w:rsidR="009949C8" w:rsidRPr="00063D42" w14:paraId="0C228FA7" w14:textId="77777777" w:rsidTr="000E1E45">
        <w:tc>
          <w:tcPr>
            <w:tcW w:w="606" w:type="dxa"/>
          </w:tcPr>
          <w:p w14:paraId="069746FB"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#8</w:t>
            </w:r>
          </w:p>
        </w:tc>
        <w:tc>
          <w:tcPr>
            <w:tcW w:w="7899" w:type="dxa"/>
          </w:tcPr>
          <w:p w14:paraId="748ACE8B"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"Tidal volume") OR (TI tidal OR AB tidal AND TI volum* OR AB volum*)</w:t>
            </w:r>
          </w:p>
        </w:tc>
      </w:tr>
      <w:tr w:rsidR="009949C8" w:rsidRPr="00063D42" w14:paraId="73AF23AD" w14:textId="77777777" w:rsidTr="000E1E45">
        <w:tc>
          <w:tcPr>
            <w:tcW w:w="606" w:type="dxa"/>
          </w:tcPr>
          <w:p w14:paraId="24EDB58A"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#9</w:t>
            </w:r>
          </w:p>
        </w:tc>
        <w:tc>
          <w:tcPr>
            <w:tcW w:w="7899" w:type="dxa"/>
          </w:tcPr>
          <w:p w14:paraId="4E5A27A1"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ventilation AND (TI strateg* OR AB strateg* OR TI pressure* OR AB pressure* OR TI limited OR AB limited OR TI low OR AB low OR TI lower OR AB lower OR TI less OR AB less OR TI differen* OR AB differen* OR TI variab* OR AB variab* OR TI varying OR AB varying)</w:t>
            </w:r>
          </w:p>
        </w:tc>
      </w:tr>
      <w:tr w:rsidR="009949C8" w:rsidRPr="00063D42" w14:paraId="596FB1C7" w14:textId="77777777" w:rsidTr="000E1E45">
        <w:tc>
          <w:tcPr>
            <w:tcW w:w="606" w:type="dxa"/>
          </w:tcPr>
          <w:p w14:paraId="20F89C09"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#10</w:t>
            </w:r>
          </w:p>
        </w:tc>
        <w:tc>
          <w:tcPr>
            <w:tcW w:w="7899" w:type="dxa"/>
          </w:tcPr>
          <w:p w14:paraId="7C86C63B"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(TI lung OR AB lung AND TI protective OR AB protective AND TI ventilat* OR AB ventilat*) OR TI LPVS OR AB LPVS</w:t>
            </w:r>
          </w:p>
        </w:tc>
      </w:tr>
      <w:tr w:rsidR="009949C8" w:rsidRPr="00063D42" w14:paraId="63AA3DD5" w14:textId="77777777" w:rsidTr="000E1E45">
        <w:tc>
          <w:tcPr>
            <w:tcW w:w="606" w:type="dxa"/>
          </w:tcPr>
          <w:p w14:paraId="2D04124F"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#11</w:t>
            </w:r>
          </w:p>
        </w:tc>
        <w:tc>
          <w:tcPr>
            <w:tcW w:w="7899" w:type="dxa"/>
          </w:tcPr>
          <w:p w14:paraId="103F3393"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"Respiration, Artificial+") OR TI "Artificial respiration" OR AB "Artificial respiration" OR TI "Artificial ventilation" OR AB "Artificial ventilation"</w:t>
            </w:r>
          </w:p>
        </w:tc>
      </w:tr>
      <w:tr w:rsidR="009949C8" w:rsidRPr="00063D42" w14:paraId="7252620B" w14:textId="77777777" w:rsidTr="000E1E45">
        <w:tc>
          <w:tcPr>
            <w:tcW w:w="606" w:type="dxa"/>
          </w:tcPr>
          <w:p w14:paraId="1512ED66"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#12</w:t>
            </w:r>
          </w:p>
        </w:tc>
        <w:tc>
          <w:tcPr>
            <w:tcW w:w="7899" w:type="dxa"/>
          </w:tcPr>
          <w:p w14:paraId="122A0D71"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(MH "Ventilators, Mechanical") OR TI “Mechanical Ventilat*” OR AB “Mechanical Ventilat*” </w:t>
            </w:r>
          </w:p>
        </w:tc>
      </w:tr>
      <w:tr w:rsidR="009949C8" w:rsidRPr="00063D42" w14:paraId="4C819EBF" w14:textId="77777777" w:rsidTr="000E1E45">
        <w:tc>
          <w:tcPr>
            <w:tcW w:w="606" w:type="dxa"/>
          </w:tcPr>
          <w:p w14:paraId="5D883076"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#13</w:t>
            </w:r>
          </w:p>
        </w:tc>
        <w:tc>
          <w:tcPr>
            <w:tcW w:w="7899" w:type="dxa"/>
          </w:tcPr>
          <w:p w14:paraId="4CB8116F"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#8 OR #9 OR #10 OR #11 OR #12</w:t>
            </w:r>
          </w:p>
        </w:tc>
      </w:tr>
      <w:tr w:rsidR="009949C8" w:rsidRPr="00063D42" w14:paraId="3C0CCD3D" w14:textId="77777777" w:rsidTr="000E1E45">
        <w:tc>
          <w:tcPr>
            <w:tcW w:w="606" w:type="dxa"/>
          </w:tcPr>
          <w:p w14:paraId="23B3F3E8" w14:textId="77777777" w:rsidR="009949C8" w:rsidRPr="00063D42" w:rsidRDefault="009949C8" w:rsidP="000E1E45">
            <w:pPr>
              <w:ind w:leftChars="27" w:left="57"/>
              <w:jc w:val="left"/>
              <w:rPr>
                <w:rFonts w:ascii="Arial" w:eastAsia="ＭＳ Ｐゴシック" w:hAnsi="Arial" w:cs="Arial"/>
                <w:szCs w:val="21"/>
              </w:rPr>
            </w:pPr>
            <w:r w:rsidRPr="00063D42">
              <w:rPr>
                <w:rFonts w:ascii="Arial" w:eastAsia="ＭＳ Ｐゴシック" w:hAnsi="Arial" w:cs="Arial"/>
                <w:color w:val="000000"/>
                <w:szCs w:val="21"/>
              </w:rPr>
              <w:t>#14</w:t>
            </w:r>
          </w:p>
        </w:tc>
        <w:tc>
          <w:tcPr>
            <w:tcW w:w="7899" w:type="dxa"/>
          </w:tcPr>
          <w:p w14:paraId="49A0E20C" w14:textId="77777777" w:rsidR="009949C8" w:rsidRPr="00063D42" w:rsidRDefault="009949C8" w:rsidP="000E1E45">
            <w:pPr>
              <w:ind w:leftChars="27" w:left="57"/>
              <w:jc w:val="left"/>
              <w:rPr>
                <w:rFonts w:ascii="Arial" w:eastAsia="ＭＳ Ｐゴシック" w:hAnsi="Arial" w:cs="Arial"/>
                <w:szCs w:val="21"/>
              </w:rPr>
            </w:pPr>
            <w:r w:rsidRPr="00F63D46">
              <w:rPr>
                <w:rFonts w:ascii="Arial" w:eastAsia="ＭＳ Ｐゴシック" w:hAnsi="Arial" w:cs="Arial"/>
                <w:color w:val="000000"/>
                <w:szCs w:val="21"/>
              </w:rPr>
              <w:t>#7 AND #13</w:t>
            </w:r>
          </w:p>
        </w:tc>
      </w:tr>
    </w:tbl>
    <w:p w14:paraId="522A5FB2" w14:textId="77777777" w:rsidR="009949C8" w:rsidRPr="00F63D46" w:rsidRDefault="009949C8" w:rsidP="00E27F13">
      <w:pPr>
        <w:rPr>
          <w:rFonts w:ascii="Arial" w:eastAsia="ＭＳ Ｐゴシック" w:hAnsi="Arial" w:cs="Arial"/>
          <w:szCs w:val="21"/>
        </w:rPr>
      </w:pPr>
    </w:p>
    <w:p w14:paraId="3EA614E5" w14:textId="77777777" w:rsidR="009949C8" w:rsidRPr="00F63D46" w:rsidRDefault="009949C8" w:rsidP="00664512">
      <w:pPr>
        <w:rPr>
          <w:rFonts w:ascii="Arial" w:eastAsia="ＭＳ Ｐゴシック" w:hAnsi="Arial"/>
        </w:rPr>
      </w:pPr>
      <w:r w:rsidRPr="00F63D46">
        <w:rPr>
          <w:rFonts w:ascii="Arial" w:eastAsia="ＭＳ Ｐゴシック" w:hAnsi="Arial"/>
        </w:rPr>
        <w:br w:type="page"/>
      </w:r>
    </w:p>
    <w:p w14:paraId="047C57E2" w14:textId="77777777" w:rsidR="009949C8" w:rsidRPr="00F63D46" w:rsidRDefault="009949C8" w:rsidP="009949C8">
      <w:pPr>
        <w:pStyle w:val="a3"/>
        <w:numPr>
          <w:ilvl w:val="0"/>
          <w:numId w:val="3"/>
        </w:numPr>
        <w:ind w:leftChars="0"/>
        <w:rPr>
          <w:rFonts w:ascii="Arial" w:eastAsia="ＭＳ Ｐゴシック" w:hAnsi="Arial"/>
        </w:rPr>
      </w:pPr>
      <w:r w:rsidRPr="00F63D46">
        <w:rPr>
          <w:rFonts w:ascii="Arial" w:eastAsia="ＭＳ Ｐゴシック" w:hAnsi="Arial"/>
        </w:rPr>
        <w:lastRenderedPageBreak/>
        <w:t>Flow diagram</w:t>
      </w:r>
    </w:p>
    <w:p w14:paraId="31441F8A" w14:textId="77777777" w:rsidR="009949C8" w:rsidRPr="00F63D46" w:rsidRDefault="009949C8" w:rsidP="00376425">
      <w:pPr>
        <w:rPr>
          <w:rFonts w:ascii="Arial" w:eastAsia="ＭＳ Ｐゴシック" w:hAnsi="Arial"/>
        </w:rPr>
      </w:pPr>
      <w:r>
        <w:rPr>
          <w:noProof/>
        </w:rPr>
        <w:drawing>
          <wp:inline distT="0" distB="0" distL="0" distR="0" wp14:anchorId="327C5E1C" wp14:editId="683319E2">
            <wp:extent cx="5400040" cy="7466965"/>
            <wp:effectExtent l="0" t="0" r="0" b="635"/>
            <wp:docPr id="17" name="図 1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ダイアグラム&#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7466965"/>
                    </a:xfrm>
                    <a:prstGeom prst="rect">
                      <a:avLst/>
                    </a:prstGeom>
                    <a:noFill/>
                    <a:ln>
                      <a:noFill/>
                    </a:ln>
                  </pic:spPr>
                </pic:pic>
              </a:graphicData>
            </a:graphic>
          </wp:inline>
        </w:drawing>
      </w:r>
    </w:p>
    <w:p w14:paraId="1D7AD1F1" w14:textId="77777777" w:rsidR="009949C8" w:rsidRPr="00F63D46" w:rsidRDefault="009949C8" w:rsidP="00664512">
      <w:pPr>
        <w:rPr>
          <w:rFonts w:ascii="Arial" w:eastAsia="ＭＳ Ｐゴシック" w:hAnsi="Arial"/>
        </w:rPr>
      </w:pPr>
      <w:r w:rsidRPr="00F63D46">
        <w:rPr>
          <w:rFonts w:ascii="Arial" w:eastAsia="ＭＳ Ｐゴシック" w:hAnsi="Arial"/>
        </w:rPr>
        <w:br w:type="page"/>
      </w:r>
    </w:p>
    <w:p w14:paraId="0BD4D81B" w14:textId="77777777" w:rsidR="009949C8" w:rsidRPr="00F63D46" w:rsidRDefault="009949C8" w:rsidP="009949C8">
      <w:pPr>
        <w:pStyle w:val="a3"/>
        <w:numPr>
          <w:ilvl w:val="0"/>
          <w:numId w:val="3"/>
        </w:numPr>
        <w:ind w:leftChars="0"/>
        <w:rPr>
          <w:rFonts w:ascii="Arial" w:eastAsia="ＭＳ Ｐゴシック" w:hAnsi="Arial"/>
        </w:rPr>
      </w:pPr>
      <w:r w:rsidRPr="00F63D46">
        <w:rPr>
          <w:rFonts w:ascii="Arial" w:eastAsia="ＭＳ Ｐゴシック" w:hAnsi="Arial"/>
        </w:rPr>
        <w:lastRenderedPageBreak/>
        <w:t>Risk of bias</w:t>
      </w:r>
    </w:p>
    <w:p w14:paraId="7F733735" w14:textId="77777777" w:rsidR="009949C8" w:rsidRPr="00F63D46" w:rsidRDefault="009949C8" w:rsidP="00376425">
      <w:pPr>
        <w:rPr>
          <w:rStyle w:val="label"/>
          <w:rFonts w:ascii="Arial" w:eastAsia="ＭＳ Ｐゴシック" w:hAnsi="Arial" w:cs="Arial"/>
          <w:color w:val="000000"/>
          <w:kern w:val="0"/>
          <w:szCs w:val="13"/>
        </w:rPr>
      </w:pPr>
      <w:r w:rsidRPr="00F63D46">
        <w:rPr>
          <w:rFonts w:ascii="Arial" w:eastAsia="ＭＳ Ｐゴシック" w:hAnsi="Arial" w:cs="Arial"/>
          <w:noProof/>
          <w:color w:val="000000"/>
          <w:kern w:val="0"/>
          <w:szCs w:val="13"/>
          <w:u w:val="single"/>
        </w:rPr>
        <w:drawing>
          <wp:anchor distT="0" distB="0" distL="114300" distR="114300" simplePos="0" relativeHeight="251659264" behindDoc="0" locked="0" layoutInCell="1" allowOverlap="1" wp14:anchorId="0B74D868" wp14:editId="1C9ED770">
            <wp:simplePos x="0" y="0"/>
            <wp:positionH relativeFrom="column">
              <wp:posOffset>-71755</wp:posOffset>
            </wp:positionH>
            <wp:positionV relativeFrom="paragraph">
              <wp:posOffset>262255</wp:posOffset>
            </wp:positionV>
            <wp:extent cx="2520950" cy="3137535"/>
            <wp:effectExtent l="0" t="0" r="6350" b="0"/>
            <wp:wrapSquare wrapText="bothSides"/>
            <wp:docPr id="12" name="図 12"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背景パターン&#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950" cy="3137535"/>
                    </a:xfrm>
                    <a:prstGeom prst="rect">
                      <a:avLst/>
                    </a:prstGeom>
                  </pic:spPr>
                </pic:pic>
              </a:graphicData>
            </a:graphic>
            <wp14:sizeRelH relativeFrom="page">
              <wp14:pctWidth>0</wp14:pctWidth>
            </wp14:sizeRelH>
            <wp14:sizeRelV relativeFrom="page">
              <wp14:pctHeight>0</wp14:pctHeight>
            </wp14:sizeRelV>
          </wp:anchor>
        </w:drawing>
      </w:r>
      <w:r>
        <w:rPr>
          <w:rStyle w:val="label"/>
          <w:rFonts w:ascii="Arial" w:eastAsia="ＭＳ Ｐゴシック" w:hAnsi="Arial" w:cs="Arial" w:hint="eastAsia"/>
          <w:color w:val="000000"/>
          <w:kern w:val="0"/>
          <w:szCs w:val="13"/>
          <w:u w:val="single"/>
        </w:rPr>
        <w:t>S</w:t>
      </w:r>
      <w:r>
        <w:rPr>
          <w:rStyle w:val="label"/>
          <w:rFonts w:ascii="Arial" w:eastAsia="ＭＳ Ｐゴシック" w:hAnsi="Arial" w:cs="Arial"/>
          <w:color w:val="000000"/>
          <w:kern w:val="0"/>
          <w:szCs w:val="13"/>
          <w:u w:val="single"/>
        </w:rPr>
        <w:t>hort-term mortality</w:t>
      </w:r>
      <w:r>
        <w:rPr>
          <w:rStyle w:val="label"/>
          <w:rFonts w:ascii="Arial" w:eastAsia="ＭＳ Ｐゴシック" w:hAnsi="Arial" w:cs="Arial"/>
          <w:color w:val="000000"/>
          <w:kern w:val="0"/>
          <w:szCs w:val="13"/>
        </w:rPr>
        <w:tab/>
      </w:r>
      <w:r>
        <w:rPr>
          <w:rStyle w:val="label"/>
          <w:rFonts w:ascii="Arial" w:eastAsia="ＭＳ Ｐゴシック" w:hAnsi="Arial" w:cs="Arial"/>
          <w:color w:val="000000"/>
          <w:kern w:val="0"/>
          <w:szCs w:val="13"/>
        </w:rPr>
        <w:tab/>
      </w:r>
      <w:r>
        <w:rPr>
          <w:rStyle w:val="label"/>
          <w:rFonts w:ascii="Arial" w:eastAsia="ＭＳ Ｐゴシック" w:hAnsi="Arial" w:cs="Arial"/>
          <w:color w:val="000000"/>
          <w:kern w:val="0"/>
          <w:szCs w:val="13"/>
        </w:rPr>
        <w:tab/>
      </w:r>
      <w:r>
        <w:rPr>
          <w:rStyle w:val="label"/>
          <w:rFonts w:ascii="Arial" w:eastAsia="ＭＳ Ｐゴシック" w:hAnsi="Arial" w:cs="Arial" w:hint="eastAsia"/>
          <w:color w:val="000000"/>
          <w:kern w:val="0"/>
          <w:szCs w:val="13"/>
          <w:u w:val="single"/>
        </w:rPr>
        <w:t>L</w:t>
      </w:r>
      <w:r>
        <w:rPr>
          <w:rStyle w:val="label"/>
          <w:rFonts w:ascii="Arial" w:eastAsia="ＭＳ Ｐゴシック" w:hAnsi="Arial" w:cs="Arial"/>
          <w:color w:val="000000"/>
          <w:kern w:val="0"/>
          <w:szCs w:val="13"/>
          <w:u w:val="single"/>
        </w:rPr>
        <w:t>ong-term mortality</w:t>
      </w:r>
    </w:p>
    <w:p w14:paraId="0219DD53" w14:textId="77777777" w:rsidR="009949C8" w:rsidRPr="00F63D46" w:rsidRDefault="009949C8" w:rsidP="00376425">
      <w:pPr>
        <w:rPr>
          <w:rStyle w:val="label"/>
          <w:rFonts w:ascii="Arial" w:eastAsia="ＭＳ Ｐゴシック" w:hAnsi="Arial" w:cs="Arial"/>
          <w:color w:val="000000"/>
          <w:kern w:val="0"/>
          <w:szCs w:val="13"/>
        </w:rPr>
      </w:pPr>
      <w:r w:rsidRPr="00F63D46">
        <w:rPr>
          <w:rFonts w:ascii="Arial" w:eastAsia="ＭＳ Ｐゴシック" w:hAnsi="Arial" w:cs="Arial"/>
          <w:noProof/>
          <w:color w:val="000000"/>
          <w:kern w:val="0"/>
          <w:szCs w:val="13"/>
        </w:rPr>
        <w:drawing>
          <wp:inline distT="0" distB="0" distL="0" distR="0" wp14:anchorId="14BBAC5F" wp14:editId="7ED07354">
            <wp:extent cx="2555193" cy="3179568"/>
            <wp:effectExtent l="0" t="0" r="0" b="0"/>
            <wp:docPr id="11" name="図 11"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背景パターン&#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5243" cy="3204517"/>
                    </a:xfrm>
                    <a:prstGeom prst="rect">
                      <a:avLst/>
                    </a:prstGeom>
                  </pic:spPr>
                </pic:pic>
              </a:graphicData>
            </a:graphic>
          </wp:inline>
        </w:drawing>
      </w:r>
    </w:p>
    <w:p w14:paraId="354C7060" w14:textId="77777777" w:rsidR="009949C8" w:rsidRPr="00F63D46" w:rsidRDefault="009949C8" w:rsidP="00376425">
      <w:pPr>
        <w:rPr>
          <w:rFonts w:ascii="Arial" w:eastAsia="ＭＳ Ｐゴシック" w:hAnsi="Arial" w:cs="Arial"/>
          <w:color w:val="000000"/>
          <w:kern w:val="0"/>
          <w:szCs w:val="13"/>
        </w:rPr>
      </w:pPr>
      <w:r w:rsidRPr="00F63D46">
        <w:rPr>
          <w:rFonts w:ascii="Arial" w:eastAsia="ＭＳ Ｐゴシック" w:hAnsi="Arial" w:cs="Arial"/>
          <w:noProof/>
          <w:color w:val="000000"/>
          <w:szCs w:val="13"/>
          <w:u w:val="single"/>
        </w:rPr>
        <w:drawing>
          <wp:anchor distT="0" distB="0" distL="114300" distR="114300" simplePos="0" relativeHeight="251660288" behindDoc="0" locked="0" layoutInCell="1" allowOverlap="1" wp14:anchorId="1DE54DE9" wp14:editId="00EAA8CF">
            <wp:simplePos x="0" y="0"/>
            <wp:positionH relativeFrom="column">
              <wp:posOffset>-71755</wp:posOffset>
            </wp:positionH>
            <wp:positionV relativeFrom="paragraph">
              <wp:posOffset>226060</wp:posOffset>
            </wp:positionV>
            <wp:extent cx="2576830" cy="991235"/>
            <wp:effectExtent l="0" t="0" r="1270" b="0"/>
            <wp:wrapSquare wrapText="bothSides"/>
            <wp:docPr id="8" name="図 8"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6830" cy="991235"/>
                    </a:xfrm>
                    <a:prstGeom prst="rect">
                      <a:avLst/>
                    </a:prstGeom>
                  </pic:spPr>
                </pic:pic>
              </a:graphicData>
            </a:graphic>
            <wp14:sizeRelH relativeFrom="page">
              <wp14:pctWidth>0</wp14:pctWidth>
            </wp14:sizeRelH>
            <wp14:sizeRelV relativeFrom="page">
              <wp14:pctHeight>0</wp14:pctHeight>
            </wp14:sizeRelV>
          </wp:anchor>
        </w:drawing>
      </w:r>
      <w:r w:rsidRPr="00F63D46">
        <w:rPr>
          <w:rStyle w:val="label"/>
          <w:rFonts w:ascii="Arial" w:eastAsia="ＭＳ Ｐゴシック" w:hAnsi="Arial" w:cs="Arial"/>
          <w:color w:val="000000"/>
          <w:szCs w:val="13"/>
          <w:u w:val="single"/>
        </w:rPr>
        <w:t>ADL/QOL</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sidRPr="00F63D46">
        <w:rPr>
          <w:rFonts w:ascii="Arial" w:eastAsia="ＭＳ Ｐゴシック" w:hAnsi="Arial" w:cs="Arial"/>
          <w:color w:val="000000"/>
          <w:kern w:val="0"/>
          <w:szCs w:val="13"/>
          <w:u w:val="single"/>
        </w:rPr>
        <w:t>P/F</w:t>
      </w:r>
      <w:r>
        <w:rPr>
          <w:rFonts w:ascii="Arial" w:eastAsia="ＭＳ Ｐゴシック" w:hAnsi="Arial" w:cs="Arial" w:hint="eastAsia"/>
          <w:color w:val="000000"/>
          <w:kern w:val="0"/>
          <w:szCs w:val="13"/>
          <w:u w:val="single"/>
        </w:rPr>
        <w:t xml:space="preserve"> </w:t>
      </w:r>
      <w:r>
        <w:rPr>
          <w:rFonts w:ascii="Arial" w:eastAsia="ＭＳ Ｐゴシック" w:hAnsi="Arial" w:cs="Arial"/>
          <w:color w:val="000000"/>
          <w:kern w:val="0"/>
          <w:szCs w:val="13"/>
          <w:u w:val="single"/>
        </w:rPr>
        <w:t>ratio</w:t>
      </w:r>
    </w:p>
    <w:p w14:paraId="507FE7B2" w14:textId="77777777" w:rsidR="009949C8" w:rsidRPr="00F63D46" w:rsidRDefault="009949C8" w:rsidP="00376425">
      <w:pPr>
        <w:rPr>
          <w:rFonts w:ascii="Arial" w:eastAsia="ＭＳ Ｐゴシック" w:hAnsi="Arial" w:cs="Arial"/>
          <w:color w:val="000000"/>
          <w:kern w:val="0"/>
          <w:szCs w:val="13"/>
        </w:rPr>
      </w:pPr>
      <w:r w:rsidRPr="00F63D46">
        <w:rPr>
          <w:rFonts w:ascii="Arial" w:eastAsia="ＭＳ Ｐゴシック" w:hAnsi="Arial" w:cs="Arial"/>
          <w:noProof/>
          <w:color w:val="000000"/>
          <w:kern w:val="0"/>
          <w:szCs w:val="13"/>
        </w:rPr>
        <w:drawing>
          <wp:inline distT="0" distB="0" distL="0" distR="0" wp14:anchorId="455AB36A" wp14:editId="43A1B569">
            <wp:extent cx="2650210" cy="1790699"/>
            <wp:effectExtent l="0" t="0" r="4445" b="635"/>
            <wp:docPr id="13" name="図 13"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ダイアグラム が含まれている画像&#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6854" cy="1801945"/>
                    </a:xfrm>
                    <a:prstGeom prst="rect">
                      <a:avLst/>
                    </a:prstGeom>
                  </pic:spPr>
                </pic:pic>
              </a:graphicData>
            </a:graphic>
          </wp:inline>
        </w:drawing>
      </w:r>
    </w:p>
    <w:p w14:paraId="55E879D2" w14:textId="77777777" w:rsidR="009949C8" w:rsidRPr="00F63D46" w:rsidRDefault="009949C8" w:rsidP="00376425">
      <w:pPr>
        <w:rPr>
          <w:rFonts w:ascii="Arial" w:eastAsia="ＭＳ Ｐゴシック" w:hAnsi="Arial" w:cs="Arial"/>
          <w:color w:val="000000" w:themeColor="text1"/>
          <w:szCs w:val="14"/>
        </w:rPr>
      </w:pPr>
      <w:r w:rsidRPr="00F63D46">
        <w:rPr>
          <w:rFonts w:ascii="Arial" w:eastAsia="ＭＳ Ｐゴシック" w:hAnsi="Arial" w:cs="Arial"/>
          <w:noProof/>
          <w:color w:val="000000" w:themeColor="text1"/>
          <w:szCs w:val="14"/>
          <w:u w:val="single"/>
        </w:rPr>
        <w:drawing>
          <wp:anchor distT="0" distB="0" distL="114300" distR="114300" simplePos="0" relativeHeight="251661312" behindDoc="0" locked="0" layoutInCell="1" allowOverlap="1" wp14:anchorId="2DB96286" wp14:editId="3C057F4E">
            <wp:simplePos x="0" y="0"/>
            <wp:positionH relativeFrom="column">
              <wp:posOffset>-55245</wp:posOffset>
            </wp:positionH>
            <wp:positionV relativeFrom="paragraph">
              <wp:posOffset>245110</wp:posOffset>
            </wp:positionV>
            <wp:extent cx="2358390" cy="1401445"/>
            <wp:effectExtent l="0" t="0" r="3810" b="0"/>
            <wp:wrapSquare wrapText="bothSides"/>
            <wp:docPr id="14" name="図 1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8390" cy="1401445"/>
                    </a:xfrm>
                    <a:prstGeom prst="rect">
                      <a:avLst/>
                    </a:prstGeom>
                  </pic:spPr>
                </pic:pic>
              </a:graphicData>
            </a:graphic>
            <wp14:sizeRelH relativeFrom="page">
              <wp14:pctWidth>0</wp14:pctWidth>
            </wp14:sizeRelH>
            <wp14:sizeRelV relativeFrom="page">
              <wp14:pctHeight>0</wp14:pctHeight>
            </wp14:sizeRelV>
          </wp:anchor>
        </w:drawing>
      </w: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hint="eastAsia"/>
          <w:color w:val="000000"/>
          <w:szCs w:val="13"/>
          <w:u w:val="single"/>
        </w:rPr>
        <w:t>L</w:t>
      </w:r>
      <w:r>
        <w:rPr>
          <w:rFonts w:ascii="Arial" w:eastAsia="ＭＳ Ｐゴシック" w:hAnsi="Arial" w:cs="Arial"/>
          <w:color w:val="000000"/>
          <w:szCs w:val="13"/>
          <w:u w:val="single"/>
        </w:rPr>
        <w:t>ength of hospital stay</w:t>
      </w:r>
    </w:p>
    <w:p w14:paraId="5296452E" w14:textId="77777777" w:rsidR="009949C8" w:rsidRPr="00F63D46" w:rsidRDefault="009949C8" w:rsidP="00376425">
      <w:pPr>
        <w:rPr>
          <w:rFonts w:ascii="Arial" w:eastAsia="ＭＳ Ｐゴシック" w:hAnsi="Arial" w:cs="Arial"/>
          <w:color w:val="000000"/>
          <w:szCs w:val="13"/>
        </w:rPr>
      </w:pPr>
      <w:r w:rsidRPr="00F63D46">
        <w:rPr>
          <w:rFonts w:ascii="Arial" w:eastAsia="ＭＳ Ｐゴシック" w:hAnsi="Arial" w:cs="Arial"/>
          <w:noProof/>
          <w:color w:val="000000"/>
          <w:szCs w:val="13"/>
        </w:rPr>
        <w:drawing>
          <wp:inline distT="0" distB="0" distL="0" distR="0" wp14:anchorId="39F197E5" wp14:editId="045D0DC1">
            <wp:extent cx="2975256" cy="1384419"/>
            <wp:effectExtent l="0" t="0" r="0" b="0"/>
            <wp:docPr id="10" name="図 10"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 が含まれている画像&#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9631" cy="1414373"/>
                    </a:xfrm>
                    <a:prstGeom prst="rect">
                      <a:avLst/>
                    </a:prstGeom>
                  </pic:spPr>
                </pic:pic>
              </a:graphicData>
            </a:graphic>
          </wp:inline>
        </w:drawing>
      </w:r>
    </w:p>
    <w:p w14:paraId="69E8D205" w14:textId="77777777" w:rsidR="009949C8" w:rsidRDefault="009949C8" w:rsidP="00376425">
      <w:pPr>
        <w:rPr>
          <w:rFonts w:ascii="Arial" w:eastAsia="ＭＳ Ｐゴシック" w:hAnsi="Arial" w:cs="Arial"/>
          <w:color w:val="000000"/>
          <w:szCs w:val="13"/>
        </w:rPr>
      </w:pPr>
      <w:r>
        <w:rPr>
          <w:rFonts w:ascii="Arial" w:eastAsia="ＭＳ Ｐゴシック" w:hAnsi="Arial" w:cs="Arial"/>
          <w:color w:val="000000"/>
          <w:szCs w:val="13"/>
        </w:rPr>
        <w:br w:type="page"/>
      </w:r>
    </w:p>
    <w:p w14:paraId="23CE01A1" w14:textId="77777777" w:rsidR="009949C8" w:rsidRPr="00F63D46"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lastRenderedPageBreak/>
        <w:t>B</w:t>
      </w:r>
      <w:r>
        <w:rPr>
          <w:rFonts w:ascii="Arial" w:eastAsia="ＭＳ Ｐゴシック" w:hAnsi="Arial" w:cs="Arial"/>
          <w:color w:val="000000"/>
          <w:szCs w:val="13"/>
          <w:u w:val="single"/>
        </w:rPr>
        <w:t>arotrauma</w:t>
      </w:r>
    </w:p>
    <w:p w14:paraId="312141F9" w14:textId="77777777" w:rsidR="009949C8" w:rsidRPr="00F63D46" w:rsidRDefault="009949C8" w:rsidP="00376425">
      <w:pPr>
        <w:rPr>
          <w:rFonts w:ascii="Arial" w:eastAsia="ＭＳ Ｐゴシック" w:hAnsi="Arial"/>
        </w:rPr>
      </w:pPr>
      <w:r w:rsidRPr="00F63D46">
        <w:rPr>
          <w:rFonts w:ascii="Arial" w:eastAsia="ＭＳ Ｐゴシック" w:hAnsi="Arial"/>
          <w:noProof/>
        </w:rPr>
        <w:drawing>
          <wp:inline distT="0" distB="0" distL="0" distR="0" wp14:anchorId="00E54543" wp14:editId="769ECBE4">
            <wp:extent cx="2238247" cy="1875295"/>
            <wp:effectExtent l="0" t="0" r="0" b="4445"/>
            <wp:docPr id="9" name="図 9"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ダイアグラム が含まれている画像&#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53382" cy="1887976"/>
                    </a:xfrm>
                    <a:prstGeom prst="rect">
                      <a:avLst/>
                    </a:prstGeom>
                  </pic:spPr>
                </pic:pic>
              </a:graphicData>
            </a:graphic>
          </wp:inline>
        </w:drawing>
      </w:r>
    </w:p>
    <w:p w14:paraId="63ECC80B" w14:textId="77777777" w:rsidR="009949C8" w:rsidRDefault="009949C8" w:rsidP="009949C8">
      <w:pPr>
        <w:pStyle w:val="a3"/>
        <w:numPr>
          <w:ilvl w:val="0"/>
          <w:numId w:val="3"/>
        </w:numPr>
        <w:ind w:leftChars="0"/>
        <w:rPr>
          <w:rFonts w:ascii="Arial" w:eastAsia="ＭＳ Ｐゴシック" w:hAnsi="Arial"/>
        </w:rPr>
      </w:pPr>
      <w:r>
        <w:rPr>
          <w:rFonts w:ascii="Arial" w:eastAsia="ＭＳ Ｐゴシック" w:hAnsi="Arial"/>
        </w:rPr>
        <w:br w:type="page"/>
      </w:r>
    </w:p>
    <w:p w14:paraId="0DC33EFE" w14:textId="77777777" w:rsidR="009949C8" w:rsidRPr="00F63D46" w:rsidRDefault="009949C8" w:rsidP="009949C8">
      <w:pPr>
        <w:pStyle w:val="a3"/>
        <w:numPr>
          <w:ilvl w:val="0"/>
          <w:numId w:val="4"/>
        </w:numPr>
        <w:ind w:leftChars="0"/>
        <w:rPr>
          <w:rFonts w:ascii="Arial" w:eastAsia="ＭＳ Ｐゴシック" w:hAnsi="Arial"/>
        </w:rPr>
      </w:pPr>
      <w:r w:rsidRPr="00F63D46">
        <w:rPr>
          <w:rFonts w:ascii="Arial" w:eastAsia="ＭＳ Ｐゴシック" w:hAnsi="Arial"/>
        </w:rPr>
        <w:lastRenderedPageBreak/>
        <w:t>Forest plot</w:t>
      </w:r>
    </w:p>
    <w:p w14:paraId="16544675" w14:textId="77777777" w:rsidR="009949C8" w:rsidRPr="00F63D46" w:rsidRDefault="009949C8" w:rsidP="00376425">
      <w:pPr>
        <w:rPr>
          <w:rStyle w:val="label"/>
          <w:rFonts w:ascii="Arial" w:eastAsia="ＭＳ Ｐゴシック" w:hAnsi="Arial" w:cs="Arial"/>
          <w:color w:val="000000"/>
          <w:kern w:val="0"/>
          <w:szCs w:val="13"/>
          <w:u w:val="single"/>
        </w:rPr>
      </w:pPr>
      <w:r>
        <w:rPr>
          <w:rStyle w:val="label"/>
          <w:rFonts w:ascii="Arial" w:eastAsia="ＭＳ Ｐゴシック" w:hAnsi="Arial" w:cs="Arial" w:hint="eastAsia"/>
          <w:color w:val="000000"/>
          <w:kern w:val="0"/>
          <w:szCs w:val="13"/>
          <w:u w:val="single"/>
        </w:rPr>
        <w:t>s</w:t>
      </w:r>
      <w:r>
        <w:rPr>
          <w:rStyle w:val="label"/>
          <w:rFonts w:ascii="Arial" w:eastAsia="ＭＳ Ｐゴシック" w:hAnsi="Arial" w:cs="Arial"/>
          <w:color w:val="000000"/>
          <w:kern w:val="0"/>
          <w:szCs w:val="13"/>
          <w:u w:val="single"/>
        </w:rPr>
        <w:t>hort-term mortality</w:t>
      </w:r>
    </w:p>
    <w:p w14:paraId="3A1FA21D" w14:textId="77777777" w:rsidR="009949C8" w:rsidRPr="00F63D46" w:rsidRDefault="009949C8" w:rsidP="00376425">
      <w:pPr>
        <w:rPr>
          <w:rStyle w:val="label"/>
          <w:rFonts w:ascii="Arial" w:eastAsia="ＭＳ Ｐゴシック" w:hAnsi="Arial" w:cs="Arial"/>
          <w:color w:val="000000"/>
          <w:kern w:val="0"/>
          <w:szCs w:val="13"/>
        </w:rPr>
      </w:pPr>
      <w:r w:rsidRPr="00F63D46">
        <w:rPr>
          <w:rFonts w:ascii="Arial" w:eastAsia="ＭＳ Ｐゴシック" w:hAnsi="Arial" w:cs="Arial"/>
          <w:noProof/>
          <w:color w:val="000000"/>
          <w:kern w:val="0"/>
          <w:szCs w:val="13"/>
        </w:rPr>
        <w:drawing>
          <wp:inline distT="0" distB="0" distL="0" distR="0" wp14:anchorId="4500DEA4" wp14:editId="4D6A25D9">
            <wp:extent cx="5372100" cy="1930400"/>
            <wp:effectExtent l="0" t="0" r="0" b="0"/>
            <wp:docPr id="1"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5372100" cy="1930400"/>
                    </a:xfrm>
                    <a:prstGeom prst="rect">
                      <a:avLst/>
                    </a:prstGeom>
                  </pic:spPr>
                </pic:pic>
              </a:graphicData>
            </a:graphic>
          </wp:inline>
        </w:drawing>
      </w:r>
    </w:p>
    <w:p w14:paraId="6A9B016F" w14:textId="77777777" w:rsidR="009949C8" w:rsidRPr="00F63D46" w:rsidRDefault="009949C8" w:rsidP="00376425">
      <w:pPr>
        <w:rPr>
          <w:rStyle w:val="label"/>
          <w:rFonts w:ascii="Arial" w:eastAsia="ＭＳ Ｐゴシック" w:hAnsi="Arial" w:cs="Arial"/>
          <w:color w:val="000000"/>
          <w:kern w:val="0"/>
          <w:szCs w:val="13"/>
          <w:u w:val="single"/>
        </w:rPr>
      </w:pPr>
      <w:r>
        <w:rPr>
          <w:rStyle w:val="label"/>
          <w:rFonts w:ascii="Arial" w:eastAsia="ＭＳ Ｐゴシック" w:hAnsi="Arial" w:cs="Arial" w:hint="eastAsia"/>
          <w:color w:val="000000"/>
          <w:kern w:val="0"/>
          <w:szCs w:val="13"/>
          <w:u w:val="single"/>
        </w:rPr>
        <w:t>L</w:t>
      </w:r>
      <w:r>
        <w:rPr>
          <w:rStyle w:val="label"/>
          <w:rFonts w:ascii="Arial" w:eastAsia="ＭＳ Ｐゴシック" w:hAnsi="Arial" w:cs="Arial"/>
          <w:color w:val="000000"/>
          <w:kern w:val="0"/>
          <w:szCs w:val="13"/>
          <w:u w:val="single"/>
        </w:rPr>
        <w:t>ong-term mortality</w:t>
      </w:r>
    </w:p>
    <w:p w14:paraId="5792E36D" w14:textId="77777777" w:rsidR="009949C8" w:rsidRPr="00F63D46" w:rsidRDefault="009949C8" w:rsidP="00376425">
      <w:pPr>
        <w:rPr>
          <w:rStyle w:val="label"/>
          <w:rFonts w:ascii="Arial" w:eastAsia="ＭＳ Ｐゴシック" w:hAnsi="Arial" w:cs="Arial"/>
          <w:color w:val="000000"/>
          <w:kern w:val="0"/>
          <w:szCs w:val="13"/>
        </w:rPr>
      </w:pPr>
      <w:r w:rsidRPr="00F63D46">
        <w:rPr>
          <w:rFonts w:ascii="Arial" w:eastAsia="ＭＳ Ｐゴシック" w:hAnsi="Arial" w:cs="Arial"/>
          <w:noProof/>
          <w:color w:val="000000"/>
          <w:kern w:val="0"/>
          <w:szCs w:val="13"/>
        </w:rPr>
        <w:drawing>
          <wp:inline distT="0" distB="0" distL="0" distR="0" wp14:anchorId="7C3AE1BA" wp14:editId="79F28BFC">
            <wp:extent cx="5372100" cy="1930400"/>
            <wp:effectExtent l="0" t="0" r="0" b="0"/>
            <wp:docPr id="2" name="図 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5372100" cy="1930400"/>
                    </a:xfrm>
                    <a:prstGeom prst="rect">
                      <a:avLst/>
                    </a:prstGeom>
                  </pic:spPr>
                </pic:pic>
              </a:graphicData>
            </a:graphic>
          </wp:inline>
        </w:drawing>
      </w:r>
    </w:p>
    <w:p w14:paraId="392BC036" w14:textId="77777777" w:rsidR="009949C8" w:rsidRPr="00F63D46" w:rsidRDefault="009949C8" w:rsidP="00376425">
      <w:pPr>
        <w:rPr>
          <w:rStyle w:val="label"/>
          <w:rFonts w:ascii="Arial" w:eastAsia="ＭＳ Ｐゴシック" w:hAnsi="Arial" w:cs="Arial"/>
          <w:color w:val="000000"/>
          <w:szCs w:val="13"/>
          <w:u w:val="single"/>
        </w:rPr>
      </w:pPr>
      <w:r w:rsidRPr="00F63D46">
        <w:rPr>
          <w:rStyle w:val="label"/>
          <w:rFonts w:ascii="Arial" w:eastAsia="ＭＳ Ｐゴシック" w:hAnsi="Arial" w:cs="Arial"/>
          <w:color w:val="000000"/>
          <w:szCs w:val="13"/>
          <w:u w:val="single"/>
        </w:rPr>
        <w:t>ADL/QOL</w:t>
      </w:r>
    </w:p>
    <w:p w14:paraId="5E79BBDF" w14:textId="77777777" w:rsidR="009949C8" w:rsidRPr="00F63D46" w:rsidRDefault="009949C8" w:rsidP="00376425">
      <w:pPr>
        <w:rPr>
          <w:rStyle w:val="label"/>
          <w:rFonts w:ascii="Arial" w:eastAsia="ＭＳ Ｐゴシック" w:hAnsi="Arial" w:cs="Arial"/>
          <w:color w:val="000000"/>
          <w:szCs w:val="13"/>
        </w:rPr>
      </w:pPr>
      <w:r w:rsidRPr="00F63D46">
        <w:rPr>
          <w:rFonts w:ascii="Arial" w:eastAsia="ＭＳ Ｐゴシック" w:hAnsi="Arial" w:cs="Arial"/>
          <w:noProof/>
          <w:color w:val="000000"/>
          <w:szCs w:val="13"/>
        </w:rPr>
        <w:drawing>
          <wp:inline distT="0" distB="0" distL="0" distR="0" wp14:anchorId="68F146A5" wp14:editId="0B300AC6">
            <wp:extent cx="5400040" cy="773430"/>
            <wp:effectExtent l="0" t="0" r="0" b="1270"/>
            <wp:docPr id="3" name="図 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5400040" cy="773430"/>
                    </a:xfrm>
                    <a:prstGeom prst="rect">
                      <a:avLst/>
                    </a:prstGeom>
                  </pic:spPr>
                </pic:pic>
              </a:graphicData>
            </a:graphic>
          </wp:inline>
        </w:drawing>
      </w:r>
    </w:p>
    <w:p w14:paraId="7F293532" w14:textId="77777777" w:rsidR="009949C8" w:rsidRPr="00F63D46" w:rsidRDefault="009949C8" w:rsidP="00376425">
      <w:pPr>
        <w:rPr>
          <w:rFonts w:ascii="Arial" w:eastAsia="ＭＳ Ｐゴシック" w:hAnsi="Arial" w:cs="Arial"/>
          <w:color w:val="000000"/>
          <w:kern w:val="0"/>
          <w:szCs w:val="13"/>
          <w:u w:val="single"/>
        </w:rPr>
      </w:pPr>
      <w:r w:rsidRPr="00F63D46">
        <w:rPr>
          <w:rFonts w:ascii="Arial" w:eastAsia="ＭＳ Ｐゴシック" w:hAnsi="Arial" w:cs="Arial"/>
          <w:color w:val="000000"/>
          <w:kern w:val="0"/>
          <w:szCs w:val="13"/>
          <w:u w:val="single"/>
        </w:rPr>
        <w:t>P/F</w:t>
      </w:r>
      <w:r>
        <w:rPr>
          <w:rFonts w:ascii="Arial" w:eastAsia="ＭＳ Ｐゴシック" w:hAnsi="Arial" w:cs="Arial"/>
          <w:color w:val="000000"/>
          <w:kern w:val="0"/>
          <w:szCs w:val="13"/>
          <w:u w:val="single"/>
        </w:rPr>
        <w:t xml:space="preserve"> </w:t>
      </w:r>
      <w:r>
        <w:rPr>
          <w:rFonts w:ascii="Arial" w:eastAsia="ＭＳ Ｐゴシック" w:hAnsi="Arial" w:cs="Arial" w:hint="eastAsia"/>
          <w:color w:val="000000"/>
          <w:kern w:val="0"/>
          <w:szCs w:val="13"/>
          <w:u w:val="single"/>
        </w:rPr>
        <w:t>r</w:t>
      </w:r>
      <w:r>
        <w:rPr>
          <w:rFonts w:ascii="Arial" w:eastAsia="ＭＳ Ｐゴシック" w:hAnsi="Arial" w:cs="Arial"/>
          <w:color w:val="000000"/>
          <w:kern w:val="0"/>
          <w:szCs w:val="13"/>
          <w:u w:val="single"/>
        </w:rPr>
        <w:t>atio</w:t>
      </w:r>
    </w:p>
    <w:p w14:paraId="6AEAC189" w14:textId="77777777" w:rsidR="009949C8" w:rsidRPr="00F63D46" w:rsidRDefault="009949C8" w:rsidP="00376425">
      <w:pPr>
        <w:rPr>
          <w:rFonts w:ascii="Arial" w:eastAsia="ＭＳ Ｐゴシック" w:hAnsi="Arial" w:cs="Arial"/>
          <w:color w:val="000000"/>
          <w:kern w:val="0"/>
          <w:szCs w:val="13"/>
        </w:rPr>
      </w:pPr>
      <w:r w:rsidRPr="00F63D46">
        <w:rPr>
          <w:rFonts w:ascii="Arial" w:eastAsia="ＭＳ Ｐゴシック" w:hAnsi="Arial" w:cs="Arial"/>
          <w:noProof/>
          <w:color w:val="000000"/>
          <w:kern w:val="0"/>
          <w:szCs w:val="13"/>
        </w:rPr>
        <w:drawing>
          <wp:inline distT="0" distB="0" distL="0" distR="0" wp14:anchorId="4D1A17CF" wp14:editId="7D103DC8">
            <wp:extent cx="5400040" cy="1139190"/>
            <wp:effectExtent l="0" t="0" r="0" b="3810"/>
            <wp:docPr id="4" name="図 4"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文字と写真のスクリーンショット&#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5400040" cy="1139190"/>
                    </a:xfrm>
                    <a:prstGeom prst="rect">
                      <a:avLst/>
                    </a:prstGeom>
                  </pic:spPr>
                </pic:pic>
              </a:graphicData>
            </a:graphic>
          </wp:inline>
        </w:drawing>
      </w:r>
    </w:p>
    <w:p w14:paraId="4B0FA712" w14:textId="77777777" w:rsidR="009949C8" w:rsidRDefault="009949C8" w:rsidP="00376425">
      <w:pPr>
        <w:rPr>
          <w:rFonts w:ascii="Arial" w:eastAsia="ＭＳ Ｐゴシック" w:hAnsi="Arial" w:cs="Arial"/>
          <w:color w:val="000000" w:themeColor="text1"/>
          <w:szCs w:val="14"/>
        </w:rPr>
      </w:pPr>
      <w:r>
        <w:rPr>
          <w:rFonts w:ascii="Arial" w:eastAsia="ＭＳ Ｐゴシック" w:hAnsi="Arial" w:cs="Arial"/>
          <w:color w:val="000000" w:themeColor="text1"/>
          <w:szCs w:val="14"/>
        </w:rPr>
        <w:br w:type="page"/>
      </w:r>
    </w:p>
    <w:p w14:paraId="32893295" w14:textId="77777777" w:rsidR="009949C8" w:rsidRPr="00F63D46" w:rsidRDefault="009949C8" w:rsidP="00376425">
      <w:pPr>
        <w:rPr>
          <w:rFonts w:ascii="Arial" w:eastAsia="ＭＳ Ｐゴシック" w:hAnsi="Arial" w:cs="Arial"/>
          <w:color w:val="000000" w:themeColor="text1"/>
          <w:szCs w:val="14"/>
          <w:u w:val="single"/>
        </w:rPr>
      </w:pPr>
      <w:r>
        <w:rPr>
          <w:rFonts w:ascii="Arial" w:eastAsia="ＭＳ Ｐゴシック" w:hAnsi="Arial" w:cs="Arial"/>
          <w:color w:val="000000" w:themeColor="text1"/>
          <w:szCs w:val="14"/>
          <w:u w:val="single"/>
        </w:rPr>
        <w:lastRenderedPageBreak/>
        <w:t>Ventilator-free days</w:t>
      </w:r>
    </w:p>
    <w:p w14:paraId="54665E30" w14:textId="77777777" w:rsidR="009949C8" w:rsidRPr="00F63D46" w:rsidRDefault="009949C8" w:rsidP="00376425">
      <w:pPr>
        <w:rPr>
          <w:rFonts w:ascii="Arial" w:eastAsia="ＭＳ Ｐゴシック" w:hAnsi="Arial" w:cs="Arial"/>
          <w:color w:val="000000" w:themeColor="text1"/>
          <w:szCs w:val="14"/>
        </w:rPr>
      </w:pPr>
      <w:r w:rsidRPr="00F63D46">
        <w:rPr>
          <w:rFonts w:ascii="Arial" w:eastAsia="ＭＳ Ｐゴシック" w:hAnsi="Arial" w:cs="Arial"/>
          <w:noProof/>
          <w:color w:val="000000" w:themeColor="text1"/>
          <w:szCs w:val="14"/>
        </w:rPr>
        <w:drawing>
          <wp:inline distT="0" distB="0" distL="0" distR="0" wp14:anchorId="731F1CD6" wp14:editId="0BA22F43">
            <wp:extent cx="5400040" cy="946785"/>
            <wp:effectExtent l="0" t="0" r="0" b="5715"/>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5400040" cy="946785"/>
                    </a:xfrm>
                    <a:prstGeom prst="rect">
                      <a:avLst/>
                    </a:prstGeom>
                  </pic:spPr>
                </pic:pic>
              </a:graphicData>
            </a:graphic>
          </wp:inline>
        </w:drawing>
      </w:r>
    </w:p>
    <w:p w14:paraId="76382C07" w14:textId="77777777" w:rsidR="009949C8" w:rsidRPr="00F63D46"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L</w:t>
      </w:r>
      <w:r>
        <w:rPr>
          <w:rFonts w:ascii="Arial" w:eastAsia="ＭＳ Ｐゴシック" w:hAnsi="Arial" w:cs="Arial"/>
          <w:color w:val="000000"/>
          <w:szCs w:val="13"/>
          <w:u w:val="single"/>
        </w:rPr>
        <w:t>ength of hospital stay</w:t>
      </w:r>
    </w:p>
    <w:p w14:paraId="63FE0B84" w14:textId="77777777" w:rsidR="009949C8" w:rsidRPr="00F63D46" w:rsidRDefault="009949C8" w:rsidP="00376425">
      <w:pPr>
        <w:rPr>
          <w:rFonts w:ascii="Arial" w:eastAsia="ＭＳ Ｐゴシック" w:hAnsi="Arial" w:cs="Arial"/>
          <w:color w:val="000000"/>
          <w:szCs w:val="13"/>
        </w:rPr>
      </w:pPr>
      <w:r w:rsidRPr="00F63D46">
        <w:rPr>
          <w:rFonts w:ascii="Arial" w:eastAsia="ＭＳ Ｐゴシック" w:hAnsi="Arial" w:cs="Arial"/>
          <w:noProof/>
          <w:color w:val="000000"/>
          <w:szCs w:val="13"/>
        </w:rPr>
        <w:drawing>
          <wp:inline distT="0" distB="0" distL="0" distR="0" wp14:anchorId="67FBD802" wp14:editId="439AA72F">
            <wp:extent cx="5400040" cy="774700"/>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5400040" cy="774700"/>
                    </a:xfrm>
                    <a:prstGeom prst="rect">
                      <a:avLst/>
                    </a:prstGeom>
                  </pic:spPr>
                </pic:pic>
              </a:graphicData>
            </a:graphic>
          </wp:inline>
        </w:drawing>
      </w:r>
    </w:p>
    <w:p w14:paraId="240CB447" w14:textId="77777777" w:rsidR="009949C8" w:rsidRPr="00F63D46"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B</w:t>
      </w:r>
      <w:r>
        <w:rPr>
          <w:rFonts w:ascii="Arial" w:eastAsia="ＭＳ Ｐゴシック" w:hAnsi="Arial" w:cs="Arial"/>
          <w:color w:val="000000"/>
          <w:szCs w:val="13"/>
          <w:u w:val="single"/>
        </w:rPr>
        <w:t>arotrauma</w:t>
      </w:r>
    </w:p>
    <w:p w14:paraId="166CBBCC" w14:textId="77777777" w:rsidR="009949C8" w:rsidRPr="00F63D46" w:rsidRDefault="009949C8" w:rsidP="00376425">
      <w:pPr>
        <w:rPr>
          <w:rFonts w:ascii="Arial" w:eastAsia="ＭＳ Ｐゴシック" w:hAnsi="Arial" w:cs="Arial"/>
          <w:color w:val="000000"/>
          <w:szCs w:val="13"/>
        </w:rPr>
      </w:pPr>
      <w:r w:rsidRPr="00F63D46">
        <w:rPr>
          <w:rFonts w:ascii="Arial" w:eastAsia="ＭＳ Ｐゴシック" w:hAnsi="Arial" w:cs="Arial"/>
          <w:noProof/>
          <w:color w:val="000000"/>
          <w:szCs w:val="13"/>
        </w:rPr>
        <w:drawing>
          <wp:inline distT="0" distB="0" distL="0" distR="0" wp14:anchorId="1F0C837A" wp14:editId="3E1CAB26">
            <wp:extent cx="5372100" cy="1524000"/>
            <wp:effectExtent l="0" t="0" r="0" b="0"/>
            <wp:docPr id="7" name="図 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5372100" cy="1524000"/>
                    </a:xfrm>
                    <a:prstGeom prst="rect">
                      <a:avLst/>
                    </a:prstGeom>
                  </pic:spPr>
                </pic:pic>
              </a:graphicData>
            </a:graphic>
          </wp:inline>
        </w:drawing>
      </w:r>
    </w:p>
    <w:p w14:paraId="646D36D5" w14:textId="77777777" w:rsidR="009949C8" w:rsidRDefault="009949C8" w:rsidP="00376425">
      <w:pPr>
        <w:rPr>
          <w:rFonts w:ascii="Arial" w:eastAsia="ＭＳ Ｐゴシック" w:hAnsi="Arial"/>
        </w:rPr>
      </w:pPr>
    </w:p>
    <w:p w14:paraId="4CDD6C49" w14:textId="77777777" w:rsidR="009949C8" w:rsidRDefault="009949C8" w:rsidP="00376425">
      <w:pPr>
        <w:rPr>
          <w:rFonts w:ascii="Arial" w:eastAsia="ＭＳ Ｐゴシック" w:hAnsi="Arial"/>
        </w:rPr>
      </w:pPr>
      <w:r>
        <w:rPr>
          <w:rFonts w:ascii="Arial" w:eastAsia="ＭＳ Ｐゴシック" w:hAnsi="Arial"/>
        </w:rPr>
        <w:br w:type="page"/>
      </w:r>
    </w:p>
    <w:p w14:paraId="658FFD5D" w14:textId="77777777" w:rsidR="009949C8" w:rsidRDefault="009949C8" w:rsidP="00376425">
      <w:pPr>
        <w:rPr>
          <w:rFonts w:ascii="Arial" w:eastAsia="ＭＳ Ｐゴシック" w:hAnsi="Arial"/>
        </w:rPr>
        <w:sectPr w:rsidR="009949C8" w:rsidSect="007E304E">
          <w:type w:val="continuous"/>
          <w:pgSz w:w="11906" w:h="16838"/>
          <w:pgMar w:top="1985" w:right="1701" w:bottom="1701" w:left="1701" w:header="851" w:footer="992" w:gutter="0"/>
          <w:cols w:space="425"/>
          <w:docGrid w:type="lines" w:linePitch="360"/>
        </w:sectPr>
      </w:pPr>
    </w:p>
    <w:p w14:paraId="5FF7D89C" w14:textId="77777777" w:rsidR="009949C8" w:rsidRPr="001477FA" w:rsidRDefault="009949C8" w:rsidP="009949C8">
      <w:pPr>
        <w:pStyle w:val="a3"/>
        <w:numPr>
          <w:ilvl w:val="0"/>
          <w:numId w:val="4"/>
        </w:numPr>
        <w:ind w:leftChars="0"/>
        <w:rPr>
          <w:rFonts w:ascii="Arial" w:eastAsia="ＭＳ Ｐゴシック" w:hAnsi="Arial"/>
        </w:rPr>
      </w:pPr>
      <w:r w:rsidRPr="001477FA">
        <w:rPr>
          <w:rFonts w:ascii="Arial" w:eastAsia="ＭＳ Ｐゴシック" w:hAnsi="Arial" w:hint="eastAsia"/>
        </w:rPr>
        <w:lastRenderedPageBreak/>
        <w:t>E</w:t>
      </w:r>
      <w:r w:rsidRPr="001477FA">
        <w:rPr>
          <w:rFonts w:ascii="Arial" w:eastAsia="ＭＳ Ｐゴシック" w:hAnsi="Arial"/>
        </w:rPr>
        <w:t>vidence profile</w:t>
      </w:r>
    </w:p>
    <w:tbl>
      <w:tblPr>
        <w:tblW w:w="5000" w:type="pct"/>
        <w:tblCellMar>
          <w:top w:w="50" w:type="dxa"/>
          <w:left w:w="50" w:type="dxa"/>
          <w:bottom w:w="50" w:type="dxa"/>
          <w:right w:w="50" w:type="dxa"/>
        </w:tblCellMar>
        <w:tblLook w:val="04A0" w:firstRow="1" w:lastRow="0" w:firstColumn="1" w:lastColumn="0" w:noHBand="0" w:noVBand="1"/>
      </w:tblPr>
      <w:tblGrid>
        <w:gridCol w:w="769"/>
        <w:gridCol w:w="922"/>
        <w:gridCol w:w="1076"/>
        <w:gridCol w:w="1076"/>
        <w:gridCol w:w="1076"/>
        <w:gridCol w:w="1076"/>
        <w:gridCol w:w="1690"/>
        <w:gridCol w:w="1229"/>
        <w:gridCol w:w="1229"/>
        <w:gridCol w:w="1229"/>
        <w:gridCol w:w="922"/>
        <w:gridCol w:w="1537"/>
        <w:gridCol w:w="1537"/>
      </w:tblGrid>
      <w:tr w:rsidR="009949C8" w:rsidRPr="005208F2" w14:paraId="5B63C7EC" w14:textId="77777777" w:rsidTr="00C21080">
        <w:trPr>
          <w:cantSplit/>
          <w:tblHeader/>
        </w:trPr>
        <w:tc>
          <w:tcPr>
            <w:tcW w:w="0" w:type="auto"/>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3DD43B"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 assessment</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903A310"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 of patients</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938F86"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F60B67"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2054D9"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Importance</w:t>
            </w:r>
          </w:p>
        </w:tc>
      </w:tr>
      <w:tr w:rsidR="009949C8" w:rsidRPr="005208F2" w14:paraId="66E26B73" w14:textId="77777777" w:rsidTr="00C21080">
        <w:trPr>
          <w:cantSplit/>
          <w:tblHeader/>
        </w:trPr>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F98054"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 of studies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BCD6F5"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Study design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8F3092"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Risk of bias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473A63"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Inconsistency</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97D0CB"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Indirectness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31B3B7"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Imprecision</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C8679F"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Other considerations</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3C0738"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Lower tidal volume (4</w:t>
            </w:r>
            <w:r>
              <w:rPr>
                <w:rStyle w:val="cell"/>
                <w:rFonts w:ascii="Arial" w:hAnsi="Arial" w:cs="Arial"/>
                <w:sz w:val="13"/>
                <w:szCs w:val="13"/>
              </w:rPr>
              <w:t>–</w:t>
            </w:r>
            <w:r w:rsidRPr="005208F2">
              <w:rPr>
                <w:rFonts w:ascii="Arial" w:hAnsi="Arial" w:cs="Arial"/>
                <w:b/>
                <w:bCs/>
                <w:color w:val="FFFFFF"/>
                <w:sz w:val="13"/>
                <w:szCs w:val="13"/>
              </w:rPr>
              <w:t>8</w:t>
            </w:r>
            <w:r>
              <w:rPr>
                <w:rFonts w:ascii="Arial" w:hAnsi="Arial" w:cs="Arial"/>
                <w:b/>
                <w:bCs/>
                <w:color w:val="FFFFFF"/>
                <w:sz w:val="13"/>
                <w:szCs w:val="13"/>
              </w:rPr>
              <w:t xml:space="preserve"> mL</w:t>
            </w:r>
            <w:r w:rsidRPr="005208F2">
              <w:rPr>
                <w:rFonts w:ascii="Arial" w:hAnsi="Arial" w:cs="Arial"/>
                <w:b/>
                <w:bCs/>
                <w:color w:val="FFFFFF"/>
                <w:sz w:val="13"/>
                <w:szCs w:val="13"/>
              </w:rPr>
              <w:t>/kg)</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EDBB9F"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higher tidal volume (&gt;8</w:t>
            </w:r>
            <w:r>
              <w:rPr>
                <w:rFonts w:ascii="Arial" w:hAnsi="Arial" w:cs="Arial"/>
                <w:b/>
                <w:bCs/>
                <w:color w:val="FFFFFF"/>
                <w:sz w:val="13"/>
                <w:szCs w:val="13"/>
              </w:rPr>
              <w:t xml:space="preserve"> mL</w:t>
            </w:r>
            <w:r w:rsidRPr="005208F2">
              <w:rPr>
                <w:rFonts w:ascii="Arial" w:hAnsi="Arial" w:cs="Arial"/>
                <w:b/>
                <w:bCs/>
                <w:color w:val="FFFFFF"/>
                <w:sz w:val="13"/>
                <w:szCs w:val="13"/>
              </w:rPr>
              <w:t>/kg)</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439927"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Relative</w:t>
            </w:r>
            <w:r w:rsidRPr="005208F2">
              <w:rPr>
                <w:rFonts w:ascii="Arial" w:hAnsi="Arial" w:cs="Arial"/>
                <w:b/>
                <w:bCs/>
                <w:color w:val="FFFFFF"/>
                <w:sz w:val="13"/>
                <w:szCs w:val="13"/>
              </w:rPr>
              <w:br/>
              <w:t>(95% CI)</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575791"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Absolute</w:t>
            </w:r>
            <w:r w:rsidRPr="005208F2">
              <w:rPr>
                <w:rFonts w:ascii="Arial" w:hAnsi="Arial" w:cs="Arial"/>
                <w:b/>
                <w:bCs/>
                <w:color w:val="FFFFFF"/>
                <w:sz w:val="13"/>
                <w:szCs w:val="13"/>
              </w:rPr>
              <w:br/>
              <w:t>(95% CI)</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9C72CD1" w14:textId="77777777" w:rsidR="009949C8" w:rsidRPr="005208F2" w:rsidRDefault="009949C8" w:rsidP="00C21080">
            <w:pPr>
              <w:rPr>
                <w:rFonts w:ascii="Arial" w:eastAsia="ＭＳ Ｐゴシック" w:hAnsi="Arial" w:cs="Arial"/>
                <w:b/>
                <w:bCs/>
                <w:color w:val="FFFFFF"/>
                <w:sz w:val="13"/>
                <w:szCs w:val="13"/>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90F3148" w14:textId="77777777" w:rsidR="009949C8" w:rsidRPr="005208F2" w:rsidRDefault="009949C8" w:rsidP="00C21080">
            <w:pPr>
              <w:rPr>
                <w:rFonts w:ascii="Arial" w:eastAsia="ＭＳ Ｐゴシック" w:hAnsi="Arial" w:cs="Arial"/>
                <w:b/>
                <w:bCs/>
                <w:color w:val="FFFFFF"/>
                <w:sz w:val="13"/>
                <w:szCs w:val="13"/>
              </w:rPr>
            </w:pPr>
          </w:p>
        </w:tc>
      </w:tr>
      <w:tr w:rsidR="009949C8" w:rsidRPr="005208F2" w14:paraId="33F1EC2E"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174101E2"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Short-term mortality*</w:t>
            </w:r>
          </w:p>
        </w:tc>
      </w:tr>
      <w:tr w:rsidR="009949C8" w:rsidRPr="005208F2" w14:paraId="31A174F7"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62FE7993"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11</w:t>
            </w:r>
          </w:p>
        </w:tc>
        <w:tc>
          <w:tcPr>
            <w:tcW w:w="300" w:type="pct"/>
            <w:tcBorders>
              <w:top w:val="single" w:sz="6" w:space="0" w:color="000000"/>
              <w:left w:val="single" w:sz="6" w:space="0" w:color="000000"/>
              <w:bottom w:val="single" w:sz="6" w:space="0" w:color="000000"/>
              <w:right w:val="single" w:sz="6" w:space="0" w:color="000000"/>
            </w:tcBorders>
            <w:hideMark/>
          </w:tcPr>
          <w:p w14:paraId="578AE693"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06BC7E02"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083AB5B9"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4F5A2703"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50978FC1"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550" w:type="pct"/>
            <w:tcBorders>
              <w:top w:val="single" w:sz="6" w:space="0" w:color="000000"/>
              <w:left w:val="single" w:sz="6" w:space="0" w:color="000000"/>
              <w:bottom w:val="single" w:sz="6" w:space="0" w:color="000000"/>
              <w:right w:val="single" w:sz="6" w:space="0" w:color="000000"/>
            </w:tcBorders>
            <w:hideMark/>
          </w:tcPr>
          <w:p w14:paraId="6172CE01"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0C55F5FA"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 xml:space="preserve">293/911 (32.2%) </w:t>
            </w:r>
          </w:p>
        </w:tc>
        <w:tc>
          <w:tcPr>
            <w:tcW w:w="400" w:type="pct"/>
            <w:tcBorders>
              <w:top w:val="single" w:sz="6" w:space="0" w:color="000000"/>
              <w:left w:val="single" w:sz="6" w:space="0" w:color="000000"/>
              <w:bottom w:val="single" w:sz="6" w:space="0" w:color="000000"/>
              <w:right w:val="single" w:sz="6" w:space="0" w:color="000000"/>
            </w:tcBorders>
            <w:hideMark/>
          </w:tcPr>
          <w:p w14:paraId="58CA23BA"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 xml:space="preserve">359/884 (40.6%) </w:t>
            </w:r>
          </w:p>
        </w:tc>
        <w:tc>
          <w:tcPr>
            <w:tcW w:w="400" w:type="pct"/>
            <w:tcBorders>
              <w:top w:val="single" w:sz="6" w:space="0" w:color="000000"/>
              <w:left w:val="single" w:sz="6" w:space="0" w:color="000000"/>
              <w:bottom w:val="single" w:sz="6" w:space="0" w:color="000000"/>
              <w:right w:val="single" w:sz="6" w:space="0" w:color="000000"/>
            </w:tcBorders>
            <w:hideMark/>
          </w:tcPr>
          <w:p w14:paraId="5DC98157" w14:textId="77777777" w:rsidR="009949C8" w:rsidRPr="005208F2" w:rsidRDefault="009949C8" w:rsidP="00C21080">
            <w:pPr>
              <w:jc w:val="center"/>
              <w:rPr>
                <w:rFonts w:ascii="Arial" w:hAnsi="Arial" w:cs="Arial"/>
                <w:sz w:val="13"/>
                <w:szCs w:val="13"/>
              </w:rPr>
            </w:pPr>
            <w:r w:rsidRPr="005208F2">
              <w:rPr>
                <w:rStyle w:val="block"/>
                <w:rFonts w:ascii="Arial" w:hAnsi="Arial" w:cs="Arial"/>
                <w:b/>
                <w:bCs/>
                <w:sz w:val="13"/>
                <w:szCs w:val="13"/>
              </w:rPr>
              <w:t>RR 0.79</w:t>
            </w:r>
            <w:r w:rsidRPr="005208F2">
              <w:rPr>
                <w:rFonts w:ascii="Arial" w:hAnsi="Arial" w:cs="Arial"/>
                <w:sz w:val="13"/>
                <w:szCs w:val="13"/>
              </w:rPr>
              <w:br/>
            </w:r>
            <w:r w:rsidRPr="005208F2">
              <w:rPr>
                <w:rStyle w:val="cell"/>
                <w:rFonts w:ascii="Arial" w:hAnsi="Arial" w:cs="Arial"/>
                <w:sz w:val="13"/>
                <w:szCs w:val="13"/>
              </w:rPr>
              <w:t>(0.66 to 0.94)</w:t>
            </w:r>
          </w:p>
        </w:tc>
        <w:tc>
          <w:tcPr>
            <w:tcW w:w="0" w:type="auto"/>
            <w:tcBorders>
              <w:top w:val="single" w:sz="6" w:space="0" w:color="000000"/>
              <w:left w:val="single" w:sz="6" w:space="0" w:color="000000"/>
              <w:bottom w:val="single" w:sz="6" w:space="0" w:color="000000"/>
              <w:right w:val="single" w:sz="6" w:space="0" w:color="000000"/>
            </w:tcBorders>
            <w:hideMark/>
          </w:tcPr>
          <w:p w14:paraId="1673E097" w14:textId="77777777" w:rsidR="009949C8" w:rsidRPr="005208F2" w:rsidRDefault="009949C8" w:rsidP="00C21080">
            <w:pPr>
              <w:jc w:val="center"/>
              <w:rPr>
                <w:rFonts w:ascii="Arial" w:hAnsi="Arial" w:cs="Arial"/>
                <w:sz w:val="13"/>
                <w:szCs w:val="13"/>
              </w:rPr>
            </w:pPr>
            <w:r w:rsidRPr="005208F2">
              <w:rPr>
                <w:rFonts w:ascii="Arial" w:hAnsi="Arial" w:cs="Arial"/>
                <w:b/>
                <w:bCs/>
                <w:sz w:val="13"/>
                <w:szCs w:val="13"/>
              </w:rPr>
              <w:t>85 fewer per 1,000</w:t>
            </w:r>
            <w:r w:rsidRPr="005208F2">
              <w:rPr>
                <w:rFonts w:ascii="Arial" w:hAnsi="Arial" w:cs="Arial"/>
                <w:sz w:val="13"/>
                <w:szCs w:val="13"/>
              </w:rPr>
              <w:br/>
              <w:t>(from 138 fewer to 24 fewer)</w:t>
            </w:r>
          </w:p>
        </w:tc>
        <w:tc>
          <w:tcPr>
            <w:tcW w:w="750" w:type="dxa"/>
            <w:tcBorders>
              <w:top w:val="single" w:sz="6" w:space="0" w:color="000000"/>
              <w:left w:val="single" w:sz="6" w:space="0" w:color="000000"/>
              <w:bottom w:val="single" w:sz="6" w:space="0" w:color="000000"/>
              <w:right w:val="single" w:sz="6" w:space="0" w:color="000000"/>
            </w:tcBorders>
            <w:hideMark/>
          </w:tcPr>
          <w:p w14:paraId="767BCF9A"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06D8437B"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CRITICAL</w:t>
            </w:r>
          </w:p>
        </w:tc>
      </w:tr>
      <w:tr w:rsidR="009949C8" w:rsidRPr="005208F2" w14:paraId="173FC931"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1A10F2D0"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Long-term mortality*</w:t>
            </w:r>
            <w:r w:rsidRPr="005208F2">
              <w:rPr>
                <w:rStyle w:val="label"/>
                <w:rFonts w:ascii="Arial" w:hAnsi="Arial" w:cs="Arial"/>
                <w:sz w:val="13"/>
                <w:szCs w:val="13"/>
              </w:rPr>
              <w:t>*</w:t>
            </w:r>
          </w:p>
        </w:tc>
      </w:tr>
      <w:tr w:rsidR="009949C8" w:rsidRPr="005208F2" w14:paraId="43BB1ABA"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0516160D"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11</w:t>
            </w:r>
          </w:p>
        </w:tc>
        <w:tc>
          <w:tcPr>
            <w:tcW w:w="300" w:type="pct"/>
            <w:tcBorders>
              <w:top w:val="single" w:sz="6" w:space="0" w:color="000000"/>
              <w:left w:val="single" w:sz="6" w:space="0" w:color="000000"/>
              <w:bottom w:val="single" w:sz="6" w:space="0" w:color="000000"/>
              <w:right w:val="single" w:sz="6" w:space="0" w:color="000000"/>
            </w:tcBorders>
            <w:hideMark/>
          </w:tcPr>
          <w:p w14:paraId="3B589B82"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51529933"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68CC2499"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7AA4F112"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24C14A88"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550" w:type="pct"/>
            <w:tcBorders>
              <w:top w:val="single" w:sz="6" w:space="0" w:color="000000"/>
              <w:left w:val="single" w:sz="6" w:space="0" w:color="000000"/>
              <w:bottom w:val="single" w:sz="6" w:space="0" w:color="000000"/>
              <w:right w:val="single" w:sz="6" w:space="0" w:color="000000"/>
            </w:tcBorders>
            <w:hideMark/>
          </w:tcPr>
          <w:p w14:paraId="26551B26"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29FF4F2E"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 xml:space="preserve">325/901 (36.1%) </w:t>
            </w:r>
          </w:p>
        </w:tc>
        <w:tc>
          <w:tcPr>
            <w:tcW w:w="400" w:type="pct"/>
            <w:tcBorders>
              <w:top w:val="single" w:sz="6" w:space="0" w:color="000000"/>
              <w:left w:val="single" w:sz="6" w:space="0" w:color="000000"/>
              <w:bottom w:val="single" w:sz="6" w:space="0" w:color="000000"/>
              <w:right w:val="single" w:sz="6" w:space="0" w:color="000000"/>
            </w:tcBorders>
            <w:hideMark/>
          </w:tcPr>
          <w:p w14:paraId="428D7166"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 xml:space="preserve">385/877 (43.9%) </w:t>
            </w:r>
          </w:p>
        </w:tc>
        <w:tc>
          <w:tcPr>
            <w:tcW w:w="400" w:type="pct"/>
            <w:tcBorders>
              <w:top w:val="single" w:sz="6" w:space="0" w:color="000000"/>
              <w:left w:val="single" w:sz="6" w:space="0" w:color="000000"/>
              <w:bottom w:val="single" w:sz="6" w:space="0" w:color="000000"/>
              <w:right w:val="single" w:sz="6" w:space="0" w:color="000000"/>
            </w:tcBorders>
            <w:hideMark/>
          </w:tcPr>
          <w:p w14:paraId="47444027" w14:textId="77777777" w:rsidR="009949C8" w:rsidRPr="005208F2" w:rsidRDefault="009949C8" w:rsidP="00C21080">
            <w:pPr>
              <w:jc w:val="center"/>
              <w:rPr>
                <w:rFonts w:ascii="Arial" w:hAnsi="Arial" w:cs="Arial"/>
                <w:sz w:val="13"/>
                <w:szCs w:val="13"/>
              </w:rPr>
            </w:pPr>
            <w:r w:rsidRPr="005208F2">
              <w:rPr>
                <w:rStyle w:val="block"/>
                <w:rFonts w:ascii="Arial" w:hAnsi="Arial" w:cs="Arial"/>
                <w:b/>
                <w:bCs/>
                <w:sz w:val="13"/>
                <w:szCs w:val="13"/>
              </w:rPr>
              <w:t>RR 0.83</w:t>
            </w:r>
            <w:r w:rsidRPr="005208F2">
              <w:rPr>
                <w:rFonts w:ascii="Arial" w:hAnsi="Arial" w:cs="Arial"/>
                <w:sz w:val="13"/>
                <w:szCs w:val="13"/>
              </w:rPr>
              <w:br/>
            </w:r>
            <w:r w:rsidRPr="005208F2">
              <w:rPr>
                <w:rStyle w:val="cell"/>
                <w:rFonts w:ascii="Arial" w:hAnsi="Arial" w:cs="Arial"/>
                <w:sz w:val="13"/>
                <w:szCs w:val="13"/>
              </w:rPr>
              <w:t>(0.70 to 0.98)</w:t>
            </w:r>
          </w:p>
        </w:tc>
        <w:tc>
          <w:tcPr>
            <w:tcW w:w="0" w:type="auto"/>
            <w:tcBorders>
              <w:top w:val="single" w:sz="6" w:space="0" w:color="000000"/>
              <w:left w:val="single" w:sz="6" w:space="0" w:color="000000"/>
              <w:bottom w:val="single" w:sz="6" w:space="0" w:color="000000"/>
              <w:right w:val="single" w:sz="6" w:space="0" w:color="000000"/>
            </w:tcBorders>
            <w:hideMark/>
          </w:tcPr>
          <w:p w14:paraId="205DF9CD" w14:textId="77777777" w:rsidR="009949C8" w:rsidRPr="005208F2" w:rsidRDefault="009949C8" w:rsidP="00C21080">
            <w:pPr>
              <w:jc w:val="center"/>
              <w:rPr>
                <w:rFonts w:ascii="Arial" w:hAnsi="Arial" w:cs="Arial"/>
                <w:sz w:val="13"/>
                <w:szCs w:val="13"/>
              </w:rPr>
            </w:pPr>
            <w:r w:rsidRPr="005208F2">
              <w:rPr>
                <w:rFonts w:ascii="Arial" w:hAnsi="Arial" w:cs="Arial"/>
                <w:b/>
                <w:bCs/>
                <w:sz w:val="13"/>
                <w:szCs w:val="13"/>
              </w:rPr>
              <w:t>75 fewer per 1,000</w:t>
            </w:r>
            <w:r w:rsidRPr="005208F2">
              <w:rPr>
                <w:rFonts w:ascii="Arial" w:hAnsi="Arial" w:cs="Arial"/>
                <w:sz w:val="13"/>
                <w:szCs w:val="13"/>
              </w:rPr>
              <w:br/>
              <w:t>(from 132 fewer to 9 fewer)</w:t>
            </w:r>
          </w:p>
        </w:tc>
        <w:tc>
          <w:tcPr>
            <w:tcW w:w="750" w:type="dxa"/>
            <w:tcBorders>
              <w:top w:val="single" w:sz="6" w:space="0" w:color="000000"/>
              <w:left w:val="single" w:sz="6" w:space="0" w:color="000000"/>
              <w:bottom w:val="single" w:sz="6" w:space="0" w:color="000000"/>
              <w:right w:val="single" w:sz="6" w:space="0" w:color="000000"/>
            </w:tcBorders>
            <w:hideMark/>
          </w:tcPr>
          <w:p w14:paraId="5044FAF3"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015C0F14"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CRITICAL</w:t>
            </w:r>
          </w:p>
        </w:tc>
      </w:tr>
      <w:tr w:rsidR="009949C8" w:rsidRPr="005208F2" w14:paraId="3AF5B297"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7BFD2EB4"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ADL/QOL</w:t>
            </w:r>
          </w:p>
        </w:tc>
      </w:tr>
      <w:tr w:rsidR="009949C8" w:rsidRPr="005208F2" w14:paraId="3E29B936"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7ED126CA"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1</w:t>
            </w:r>
          </w:p>
        </w:tc>
        <w:tc>
          <w:tcPr>
            <w:tcW w:w="300" w:type="pct"/>
            <w:tcBorders>
              <w:top w:val="single" w:sz="6" w:space="0" w:color="000000"/>
              <w:left w:val="single" w:sz="6" w:space="0" w:color="000000"/>
              <w:bottom w:val="single" w:sz="6" w:space="0" w:color="000000"/>
              <w:right w:val="single" w:sz="6" w:space="0" w:color="000000"/>
            </w:tcBorders>
            <w:hideMark/>
          </w:tcPr>
          <w:p w14:paraId="38CA0EB7"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3AA35BB9"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2802887F"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043B4423"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70B19794" w14:textId="77777777" w:rsidR="009949C8" w:rsidRPr="005208F2" w:rsidRDefault="009949C8" w:rsidP="00C21080">
            <w:pPr>
              <w:jc w:val="center"/>
              <w:rPr>
                <w:rFonts w:ascii="Arial" w:hAnsi="Arial" w:cs="Arial"/>
                <w:sz w:val="13"/>
                <w:szCs w:val="13"/>
              </w:rPr>
            </w:pPr>
            <w:r>
              <w:rPr>
                <w:rFonts w:ascii="Arial" w:hAnsi="Arial" w:cs="Arial"/>
                <w:sz w:val="13"/>
                <w:szCs w:val="13"/>
              </w:rPr>
              <w:t>V</w:t>
            </w:r>
            <w:r w:rsidRPr="005208F2">
              <w:rPr>
                <w:rFonts w:ascii="Arial" w:hAnsi="Arial" w:cs="Arial"/>
                <w:sz w:val="13"/>
                <w:szCs w:val="13"/>
              </w:rPr>
              <w:t>ery serious</w:t>
            </w:r>
            <w:r w:rsidRPr="005208F2">
              <w:rPr>
                <w:rFonts w:ascii="Arial"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6810F0B0"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6CEE8DBD"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37</w:t>
            </w:r>
          </w:p>
        </w:tc>
        <w:tc>
          <w:tcPr>
            <w:tcW w:w="400" w:type="pct"/>
            <w:tcBorders>
              <w:top w:val="single" w:sz="6" w:space="0" w:color="000000"/>
              <w:left w:val="single" w:sz="6" w:space="0" w:color="000000"/>
              <w:bottom w:val="single" w:sz="6" w:space="0" w:color="000000"/>
              <w:right w:val="single" w:sz="6" w:space="0" w:color="000000"/>
            </w:tcBorders>
            <w:hideMark/>
          </w:tcPr>
          <w:p w14:paraId="16C08AE4"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29</w:t>
            </w:r>
          </w:p>
        </w:tc>
        <w:tc>
          <w:tcPr>
            <w:tcW w:w="400" w:type="pct"/>
            <w:tcBorders>
              <w:top w:val="single" w:sz="6" w:space="0" w:color="000000"/>
              <w:left w:val="single" w:sz="6" w:space="0" w:color="000000"/>
              <w:bottom w:val="single" w:sz="6" w:space="0" w:color="000000"/>
              <w:right w:val="single" w:sz="6" w:space="0" w:color="000000"/>
            </w:tcBorders>
            <w:hideMark/>
          </w:tcPr>
          <w:p w14:paraId="739D10C9" w14:textId="77777777" w:rsidR="009949C8" w:rsidRPr="005208F2" w:rsidRDefault="009949C8" w:rsidP="00C21080">
            <w:pPr>
              <w:jc w:val="center"/>
              <w:rPr>
                <w:rFonts w:ascii="Arial" w:hAnsi="Arial" w:cs="Arial"/>
                <w:sz w:val="13"/>
                <w:szCs w:val="13"/>
              </w:rPr>
            </w:pPr>
            <w:r w:rsidRPr="005208F2">
              <w:rPr>
                <w:rStyle w:val="cell"/>
                <w:rFonts w:ascii="Arial" w:hAnsi="Arial" w:cs="Arial"/>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6B99E58E"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MD 4.8 higher</w:t>
            </w:r>
            <w:r w:rsidRPr="005208F2">
              <w:rPr>
                <w:rFonts w:ascii="Arial" w:hAnsi="Arial" w:cs="Arial"/>
                <w:sz w:val="13"/>
                <w:szCs w:val="13"/>
              </w:rPr>
              <w:br/>
            </w:r>
            <w:r w:rsidRPr="005208F2">
              <w:rPr>
                <w:rStyle w:val="cell-value"/>
                <w:rFonts w:ascii="Arial" w:hAnsi="Arial" w:cs="Arial"/>
                <w:sz w:val="13"/>
                <w:szCs w:val="13"/>
              </w:rPr>
              <w:t>(1.03 lower to 10.63 higher)</w:t>
            </w:r>
          </w:p>
        </w:tc>
        <w:tc>
          <w:tcPr>
            <w:tcW w:w="750" w:type="dxa"/>
            <w:tcBorders>
              <w:top w:val="single" w:sz="6" w:space="0" w:color="000000"/>
              <w:left w:val="single" w:sz="6" w:space="0" w:color="000000"/>
              <w:bottom w:val="single" w:sz="6" w:space="0" w:color="000000"/>
              <w:right w:val="single" w:sz="6" w:space="0" w:color="000000"/>
            </w:tcBorders>
            <w:hideMark/>
          </w:tcPr>
          <w:p w14:paraId="0A086037"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7E5FD98C" w14:textId="77777777" w:rsidR="009949C8" w:rsidRPr="005208F2" w:rsidRDefault="009949C8" w:rsidP="00C21080">
            <w:pPr>
              <w:jc w:val="center"/>
              <w:rPr>
                <w:rFonts w:ascii="Arial" w:hAnsi="Arial" w:cs="Arial"/>
                <w:sz w:val="13"/>
                <w:szCs w:val="13"/>
              </w:rPr>
            </w:pPr>
            <w:r>
              <w:rPr>
                <w:rFonts w:ascii="Arial" w:hAnsi="Arial" w:cs="Arial"/>
                <w:sz w:val="13"/>
                <w:szCs w:val="13"/>
              </w:rPr>
              <w:t>IMPORTANT</w:t>
            </w:r>
          </w:p>
        </w:tc>
      </w:tr>
      <w:tr w:rsidR="009949C8" w:rsidRPr="005208F2" w14:paraId="2D565087"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61B30F14"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PaO</w:t>
            </w:r>
            <w:r w:rsidRPr="001F2BFC">
              <w:rPr>
                <w:rStyle w:val="label"/>
                <w:rFonts w:ascii="Arial" w:hAnsi="Arial" w:cs="Arial"/>
                <w:b/>
                <w:bCs/>
                <w:color w:val="000000"/>
                <w:sz w:val="13"/>
                <w:szCs w:val="13"/>
                <w:vertAlign w:val="subscript"/>
              </w:rPr>
              <w:t>2</w:t>
            </w:r>
            <w:r w:rsidRPr="005208F2">
              <w:rPr>
                <w:rStyle w:val="label"/>
                <w:rFonts w:ascii="Arial" w:hAnsi="Arial" w:cs="Arial"/>
                <w:b/>
                <w:bCs/>
                <w:color w:val="000000"/>
                <w:sz w:val="13"/>
                <w:szCs w:val="13"/>
              </w:rPr>
              <w:t>/F</w:t>
            </w:r>
            <w:r w:rsidRPr="001F2BFC">
              <w:rPr>
                <w:rStyle w:val="label"/>
                <w:rFonts w:ascii="Arial" w:hAnsi="Arial" w:cs="Arial"/>
                <w:b/>
                <w:bCs/>
                <w:color w:val="000000"/>
                <w:sz w:val="13"/>
                <w:szCs w:val="13"/>
                <w:vertAlign w:val="subscript"/>
              </w:rPr>
              <w:t>I</w:t>
            </w:r>
            <w:r w:rsidRPr="005208F2">
              <w:rPr>
                <w:rStyle w:val="label"/>
                <w:rFonts w:ascii="Arial" w:hAnsi="Arial" w:cs="Arial"/>
                <w:b/>
                <w:bCs/>
                <w:color w:val="000000"/>
                <w:sz w:val="13"/>
                <w:szCs w:val="13"/>
              </w:rPr>
              <w:t>O</w:t>
            </w:r>
            <w:r w:rsidRPr="001F2BFC">
              <w:rPr>
                <w:rStyle w:val="label"/>
                <w:rFonts w:ascii="Arial" w:hAnsi="Arial" w:cs="Arial"/>
                <w:b/>
                <w:bCs/>
                <w:color w:val="000000"/>
                <w:sz w:val="13"/>
                <w:szCs w:val="13"/>
                <w:vertAlign w:val="subscript"/>
              </w:rPr>
              <w:t>2</w:t>
            </w:r>
            <w:r w:rsidRPr="005208F2">
              <w:rPr>
                <w:rStyle w:val="label"/>
                <w:rFonts w:ascii="Arial" w:hAnsi="Arial" w:cs="Arial"/>
                <w:b/>
                <w:bCs/>
                <w:color w:val="000000"/>
                <w:sz w:val="13"/>
                <w:szCs w:val="13"/>
              </w:rPr>
              <w:t xml:space="preserve"> ratio at </w:t>
            </w:r>
            <w:r>
              <w:rPr>
                <w:rStyle w:val="label"/>
                <w:rFonts w:ascii="Arial" w:hAnsi="Arial" w:cs="Arial"/>
                <w:b/>
                <w:bCs/>
                <w:color w:val="000000"/>
                <w:sz w:val="13"/>
                <w:szCs w:val="13"/>
              </w:rPr>
              <w:t>D</w:t>
            </w:r>
            <w:r w:rsidRPr="005208F2">
              <w:rPr>
                <w:rStyle w:val="label"/>
                <w:rFonts w:ascii="Arial" w:hAnsi="Arial" w:cs="Arial"/>
                <w:b/>
                <w:bCs/>
                <w:color w:val="000000"/>
                <w:sz w:val="13"/>
                <w:szCs w:val="13"/>
              </w:rPr>
              <w:t>ay</w:t>
            </w:r>
            <w:r>
              <w:rPr>
                <w:rStyle w:val="label"/>
                <w:rFonts w:ascii="Arial" w:hAnsi="Arial" w:cs="Arial"/>
                <w:b/>
                <w:bCs/>
                <w:color w:val="000000"/>
                <w:sz w:val="13"/>
                <w:szCs w:val="13"/>
              </w:rPr>
              <w:t xml:space="preserve"> </w:t>
            </w:r>
            <w:r w:rsidRPr="005208F2">
              <w:rPr>
                <w:rStyle w:val="label"/>
                <w:rFonts w:ascii="Arial" w:hAnsi="Arial" w:cs="Arial"/>
                <w:b/>
                <w:bCs/>
                <w:color w:val="000000"/>
                <w:sz w:val="13"/>
                <w:szCs w:val="13"/>
              </w:rPr>
              <w:t>1</w:t>
            </w:r>
          </w:p>
        </w:tc>
      </w:tr>
      <w:tr w:rsidR="009949C8" w:rsidRPr="005208F2" w14:paraId="2E2B7182"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635C11D9"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lastRenderedPageBreak/>
              <w:t>5</w:t>
            </w:r>
          </w:p>
        </w:tc>
        <w:tc>
          <w:tcPr>
            <w:tcW w:w="300" w:type="pct"/>
            <w:tcBorders>
              <w:top w:val="single" w:sz="6" w:space="0" w:color="000000"/>
              <w:left w:val="single" w:sz="6" w:space="0" w:color="000000"/>
              <w:bottom w:val="single" w:sz="6" w:space="0" w:color="000000"/>
              <w:right w:val="single" w:sz="6" w:space="0" w:color="000000"/>
            </w:tcBorders>
            <w:hideMark/>
          </w:tcPr>
          <w:p w14:paraId="5E25A49F"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5294C17"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7C58F082" w14:textId="77777777" w:rsidR="009949C8" w:rsidRPr="005208F2" w:rsidRDefault="009949C8" w:rsidP="00C21080">
            <w:pPr>
              <w:jc w:val="center"/>
              <w:rPr>
                <w:rFonts w:ascii="Arial" w:hAnsi="Arial" w:cs="Arial"/>
                <w:sz w:val="13"/>
                <w:szCs w:val="13"/>
              </w:rPr>
            </w:pPr>
            <w:r>
              <w:rPr>
                <w:rFonts w:ascii="Arial" w:hAnsi="Arial" w:cs="Arial"/>
                <w:sz w:val="13"/>
                <w:szCs w:val="13"/>
              </w:rPr>
              <w:t>V</w:t>
            </w:r>
            <w:r w:rsidRPr="005208F2">
              <w:rPr>
                <w:rFonts w:ascii="Arial" w:hAnsi="Arial" w:cs="Arial"/>
                <w:sz w:val="13"/>
                <w:szCs w:val="13"/>
              </w:rPr>
              <w:t>ery serious</w:t>
            </w:r>
            <w:r w:rsidRPr="005208F2">
              <w:rPr>
                <w:rFonts w:ascii="Arial" w:hAnsi="Arial" w:cs="Arial"/>
                <w:sz w:val="13"/>
                <w:szCs w:val="13"/>
                <w:vertAlign w:val="superscript"/>
              </w:rPr>
              <w:t>d</w:t>
            </w:r>
            <w:r w:rsidRPr="005208F2">
              <w:rPr>
                <w:rStyle w:val="comma"/>
                <w:rFonts w:ascii="Arial" w:hAnsi="Arial" w:cs="Arial"/>
                <w:sz w:val="13"/>
                <w:szCs w:val="13"/>
                <w:vertAlign w:val="superscript"/>
              </w:rPr>
              <w:t>,</w:t>
            </w:r>
            <w:r w:rsidRPr="005208F2">
              <w:rPr>
                <w:rFonts w:ascii="Arial" w:hAnsi="Arial" w:cs="Arial"/>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14:paraId="7B0FA97A"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22E5B013"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f</w:t>
            </w:r>
          </w:p>
        </w:tc>
        <w:tc>
          <w:tcPr>
            <w:tcW w:w="550" w:type="pct"/>
            <w:tcBorders>
              <w:top w:val="single" w:sz="6" w:space="0" w:color="000000"/>
              <w:left w:val="single" w:sz="6" w:space="0" w:color="000000"/>
              <w:bottom w:val="single" w:sz="6" w:space="0" w:color="000000"/>
              <w:right w:val="single" w:sz="6" w:space="0" w:color="000000"/>
            </w:tcBorders>
            <w:hideMark/>
          </w:tcPr>
          <w:p w14:paraId="60A07B07"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079CA93E"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513</w:t>
            </w:r>
          </w:p>
        </w:tc>
        <w:tc>
          <w:tcPr>
            <w:tcW w:w="400" w:type="pct"/>
            <w:tcBorders>
              <w:top w:val="single" w:sz="6" w:space="0" w:color="000000"/>
              <w:left w:val="single" w:sz="6" w:space="0" w:color="000000"/>
              <w:bottom w:val="single" w:sz="6" w:space="0" w:color="000000"/>
              <w:right w:val="single" w:sz="6" w:space="0" w:color="000000"/>
            </w:tcBorders>
            <w:hideMark/>
          </w:tcPr>
          <w:p w14:paraId="20156001"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522</w:t>
            </w:r>
          </w:p>
        </w:tc>
        <w:tc>
          <w:tcPr>
            <w:tcW w:w="400" w:type="pct"/>
            <w:tcBorders>
              <w:top w:val="single" w:sz="6" w:space="0" w:color="000000"/>
              <w:left w:val="single" w:sz="6" w:space="0" w:color="000000"/>
              <w:bottom w:val="single" w:sz="6" w:space="0" w:color="000000"/>
              <w:right w:val="single" w:sz="6" w:space="0" w:color="000000"/>
            </w:tcBorders>
            <w:hideMark/>
          </w:tcPr>
          <w:p w14:paraId="6F10CDD8" w14:textId="77777777" w:rsidR="009949C8" w:rsidRPr="005208F2" w:rsidRDefault="009949C8" w:rsidP="00C21080">
            <w:pPr>
              <w:jc w:val="center"/>
              <w:rPr>
                <w:rFonts w:ascii="Arial" w:hAnsi="Arial" w:cs="Arial"/>
                <w:sz w:val="13"/>
                <w:szCs w:val="13"/>
              </w:rPr>
            </w:pPr>
            <w:r w:rsidRPr="005208F2">
              <w:rPr>
                <w:rStyle w:val="cell"/>
                <w:rFonts w:ascii="Arial" w:hAnsi="Arial" w:cs="Arial"/>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72B5BC3F"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MD 17.79 mmHg higher</w:t>
            </w:r>
            <w:r w:rsidRPr="005208F2">
              <w:rPr>
                <w:rFonts w:ascii="Arial" w:hAnsi="Arial" w:cs="Arial"/>
                <w:sz w:val="13"/>
                <w:szCs w:val="13"/>
              </w:rPr>
              <w:br/>
            </w:r>
            <w:r w:rsidRPr="005208F2">
              <w:rPr>
                <w:rStyle w:val="cell-value"/>
                <w:rFonts w:ascii="Arial" w:hAnsi="Arial" w:cs="Arial"/>
                <w:sz w:val="13"/>
                <w:szCs w:val="13"/>
              </w:rPr>
              <w:t>(22.96 lower to 58.53 higher)</w:t>
            </w:r>
          </w:p>
        </w:tc>
        <w:tc>
          <w:tcPr>
            <w:tcW w:w="750" w:type="dxa"/>
            <w:tcBorders>
              <w:top w:val="single" w:sz="6" w:space="0" w:color="000000"/>
              <w:left w:val="single" w:sz="6" w:space="0" w:color="000000"/>
              <w:bottom w:val="single" w:sz="6" w:space="0" w:color="000000"/>
              <w:right w:val="single" w:sz="6" w:space="0" w:color="000000"/>
            </w:tcBorders>
            <w:hideMark/>
          </w:tcPr>
          <w:p w14:paraId="4103A291"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43805AE2" w14:textId="77777777" w:rsidR="009949C8" w:rsidRPr="005208F2" w:rsidRDefault="009949C8" w:rsidP="00C21080">
            <w:pPr>
              <w:jc w:val="center"/>
              <w:rPr>
                <w:rFonts w:ascii="Arial" w:hAnsi="Arial" w:cs="Arial"/>
                <w:sz w:val="13"/>
                <w:szCs w:val="13"/>
              </w:rPr>
            </w:pPr>
            <w:r>
              <w:rPr>
                <w:rFonts w:ascii="Arial" w:hAnsi="Arial" w:cs="Arial"/>
                <w:sz w:val="13"/>
                <w:szCs w:val="13"/>
              </w:rPr>
              <w:t>IMPORTANT</w:t>
            </w:r>
          </w:p>
        </w:tc>
      </w:tr>
      <w:tr w:rsidR="009949C8" w:rsidRPr="005208F2" w14:paraId="64B86F0D"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53AE6729"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Ventilat</w:t>
            </w:r>
            <w:r>
              <w:rPr>
                <w:rStyle w:val="label"/>
                <w:rFonts w:ascii="Arial" w:hAnsi="Arial" w:cs="Arial" w:hint="eastAsia"/>
                <w:b/>
                <w:bCs/>
                <w:color w:val="000000"/>
                <w:sz w:val="13"/>
                <w:szCs w:val="13"/>
              </w:rPr>
              <w:t>o</w:t>
            </w:r>
            <w:r>
              <w:rPr>
                <w:rStyle w:val="label"/>
                <w:rFonts w:ascii="Arial" w:hAnsi="Arial" w:cs="Arial"/>
                <w:b/>
                <w:bCs/>
                <w:color w:val="000000"/>
                <w:sz w:val="13"/>
                <w:szCs w:val="13"/>
              </w:rPr>
              <w:t>r</w:t>
            </w:r>
            <w:r w:rsidRPr="005208F2">
              <w:rPr>
                <w:rStyle w:val="label"/>
                <w:rFonts w:ascii="Arial" w:hAnsi="Arial" w:cs="Arial"/>
                <w:b/>
                <w:bCs/>
                <w:color w:val="000000"/>
                <w:sz w:val="13"/>
                <w:szCs w:val="13"/>
              </w:rPr>
              <w:t xml:space="preserve"> free day at 28</w:t>
            </w:r>
          </w:p>
        </w:tc>
      </w:tr>
      <w:tr w:rsidR="009949C8" w:rsidRPr="005208F2" w14:paraId="41F7F15E"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128939CA"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14:paraId="357ABBB9"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40806AAB"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19890062"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g</w:t>
            </w:r>
          </w:p>
        </w:tc>
        <w:tc>
          <w:tcPr>
            <w:tcW w:w="350" w:type="pct"/>
            <w:tcBorders>
              <w:top w:val="single" w:sz="6" w:space="0" w:color="000000"/>
              <w:left w:val="single" w:sz="6" w:space="0" w:color="000000"/>
              <w:bottom w:val="single" w:sz="6" w:space="0" w:color="000000"/>
              <w:right w:val="single" w:sz="6" w:space="0" w:color="000000"/>
            </w:tcBorders>
            <w:hideMark/>
          </w:tcPr>
          <w:p w14:paraId="37E07669"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392B6692"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550" w:type="pct"/>
            <w:tcBorders>
              <w:top w:val="single" w:sz="6" w:space="0" w:color="000000"/>
              <w:left w:val="single" w:sz="6" w:space="0" w:color="000000"/>
              <w:bottom w:val="single" w:sz="6" w:space="0" w:color="000000"/>
              <w:right w:val="single" w:sz="6" w:space="0" w:color="000000"/>
            </w:tcBorders>
            <w:hideMark/>
          </w:tcPr>
          <w:p w14:paraId="510AD35E"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275B9F4E"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526</w:t>
            </w:r>
          </w:p>
        </w:tc>
        <w:tc>
          <w:tcPr>
            <w:tcW w:w="400" w:type="pct"/>
            <w:tcBorders>
              <w:top w:val="single" w:sz="6" w:space="0" w:color="000000"/>
              <w:left w:val="single" w:sz="6" w:space="0" w:color="000000"/>
              <w:bottom w:val="single" w:sz="6" w:space="0" w:color="000000"/>
              <w:right w:val="single" w:sz="6" w:space="0" w:color="000000"/>
            </w:tcBorders>
            <w:hideMark/>
          </w:tcPr>
          <w:p w14:paraId="00FB4B3B"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519</w:t>
            </w:r>
          </w:p>
        </w:tc>
        <w:tc>
          <w:tcPr>
            <w:tcW w:w="400" w:type="pct"/>
            <w:tcBorders>
              <w:top w:val="single" w:sz="6" w:space="0" w:color="000000"/>
              <w:left w:val="single" w:sz="6" w:space="0" w:color="000000"/>
              <w:bottom w:val="single" w:sz="6" w:space="0" w:color="000000"/>
              <w:right w:val="single" w:sz="6" w:space="0" w:color="000000"/>
            </w:tcBorders>
            <w:hideMark/>
          </w:tcPr>
          <w:p w14:paraId="4381CC62" w14:textId="77777777" w:rsidR="009949C8" w:rsidRPr="005208F2" w:rsidRDefault="009949C8" w:rsidP="00C21080">
            <w:pPr>
              <w:jc w:val="center"/>
              <w:rPr>
                <w:rFonts w:ascii="Arial" w:hAnsi="Arial" w:cs="Arial"/>
                <w:sz w:val="13"/>
                <w:szCs w:val="13"/>
              </w:rPr>
            </w:pPr>
            <w:r w:rsidRPr="005208F2">
              <w:rPr>
                <w:rStyle w:val="cell"/>
                <w:rFonts w:ascii="Arial" w:hAnsi="Arial" w:cs="Arial"/>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658A9D0C"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MD 3.28 day</w:t>
            </w:r>
            <w:r>
              <w:rPr>
                <w:rStyle w:val="cell-value"/>
                <w:rFonts w:ascii="Arial" w:hAnsi="Arial" w:cs="Arial"/>
                <w:sz w:val="13"/>
                <w:szCs w:val="13"/>
              </w:rPr>
              <w:t>s</w:t>
            </w:r>
            <w:r w:rsidRPr="005208F2">
              <w:rPr>
                <w:rStyle w:val="cell-value"/>
                <w:rFonts w:ascii="Arial" w:hAnsi="Arial" w:cs="Arial"/>
                <w:sz w:val="13"/>
                <w:szCs w:val="13"/>
              </w:rPr>
              <w:t xml:space="preserve"> </w:t>
            </w:r>
            <w:r>
              <w:rPr>
                <w:rStyle w:val="cell-value"/>
                <w:rFonts w:ascii="Arial" w:hAnsi="Arial" w:cs="Arial"/>
                <w:sz w:val="13"/>
                <w:szCs w:val="13"/>
              </w:rPr>
              <w:t>longer</w:t>
            </w:r>
            <w:r w:rsidRPr="005208F2">
              <w:rPr>
                <w:rFonts w:ascii="Arial" w:hAnsi="Arial" w:cs="Arial"/>
                <w:sz w:val="13"/>
                <w:szCs w:val="13"/>
              </w:rPr>
              <w:br/>
            </w:r>
            <w:r w:rsidRPr="005208F2">
              <w:rPr>
                <w:rStyle w:val="cell-value"/>
                <w:rFonts w:ascii="Arial" w:hAnsi="Arial" w:cs="Arial"/>
                <w:sz w:val="13"/>
                <w:szCs w:val="13"/>
              </w:rPr>
              <w:t xml:space="preserve">(0.73 </w:t>
            </w:r>
            <w:r>
              <w:rPr>
                <w:rStyle w:val="cell-value"/>
                <w:rFonts w:ascii="Arial" w:hAnsi="Arial" w:cs="Arial"/>
                <w:sz w:val="13"/>
                <w:szCs w:val="13"/>
              </w:rPr>
              <w:t>shorter</w:t>
            </w:r>
            <w:r w:rsidRPr="005208F2">
              <w:rPr>
                <w:rStyle w:val="cell-value"/>
                <w:rFonts w:ascii="Arial" w:hAnsi="Arial" w:cs="Arial"/>
                <w:sz w:val="13"/>
                <w:szCs w:val="13"/>
              </w:rPr>
              <w:t xml:space="preserve"> to 5.82 </w:t>
            </w:r>
            <w:r>
              <w:rPr>
                <w:rStyle w:val="cell-value"/>
                <w:rFonts w:ascii="Arial" w:hAnsi="Arial" w:cs="Arial"/>
                <w:sz w:val="13"/>
                <w:szCs w:val="13"/>
              </w:rPr>
              <w:t>longer</w:t>
            </w:r>
            <w:r w:rsidRPr="005208F2">
              <w:rPr>
                <w:rStyle w:val="cell-value"/>
                <w:rFonts w:ascii="Arial" w:hAnsi="Arial" w:cs="Arial"/>
                <w:sz w:val="13"/>
                <w:szCs w:val="13"/>
              </w:rPr>
              <w:t>)</w:t>
            </w:r>
          </w:p>
        </w:tc>
        <w:tc>
          <w:tcPr>
            <w:tcW w:w="750" w:type="dxa"/>
            <w:tcBorders>
              <w:top w:val="single" w:sz="6" w:space="0" w:color="000000"/>
              <w:left w:val="single" w:sz="6" w:space="0" w:color="000000"/>
              <w:bottom w:val="single" w:sz="6" w:space="0" w:color="000000"/>
              <w:right w:val="single" w:sz="6" w:space="0" w:color="000000"/>
            </w:tcBorders>
            <w:hideMark/>
          </w:tcPr>
          <w:p w14:paraId="11B7CBAD"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530D580E"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CRITICAL</w:t>
            </w:r>
          </w:p>
        </w:tc>
      </w:tr>
      <w:tr w:rsidR="009949C8" w:rsidRPr="005208F2" w14:paraId="1D678C8E"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5FF38CA5"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Hospital length of stay</w:t>
            </w:r>
          </w:p>
        </w:tc>
      </w:tr>
      <w:tr w:rsidR="009949C8" w:rsidRPr="005208F2" w14:paraId="0D1B85E4"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887EBAB"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2</w:t>
            </w:r>
          </w:p>
        </w:tc>
        <w:tc>
          <w:tcPr>
            <w:tcW w:w="300" w:type="pct"/>
            <w:tcBorders>
              <w:top w:val="single" w:sz="6" w:space="0" w:color="000000"/>
              <w:left w:val="single" w:sz="6" w:space="0" w:color="000000"/>
              <w:bottom w:val="single" w:sz="6" w:space="0" w:color="000000"/>
              <w:right w:val="single" w:sz="6" w:space="0" w:color="000000"/>
            </w:tcBorders>
            <w:hideMark/>
          </w:tcPr>
          <w:p w14:paraId="0168CEED"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2CD6F85F"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4E0316AD" w14:textId="77777777" w:rsidR="009949C8" w:rsidRPr="005208F2" w:rsidRDefault="009949C8" w:rsidP="00C21080">
            <w:pPr>
              <w:jc w:val="center"/>
              <w:rPr>
                <w:rFonts w:ascii="Arial" w:hAnsi="Arial" w:cs="Arial"/>
                <w:sz w:val="13"/>
                <w:szCs w:val="13"/>
              </w:rPr>
            </w:pPr>
            <w:r>
              <w:rPr>
                <w:rFonts w:ascii="Arial" w:hAnsi="Arial" w:cs="Arial"/>
                <w:sz w:val="13"/>
                <w:szCs w:val="13"/>
              </w:rPr>
              <w:t>V</w:t>
            </w:r>
            <w:r w:rsidRPr="005208F2">
              <w:rPr>
                <w:rFonts w:ascii="Arial" w:hAnsi="Arial" w:cs="Arial"/>
                <w:sz w:val="13"/>
                <w:szCs w:val="13"/>
              </w:rPr>
              <w:t>ery serious</w:t>
            </w:r>
            <w:r w:rsidRPr="005208F2">
              <w:rPr>
                <w:rFonts w:ascii="Arial" w:hAnsi="Arial" w:cs="Arial"/>
                <w:sz w:val="13"/>
                <w:szCs w:val="13"/>
                <w:vertAlign w:val="superscript"/>
              </w:rPr>
              <w:t>d</w:t>
            </w:r>
            <w:r w:rsidRPr="005208F2">
              <w:rPr>
                <w:rStyle w:val="comma"/>
                <w:rFonts w:ascii="Arial" w:hAnsi="Arial" w:cs="Arial"/>
                <w:sz w:val="13"/>
                <w:szCs w:val="13"/>
                <w:vertAlign w:val="superscript"/>
              </w:rPr>
              <w:t>,</w:t>
            </w:r>
            <w:r w:rsidRPr="005208F2">
              <w:rPr>
                <w:rFonts w:ascii="Arial" w:hAnsi="Arial" w:cs="Arial"/>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14:paraId="6789B8BC"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2980EA33" w14:textId="77777777" w:rsidR="009949C8" w:rsidRPr="005208F2" w:rsidRDefault="009949C8" w:rsidP="00C21080">
            <w:pPr>
              <w:jc w:val="center"/>
              <w:rPr>
                <w:rFonts w:ascii="Arial" w:hAnsi="Arial" w:cs="Arial"/>
                <w:sz w:val="13"/>
                <w:szCs w:val="13"/>
              </w:rPr>
            </w:pPr>
            <w:r>
              <w:rPr>
                <w:rFonts w:ascii="Arial" w:hAnsi="Arial" w:cs="Arial"/>
                <w:sz w:val="13"/>
                <w:szCs w:val="13"/>
              </w:rPr>
              <w:t>V</w:t>
            </w:r>
            <w:r w:rsidRPr="005208F2">
              <w:rPr>
                <w:rFonts w:ascii="Arial" w:hAnsi="Arial" w:cs="Arial"/>
                <w:sz w:val="13"/>
                <w:szCs w:val="13"/>
              </w:rPr>
              <w:t>ery serious</w:t>
            </w:r>
            <w:r w:rsidRPr="005208F2">
              <w:rPr>
                <w:rFonts w:ascii="Arial"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51A58191"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556865C0"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97</w:t>
            </w:r>
          </w:p>
        </w:tc>
        <w:tc>
          <w:tcPr>
            <w:tcW w:w="400" w:type="pct"/>
            <w:tcBorders>
              <w:top w:val="single" w:sz="6" w:space="0" w:color="000000"/>
              <w:left w:val="single" w:sz="6" w:space="0" w:color="000000"/>
              <w:bottom w:val="single" w:sz="6" w:space="0" w:color="000000"/>
              <w:right w:val="single" w:sz="6" w:space="0" w:color="000000"/>
            </w:tcBorders>
            <w:hideMark/>
          </w:tcPr>
          <w:p w14:paraId="21145AEE"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89</w:t>
            </w:r>
          </w:p>
        </w:tc>
        <w:tc>
          <w:tcPr>
            <w:tcW w:w="400" w:type="pct"/>
            <w:tcBorders>
              <w:top w:val="single" w:sz="6" w:space="0" w:color="000000"/>
              <w:left w:val="single" w:sz="6" w:space="0" w:color="000000"/>
              <w:bottom w:val="single" w:sz="6" w:space="0" w:color="000000"/>
              <w:right w:val="single" w:sz="6" w:space="0" w:color="000000"/>
            </w:tcBorders>
            <w:hideMark/>
          </w:tcPr>
          <w:p w14:paraId="24F130AF" w14:textId="77777777" w:rsidR="009949C8" w:rsidRPr="005208F2" w:rsidRDefault="009949C8" w:rsidP="00C21080">
            <w:pPr>
              <w:jc w:val="center"/>
              <w:rPr>
                <w:rFonts w:ascii="Arial" w:hAnsi="Arial" w:cs="Arial"/>
                <w:sz w:val="13"/>
                <w:szCs w:val="13"/>
              </w:rPr>
            </w:pPr>
            <w:r w:rsidRPr="005208F2">
              <w:rPr>
                <w:rStyle w:val="cell"/>
                <w:rFonts w:ascii="Arial" w:hAnsi="Arial" w:cs="Arial"/>
                <w:sz w:val="13"/>
                <w:szCs w:val="13"/>
              </w:rPr>
              <w:t>-</w:t>
            </w:r>
          </w:p>
        </w:tc>
        <w:tc>
          <w:tcPr>
            <w:tcW w:w="0" w:type="auto"/>
            <w:tcBorders>
              <w:top w:val="single" w:sz="6" w:space="0" w:color="000000"/>
              <w:left w:val="single" w:sz="6" w:space="0" w:color="000000"/>
              <w:bottom w:val="single" w:sz="6" w:space="0" w:color="000000"/>
              <w:right w:val="single" w:sz="6" w:space="0" w:color="000000"/>
            </w:tcBorders>
            <w:hideMark/>
          </w:tcPr>
          <w:p w14:paraId="53E56358"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 xml:space="preserve">MD 2.51 day </w:t>
            </w:r>
            <w:r>
              <w:rPr>
                <w:rStyle w:val="cell-value"/>
                <w:rFonts w:ascii="Arial" w:hAnsi="Arial" w:cs="Arial"/>
                <w:sz w:val="13"/>
                <w:szCs w:val="13"/>
              </w:rPr>
              <w:t>shorter</w:t>
            </w:r>
            <w:r w:rsidRPr="005208F2">
              <w:rPr>
                <w:rFonts w:ascii="Arial" w:hAnsi="Arial" w:cs="Arial"/>
                <w:sz w:val="13"/>
                <w:szCs w:val="13"/>
              </w:rPr>
              <w:br/>
            </w:r>
            <w:r w:rsidRPr="005208F2">
              <w:rPr>
                <w:rStyle w:val="cell-value"/>
                <w:rFonts w:ascii="Arial" w:hAnsi="Arial" w:cs="Arial"/>
                <w:sz w:val="13"/>
                <w:szCs w:val="13"/>
              </w:rPr>
              <w:t xml:space="preserve">(18.53 </w:t>
            </w:r>
            <w:r>
              <w:rPr>
                <w:rStyle w:val="cell-value"/>
                <w:rFonts w:ascii="Arial" w:hAnsi="Arial" w:cs="Arial"/>
                <w:sz w:val="13"/>
                <w:szCs w:val="13"/>
              </w:rPr>
              <w:t>shorter</w:t>
            </w:r>
            <w:r w:rsidRPr="005208F2">
              <w:rPr>
                <w:rStyle w:val="cell-value"/>
                <w:rFonts w:ascii="Arial" w:hAnsi="Arial" w:cs="Arial"/>
                <w:sz w:val="13"/>
                <w:szCs w:val="13"/>
              </w:rPr>
              <w:t xml:space="preserve"> to 13.52 </w:t>
            </w:r>
            <w:r>
              <w:rPr>
                <w:rStyle w:val="cell-value"/>
                <w:rFonts w:ascii="Arial" w:hAnsi="Arial" w:cs="Arial"/>
                <w:sz w:val="13"/>
                <w:szCs w:val="13"/>
              </w:rPr>
              <w:t>longer</w:t>
            </w:r>
            <w:r w:rsidRPr="005208F2">
              <w:rPr>
                <w:rStyle w:val="cell-value"/>
                <w:rFonts w:ascii="Arial" w:hAnsi="Arial" w:cs="Arial"/>
                <w:sz w:val="13"/>
                <w:szCs w:val="13"/>
              </w:rPr>
              <w:t>)</w:t>
            </w:r>
          </w:p>
        </w:tc>
        <w:tc>
          <w:tcPr>
            <w:tcW w:w="750" w:type="dxa"/>
            <w:tcBorders>
              <w:top w:val="single" w:sz="6" w:space="0" w:color="000000"/>
              <w:left w:val="single" w:sz="6" w:space="0" w:color="000000"/>
              <w:bottom w:val="single" w:sz="6" w:space="0" w:color="000000"/>
              <w:right w:val="single" w:sz="6" w:space="0" w:color="000000"/>
            </w:tcBorders>
            <w:hideMark/>
          </w:tcPr>
          <w:p w14:paraId="22210289"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676AF3E5"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CRITICAL</w:t>
            </w:r>
          </w:p>
        </w:tc>
      </w:tr>
      <w:tr w:rsidR="009949C8" w:rsidRPr="005208F2" w14:paraId="466C9A2E" w14:textId="77777777" w:rsidTr="00C21080">
        <w:trPr>
          <w:cantSplit/>
        </w:trPr>
        <w:tc>
          <w:tcPr>
            <w:tcW w:w="0" w:type="auto"/>
            <w:gridSpan w:val="13"/>
            <w:shd w:val="clear" w:color="auto" w:fill="FFFFFF"/>
            <w:tcMar>
              <w:top w:w="75" w:type="dxa"/>
              <w:left w:w="50" w:type="dxa"/>
              <w:bottom w:w="50" w:type="dxa"/>
              <w:right w:w="50" w:type="dxa"/>
            </w:tcMar>
            <w:vAlign w:val="center"/>
            <w:hideMark/>
          </w:tcPr>
          <w:p w14:paraId="73EC2C4E"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Barotrauma</w:t>
            </w:r>
          </w:p>
        </w:tc>
      </w:tr>
      <w:tr w:rsidR="009949C8" w:rsidRPr="005208F2" w14:paraId="0E90A10F"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4F63BBA4"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lastRenderedPageBreak/>
              <w:t>7</w:t>
            </w:r>
          </w:p>
        </w:tc>
        <w:tc>
          <w:tcPr>
            <w:tcW w:w="300" w:type="pct"/>
            <w:tcBorders>
              <w:top w:val="single" w:sz="6" w:space="0" w:color="000000"/>
              <w:left w:val="single" w:sz="6" w:space="0" w:color="000000"/>
              <w:bottom w:val="single" w:sz="6" w:space="0" w:color="000000"/>
              <w:right w:val="single" w:sz="6" w:space="0" w:color="000000"/>
            </w:tcBorders>
            <w:hideMark/>
          </w:tcPr>
          <w:p w14:paraId="40224FC1" w14:textId="77777777" w:rsidR="009949C8" w:rsidRPr="005208F2" w:rsidRDefault="009949C8" w:rsidP="00C2108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7F5A7C65"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4D63345D" w14:textId="77777777" w:rsidR="009949C8" w:rsidRPr="005208F2" w:rsidRDefault="009949C8" w:rsidP="00C21080">
            <w:pPr>
              <w:jc w:val="center"/>
              <w:rPr>
                <w:rFonts w:ascii="Arial" w:hAnsi="Arial" w:cs="Arial"/>
                <w:sz w:val="13"/>
                <w:szCs w:val="13"/>
              </w:rPr>
            </w:pPr>
            <w:r>
              <w:rPr>
                <w:rFonts w:ascii="Arial" w:hAnsi="Arial" w:cs="Arial"/>
                <w:sz w:val="13"/>
                <w:szCs w:val="13"/>
              </w:rPr>
              <w:t>S</w:t>
            </w:r>
            <w:r w:rsidRPr="005208F2">
              <w:rPr>
                <w:rFonts w:ascii="Arial" w:hAnsi="Arial" w:cs="Arial"/>
                <w:sz w:val="13"/>
                <w:szCs w:val="13"/>
              </w:rPr>
              <w:t>erious</w:t>
            </w:r>
            <w:r w:rsidRPr="005208F2">
              <w:rPr>
                <w:rFonts w:ascii="Arial"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71DCAF6B" w14:textId="77777777" w:rsidR="009949C8" w:rsidRPr="005208F2" w:rsidRDefault="009949C8" w:rsidP="00C21080">
            <w:pPr>
              <w:jc w:val="center"/>
              <w:rPr>
                <w:rFonts w:ascii="Arial" w:hAnsi="Arial" w:cs="Arial"/>
                <w:sz w:val="13"/>
                <w:szCs w:val="13"/>
              </w:rPr>
            </w:pPr>
            <w:r>
              <w:rPr>
                <w:rFonts w:ascii="Arial" w:hAnsi="Arial" w:cs="Arial"/>
                <w:sz w:val="13"/>
                <w:szCs w:val="13"/>
              </w:rPr>
              <w:t>Not</w:t>
            </w:r>
            <w:r w:rsidRPr="005208F2">
              <w:rPr>
                <w:rFonts w:ascii="Arial" w:hAnsi="Arial" w:cs="Arial"/>
                <w:sz w:val="13"/>
                <w:szCs w:val="13"/>
              </w:rPr>
              <w:t xml:space="preserve"> serious</w:t>
            </w:r>
          </w:p>
        </w:tc>
        <w:tc>
          <w:tcPr>
            <w:tcW w:w="350" w:type="pct"/>
            <w:tcBorders>
              <w:top w:val="single" w:sz="6" w:space="0" w:color="000000"/>
              <w:left w:val="single" w:sz="6" w:space="0" w:color="000000"/>
              <w:bottom w:val="single" w:sz="6" w:space="0" w:color="000000"/>
              <w:right w:val="single" w:sz="6" w:space="0" w:color="000000"/>
            </w:tcBorders>
            <w:hideMark/>
          </w:tcPr>
          <w:p w14:paraId="3A42A1B2" w14:textId="77777777" w:rsidR="009949C8" w:rsidRPr="005208F2" w:rsidRDefault="009949C8" w:rsidP="00C21080">
            <w:pPr>
              <w:jc w:val="center"/>
              <w:rPr>
                <w:rFonts w:ascii="Arial" w:hAnsi="Arial" w:cs="Arial"/>
                <w:sz w:val="13"/>
                <w:szCs w:val="13"/>
              </w:rPr>
            </w:pPr>
            <w:r>
              <w:rPr>
                <w:rFonts w:ascii="Arial" w:hAnsi="Arial" w:cs="Arial"/>
                <w:sz w:val="13"/>
                <w:szCs w:val="13"/>
              </w:rPr>
              <w:t>V</w:t>
            </w:r>
            <w:r w:rsidRPr="005208F2">
              <w:rPr>
                <w:rFonts w:ascii="Arial" w:hAnsi="Arial" w:cs="Arial"/>
                <w:sz w:val="13"/>
                <w:szCs w:val="13"/>
              </w:rPr>
              <w:t>ery serious</w:t>
            </w:r>
            <w:r w:rsidRPr="005208F2">
              <w:rPr>
                <w:rFonts w:ascii="Arial"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2941ED07" w14:textId="77777777" w:rsidR="009949C8" w:rsidRPr="005208F2" w:rsidRDefault="009949C8" w:rsidP="00C21080">
            <w:pPr>
              <w:jc w:val="center"/>
              <w:rPr>
                <w:rFonts w:ascii="Arial" w:hAnsi="Arial" w:cs="Arial"/>
                <w:sz w:val="13"/>
                <w:szCs w:val="13"/>
              </w:rPr>
            </w:pPr>
            <w:r>
              <w:rPr>
                <w:rFonts w:ascii="Arial" w:hAnsi="Arial" w:cs="Arial"/>
                <w:sz w:val="13"/>
                <w:szCs w:val="13"/>
              </w:rPr>
              <w:t>N</w:t>
            </w:r>
            <w:r w:rsidRPr="005208F2">
              <w:rPr>
                <w:rFonts w:ascii="Arial" w:hAnsi="Arial" w:cs="Arial"/>
                <w:sz w:val="13"/>
                <w:szCs w:val="13"/>
              </w:rPr>
              <w:t>one</w:t>
            </w:r>
          </w:p>
        </w:tc>
        <w:tc>
          <w:tcPr>
            <w:tcW w:w="400" w:type="pct"/>
            <w:tcBorders>
              <w:top w:val="single" w:sz="6" w:space="0" w:color="000000"/>
              <w:left w:val="single" w:sz="6" w:space="0" w:color="000000"/>
              <w:bottom w:val="single" w:sz="6" w:space="0" w:color="000000"/>
              <w:right w:val="single" w:sz="6" w:space="0" w:color="000000"/>
            </w:tcBorders>
            <w:hideMark/>
          </w:tcPr>
          <w:p w14:paraId="612EE455"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 xml:space="preserve">102/782 (13.0%) </w:t>
            </w:r>
          </w:p>
        </w:tc>
        <w:tc>
          <w:tcPr>
            <w:tcW w:w="400" w:type="pct"/>
            <w:tcBorders>
              <w:top w:val="single" w:sz="6" w:space="0" w:color="000000"/>
              <w:left w:val="single" w:sz="6" w:space="0" w:color="000000"/>
              <w:bottom w:val="single" w:sz="6" w:space="0" w:color="000000"/>
              <w:right w:val="single" w:sz="6" w:space="0" w:color="000000"/>
            </w:tcBorders>
            <w:hideMark/>
          </w:tcPr>
          <w:p w14:paraId="5EFA72F5" w14:textId="77777777" w:rsidR="009949C8" w:rsidRPr="005208F2" w:rsidRDefault="009949C8" w:rsidP="00C21080">
            <w:pPr>
              <w:jc w:val="center"/>
              <w:rPr>
                <w:rFonts w:ascii="Arial" w:hAnsi="Arial" w:cs="Arial"/>
                <w:sz w:val="13"/>
                <w:szCs w:val="13"/>
              </w:rPr>
            </w:pPr>
            <w:r w:rsidRPr="005208F2">
              <w:rPr>
                <w:rStyle w:val="cell-value"/>
                <w:rFonts w:ascii="Arial" w:hAnsi="Arial" w:cs="Arial"/>
                <w:sz w:val="13"/>
                <w:szCs w:val="13"/>
              </w:rPr>
              <w:t xml:space="preserve">99/769 (12.9%) </w:t>
            </w:r>
          </w:p>
        </w:tc>
        <w:tc>
          <w:tcPr>
            <w:tcW w:w="400" w:type="pct"/>
            <w:tcBorders>
              <w:top w:val="single" w:sz="6" w:space="0" w:color="000000"/>
              <w:left w:val="single" w:sz="6" w:space="0" w:color="000000"/>
              <w:bottom w:val="single" w:sz="6" w:space="0" w:color="000000"/>
              <w:right w:val="single" w:sz="6" w:space="0" w:color="000000"/>
            </w:tcBorders>
            <w:hideMark/>
          </w:tcPr>
          <w:p w14:paraId="4919184A" w14:textId="77777777" w:rsidR="009949C8" w:rsidRPr="005208F2" w:rsidRDefault="009949C8" w:rsidP="00C21080">
            <w:pPr>
              <w:jc w:val="center"/>
              <w:rPr>
                <w:rFonts w:ascii="Arial" w:hAnsi="Arial" w:cs="Arial"/>
                <w:sz w:val="13"/>
                <w:szCs w:val="13"/>
              </w:rPr>
            </w:pPr>
            <w:r w:rsidRPr="005208F2">
              <w:rPr>
                <w:rStyle w:val="block"/>
                <w:rFonts w:ascii="Arial" w:hAnsi="Arial" w:cs="Arial"/>
                <w:b/>
                <w:bCs/>
                <w:sz w:val="13"/>
                <w:szCs w:val="13"/>
              </w:rPr>
              <w:t>RR 1.01</w:t>
            </w:r>
            <w:r w:rsidRPr="005208F2">
              <w:rPr>
                <w:rFonts w:ascii="Arial" w:hAnsi="Arial" w:cs="Arial"/>
                <w:sz w:val="13"/>
                <w:szCs w:val="13"/>
              </w:rPr>
              <w:br/>
            </w:r>
            <w:r w:rsidRPr="005208F2">
              <w:rPr>
                <w:rStyle w:val="cell"/>
                <w:rFonts w:ascii="Arial" w:hAnsi="Arial" w:cs="Arial"/>
                <w:sz w:val="13"/>
                <w:szCs w:val="13"/>
              </w:rPr>
              <w:t>(0.79</w:t>
            </w:r>
            <w:r>
              <w:rPr>
                <w:rStyle w:val="cell"/>
                <w:rFonts w:ascii="Arial" w:hAnsi="Arial" w:cs="Arial"/>
                <w:sz w:val="13"/>
                <w:szCs w:val="13"/>
              </w:rPr>
              <w:t>–</w:t>
            </w:r>
            <w:r w:rsidRPr="005208F2">
              <w:rPr>
                <w:rStyle w:val="cell"/>
                <w:rFonts w:ascii="Arial" w:hAnsi="Arial" w:cs="Arial"/>
                <w:sz w:val="13"/>
                <w:szCs w:val="13"/>
              </w:rPr>
              <w:t>1.29)</w:t>
            </w:r>
          </w:p>
        </w:tc>
        <w:tc>
          <w:tcPr>
            <w:tcW w:w="0" w:type="auto"/>
            <w:tcBorders>
              <w:top w:val="single" w:sz="6" w:space="0" w:color="000000"/>
              <w:left w:val="single" w:sz="6" w:space="0" w:color="000000"/>
              <w:bottom w:val="single" w:sz="6" w:space="0" w:color="000000"/>
              <w:right w:val="single" w:sz="6" w:space="0" w:color="000000"/>
            </w:tcBorders>
            <w:hideMark/>
          </w:tcPr>
          <w:p w14:paraId="62C5AF50" w14:textId="77777777" w:rsidR="009949C8" w:rsidRPr="005208F2" w:rsidRDefault="009949C8" w:rsidP="00C21080">
            <w:pPr>
              <w:jc w:val="center"/>
              <w:rPr>
                <w:rFonts w:ascii="Arial" w:hAnsi="Arial" w:cs="Arial"/>
                <w:sz w:val="13"/>
                <w:szCs w:val="13"/>
              </w:rPr>
            </w:pPr>
            <w:r w:rsidRPr="005208F2">
              <w:rPr>
                <w:rFonts w:ascii="Arial" w:hAnsi="Arial" w:cs="Arial"/>
                <w:b/>
                <w:bCs/>
                <w:sz w:val="13"/>
                <w:szCs w:val="13"/>
              </w:rPr>
              <w:t>1 more per 1,000</w:t>
            </w:r>
            <w:r w:rsidRPr="005208F2">
              <w:rPr>
                <w:rFonts w:ascii="Arial" w:hAnsi="Arial" w:cs="Arial"/>
                <w:sz w:val="13"/>
                <w:szCs w:val="13"/>
              </w:rPr>
              <w:br/>
              <w:t>(from 27 fewer to 37 more)</w:t>
            </w:r>
          </w:p>
        </w:tc>
        <w:tc>
          <w:tcPr>
            <w:tcW w:w="750" w:type="dxa"/>
            <w:tcBorders>
              <w:top w:val="single" w:sz="6" w:space="0" w:color="000000"/>
              <w:left w:val="single" w:sz="6" w:space="0" w:color="000000"/>
              <w:bottom w:val="single" w:sz="6" w:space="0" w:color="000000"/>
              <w:right w:val="single" w:sz="6" w:space="0" w:color="000000"/>
            </w:tcBorders>
            <w:hideMark/>
          </w:tcPr>
          <w:p w14:paraId="54E3877F" w14:textId="77777777" w:rsidR="009949C8" w:rsidRPr="005208F2" w:rsidRDefault="009949C8" w:rsidP="00C21080">
            <w:pPr>
              <w:jc w:val="center"/>
              <w:rPr>
                <w:rFonts w:ascii="Arial" w:hAnsi="Arial" w:cs="Arial"/>
                <w:sz w:val="13"/>
                <w:szCs w:val="13"/>
              </w:rPr>
            </w:pPr>
            <w:r w:rsidRPr="005208F2">
              <w:rPr>
                <w:rStyle w:val="quality-sign"/>
                <w:rFonts w:ascii="Cambria Math" w:hAnsi="Cambria Math" w:cs="Cambria Math"/>
                <w:szCs w:val="21"/>
              </w:rPr>
              <w:t>⨁</w:t>
            </w:r>
            <w:r w:rsidRPr="005208F2">
              <w:rPr>
                <w:rStyle w:val="quality-sign"/>
                <w:rFonts w:ascii="ＭＳ 明朝" w:eastAsia="ＭＳ 明朝" w:hAnsi="ＭＳ 明朝" w:cs="ＭＳ 明朝" w:hint="eastAsia"/>
                <w:szCs w:val="21"/>
              </w:rPr>
              <w:t>◯◯◯</w:t>
            </w:r>
            <w:r w:rsidRPr="005208F2">
              <w:rPr>
                <w:rFonts w:ascii="Arial" w:hAnsi="Arial" w:cs="Arial"/>
                <w:sz w:val="13"/>
                <w:szCs w:val="13"/>
              </w:rPr>
              <w:br/>
            </w:r>
            <w:r w:rsidRPr="005208F2">
              <w:rPr>
                <w:rStyle w:val="quality-text"/>
                <w:rFonts w:ascii="Arial" w:hAnsi="Arial" w:cs="Arial"/>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37D20182" w14:textId="77777777" w:rsidR="009949C8" w:rsidRPr="005208F2" w:rsidRDefault="009949C8" w:rsidP="00C21080">
            <w:pPr>
              <w:jc w:val="center"/>
              <w:rPr>
                <w:rFonts w:ascii="Arial" w:hAnsi="Arial" w:cs="Arial"/>
                <w:sz w:val="13"/>
                <w:szCs w:val="13"/>
              </w:rPr>
            </w:pPr>
            <w:r w:rsidRPr="005208F2">
              <w:rPr>
                <w:rFonts w:ascii="Arial" w:hAnsi="Arial" w:cs="Arial"/>
                <w:sz w:val="13"/>
                <w:szCs w:val="13"/>
              </w:rPr>
              <w:t>CRITICAL</w:t>
            </w:r>
          </w:p>
        </w:tc>
      </w:tr>
    </w:tbl>
    <w:p w14:paraId="5D7F8534" w14:textId="77777777" w:rsidR="009949C8" w:rsidRPr="005208F2" w:rsidRDefault="009949C8" w:rsidP="007A0B58">
      <w:pPr>
        <w:pStyle w:val="Web"/>
        <w:spacing w:line="140" w:lineRule="atLeast"/>
        <w:rPr>
          <w:rFonts w:ascii="Arial" w:hAnsi="Arial" w:cs="Arial"/>
          <w:color w:val="000000"/>
          <w:sz w:val="14"/>
          <w:szCs w:val="14"/>
          <w:lang w:val="en"/>
        </w:rPr>
      </w:pPr>
      <w:r w:rsidRPr="005208F2">
        <w:rPr>
          <w:rFonts w:ascii="Arial" w:hAnsi="Arial" w:cs="Arial"/>
          <w:color w:val="000000"/>
          <w:sz w:val="14"/>
          <w:szCs w:val="14"/>
          <w:lang w:val="en"/>
        </w:rPr>
        <w:t>* Nearest 28-day mortality ** longest follow-up mortality</w:t>
      </w:r>
      <w:r w:rsidRPr="005208F2">
        <w:rPr>
          <w:rFonts w:ascii="Arial" w:hAnsi="Arial" w:cs="Arial"/>
          <w:b/>
          <w:bCs/>
          <w:color w:val="000000"/>
          <w:sz w:val="14"/>
          <w:szCs w:val="14"/>
          <w:lang w:val="en"/>
        </w:rPr>
        <w:t xml:space="preserve"> CI:</w:t>
      </w:r>
      <w:r w:rsidRPr="005208F2">
        <w:rPr>
          <w:rFonts w:ascii="Arial" w:hAnsi="Arial" w:cs="Arial"/>
          <w:color w:val="000000"/>
          <w:sz w:val="14"/>
          <w:szCs w:val="14"/>
          <w:lang w:val="en"/>
        </w:rPr>
        <w:t xml:space="preserve"> confidence interval; </w:t>
      </w:r>
      <w:r w:rsidRPr="005208F2">
        <w:rPr>
          <w:rFonts w:ascii="Arial" w:hAnsi="Arial" w:cs="Arial"/>
          <w:b/>
          <w:bCs/>
          <w:color w:val="000000"/>
          <w:sz w:val="14"/>
          <w:szCs w:val="14"/>
          <w:lang w:val="en"/>
        </w:rPr>
        <w:t>MD:</w:t>
      </w:r>
      <w:r w:rsidRPr="005208F2">
        <w:rPr>
          <w:rFonts w:ascii="Arial" w:hAnsi="Arial" w:cs="Arial"/>
          <w:color w:val="000000"/>
          <w:sz w:val="14"/>
          <w:szCs w:val="14"/>
          <w:lang w:val="en"/>
        </w:rPr>
        <w:t xml:space="preserve"> mean difference; </w:t>
      </w:r>
      <w:r w:rsidRPr="005208F2">
        <w:rPr>
          <w:rFonts w:ascii="Arial" w:hAnsi="Arial" w:cs="Arial"/>
          <w:b/>
          <w:bCs/>
          <w:color w:val="000000"/>
          <w:sz w:val="14"/>
          <w:szCs w:val="14"/>
          <w:lang w:val="en"/>
        </w:rPr>
        <w:t>RR:</w:t>
      </w:r>
      <w:r w:rsidRPr="005208F2">
        <w:rPr>
          <w:rFonts w:ascii="Arial" w:hAnsi="Arial" w:cs="Arial"/>
          <w:color w:val="000000"/>
          <w:sz w:val="14"/>
          <w:szCs w:val="14"/>
          <w:lang w:val="en"/>
        </w:rPr>
        <w:t xml:space="preserve"> risk ratio</w:t>
      </w:r>
    </w:p>
    <w:p w14:paraId="0026040C" w14:textId="77777777" w:rsidR="009949C8" w:rsidRPr="005208F2" w:rsidRDefault="009949C8" w:rsidP="007A0B58">
      <w:pPr>
        <w:pStyle w:val="4"/>
        <w:spacing w:line="140" w:lineRule="atLeast"/>
        <w:ind w:left="840"/>
        <w:rPr>
          <w:rFonts w:ascii="Arial" w:hAnsi="Arial" w:cs="Arial"/>
          <w:color w:val="000000"/>
          <w:lang w:val="en"/>
        </w:rPr>
      </w:pPr>
      <w:r w:rsidRPr="005208F2">
        <w:rPr>
          <w:rFonts w:ascii="Arial" w:hAnsi="Arial" w:cs="Arial"/>
          <w:color w:val="000000"/>
          <w:lang w:val="en"/>
        </w:rPr>
        <w:t>Explanations</w:t>
      </w:r>
    </w:p>
    <w:p w14:paraId="4D75DFE7"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a. Different directions of effect in the study</w:t>
      </w:r>
    </w:p>
    <w:p w14:paraId="3E1B8CD1"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b.</w:t>
      </w:r>
      <w:r>
        <w:rPr>
          <w:rFonts w:ascii="Arial" w:hAnsi="Arial" w:cs="Arial"/>
          <w:color w:val="000000"/>
          <w:sz w:val="14"/>
          <w:szCs w:val="14"/>
          <w:lang w:val="en"/>
        </w:rPr>
        <w:t xml:space="preserve"> </w:t>
      </w:r>
      <w:r w:rsidRPr="005208F2">
        <w:rPr>
          <w:rFonts w:ascii="Arial" w:hAnsi="Arial" w:cs="Arial"/>
          <w:color w:val="000000"/>
          <w:sz w:val="14"/>
          <w:szCs w:val="14"/>
          <w:lang w:val="en"/>
        </w:rPr>
        <w:t xml:space="preserve">Most of the studies </w:t>
      </w:r>
      <w:r>
        <w:rPr>
          <w:rFonts w:ascii="Arial" w:hAnsi="Arial" w:cs="Arial"/>
          <w:color w:val="000000"/>
          <w:sz w:val="14"/>
          <w:szCs w:val="14"/>
          <w:lang w:val="en"/>
        </w:rPr>
        <w:t>had</w:t>
      </w:r>
      <w:r w:rsidRPr="005208F2">
        <w:rPr>
          <w:rFonts w:ascii="Arial" w:hAnsi="Arial" w:cs="Arial"/>
          <w:color w:val="000000"/>
          <w:sz w:val="14"/>
          <w:szCs w:val="14"/>
          <w:lang w:val="en"/>
        </w:rPr>
        <w:t xml:space="preserve"> a high risk of bias</w:t>
      </w:r>
    </w:p>
    <w:p w14:paraId="41F6055E"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c.</w:t>
      </w:r>
      <w:r>
        <w:rPr>
          <w:rFonts w:ascii="Arial" w:hAnsi="Arial" w:cs="Arial"/>
          <w:color w:val="000000"/>
          <w:sz w:val="14"/>
          <w:szCs w:val="14"/>
          <w:lang w:val="en"/>
        </w:rPr>
        <w:t xml:space="preserve"> </w:t>
      </w:r>
      <w:r w:rsidRPr="005208F2">
        <w:rPr>
          <w:rFonts w:ascii="Arial" w:hAnsi="Arial" w:cs="Arial"/>
          <w:color w:val="000000"/>
          <w:sz w:val="14"/>
          <w:szCs w:val="14"/>
          <w:lang w:val="en"/>
        </w:rPr>
        <w:t>Wide confidence interval</w:t>
      </w:r>
      <w:r>
        <w:rPr>
          <w:rFonts w:ascii="Arial" w:hAnsi="Arial" w:cs="Arial"/>
          <w:color w:val="000000"/>
          <w:sz w:val="14"/>
          <w:szCs w:val="14"/>
          <w:lang w:val="en"/>
        </w:rPr>
        <w:t>;</w:t>
      </w:r>
      <w:r w:rsidRPr="005208F2">
        <w:rPr>
          <w:rFonts w:ascii="Arial" w:hAnsi="Arial" w:cs="Arial"/>
          <w:color w:val="000000"/>
          <w:sz w:val="14"/>
          <w:szCs w:val="14"/>
          <w:lang w:val="en"/>
        </w:rPr>
        <w:t xml:space="preserve"> </w:t>
      </w:r>
      <w:r>
        <w:rPr>
          <w:rFonts w:ascii="Arial" w:hAnsi="Arial" w:cs="Arial"/>
          <w:color w:val="000000"/>
          <w:sz w:val="14"/>
          <w:szCs w:val="14"/>
          <w:lang w:val="en"/>
        </w:rPr>
        <w:t xml:space="preserve">the </w:t>
      </w:r>
      <w:r w:rsidRPr="005208F2">
        <w:rPr>
          <w:rFonts w:ascii="Arial" w:hAnsi="Arial" w:cs="Arial"/>
          <w:color w:val="000000"/>
          <w:sz w:val="14"/>
          <w:szCs w:val="14"/>
          <w:lang w:val="en"/>
        </w:rPr>
        <w:t xml:space="preserve">sample size did not </w:t>
      </w:r>
      <w:r>
        <w:rPr>
          <w:rFonts w:ascii="Arial" w:hAnsi="Arial" w:cs="Arial"/>
          <w:color w:val="000000"/>
          <w:sz w:val="14"/>
          <w:szCs w:val="14"/>
          <w:lang w:val="en"/>
        </w:rPr>
        <w:t>reach</w:t>
      </w:r>
      <w:r w:rsidRPr="005208F2">
        <w:rPr>
          <w:rFonts w:ascii="Arial" w:hAnsi="Arial" w:cs="Arial"/>
          <w:color w:val="000000"/>
          <w:sz w:val="14"/>
          <w:szCs w:val="14"/>
          <w:lang w:val="en"/>
        </w:rPr>
        <w:t xml:space="preserve"> the </w:t>
      </w:r>
      <w:r w:rsidRPr="004854B5">
        <w:rPr>
          <w:rFonts w:ascii="Arial" w:eastAsia="MSPゴシック" w:hAnsi="Arial"/>
          <w:color w:val="000000"/>
          <w:sz w:val="14"/>
          <w:szCs w:val="14"/>
        </w:rPr>
        <w:t xml:space="preserve">optimal information </w:t>
      </w:r>
      <w:r>
        <w:rPr>
          <w:rFonts w:ascii="Arial" w:eastAsia="MSPゴシック" w:hAnsi="Arial"/>
          <w:color w:val="000000"/>
          <w:sz w:val="14"/>
          <w:szCs w:val="14"/>
        </w:rPr>
        <w:t>size (</w:t>
      </w:r>
      <w:r w:rsidRPr="005208F2">
        <w:rPr>
          <w:rFonts w:ascii="Arial" w:hAnsi="Arial" w:cs="Arial"/>
          <w:color w:val="000000"/>
          <w:sz w:val="14"/>
          <w:szCs w:val="14"/>
          <w:lang w:val="en"/>
        </w:rPr>
        <w:t>OIS</w:t>
      </w:r>
      <w:r>
        <w:rPr>
          <w:rFonts w:ascii="Arial" w:hAnsi="Arial" w:cs="Arial"/>
          <w:color w:val="000000"/>
          <w:sz w:val="14"/>
          <w:szCs w:val="14"/>
          <w:lang w:val="en"/>
        </w:rPr>
        <w:t>)</w:t>
      </w:r>
    </w:p>
    <w:p w14:paraId="1638C004"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d.</w:t>
      </w:r>
      <w:r>
        <w:rPr>
          <w:rFonts w:ascii="Arial" w:hAnsi="Arial" w:cs="Arial"/>
          <w:color w:val="000000"/>
          <w:sz w:val="14"/>
          <w:szCs w:val="14"/>
          <w:lang w:val="en"/>
        </w:rPr>
        <w:t xml:space="preserve"> </w:t>
      </w:r>
      <w:r w:rsidRPr="005208F2">
        <w:rPr>
          <w:rFonts w:ascii="Arial" w:hAnsi="Arial" w:cs="Arial"/>
          <w:color w:val="000000"/>
          <w:sz w:val="14"/>
          <w:szCs w:val="14"/>
          <w:lang w:val="en"/>
        </w:rPr>
        <w:t xml:space="preserve">Different direction of effect in the study (null, effective, adverse) </w:t>
      </w:r>
    </w:p>
    <w:p w14:paraId="1A2B1D44"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e.</w:t>
      </w:r>
      <w:r>
        <w:rPr>
          <w:rFonts w:ascii="Arial" w:hAnsi="Arial" w:cs="Arial"/>
          <w:color w:val="000000"/>
          <w:sz w:val="14"/>
          <w:szCs w:val="14"/>
          <w:lang w:val="en"/>
        </w:rPr>
        <w:t xml:space="preserve"> H</w:t>
      </w:r>
      <w:r w:rsidRPr="005208F2">
        <w:rPr>
          <w:rFonts w:ascii="Arial" w:hAnsi="Arial" w:cs="Arial"/>
          <w:color w:val="000000"/>
          <w:sz w:val="14"/>
          <w:szCs w:val="14"/>
          <w:lang w:val="en"/>
        </w:rPr>
        <w:t>eterogeneity (I2 statistics and significant heterogeneity test)</w:t>
      </w:r>
    </w:p>
    <w:p w14:paraId="030E7BF2"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f.</w:t>
      </w:r>
      <w:r>
        <w:rPr>
          <w:rFonts w:ascii="Arial" w:hAnsi="Arial" w:cs="Arial"/>
          <w:color w:val="000000"/>
          <w:sz w:val="14"/>
          <w:szCs w:val="14"/>
          <w:lang w:val="en"/>
        </w:rPr>
        <w:t xml:space="preserve"> </w:t>
      </w:r>
      <w:r w:rsidRPr="005208F2">
        <w:rPr>
          <w:rFonts w:ascii="Arial" w:hAnsi="Arial" w:cs="Arial"/>
          <w:color w:val="000000"/>
          <w:sz w:val="14"/>
          <w:szCs w:val="14"/>
          <w:lang w:val="en"/>
        </w:rPr>
        <w:t>Wide confidence interval</w:t>
      </w:r>
    </w:p>
    <w:p w14:paraId="5DB595E7" w14:textId="77777777" w:rsidR="009949C8" w:rsidRPr="005208F2" w:rsidRDefault="009949C8" w:rsidP="007A0B58">
      <w:pPr>
        <w:spacing w:line="140" w:lineRule="atLeast"/>
        <w:rPr>
          <w:rFonts w:ascii="Arial" w:hAnsi="Arial" w:cs="Arial"/>
          <w:color w:val="000000"/>
          <w:sz w:val="14"/>
          <w:szCs w:val="14"/>
          <w:lang w:val="en"/>
        </w:rPr>
      </w:pPr>
      <w:r w:rsidRPr="005208F2">
        <w:rPr>
          <w:rFonts w:ascii="Arial" w:hAnsi="Arial" w:cs="Arial"/>
          <w:color w:val="000000"/>
          <w:sz w:val="14"/>
          <w:szCs w:val="14"/>
          <w:lang w:val="en"/>
        </w:rPr>
        <w:t>g.</w:t>
      </w:r>
      <w:r>
        <w:rPr>
          <w:rFonts w:ascii="Arial" w:hAnsi="Arial" w:cs="Arial"/>
          <w:color w:val="000000"/>
          <w:sz w:val="14"/>
          <w:szCs w:val="14"/>
          <w:lang w:val="en"/>
        </w:rPr>
        <w:t xml:space="preserve"> </w:t>
      </w:r>
      <w:r w:rsidRPr="005208F2">
        <w:rPr>
          <w:rFonts w:ascii="Arial" w:hAnsi="Arial" w:cs="Arial"/>
          <w:color w:val="000000"/>
          <w:sz w:val="14"/>
          <w:szCs w:val="14"/>
          <w:lang w:val="en"/>
        </w:rPr>
        <w:t>Inconsistency in methods of calculation for a ventilator-free day at 28</w:t>
      </w:r>
    </w:p>
    <w:p w14:paraId="1A44B875" w14:textId="77777777" w:rsidR="009949C8" w:rsidRPr="001477FA" w:rsidRDefault="009949C8" w:rsidP="00376425">
      <w:pPr>
        <w:rPr>
          <w:rFonts w:ascii="Arial" w:eastAsia="ＭＳ Ｐゴシック" w:hAnsi="Arial"/>
          <w:lang w:val="en"/>
        </w:rPr>
      </w:pPr>
    </w:p>
    <w:p w14:paraId="59651C72" w14:textId="77777777" w:rsidR="009949C8" w:rsidRDefault="009949C8" w:rsidP="00376425">
      <w:pPr>
        <w:rPr>
          <w:rFonts w:ascii="Arial" w:eastAsia="ＭＳ Ｐゴシック" w:hAnsi="Arial"/>
        </w:rPr>
      </w:pPr>
      <w:r>
        <w:rPr>
          <w:rFonts w:ascii="Arial" w:eastAsia="ＭＳ Ｐゴシック" w:hAnsi="Arial"/>
        </w:rPr>
        <w:br w:type="page"/>
      </w:r>
    </w:p>
    <w:p w14:paraId="1701273F" w14:textId="77777777" w:rsidR="009949C8" w:rsidRDefault="009949C8" w:rsidP="00376425">
      <w:pPr>
        <w:rPr>
          <w:rFonts w:ascii="Arial" w:eastAsia="ＭＳ Ｐゴシック" w:hAnsi="Arial"/>
        </w:rPr>
        <w:sectPr w:rsidR="009949C8" w:rsidSect="007A0B58">
          <w:pgSz w:w="16838" w:h="11906" w:orient="landscape"/>
          <w:pgMar w:top="720" w:right="720" w:bottom="720" w:left="720" w:header="851" w:footer="992" w:gutter="0"/>
          <w:cols w:space="425"/>
          <w:docGrid w:type="lines" w:linePitch="360"/>
        </w:sectPr>
      </w:pPr>
    </w:p>
    <w:p w14:paraId="224B4998" w14:textId="77777777" w:rsidR="009949C8" w:rsidRPr="001477FA" w:rsidRDefault="009949C8" w:rsidP="009949C8">
      <w:pPr>
        <w:pStyle w:val="a3"/>
        <w:numPr>
          <w:ilvl w:val="0"/>
          <w:numId w:val="4"/>
        </w:numPr>
        <w:ind w:leftChars="0"/>
        <w:rPr>
          <w:rFonts w:ascii="Arial" w:eastAsia="ＭＳ Ｐゴシック" w:hAnsi="Arial"/>
        </w:rPr>
      </w:pPr>
      <w:r w:rsidRPr="001477FA">
        <w:rPr>
          <w:rFonts w:ascii="Arial" w:eastAsia="ＭＳ Ｐゴシック" w:hAnsi="Arial" w:hint="eastAsia"/>
        </w:rPr>
        <w:lastRenderedPageBreak/>
        <w:t>E</w:t>
      </w:r>
      <w:r w:rsidRPr="001477FA">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C43BEE" w14:paraId="38C2AC50" w14:textId="77777777" w:rsidTr="00C21080">
        <w:tc>
          <w:tcPr>
            <w:tcW w:w="10800" w:type="dxa"/>
            <w:gridSpan w:val="2"/>
            <w:tcBorders>
              <w:bottom w:val="single" w:sz="6" w:space="0" w:color="2E75B5"/>
            </w:tcBorders>
            <w:shd w:val="clear" w:color="auto" w:fill="auto"/>
            <w:tcMar>
              <w:top w:w="0" w:type="dxa"/>
              <w:left w:w="0" w:type="dxa"/>
              <w:bottom w:w="0" w:type="dxa"/>
              <w:right w:w="0" w:type="dxa"/>
            </w:tcMar>
          </w:tcPr>
          <w:p w14:paraId="3D531E6A" w14:textId="77777777" w:rsidR="009949C8" w:rsidRPr="00C43BEE" w:rsidRDefault="009949C8" w:rsidP="00C21080">
            <w:pPr>
              <w:pStyle w:val="1"/>
              <w:rPr>
                <w:rFonts w:ascii="Arial" w:eastAsia="MSPゴシック" w:hAnsi="Arial" w:cs="Arial"/>
                <w:smallCaps/>
                <w:sz w:val="28"/>
                <w:szCs w:val="28"/>
              </w:rPr>
            </w:pPr>
            <w:r w:rsidRPr="00C43BEE">
              <w:rPr>
                <w:rFonts w:ascii="Arial" w:eastAsia="MSPゴシック" w:hAnsi="Arial" w:cs="Arial Unicode MS"/>
                <w:smallCaps/>
                <w:sz w:val="28"/>
                <w:szCs w:val="28"/>
              </w:rPr>
              <w:t>question</w:t>
            </w:r>
          </w:p>
        </w:tc>
      </w:tr>
      <w:tr w:rsidR="009949C8" w:rsidRPr="008676B7" w14:paraId="407DBD36" w14:textId="77777777" w:rsidTr="00C21080">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1F5950CE"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color w:val="FFFFFF"/>
                <w:sz w:val="26"/>
                <w:szCs w:val="26"/>
              </w:rPr>
            </w:pPr>
            <w:r w:rsidRPr="008676B7">
              <w:rPr>
                <w:rFonts w:ascii="Arial" w:eastAsia="MSPゴシック" w:hAnsi="Arial" w:cs="Arial Unicode MS"/>
                <w:b/>
                <w:color w:val="FFFFFF"/>
                <w:sz w:val="26"/>
                <w:szCs w:val="26"/>
              </w:rPr>
              <w:t>CQ19:</w:t>
            </w:r>
            <w:r w:rsidRPr="00F20897">
              <w:rPr>
                <w:rFonts w:ascii="Arial" w:eastAsia="MSPゴシック" w:hAnsi="Arial" w:cs="Arial"/>
                <w:b/>
                <w:color w:val="FFFFFF" w:themeColor="background1"/>
                <w:sz w:val="24"/>
              </w:rPr>
              <w:t xml:space="preserve"> </w:t>
            </w:r>
            <w:r w:rsidRPr="00F20897">
              <w:rPr>
                <w:rFonts w:ascii="Arial" w:eastAsia="Times New Roman" w:hAnsi="Arial" w:cs="Arial"/>
                <w:color w:val="FFFFFF" w:themeColor="background1"/>
                <w:sz w:val="24"/>
              </w:rPr>
              <w:t xml:space="preserve">Should low tidal volume be used in mechanically ventilated adult </w:t>
            </w:r>
            <w:sdt>
              <w:sdtPr>
                <w:rPr>
                  <w:rFonts w:ascii="Arial" w:hAnsi="Arial" w:cs="Arial"/>
                  <w:color w:val="FFFFFF" w:themeColor="background1"/>
                  <w:sz w:val="24"/>
                </w:rPr>
                <w:tag w:val="goog_rdk_325"/>
                <w:id w:val="1610093539"/>
              </w:sdtPr>
              <w:sdtEndPr/>
              <w:sdtContent>
                <w:r w:rsidRPr="00F20897">
                  <w:rPr>
                    <w:rFonts w:ascii="Arial" w:eastAsia="Times New Roman" w:hAnsi="Arial" w:cs="Arial"/>
                    <w:color w:val="FFFFFF" w:themeColor="background1"/>
                    <w:sz w:val="24"/>
                  </w:rPr>
                  <w:t>patients with ARDS</w:t>
                </w:r>
              </w:sdtContent>
            </w:sdt>
            <w:r w:rsidRPr="00F20897">
              <w:rPr>
                <w:rFonts w:ascii="Arial" w:eastAsia="Times New Roman" w:hAnsi="Arial" w:cs="Arial"/>
                <w:color w:val="FFFFFF" w:themeColor="background1"/>
                <w:sz w:val="24"/>
              </w:rPr>
              <w:t>?</w:t>
            </w:r>
          </w:p>
        </w:tc>
      </w:tr>
      <w:tr w:rsidR="009949C8" w:rsidRPr="008676B7" w14:paraId="67645FF4"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32D09A4F"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Group :</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07BC8C70"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8676B7">
              <w:rPr>
                <w:rFonts w:ascii="Arial" w:eastAsia="MSPゴシック" w:hAnsi="Arial" w:cs="Arial"/>
                <w:color w:val="000000"/>
                <w:sz w:val="16"/>
                <w:szCs w:val="16"/>
              </w:rPr>
              <w:t xml:space="preserve">Adult ARDS patients requiring ventilatory management </w:t>
            </w:r>
          </w:p>
        </w:tc>
      </w:tr>
      <w:tr w:rsidR="009949C8" w:rsidRPr="008676B7" w14:paraId="39A25982"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0C2077C"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INTERVENTIONS:</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7EA5CC7A"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35F768E9">
              <w:rPr>
                <w:rFonts w:ascii="Arial" w:eastAsia="MSPゴシック" w:hAnsi="Arial" w:cs="Arial Unicode MS"/>
                <w:color w:val="000000" w:themeColor="text1"/>
                <w:sz w:val="16"/>
                <w:szCs w:val="16"/>
              </w:rPr>
              <w:t xml:space="preserve">Limited </w:t>
            </w:r>
            <w:r>
              <w:rPr>
                <w:rFonts w:ascii="Arial" w:eastAsia="MSPゴシック" w:hAnsi="Arial" w:cs="Arial Unicode MS" w:hint="eastAsia"/>
                <w:color w:val="000000" w:themeColor="text1"/>
                <w:sz w:val="16"/>
                <w:szCs w:val="16"/>
              </w:rPr>
              <w:t>t</w:t>
            </w:r>
            <w:r>
              <w:rPr>
                <w:rFonts w:ascii="Arial" w:eastAsia="MSPゴシック" w:hAnsi="Arial" w:cs="Arial Unicode MS"/>
                <w:color w:val="000000" w:themeColor="text1"/>
                <w:sz w:val="16"/>
                <w:szCs w:val="16"/>
              </w:rPr>
              <w:t>idal</w:t>
            </w:r>
            <w:r w:rsidRPr="35F768E9">
              <w:rPr>
                <w:rFonts w:ascii="Arial" w:eastAsia="MSPゴシック" w:hAnsi="Arial" w:cs="Arial Unicode MS"/>
                <w:color w:val="000000" w:themeColor="text1"/>
                <w:sz w:val="16"/>
                <w:szCs w:val="16"/>
              </w:rPr>
              <w:t xml:space="preserve"> volume (4-8 mL/kg)</w:t>
            </w:r>
          </w:p>
        </w:tc>
      </w:tr>
      <w:tr w:rsidR="009949C8" w:rsidRPr="008676B7" w14:paraId="1281D46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450AD5D"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Comparison and contrast :</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46179A28"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8676B7">
              <w:rPr>
                <w:rFonts w:ascii="Arial" w:eastAsia="MSPゴシック" w:hAnsi="Arial" w:cs="Arial Unicode MS"/>
                <w:color w:val="000000"/>
                <w:sz w:val="16"/>
                <w:szCs w:val="16"/>
              </w:rPr>
              <w:t xml:space="preserve">Unrestricted </w:t>
            </w:r>
            <w:r>
              <w:rPr>
                <w:rFonts w:ascii="Arial" w:eastAsia="MSPゴシック" w:hAnsi="Arial" w:cs="Arial Unicode MS"/>
                <w:color w:val="000000"/>
                <w:sz w:val="16"/>
                <w:szCs w:val="16"/>
              </w:rPr>
              <w:t>tidal volume</w:t>
            </w:r>
            <w:r w:rsidRPr="008676B7">
              <w:rPr>
                <w:rFonts w:ascii="Arial" w:eastAsia="MSPゴシック" w:hAnsi="Arial" w:cs="Arial Unicode MS"/>
                <w:color w:val="000000"/>
                <w:sz w:val="16"/>
                <w:szCs w:val="16"/>
              </w:rPr>
              <w:t xml:space="preserve"> (&gt;8 mL/kg)</w:t>
            </w:r>
          </w:p>
        </w:tc>
      </w:tr>
      <w:tr w:rsidR="009949C8" w:rsidRPr="008676B7" w14:paraId="130F62A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9BE9EDB"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Main Outcomes:</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40E101D0" w14:textId="77777777" w:rsidR="009949C8" w:rsidRPr="008676B7" w:rsidRDefault="009949C8" w:rsidP="00C21080">
            <w:pPr>
              <w:rPr>
                <w:rFonts w:ascii="Arial" w:eastAsia="MSPゴシック" w:hAnsi="Arial" w:cs="Arial"/>
                <w:sz w:val="16"/>
                <w:szCs w:val="16"/>
              </w:rPr>
            </w:pPr>
            <w:r w:rsidRPr="35F768E9">
              <w:rPr>
                <w:rFonts w:ascii="Arial" w:eastAsia="MSPゴシック" w:hAnsi="Arial" w:cs="Arial Unicode MS"/>
                <w:sz w:val="16"/>
                <w:szCs w:val="16"/>
              </w:rPr>
              <w:t xml:space="preserve">Long-term mortality, short-term mortality, </w:t>
            </w:r>
            <w:r w:rsidRPr="35F768E9">
              <w:rPr>
                <w:rFonts w:ascii="Arial" w:eastAsia="MSPゴシック" w:hAnsi="Arial" w:cs="Arial"/>
                <w:sz w:val="16"/>
                <w:szCs w:val="16"/>
              </w:rPr>
              <w:t>ventilation free days (VFD)</w:t>
            </w:r>
            <w:r w:rsidRPr="35F768E9">
              <w:rPr>
                <w:rFonts w:ascii="Arial" w:eastAsia="MSPゴシック" w:hAnsi="Arial" w:cs="Arial Unicode MS"/>
                <w:sz w:val="16"/>
                <w:szCs w:val="16"/>
              </w:rPr>
              <w:t>, length of hospital stay, barotrauma</w:t>
            </w:r>
          </w:p>
        </w:tc>
      </w:tr>
      <w:tr w:rsidR="009949C8" w:rsidRPr="008676B7" w14:paraId="33249039"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0477AB3"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SETTING:</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613B186A" w14:textId="77777777" w:rsidR="009949C8" w:rsidRPr="008676B7" w:rsidRDefault="009949C8" w:rsidP="00C21080">
            <w:pPr>
              <w:rPr>
                <w:rFonts w:ascii="Arial" w:eastAsia="MSPゴシック" w:hAnsi="Arial" w:cs="Arial"/>
                <w:b/>
                <w:bCs/>
                <w:smallCaps/>
                <w:color w:val="FFFFFF"/>
                <w:sz w:val="16"/>
                <w:szCs w:val="16"/>
              </w:rPr>
            </w:pPr>
            <w:r w:rsidRPr="35F768E9">
              <w:rPr>
                <w:rFonts w:ascii="Arial" w:eastAsia="MSPゴシック" w:hAnsi="Arial" w:cs="Arial Unicode MS"/>
                <w:sz w:val="16"/>
                <w:szCs w:val="16"/>
              </w:rPr>
              <w:t>T</w:t>
            </w:r>
            <w:r w:rsidRPr="00C43BEE">
              <w:rPr>
                <w:rFonts w:ascii="Arial" w:eastAsia="MSPゴシック" w:hAnsi="Arial" w:cs="Arial Unicode MS"/>
                <w:sz w:val="16"/>
                <w:szCs w:val="16"/>
              </w:rPr>
              <w:t>he emergency room or intensive care unit</w:t>
            </w:r>
          </w:p>
        </w:tc>
      </w:tr>
      <w:tr w:rsidR="009949C8" w:rsidRPr="008676B7" w14:paraId="2D0894C5"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CBD9BE6"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Perspectives :</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31127B15" w14:textId="77777777" w:rsidR="009949C8" w:rsidRPr="008676B7" w:rsidRDefault="009949C8" w:rsidP="00C21080">
            <w:pPr>
              <w:rPr>
                <w:rFonts w:ascii="Arial" w:eastAsia="MSPゴシック" w:hAnsi="Arial" w:cs="Arial"/>
                <w:b/>
                <w:smallCaps/>
                <w:color w:val="FFFFFF"/>
                <w:sz w:val="16"/>
                <w:szCs w:val="16"/>
              </w:rPr>
            </w:pPr>
            <w:r w:rsidRPr="008676B7">
              <w:rPr>
                <w:rFonts w:ascii="Arial" w:eastAsia="MSPゴシック" w:hAnsi="Arial" w:cs="Arial Unicode MS"/>
                <w:sz w:val="16"/>
                <w:szCs w:val="16"/>
              </w:rPr>
              <w:t>Per</w:t>
            </w:r>
            <w:r w:rsidRPr="00C43BEE">
              <w:rPr>
                <w:rFonts w:ascii="Arial" w:eastAsia="MSPゴシック" w:hAnsi="Arial" w:cs="Arial Unicode MS"/>
                <w:sz w:val="16"/>
                <w:szCs w:val="16"/>
              </w:rPr>
              <w:t>sonal</w:t>
            </w:r>
          </w:p>
        </w:tc>
      </w:tr>
      <w:tr w:rsidR="009949C8" w:rsidRPr="008676B7" w14:paraId="014EEE66"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3D400FA0"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w:b/>
                <w:smallCaps/>
                <w:color w:val="FFFFFF"/>
                <w:sz w:val="16"/>
                <w:szCs w:val="16"/>
              </w:rPr>
              <w:t>Background :</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5DA44098" w14:textId="77777777" w:rsidR="009949C8" w:rsidRPr="008676B7" w:rsidRDefault="009949C8" w:rsidP="00C21080">
            <w:pPr>
              <w:ind w:firstLineChars="50" w:firstLine="80"/>
              <w:rPr>
                <w:rFonts w:ascii="Arial" w:eastAsia="MSPゴシック" w:hAnsi="Arial" w:cs="Arial"/>
                <w:sz w:val="16"/>
                <w:szCs w:val="16"/>
              </w:rPr>
            </w:pPr>
            <w:r w:rsidRPr="35F768E9">
              <w:rPr>
                <w:rFonts w:ascii="Arial" w:eastAsia="MSPゴシック" w:hAnsi="Arial" w:cs="Arial Unicode MS"/>
                <w:sz w:val="16"/>
                <w:szCs w:val="16"/>
              </w:rPr>
              <w:t>Critically ill patients with ARDS often require mechanical ventilation management. However, the mortality rate remains high in patients with ARDS. Some studies suggest that mechanical ventilation may be a cause of lung injury. Lung protective strategies are methods taken to reduce the adverse effects of mechanical ventilation</w:t>
            </w:r>
            <w:r>
              <w:rPr>
                <w:rFonts w:ascii="Arial" w:eastAsia="MSPゴシック" w:hAnsi="Arial" w:cs="Arial Unicode MS"/>
                <w:sz w:val="16"/>
                <w:szCs w:val="16"/>
              </w:rPr>
              <w:t>. A</w:t>
            </w:r>
            <w:r w:rsidRPr="35F768E9">
              <w:rPr>
                <w:rFonts w:ascii="Arial" w:eastAsia="MSPゴシック" w:hAnsi="Arial" w:cs="Arial Unicode MS"/>
                <w:sz w:val="16"/>
                <w:szCs w:val="16"/>
              </w:rPr>
              <w:t xml:space="preserve">nd low tidal volume </w:t>
            </w:r>
            <w:r>
              <w:rPr>
                <w:rFonts w:ascii="Arial" w:eastAsia="MSPゴシック" w:hAnsi="Arial" w:cs="Arial Unicode MS"/>
                <w:sz w:val="16"/>
                <w:szCs w:val="16"/>
              </w:rPr>
              <w:t>ventilation</w:t>
            </w:r>
            <w:r w:rsidRPr="35F768E9">
              <w:rPr>
                <w:rFonts w:ascii="Arial" w:eastAsia="MSPゴシック" w:hAnsi="Arial" w:cs="Arial Unicode MS"/>
                <w:sz w:val="16"/>
                <w:szCs w:val="16"/>
              </w:rPr>
              <w:t xml:space="preserve"> is one of the lung protective strategies. Systematic reviews and meta-analyses are needed to examine the efficacy and safety of low tidal volume </w:t>
            </w:r>
            <w:r>
              <w:rPr>
                <w:rFonts w:ascii="Arial" w:eastAsia="MSPゴシック" w:hAnsi="Arial" w:cs="Arial Unicode MS"/>
                <w:sz w:val="16"/>
                <w:szCs w:val="16"/>
              </w:rPr>
              <w:t>ventilation</w:t>
            </w:r>
            <w:r w:rsidRPr="35F768E9">
              <w:rPr>
                <w:rFonts w:ascii="Arial" w:eastAsia="MSPゴシック" w:hAnsi="Arial" w:cs="Arial Unicode MS"/>
                <w:sz w:val="16"/>
                <w:szCs w:val="16"/>
              </w:rPr>
              <w:t>.</w:t>
            </w:r>
          </w:p>
        </w:tc>
      </w:tr>
      <w:tr w:rsidR="009949C8" w:rsidRPr="008676B7" w14:paraId="7AF82872"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C1C771A" w14:textId="77777777" w:rsidR="009949C8" w:rsidRPr="008676B7"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676B7">
              <w:rPr>
                <w:rFonts w:ascii="Arial" w:eastAsia="MSPゴシック" w:hAnsi="Arial" w:cs="Arial Unicode MS"/>
                <w:b/>
                <w:smallCaps/>
                <w:color w:val="FFFFFF"/>
                <w:sz w:val="16"/>
                <w:szCs w:val="16"/>
              </w:rPr>
              <w:t>Conflict of Interest:</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7B11F530" w14:textId="77777777" w:rsidR="009949C8" w:rsidRPr="008676B7" w:rsidRDefault="009949C8" w:rsidP="00C21080">
            <w:pPr>
              <w:rPr>
                <w:rFonts w:ascii="Arial" w:eastAsia="MSPゴシック" w:hAnsi="Arial" w:cs="Arial"/>
                <w:sz w:val="16"/>
                <w:szCs w:val="16"/>
              </w:rPr>
            </w:pPr>
            <w:r>
              <w:rPr>
                <w:rFonts w:ascii="Arial" w:eastAsia="MSPゴシック" w:hAnsi="Arial" w:cs="Arial Unicode MS"/>
                <w:sz w:val="16"/>
                <w:szCs w:val="16"/>
              </w:rPr>
              <w:t>None</w:t>
            </w:r>
          </w:p>
        </w:tc>
      </w:tr>
    </w:tbl>
    <w:p w14:paraId="1D34A0EA" w14:textId="77777777" w:rsidR="009949C8" w:rsidRPr="00C43BEE" w:rsidRDefault="009949C8" w:rsidP="001477FA">
      <w:pPr>
        <w:pStyle w:val="1"/>
        <w:spacing w:before="280" w:after="280"/>
        <w:rPr>
          <w:rFonts w:ascii="Arial" w:eastAsia="MSPゴシック" w:hAnsi="Arial" w:cs="Arial Unicode MS"/>
          <w:smallCaps/>
          <w:color w:val="000000"/>
          <w:sz w:val="28"/>
          <w:szCs w:val="28"/>
        </w:rPr>
      </w:pPr>
      <w:r w:rsidRPr="00C43BEE">
        <w:rPr>
          <w:rFonts w:ascii="Arial" w:eastAsia="MSPゴシック" w:hAnsi="Arial" w:cs="Arial Unicode MS"/>
          <w:smallCaps/>
          <w:color w:val="000000"/>
          <w:sz w:val="28"/>
          <w:szCs w:val="28"/>
        </w:rPr>
        <w:t>assessMENT</w:t>
      </w:r>
    </w:p>
    <w:tbl>
      <w:tblPr>
        <w:tblW w:w="10783" w:type="dxa"/>
        <w:tblLayout w:type="fixed"/>
        <w:tblCellMar>
          <w:top w:w="15" w:type="dxa"/>
          <w:left w:w="15" w:type="dxa"/>
          <w:bottom w:w="15" w:type="dxa"/>
          <w:right w:w="15" w:type="dxa"/>
        </w:tblCellMar>
        <w:tblLook w:val="0400" w:firstRow="0" w:lastRow="0" w:firstColumn="0" w:lastColumn="0" w:noHBand="0" w:noVBand="1"/>
      </w:tblPr>
      <w:tblGrid>
        <w:gridCol w:w="2312"/>
        <w:gridCol w:w="7460"/>
        <w:gridCol w:w="1011"/>
      </w:tblGrid>
      <w:tr w:rsidR="009949C8" w:rsidRPr="008676B7" w14:paraId="53F5F27F" w14:textId="77777777" w:rsidTr="00C21080">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070E0275"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Problem</w:t>
            </w:r>
          </w:p>
          <w:p w14:paraId="3F8106FD"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Is the problem a priority?</w:t>
            </w:r>
          </w:p>
        </w:tc>
      </w:tr>
      <w:tr w:rsidR="009949C8" w:rsidRPr="008676B7" w14:paraId="7AAB5622"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D64E322" w14:textId="77777777" w:rsidR="009949C8" w:rsidRPr="008676B7" w:rsidRDefault="009949C8" w:rsidP="00C21080">
            <w:pPr>
              <w:pStyle w:val="2"/>
              <w:rPr>
                <w:rFonts w:ascii="Arial" w:eastAsia="MSPゴシック" w:hAnsi="Arial" w:cs="Arial"/>
                <w:smallCaps/>
                <w:sz w:val="16"/>
                <w:szCs w:val="16"/>
              </w:rPr>
            </w:pPr>
            <w:bookmarkStart w:id="1" w:name="_Hlk86238475"/>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26A3F88"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1141662"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remarks</w:t>
            </w:r>
          </w:p>
        </w:tc>
      </w:tr>
      <w:tr w:rsidR="009949C8" w:rsidRPr="008676B7" w14:paraId="168D9229"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A1460D3"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1AD33115"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330EAF79"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556E7B50"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0A7D9B69"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0FBFBB7A" w14:textId="77777777" w:rsidR="009949C8" w:rsidRPr="008676B7"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987F0DD" w14:textId="77777777" w:rsidR="009949C8" w:rsidRPr="008676B7" w:rsidRDefault="009949C8" w:rsidP="00C21080">
            <w:pPr>
              <w:ind w:firstLineChars="50" w:firstLine="80"/>
              <w:rPr>
                <w:rFonts w:ascii="Arial" w:eastAsia="MSPゴシック" w:hAnsi="Arial" w:cs="Arial"/>
                <w:sz w:val="16"/>
                <w:szCs w:val="16"/>
              </w:rPr>
            </w:pPr>
            <w:r w:rsidRPr="35F768E9">
              <w:rPr>
                <w:rFonts w:ascii="Arial" w:eastAsia="MSPゴシック" w:hAnsi="Arial" w:cs="Arial Unicode MS"/>
                <w:sz w:val="16"/>
                <w:szCs w:val="16"/>
              </w:rPr>
              <w:t>Critically ill patients with ARDS often require mechanical ventilation management. However, the mortality rate remains high in patients with ARDS. Some studies suggest that mechanical ventilation may be a cause of lung injury. Lung protective strategies are methods taken to reduce the adverse effects of mechanical ventilation</w:t>
            </w:r>
            <w:r>
              <w:rPr>
                <w:rFonts w:ascii="Arial" w:eastAsia="MSPゴシック" w:hAnsi="Arial" w:cs="Arial Unicode MS"/>
                <w:sz w:val="16"/>
                <w:szCs w:val="16"/>
              </w:rPr>
              <w:t>. A</w:t>
            </w:r>
            <w:r w:rsidRPr="35F768E9">
              <w:rPr>
                <w:rFonts w:ascii="Arial" w:eastAsia="MSPゴシック" w:hAnsi="Arial" w:cs="Arial Unicode MS"/>
                <w:sz w:val="16"/>
                <w:szCs w:val="16"/>
              </w:rPr>
              <w:t xml:space="preserve">nd low tidal volume </w:t>
            </w:r>
            <w:r>
              <w:rPr>
                <w:rFonts w:ascii="Arial" w:eastAsia="MSPゴシック" w:hAnsi="Arial" w:cs="Arial Unicode MS"/>
                <w:sz w:val="16"/>
                <w:szCs w:val="16"/>
              </w:rPr>
              <w:t>ventilation</w:t>
            </w:r>
            <w:r w:rsidRPr="35F768E9">
              <w:rPr>
                <w:rFonts w:ascii="Arial" w:eastAsia="MSPゴシック" w:hAnsi="Arial" w:cs="Arial Unicode MS"/>
                <w:sz w:val="16"/>
                <w:szCs w:val="16"/>
              </w:rPr>
              <w:t xml:space="preserve"> is one of the lung protective strategies. Systematic reviews and meta-analyses are needed to examine the efficacy and safety of low tidal volume </w:t>
            </w:r>
            <w:r>
              <w:rPr>
                <w:rFonts w:ascii="Arial" w:eastAsia="MSPゴシック" w:hAnsi="Arial" w:cs="Arial Unicode MS"/>
                <w:sz w:val="16"/>
                <w:szCs w:val="16"/>
              </w:rPr>
              <w:t>ventilation</w:t>
            </w:r>
            <w:r w:rsidRPr="35F768E9">
              <w:rPr>
                <w:rFonts w:ascii="Arial" w:eastAsia="MSPゴシック" w:hAnsi="Arial" w:cs="Arial Unicode MS"/>
                <w:sz w:val="16"/>
                <w:szCs w:val="16"/>
              </w:rPr>
              <w:t>. Therefore, this issue is of high priority.</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F303B4D" w14:textId="77777777" w:rsidR="009949C8" w:rsidRPr="008676B7" w:rsidRDefault="009949C8" w:rsidP="00C21080">
            <w:pPr>
              <w:rPr>
                <w:rFonts w:ascii="Arial" w:eastAsia="MSPゴシック" w:hAnsi="Arial" w:cs="Arial"/>
                <w:sz w:val="16"/>
                <w:szCs w:val="16"/>
              </w:rPr>
            </w:pPr>
          </w:p>
          <w:p w14:paraId="78600430" w14:textId="77777777" w:rsidR="009949C8" w:rsidRPr="008676B7" w:rsidRDefault="009949C8" w:rsidP="00C21080">
            <w:pPr>
              <w:rPr>
                <w:rFonts w:ascii="Arial" w:eastAsia="MSPゴシック" w:hAnsi="Arial" w:cs="Arial"/>
                <w:sz w:val="16"/>
                <w:szCs w:val="16"/>
              </w:rPr>
            </w:pPr>
          </w:p>
        </w:tc>
      </w:tr>
      <w:bookmarkEnd w:id="1"/>
      <w:tr w:rsidR="009949C8" w:rsidRPr="008676B7" w14:paraId="3B4A8CFA" w14:textId="77777777" w:rsidTr="00C21080">
        <w:trPr>
          <w:trHeight w:val="594"/>
        </w:trPr>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502CF7F3"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Desirable effects</w:t>
            </w:r>
          </w:p>
          <w:p w14:paraId="683102F0"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How substantial are the desirable anticipated effects?</w:t>
            </w:r>
          </w:p>
        </w:tc>
      </w:tr>
      <w:tr w:rsidR="009949C8" w:rsidRPr="008676B7" w14:paraId="3ED58028" w14:textId="77777777" w:rsidTr="00C21080">
        <w:trPr>
          <w:trHeight w:val="168"/>
        </w:trPr>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60F19DA"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C5FA186"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BC49001"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note</w:t>
            </w:r>
          </w:p>
        </w:tc>
      </w:tr>
      <w:tr w:rsidR="009949C8" w:rsidRPr="008676B7" w14:paraId="6EC859A9"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FA259D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325E839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lastRenderedPageBreak/>
              <w:t>○Small</w:t>
            </w:r>
          </w:p>
          <w:p w14:paraId="6EEB584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55A6718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6D5D80A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371CC31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574DCC3" w14:textId="77777777" w:rsidR="009949C8" w:rsidRPr="008676B7" w:rsidRDefault="009949C8" w:rsidP="00C21080">
            <w:pPr>
              <w:ind w:firstLineChars="50" w:firstLine="80"/>
              <w:rPr>
                <w:rFonts w:ascii="Arial" w:eastAsia="MSPゴシック" w:hAnsi="Arial" w:cs="Arial"/>
                <w:sz w:val="16"/>
                <w:szCs w:val="16"/>
              </w:rPr>
            </w:pPr>
            <w:r w:rsidRPr="35F768E9">
              <w:rPr>
                <w:rFonts w:ascii="Arial" w:eastAsia="MSPゴシック" w:hAnsi="Arial" w:cs="Arial Unicode MS"/>
                <w:sz w:val="16"/>
                <w:szCs w:val="16"/>
              </w:rPr>
              <w:lastRenderedPageBreak/>
              <w:t xml:space="preserve">A systematic review found 13 randomized controlled trials (RCTs) consistent with the patient, </w:t>
            </w:r>
            <w:r w:rsidRPr="35F768E9">
              <w:rPr>
                <w:rFonts w:ascii="Arial" w:eastAsia="MSPゴシック" w:hAnsi="Arial" w:cs="Arial Unicode MS"/>
                <w:sz w:val="16"/>
                <w:szCs w:val="16"/>
              </w:rPr>
              <w:lastRenderedPageBreak/>
              <w:t xml:space="preserve">intervention, comparison, and outcome (PICO) process (one was excluded because it included </w:t>
            </w:r>
            <w:r w:rsidRPr="00C43BEE">
              <w:rPr>
                <w:rFonts w:ascii="Arial" w:eastAsia="MSPゴシック" w:hAnsi="Arial" w:cs="Arial Unicode MS"/>
                <w:sz w:val="16"/>
                <w:szCs w:val="16"/>
              </w:rPr>
              <w:t xml:space="preserve">extracorporeal membrane oxygenation </w:t>
            </w:r>
            <w:r w:rsidRPr="35F768E9">
              <w:rPr>
                <w:rFonts w:ascii="Arial" w:eastAsia="MSPゴシック" w:hAnsi="Arial" w:cs="Arial Unicode MS"/>
                <w:sz w:val="16"/>
                <w:szCs w:val="16"/>
              </w:rPr>
              <w:t>[ECMO]), and a meta-analysis was performed using them.</w:t>
            </w:r>
          </w:p>
          <w:p w14:paraId="4F460067" w14:textId="77777777" w:rsidR="009949C8" w:rsidRPr="008676B7" w:rsidRDefault="009949C8" w:rsidP="00C21080">
            <w:pPr>
              <w:rPr>
                <w:rFonts w:ascii="Arial" w:eastAsia="MSPゴシック" w:hAnsi="Arial" w:cs="Arial"/>
                <w:sz w:val="16"/>
                <w:szCs w:val="16"/>
              </w:rPr>
            </w:pPr>
            <w:r w:rsidRPr="35F768E9">
              <w:rPr>
                <w:rFonts w:ascii="Arial" w:eastAsia="MSPゴシック" w:hAnsi="Arial" w:cs="Arial Unicode MS"/>
                <w:sz w:val="16"/>
                <w:szCs w:val="16"/>
              </w:rPr>
              <w:t xml:space="preserve">　　</w:t>
            </w:r>
            <w:r w:rsidRPr="35F768E9">
              <w:rPr>
                <w:rFonts w:ascii="Arial" w:eastAsia="MSPゴシック" w:hAnsi="Arial" w:cs="Arial Unicode MS"/>
                <w:sz w:val="16"/>
                <w:szCs w:val="16"/>
              </w:rPr>
              <w:t xml:space="preserve">The </w:t>
            </w:r>
            <w:r w:rsidRPr="35F768E9">
              <w:rPr>
                <w:rFonts w:ascii="Arial" w:eastAsia="MSPゴシック" w:hAnsi="Arial" w:cs="Arial"/>
                <w:sz w:val="16"/>
                <w:szCs w:val="16"/>
              </w:rPr>
              <w:t xml:space="preserve">effect estimate for short-term mortality (11 RCTs: N=1795) </w:t>
            </w:r>
            <w:r w:rsidRPr="35F768E9">
              <w:rPr>
                <w:rFonts w:ascii="Arial" w:eastAsia="MSPゴシック" w:hAnsi="Arial" w:cs="Arial Unicode MS"/>
                <w:sz w:val="16"/>
                <w:szCs w:val="16"/>
              </w:rPr>
              <w:t xml:space="preserve">was </w:t>
            </w:r>
            <w:r w:rsidRPr="35F768E9">
              <w:rPr>
                <w:rFonts w:ascii="Arial" w:eastAsia="MSPゴシック" w:hAnsi="Arial" w:cs="Arial"/>
                <w:sz w:val="16"/>
                <w:szCs w:val="16"/>
              </w:rPr>
              <w:t xml:space="preserve">85 fewer deaths/1000 patients (95% CI: 138 to 24 fewer deaths) </w:t>
            </w:r>
            <w:r w:rsidRPr="35F768E9">
              <w:rPr>
                <w:rFonts w:ascii="Arial" w:eastAsia="MSPゴシック" w:hAnsi="Arial" w:cs="Arial Unicode MS"/>
                <w:sz w:val="16"/>
                <w:szCs w:val="16"/>
              </w:rPr>
              <w:t>in "limited tidal volume"</w:t>
            </w:r>
            <w:r>
              <w:rPr>
                <w:rFonts w:ascii="Arial" w:eastAsia="MSPゴシック" w:hAnsi="Arial" w:cs="Arial Unicode MS"/>
                <w:sz w:val="16"/>
                <w:szCs w:val="16"/>
              </w:rPr>
              <w:t xml:space="preserve"> compared with </w:t>
            </w:r>
            <w:r w:rsidRPr="35F768E9">
              <w:rPr>
                <w:rFonts w:ascii="Arial" w:eastAsia="MSPゴシック" w:hAnsi="Arial" w:cs="Arial Unicode MS"/>
                <w:sz w:val="16"/>
                <w:szCs w:val="16"/>
              </w:rPr>
              <w:t xml:space="preserve">"unrestricted tidal volume". The </w:t>
            </w:r>
            <w:r w:rsidRPr="35F768E9">
              <w:rPr>
                <w:rFonts w:ascii="Arial" w:eastAsia="MSPゴシック" w:hAnsi="Arial" w:cs="Arial"/>
                <w:sz w:val="16"/>
                <w:szCs w:val="16"/>
              </w:rPr>
              <w:t xml:space="preserve">effect estimate for long-term mortality (11 RCTs: N=1778) </w:t>
            </w:r>
            <w:r>
              <w:rPr>
                <w:rFonts w:ascii="Arial" w:eastAsia="MSPゴシック" w:hAnsi="Arial" w:cs="Arial Unicode MS"/>
                <w:sz w:val="16"/>
                <w:szCs w:val="16"/>
              </w:rPr>
              <w:t>was</w:t>
            </w:r>
            <w:r w:rsidRPr="35F768E9">
              <w:rPr>
                <w:rFonts w:ascii="Arial" w:eastAsia="MSPゴシック" w:hAnsi="Arial" w:cs="Arial"/>
                <w:sz w:val="16"/>
                <w:szCs w:val="16"/>
              </w:rPr>
              <w:t xml:space="preserve"> 75 fewer deaths/1000 people (95% CI: 132 </w:t>
            </w:r>
            <w:r>
              <w:rPr>
                <w:rFonts w:ascii="Arial" w:eastAsia="MSPゴシック" w:hAnsi="Arial" w:cs="Arial"/>
                <w:sz w:val="16"/>
                <w:szCs w:val="16"/>
              </w:rPr>
              <w:t xml:space="preserve">fewer </w:t>
            </w:r>
            <w:r w:rsidRPr="35F768E9">
              <w:rPr>
                <w:rFonts w:ascii="Arial" w:eastAsia="MSPゴシック" w:hAnsi="Arial" w:cs="Arial Unicode MS"/>
                <w:sz w:val="16"/>
                <w:szCs w:val="16"/>
              </w:rPr>
              <w:t xml:space="preserve">deaths </w:t>
            </w:r>
            <w:r w:rsidRPr="35F768E9">
              <w:rPr>
                <w:rFonts w:ascii="Arial" w:eastAsia="MSPゴシック" w:hAnsi="Arial" w:cs="Arial"/>
                <w:sz w:val="16"/>
                <w:szCs w:val="16"/>
              </w:rPr>
              <w:t xml:space="preserve">to 9 </w:t>
            </w:r>
            <w:r>
              <w:rPr>
                <w:rFonts w:ascii="Arial" w:eastAsia="MSPゴシック" w:hAnsi="Arial" w:cs="Arial"/>
                <w:sz w:val="16"/>
                <w:szCs w:val="16"/>
              </w:rPr>
              <w:t xml:space="preserve">fewer </w:t>
            </w:r>
            <w:r w:rsidRPr="35F768E9">
              <w:rPr>
                <w:rFonts w:ascii="Arial" w:eastAsia="MSPゴシック" w:hAnsi="Arial" w:cs="Arial"/>
                <w:sz w:val="16"/>
                <w:szCs w:val="16"/>
              </w:rPr>
              <w:t>deaths)</w:t>
            </w:r>
            <w:r w:rsidRPr="35F768E9">
              <w:rPr>
                <w:rFonts w:ascii="Arial" w:eastAsia="MSPゴシック" w:hAnsi="Arial" w:cs="Arial Unicode MS"/>
                <w:sz w:val="16"/>
                <w:szCs w:val="16"/>
              </w:rPr>
              <w:t xml:space="preserve">, </w:t>
            </w:r>
            <w:r w:rsidRPr="35F768E9">
              <w:rPr>
                <w:rFonts w:ascii="Arial" w:eastAsia="MSPゴシック" w:hAnsi="Arial" w:cs="Arial"/>
                <w:sz w:val="16"/>
                <w:szCs w:val="16"/>
              </w:rPr>
              <w:t xml:space="preserve">and </w:t>
            </w:r>
            <w:r w:rsidRPr="35F768E9">
              <w:rPr>
                <w:rFonts w:ascii="Arial" w:eastAsia="MSPゴシック" w:hAnsi="Arial" w:cs="Arial Unicode MS"/>
                <w:sz w:val="16"/>
                <w:szCs w:val="16"/>
              </w:rPr>
              <w:t xml:space="preserve">the effect estimate for VFD (4 RCTs: N=1045) </w:t>
            </w:r>
            <w:r>
              <w:rPr>
                <w:rFonts w:ascii="Arial" w:eastAsia="MSPゴシック" w:hAnsi="Arial" w:cs="Arial Unicode MS"/>
                <w:sz w:val="16"/>
                <w:szCs w:val="16"/>
              </w:rPr>
              <w:t>was</w:t>
            </w:r>
            <w:r w:rsidRPr="35F768E9">
              <w:rPr>
                <w:rFonts w:ascii="Arial" w:eastAsia="MSPゴシック" w:hAnsi="Arial" w:cs="Arial Unicode MS"/>
                <w:sz w:val="16"/>
                <w:szCs w:val="16"/>
              </w:rPr>
              <w:t xml:space="preserve"> a mean difference of 3.28 days longer (95% CI: 0.73 days longer to 5.82 days longer), the effect estimate for the length of hospital stay (2RCTs: N=186) </w:t>
            </w:r>
            <w:r>
              <w:rPr>
                <w:rFonts w:ascii="Arial" w:eastAsia="MSPゴシック" w:hAnsi="Arial" w:cs="Arial Unicode MS"/>
                <w:sz w:val="16"/>
                <w:szCs w:val="16"/>
              </w:rPr>
              <w:t>was</w:t>
            </w:r>
            <w:r w:rsidRPr="35F768E9">
              <w:rPr>
                <w:rFonts w:ascii="Arial" w:eastAsia="MSPゴシック" w:hAnsi="Arial" w:cs="Arial Unicode MS"/>
                <w:sz w:val="16"/>
                <w:szCs w:val="16"/>
              </w:rPr>
              <w:t xml:space="preserve"> a mean difference of 2.51 days shorter (95% confidence interval: 18.53 days shorter to 13.52 days longer), and the effect estimate for barotrauma (7 RCTs: N=1551) was increased by 1 person/1000 people (95% confidence interval: decrease of 27 to increase of 37). Thus, the expected effect was judged to be “moderate.”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B8A47E8" w14:textId="77777777" w:rsidR="009949C8" w:rsidRPr="008676B7" w:rsidRDefault="009949C8" w:rsidP="00C21080">
            <w:pPr>
              <w:rPr>
                <w:rFonts w:ascii="Arial" w:eastAsia="MSPゴシック" w:hAnsi="Arial" w:cs="Arial"/>
                <w:sz w:val="16"/>
                <w:szCs w:val="16"/>
              </w:rPr>
            </w:pPr>
          </w:p>
          <w:p w14:paraId="12F57CFB" w14:textId="77777777" w:rsidR="009949C8" w:rsidRPr="008676B7" w:rsidRDefault="009949C8" w:rsidP="00C21080">
            <w:pPr>
              <w:rPr>
                <w:rFonts w:ascii="Arial" w:eastAsia="MSPゴシック" w:hAnsi="Arial" w:cs="Arial"/>
                <w:sz w:val="16"/>
                <w:szCs w:val="16"/>
              </w:rPr>
            </w:pPr>
          </w:p>
        </w:tc>
      </w:tr>
      <w:tr w:rsidR="009949C8" w:rsidRPr="008676B7" w14:paraId="4FDF4A88" w14:textId="77777777" w:rsidTr="00C21080">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1724963E"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lastRenderedPageBreak/>
              <w:t>Undesirable effects</w:t>
            </w:r>
          </w:p>
          <w:p w14:paraId="71A48716"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How substantial are the undesirable anticipated effects?</w:t>
            </w:r>
          </w:p>
        </w:tc>
      </w:tr>
      <w:tr w:rsidR="009949C8" w:rsidRPr="008676B7" w14:paraId="076A0F91"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43B20D8"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B67C55A"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70AE117"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note</w:t>
            </w:r>
          </w:p>
        </w:tc>
      </w:tr>
      <w:tr w:rsidR="009949C8" w:rsidRPr="008676B7" w14:paraId="4C38EB3C" w14:textId="77777777" w:rsidTr="00C21080">
        <w:trPr>
          <w:trHeight w:val="1470"/>
        </w:trPr>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AE3E9D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648ED7D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56FB1AD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7A4070E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1537675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09845B5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5B0A6D8"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Unicode MS"/>
                <w:sz w:val="16"/>
                <w:szCs w:val="16"/>
              </w:rPr>
              <w:t>We reviewed the outcomes of harm</w:t>
            </w:r>
            <w:r>
              <w:rPr>
                <w:rFonts w:ascii="Arial" w:eastAsia="MSPゴシック" w:hAnsi="Arial" w:cs="Arial Unicode MS"/>
                <w:sz w:val="16"/>
                <w:szCs w:val="16"/>
              </w:rPr>
              <w:t>,</w:t>
            </w:r>
            <w:r w:rsidRPr="008676B7">
              <w:rPr>
                <w:rFonts w:ascii="Arial" w:eastAsia="MSPゴシック" w:hAnsi="Arial" w:cs="Arial Unicode MS"/>
                <w:sz w:val="16"/>
                <w:szCs w:val="16"/>
              </w:rPr>
              <w:t xml:space="preserve"> but did not find any significant outcomes, including those in the studies we recruited or in other studies. Thus, the anticipated harm was judged to be “</w:t>
            </w:r>
            <w:r>
              <w:rPr>
                <w:rFonts w:ascii="Arial" w:eastAsia="MSPゴシック" w:hAnsi="Arial" w:cs="Arial Unicode MS"/>
                <w:sz w:val="16"/>
                <w:szCs w:val="16"/>
              </w:rPr>
              <w:t>d</w:t>
            </w:r>
            <w:r w:rsidRPr="008676B7">
              <w:rPr>
                <w:rFonts w:ascii="Arial" w:eastAsia="MSPゴシック" w:hAnsi="Arial" w:cs="Arial Unicode MS"/>
                <w:sz w:val="16"/>
                <w:szCs w:val="16"/>
              </w:rPr>
              <w:t>o not know</w:t>
            </w:r>
            <w:r>
              <w:rPr>
                <w:rFonts w:ascii="Arial" w:eastAsia="MSPゴシック" w:hAnsi="Arial" w:cs="Arial Unicode MS"/>
                <w:sz w:val="16"/>
                <w:szCs w:val="16"/>
              </w:rPr>
              <w:t>.</w:t>
            </w:r>
            <w:r w:rsidRPr="008676B7">
              <w:rPr>
                <w:rFonts w:ascii="Arial" w:eastAsia="MSPゴシック" w:hAnsi="Arial" w:cs="Arial Unicode MS"/>
                <w:sz w:val="16"/>
                <w:szCs w:val="16"/>
              </w:rPr>
              <w:t>”</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4FD7393" w14:textId="77777777" w:rsidR="009949C8" w:rsidRPr="008676B7" w:rsidRDefault="009949C8" w:rsidP="00C21080">
            <w:pPr>
              <w:rPr>
                <w:rFonts w:ascii="Arial" w:eastAsia="MSPゴシック" w:hAnsi="Arial" w:cs="Arial"/>
                <w:sz w:val="16"/>
                <w:szCs w:val="16"/>
              </w:rPr>
            </w:pPr>
          </w:p>
          <w:p w14:paraId="1A47B6B5" w14:textId="77777777" w:rsidR="009949C8" w:rsidRPr="008676B7" w:rsidRDefault="009949C8" w:rsidP="00C21080">
            <w:pPr>
              <w:rPr>
                <w:rFonts w:ascii="Arial" w:eastAsia="MSPゴシック" w:hAnsi="Arial" w:cs="Arial"/>
                <w:sz w:val="16"/>
                <w:szCs w:val="16"/>
              </w:rPr>
            </w:pPr>
          </w:p>
        </w:tc>
      </w:tr>
      <w:tr w:rsidR="009949C8" w:rsidRPr="008676B7" w14:paraId="5F87F988" w14:textId="77777777" w:rsidTr="00C21080">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3EA54074"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Certainty of evidence</w:t>
            </w:r>
          </w:p>
          <w:p w14:paraId="64A66BF1"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What is the overall certainty of the evidence of effects?</w:t>
            </w:r>
          </w:p>
        </w:tc>
      </w:tr>
      <w:tr w:rsidR="009949C8" w:rsidRPr="008676B7" w14:paraId="48ACE223"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E7CAF58"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05FB41D"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28D7ACD"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note</w:t>
            </w:r>
          </w:p>
        </w:tc>
      </w:tr>
      <w:tr w:rsidR="009949C8" w:rsidRPr="008676B7" w14:paraId="3A466310" w14:textId="77777777" w:rsidTr="00C21080">
        <w:trPr>
          <w:trHeight w:val="2400"/>
        </w:trPr>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B6C467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73D8E0D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62371B4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771E7E6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67E35EA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8B2F99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b/>
                <w:sz w:val="16"/>
                <w:szCs w:val="16"/>
              </w:rPr>
              <w:t>Relative importance or value of the key outcomes of interest</w:t>
            </w:r>
          </w:p>
          <w:tbl>
            <w:tblPr>
              <w:tblW w:w="5271" w:type="dxa"/>
              <w:tblInd w:w="781" w:type="dxa"/>
              <w:tblLayout w:type="fixed"/>
              <w:tblCellMar>
                <w:top w:w="15" w:type="dxa"/>
                <w:left w:w="15" w:type="dxa"/>
                <w:bottom w:w="15" w:type="dxa"/>
                <w:right w:w="15" w:type="dxa"/>
              </w:tblCellMar>
              <w:tblLook w:val="0400" w:firstRow="0" w:lastRow="0" w:firstColumn="0" w:lastColumn="0" w:noHBand="0" w:noVBand="1"/>
            </w:tblPr>
            <w:tblGrid>
              <w:gridCol w:w="6"/>
              <w:gridCol w:w="1599"/>
              <w:gridCol w:w="6"/>
              <w:gridCol w:w="1695"/>
              <w:gridCol w:w="6"/>
              <w:gridCol w:w="1959"/>
            </w:tblGrid>
            <w:tr w:rsidR="009949C8" w:rsidRPr="008676B7" w14:paraId="1F4A395E" w14:textId="77777777" w:rsidTr="00C21080">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251F1125"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Outcome</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33E17DC0"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Relative importance</w:t>
                  </w:r>
                </w:p>
              </w:tc>
              <w:tc>
                <w:tcPr>
                  <w:tcW w:w="1965"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6CA20943"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w:sz w:val="18"/>
                      <w:szCs w:val="18"/>
                    </w:rPr>
                    <w:t xml:space="preserve">Certainty of </w:t>
                  </w:r>
                  <w:r w:rsidRPr="008676B7">
                    <w:rPr>
                      <w:rFonts w:ascii="Arial" w:eastAsia="MSPゴシック" w:hAnsi="Arial" w:cs="Arial Unicode MS"/>
                      <w:sz w:val="18"/>
                      <w:szCs w:val="18"/>
                    </w:rPr>
                    <w:t xml:space="preserve">evidence </w:t>
                  </w:r>
                  <w:r w:rsidRPr="008676B7">
                    <w:rPr>
                      <w:rFonts w:ascii="Arial" w:eastAsia="MSPゴシック" w:hAnsi="Arial" w:cs="Arial"/>
                      <w:sz w:val="18"/>
                      <w:szCs w:val="18"/>
                    </w:rPr>
                    <w:t>(GRADE)</w:t>
                  </w:r>
                </w:p>
              </w:tc>
            </w:tr>
            <w:tr w:rsidR="009949C8" w:rsidRPr="008676B7" w14:paraId="2A3936E7" w14:textId="77777777" w:rsidTr="00C21080">
              <w:trPr>
                <w:gridBefore w:val="1"/>
                <w:wBefore w:w="6" w:type="dxa"/>
              </w:trPr>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D877F85"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w:sz w:val="18"/>
                      <w:szCs w:val="18"/>
                    </w:rPr>
                    <w:t xml:space="preserve">Short-term </w:t>
                  </w:r>
                  <w:r>
                    <w:rPr>
                      <w:rFonts w:ascii="Arial" w:eastAsia="MSPゴシック" w:hAnsi="Arial" w:cs="Arial Unicode MS" w:hint="eastAsia"/>
                      <w:sz w:val="18"/>
                      <w:szCs w:val="18"/>
                    </w:rPr>
                    <w:t>m</w:t>
                  </w:r>
                  <w:r>
                    <w:rPr>
                      <w:rFonts w:ascii="Arial" w:eastAsia="MSPゴシック" w:hAnsi="Arial" w:cs="Arial Unicode MS"/>
                      <w:sz w:val="18"/>
                      <w:szCs w:val="18"/>
                    </w:rPr>
                    <w:t>ortality</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234103F"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Serious</w:t>
                  </w:r>
                </w:p>
              </w:tc>
              <w:tc>
                <w:tcPr>
                  <w:tcW w:w="195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2600F56" w14:textId="77777777" w:rsidR="009949C8" w:rsidRPr="008676B7" w:rsidRDefault="009949C8" w:rsidP="00C21080">
                  <w:pPr>
                    <w:jc w:val="center"/>
                    <w:rPr>
                      <w:rFonts w:ascii="Arial" w:eastAsia="MSPゴシック" w:hAnsi="Arial" w:cs="Arial"/>
                      <w:sz w:val="18"/>
                      <w:szCs w:val="18"/>
                    </w:rPr>
                  </w:pPr>
                  <w:r w:rsidRPr="00C43BEE">
                    <w:rPr>
                      <w:rFonts w:ascii="Cambria Math" w:eastAsia="MSPゴシック" w:hAnsi="Cambria Math" w:cs="Cambria Math"/>
                      <w:sz w:val="22"/>
                      <w:szCs w:val="22"/>
                    </w:rPr>
                    <w:t>⨁⨁⨁</w:t>
                  </w:r>
                  <w:r w:rsidRPr="008676B7">
                    <w:rPr>
                      <w:rFonts w:ascii="Segoe UI Symbol" w:eastAsia="MSPゴシック" w:hAnsi="Segoe UI Symbol" w:cs="Segoe UI Symbol"/>
                      <w:sz w:val="18"/>
                      <w:szCs w:val="18"/>
                    </w:rPr>
                    <w:t>◯</w:t>
                  </w:r>
                  <w:r w:rsidRPr="008676B7">
                    <w:rPr>
                      <w:rFonts w:ascii="Arial" w:eastAsia="MSPゴシック" w:hAnsi="Arial" w:cs="Arial"/>
                      <w:sz w:val="18"/>
                      <w:szCs w:val="18"/>
                    </w:rPr>
                    <w:br/>
                    <w:t xml:space="preserve"> </w:t>
                  </w:r>
                  <w:r>
                    <w:rPr>
                      <w:rFonts w:ascii="Arial" w:eastAsia="MSPゴシック" w:hAnsi="Arial" w:cs="Arial"/>
                      <w:sz w:val="18"/>
                      <w:szCs w:val="18"/>
                    </w:rPr>
                    <w:t>Moderate</w:t>
                  </w:r>
                </w:p>
              </w:tc>
            </w:tr>
            <w:tr w:rsidR="009949C8" w:rsidRPr="008676B7" w14:paraId="7BA9916B" w14:textId="77777777" w:rsidTr="00C21080">
              <w:trPr>
                <w:gridBefore w:val="1"/>
                <w:wBefore w:w="6" w:type="dxa"/>
              </w:trPr>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FFBFB88"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w:sz w:val="18"/>
                      <w:szCs w:val="18"/>
                    </w:rPr>
                    <w:t xml:space="preserve">Long-term </w:t>
                  </w:r>
                  <w:r w:rsidRPr="008676B7">
                    <w:rPr>
                      <w:rFonts w:ascii="Arial" w:eastAsia="MSPゴシック" w:hAnsi="Arial" w:cs="Arial Unicode MS"/>
                      <w:sz w:val="18"/>
                      <w:szCs w:val="18"/>
                    </w:rPr>
                    <w:t>mortality</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0ED726A"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Serious</w:t>
                  </w:r>
                </w:p>
              </w:tc>
              <w:tc>
                <w:tcPr>
                  <w:tcW w:w="195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04B1677" w14:textId="77777777" w:rsidR="009949C8" w:rsidRPr="008676B7" w:rsidRDefault="009949C8" w:rsidP="00C21080">
                  <w:pPr>
                    <w:jc w:val="center"/>
                    <w:rPr>
                      <w:rFonts w:ascii="Arial" w:eastAsia="MSPゴシック" w:hAnsi="Arial" w:cs="Arial"/>
                      <w:sz w:val="18"/>
                      <w:szCs w:val="18"/>
                    </w:rPr>
                  </w:pPr>
                  <w:r w:rsidRPr="00C43BEE">
                    <w:rPr>
                      <w:rFonts w:ascii="Cambria Math" w:eastAsia="MSPゴシック" w:hAnsi="Cambria Math" w:cs="Cambria Math"/>
                      <w:sz w:val="22"/>
                      <w:szCs w:val="22"/>
                    </w:rPr>
                    <w:t>⨁⨁⨁</w:t>
                  </w:r>
                  <w:r w:rsidRPr="008676B7">
                    <w:rPr>
                      <w:rFonts w:ascii="Segoe UI Symbol" w:eastAsia="MSPゴシック" w:hAnsi="Segoe UI Symbol" w:cs="Segoe UI Symbol"/>
                      <w:sz w:val="18"/>
                      <w:szCs w:val="18"/>
                    </w:rPr>
                    <w:t>◯</w:t>
                  </w:r>
                  <w:r w:rsidRPr="008676B7">
                    <w:rPr>
                      <w:rFonts w:ascii="Arial" w:eastAsia="MSPゴシック" w:hAnsi="Arial" w:cs="Arial"/>
                      <w:sz w:val="18"/>
                      <w:szCs w:val="18"/>
                    </w:rPr>
                    <w:br/>
                    <w:t xml:space="preserve"> </w:t>
                  </w:r>
                  <w:r>
                    <w:rPr>
                      <w:rFonts w:ascii="Arial" w:eastAsia="MSPゴシック" w:hAnsi="Arial" w:cs="Arial"/>
                      <w:sz w:val="18"/>
                      <w:szCs w:val="18"/>
                    </w:rPr>
                    <w:t>Moderate</w:t>
                  </w:r>
                </w:p>
              </w:tc>
            </w:tr>
            <w:tr w:rsidR="009949C8" w:rsidRPr="008676B7" w14:paraId="162CD321" w14:textId="77777777" w:rsidTr="00C21080">
              <w:trPr>
                <w:gridBefore w:val="1"/>
                <w:wBefore w:w="6" w:type="dxa"/>
              </w:trPr>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33CACEF"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w:sz w:val="18"/>
                      <w:szCs w:val="18"/>
                    </w:rPr>
                    <w:t>VFD</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9C3186D"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Serious</w:t>
                  </w:r>
                </w:p>
              </w:tc>
              <w:tc>
                <w:tcPr>
                  <w:tcW w:w="195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C8CF201" w14:textId="77777777" w:rsidR="009949C8" w:rsidRPr="008676B7" w:rsidRDefault="009949C8" w:rsidP="00C21080">
                  <w:pPr>
                    <w:jc w:val="center"/>
                    <w:rPr>
                      <w:rFonts w:ascii="Arial" w:eastAsia="MSPゴシック" w:hAnsi="Arial" w:cs="Arial"/>
                      <w:sz w:val="18"/>
                      <w:szCs w:val="18"/>
                    </w:rPr>
                  </w:pPr>
                  <w:r w:rsidRPr="00C43BEE">
                    <w:rPr>
                      <w:rFonts w:ascii="Cambria Math" w:eastAsia="MSPゴシック" w:hAnsi="Cambria Math" w:cs="Cambria Math"/>
                      <w:sz w:val="22"/>
                      <w:szCs w:val="22"/>
                    </w:rPr>
                    <w:t>⨁⨁⨁</w:t>
                  </w:r>
                  <w:r w:rsidRPr="008676B7">
                    <w:rPr>
                      <w:rFonts w:ascii="Segoe UI Symbol" w:eastAsia="MSPゴシック" w:hAnsi="Segoe UI Symbol" w:cs="Segoe UI Symbol"/>
                      <w:sz w:val="18"/>
                      <w:szCs w:val="18"/>
                    </w:rPr>
                    <w:t>◯</w:t>
                  </w:r>
                  <w:r w:rsidRPr="008676B7">
                    <w:rPr>
                      <w:rFonts w:ascii="Arial" w:eastAsia="MSPゴシック" w:hAnsi="Arial" w:cs="Arial"/>
                      <w:sz w:val="18"/>
                      <w:szCs w:val="18"/>
                    </w:rPr>
                    <w:br/>
                    <w:t xml:space="preserve"> </w:t>
                  </w:r>
                  <w:r>
                    <w:rPr>
                      <w:rFonts w:ascii="Arial" w:eastAsia="MSPゴシック" w:hAnsi="Arial" w:cs="Arial"/>
                      <w:sz w:val="18"/>
                      <w:szCs w:val="18"/>
                    </w:rPr>
                    <w:t>Moderate</w:t>
                  </w:r>
                </w:p>
              </w:tc>
            </w:tr>
            <w:tr w:rsidR="009949C8" w:rsidRPr="008676B7" w14:paraId="293E77F7" w14:textId="77777777" w:rsidTr="00C21080">
              <w:trPr>
                <w:gridBefore w:val="1"/>
                <w:wBefore w:w="6" w:type="dxa"/>
              </w:trPr>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0AC4665" w14:textId="77777777" w:rsidR="009949C8" w:rsidRPr="008676B7" w:rsidRDefault="009949C8" w:rsidP="00C21080">
                  <w:pPr>
                    <w:jc w:val="center"/>
                    <w:rPr>
                      <w:rFonts w:ascii="Arial" w:eastAsia="MSPゴシック" w:hAnsi="Arial" w:cs="Arial"/>
                      <w:sz w:val="18"/>
                      <w:szCs w:val="18"/>
                    </w:rPr>
                  </w:pPr>
                  <w:r>
                    <w:rPr>
                      <w:rFonts w:ascii="Arial" w:eastAsia="MSPゴシック" w:hAnsi="Arial" w:cs="Arial Unicode MS"/>
                      <w:sz w:val="18"/>
                      <w:szCs w:val="18"/>
                    </w:rPr>
                    <w:t>Length of h</w:t>
                  </w:r>
                  <w:r w:rsidRPr="008676B7">
                    <w:rPr>
                      <w:rFonts w:ascii="Arial" w:eastAsia="MSPゴシック" w:hAnsi="Arial" w:cs="Arial Unicode MS"/>
                      <w:sz w:val="18"/>
                      <w:szCs w:val="18"/>
                    </w:rPr>
                    <w:t>ospital stay</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C156D60"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Serious</w:t>
                  </w:r>
                </w:p>
              </w:tc>
              <w:tc>
                <w:tcPr>
                  <w:tcW w:w="195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D11F02A" w14:textId="77777777" w:rsidR="009949C8" w:rsidRDefault="009949C8" w:rsidP="00C21080">
                  <w:pPr>
                    <w:jc w:val="center"/>
                    <w:rPr>
                      <w:rFonts w:ascii="Arial" w:eastAsia="MSPゴシック" w:hAnsi="Arial" w:cs="Arial"/>
                      <w:sz w:val="18"/>
                      <w:szCs w:val="18"/>
                    </w:rPr>
                  </w:pPr>
                  <w:r w:rsidRPr="00C43BEE">
                    <w:rPr>
                      <w:rFonts w:ascii="Cambria Math" w:eastAsia="MSPゴシック" w:hAnsi="Cambria Math" w:cs="Cambria Math"/>
                      <w:sz w:val="22"/>
                      <w:szCs w:val="22"/>
                    </w:rPr>
                    <w:t>⨁</w:t>
                  </w:r>
                  <w:r w:rsidRPr="008676B7">
                    <w:rPr>
                      <w:rFonts w:ascii="Segoe UI Symbol" w:eastAsia="MSPゴシック" w:hAnsi="Segoe UI Symbol" w:cs="Segoe UI Symbol"/>
                      <w:sz w:val="18"/>
                      <w:szCs w:val="18"/>
                    </w:rPr>
                    <w:t>◯◯◯</w:t>
                  </w:r>
                </w:p>
                <w:p w14:paraId="14375181"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w:sz w:val="18"/>
                      <w:szCs w:val="18"/>
                    </w:rPr>
                    <w:t xml:space="preserve"> Very low</w:t>
                  </w:r>
                </w:p>
              </w:tc>
            </w:tr>
            <w:tr w:rsidR="009949C8" w:rsidRPr="008676B7" w14:paraId="53E58DA4" w14:textId="77777777" w:rsidTr="00C21080">
              <w:trPr>
                <w:gridBefore w:val="1"/>
                <w:wBefore w:w="6" w:type="dxa"/>
              </w:trPr>
              <w:tc>
                <w:tcPr>
                  <w:tcW w:w="1605"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C8CF7C0" w14:textId="77777777" w:rsidR="009949C8" w:rsidRPr="008676B7" w:rsidRDefault="009949C8" w:rsidP="00C21080">
                  <w:pPr>
                    <w:jc w:val="center"/>
                    <w:rPr>
                      <w:rFonts w:ascii="Arial" w:eastAsia="MSPゴシック" w:hAnsi="Arial" w:cs="Arial"/>
                      <w:sz w:val="18"/>
                      <w:szCs w:val="18"/>
                    </w:rPr>
                  </w:pPr>
                  <w:r>
                    <w:rPr>
                      <w:rFonts w:ascii="Arial" w:eastAsia="MSPゴシック" w:hAnsi="Arial" w:cs="Arial Unicode MS"/>
                      <w:sz w:val="18"/>
                      <w:szCs w:val="18"/>
                    </w:rPr>
                    <w:lastRenderedPageBreak/>
                    <w:t>Barotrauma</w:t>
                  </w:r>
                </w:p>
              </w:tc>
              <w:tc>
                <w:tcPr>
                  <w:tcW w:w="1701"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709635C" w14:textId="77777777" w:rsidR="009949C8" w:rsidRPr="008676B7" w:rsidRDefault="009949C8" w:rsidP="00C21080">
                  <w:pPr>
                    <w:jc w:val="center"/>
                    <w:rPr>
                      <w:rFonts w:ascii="Arial" w:eastAsia="MSPゴシック" w:hAnsi="Arial" w:cs="Arial"/>
                      <w:sz w:val="18"/>
                      <w:szCs w:val="18"/>
                    </w:rPr>
                  </w:pPr>
                  <w:r w:rsidRPr="008676B7">
                    <w:rPr>
                      <w:rFonts w:ascii="Arial" w:eastAsia="MSPゴシック" w:hAnsi="Arial" w:cs="Arial Unicode MS"/>
                      <w:sz w:val="18"/>
                      <w:szCs w:val="18"/>
                    </w:rPr>
                    <w:t>Serious</w:t>
                  </w:r>
                </w:p>
              </w:tc>
              <w:tc>
                <w:tcPr>
                  <w:tcW w:w="195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E357566" w14:textId="77777777" w:rsidR="009949C8" w:rsidRPr="008676B7" w:rsidRDefault="009949C8" w:rsidP="00C21080">
                  <w:pPr>
                    <w:jc w:val="center"/>
                    <w:rPr>
                      <w:rFonts w:ascii="Arial" w:eastAsia="MSPゴシック" w:hAnsi="Arial" w:cs="Arial"/>
                      <w:sz w:val="18"/>
                      <w:szCs w:val="18"/>
                    </w:rPr>
                  </w:pPr>
                  <w:r w:rsidRPr="00C43BEE">
                    <w:rPr>
                      <w:rFonts w:ascii="Cambria Math" w:eastAsia="MSPゴシック" w:hAnsi="Cambria Math" w:cs="Cambria Math"/>
                      <w:sz w:val="22"/>
                      <w:szCs w:val="22"/>
                    </w:rPr>
                    <w:t>⨁</w:t>
                  </w:r>
                  <w:r w:rsidRPr="008676B7">
                    <w:rPr>
                      <w:rFonts w:ascii="Segoe UI Symbol" w:eastAsia="MSPゴシック" w:hAnsi="Segoe UI Symbol" w:cs="Segoe UI Symbol"/>
                      <w:sz w:val="18"/>
                      <w:szCs w:val="18"/>
                    </w:rPr>
                    <w:t>◯◯◯</w:t>
                  </w:r>
                  <w:r w:rsidRPr="008676B7">
                    <w:rPr>
                      <w:rFonts w:ascii="Arial" w:eastAsia="MSPゴシック" w:hAnsi="Arial" w:cs="Arial"/>
                      <w:sz w:val="18"/>
                      <w:szCs w:val="18"/>
                    </w:rPr>
                    <w:br/>
                    <w:t xml:space="preserve"> Very low</w:t>
                  </w:r>
                </w:p>
              </w:tc>
            </w:tr>
          </w:tbl>
          <w:p w14:paraId="2877A04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w:b/>
                <w:sz w:val="16"/>
                <w:szCs w:val="16"/>
                <w:u w:val="single"/>
              </w:rPr>
              <w:t>Overall evidence certainty</w:t>
            </w:r>
            <w:r w:rsidRPr="008676B7">
              <w:rPr>
                <w:rFonts w:ascii="Arial" w:eastAsia="MSPゴシック" w:hAnsi="Arial" w:cs="Arial"/>
                <w:sz w:val="16"/>
                <w:szCs w:val="16"/>
              </w:rPr>
              <w:t>:</w:t>
            </w:r>
          </w:p>
          <w:p w14:paraId="104C7327"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Unicode MS"/>
                <w:sz w:val="16"/>
                <w:szCs w:val="16"/>
              </w:rPr>
              <w:t>There was no agreement on the direction within the desired effect, and the certainty of evidence across the outcomes was judged to be “very low</w:t>
            </w:r>
            <w:r>
              <w:rPr>
                <w:rFonts w:ascii="Arial" w:eastAsia="MSPゴシック" w:hAnsi="Arial" w:cs="Arial Unicode MS"/>
                <w:sz w:val="16"/>
                <w:szCs w:val="16"/>
              </w:rPr>
              <w:t>,</w:t>
            </w:r>
            <w:r w:rsidRPr="008676B7">
              <w:rPr>
                <w:rFonts w:ascii="Arial" w:eastAsia="MSPゴシック" w:hAnsi="Arial" w:cs="Arial Unicode MS"/>
                <w:sz w:val="16"/>
                <w:szCs w:val="16"/>
              </w:rPr>
              <w:t>” adopting the lowest certainty of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FEA4AD9" w14:textId="77777777" w:rsidR="009949C8" w:rsidRPr="008676B7" w:rsidRDefault="009949C8" w:rsidP="00C21080">
            <w:pPr>
              <w:rPr>
                <w:rFonts w:ascii="Arial" w:eastAsia="MSPゴシック" w:hAnsi="Arial" w:cs="Arial"/>
                <w:sz w:val="16"/>
                <w:szCs w:val="16"/>
              </w:rPr>
            </w:pPr>
          </w:p>
        </w:tc>
      </w:tr>
      <w:tr w:rsidR="009949C8" w:rsidRPr="008676B7" w14:paraId="23AAAC08" w14:textId="77777777" w:rsidTr="00C21080">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39533CCC"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Values</w:t>
            </w:r>
          </w:p>
          <w:p w14:paraId="49502BBC"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Is there important uncertainty about or variability in how much people value the main outcomes?</w:t>
            </w:r>
          </w:p>
        </w:tc>
      </w:tr>
      <w:tr w:rsidR="009949C8" w:rsidRPr="008676B7" w14:paraId="46C39B38"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596757D"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8261A4B"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8CB9FF0"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note</w:t>
            </w:r>
          </w:p>
        </w:tc>
      </w:tr>
      <w:tr w:rsidR="009949C8" w:rsidRPr="008676B7" w14:paraId="6635F16B"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92695CC"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384DA6E0"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1607AB3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3F3FBCD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B3C3A82"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Unicode MS"/>
                <w:sz w:val="16"/>
                <w:szCs w:val="16"/>
              </w:rPr>
              <w:t xml:space="preserve">Although there were no data on the values for outcomes in ventilatory management with limited </w:t>
            </w:r>
            <w:r>
              <w:rPr>
                <w:rFonts w:ascii="Arial" w:eastAsia="MSPゴシック" w:hAnsi="Arial" w:cs="Arial Unicode MS"/>
                <w:sz w:val="16"/>
                <w:szCs w:val="16"/>
              </w:rPr>
              <w:t>tidal volume</w:t>
            </w:r>
            <w:r w:rsidRPr="008676B7">
              <w:rPr>
                <w:rFonts w:ascii="Arial" w:eastAsia="MSPゴシック" w:hAnsi="Arial" w:cs="Arial Unicode MS"/>
                <w:sz w:val="16"/>
                <w:szCs w:val="16"/>
              </w:rPr>
              <w:t>, the values for death are generally high and do not seem to vary.</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09D3BC2" w14:textId="77777777" w:rsidR="009949C8" w:rsidRPr="008676B7" w:rsidRDefault="009949C8" w:rsidP="00C21080">
            <w:pPr>
              <w:rPr>
                <w:rFonts w:ascii="Arial" w:eastAsia="MSPゴシック" w:hAnsi="Arial" w:cs="Arial"/>
                <w:sz w:val="16"/>
                <w:szCs w:val="16"/>
              </w:rPr>
            </w:pPr>
          </w:p>
          <w:p w14:paraId="4B0A5399" w14:textId="77777777" w:rsidR="009949C8" w:rsidRPr="008676B7" w:rsidRDefault="009949C8" w:rsidP="00C21080">
            <w:pPr>
              <w:rPr>
                <w:rFonts w:ascii="Arial" w:eastAsia="MSPゴシック" w:hAnsi="Arial" w:cs="Arial"/>
                <w:sz w:val="16"/>
                <w:szCs w:val="16"/>
              </w:rPr>
            </w:pPr>
          </w:p>
        </w:tc>
      </w:tr>
      <w:tr w:rsidR="009949C8" w:rsidRPr="008676B7" w14:paraId="0E6FCBD3" w14:textId="77777777" w:rsidTr="00C21080">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3E7B71BC"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Balance of effects</w:t>
            </w:r>
          </w:p>
          <w:p w14:paraId="20C7074D"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Does the balance between desirable and undesirable effects favor the intervention or the comparison?</w:t>
            </w:r>
          </w:p>
        </w:tc>
      </w:tr>
      <w:tr w:rsidR="009949C8" w:rsidRPr="008676B7" w14:paraId="1D68D4EF"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1EB0FA0"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1C3733F"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229171F"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remarks</w:t>
            </w:r>
          </w:p>
        </w:tc>
      </w:tr>
      <w:tr w:rsidR="009949C8" w:rsidRPr="008676B7" w14:paraId="1A573FEE" w14:textId="77777777" w:rsidTr="00C21080">
        <w:trPr>
          <w:trHeight w:val="2400"/>
        </w:trPr>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9BD920A"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589872D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6B7A301D"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4994C777"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6BB4EEAE"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173569D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772B4FC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3A04ED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b/>
                <w:sz w:val="16"/>
                <w:szCs w:val="16"/>
              </w:rPr>
              <w:t>Summary of results</w:t>
            </w:r>
          </w:p>
          <w:tbl>
            <w:tblPr>
              <w:tblW w:w="6946" w:type="dxa"/>
              <w:tblInd w:w="240" w:type="dxa"/>
              <w:tblLayout w:type="fixed"/>
              <w:tblCellMar>
                <w:top w:w="15" w:type="dxa"/>
                <w:left w:w="15" w:type="dxa"/>
                <w:bottom w:w="15" w:type="dxa"/>
                <w:right w:w="15" w:type="dxa"/>
              </w:tblCellMar>
              <w:tblLook w:val="0400" w:firstRow="0" w:lastRow="0" w:firstColumn="0" w:lastColumn="0" w:noHBand="0" w:noVBand="1"/>
            </w:tblPr>
            <w:tblGrid>
              <w:gridCol w:w="1222"/>
              <w:gridCol w:w="1462"/>
              <w:gridCol w:w="1462"/>
              <w:gridCol w:w="1462"/>
              <w:gridCol w:w="1338"/>
            </w:tblGrid>
            <w:tr w:rsidR="009949C8" w:rsidRPr="008676B7" w14:paraId="64A4426A"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47FEA93D"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t>Outcome</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0FAF560A" w14:textId="77777777" w:rsidR="009949C8" w:rsidRPr="008676B7" w:rsidRDefault="009949C8" w:rsidP="00C21080">
                  <w:pPr>
                    <w:jc w:val="center"/>
                    <w:rPr>
                      <w:rFonts w:ascii="Arial" w:eastAsia="MSPゴシック" w:hAnsi="Arial" w:cs="Arial"/>
                    </w:rPr>
                  </w:pPr>
                  <w:r>
                    <w:rPr>
                      <w:rFonts w:ascii="Arial" w:eastAsia="MSPゴシック" w:hAnsi="Arial" w:cs="Arial"/>
                      <w:sz w:val="16"/>
                      <w:szCs w:val="16"/>
                    </w:rPr>
                    <w:t>Unrestricted tidal volume</w:t>
                  </w:r>
                  <w:r w:rsidRPr="008676B7">
                    <w:rPr>
                      <w:rFonts w:ascii="Arial" w:eastAsia="MSPゴシック" w:hAnsi="Arial" w:cs="Arial"/>
                      <w:sz w:val="16"/>
                      <w:szCs w:val="16"/>
                    </w:rPr>
                    <w:t xml:space="preserve"> (control</w:t>
                  </w:r>
                  <w:r w:rsidRPr="008676B7">
                    <w:rPr>
                      <w:rFonts w:ascii="Arial" w:eastAsia="MSPゴシック" w:hAnsi="Arial"/>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54847F0B" w14:textId="77777777" w:rsidR="009949C8" w:rsidRPr="008676B7" w:rsidRDefault="009949C8" w:rsidP="00C21080">
                  <w:pPr>
                    <w:jc w:val="center"/>
                    <w:rPr>
                      <w:rFonts w:ascii="Arial" w:eastAsia="MSPゴシック" w:hAnsi="Arial" w:cs="Arial"/>
                    </w:rPr>
                  </w:pPr>
                  <w:r>
                    <w:rPr>
                      <w:rFonts w:ascii="Arial" w:eastAsia="MSPゴシック" w:hAnsi="Arial" w:cs="Arial"/>
                      <w:sz w:val="16"/>
                      <w:szCs w:val="16"/>
                    </w:rPr>
                    <w:t>Limited tidal volume</w:t>
                  </w:r>
                  <w:r w:rsidRPr="008676B7">
                    <w:rPr>
                      <w:rFonts w:ascii="Arial" w:eastAsia="MSPゴシック" w:hAnsi="Arial" w:cs="Arial"/>
                      <w:sz w:val="16"/>
                      <w:szCs w:val="16"/>
                    </w:rPr>
                    <w:t xml:space="preserve"> (intervention</w:t>
                  </w:r>
                  <w:r w:rsidRPr="008676B7">
                    <w:rPr>
                      <w:rFonts w:ascii="Arial" w:eastAsia="MSPゴシック" w:hAnsi="Arial"/>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7A0AB8C9"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t>Absolute difference</w:t>
                  </w:r>
                </w:p>
                <w:p w14:paraId="085FF786"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(95% CI)</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64A796EF"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t>Relative effect</w:t>
                  </w:r>
                </w:p>
                <w:p w14:paraId="0C564511"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(95% CI)</w:t>
                  </w:r>
                </w:p>
              </w:tc>
            </w:tr>
            <w:tr w:rsidR="009949C8" w:rsidRPr="008676B7" w14:paraId="0B8AD7DE"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C94C0EA"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 xml:space="preserve">Short-term </w:t>
                  </w:r>
                  <w:r>
                    <w:rPr>
                      <w:rFonts w:ascii="Arial" w:eastAsia="MSPゴシック" w:hAnsi="Arial" w:cs="Arial"/>
                      <w:sz w:val="16"/>
                      <w:szCs w:val="16"/>
                    </w:rPr>
                    <w:t>mortality</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1B993C5"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359/884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766C057"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293/911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BED7FEF" w14:textId="77777777" w:rsidR="009949C8" w:rsidRPr="008676B7" w:rsidRDefault="009949C8" w:rsidP="00C21080">
                  <w:pPr>
                    <w:jc w:val="center"/>
                    <w:rPr>
                      <w:rFonts w:ascii="Arial" w:eastAsia="MSPゴシック" w:hAnsi="Arial" w:cs="Arial"/>
                      <w:sz w:val="16"/>
                      <w:szCs w:val="16"/>
                    </w:rPr>
                  </w:pPr>
                  <w:r w:rsidRPr="008676B7">
                    <w:rPr>
                      <w:rFonts w:ascii="Arial" w:eastAsia="MSPゴシック" w:hAnsi="Arial" w:cs="Arial"/>
                      <w:sz w:val="16"/>
                      <w:szCs w:val="16"/>
                    </w:rPr>
                    <w:t xml:space="preserve">85 </w:t>
                  </w:r>
                  <w:r>
                    <w:rPr>
                      <w:rFonts w:ascii="Arial" w:eastAsia="MSPゴシック" w:hAnsi="Arial" w:cs="Arial"/>
                      <w:sz w:val="16"/>
                      <w:szCs w:val="16"/>
                    </w:rPr>
                    <w:t>fewer</w:t>
                  </w:r>
                  <w:r w:rsidRPr="008676B7">
                    <w:rPr>
                      <w:rFonts w:ascii="Arial" w:eastAsia="MSPゴシック" w:hAnsi="Arial" w:cs="Arial"/>
                      <w:sz w:val="16"/>
                      <w:szCs w:val="16"/>
                    </w:rPr>
                    <w:t xml:space="preserve"> people/1000</w:t>
                  </w:r>
                </w:p>
                <w:p w14:paraId="31519B63"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 xml:space="preserve">(138 people </w:t>
                  </w:r>
                  <w:r>
                    <w:rPr>
                      <w:rFonts w:ascii="Arial" w:eastAsia="MSPゴシック" w:hAnsi="Arial" w:cs="Arial"/>
                      <w:sz w:val="16"/>
                      <w:szCs w:val="16"/>
                    </w:rPr>
                    <w:t>fewer</w:t>
                  </w:r>
                  <w:r w:rsidRPr="008676B7">
                    <w:rPr>
                      <w:rFonts w:ascii="Arial" w:eastAsia="MSPゴシック" w:hAnsi="Arial" w:cs="Arial"/>
                      <w:sz w:val="16"/>
                      <w:szCs w:val="16"/>
                    </w:rPr>
                    <w:t xml:space="preserve"> - 24 people </w:t>
                  </w:r>
                  <w:r>
                    <w:rPr>
                      <w:rFonts w:ascii="Arial" w:eastAsia="MSPゴシック" w:hAnsi="Arial" w:cs="Arial"/>
                      <w:sz w:val="16"/>
                      <w:szCs w:val="16"/>
                    </w:rPr>
                    <w:t>fewer</w:t>
                  </w:r>
                  <w:r w:rsidRPr="008676B7">
                    <w:rPr>
                      <w:rFonts w:ascii="Arial" w:eastAsia="MSPゴシック" w:hAnsi="Arial" w:cs="Arial"/>
                      <w:sz w:val="16"/>
                      <w:szCs w:val="16"/>
                    </w:rPr>
                    <w:t xml:space="preserve">) </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2C2FB36" w14:textId="77777777" w:rsidR="009949C8" w:rsidRPr="008676B7" w:rsidRDefault="009949C8" w:rsidP="00C21080">
                  <w:pPr>
                    <w:jc w:val="center"/>
                    <w:rPr>
                      <w:rFonts w:ascii="Arial" w:eastAsia="MSPゴシック" w:hAnsi="Arial" w:cs="Arial"/>
                      <w:sz w:val="16"/>
                      <w:szCs w:val="16"/>
                    </w:rPr>
                  </w:pPr>
                  <w:r w:rsidRPr="008676B7">
                    <w:rPr>
                      <w:rFonts w:ascii="Arial" w:eastAsia="MSPゴシック" w:hAnsi="Arial" w:cs="Arial"/>
                      <w:sz w:val="16"/>
                      <w:szCs w:val="16"/>
                    </w:rPr>
                    <w:t>0.79</w:t>
                  </w:r>
                </w:p>
                <w:p w14:paraId="2D2BFCB8"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 xml:space="preserve">(0.66-0.94) </w:t>
                  </w:r>
                </w:p>
              </w:tc>
            </w:tr>
            <w:tr w:rsidR="009949C8" w:rsidRPr="008676B7" w14:paraId="692AA708"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8881BE3" w14:textId="77777777" w:rsidR="009949C8" w:rsidRPr="008676B7" w:rsidRDefault="009949C8" w:rsidP="00C21080">
                  <w:pPr>
                    <w:jc w:val="center"/>
                    <w:rPr>
                      <w:rFonts w:ascii="Arial" w:eastAsia="MSPゴシック" w:hAnsi="Arial" w:cs="Arial"/>
                    </w:rPr>
                  </w:pPr>
                  <w:bookmarkStart w:id="2" w:name="_heading=h.gjdgxs" w:colFirst="0" w:colLast="0"/>
                  <w:bookmarkEnd w:id="2"/>
                  <w:r w:rsidRPr="008676B7">
                    <w:rPr>
                      <w:rFonts w:ascii="Arial" w:eastAsia="MSPゴシック" w:hAnsi="Arial" w:cs="Arial"/>
                      <w:sz w:val="16"/>
                      <w:szCs w:val="16"/>
                    </w:rPr>
                    <w:t xml:space="preserve">Long-term mortality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8A2D52A"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385/877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9D89635"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325/901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50742F2" w14:textId="77777777" w:rsidR="009949C8" w:rsidRPr="008676B7" w:rsidRDefault="009949C8" w:rsidP="00C21080">
                  <w:pPr>
                    <w:jc w:val="center"/>
                    <w:rPr>
                      <w:rFonts w:ascii="Arial" w:eastAsia="MSPゴシック" w:hAnsi="Arial" w:cs="Arial"/>
                      <w:sz w:val="16"/>
                      <w:szCs w:val="16"/>
                    </w:rPr>
                  </w:pPr>
                  <w:r w:rsidRPr="008676B7">
                    <w:rPr>
                      <w:rFonts w:ascii="Arial" w:eastAsia="MSPゴシック" w:hAnsi="Arial" w:cs="Arial"/>
                      <w:sz w:val="16"/>
                      <w:szCs w:val="16"/>
                    </w:rPr>
                    <w:t xml:space="preserve">75 </w:t>
                  </w:r>
                  <w:r>
                    <w:rPr>
                      <w:rFonts w:ascii="Arial" w:eastAsia="MSPゴシック" w:hAnsi="Arial" w:cs="Arial"/>
                      <w:sz w:val="16"/>
                      <w:szCs w:val="16"/>
                    </w:rPr>
                    <w:t>fewer</w:t>
                  </w:r>
                  <w:r w:rsidRPr="008676B7">
                    <w:rPr>
                      <w:rFonts w:ascii="Arial" w:eastAsia="MSPゴシック" w:hAnsi="Arial" w:cs="Arial"/>
                      <w:sz w:val="16"/>
                      <w:szCs w:val="16"/>
                    </w:rPr>
                    <w:t xml:space="preserve"> people/1000</w:t>
                  </w:r>
                </w:p>
                <w:p w14:paraId="32A039FF"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 xml:space="preserve">(132 people </w:t>
                  </w:r>
                  <w:r>
                    <w:rPr>
                      <w:rFonts w:ascii="Arial" w:eastAsia="MSPゴシック" w:hAnsi="Arial" w:cs="Arial"/>
                      <w:sz w:val="16"/>
                      <w:szCs w:val="16"/>
                    </w:rPr>
                    <w:t>fewer</w:t>
                  </w:r>
                  <w:r w:rsidRPr="008676B7">
                    <w:rPr>
                      <w:rFonts w:ascii="Arial" w:eastAsia="MSPゴシック" w:hAnsi="Arial" w:cs="Arial"/>
                      <w:sz w:val="16"/>
                      <w:szCs w:val="16"/>
                    </w:rPr>
                    <w:t xml:space="preserve"> ~ 9 people </w:t>
                  </w:r>
                  <w:r>
                    <w:rPr>
                      <w:rFonts w:ascii="Arial" w:eastAsia="MSPゴシック" w:hAnsi="Arial" w:cs="Arial"/>
                      <w:sz w:val="16"/>
                      <w:szCs w:val="16"/>
                    </w:rPr>
                    <w:t>fewer</w:t>
                  </w:r>
                  <w:r w:rsidRPr="008676B7">
                    <w:rPr>
                      <w:rFonts w:ascii="Arial" w:eastAsia="MSPゴシック" w:hAnsi="Arial"/>
                    </w:rPr>
                    <w:t xml:space="preserve">) </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7DDBDAF" w14:textId="77777777" w:rsidR="009949C8" w:rsidRPr="008676B7" w:rsidRDefault="009949C8" w:rsidP="00C21080">
                  <w:pPr>
                    <w:jc w:val="center"/>
                    <w:rPr>
                      <w:rFonts w:ascii="Arial" w:eastAsia="MSPゴシック" w:hAnsi="Arial" w:cs="Arial"/>
                      <w:sz w:val="16"/>
                      <w:szCs w:val="16"/>
                    </w:rPr>
                  </w:pPr>
                  <w:r w:rsidRPr="008676B7">
                    <w:rPr>
                      <w:rFonts w:ascii="Arial" w:eastAsia="MSPゴシック" w:hAnsi="Arial" w:cs="Arial"/>
                      <w:sz w:val="16"/>
                      <w:szCs w:val="16"/>
                    </w:rPr>
                    <w:t>0.83</w:t>
                  </w:r>
                </w:p>
                <w:p w14:paraId="20C2B872"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 xml:space="preserve">(0.70-0.98) </w:t>
                  </w:r>
                </w:p>
              </w:tc>
            </w:tr>
            <w:tr w:rsidR="009949C8" w:rsidRPr="008676B7" w14:paraId="231B1FE1"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456D1E6"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VFD</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1BF1EED"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8"/>
                      <w:szCs w:val="18"/>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C1230AF"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8"/>
                      <w:szCs w:val="18"/>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0E26119" w14:textId="77777777" w:rsidR="009949C8" w:rsidRPr="008676B7" w:rsidRDefault="009949C8" w:rsidP="00C21080">
                  <w:pPr>
                    <w:jc w:val="center"/>
                    <w:rPr>
                      <w:rFonts w:ascii="Arial" w:eastAsia="MSPゴシック" w:hAnsi="Arial" w:cs="Arial"/>
                      <w:sz w:val="16"/>
                      <w:szCs w:val="16"/>
                    </w:rPr>
                  </w:pPr>
                  <w:r>
                    <w:rPr>
                      <w:rFonts w:ascii="Arial" w:eastAsia="MSPゴシック" w:hAnsi="Arial" w:cs="Arial Unicode MS"/>
                      <w:sz w:val="16"/>
                      <w:szCs w:val="16"/>
                    </w:rPr>
                    <w:t>MD</w:t>
                  </w:r>
                  <w:r w:rsidRPr="008676B7">
                    <w:rPr>
                      <w:rFonts w:ascii="Arial" w:eastAsia="MSPゴシック" w:hAnsi="Arial" w:cs="Arial Unicode MS"/>
                      <w:sz w:val="16"/>
                      <w:szCs w:val="16"/>
                    </w:rPr>
                    <w:t xml:space="preserve"> 3.28 days longer</w:t>
                  </w:r>
                </w:p>
                <w:p w14:paraId="77B3C668"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lastRenderedPageBreak/>
                    <w:t xml:space="preserve">(0.73 days </w:t>
                  </w:r>
                  <w:r>
                    <w:rPr>
                      <w:rFonts w:ascii="Arial" w:eastAsia="MSPゴシック" w:hAnsi="Arial" w:cs="Arial Unicode MS"/>
                      <w:sz w:val="16"/>
                      <w:szCs w:val="16"/>
                    </w:rPr>
                    <w:t>shorter</w:t>
                  </w:r>
                  <w:r w:rsidRPr="008676B7">
                    <w:rPr>
                      <w:rFonts w:ascii="Arial" w:eastAsia="MSPゴシック" w:hAnsi="Arial" w:cs="Arial Unicode MS"/>
                      <w:sz w:val="16"/>
                      <w:szCs w:val="16"/>
                    </w:rPr>
                    <w:t xml:space="preserve"> to 5.82 days </w:t>
                  </w:r>
                  <w:r>
                    <w:rPr>
                      <w:rFonts w:ascii="Arial" w:eastAsia="MSPゴシック" w:hAnsi="Arial" w:cs="Arial Unicode MS"/>
                      <w:sz w:val="16"/>
                      <w:szCs w:val="16"/>
                    </w:rPr>
                    <w:t>longer</w:t>
                  </w:r>
                  <w:r w:rsidRPr="008676B7">
                    <w:rPr>
                      <w:rFonts w:ascii="Arial" w:eastAsia="MSPゴシック" w:hAnsi="Arial" w:cs="Arial Unicode MS"/>
                      <w:sz w:val="16"/>
                      <w:szCs w:val="16"/>
                    </w:rPr>
                    <w:t>)</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6CF8B2D"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lastRenderedPageBreak/>
                    <w:t>-</w:t>
                  </w:r>
                </w:p>
              </w:tc>
            </w:tr>
            <w:tr w:rsidR="009949C8" w:rsidRPr="008676B7" w14:paraId="626B3F6C"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2A2CF1B" w14:textId="77777777" w:rsidR="009949C8" w:rsidRPr="008676B7" w:rsidRDefault="009949C8" w:rsidP="00C21080">
                  <w:pPr>
                    <w:jc w:val="center"/>
                    <w:rPr>
                      <w:rFonts w:ascii="Arial" w:eastAsia="MSPゴシック" w:hAnsi="Arial" w:cs="Arial"/>
                    </w:rPr>
                  </w:pPr>
                  <w:r>
                    <w:rPr>
                      <w:rFonts w:ascii="Arial" w:eastAsia="MSPゴシック" w:hAnsi="Arial" w:cs="Arial Unicode MS"/>
                      <w:sz w:val="16"/>
                      <w:szCs w:val="16"/>
                    </w:rPr>
                    <w:t>Length of h</w:t>
                  </w:r>
                  <w:r w:rsidRPr="008676B7">
                    <w:rPr>
                      <w:rFonts w:ascii="Arial" w:eastAsia="MSPゴシック" w:hAnsi="Arial" w:cs="Arial Unicode MS"/>
                      <w:sz w:val="16"/>
                      <w:szCs w:val="16"/>
                    </w:rPr>
                    <w:t>ospital stay</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AF02CE1"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8"/>
                      <w:szCs w:val="18"/>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AF68710"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8"/>
                      <w:szCs w:val="18"/>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EA823B1" w14:textId="77777777" w:rsidR="009949C8" w:rsidRPr="008676B7" w:rsidRDefault="009949C8" w:rsidP="00C21080">
                  <w:pPr>
                    <w:jc w:val="center"/>
                    <w:rPr>
                      <w:rFonts w:ascii="Arial" w:eastAsia="MSPゴシック" w:hAnsi="Arial" w:cs="Arial"/>
                      <w:sz w:val="16"/>
                      <w:szCs w:val="16"/>
                    </w:rPr>
                  </w:pPr>
                  <w:r>
                    <w:rPr>
                      <w:rFonts w:ascii="Arial" w:eastAsia="MSPゴシック" w:hAnsi="Arial" w:cs="Arial Unicode MS"/>
                      <w:sz w:val="16"/>
                      <w:szCs w:val="16"/>
                    </w:rPr>
                    <w:t>MD</w:t>
                  </w:r>
                  <w:r w:rsidRPr="008676B7">
                    <w:rPr>
                      <w:rFonts w:ascii="Arial" w:eastAsia="MSPゴシック" w:hAnsi="Arial" w:cs="Arial Unicode MS"/>
                      <w:sz w:val="16"/>
                      <w:szCs w:val="16"/>
                    </w:rPr>
                    <w:t xml:space="preserve"> 2.51 days </w:t>
                  </w:r>
                  <w:r>
                    <w:rPr>
                      <w:rFonts w:ascii="Arial" w:eastAsia="MSPゴシック" w:hAnsi="Arial" w:cs="Arial Unicode MS"/>
                      <w:sz w:val="16"/>
                      <w:szCs w:val="16"/>
                    </w:rPr>
                    <w:t>shorter</w:t>
                  </w:r>
                </w:p>
                <w:p w14:paraId="036DFD98"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t xml:space="preserve">(18.53 days </w:t>
                  </w:r>
                  <w:r>
                    <w:rPr>
                      <w:rFonts w:ascii="Arial" w:eastAsia="MSPゴシック" w:hAnsi="Arial" w:cs="Arial Unicode MS"/>
                      <w:sz w:val="16"/>
                      <w:szCs w:val="16"/>
                    </w:rPr>
                    <w:t>shorter</w:t>
                  </w:r>
                  <w:r w:rsidRPr="008676B7">
                    <w:rPr>
                      <w:rFonts w:ascii="Arial" w:eastAsia="MSPゴシック" w:hAnsi="Arial" w:cs="Arial Unicode MS"/>
                      <w:sz w:val="16"/>
                      <w:szCs w:val="16"/>
                    </w:rPr>
                    <w:t xml:space="preserve"> to 13.52 days </w:t>
                  </w:r>
                  <w:r>
                    <w:rPr>
                      <w:rFonts w:ascii="Arial" w:eastAsia="MSPゴシック" w:hAnsi="Arial" w:cs="Arial Unicode MS"/>
                      <w:sz w:val="16"/>
                      <w:szCs w:val="16"/>
                    </w:rPr>
                    <w:t>longer</w:t>
                  </w:r>
                  <w:r w:rsidRPr="008676B7">
                    <w:rPr>
                      <w:rFonts w:ascii="Arial" w:eastAsia="MSPゴシック" w:hAnsi="Arial" w:cs="Arial Unicode MS"/>
                      <w:sz w:val="16"/>
                      <w:szCs w:val="16"/>
                    </w:rPr>
                    <w:t>)</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DA65DDA"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w:t>
                  </w:r>
                </w:p>
              </w:tc>
            </w:tr>
            <w:tr w:rsidR="009949C8" w:rsidRPr="008676B7" w14:paraId="06C22554"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76CFA29" w14:textId="77777777" w:rsidR="009949C8" w:rsidRPr="008676B7" w:rsidRDefault="009949C8" w:rsidP="00C21080">
                  <w:pPr>
                    <w:jc w:val="center"/>
                    <w:rPr>
                      <w:rFonts w:ascii="Arial" w:eastAsia="MSPゴシック" w:hAnsi="Arial" w:cs="Arial"/>
                    </w:rPr>
                  </w:pPr>
                  <w:r>
                    <w:rPr>
                      <w:rFonts w:ascii="Arial" w:eastAsia="MSPゴシック" w:hAnsi="Arial" w:cs="Arial Unicode MS"/>
                      <w:sz w:val="16"/>
                      <w:szCs w:val="16"/>
                    </w:rPr>
                    <w:t>Barotrauma</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AC5CE43"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99/769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186B23C"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color w:val="000000"/>
                      <w:sz w:val="18"/>
                      <w:szCs w:val="18"/>
                    </w:rPr>
                    <w:t xml:space="preserve">102/782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709618" w14:textId="77777777" w:rsidR="009949C8" w:rsidRPr="008676B7" w:rsidRDefault="009949C8" w:rsidP="00C21080">
                  <w:pPr>
                    <w:jc w:val="center"/>
                    <w:rPr>
                      <w:rFonts w:ascii="Arial" w:eastAsia="MSPゴシック" w:hAnsi="Arial" w:cs="Arial"/>
                      <w:sz w:val="16"/>
                      <w:szCs w:val="16"/>
                    </w:rPr>
                  </w:pPr>
                  <w:r w:rsidRPr="008676B7">
                    <w:rPr>
                      <w:rFonts w:ascii="Arial" w:eastAsia="MSPゴシック" w:hAnsi="Arial" w:cs="Arial Unicode MS"/>
                      <w:sz w:val="16"/>
                      <w:szCs w:val="16"/>
                    </w:rPr>
                    <w:t>1 more /1000</w:t>
                  </w:r>
                </w:p>
                <w:p w14:paraId="753AD894"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Unicode MS"/>
                      <w:sz w:val="16"/>
                      <w:szCs w:val="16"/>
                    </w:rPr>
                    <w:t xml:space="preserve">  (27 </w:t>
                  </w:r>
                  <w:r>
                    <w:rPr>
                      <w:rFonts w:ascii="Arial" w:eastAsia="MSPゴシック" w:hAnsi="Arial" w:cs="Arial Unicode MS"/>
                      <w:sz w:val="16"/>
                      <w:szCs w:val="16"/>
                    </w:rPr>
                    <w:t>fewer</w:t>
                  </w:r>
                  <w:r w:rsidRPr="008676B7">
                    <w:rPr>
                      <w:rFonts w:ascii="Arial" w:eastAsia="MSPゴシック" w:hAnsi="Arial" w:cs="Arial Unicode MS"/>
                      <w:sz w:val="16"/>
                      <w:szCs w:val="16"/>
                    </w:rPr>
                    <w:t xml:space="preserve"> ~ 37 more)</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D939901"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1.01</w:t>
                  </w:r>
                </w:p>
                <w:p w14:paraId="5261A34A" w14:textId="77777777" w:rsidR="009949C8" w:rsidRPr="008676B7" w:rsidRDefault="009949C8" w:rsidP="00C21080">
                  <w:pPr>
                    <w:jc w:val="center"/>
                    <w:rPr>
                      <w:rFonts w:ascii="Arial" w:eastAsia="MSPゴシック" w:hAnsi="Arial" w:cs="Arial"/>
                    </w:rPr>
                  </w:pPr>
                  <w:r w:rsidRPr="008676B7">
                    <w:rPr>
                      <w:rFonts w:ascii="Arial" w:eastAsia="MSPゴシック" w:hAnsi="Arial" w:cs="Arial"/>
                      <w:sz w:val="16"/>
                      <w:szCs w:val="16"/>
                    </w:rPr>
                    <w:t>(0.79 - 1.29)</w:t>
                  </w:r>
                </w:p>
              </w:tc>
            </w:tr>
          </w:tbl>
          <w:p w14:paraId="611EBA0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The balance of the effects and harms was judged to be “</w:t>
            </w:r>
            <w:r>
              <w:rPr>
                <w:rFonts w:ascii="Arial" w:eastAsia="MSPゴシック" w:hAnsi="Arial" w:cs="ＭＳ Ｐゴシック"/>
                <w:sz w:val="16"/>
                <w:szCs w:val="16"/>
              </w:rPr>
              <w:t>p</w:t>
            </w:r>
            <w:r w:rsidRPr="00CF4CA3">
              <w:rPr>
                <w:rFonts w:ascii="Arial" w:eastAsia="MSPゴシック" w:hAnsi="Arial" w:cs="ＭＳ Ｐゴシック"/>
                <w:sz w:val="16"/>
                <w:szCs w:val="16"/>
              </w:rPr>
              <w:t>robably favors the intervention</w:t>
            </w:r>
            <w:r>
              <w:rPr>
                <w:rFonts w:ascii="Arial" w:eastAsia="MSPゴシック" w:hAnsi="Arial" w:cs="Arial Unicode MS"/>
                <w:sz w:val="16"/>
                <w:szCs w:val="16"/>
              </w:rPr>
              <w:t>.</w:t>
            </w:r>
            <w:r w:rsidRPr="008676B7">
              <w:rPr>
                <w:rFonts w:ascii="Arial" w:eastAsia="MSPゴシック" w:hAnsi="Arial" w:cs="Arial Unicode MS"/>
                <w:sz w:val="16"/>
                <w:szCs w:val="16"/>
              </w:rPr>
              <w:t>”</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2D315A0" w14:textId="77777777" w:rsidR="009949C8" w:rsidRPr="008676B7" w:rsidRDefault="009949C8" w:rsidP="00C21080">
            <w:pPr>
              <w:rPr>
                <w:rFonts w:ascii="Arial" w:eastAsia="MSPゴシック" w:hAnsi="Arial" w:cs="Arial"/>
                <w:sz w:val="16"/>
                <w:szCs w:val="16"/>
              </w:rPr>
            </w:pPr>
          </w:p>
          <w:p w14:paraId="26F183BA" w14:textId="77777777" w:rsidR="009949C8" w:rsidRPr="008676B7" w:rsidRDefault="009949C8" w:rsidP="00C21080">
            <w:pPr>
              <w:rPr>
                <w:rFonts w:ascii="Arial" w:eastAsia="MSPゴシック" w:hAnsi="Arial" w:cs="Arial"/>
                <w:sz w:val="16"/>
                <w:szCs w:val="16"/>
              </w:rPr>
            </w:pPr>
          </w:p>
        </w:tc>
      </w:tr>
      <w:tr w:rsidR="009949C8" w:rsidRPr="008676B7" w14:paraId="6DA9E90A" w14:textId="77777777" w:rsidTr="00C21080">
        <w:trPr>
          <w:trHeight w:val="698"/>
        </w:trPr>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203C3A45"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Acceptability</w:t>
            </w:r>
          </w:p>
          <w:p w14:paraId="4194345F"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Is the intervention acceptable to key stakeholders?</w:t>
            </w:r>
          </w:p>
        </w:tc>
      </w:tr>
      <w:tr w:rsidR="009949C8" w:rsidRPr="008676B7" w14:paraId="6737FBFA"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A5E1E3E"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7BB02DE"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C69F063"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note</w:t>
            </w:r>
          </w:p>
        </w:tc>
      </w:tr>
      <w:tr w:rsidR="009949C8" w:rsidRPr="008676B7" w14:paraId="23EBC593"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9CA82E1"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190BE282"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77FD56DC"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CFA3A9F"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36A7B39D"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5AA25D4F" w14:textId="77777777" w:rsidR="009949C8" w:rsidRPr="008676B7"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1E28049"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Unicode MS"/>
                <w:sz w:val="16"/>
                <w:szCs w:val="16"/>
              </w:rPr>
              <w:t>Although no evidence was presented in the included studies, it has already been performed in routine clinical practice and seems feasible enough considering the cost and adverse effects.</w:t>
            </w:r>
          </w:p>
          <w:p w14:paraId="0960292B" w14:textId="77777777" w:rsidR="009949C8" w:rsidRPr="008676B7" w:rsidRDefault="009949C8" w:rsidP="00C21080">
            <w:pPr>
              <w:rPr>
                <w:rFonts w:ascii="Arial" w:eastAsia="MSPゴシック" w:hAnsi="Arial" w:cs="Arial"/>
                <w:sz w:val="16"/>
                <w:szCs w:val="16"/>
              </w:rPr>
            </w:pP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9181663" w14:textId="77777777" w:rsidR="009949C8" w:rsidRPr="008676B7" w:rsidRDefault="009949C8" w:rsidP="00C21080">
            <w:pPr>
              <w:rPr>
                <w:rFonts w:ascii="Arial" w:eastAsia="MSPゴシック" w:hAnsi="Arial" w:cs="Arial"/>
                <w:sz w:val="16"/>
                <w:szCs w:val="16"/>
              </w:rPr>
            </w:pPr>
          </w:p>
          <w:p w14:paraId="3C1F9D8C" w14:textId="77777777" w:rsidR="009949C8" w:rsidRPr="008676B7" w:rsidRDefault="009949C8" w:rsidP="00C21080">
            <w:pPr>
              <w:rPr>
                <w:rFonts w:ascii="Arial" w:eastAsia="MSPゴシック" w:hAnsi="Arial" w:cs="Arial"/>
                <w:sz w:val="16"/>
                <w:szCs w:val="16"/>
              </w:rPr>
            </w:pPr>
          </w:p>
        </w:tc>
      </w:tr>
      <w:tr w:rsidR="009949C8" w:rsidRPr="008676B7" w14:paraId="478886CE" w14:textId="77777777" w:rsidTr="00C21080">
        <w:trPr>
          <w:trHeight w:val="198"/>
        </w:trPr>
        <w:tc>
          <w:tcPr>
            <w:tcW w:w="1078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27075758" w14:textId="77777777" w:rsidR="009949C8" w:rsidRPr="008676B7" w:rsidRDefault="009949C8" w:rsidP="00C21080">
            <w:pPr>
              <w:pStyle w:val="2"/>
              <w:spacing w:after="280"/>
              <w:rPr>
                <w:rFonts w:ascii="Arial" w:eastAsia="MSPゴシック" w:hAnsi="Arial" w:cs="Arial"/>
                <w:color w:val="FFFFFF"/>
                <w:sz w:val="26"/>
                <w:szCs w:val="26"/>
              </w:rPr>
            </w:pPr>
            <w:r w:rsidRPr="008676B7">
              <w:rPr>
                <w:rFonts w:ascii="Arial" w:eastAsia="MSPゴシック" w:hAnsi="Arial" w:cs="Arial Unicode MS"/>
                <w:color w:val="FFFFFF"/>
                <w:sz w:val="26"/>
                <w:szCs w:val="26"/>
              </w:rPr>
              <w:t>Feasibility</w:t>
            </w:r>
          </w:p>
          <w:p w14:paraId="5FAE949F" w14:textId="77777777" w:rsidR="009949C8" w:rsidRPr="008676B7"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676B7">
              <w:rPr>
                <w:rFonts w:ascii="Arial" w:eastAsia="MSPゴシック" w:hAnsi="Arial" w:cs="Arial Unicode MS"/>
                <w:color w:val="FFFFFF"/>
                <w:sz w:val="16"/>
                <w:szCs w:val="16"/>
              </w:rPr>
              <w:t>Is the intervention feasible to implement?</w:t>
            </w:r>
          </w:p>
        </w:tc>
      </w:tr>
      <w:tr w:rsidR="009949C8" w:rsidRPr="008676B7" w14:paraId="307C18DA"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BA86E04"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judgment</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7917FD8"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research evidence</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3E26CFD" w14:textId="77777777" w:rsidR="009949C8" w:rsidRPr="008676B7" w:rsidRDefault="009949C8" w:rsidP="00C21080">
            <w:pPr>
              <w:pStyle w:val="2"/>
              <w:rPr>
                <w:rFonts w:ascii="Arial" w:eastAsia="MSPゴシック" w:hAnsi="Arial" w:cs="Arial"/>
                <w:smallCaps/>
                <w:sz w:val="16"/>
                <w:szCs w:val="16"/>
              </w:rPr>
            </w:pPr>
            <w:r w:rsidRPr="008676B7">
              <w:rPr>
                <w:rFonts w:ascii="Arial" w:eastAsia="MSPゴシック" w:hAnsi="Arial" w:cs="Arial Unicode MS"/>
                <w:smallCaps/>
                <w:sz w:val="16"/>
                <w:szCs w:val="16"/>
              </w:rPr>
              <w:t>remarks</w:t>
            </w:r>
          </w:p>
        </w:tc>
      </w:tr>
      <w:tr w:rsidR="009949C8" w:rsidRPr="008676B7" w14:paraId="5979A962" w14:textId="77777777" w:rsidTr="00C21080">
        <w:tc>
          <w:tcPr>
            <w:tcW w:w="231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3D22F1A"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165ABFF"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4842E47"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1DF02F10"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24A476A"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16A275BE" w14:textId="77777777" w:rsidR="009949C8" w:rsidRPr="008676B7"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4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18BB16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xml:space="preserve">It is thought that limiting the </w:t>
            </w:r>
            <w:r>
              <w:rPr>
                <w:rFonts w:ascii="Arial" w:eastAsia="MSPゴシック" w:hAnsi="Arial" w:cs="Arial Unicode MS"/>
                <w:sz w:val="16"/>
                <w:szCs w:val="16"/>
              </w:rPr>
              <w:t xml:space="preserve">tidal </w:t>
            </w:r>
            <w:r w:rsidRPr="008676B7">
              <w:rPr>
                <w:rFonts w:ascii="Arial" w:eastAsia="MSPゴシック" w:hAnsi="Arial" w:cs="Arial Unicode MS"/>
                <w:sz w:val="16"/>
                <w:szCs w:val="16"/>
              </w:rPr>
              <w:t xml:space="preserve">volume can easily reduce minute ventilation and lead to </w:t>
            </w:r>
            <w:r w:rsidRPr="0052141F">
              <w:rPr>
                <w:rFonts w:ascii="Arial" w:eastAsia="MSPゴシック" w:hAnsi="Arial" w:cs="Arial Unicode MS"/>
                <w:sz w:val="16"/>
                <w:szCs w:val="16"/>
              </w:rPr>
              <w:t>hypercapnia</w:t>
            </w:r>
            <w:r w:rsidRPr="008676B7">
              <w:rPr>
                <w:rFonts w:ascii="Arial" w:eastAsia="MSPゴシック" w:hAnsi="Arial" w:cs="Arial Unicode MS"/>
                <w:sz w:val="16"/>
                <w:szCs w:val="16"/>
              </w:rPr>
              <w:t xml:space="preserve"> and respiratory acidosis. In fact, in one RCT (n=120) used in this systematic review, </w:t>
            </w:r>
            <w:r w:rsidRPr="0052141F">
              <w:rPr>
                <w:rFonts w:ascii="Arial" w:eastAsia="MSPゴシック" w:hAnsi="Arial" w:cs="Arial Unicode MS"/>
                <w:sz w:val="16"/>
                <w:szCs w:val="16"/>
              </w:rPr>
              <w:t>hypercapnia</w:t>
            </w:r>
            <w:r w:rsidRPr="008676B7">
              <w:rPr>
                <w:rFonts w:ascii="Arial" w:eastAsia="MSPゴシック" w:hAnsi="Arial" w:cs="Arial Unicode MS"/>
                <w:sz w:val="16"/>
                <w:szCs w:val="16"/>
              </w:rPr>
              <w:t xml:space="preserve"> was observed in 31/60 patients (17/60 in the </w:t>
            </w:r>
            <w:r>
              <w:rPr>
                <w:rFonts w:ascii="Arial" w:eastAsia="MSPゴシック" w:hAnsi="Arial" w:cs="Arial Unicode MS"/>
                <w:sz w:val="16"/>
                <w:szCs w:val="16"/>
              </w:rPr>
              <w:t>unrestricted</w:t>
            </w:r>
            <w:r w:rsidRPr="008676B7">
              <w:rPr>
                <w:rFonts w:ascii="Arial" w:eastAsia="MSPゴシック" w:hAnsi="Arial" w:cs="Arial Unicode MS"/>
                <w:sz w:val="16"/>
                <w:szCs w:val="16"/>
              </w:rPr>
              <w:t xml:space="preserve"> </w:t>
            </w:r>
            <w:r>
              <w:rPr>
                <w:rFonts w:ascii="Arial" w:eastAsia="MSPゴシック" w:hAnsi="Arial" w:cs="Arial Unicode MS"/>
                <w:sz w:val="16"/>
                <w:szCs w:val="16"/>
              </w:rPr>
              <w:t>tidal volume</w:t>
            </w:r>
            <w:r w:rsidRPr="008676B7">
              <w:rPr>
                <w:rFonts w:ascii="Arial" w:eastAsia="MSPゴシック" w:hAnsi="Arial" w:cs="Arial Unicode MS"/>
                <w:sz w:val="16"/>
                <w:szCs w:val="16"/>
              </w:rPr>
              <w:t xml:space="preserve"> group) </w:t>
            </w:r>
            <w:r w:rsidRPr="008676B7">
              <w:rPr>
                <w:rFonts w:ascii="Arial" w:eastAsia="MSPゴシック" w:hAnsi="Arial" w:cs="Arial Unicode MS"/>
                <w:sz w:val="16"/>
                <w:szCs w:val="16"/>
                <w:vertAlign w:val="superscript"/>
              </w:rPr>
              <w:t>1)</w:t>
            </w:r>
            <w:r w:rsidRPr="008676B7">
              <w:rPr>
                <w:rFonts w:ascii="Arial" w:eastAsia="MSPゴシック" w:hAnsi="Arial" w:cs="Arial Unicode MS"/>
                <w:sz w:val="16"/>
                <w:szCs w:val="16"/>
              </w:rPr>
              <w:t>. In this case, adequate monitoring is needed</w:t>
            </w:r>
            <w:r>
              <w:rPr>
                <w:rFonts w:ascii="Arial" w:eastAsia="MSPゴシック" w:hAnsi="Arial" w:cs="Arial Unicode MS"/>
                <w:sz w:val="16"/>
                <w:szCs w:val="16"/>
              </w:rPr>
              <w:t>, although</w:t>
            </w:r>
            <w:r w:rsidRPr="008676B7">
              <w:rPr>
                <w:rFonts w:ascii="Arial" w:eastAsia="MSPゴシック" w:hAnsi="Arial" w:cs="Arial Unicode MS"/>
                <w:sz w:val="16"/>
                <w:szCs w:val="16"/>
              </w:rPr>
              <w:t xml:space="preserve"> </w:t>
            </w:r>
            <w:r>
              <w:rPr>
                <w:rFonts w:ascii="Arial" w:eastAsia="MSPゴシック" w:hAnsi="Arial" w:cs="Arial Unicode MS"/>
                <w:sz w:val="16"/>
                <w:szCs w:val="16"/>
              </w:rPr>
              <w:t xml:space="preserve">certain </w:t>
            </w:r>
            <w:r w:rsidRPr="008676B7">
              <w:rPr>
                <w:rFonts w:ascii="Arial" w:eastAsia="MSPゴシック" w:hAnsi="Arial" w:cs="Arial Unicode MS"/>
                <w:sz w:val="16"/>
                <w:szCs w:val="16"/>
              </w:rPr>
              <w:t xml:space="preserve">degree of </w:t>
            </w:r>
            <w:r w:rsidRPr="0052141F">
              <w:rPr>
                <w:rFonts w:ascii="Arial" w:eastAsia="MSPゴシック" w:hAnsi="Arial" w:cs="Arial Unicode MS"/>
                <w:sz w:val="16"/>
                <w:szCs w:val="16"/>
              </w:rPr>
              <w:t>hypercapnia</w:t>
            </w:r>
            <w:r w:rsidRPr="008676B7">
              <w:rPr>
                <w:rFonts w:ascii="Arial" w:eastAsia="MSPゴシック" w:hAnsi="Arial" w:cs="Arial Unicode MS"/>
                <w:sz w:val="16"/>
                <w:szCs w:val="16"/>
              </w:rPr>
              <w:t xml:space="preserve"> is considered acceptable (permissive hypercapnia).</w:t>
            </w:r>
          </w:p>
        </w:tc>
        <w:tc>
          <w:tcPr>
            <w:tcW w:w="101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7215273" w14:textId="77777777" w:rsidR="009949C8" w:rsidRPr="008676B7" w:rsidRDefault="009949C8" w:rsidP="00C21080">
            <w:pPr>
              <w:rPr>
                <w:rFonts w:ascii="Arial" w:eastAsia="MSPゴシック" w:hAnsi="Arial" w:cs="Arial"/>
                <w:sz w:val="16"/>
                <w:szCs w:val="16"/>
              </w:rPr>
            </w:pPr>
          </w:p>
          <w:p w14:paraId="7464C8D6" w14:textId="77777777" w:rsidR="009949C8" w:rsidRPr="008676B7" w:rsidRDefault="009949C8" w:rsidP="00C21080">
            <w:pPr>
              <w:rPr>
                <w:rFonts w:ascii="Arial" w:eastAsia="MSPゴシック" w:hAnsi="Arial" w:cs="Arial"/>
                <w:sz w:val="16"/>
                <w:szCs w:val="16"/>
              </w:rPr>
            </w:pPr>
          </w:p>
        </w:tc>
      </w:tr>
    </w:tbl>
    <w:p w14:paraId="2B640751" w14:textId="77777777" w:rsidR="009949C8" w:rsidRDefault="009949C8" w:rsidP="001477FA">
      <w:pPr>
        <w:pStyle w:val="1"/>
        <w:spacing w:before="280" w:after="280"/>
        <w:rPr>
          <w:rFonts w:ascii="Arial" w:eastAsia="MSPゴシック" w:hAnsi="Arial" w:cs="Arial Unicode MS"/>
          <w:smallCaps/>
          <w:color w:val="000000"/>
          <w:sz w:val="28"/>
          <w:szCs w:val="28"/>
        </w:rPr>
      </w:pPr>
      <w:r w:rsidRPr="00C43BEE">
        <w:rPr>
          <w:rFonts w:ascii="Arial" w:eastAsia="MSPゴシック" w:hAnsi="Arial" w:cs="Arial Unicode MS"/>
          <w:smallCaps/>
          <w:color w:val="000000"/>
          <w:sz w:val="28"/>
          <w:szCs w:val="28"/>
        </w:rPr>
        <w:lastRenderedPageBreak/>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5B842F20" w14:textId="77777777" w:rsidTr="00C21080">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37798BCA" w14:textId="77777777" w:rsidR="009949C8" w:rsidRPr="00F20897" w:rsidRDefault="009949C8" w:rsidP="00C21080">
            <w:pPr>
              <w:pStyle w:val="1"/>
              <w:spacing w:before="280" w:after="280"/>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F4844C" w14:textId="77777777" w:rsidR="009949C8" w:rsidRPr="00F20897" w:rsidRDefault="009949C8" w:rsidP="00C21080">
            <w:pPr>
              <w:pStyle w:val="1"/>
              <w:spacing w:before="280" w:after="280"/>
              <w:rPr>
                <w:rFonts w:ascii="Arial" w:eastAsia="MSPゴシック" w:hAnsi="Arial" w:cs="Arial Unicode MS"/>
                <w:smallCaps/>
                <w:color w:val="FFFFFF"/>
                <w:sz w:val="26"/>
                <w:szCs w:val="26"/>
              </w:rPr>
            </w:pPr>
            <w:r w:rsidRPr="00F20897">
              <w:rPr>
                <w:rFonts w:ascii="Arial" w:eastAsia="MSPゴシック" w:hAnsi="Arial" w:cs="Arial Unicode MS"/>
                <w:smallCaps/>
                <w:color w:val="FFFFFF"/>
                <w:sz w:val="26"/>
                <w:szCs w:val="26"/>
              </w:rPr>
              <w:t>JUDGMENT</w:t>
            </w:r>
          </w:p>
        </w:tc>
      </w:tr>
      <w:tr w:rsidR="009949C8" w:rsidRPr="00E34654" w14:paraId="4AC65F45"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910BE75"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67748F"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EF54B6"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9919DE3"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62EA2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7BDA817"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E676F6"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6E97E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 not know</w:t>
            </w:r>
          </w:p>
        </w:tc>
      </w:tr>
      <w:tr w:rsidR="009949C8" w:rsidRPr="00E34654" w14:paraId="5EFFDD7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741B88D"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51D4EF"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62BB41"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3B66BC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518FD9"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C0880E0"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44F3C2"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481FFB"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 not know</w:t>
            </w:r>
          </w:p>
        </w:tc>
      </w:tr>
      <w:tr w:rsidR="009949C8" w:rsidRPr="00E34654" w14:paraId="014E867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8DFECA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87AFDE"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72BDA1"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E18522"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7BD334E"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0661BE5"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48CA8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8E6892"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Do not know</w:t>
            </w:r>
          </w:p>
        </w:tc>
      </w:tr>
      <w:tr w:rsidR="009949C8" w:rsidRPr="00E34654" w14:paraId="1C8412F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C89BD3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B2C474A"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B7A731"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C95DD50"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583016"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E3996BA"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585C80" w14:textId="77777777" w:rsidR="009949C8" w:rsidRPr="00C83273"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E168F4"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No included studies</w:t>
            </w:r>
          </w:p>
        </w:tc>
      </w:tr>
      <w:tr w:rsidR="009949C8" w:rsidRPr="00E34654" w14:paraId="0E821DFC"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1D740C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DDF17C"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285E2F0"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5FD035"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C32B83"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5692B84"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B72225" w14:textId="77777777" w:rsidR="009949C8" w:rsidRPr="00C83273"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A5D24F" w14:textId="77777777" w:rsidR="009949C8" w:rsidRPr="00C83273"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16E266E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0C4F4A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E9CB83"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A312034"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AD4CE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86BDD82"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000000" w:themeColor="text1"/>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1DA8C8"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E0D15B"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CC5B97"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 not know</w:t>
            </w:r>
          </w:p>
        </w:tc>
      </w:tr>
      <w:tr w:rsidR="009949C8" w:rsidRPr="00E34654" w14:paraId="1E870DE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6937F5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89265D"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919DFF"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66FBCE"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9D6E234"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C83273">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3B0D2F6"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99FAC2"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35EB0C"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 not know</w:t>
            </w:r>
          </w:p>
        </w:tc>
      </w:tr>
      <w:tr w:rsidR="009949C8" w:rsidRPr="00E34654" w14:paraId="7B2BCDB9"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E2CB83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A3443C"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7D851F"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68A923"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2D8A5F"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C83273">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8220C24" w14:textId="77777777" w:rsidR="009949C8" w:rsidRPr="00C83273"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38B2AB"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32B320D" w14:textId="77777777" w:rsidR="009949C8" w:rsidRPr="00C83273"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C83273">
              <w:rPr>
                <w:rFonts w:ascii="Arial" w:eastAsia="MSPゴシック" w:hAnsi="Arial" w:cs="Calibri"/>
                <w:color w:val="BFBFBF" w:themeColor="background1" w:themeShade="BF"/>
                <w:sz w:val="16"/>
                <w:szCs w:val="16"/>
              </w:rPr>
              <w:t>Do not know</w:t>
            </w:r>
          </w:p>
        </w:tc>
      </w:tr>
    </w:tbl>
    <w:p w14:paraId="5A802A77" w14:textId="77777777" w:rsidR="009949C8" w:rsidRPr="00C43BEE" w:rsidRDefault="009949C8" w:rsidP="001477FA">
      <w:pPr>
        <w:pStyle w:val="1"/>
        <w:spacing w:before="280" w:after="280"/>
        <w:rPr>
          <w:rFonts w:ascii="Arial" w:eastAsia="MSPゴシック" w:hAnsi="Arial" w:cs="Arial"/>
          <w:smallCaps/>
          <w:color w:val="000000"/>
          <w:sz w:val="28"/>
          <w:szCs w:val="28"/>
        </w:rPr>
      </w:pPr>
      <w:r w:rsidRPr="00C43BEE">
        <w:rPr>
          <w:rFonts w:ascii="Arial" w:eastAsia="MSPゴシック" w:hAnsi="Arial" w:cs="Arial Unicode MS"/>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8676B7" w14:paraId="0A501248"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1EA059B"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8676B7">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9E5ADC7"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8676B7">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B48740D"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8676B7">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598EF81"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8676B7">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728FBC8"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8676B7">
              <w:rPr>
                <w:rFonts w:ascii="Arial" w:eastAsia="MSPゴシック" w:hAnsi="Arial" w:cs="Arial"/>
                <w:color w:val="000000"/>
                <w:sz w:val="16"/>
                <w:szCs w:val="16"/>
              </w:rPr>
              <w:t>Strong recommendation for the intervention.</w:t>
            </w:r>
          </w:p>
        </w:tc>
      </w:tr>
      <w:tr w:rsidR="009949C8" w:rsidRPr="008676B7" w14:paraId="5BFD803F"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CDA19D7"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8676B7">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61E241A"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8676B7">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D5BA881"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8676B7">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05C1309"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8676B7">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753269F" w14:textId="77777777" w:rsidR="009949C8" w:rsidRPr="008676B7"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8676B7">
              <w:rPr>
                <w:rFonts w:ascii="Arial" w:eastAsia="MSPゴシック" w:hAnsi="Arial" w:cs="Arial"/>
                <w:color w:val="000000"/>
                <w:sz w:val="24"/>
              </w:rPr>
              <w:t xml:space="preserve">● </w:t>
            </w:r>
          </w:p>
        </w:tc>
      </w:tr>
    </w:tbl>
    <w:p w14:paraId="272DCC9A" w14:textId="77777777" w:rsidR="009949C8" w:rsidRPr="00C43BEE" w:rsidRDefault="009949C8" w:rsidP="001477FA">
      <w:pPr>
        <w:pStyle w:val="1"/>
        <w:spacing w:before="280" w:after="280"/>
        <w:rPr>
          <w:rFonts w:ascii="Arial" w:eastAsia="MSPゴシック" w:hAnsi="Arial" w:cs="Arial"/>
          <w:smallCaps/>
          <w:color w:val="000000"/>
          <w:sz w:val="28"/>
          <w:szCs w:val="28"/>
        </w:rPr>
      </w:pPr>
      <w:r w:rsidRPr="00C43BEE">
        <w:rPr>
          <w:rFonts w:ascii="Arial" w:eastAsia="MSPゴシック" w:hAnsi="Arial" w:cs="Arial Unicode MS"/>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676B7" w14:paraId="0F1A622F" w14:textId="77777777" w:rsidTr="00C21080">
        <w:tc>
          <w:tcPr>
            <w:tcW w:w="10800" w:type="dxa"/>
            <w:shd w:val="clear" w:color="auto" w:fill="2E75B5"/>
            <w:tcMar>
              <w:top w:w="75" w:type="dxa"/>
              <w:left w:w="75" w:type="dxa"/>
              <w:bottom w:w="75" w:type="dxa"/>
              <w:right w:w="75" w:type="dxa"/>
            </w:tcMar>
          </w:tcPr>
          <w:p w14:paraId="230EF003"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Unicode MS"/>
                <w:color w:val="FFFFFF"/>
                <w:sz w:val="26"/>
                <w:szCs w:val="26"/>
              </w:rPr>
              <w:t>Recommendation</w:t>
            </w:r>
          </w:p>
        </w:tc>
      </w:tr>
      <w:tr w:rsidR="009949C8" w:rsidRPr="008676B7" w14:paraId="313B900A" w14:textId="77777777" w:rsidTr="00C21080">
        <w:trPr>
          <w:trHeight w:val="1080"/>
        </w:trPr>
        <w:tc>
          <w:tcPr>
            <w:tcW w:w="10800" w:type="dxa"/>
            <w:shd w:val="clear" w:color="auto" w:fill="auto"/>
            <w:tcMar>
              <w:top w:w="75" w:type="dxa"/>
              <w:left w:w="75" w:type="dxa"/>
              <w:bottom w:w="75" w:type="dxa"/>
              <w:right w:w="75" w:type="dxa"/>
            </w:tcMar>
          </w:tcPr>
          <w:p w14:paraId="0235564E" w14:textId="77777777" w:rsidR="009949C8" w:rsidRPr="008676B7" w:rsidRDefault="009949C8" w:rsidP="00C21080">
            <w:pPr>
              <w:rPr>
                <w:rFonts w:ascii="Arial" w:eastAsia="MSPゴシック" w:hAnsi="Arial" w:cs="Arial"/>
                <w:b/>
                <w:sz w:val="24"/>
              </w:rPr>
            </w:pPr>
            <w:r w:rsidRPr="008676B7">
              <w:rPr>
                <w:rFonts w:ascii="Arial" w:eastAsia="MSPゴシック" w:hAnsi="Arial" w:cs="Arial Unicode MS"/>
                <w:b/>
                <w:sz w:val="24"/>
              </w:rPr>
              <w:t xml:space="preserve">It is strongly recommended that ventilated adult patients with ARDS be restricted to a </w:t>
            </w:r>
            <w:r>
              <w:rPr>
                <w:rFonts w:ascii="Arial" w:eastAsia="MSPゴシック" w:hAnsi="Arial" w:cs="Arial Unicode MS"/>
                <w:b/>
                <w:sz w:val="24"/>
              </w:rPr>
              <w:t>tidal volume</w:t>
            </w:r>
            <w:r w:rsidRPr="008676B7">
              <w:rPr>
                <w:rFonts w:ascii="Arial" w:eastAsia="MSPゴシック" w:hAnsi="Arial" w:cs="Arial Unicode MS"/>
                <w:b/>
                <w:sz w:val="24"/>
              </w:rPr>
              <w:t xml:space="preserve"> of 4-8 mL/kg (strong recommendation/evidence of very </w:t>
            </w:r>
            <w:r w:rsidRPr="008676B7">
              <w:rPr>
                <w:rFonts w:ascii="Arial" w:eastAsia="MSPゴシック" w:hAnsi="Arial" w:cs="Arial"/>
                <w:b/>
                <w:sz w:val="24"/>
              </w:rPr>
              <w:t xml:space="preserve">low </w:t>
            </w:r>
            <w:r w:rsidRPr="008676B7">
              <w:rPr>
                <w:rFonts w:ascii="Arial" w:eastAsia="MSPゴシック" w:hAnsi="Arial" w:cs="Arial Unicode MS"/>
                <w:b/>
                <w:sz w:val="24"/>
              </w:rPr>
              <w:t>certainty: GRADE 1D)</w:t>
            </w:r>
            <w:r>
              <w:rPr>
                <w:rFonts w:ascii="Arial" w:eastAsia="MSPゴシック" w:hAnsi="Arial" w:cs="Arial Unicode MS"/>
                <w:b/>
                <w:sz w:val="24"/>
              </w:rPr>
              <w:t>.</w:t>
            </w:r>
          </w:p>
          <w:p w14:paraId="533CAEC6" w14:textId="77777777" w:rsidR="009949C8" w:rsidRPr="008676B7" w:rsidRDefault="009949C8" w:rsidP="00C21080">
            <w:pPr>
              <w:rPr>
                <w:rFonts w:ascii="Arial" w:eastAsia="MSPゴシック" w:hAnsi="Arial" w:cs="Arial"/>
                <w:b/>
                <w:sz w:val="24"/>
              </w:rPr>
            </w:pPr>
          </w:p>
          <w:p w14:paraId="5A09C3DD" w14:textId="77777777" w:rsidR="009949C8" w:rsidRPr="008676B7" w:rsidRDefault="009949C8" w:rsidP="00C21080">
            <w:pPr>
              <w:rPr>
                <w:rFonts w:ascii="Arial" w:eastAsia="MSPゴシック" w:hAnsi="Arial" w:cs="Arial"/>
                <w:b/>
                <w:sz w:val="24"/>
                <w:u w:val="single"/>
              </w:rPr>
            </w:pPr>
            <w:r w:rsidRPr="008676B7">
              <w:rPr>
                <w:rFonts w:ascii="Arial" w:eastAsia="MSPゴシック" w:hAnsi="Arial" w:cs="Arial"/>
                <w:b/>
                <w:sz w:val="24"/>
                <w:u w:val="single"/>
              </w:rPr>
              <w:t>Supplementary item</w:t>
            </w:r>
          </w:p>
          <w:p w14:paraId="43ABCF46" w14:textId="77777777" w:rsidR="009949C8" w:rsidRPr="008676B7" w:rsidRDefault="009949C8" w:rsidP="00C21080">
            <w:pPr>
              <w:ind w:firstLineChars="50" w:firstLine="120"/>
              <w:rPr>
                <w:rFonts w:ascii="Arial" w:eastAsia="MSPゴシック" w:hAnsi="Arial" w:cs="Arial"/>
                <w:b/>
                <w:sz w:val="24"/>
              </w:rPr>
            </w:pPr>
            <w:r w:rsidRPr="008676B7">
              <w:rPr>
                <w:rFonts w:ascii="Arial" w:eastAsia="MSPゴシック" w:hAnsi="Arial" w:cs="Arial"/>
                <w:b/>
                <w:sz w:val="24"/>
              </w:rPr>
              <w:lastRenderedPageBreak/>
              <w:t xml:space="preserve">The </w:t>
            </w:r>
            <w:r w:rsidRPr="008676B7">
              <w:rPr>
                <w:rFonts w:ascii="Arial" w:eastAsia="MSPゴシック" w:hAnsi="Arial" w:cs="Arial Unicode MS"/>
                <w:b/>
                <w:sz w:val="24"/>
              </w:rPr>
              <w:t xml:space="preserve">recommendation is based on the results of the systematic review, which used the criterion of 4-8 mL/kg for the </w:t>
            </w:r>
            <w:r>
              <w:rPr>
                <w:rFonts w:ascii="Arial" w:eastAsia="MSPゴシック" w:hAnsi="Arial" w:cs="Arial Unicode MS"/>
                <w:b/>
                <w:sz w:val="24"/>
              </w:rPr>
              <w:t>limited tidal volume</w:t>
            </w:r>
            <w:r w:rsidRPr="008676B7">
              <w:rPr>
                <w:rFonts w:ascii="Arial" w:eastAsia="MSPゴシック" w:hAnsi="Arial" w:cs="Arial Unicode MS"/>
                <w:b/>
                <w:sz w:val="24"/>
              </w:rPr>
              <w:t xml:space="preserve"> group and &gt;8 mL/kg for the </w:t>
            </w:r>
            <w:r>
              <w:rPr>
                <w:rFonts w:ascii="Arial" w:eastAsia="MSPゴシック" w:hAnsi="Arial" w:cs="Arial Unicode MS"/>
                <w:b/>
                <w:sz w:val="24"/>
              </w:rPr>
              <w:t>unrestricted tidal volume</w:t>
            </w:r>
            <w:r w:rsidRPr="008676B7">
              <w:rPr>
                <w:rFonts w:ascii="Arial" w:eastAsia="MSPゴシック" w:hAnsi="Arial" w:cs="Arial Unicode MS"/>
                <w:b/>
                <w:sz w:val="24"/>
              </w:rPr>
              <w:t xml:space="preserve"> group. </w:t>
            </w:r>
            <w:r w:rsidRPr="008676B7">
              <w:rPr>
                <w:rFonts w:ascii="Arial" w:eastAsia="MSPゴシック" w:hAnsi="Arial" w:cs="Arial"/>
                <w:b/>
                <w:sz w:val="24"/>
              </w:rPr>
              <w:t xml:space="preserve">Although the systematic review showed a very weak certainty of evidence, a re-vote at the panel meeting resulted in a strong recommendation because low </w:t>
            </w:r>
            <w:r>
              <w:rPr>
                <w:rFonts w:ascii="Arial" w:eastAsia="MSPゴシック" w:hAnsi="Arial" w:cs="Arial"/>
                <w:b/>
                <w:sz w:val="24"/>
              </w:rPr>
              <w:t xml:space="preserve">tidal </w:t>
            </w:r>
            <w:r w:rsidRPr="008676B7">
              <w:rPr>
                <w:rFonts w:ascii="Arial" w:eastAsia="MSPゴシック" w:hAnsi="Arial" w:cs="Arial"/>
                <w:b/>
                <w:sz w:val="24"/>
              </w:rPr>
              <w:t>volume ventilation is considered to be widely and commonly practiced in daily practice.</w:t>
            </w:r>
          </w:p>
        </w:tc>
      </w:tr>
      <w:tr w:rsidR="009949C8" w:rsidRPr="008676B7" w14:paraId="2051E7A2" w14:textId="77777777" w:rsidTr="00C21080">
        <w:tc>
          <w:tcPr>
            <w:tcW w:w="10800" w:type="dxa"/>
            <w:shd w:val="clear" w:color="auto" w:fill="auto"/>
            <w:tcMar>
              <w:top w:w="0" w:type="dxa"/>
              <w:left w:w="0" w:type="dxa"/>
              <w:bottom w:w="0" w:type="dxa"/>
              <w:right w:w="0" w:type="dxa"/>
            </w:tcMar>
          </w:tcPr>
          <w:p w14:paraId="5511A0C7" w14:textId="77777777" w:rsidR="009949C8" w:rsidRPr="008676B7" w:rsidRDefault="009949C8" w:rsidP="00C21080">
            <w:pPr>
              <w:rPr>
                <w:rFonts w:ascii="Arial" w:eastAsia="MSPゴシック" w:hAnsi="Arial" w:cs="Arial"/>
                <w:sz w:val="16"/>
                <w:szCs w:val="16"/>
              </w:rPr>
            </w:pPr>
          </w:p>
        </w:tc>
      </w:tr>
      <w:tr w:rsidR="009949C8" w:rsidRPr="008676B7" w14:paraId="2812BB72" w14:textId="77777777" w:rsidTr="00C21080">
        <w:tc>
          <w:tcPr>
            <w:tcW w:w="10800" w:type="dxa"/>
            <w:shd w:val="clear" w:color="auto" w:fill="2E75B5"/>
            <w:tcMar>
              <w:top w:w="75" w:type="dxa"/>
              <w:left w:w="75" w:type="dxa"/>
              <w:bottom w:w="75" w:type="dxa"/>
              <w:right w:w="75" w:type="dxa"/>
            </w:tcMar>
          </w:tcPr>
          <w:p w14:paraId="012FF691"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w:color w:val="FFFFFF"/>
                <w:sz w:val="26"/>
                <w:szCs w:val="26"/>
              </w:rPr>
              <w:t>Reason/Justification</w:t>
            </w:r>
          </w:p>
        </w:tc>
      </w:tr>
      <w:tr w:rsidR="009949C8" w:rsidRPr="008676B7" w14:paraId="52022373" w14:textId="77777777" w:rsidTr="00C21080">
        <w:trPr>
          <w:trHeight w:val="776"/>
        </w:trPr>
        <w:tc>
          <w:tcPr>
            <w:tcW w:w="10800" w:type="dxa"/>
            <w:shd w:val="clear" w:color="auto" w:fill="auto"/>
            <w:tcMar>
              <w:top w:w="75" w:type="dxa"/>
              <w:left w:w="75" w:type="dxa"/>
              <w:bottom w:w="75" w:type="dxa"/>
              <w:right w:w="75" w:type="dxa"/>
            </w:tcMar>
          </w:tcPr>
          <w:p w14:paraId="71ADC2AE" w14:textId="77777777" w:rsidR="009949C8" w:rsidRPr="005E7491" w:rsidRDefault="009949C8" w:rsidP="00C21080">
            <w:pPr>
              <w:rPr>
                <w:rFonts w:ascii="Arial" w:eastAsia="MSPゴシック" w:hAnsi="Arial" w:cs="Arial"/>
                <w:sz w:val="16"/>
                <w:szCs w:val="16"/>
              </w:rPr>
            </w:pPr>
            <w:r w:rsidRPr="008676B7">
              <w:rPr>
                <w:rFonts w:ascii="Arial" w:eastAsia="MSPゴシック" w:hAnsi="Arial"/>
                <w:b/>
                <w:sz w:val="16"/>
                <w:szCs w:val="16"/>
                <w:u w:val="single"/>
              </w:rPr>
              <w:t xml:space="preserve">Question: </w:t>
            </w:r>
            <w:r w:rsidRPr="00F20897">
              <w:rPr>
                <w:rFonts w:ascii="Arial" w:eastAsia="Times New Roman" w:hAnsi="Arial" w:cs="Arial"/>
                <w:color w:val="000000"/>
                <w:sz w:val="16"/>
                <w:szCs w:val="16"/>
              </w:rPr>
              <w:t xml:space="preserve">Should low tidal volume be used in mechanically ventilated adult </w:t>
            </w:r>
            <w:sdt>
              <w:sdtPr>
                <w:rPr>
                  <w:rFonts w:ascii="Arial" w:hAnsi="Arial" w:cs="Arial"/>
                  <w:sz w:val="16"/>
                  <w:szCs w:val="16"/>
                </w:rPr>
                <w:tag w:val="goog_rdk_325"/>
                <w:id w:val="-2142642862"/>
              </w:sdtPr>
              <w:sdtEndPr/>
              <w:sdtContent>
                <w:r w:rsidRPr="00F20897">
                  <w:rPr>
                    <w:rFonts w:ascii="Arial" w:eastAsia="Times New Roman" w:hAnsi="Arial" w:cs="Arial"/>
                    <w:color w:val="000000"/>
                    <w:sz w:val="16"/>
                    <w:szCs w:val="16"/>
                  </w:rPr>
                  <w:t>patients with ARDS</w:t>
                </w:r>
              </w:sdtContent>
            </w:sdt>
            <w:r w:rsidRPr="00F20897">
              <w:rPr>
                <w:rFonts w:ascii="Arial" w:eastAsia="Times New Roman" w:hAnsi="Arial" w:cs="Arial"/>
                <w:color w:val="000000"/>
                <w:sz w:val="16"/>
                <w:szCs w:val="16"/>
              </w:rPr>
              <w:t>?</w:t>
            </w:r>
          </w:p>
          <w:p w14:paraId="32127061" w14:textId="77777777" w:rsidR="009949C8" w:rsidRPr="008676B7" w:rsidRDefault="009949C8" w:rsidP="00C21080">
            <w:pPr>
              <w:rPr>
                <w:rFonts w:ascii="Arial" w:eastAsia="MSPゴシック" w:hAnsi="Arial"/>
                <w:b/>
                <w:sz w:val="16"/>
                <w:szCs w:val="16"/>
                <w:u w:val="single"/>
              </w:rPr>
            </w:pPr>
            <w:r w:rsidRPr="008676B7">
              <w:rPr>
                <w:rFonts w:ascii="Arial" w:eastAsia="MSPゴシック" w:hAnsi="Arial"/>
                <w:b/>
                <w:sz w:val="16"/>
                <w:szCs w:val="16"/>
                <w:u w:val="single"/>
              </w:rPr>
              <w:t xml:space="preserve">Patients: </w:t>
            </w:r>
            <w:r w:rsidRPr="008676B7">
              <w:rPr>
                <w:rFonts w:ascii="Arial" w:eastAsia="MSPゴシック" w:hAnsi="Arial"/>
                <w:sz w:val="16"/>
                <w:szCs w:val="16"/>
              </w:rPr>
              <w:t>Ventilated adult ARDS patients aged 16 years and older</w:t>
            </w:r>
          </w:p>
          <w:p w14:paraId="086E0F56" w14:textId="77777777" w:rsidR="009949C8" w:rsidRPr="008676B7" w:rsidRDefault="009949C8" w:rsidP="00C21080">
            <w:pPr>
              <w:rPr>
                <w:rFonts w:ascii="Arial" w:eastAsia="MSPゴシック" w:hAnsi="Arial"/>
                <w:sz w:val="16"/>
                <w:szCs w:val="16"/>
              </w:rPr>
            </w:pPr>
            <w:r w:rsidRPr="008676B7">
              <w:rPr>
                <w:rFonts w:ascii="Arial" w:eastAsia="MSPゴシック" w:hAnsi="Arial"/>
                <w:b/>
                <w:sz w:val="16"/>
                <w:szCs w:val="16"/>
                <w:u w:val="single"/>
              </w:rPr>
              <w:t xml:space="preserve">Intervention: </w:t>
            </w:r>
            <w:r w:rsidRPr="008676B7">
              <w:rPr>
                <w:rFonts w:ascii="Arial" w:eastAsia="MSPゴシック" w:hAnsi="Arial"/>
                <w:sz w:val="16"/>
                <w:szCs w:val="16"/>
              </w:rPr>
              <w:t xml:space="preserve">Limited </w:t>
            </w:r>
            <w:r>
              <w:rPr>
                <w:rFonts w:ascii="Arial" w:eastAsia="MSPゴシック" w:hAnsi="Arial"/>
                <w:sz w:val="16"/>
                <w:szCs w:val="16"/>
              </w:rPr>
              <w:t>tidal volume</w:t>
            </w:r>
            <w:r w:rsidRPr="008676B7">
              <w:rPr>
                <w:rFonts w:ascii="Arial" w:eastAsia="MSPゴシック" w:hAnsi="Arial"/>
                <w:sz w:val="16"/>
                <w:szCs w:val="16"/>
              </w:rPr>
              <w:t xml:space="preserve"> (4-8 mL/kg)</w:t>
            </w:r>
          </w:p>
          <w:p w14:paraId="014EFE68" w14:textId="77777777" w:rsidR="009949C8" w:rsidRPr="008676B7" w:rsidRDefault="009949C8" w:rsidP="00C21080">
            <w:pPr>
              <w:rPr>
                <w:rFonts w:ascii="Arial" w:eastAsia="MSPゴシック" w:hAnsi="Arial"/>
                <w:b/>
                <w:sz w:val="16"/>
                <w:szCs w:val="16"/>
                <w:u w:val="single"/>
              </w:rPr>
            </w:pPr>
            <w:r w:rsidRPr="008676B7">
              <w:rPr>
                <w:rFonts w:ascii="Arial" w:eastAsia="MSPゴシック" w:hAnsi="Arial"/>
                <w:b/>
                <w:sz w:val="16"/>
                <w:szCs w:val="16"/>
                <w:u w:val="single"/>
              </w:rPr>
              <w:t xml:space="preserve">Comparison control: </w:t>
            </w:r>
            <w:r w:rsidRPr="008676B7">
              <w:rPr>
                <w:rFonts w:ascii="Arial" w:eastAsia="MSPゴシック" w:hAnsi="Arial"/>
                <w:sz w:val="16"/>
                <w:szCs w:val="16"/>
              </w:rPr>
              <w:t xml:space="preserve">Unrestricted </w:t>
            </w:r>
            <w:r>
              <w:rPr>
                <w:rFonts w:ascii="Arial" w:eastAsia="MSPゴシック" w:hAnsi="Arial"/>
                <w:sz w:val="16"/>
                <w:szCs w:val="16"/>
              </w:rPr>
              <w:t>tidal volume</w:t>
            </w:r>
            <w:r w:rsidRPr="008676B7">
              <w:rPr>
                <w:rFonts w:ascii="Arial" w:eastAsia="MSPゴシック" w:hAnsi="Arial"/>
                <w:sz w:val="16"/>
                <w:szCs w:val="16"/>
              </w:rPr>
              <w:t xml:space="preserve"> (&gt;8 mL/kg)</w:t>
            </w:r>
          </w:p>
          <w:p w14:paraId="4E829D0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b/>
                <w:sz w:val="16"/>
                <w:szCs w:val="16"/>
                <w:u w:val="single"/>
              </w:rPr>
              <w:t>Outcomes</w:t>
            </w:r>
            <w:r w:rsidRPr="008676B7">
              <w:rPr>
                <w:rFonts w:ascii="Arial" w:eastAsia="MSPゴシック" w:hAnsi="Arial"/>
                <w:sz w:val="16"/>
                <w:szCs w:val="16"/>
              </w:rPr>
              <w:t xml:space="preserve">: </w:t>
            </w:r>
            <w:r w:rsidRPr="008676B7">
              <w:rPr>
                <w:rFonts w:ascii="Arial" w:eastAsia="MSPゴシック" w:hAnsi="Arial" w:cs="Arial"/>
                <w:sz w:val="16"/>
                <w:szCs w:val="16"/>
              </w:rPr>
              <w:t xml:space="preserve">Short-term mortality, </w:t>
            </w:r>
            <w:r w:rsidRPr="008676B7">
              <w:rPr>
                <w:rFonts w:ascii="Arial" w:eastAsia="MSPゴシック" w:hAnsi="Arial" w:cs="Arial Unicode MS"/>
                <w:sz w:val="16"/>
                <w:szCs w:val="16"/>
              </w:rPr>
              <w:t xml:space="preserve">long-term mortality, </w:t>
            </w:r>
            <w:r w:rsidRPr="008676B7">
              <w:rPr>
                <w:rFonts w:ascii="Arial" w:eastAsia="MSPゴシック" w:hAnsi="Arial" w:cs="Arial"/>
                <w:sz w:val="16"/>
                <w:szCs w:val="16"/>
              </w:rPr>
              <w:t>ventilator</w:t>
            </w:r>
            <w:r>
              <w:rPr>
                <w:rFonts w:ascii="Arial" w:eastAsia="MSPゴシック" w:hAnsi="Arial" w:cs="Arial"/>
                <w:sz w:val="16"/>
                <w:szCs w:val="16"/>
              </w:rPr>
              <w:t>-free</w:t>
            </w:r>
            <w:r w:rsidRPr="008676B7">
              <w:rPr>
                <w:rFonts w:ascii="Arial" w:eastAsia="MSPゴシック" w:hAnsi="Arial" w:cs="Arial"/>
                <w:sz w:val="16"/>
                <w:szCs w:val="16"/>
              </w:rPr>
              <w:t xml:space="preserve"> days (VFD)</w:t>
            </w:r>
            <w:r w:rsidRPr="008676B7">
              <w:rPr>
                <w:rFonts w:ascii="Arial" w:eastAsia="MSPゴシック" w:hAnsi="Arial" w:cs="Arial Unicode MS"/>
                <w:sz w:val="16"/>
                <w:szCs w:val="16"/>
              </w:rPr>
              <w:t xml:space="preserve">, length of hospital stay, </w:t>
            </w:r>
            <w:r>
              <w:rPr>
                <w:rFonts w:ascii="Arial" w:eastAsia="MSPゴシック" w:hAnsi="Arial" w:cs="Arial"/>
                <w:sz w:val="16"/>
                <w:szCs w:val="16"/>
              </w:rPr>
              <w:t>barotrauma</w:t>
            </w:r>
          </w:p>
          <w:p w14:paraId="03CF90D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b/>
                <w:sz w:val="16"/>
                <w:szCs w:val="16"/>
                <w:u w:val="single"/>
              </w:rPr>
              <w:t>Summary of evidence</w:t>
            </w:r>
            <w:r w:rsidRPr="008676B7">
              <w:rPr>
                <w:rFonts w:ascii="Arial" w:eastAsia="MSPゴシック" w:hAnsi="Arial" w:cs="Arial Unicode MS"/>
                <w:sz w:val="16"/>
                <w:szCs w:val="16"/>
              </w:rPr>
              <w:t>:</w:t>
            </w:r>
          </w:p>
          <w:p w14:paraId="4CF4E90A" w14:textId="77777777" w:rsidR="009949C8" w:rsidRPr="008676B7" w:rsidRDefault="009949C8" w:rsidP="00C21080">
            <w:pPr>
              <w:ind w:firstLine="180"/>
              <w:rPr>
                <w:rFonts w:ascii="Arial" w:eastAsia="MSPゴシック" w:hAnsi="Arial" w:cs="Arial Unicode MS"/>
                <w:sz w:val="16"/>
                <w:szCs w:val="16"/>
              </w:rPr>
            </w:pPr>
            <w:r w:rsidRPr="008676B7">
              <w:rPr>
                <w:rFonts w:ascii="Arial" w:eastAsia="MSPゴシック" w:hAnsi="Arial" w:cs="Arial Unicode MS"/>
                <w:sz w:val="16"/>
                <w:szCs w:val="16"/>
              </w:rPr>
              <w:t>A systematic review found 13 RCTs consistent with PICO (one was excluded because it included ECMO), and a meta-analysis was performed using these.</w:t>
            </w:r>
          </w:p>
          <w:p w14:paraId="6A9D0969" w14:textId="77777777" w:rsidR="009949C8" w:rsidRPr="008676B7" w:rsidRDefault="009949C8" w:rsidP="00C21080">
            <w:pPr>
              <w:ind w:firstLine="180"/>
              <w:rPr>
                <w:rFonts w:ascii="Arial" w:eastAsia="MSPゴシック" w:hAnsi="Arial" w:cs="Arial"/>
                <w:sz w:val="16"/>
                <w:szCs w:val="16"/>
              </w:rPr>
            </w:pPr>
            <w:r>
              <w:rPr>
                <w:rFonts w:ascii="Arial" w:eastAsia="MSPゴシック" w:hAnsi="Arial" w:cs="Arial Unicode MS"/>
                <w:sz w:val="16"/>
                <w:szCs w:val="16"/>
              </w:rPr>
              <w:t>Limited tidal</w:t>
            </w:r>
            <w:r w:rsidRPr="2EDF39F3">
              <w:rPr>
                <w:rFonts w:ascii="Arial" w:eastAsia="MSPゴシック" w:hAnsi="Arial" w:cs="Arial Unicode MS"/>
                <w:sz w:val="16"/>
                <w:szCs w:val="16"/>
              </w:rPr>
              <w:t xml:space="preserve"> volume reduced long-term mortality (11 RCTs: N=1778) by 75 per 1000 (95% confidence interval: 132 fewer to 9 fewer), </w:t>
            </w:r>
            <w:r>
              <w:rPr>
                <w:rFonts w:ascii="Arial" w:eastAsia="MSPゴシック" w:hAnsi="Arial" w:cs="Arial Unicode MS"/>
                <w:sz w:val="16"/>
                <w:szCs w:val="16"/>
              </w:rPr>
              <w:t xml:space="preserve">reduced </w:t>
            </w:r>
            <w:r w:rsidRPr="2EDF39F3">
              <w:rPr>
                <w:rFonts w:ascii="Arial" w:eastAsia="MSPゴシック" w:hAnsi="Arial" w:cs="Arial Unicode MS"/>
                <w:sz w:val="16"/>
                <w:szCs w:val="16"/>
              </w:rPr>
              <w:t xml:space="preserve">short-term mortality (11 RCTs: N=1795) by 85 per 1000 (95% confidence interval: 138 fewer to 24 fewer), </w:t>
            </w:r>
            <w:r>
              <w:rPr>
                <w:rFonts w:ascii="Arial" w:eastAsia="MSPゴシック" w:hAnsi="Arial" w:cs="Arial Unicode MS"/>
                <w:sz w:val="16"/>
                <w:szCs w:val="16"/>
              </w:rPr>
              <w:t xml:space="preserve">prolonged </w:t>
            </w:r>
            <w:r w:rsidRPr="2EDF39F3">
              <w:rPr>
                <w:rFonts w:ascii="Arial" w:eastAsia="MSPゴシック" w:hAnsi="Arial" w:cs="Arial Unicode MS"/>
                <w:sz w:val="16"/>
                <w:szCs w:val="16"/>
              </w:rPr>
              <w:t xml:space="preserve">VFD (4 RCTs: N=1045) by an average of 3.28 days (95% CI: 0.73 </w:t>
            </w:r>
            <w:r>
              <w:rPr>
                <w:rFonts w:ascii="Arial" w:eastAsia="MSPゴシック" w:hAnsi="Arial" w:cs="Arial Unicode MS"/>
                <w:sz w:val="16"/>
                <w:szCs w:val="16"/>
              </w:rPr>
              <w:t>days shorter</w:t>
            </w:r>
            <w:r w:rsidRPr="2EDF39F3">
              <w:rPr>
                <w:rFonts w:ascii="Arial" w:eastAsia="MSPゴシック" w:hAnsi="Arial" w:cs="Arial Unicode MS"/>
                <w:sz w:val="16"/>
                <w:szCs w:val="16"/>
              </w:rPr>
              <w:t xml:space="preserve"> to 5.82 days more), </w:t>
            </w:r>
            <w:r>
              <w:rPr>
                <w:rFonts w:ascii="Arial" w:eastAsia="MSPゴシック" w:hAnsi="Arial" w:cs="Arial Unicode MS"/>
                <w:sz w:val="16"/>
                <w:szCs w:val="16"/>
              </w:rPr>
              <w:t xml:space="preserve">shortened length of </w:t>
            </w:r>
            <w:r w:rsidRPr="2EDF39F3">
              <w:rPr>
                <w:rFonts w:ascii="Arial" w:eastAsia="MSPゴシック" w:hAnsi="Arial" w:cs="Arial Unicode MS"/>
                <w:sz w:val="16"/>
                <w:szCs w:val="16"/>
              </w:rPr>
              <w:t xml:space="preserve">hospital stay (2 RCTs: N=186) by an average of 2.51 days (95% CI: 18.53 </w:t>
            </w:r>
            <w:r>
              <w:rPr>
                <w:rFonts w:ascii="Arial" w:eastAsia="MSPゴシック" w:hAnsi="Arial" w:cs="Arial Unicode MS"/>
                <w:sz w:val="16"/>
                <w:szCs w:val="16"/>
              </w:rPr>
              <w:t>days shorter</w:t>
            </w:r>
            <w:r w:rsidRPr="2EDF39F3">
              <w:rPr>
                <w:rFonts w:ascii="Arial" w:eastAsia="MSPゴシック" w:hAnsi="Arial" w:cs="Arial Unicode MS"/>
                <w:sz w:val="16"/>
                <w:szCs w:val="16"/>
              </w:rPr>
              <w:t xml:space="preserve"> to 13.52 days </w:t>
            </w:r>
            <w:r>
              <w:rPr>
                <w:rFonts w:ascii="Arial" w:eastAsia="MSPゴシック" w:hAnsi="Arial" w:cs="Arial Unicode MS"/>
                <w:sz w:val="16"/>
                <w:szCs w:val="16"/>
              </w:rPr>
              <w:t>longer</w:t>
            </w:r>
            <w:r w:rsidRPr="2EDF39F3">
              <w:rPr>
                <w:rFonts w:ascii="Arial" w:eastAsia="MSPゴシック" w:hAnsi="Arial" w:cs="Arial Unicode MS"/>
                <w:sz w:val="16"/>
                <w:szCs w:val="16"/>
              </w:rPr>
              <w:t xml:space="preserve">), and </w:t>
            </w:r>
            <w:r>
              <w:rPr>
                <w:rFonts w:ascii="Arial" w:eastAsia="MSPゴシック" w:hAnsi="Arial" w:cs="Arial Unicode MS"/>
                <w:sz w:val="16"/>
                <w:szCs w:val="16"/>
              </w:rPr>
              <w:t>increased barotrauma</w:t>
            </w:r>
            <w:r w:rsidRPr="2EDF39F3">
              <w:rPr>
                <w:rFonts w:ascii="Arial" w:eastAsia="MSPゴシック" w:hAnsi="Arial" w:cs="Arial Unicode MS"/>
                <w:sz w:val="16"/>
                <w:szCs w:val="16"/>
              </w:rPr>
              <w:t xml:space="preserve"> (7 RCTs: N=1551) by an average of 1 person per 1000 (95% confidence interval: 27 fewer patients ~ 37 more patients). Therefore, the expected desired effect was judged to be “probably large.” On the contrary, we examined the outcome of harm, but there was no significant outcome, and the expected harm was judged to be “unknown.” Therefore, the balance of effects and harms was judged to be “probably large.”</w:t>
            </w:r>
          </w:p>
          <w:p w14:paraId="257EE6C0" w14:textId="77777777" w:rsidR="009949C8" w:rsidRPr="008676B7" w:rsidRDefault="009949C8" w:rsidP="00C21080">
            <w:pPr>
              <w:ind w:firstLineChars="100" w:firstLine="160"/>
              <w:rPr>
                <w:rFonts w:ascii="Arial" w:eastAsia="MSPゴシック" w:hAnsi="Arial" w:cs="Arial"/>
                <w:sz w:val="16"/>
                <w:szCs w:val="16"/>
              </w:rPr>
            </w:pPr>
            <w:r w:rsidRPr="008676B7">
              <w:rPr>
                <w:rFonts w:ascii="Arial" w:eastAsia="MSPゴシック" w:hAnsi="Arial" w:cs="Arial Unicode MS"/>
                <w:sz w:val="16"/>
                <w:szCs w:val="16"/>
              </w:rPr>
              <w:t xml:space="preserve">Note: Low </w:t>
            </w:r>
            <w:r>
              <w:rPr>
                <w:rFonts w:ascii="Arial" w:eastAsia="MSPゴシック" w:hAnsi="Arial" w:cs="Arial Unicode MS"/>
                <w:sz w:val="16"/>
                <w:szCs w:val="16"/>
              </w:rPr>
              <w:t xml:space="preserve">tidal </w:t>
            </w:r>
            <w:r w:rsidRPr="008676B7">
              <w:rPr>
                <w:rFonts w:ascii="Arial" w:eastAsia="MSPゴシック" w:hAnsi="Arial" w:cs="Arial Unicode MS"/>
                <w:sz w:val="16"/>
                <w:szCs w:val="16"/>
              </w:rPr>
              <w:t>volume: defined as 4-</w:t>
            </w:r>
            <w:r>
              <w:rPr>
                <w:rFonts w:ascii="Arial" w:eastAsia="MSPゴシック" w:hAnsi="Arial" w:cs="Arial Unicode MS"/>
                <w:sz w:val="16"/>
                <w:szCs w:val="16"/>
              </w:rPr>
              <w:t>8</w:t>
            </w:r>
            <w:r w:rsidRPr="008676B7">
              <w:rPr>
                <w:rFonts w:ascii="Arial" w:eastAsia="MSPゴシック" w:hAnsi="Arial" w:cs="Arial Unicode MS"/>
                <w:sz w:val="16"/>
                <w:szCs w:val="16"/>
              </w:rPr>
              <w:t xml:space="preserve"> mL/kg, </w:t>
            </w:r>
            <w:r>
              <w:rPr>
                <w:rFonts w:ascii="Arial" w:eastAsia="MSPゴシック" w:hAnsi="Arial" w:cs="Arial Unicode MS"/>
                <w:sz w:val="16"/>
                <w:szCs w:val="16"/>
              </w:rPr>
              <w:t>Unrestricted tidal volume</w:t>
            </w:r>
            <w:r w:rsidRPr="008676B7">
              <w:rPr>
                <w:rFonts w:ascii="Arial" w:eastAsia="MSPゴシック" w:hAnsi="Arial" w:cs="Arial Unicode MS"/>
                <w:sz w:val="16"/>
                <w:szCs w:val="16"/>
              </w:rPr>
              <w:t>: &gt;8 mL/kg.</w:t>
            </w:r>
          </w:p>
          <w:p w14:paraId="106712E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w:b/>
                <w:sz w:val="16"/>
                <w:szCs w:val="16"/>
                <w:u w:val="single"/>
              </w:rPr>
              <w:t xml:space="preserve">Certainty of </w:t>
            </w:r>
            <w:r w:rsidRPr="008676B7">
              <w:rPr>
                <w:rFonts w:ascii="Arial" w:eastAsia="MSPゴシック" w:hAnsi="Arial" w:cs="Arial Unicode MS"/>
                <w:b/>
                <w:sz w:val="16"/>
                <w:szCs w:val="16"/>
                <w:u w:val="single"/>
              </w:rPr>
              <w:t>evidence</w:t>
            </w:r>
            <w:r w:rsidRPr="008676B7">
              <w:rPr>
                <w:rFonts w:ascii="Arial" w:eastAsia="MSPゴシック" w:hAnsi="Arial" w:cs="Arial Unicode MS"/>
                <w:sz w:val="16"/>
                <w:szCs w:val="16"/>
              </w:rPr>
              <w:t>.</w:t>
            </w:r>
          </w:p>
          <w:p w14:paraId="5D4D7991" w14:textId="77777777" w:rsidR="009949C8" w:rsidRPr="008676B7" w:rsidRDefault="009949C8" w:rsidP="00C21080">
            <w:pPr>
              <w:ind w:firstLine="180"/>
              <w:rPr>
                <w:rFonts w:ascii="Arial" w:eastAsia="MSPゴシック" w:hAnsi="Arial" w:cs="Arial"/>
                <w:sz w:val="16"/>
                <w:szCs w:val="16"/>
              </w:rPr>
            </w:pPr>
            <w:r w:rsidRPr="008676B7">
              <w:rPr>
                <w:rFonts w:ascii="Arial" w:eastAsia="MSPゴシック" w:hAnsi="Arial" w:cs="Arial Unicode MS"/>
                <w:sz w:val="16"/>
                <w:szCs w:val="16"/>
              </w:rPr>
              <w:t>The direction of the outcomes within the desired effect was not consistent, and the certainty of the evidence across the outcomes was judged to be “very low</w:t>
            </w:r>
            <w:r>
              <w:rPr>
                <w:rFonts w:ascii="Arial" w:eastAsia="MSPゴシック" w:hAnsi="Arial" w:cs="Arial Unicode MS"/>
                <w:sz w:val="16"/>
                <w:szCs w:val="16"/>
              </w:rPr>
              <w:t>,</w:t>
            </w:r>
            <w:r w:rsidRPr="008676B7">
              <w:rPr>
                <w:rFonts w:ascii="Arial" w:eastAsia="MSPゴシック" w:hAnsi="Arial" w:cs="Arial Unicode MS"/>
                <w:sz w:val="16"/>
                <w:szCs w:val="16"/>
              </w:rPr>
              <w:t>” adopting the certainty of the least certain evidence.</w:t>
            </w:r>
          </w:p>
          <w:p w14:paraId="003D925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w:b/>
                <w:sz w:val="16"/>
                <w:szCs w:val="16"/>
                <w:u w:val="single"/>
              </w:rPr>
              <w:t>Determining values, balance of effects, acceptance, and viability</w:t>
            </w:r>
            <w:r w:rsidRPr="008676B7">
              <w:rPr>
                <w:rFonts w:ascii="Arial" w:eastAsia="MSPゴシック" w:hAnsi="Arial" w:cs="Arial"/>
                <w:sz w:val="16"/>
                <w:szCs w:val="16"/>
              </w:rPr>
              <w:t>:</w:t>
            </w:r>
          </w:p>
          <w:p w14:paraId="55248F5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xml:space="preserve">　</w:t>
            </w:r>
            <w:r w:rsidRPr="008676B7">
              <w:rPr>
                <w:rFonts w:ascii="Arial" w:eastAsia="MSPゴシック" w:hAnsi="Arial" w:cs="Arial Unicode MS"/>
                <w:sz w:val="16"/>
                <w:szCs w:val="16"/>
              </w:rPr>
              <w:t xml:space="preserve">The increase in patient burden and cost of performing low </w:t>
            </w:r>
            <w:r>
              <w:rPr>
                <w:rFonts w:ascii="Arial" w:eastAsia="MSPゴシック" w:hAnsi="Arial" w:cs="Arial Unicode MS"/>
                <w:sz w:val="16"/>
                <w:szCs w:val="16"/>
              </w:rPr>
              <w:t xml:space="preserve">tidal </w:t>
            </w:r>
            <w:r w:rsidRPr="008676B7">
              <w:rPr>
                <w:rFonts w:ascii="Arial" w:eastAsia="MSPゴシック" w:hAnsi="Arial" w:cs="Arial Unicode MS"/>
                <w:sz w:val="16"/>
                <w:szCs w:val="16"/>
              </w:rPr>
              <w:t xml:space="preserve">volume ventilation is considered to be small and </w:t>
            </w:r>
            <w:r w:rsidRPr="008676B7">
              <w:rPr>
                <w:rFonts w:ascii="Arial" w:eastAsia="MSPゴシック" w:hAnsi="Arial" w:cs="Arial"/>
                <w:sz w:val="16"/>
                <w:szCs w:val="16"/>
              </w:rPr>
              <w:t>feasible.</w:t>
            </w:r>
          </w:p>
          <w:p w14:paraId="769CC89C" w14:textId="77777777" w:rsidR="009949C8" w:rsidRPr="008676B7" w:rsidRDefault="009949C8" w:rsidP="00C21080">
            <w:pPr>
              <w:rPr>
                <w:rFonts w:ascii="Arial" w:eastAsia="MSPゴシック" w:hAnsi="Arial" w:cs="Arial"/>
                <w:b/>
                <w:sz w:val="16"/>
                <w:szCs w:val="16"/>
                <w:u w:val="single"/>
              </w:rPr>
            </w:pPr>
            <w:r w:rsidRPr="008676B7">
              <w:rPr>
                <w:rFonts w:ascii="Arial" w:eastAsia="MSPゴシック" w:hAnsi="Arial" w:cs="Arial"/>
                <w:b/>
                <w:sz w:val="16"/>
                <w:szCs w:val="16"/>
                <w:u w:val="single"/>
              </w:rPr>
              <w:t>Panel Meeting:</w:t>
            </w:r>
          </w:p>
          <w:p w14:paraId="77C9117D" w14:textId="77777777" w:rsidR="009949C8" w:rsidRPr="008676B7" w:rsidRDefault="009949C8" w:rsidP="00C21080">
            <w:pPr>
              <w:ind w:firstLine="90"/>
              <w:rPr>
                <w:rFonts w:ascii="Arial" w:eastAsia="MSPゴシック" w:hAnsi="Arial" w:cs="Arial"/>
                <w:sz w:val="16"/>
                <w:szCs w:val="16"/>
              </w:rPr>
            </w:pPr>
            <w:r w:rsidRPr="008676B7">
              <w:rPr>
                <w:rFonts w:ascii="Arial" w:eastAsia="MSPゴシック" w:hAnsi="Arial"/>
                <w:sz w:val="16"/>
                <w:szCs w:val="16"/>
              </w:rPr>
              <w:t xml:space="preserve">In the </w:t>
            </w:r>
            <w:r w:rsidRPr="008676B7">
              <w:rPr>
                <w:rFonts w:ascii="Arial" w:eastAsia="MSPゴシック" w:hAnsi="Arial" w:cs="Arial"/>
                <w:sz w:val="16"/>
                <w:szCs w:val="16"/>
              </w:rPr>
              <w:t>pre-vote, the modified Delphi method resulted in a median score of 8 and a disagreement index of 0.1918 for “Recommen</w:t>
            </w:r>
            <w:r>
              <w:rPr>
                <w:rFonts w:ascii="Arial" w:eastAsia="MSPゴシック" w:hAnsi="Arial" w:cs="Arial"/>
                <w:sz w:val="16"/>
                <w:szCs w:val="16"/>
              </w:rPr>
              <w:t>dation of</w:t>
            </w:r>
            <w:r w:rsidRPr="008676B7">
              <w:rPr>
                <w:rFonts w:ascii="Arial" w:eastAsia="MSPゴシック" w:hAnsi="Arial" w:cs="Arial"/>
                <w:sz w:val="16"/>
                <w:szCs w:val="16"/>
              </w:rPr>
              <w:t xml:space="preserve"> </w:t>
            </w:r>
            <w:r>
              <w:rPr>
                <w:rFonts w:ascii="Arial" w:eastAsia="MSPゴシック" w:hAnsi="Arial" w:cs="Arial"/>
                <w:sz w:val="16"/>
                <w:szCs w:val="16"/>
              </w:rPr>
              <w:t>low tidal volume</w:t>
            </w:r>
            <w:r w:rsidRPr="008676B7">
              <w:rPr>
                <w:rFonts w:ascii="Arial" w:eastAsia="MSPゴシック" w:hAnsi="Arial" w:cs="Arial"/>
                <w:sz w:val="16"/>
                <w:szCs w:val="16"/>
              </w:rPr>
              <w:t xml:space="preserve"> ventilation for ventilated adult patients with ARDS (weak recommendation/very low certainty evidence: GRADE 2D)</w:t>
            </w:r>
            <w:r>
              <w:rPr>
                <w:rFonts w:ascii="Arial" w:eastAsia="MSPゴシック" w:hAnsi="Arial" w:cs="Arial"/>
                <w:sz w:val="16"/>
                <w:szCs w:val="16"/>
              </w:rPr>
              <w:t>.</w:t>
            </w:r>
            <w:r w:rsidRPr="008676B7">
              <w:rPr>
                <w:rFonts w:ascii="Arial" w:eastAsia="MSPゴシック" w:hAnsi="Arial" w:cs="Arial"/>
                <w:sz w:val="16"/>
                <w:szCs w:val="16"/>
              </w:rPr>
              <w:t xml:space="preserve">” There was some </w:t>
            </w:r>
            <w:r w:rsidRPr="008676B7">
              <w:rPr>
                <w:rFonts w:ascii="Arial" w:eastAsia="MSPゴシック" w:hAnsi="Arial"/>
                <w:sz w:val="16"/>
                <w:szCs w:val="16"/>
              </w:rPr>
              <w:t xml:space="preserve">discussion at the panel meeting about the strength of the recommendation. The draft text of the recommendation was a weak recommendation, but there was a view that low </w:t>
            </w:r>
            <w:r>
              <w:rPr>
                <w:rFonts w:ascii="Arial" w:eastAsia="MSPゴシック" w:hAnsi="Arial"/>
                <w:sz w:val="16"/>
                <w:szCs w:val="16"/>
              </w:rPr>
              <w:t>tidal volume</w:t>
            </w:r>
            <w:r w:rsidRPr="008676B7">
              <w:rPr>
                <w:rFonts w:ascii="Arial" w:eastAsia="MSPゴシック" w:hAnsi="Arial"/>
                <w:sz w:val="16"/>
                <w:szCs w:val="16"/>
              </w:rPr>
              <w:t xml:space="preserve"> ventilation, which is already recognized worldwide as the standard of care, should be a strong recommendation. </w:t>
            </w:r>
            <w:r w:rsidRPr="008676B7">
              <w:rPr>
                <w:rFonts w:ascii="Arial" w:eastAsia="MSPゴシック" w:hAnsi="Arial" w:cs="Arial"/>
                <w:sz w:val="16"/>
                <w:szCs w:val="16"/>
              </w:rPr>
              <w:t>Therefore, after another round of voting and using the modified Delphi method, “Recommend</w:t>
            </w:r>
            <w:r>
              <w:rPr>
                <w:rFonts w:ascii="Arial" w:eastAsia="MSPゴシック" w:hAnsi="Arial" w:cs="Arial"/>
                <w:sz w:val="16"/>
                <w:szCs w:val="16"/>
              </w:rPr>
              <w:t>ation of</w:t>
            </w:r>
            <w:r w:rsidRPr="008676B7">
              <w:rPr>
                <w:rFonts w:ascii="Arial" w:eastAsia="MSPゴシック" w:hAnsi="Arial" w:cs="Arial"/>
                <w:sz w:val="16"/>
                <w:szCs w:val="16"/>
              </w:rPr>
              <w:t xml:space="preserve"> </w:t>
            </w:r>
            <w:r>
              <w:rPr>
                <w:rFonts w:ascii="Arial" w:eastAsia="MSPゴシック" w:hAnsi="Arial" w:cs="Arial"/>
                <w:sz w:val="16"/>
                <w:szCs w:val="16"/>
              </w:rPr>
              <w:t>low tidal volume</w:t>
            </w:r>
            <w:r w:rsidRPr="008676B7">
              <w:rPr>
                <w:rFonts w:ascii="Arial" w:eastAsia="MSPゴシック" w:hAnsi="Arial" w:cs="Arial"/>
                <w:sz w:val="16"/>
                <w:szCs w:val="16"/>
              </w:rPr>
              <w:t xml:space="preserve"> ventilation for ventilated adult patients with ARDS (strong recommendation/evidence of very low certainty: GRADE 1D)” was agreed with a median score of 9 and a disagreement index of 0.1316.</w:t>
            </w:r>
          </w:p>
          <w:p w14:paraId="77B0DC52" w14:textId="77777777" w:rsidR="009949C8" w:rsidRPr="008676B7" w:rsidRDefault="009949C8" w:rsidP="00C21080">
            <w:pPr>
              <w:rPr>
                <w:rFonts w:ascii="Arial" w:eastAsia="MSPゴシック" w:hAnsi="Arial" w:cs="Arial"/>
                <w:sz w:val="16"/>
                <w:szCs w:val="16"/>
              </w:rPr>
            </w:pPr>
          </w:p>
          <w:p w14:paraId="570135F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b/>
                <w:sz w:val="16"/>
                <w:szCs w:val="16"/>
                <w:u w:val="single"/>
              </w:rPr>
              <w:t>Additional Considerations</w:t>
            </w:r>
            <w:r w:rsidRPr="008676B7">
              <w:rPr>
                <w:rFonts w:ascii="Arial" w:eastAsia="MSPゴシック" w:hAnsi="Arial" w:cs="Arial Unicode MS"/>
                <w:sz w:val="16"/>
                <w:szCs w:val="16"/>
              </w:rPr>
              <w:t>.</w:t>
            </w:r>
          </w:p>
          <w:p w14:paraId="6481230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xml:space="preserve">　</w:t>
            </w:r>
            <w:r w:rsidRPr="008676B7">
              <w:rPr>
                <w:rFonts w:ascii="Arial" w:eastAsia="MSPゴシック" w:hAnsi="Arial" w:cs="Arial Unicode MS"/>
                <w:sz w:val="16"/>
                <w:szCs w:val="16"/>
              </w:rPr>
              <w:t>This time, the overall certainty of the evidence was “very low</w:t>
            </w:r>
            <w:r>
              <w:rPr>
                <w:rFonts w:ascii="Arial" w:eastAsia="MSPゴシック" w:hAnsi="Arial" w:cs="Arial Unicode MS"/>
                <w:sz w:val="16"/>
                <w:szCs w:val="16"/>
              </w:rPr>
              <w:t>.</w:t>
            </w:r>
            <w:r w:rsidRPr="008676B7">
              <w:rPr>
                <w:rFonts w:ascii="Arial" w:eastAsia="MSPゴシック" w:hAnsi="Arial" w:cs="Arial Unicode MS"/>
                <w:sz w:val="16"/>
                <w:szCs w:val="16"/>
              </w:rPr>
              <w:t xml:space="preserve">” However, because the </w:t>
            </w:r>
            <w:r>
              <w:rPr>
                <w:rFonts w:ascii="Arial" w:eastAsia="MSPゴシック" w:hAnsi="Arial" w:cs="Arial Unicode MS"/>
                <w:sz w:val="16"/>
                <w:szCs w:val="16"/>
              </w:rPr>
              <w:t>barotrauma</w:t>
            </w:r>
            <w:r w:rsidRPr="008676B7">
              <w:rPr>
                <w:rFonts w:ascii="Arial" w:eastAsia="MSPゴシック" w:hAnsi="Arial" w:cs="Arial Unicode MS"/>
                <w:sz w:val="16"/>
                <w:szCs w:val="16"/>
              </w:rPr>
              <w:t xml:space="preserve"> that caused the difference in the direction in the outcome of benefit also increased by only 1 per 1,000 patients, and because it is a treatment that was judged to be widely and commonly used, the </w:t>
            </w:r>
            <w:r w:rsidRPr="008676B7">
              <w:rPr>
                <w:rFonts w:ascii="Arial" w:eastAsia="MSPゴシック" w:hAnsi="Arial" w:cs="Arial Unicode MS"/>
                <w:sz w:val="16"/>
                <w:szCs w:val="16"/>
              </w:rPr>
              <w:lastRenderedPageBreak/>
              <w:t>panel voted to make the above recommendation, resulting in agreement as a strong recommendation.</w:t>
            </w:r>
          </w:p>
          <w:p w14:paraId="4929572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xml:space="preserve">　　</w:t>
            </w:r>
            <w:r w:rsidRPr="008676B7">
              <w:rPr>
                <w:rFonts w:ascii="Arial" w:eastAsia="MSPゴシック" w:hAnsi="Arial" w:cs="Arial Unicode MS"/>
                <w:sz w:val="16"/>
                <w:szCs w:val="16"/>
              </w:rPr>
              <w:t xml:space="preserve">For the calculation of the </w:t>
            </w:r>
            <w:r>
              <w:rPr>
                <w:rFonts w:ascii="Arial" w:eastAsia="MSPゴシック" w:hAnsi="Arial" w:cs="Arial Unicode MS"/>
                <w:sz w:val="16"/>
                <w:szCs w:val="16"/>
              </w:rPr>
              <w:t>tidal volume</w:t>
            </w:r>
            <w:r w:rsidRPr="008676B7">
              <w:rPr>
                <w:rFonts w:ascii="Arial" w:eastAsia="MSPゴシック" w:hAnsi="Arial" w:cs="Arial Unicode MS"/>
                <w:sz w:val="16"/>
                <w:szCs w:val="16"/>
              </w:rPr>
              <w:t xml:space="preserve">, the predicted </w:t>
            </w:r>
            <w:r>
              <w:rPr>
                <w:rFonts w:ascii="Arial" w:eastAsia="MSPゴシック" w:hAnsi="Arial" w:cs="Arial Unicode MS"/>
                <w:sz w:val="16"/>
                <w:szCs w:val="16"/>
              </w:rPr>
              <w:t xml:space="preserve">body </w:t>
            </w:r>
            <w:r w:rsidRPr="008676B7">
              <w:rPr>
                <w:rFonts w:ascii="Arial" w:eastAsia="MSPゴシック" w:hAnsi="Arial" w:cs="Arial Unicode MS"/>
                <w:sz w:val="16"/>
                <w:szCs w:val="16"/>
              </w:rPr>
              <w:t xml:space="preserve">weight calculated from the height should be used instead of the actual </w:t>
            </w:r>
            <w:r>
              <w:rPr>
                <w:rFonts w:ascii="Arial" w:eastAsia="MSPゴシック" w:hAnsi="Arial" w:cs="Arial Unicode MS"/>
                <w:sz w:val="16"/>
                <w:szCs w:val="16"/>
              </w:rPr>
              <w:t xml:space="preserve">body </w:t>
            </w:r>
            <w:r w:rsidRPr="008676B7">
              <w:rPr>
                <w:rFonts w:ascii="Arial" w:eastAsia="MSPゴシック" w:hAnsi="Arial" w:cs="Arial Unicode MS"/>
                <w:sz w:val="16"/>
                <w:szCs w:val="16"/>
              </w:rPr>
              <w:t>weight (male: 50 + 0.91 (height (cm) - 152.4), female: 45.5 + 0.91 (height (cm) - 152.4)) is required.</w:t>
            </w:r>
          </w:p>
        </w:tc>
      </w:tr>
    </w:tbl>
    <w:p w14:paraId="3716E545" w14:textId="77777777" w:rsidR="009949C8" w:rsidRPr="008676B7" w:rsidRDefault="009949C8" w:rsidP="001477FA">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676B7" w14:paraId="642BF0F4" w14:textId="77777777" w:rsidTr="00C21080">
        <w:tc>
          <w:tcPr>
            <w:tcW w:w="10800" w:type="dxa"/>
            <w:shd w:val="clear" w:color="auto" w:fill="2E74B5"/>
            <w:tcMar>
              <w:top w:w="75" w:type="dxa"/>
              <w:left w:w="75" w:type="dxa"/>
              <w:bottom w:w="75" w:type="dxa"/>
              <w:right w:w="75" w:type="dxa"/>
            </w:tcMar>
          </w:tcPr>
          <w:p w14:paraId="04665087"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Unicode MS"/>
                <w:color w:val="FFFFFF"/>
                <w:sz w:val="26"/>
                <w:szCs w:val="26"/>
              </w:rPr>
              <w:t>Subgroup considerations</w:t>
            </w:r>
          </w:p>
        </w:tc>
      </w:tr>
      <w:tr w:rsidR="009949C8" w:rsidRPr="008676B7" w14:paraId="7DB9B616" w14:textId="77777777" w:rsidTr="00C21080">
        <w:trPr>
          <w:trHeight w:val="918"/>
        </w:trPr>
        <w:tc>
          <w:tcPr>
            <w:tcW w:w="10800" w:type="dxa"/>
            <w:shd w:val="clear" w:color="auto" w:fill="auto"/>
            <w:tcMar>
              <w:top w:w="75" w:type="dxa"/>
              <w:left w:w="75" w:type="dxa"/>
              <w:bottom w:w="75" w:type="dxa"/>
              <w:right w:w="75" w:type="dxa"/>
            </w:tcMar>
          </w:tcPr>
          <w:p w14:paraId="04C7BD66"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Unicode MS"/>
                <w:sz w:val="16"/>
                <w:szCs w:val="16"/>
              </w:rPr>
              <w:t xml:space="preserve">As a sensitivity analysis, we included not only the comparison of ventilation defined above as low </w:t>
            </w:r>
            <w:r>
              <w:rPr>
                <w:rFonts w:ascii="Arial" w:eastAsia="MSPゴシック" w:hAnsi="Arial" w:cs="Arial Unicode MS"/>
                <w:sz w:val="16"/>
                <w:szCs w:val="16"/>
              </w:rPr>
              <w:t xml:space="preserve">tidal </w:t>
            </w:r>
            <w:r w:rsidRPr="008676B7">
              <w:rPr>
                <w:rFonts w:ascii="Arial" w:eastAsia="MSPゴシック" w:hAnsi="Arial" w:cs="Arial Unicode MS"/>
                <w:sz w:val="16"/>
                <w:szCs w:val="16"/>
              </w:rPr>
              <w:t>volume ventilation: 4-</w:t>
            </w:r>
            <w:r>
              <w:rPr>
                <w:rFonts w:ascii="Arial" w:eastAsia="MSPゴシック" w:hAnsi="Arial" w:cs="Arial Unicode MS"/>
                <w:sz w:val="16"/>
                <w:szCs w:val="16"/>
              </w:rPr>
              <w:t>8</w:t>
            </w:r>
            <w:r w:rsidRPr="008676B7">
              <w:rPr>
                <w:rFonts w:ascii="Arial" w:eastAsia="MSPゴシック" w:hAnsi="Arial" w:cs="Arial Unicode MS"/>
                <w:sz w:val="16"/>
                <w:szCs w:val="16"/>
              </w:rPr>
              <w:t xml:space="preserve"> mL/kg and </w:t>
            </w:r>
            <w:r>
              <w:rPr>
                <w:rFonts w:ascii="Arial" w:eastAsia="MSPゴシック" w:hAnsi="Arial" w:cs="Arial Unicode MS"/>
                <w:sz w:val="16"/>
                <w:szCs w:val="16"/>
              </w:rPr>
              <w:t>unrestricted tidal volume</w:t>
            </w:r>
            <w:r w:rsidRPr="008676B7">
              <w:rPr>
                <w:rFonts w:ascii="Arial" w:eastAsia="MSPゴシック" w:hAnsi="Arial" w:cs="Arial Unicode MS"/>
                <w:sz w:val="16"/>
                <w:szCs w:val="16"/>
              </w:rPr>
              <w:t xml:space="preserve"> ventilation: &gt;8 mL/kg but also the comparison of low and high tidal volumes, as defined by the authors, regardless of the criteria. The results were similar to the main analysis.</w:t>
            </w:r>
          </w:p>
        </w:tc>
      </w:tr>
      <w:tr w:rsidR="009949C8" w:rsidRPr="008676B7" w14:paraId="770E5690" w14:textId="77777777" w:rsidTr="00C21080">
        <w:tc>
          <w:tcPr>
            <w:tcW w:w="10800" w:type="dxa"/>
            <w:shd w:val="clear" w:color="auto" w:fill="2E75B5"/>
            <w:tcMar>
              <w:top w:w="75" w:type="dxa"/>
              <w:left w:w="75" w:type="dxa"/>
              <w:bottom w:w="75" w:type="dxa"/>
              <w:right w:w="75" w:type="dxa"/>
            </w:tcMar>
          </w:tcPr>
          <w:p w14:paraId="588B677F"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Unicode MS"/>
                <w:color w:val="FFFFFF"/>
                <w:sz w:val="26"/>
                <w:szCs w:val="26"/>
              </w:rPr>
              <w:t xml:space="preserve">Implementation </w:t>
            </w:r>
            <w:r w:rsidRPr="008676B7">
              <w:rPr>
                <w:rFonts w:ascii="Arial" w:eastAsia="MSPゴシック" w:hAnsi="Arial" w:cs="Arial"/>
                <w:color w:val="FFFFFF"/>
                <w:sz w:val="26"/>
                <w:szCs w:val="26"/>
              </w:rPr>
              <w:t>considerations</w:t>
            </w:r>
          </w:p>
        </w:tc>
      </w:tr>
      <w:tr w:rsidR="009949C8" w:rsidRPr="008676B7" w14:paraId="25D3E641" w14:textId="77777777" w:rsidTr="00C21080">
        <w:trPr>
          <w:trHeight w:val="1080"/>
        </w:trPr>
        <w:tc>
          <w:tcPr>
            <w:tcW w:w="10800" w:type="dxa"/>
            <w:shd w:val="clear" w:color="auto" w:fill="auto"/>
            <w:tcMar>
              <w:top w:w="75" w:type="dxa"/>
              <w:left w:w="75" w:type="dxa"/>
              <w:bottom w:w="75" w:type="dxa"/>
              <w:right w:w="75" w:type="dxa"/>
            </w:tcMar>
          </w:tcPr>
          <w:p w14:paraId="7C1BD3EF" w14:textId="77777777" w:rsidR="009949C8" w:rsidRPr="008676B7" w:rsidRDefault="009949C8" w:rsidP="00C21080">
            <w:pPr>
              <w:ind w:firstLineChars="50" w:firstLine="80"/>
              <w:rPr>
                <w:rFonts w:ascii="Arial" w:eastAsia="MSPゴシック" w:hAnsi="Arial" w:cs="Arial"/>
                <w:sz w:val="16"/>
                <w:szCs w:val="16"/>
              </w:rPr>
            </w:pPr>
            <w:r w:rsidRPr="008676B7">
              <w:rPr>
                <w:rFonts w:ascii="Arial" w:eastAsia="MSPゴシック" w:hAnsi="Arial" w:cs="Arial"/>
                <w:sz w:val="16"/>
                <w:szCs w:val="16"/>
              </w:rPr>
              <w:t xml:space="preserve">Regarding low </w:t>
            </w:r>
            <w:r>
              <w:rPr>
                <w:rFonts w:ascii="Arial" w:eastAsia="MSPゴシック" w:hAnsi="Arial" w:cs="Arial"/>
                <w:sz w:val="16"/>
                <w:szCs w:val="16"/>
              </w:rPr>
              <w:t>tidal volume</w:t>
            </w:r>
            <w:r w:rsidRPr="008676B7">
              <w:rPr>
                <w:rFonts w:ascii="Arial" w:eastAsia="MSPゴシック" w:hAnsi="Arial" w:cs="Arial"/>
                <w:sz w:val="16"/>
                <w:szCs w:val="16"/>
              </w:rPr>
              <w:t xml:space="preserve"> ventilation for ARDS, the ARDS Clinical Practice Guideline 2016 recommend</w:t>
            </w:r>
            <w:r>
              <w:rPr>
                <w:rFonts w:ascii="Arial" w:eastAsia="MSPゴシック" w:hAnsi="Arial" w:cs="Arial"/>
                <w:sz w:val="16"/>
                <w:szCs w:val="16"/>
              </w:rPr>
              <w:t>ed</w:t>
            </w:r>
            <w:r w:rsidRPr="008676B7">
              <w:rPr>
                <w:rFonts w:ascii="Arial" w:eastAsia="MSPゴシック" w:hAnsi="Arial" w:cs="Arial"/>
                <w:sz w:val="16"/>
                <w:szCs w:val="16"/>
              </w:rPr>
              <w:t xml:space="preserve"> a </w:t>
            </w:r>
            <w:r>
              <w:rPr>
                <w:rFonts w:ascii="Arial" w:eastAsia="MSPゴシック" w:hAnsi="Arial" w:cs="Arial"/>
                <w:sz w:val="16"/>
                <w:szCs w:val="16"/>
              </w:rPr>
              <w:t>use of tidal volume</w:t>
            </w:r>
            <w:r w:rsidRPr="008676B7">
              <w:rPr>
                <w:rFonts w:ascii="Arial" w:eastAsia="MSPゴシック" w:hAnsi="Arial" w:cs="Arial"/>
                <w:sz w:val="16"/>
                <w:szCs w:val="16"/>
              </w:rPr>
              <w:t xml:space="preserve"> of 6-8 mL/kg (predicted body weight) (GRADE 1B). The impact of the increase in the number of adopted studies from 6 to 13 and the different methods of assessing the certainty of evidence were </w:t>
            </w:r>
            <w:r w:rsidRPr="008676B7">
              <w:rPr>
                <w:rFonts w:ascii="Arial" w:eastAsia="MSPゴシック" w:hAnsi="Arial"/>
                <w:sz w:val="16"/>
                <w:szCs w:val="16"/>
              </w:rPr>
              <w:t xml:space="preserve">considered </w:t>
            </w:r>
            <w:r w:rsidRPr="008676B7">
              <w:rPr>
                <w:rFonts w:ascii="Arial" w:eastAsia="MSPゴシック" w:hAnsi="Arial" w:cs="Arial"/>
                <w:sz w:val="16"/>
                <w:szCs w:val="16"/>
              </w:rPr>
              <w:t>as reasons for the difference between this recommendation and the certainty of evidence. In addition, the ATS/ESICM/SCCM</w:t>
            </w:r>
            <w:r>
              <w:rPr>
                <w:rFonts w:ascii="Arial" w:eastAsia="MSPゴシック" w:hAnsi="Arial" w:cs="Arial"/>
                <w:sz w:val="16"/>
                <w:szCs w:val="16"/>
              </w:rPr>
              <w:t xml:space="preserve"> </w:t>
            </w:r>
            <w:r w:rsidRPr="008676B7">
              <w:rPr>
                <w:rFonts w:ascii="Arial" w:eastAsia="MSPゴシック" w:hAnsi="Arial" w:cs="Arial"/>
                <w:sz w:val="16"/>
                <w:szCs w:val="16"/>
              </w:rPr>
              <w:t>2017 ARDS guidelines also strongly recommend</w:t>
            </w:r>
            <w:r>
              <w:rPr>
                <w:rFonts w:ascii="Arial" w:eastAsia="MSPゴシック" w:hAnsi="Arial" w:cs="Arial"/>
                <w:sz w:val="16"/>
                <w:szCs w:val="16"/>
              </w:rPr>
              <w:t>ed</w:t>
            </w:r>
            <w:r w:rsidRPr="008676B7">
              <w:rPr>
                <w:rFonts w:ascii="Arial" w:eastAsia="MSPゴシック" w:hAnsi="Arial" w:cs="Arial"/>
                <w:sz w:val="16"/>
                <w:szCs w:val="16"/>
              </w:rPr>
              <w:t xml:space="preserve"> </w:t>
            </w:r>
            <w:r>
              <w:rPr>
                <w:rFonts w:ascii="Arial" w:eastAsia="MSPゴシック" w:hAnsi="Arial" w:cs="Arial"/>
                <w:sz w:val="16"/>
                <w:szCs w:val="16"/>
              </w:rPr>
              <w:t xml:space="preserve"> low tidal volume</w:t>
            </w:r>
            <w:r w:rsidRPr="008676B7">
              <w:rPr>
                <w:rFonts w:ascii="Arial" w:eastAsia="MSPゴシック" w:hAnsi="Arial" w:cs="Arial"/>
                <w:sz w:val="16"/>
                <w:szCs w:val="16"/>
              </w:rPr>
              <w:t xml:space="preserve"> ventilation </w:t>
            </w:r>
            <w:r>
              <w:rPr>
                <w:rFonts w:ascii="Arial" w:eastAsia="MSPゴシック" w:hAnsi="Arial" w:cs="Arial"/>
                <w:sz w:val="16"/>
                <w:szCs w:val="16"/>
              </w:rPr>
              <w:t>of</w:t>
            </w:r>
            <w:r w:rsidRPr="008676B7">
              <w:rPr>
                <w:rFonts w:ascii="Arial" w:eastAsia="MSPゴシック" w:hAnsi="Arial" w:cs="Arial"/>
                <w:sz w:val="16"/>
                <w:szCs w:val="16"/>
              </w:rPr>
              <w:t xml:space="preserve"> 4-8 mL/kg, suggesting that there is </w:t>
            </w:r>
            <w:r w:rsidRPr="008676B7">
              <w:rPr>
                <w:rFonts w:ascii="Arial" w:eastAsia="MSPゴシック" w:hAnsi="Arial" w:cs="Arial Unicode MS"/>
                <w:sz w:val="16"/>
                <w:szCs w:val="16"/>
              </w:rPr>
              <w:t xml:space="preserve">sufficient </w:t>
            </w:r>
            <w:r w:rsidRPr="008676B7">
              <w:rPr>
                <w:rFonts w:ascii="Arial" w:eastAsia="MSPゴシック" w:hAnsi="Arial" w:cs="Arial"/>
                <w:sz w:val="16"/>
                <w:szCs w:val="16"/>
              </w:rPr>
              <w:t>consensus</w:t>
            </w:r>
            <w:r w:rsidRPr="008676B7">
              <w:rPr>
                <w:rFonts w:ascii="Arial" w:eastAsia="MSPゴシック" w:hAnsi="Arial" w:cs="Arial Unicode MS"/>
                <w:sz w:val="16"/>
                <w:szCs w:val="16"/>
              </w:rPr>
              <w:t xml:space="preserve"> to </w:t>
            </w:r>
            <w:r>
              <w:rPr>
                <w:rFonts w:ascii="Arial" w:eastAsia="MSPゴシック" w:hAnsi="Arial" w:cs="Arial Unicode MS"/>
                <w:sz w:val="16"/>
                <w:szCs w:val="16"/>
              </w:rPr>
              <w:t xml:space="preserve">low tidal volume </w:t>
            </w:r>
            <w:r w:rsidRPr="008676B7">
              <w:rPr>
                <w:rFonts w:ascii="Arial" w:eastAsia="MSPゴシック" w:hAnsi="Arial" w:cs="Arial Unicode MS"/>
                <w:sz w:val="16"/>
                <w:szCs w:val="16"/>
              </w:rPr>
              <w:t>ventilation.</w:t>
            </w:r>
          </w:p>
          <w:p w14:paraId="529E8151" w14:textId="77777777" w:rsidR="009949C8" w:rsidRPr="008676B7" w:rsidRDefault="009949C8" w:rsidP="00C21080">
            <w:pPr>
              <w:ind w:firstLine="180"/>
              <w:rPr>
                <w:rFonts w:ascii="Arial" w:eastAsia="MSPゴシック" w:hAnsi="Arial" w:cs="Arial"/>
                <w:sz w:val="18"/>
                <w:szCs w:val="18"/>
              </w:rPr>
            </w:pPr>
            <w:r w:rsidRPr="008676B7">
              <w:rPr>
                <w:rFonts w:ascii="Arial" w:eastAsia="MSPゴシック" w:hAnsi="Arial" w:cs="Arial Unicode MS"/>
                <w:sz w:val="16"/>
                <w:szCs w:val="16"/>
              </w:rPr>
              <w:t xml:space="preserve">If spontaneous respiratory effort is high and the </w:t>
            </w:r>
            <w:r>
              <w:rPr>
                <w:rFonts w:ascii="Arial" w:eastAsia="MSPゴシック" w:hAnsi="Arial" w:cs="Arial Unicode MS"/>
                <w:sz w:val="16"/>
                <w:szCs w:val="16"/>
              </w:rPr>
              <w:t>tidal volume</w:t>
            </w:r>
            <w:r w:rsidRPr="008676B7">
              <w:rPr>
                <w:rFonts w:ascii="Arial" w:eastAsia="MSPゴシック" w:hAnsi="Arial" w:cs="Arial Unicode MS"/>
                <w:sz w:val="16"/>
                <w:szCs w:val="16"/>
              </w:rPr>
              <w:t xml:space="preserve"> does not reach the target, increased doses of muscle relaxants and sedatives should be considered in the acute phase (see also CQ31 for muscle relaxants)</w:t>
            </w:r>
            <w:r w:rsidRPr="008676B7">
              <w:rPr>
                <w:rFonts w:ascii="Arial" w:eastAsia="MSPゴシック" w:hAnsi="Arial" w:cs="Arial"/>
                <w:sz w:val="16"/>
                <w:szCs w:val="16"/>
              </w:rPr>
              <w:t xml:space="preserve">. In </w:t>
            </w:r>
            <w:r w:rsidRPr="008676B7">
              <w:rPr>
                <w:rFonts w:ascii="Arial" w:eastAsia="MSPゴシック" w:hAnsi="Arial" w:cs="Arial Unicode MS"/>
                <w:sz w:val="16"/>
                <w:szCs w:val="16"/>
              </w:rPr>
              <w:t>addition, although hypercapnia can be tolerated to some extent when ventilatory management is performed with a low minute</w:t>
            </w:r>
            <w:r>
              <w:rPr>
                <w:rFonts w:ascii="Arial" w:eastAsia="MSPゴシック" w:hAnsi="Arial" w:cs="Arial Unicode MS"/>
                <w:sz w:val="16"/>
                <w:szCs w:val="16"/>
              </w:rPr>
              <w:t xml:space="preserve"> volume </w:t>
            </w:r>
            <w:r w:rsidRPr="008676B7">
              <w:rPr>
                <w:rFonts w:ascii="Arial" w:eastAsia="MSPゴシック" w:hAnsi="Arial" w:cs="Arial Unicode MS"/>
                <w:sz w:val="16"/>
                <w:szCs w:val="16"/>
              </w:rPr>
              <w:t xml:space="preserve">ventilation (permissive hypercapnia), the minute </w:t>
            </w:r>
            <w:r>
              <w:rPr>
                <w:rFonts w:ascii="Arial" w:eastAsia="MSPゴシック" w:hAnsi="Arial" w:cs="Arial Unicode MS"/>
                <w:sz w:val="16"/>
                <w:szCs w:val="16"/>
              </w:rPr>
              <w:t>volume</w:t>
            </w:r>
            <w:r w:rsidRPr="008676B7">
              <w:rPr>
                <w:rFonts w:ascii="Arial" w:eastAsia="MSPゴシック" w:hAnsi="Arial" w:cs="Arial Unicode MS"/>
                <w:sz w:val="16"/>
                <w:szCs w:val="16"/>
              </w:rPr>
              <w:t xml:space="preserve"> should be adjusted to avoid excessive respiratory acidosis that may affect circulatory dynamics.</w:t>
            </w:r>
          </w:p>
        </w:tc>
      </w:tr>
    </w:tbl>
    <w:p w14:paraId="4D351FAF" w14:textId="77777777" w:rsidR="009949C8" w:rsidRPr="008676B7" w:rsidRDefault="009949C8" w:rsidP="001477FA">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676B7" w14:paraId="3B93BF5F" w14:textId="77777777" w:rsidTr="00C21080">
        <w:tc>
          <w:tcPr>
            <w:tcW w:w="10800" w:type="dxa"/>
            <w:shd w:val="clear" w:color="auto" w:fill="2E74B5"/>
            <w:tcMar>
              <w:top w:w="75" w:type="dxa"/>
              <w:left w:w="75" w:type="dxa"/>
              <w:bottom w:w="75" w:type="dxa"/>
              <w:right w:w="75" w:type="dxa"/>
            </w:tcMar>
          </w:tcPr>
          <w:p w14:paraId="0A0D4EC6"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w:color w:val="FFFFFF"/>
                <w:sz w:val="26"/>
                <w:szCs w:val="26"/>
              </w:rPr>
              <w:t>Monitoring and evaluation</w:t>
            </w:r>
          </w:p>
        </w:tc>
      </w:tr>
      <w:tr w:rsidR="009949C8" w:rsidRPr="008676B7" w14:paraId="54E8C6FD" w14:textId="77777777" w:rsidTr="00C21080">
        <w:trPr>
          <w:trHeight w:val="710"/>
        </w:trPr>
        <w:tc>
          <w:tcPr>
            <w:tcW w:w="10800" w:type="dxa"/>
            <w:shd w:val="clear" w:color="auto" w:fill="auto"/>
            <w:tcMar>
              <w:top w:w="75" w:type="dxa"/>
              <w:left w:w="75" w:type="dxa"/>
              <w:bottom w:w="75" w:type="dxa"/>
              <w:right w:w="75" w:type="dxa"/>
            </w:tcMar>
          </w:tcPr>
          <w:p w14:paraId="2E217741" w14:textId="77777777" w:rsidR="009949C8" w:rsidRPr="008676B7" w:rsidRDefault="009949C8" w:rsidP="00C21080">
            <w:pPr>
              <w:ind w:firstLineChars="50" w:firstLine="80"/>
              <w:rPr>
                <w:rFonts w:ascii="Arial" w:eastAsia="MSPゴシック" w:hAnsi="Arial" w:cs="Arial"/>
              </w:rPr>
            </w:pPr>
            <w:r w:rsidRPr="008676B7">
              <w:rPr>
                <w:rFonts w:ascii="Arial" w:eastAsia="MSPゴシック" w:hAnsi="Arial" w:cs="Arial Unicode MS"/>
                <w:sz w:val="16"/>
                <w:szCs w:val="16"/>
              </w:rPr>
              <w:t xml:space="preserve"> To implement the recommendations, further information needs to be collected on the extent of compliance with the low </w:t>
            </w:r>
            <w:r>
              <w:rPr>
                <w:rFonts w:ascii="Arial" w:eastAsia="MSPゴシック" w:hAnsi="Arial" w:cs="Arial Unicode MS"/>
                <w:sz w:val="16"/>
                <w:szCs w:val="16"/>
              </w:rPr>
              <w:t>tidal</w:t>
            </w:r>
            <w:r w:rsidRPr="008676B7">
              <w:rPr>
                <w:rFonts w:ascii="Arial" w:eastAsia="MSPゴシック" w:hAnsi="Arial" w:cs="Arial Unicode MS"/>
                <w:sz w:val="16"/>
                <w:szCs w:val="16"/>
              </w:rPr>
              <w:t xml:space="preserve"> volume (4-8 mL/kg) as a clinical issue. It is also necessary to monitor whether there are any other clinical problems using questionnaires after the guideline is published.</w:t>
            </w:r>
          </w:p>
        </w:tc>
      </w:tr>
      <w:tr w:rsidR="009949C8" w:rsidRPr="008676B7" w14:paraId="447824AE" w14:textId="77777777" w:rsidTr="00C21080">
        <w:tc>
          <w:tcPr>
            <w:tcW w:w="10800" w:type="dxa"/>
            <w:shd w:val="clear" w:color="auto" w:fill="2E74B5"/>
            <w:tcMar>
              <w:top w:w="75" w:type="dxa"/>
              <w:left w:w="75" w:type="dxa"/>
              <w:bottom w:w="75" w:type="dxa"/>
              <w:right w:w="75" w:type="dxa"/>
            </w:tcMar>
          </w:tcPr>
          <w:p w14:paraId="0126B19A" w14:textId="77777777" w:rsidR="009949C8" w:rsidRPr="008676B7" w:rsidRDefault="009949C8" w:rsidP="00C21080">
            <w:pPr>
              <w:pStyle w:val="2"/>
              <w:rPr>
                <w:rFonts w:ascii="Arial" w:eastAsia="MSPゴシック" w:hAnsi="Arial" w:cs="Arial"/>
                <w:color w:val="FFFFFF"/>
                <w:sz w:val="26"/>
                <w:szCs w:val="26"/>
              </w:rPr>
            </w:pPr>
            <w:r w:rsidRPr="008676B7">
              <w:rPr>
                <w:rFonts w:ascii="Arial" w:eastAsia="MSPゴシック" w:hAnsi="Arial" w:cs="Arial Unicode MS"/>
                <w:color w:val="FFFFFF"/>
                <w:sz w:val="26"/>
                <w:szCs w:val="26"/>
              </w:rPr>
              <w:t>Research priorities</w:t>
            </w:r>
          </w:p>
        </w:tc>
      </w:tr>
      <w:tr w:rsidR="009949C8" w:rsidRPr="008676B7" w14:paraId="11741F69" w14:textId="77777777" w:rsidTr="00C21080">
        <w:trPr>
          <w:trHeight w:val="290"/>
        </w:trPr>
        <w:tc>
          <w:tcPr>
            <w:tcW w:w="10800" w:type="dxa"/>
            <w:shd w:val="clear" w:color="auto" w:fill="auto"/>
            <w:tcMar>
              <w:top w:w="75" w:type="dxa"/>
              <w:left w:w="75" w:type="dxa"/>
              <w:bottom w:w="75" w:type="dxa"/>
              <w:right w:w="75" w:type="dxa"/>
            </w:tcMar>
          </w:tcPr>
          <w:p w14:paraId="502408D8" w14:textId="77777777" w:rsidR="009949C8" w:rsidRPr="008676B7" w:rsidRDefault="009949C8" w:rsidP="00C21080">
            <w:pPr>
              <w:ind w:firstLineChars="50" w:firstLine="80"/>
              <w:rPr>
                <w:rFonts w:ascii="Arial" w:eastAsia="MSPゴシック" w:hAnsi="Arial" w:cs="Arial"/>
                <w:sz w:val="16"/>
                <w:szCs w:val="16"/>
              </w:rPr>
            </w:pPr>
            <w:r>
              <w:rPr>
                <w:rFonts w:ascii="Arial" w:eastAsia="MSPゴシック" w:hAnsi="Arial" w:cs="Arial Unicode MS"/>
                <w:sz w:val="16"/>
                <w:szCs w:val="16"/>
              </w:rPr>
              <w:t>Lung protective</w:t>
            </w:r>
            <w:r w:rsidRPr="008676B7">
              <w:rPr>
                <w:rFonts w:ascii="Arial" w:eastAsia="MSPゴシック" w:hAnsi="Arial" w:cs="Arial Unicode MS"/>
                <w:sz w:val="16"/>
                <w:szCs w:val="16"/>
              </w:rPr>
              <w:t xml:space="preserve"> strategies with low </w:t>
            </w:r>
            <w:r>
              <w:rPr>
                <w:rFonts w:ascii="Arial" w:eastAsia="MSPゴシック" w:hAnsi="Arial" w:cs="Arial Unicode MS"/>
                <w:sz w:val="16"/>
                <w:szCs w:val="16"/>
              </w:rPr>
              <w:t xml:space="preserve">tidal </w:t>
            </w:r>
            <w:r w:rsidRPr="008676B7">
              <w:rPr>
                <w:rFonts w:ascii="Arial" w:eastAsia="MSPゴシック" w:hAnsi="Arial" w:cs="Arial Unicode MS"/>
                <w:sz w:val="16"/>
                <w:szCs w:val="16"/>
              </w:rPr>
              <w:t>volume are now widely used. In the future, it may be necessary to compare this strategy with lung protecti</w:t>
            </w:r>
            <w:r>
              <w:rPr>
                <w:rFonts w:ascii="Arial" w:eastAsia="MSPゴシック" w:hAnsi="Arial" w:cs="Arial Unicode MS"/>
                <w:sz w:val="16"/>
                <w:szCs w:val="16"/>
              </w:rPr>
              <w:t>ve</w:t>
            </w:r>
            <w:r w:rsidRPr="008676B7">
              <w:rPr>
                <w:rFonts w:ascii="Arial" w:eastAsia="MSPゴシック" w:hAnsi="Arial" w:cs="Arial Unicode MS"/>
                <w:sz w:val="16"/>
                <w:szCs w:val="16"/>
              </w:rPr>
              <w:t xml:space="preserve"> strategies that take into account driving pressure and transpulmonary pressure.</w:t>
            </w:r>
          </w:p>
        </w:tc>
      </w:tr>
    </w:tbl>
    <w:p w14:paraId="2EE5C9ED" w14:textId="77777777" w:rsidR="009949C8" w:rsidRPr="008676B7" w:rsidRDefault="009949C8" w:rsidP="001477FA">
      <w:pPr>
        <w:rPr>
          <w:rFonts w:ascii="Arial" w:eastAsia="MSPゴシック" w:hAnsi="Arial" w:cs="Arial"/>
        </w:rPr>
      </w:pPr>
    </w:p>
    <w:p w14:paraId="40804737" w14:textId="77777777" w:rsidR="009949C8" w:rsidRPr="008676B7" w:rsidRDefault="009949C8" w:rsidP="001477FA">
      <w:pPr>
        <w:rPr>
          <w:rFonts w:ascii="Arial" w:eastAsia="MSPゴシック" w:hAnsi="Arial" w:cs="Arial"/>
          <w:sz w:val="18"/>
          <w:szCs w:val="18"/>
        </w:rPr>
      </w:pPr>
      <w:r w:rsidRPr="008676B7">
        <w:rPr>
          <w:rFonts w:ascii="Arial" w:eastAsia="MSPゴシック" w:hAnsi="Arial" w:cs="Arial"/>
          <w:sz w:val="18"/>
          <w:szCs w:val="18"/>
        </w:rPr>
        <w:t>References</w:t>
      </w:r>
    </w:p>
    <w:p w14:paraId="1438D2B7" w14:textId="77777777" w:rsidR="009949C8" w:rsidRPr="008676B7" w:rsidRDefault="009949C8" w:rsidP="001477FA">
      <w:pPr>
        <w:rPr>
          <w:rFonts w:ascii="Arial" w:eastAsia="MSPゴシック" w:hAnsi="Arial" w:cs="Arial"/>
          <w:sz w:val="18"/>
          <w:szCs w:val="18"/>
        </w:rPr>
      </w:pPr>
      <w:r w:rsidRPr="008676B7">
        <w:rPr>
          <w:rFonts w:ascii="Arial" w:eastAsia="MSPゴシック" w:hAnsi="Arial" w:cs="Arial"/>
          <w:sz w:val="18"/>
          <w:szCs w:val="18"/>
        </w:rPr>
        <w:t>1) Stewart TE, Meade MO, Cook DJ, et al. Evaluation of a ventilation strategy to prevent barotrauma in patients at high risk for acute respiratory distress syndrome. N Engl J Med. 1998;</w:t>
      </w:r>
      <w:r w:rsidRPr="00C43BEE">
        <w:rPr>
          <w:rFonts w:ascii="Arial" w:eastAsia="MSPゴシック" w:hAnsi="Arial" w:cs="Arial"/>
          <w:sz w:val="18"/>
          <w:szCs w:val="18"/>
        </w:rPr>
        <w:t>338</w:t>
      </w:r>
      <w:r w:rsidRPr="008676B7">
        <w:rPr>
          <w:rFonts w:ascii="Arial" w:eastAsia="MSPゴシック" w:hAnsi="Arial" w:cs="Arial"/>
          <w:sz w:val="18"/>
          <w:szCs w:val="18"/>
        </w:rPr>
        <w:t>(6):355-61. PMID: 9449728</w:t>
      </w:r>
    </w:p>
    <w:p w14:paraId="62F85FC4" w14:textId="77777777" w:rsidR="009949C8" w:rsidRDefault="009949C8" w:rsidP="00376425">
      <w:pPr>
        <w:rPr>
          <w:rFonts w:ascii="Arial" w:eastAsia="ＭＳ Ｐゴシック" w:hAnsi="Arial"/>
        </w:rPr>
      </w:pPr>
    </w:p>
    <w:p w14:paraId="6D7EBF43" w14:textId="77777777" w:rsidR="009949C8" w:rsidRPr="00F63D46" w:rsidRDefault="009949C8" w:rsidP="00376425">
      <w:pPr>
        <w:rPr>
          <w:rFonts w:ascii="Arial" w:eastAsia="ＭＳ Ｐゴシック" w:hAnsi="Arial"/>
        </w:rPr>
      </w:pPr>
    </w:p>
    <w:p w14:paraId="4C3D77A7" w14:textId="343CD983" w:rsidR="009949C8" w:rsidRDefault="009949C8">
      <w:r>
        <w:br w:type="page"/>
      </w:r>
    </w:p>
    <w:p w14:paraId="1E6F65E9" w14:textId="77777777" w:rsidR="009949C8" w:rsidRDefault="009949C8">
      <w:pPr>
        <w:sectPr w:rsidR="009949C8" w:rsidSect="001477FA">
          <w:pgSz w:w="11906" w:h="16838"/>
          <w:pgMar w:top="720" w:right="720" w:bottom="720" w:left="720" w:header="851" w:footer="992" w:gutter="0"/>
          <w:cols w:space="425"/>
          <w:docGrid w:type="lines" w:linePitch="360"/>
        </w:sectPr>
      </w:pPr>
    </w:p>
    <w:p w14:paraId="14240B46" w14:textId="77777777" w:rsidR="009949C8" w:rsidRPr="00DA1FCE" w:rsidRDefault="009949C8">
      <w:pPr>
        <w:rPr>
          <w:rFonts w:ascii="Arial" w:eastAsia="ＭＳ Ｐゴシック" w:hAnsi="Arial"/>
          <w:b/>
          <w:bCs/>
          <w:sz w:val="24"/>
        </w:rPr>
      </w:pPr>
      <w:r w:rsidRPr="009F6BA6">
        <w:rPr>
          <w:rFonts w:ascii="Arial" w:eastAsia="ＭＳ Ｐゴシック" w:hAnsi="Arial" w:cs="Arial"/>
          <w:b/>
          <w:bCs/>
          <w:color w:val="000000" w:themeColor="text1"/>
          <w:sz w:val="24"/>
          <w:lang w:val="en"/>
        </w:rPr>
        <w:lastRenderedPageBreak/>
        <w:t>CQ20</w:t>
      </w:r>
      <w:r w:rsidRPr="005B5EE3">
        <w:rPr>
          <w:rFonts w:ascii="Arial" w:eastAsia="ＭＳ Ｐゴシック" w:hAnsi="Arial" w:cs="Arial"/>
          <w:b/>
          <w:bCs/>
          <w:color w:val="000000" w:themeColor="text1"/>
          <w:sz w:val="24"/>
          <w:lang w:val="en"/>
        </w:rPr>
        <w:t xml:space="preserve"> </w:t>
      </w:r>
      <w:r w:rsidRPr="002C13BD">
        <w:rPr>
          <w:rFonts w:ascii="Arial" w:eastAsia="Times New Roman" w:hAnsi="Arial" w:cs="Arial"/>
          <w:b/>
          <w:bCs/>
          <w:color w:val="000000"/>
          <w:sz w:val="24"/>
        </w:rPr>
        <w:t xml:space="preserve">Should high levels of positive end-expiratory pressure (PEEP) be used for mechanically ventilated adult </w:t>
      </w:r>
      <w:sdt>
        <w:sdtPr>
          <w:rPr>
            <w:rFonts w:ascii="Arial" w:hAnsi="Arial" w:cs="Arial"/>
            <w:b/>
            <w:bCs/>
            <w:sz w:val="24"/>
          </w:rPr>
          <w:tag w:val="goog_rdk_352"/>
          <w:id w:val="158504341"/>
        </w:sdtPr>
        <w:sdtEndPr/>
        <w:sdtContent>
          <w:r w:rsidRPr="002C13BD">
            <w:rPr>
              <w:rFonts w:ascii="Arial" w:eastAsia="Times New Roman" w:hAnsi="Arial" w:cs="Arial"/>
              <w:b/>
              <w:bCs/>
              <w:color w:val="000000"/>
              <w:sz w:val="24"/>
            </w:rPr>
            <w:t>patients with ARDS</w:t>
          </w:r>
        </w:sdtContent>
      </w:sdt>
      <w:r w:rsidRPr="002C13BD">
        <w:rPr>
          <w:rFonts w:ascii="Arial" w:eastAsia="Times New Roman" w:hAnsi="Arial" w:cs="Arial"/>
          <w:b/>
          <w:bCs/>
          <w:color w:val="000000"/>
          <w:sz w:val="24"/>
        </w:rPr>
        <w:t>?</w:t>
      </w:r>
    </w:p>
    <w:p w14:paraId="45D147E2" w14:textId="63010862" w:rsidR="009949C8" w:rsidRPr="008C62C6" w:rsidRDefault="009949C8" w:rsidP="008C62C6">
      <w:pPr>
        <w:pStyle w:val="a3"/>
        <w:numPr>
          <w:ilvl w:val="0"/>
          <w:numId w:val="28"/>
        </w:numPr>
        <w:ind w:leftChars="0"/>
        <w:rPr>
          <w:rFonts w:ascii="Arial" w:eastAsia="ＭＳ Ｐゴシック" w:hAnsi="Arial"/>
        </w:rPr>
      </w:pPr>
      <w:r w:rsidRPr="008C62C6">
        <w:rPr>
          <w:rFonts w:ascii="Arial" w:eastAsia="ＭＳ Ｐゴシック" w:hAnsi="Arial"/>
        </w:rPr>
        <w:t>Search strategy</w:t>
      </w:r>
    </w:p>
    <w:p w14:paraId="08BF7F93" w14:textId="77777777" w:rsidR="009949C8" w:rsidRPr="009F6BA6" w:rsidRDefault="009949C8" w:rsidP="00515783">
      <w:pPr>
        <w:rPr>
          <w:rFonts w:ascii="Arial" w:eastAsia="ＭＳ Ｐゴシック" w:hAnsi="Arial" w:cs="Arial"/>
          <w:szCs w:val="21"/>
        </w:rPr>
      </w:pPr>
      <w:r w:rsidRPr="009F6BA6">
        <w:rPr>
          <w:rFonts w:ascii="Arial" w:eastAsia="ＭＳ Ｐゴシック" w:hAnsi="Arial" w:cs="Arial"/>
          <w:szCs w:val="21"/>
        </w:rPr>
        <w:t xml:space="preserve">MEDLINE via PubMed </w:t>
      </w:r>
      <w:r w:rsidRPr="009F6BA6">
        <w:rPr>
          <w:rFonts w:ascii="Arial" w:eastAsia="ＭＳ Ｐゴシック" w:hAnsi="Arial" w:cs="Arial"/>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6BA6">
        <w:rPr>
          <w:rFonts w:ascii="Arial" w:eastAsia="ＭＳ Ｐゴシック" w:hAnsi="Arial" w:cs="Arial"/>
          <w:szCs w:val="21"/>
        </w:rPr>
        <w:t>2020/7/8</w:t>
      </w:r>
      <w:r w:rsidRPr="009F6BA6">
        <w:rPr>
          <w:rFonts w:ascii="Arial" w:eastAsia="ＭＳ Ｐゴシック" w:hAnsi="Arial" w:cs="Arial"/>
          <w:szCs w:val="21"/>
        </w:rPr>
        <w:t>）</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7656"/>
      </w:tblGrid>
      <w:tr w:rsidR="009949C8" w:rsidRPr="009F6BA6" w14:paraId="446FF92F" w14:textId="77777777" w:rsidTr="000E1E45">
        <w:trPr>
          <w:trHeight w:val="353"/>
        </w:trPr>
        <w:tc>
          <w:tcPr>
            <w:tcW w:w="708" w:type="dxa"/>
            <w:shd w:val="clear" w:color="auto" w:fill="auto"/>
            <w:noWrap/>
            <w:vAlign w:val="center"/>
            <w:hideMark/>
          </w:tcPr>
          <w:p w14:paraId="358DCF0B"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w:t>
            </w:r>
          </w:p>
        </w:tc>
        <w:tc>
          <w:tcPr>
            <w:tcW w:w="7656" w:type="dxa"/>
            <w:shd w:val="clear" w:color="auto" w:fill="auto"/>
            <w:noWrap/>
            <w:vAlign w:val="center"/>
            <w:hideMark/>
          </w:tcPr>
          <w:p w14:paraId="1C4CAC05"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Respiratory Distress Syndrome, Adult[mh] OR ARDS[tiab] OR shock lung[tiab]</w:t>
            </w:r>
          </w:p>
        </w:tc>
      </w:tr>
      <w:tr w:rsidR="009949C8" w:rsidRPr="009F6BA6" w14:paraId="1179DAD5" w14:textId="77777777" w:rsidTr="000E1E45">
        <w:trPr>
          <w:trHeight w:val="353"/>
        </w:trPr>
        <w:tc>
          <w:tcPr>
            <w:tcW w:w="708" w:type="dxa"/>
            <w:shd w:val="clear" w:color="auto" w:fill="auto"/>
            <w:noWrap/>
            <w:vAlign w:val="center"/>
            <w:hideMark/>
          </w:tcPr>
          <w:p w14:paraId="16B750DA"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#2</w:t>
            </w:r>
          </w:p>
        </w:tc>
        <w:tc>
          <w:tcPr>
            <w:tcW w:w="7656" w:type="dxa"/>
            <w:shd w:val="clear" w:color="auto" w:fill="auto"/>
            <w:noWrap/>
            <w:vAlign w:val="center"/>
            <w:hideMark/>
          </w:tcPr>
          <w:p w14:paraId="11A56755"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acute respiratory distress[tiab] OR acute respiratory failure[tiab]</w:t>
            </w:r>
          </w:p>
        </w:tc>
      </w:tr>
      <w:tr w:rsidR="009949C8" w:rsidRPr="009F6BA6" w14:paraId="59D86AF5" w14:textId="77777777" w:rsidTr="000E1E45">
        <w:trPr>
          <w:trHeight w:val="353"/>
        </w:trPr>
        <w:tc>
          <w:tcPr>
            <w:tcW w:w="708" w:type="dxa"/>
            <w:shd w:val="clear" w:color="auto" w:fill="auto"/>
            <w:noWrap/>
            <w:vAlign w:val="center"/>
            <w:hideMark/>
          </w:tcPr>
          <w:p w14:paraId="0ACCE4A4"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#3</w:t>
            </w:r>
          </w:p>
        </w:tc>
        <w:tc>
          <w:tcPr>
            <w:tcW w:w="7656" w:type="dxa"/>
            <w:shd w:val="clear" w:color="auto" w:fill="auto"/>
            <w:noWrap/>
            <w:vAlign w:val="center"/>
            <w:hideMark/>
          </w:tcPr>
          <w:p w14:paraId="716C1116"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Acute[tiab] AND ((respirat*[tiab] OR ventilat*[tiab] OR pulmon*[tiab]) AND (fail*[tiab] OR depression[tiab]))</w:t>
            </w:r>
          </w:p>
        </w:tc>
      </w:tr>
      <w:tr w:rsidR="009949C8" w:rsidRPr="009F6BA6" w14:paraId="6DEF8CF0" w14:textId="77777777" w:rsidTr="000E1E45">
        <w:trPr>
          <w:trHeight w:val="353"/>
        </w:trPr>
        <w:tc>
          <w:tcPr>
            <w:tcW w:w="708" w:type="dxa"/>
            <w:shd w:val="clear" w:color="auto" w:fill="auto"/>
            <w:noWrap/>
            <w:vAlign w:val="center"/>
            <w:hideMark/>
          </w:tcPr>
          <w:p w14:paraId="5E8C1D7B"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#4</w:t>
            </w:r>
          </w:p>
        </w:tc>
        <w:tc>
          <w:tcPr>
            <w:tcW w:w="7656" w:type="dxa"/>
            <w:shd w:val="clear" w:color="auto" w:fill="auto"/>
            <w:noWrap/>
            <w:vAlign w:val="center"/>
            <w:hideMark/>
          </w:tcPr>
          <w:p w14:paraId="4053E7C7"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Lung injury[mh] OR ALI[tiab] OR Acute lung injur*[tiab] OR Ventilator-Induced Lung Injury[tiab]</w:t>
            </w:r>
          </w:p>
        </w:tc>
      </w:tr>
      <w:tr w:rsidR="009949C8" w:rsidRPr="009F6BA6" w14:paraId="126EE36F" w14:textId="77777777" w:rsidTr="000E1E45">
        <w:trPr>
          <w:trHeight w:val="353"/>
        </w:trPr>
        <w:tc>
          <w:tcPr>
            <w:tcW w:w="708" w:type="dxa"/>
            <w:shd w:val="clear" w:color="auto" w:fill="auto"/>
            <w:noWrap/>
            <w:vAlign w:val="center"/>
            <w:hideMark/>
          </w:tcPr>
          <w:p w14:paraId="19FED69D"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#5</w:t>
            </w:r>
          </w:p>
        </w:tc>
        <w:tc>
          <w:tcPr>
            <w:tcW w:w="7656" w:type="dxa"/>
            <w:shd w:val="clear" w:color="auto" w:fill="auto"/>
            <w:noWrap/>
            <w:vAlign w:val="center"/>
            <w:hideMark/>
          </w:tcPr>
          <w:p w14:paraId="607C0F96"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Respiratory insufficiency[mh] OR Respiratory insufficiency[tiab]</w:t>
            </w:r>
          </w:p>
        </w:tc>
      </w:tr>
      <w:tr w:rsidR="009949C8" w:rsidRPr="009F6BA6" w14:paraId="59EA044C" w14:textId="77777777" w:rsidTr="000E1E45">
        <w:trPr>
          <w:trHeight w:val="353"/>
        </w:trPr>
        <w:tc>
          <w:tcPr>
            <w:tcW w:w="708" w:type="dxa"/>
            <w:shd w:val="clear" w:color="auto" w:fill="auto"/>
            <w:noWrap/>
            <w:vAlign w:val="center"/>
            <w:hideMark/>
          </w:tcPr>
          <w:p w14:paraId="4317C90E"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#6</w:t>
            </w:r>
          </w:p>
        </w:tc>
        <w:tc>
          <w:tcPr>
            <w:tcW w:w="7656" w:type="dxa"/>
            <w:shd w:val="clear" w:color="auto" w:fill="auto"/>
            <w:noWrap/>
            <w:vAlign w:val="center"/>
            <w:hideMark/>
          </w:tcPr>
          <w:p w14:paraId="0288EC9D"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Acute chest syndrome[mh] OR Acute chest syndrome[tiab]</w:t>
            </w:r>
          </w:p>
        </w:tc>
      </w:tr>
      <w:tr w:rsidR="009949C8" w:rsidRPr="009F6BA6" w14:paraId="149A81C5" w14:textId="77777777" w:rsidTr="000E1E45">
        <w:trPr>
          <w:trHeight w:val="353"/>
        </w:trPr>
        <w:tc>
          <w:tcPr>
            <w:tcW w:w="708" w:type="dxa"/>
            <w:shd w:val="clear" w:color="auto" w:fill="auto"/>
            <w:noWrap/>
            <w:vAlign w:val="center"/>
            <w:hideMark/>
          </w:tcPr>
          <w:p w14:paraId="01B3B979"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#7</w:t>
            </w:r>
          </w:p>
        </w:tc>
        <w:tc>
          <w:tcPr>
            <w:tcW w:w="7656" w:type="dxa"/>
            <w:shd w:val="clear" w:color="auto" w:fill="auto"/>
            <w:noWrap/>
            <w:vAlign w:val="center"/>
            <w:hideMark/>
          </w:tcPr>
          <w:p w14:paraId="66DF039D"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#1 OR #2 OR #3 OR #4 OR #5 OR #6</w:t>
            </w:r>
          </w:p>
        </w:tc>
      </w:tr>
      <w:tr w:rsidR="009949C8" w:rsidRPr="009F6BA6" w14:paraId="2A42EA2D" w14:textId="77777777" w:rsidTr="000E1E45">
        <w:trPr>
          <w:trHeight w:val="353"/>
        </w:trPr>
        <w:tc>
          <w:tcPr>
            <w:tcW w:w="708" w:type="dxa"/>
            <w:shd w:val="clear" w:color="auto" w:fill="auto"/>
            <w:noWrap/>
            <w:vAlign w:val="center"/>
            <w:hideMark/>
          </w:tcPr>
          <w:p w14:paraId="067123FC"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#8</w:t>
            </w:r>
          </w:p>
        </w:tc>
        <w:tc>
          <w:tcPr>
            <w:tcW w:w="7656" w:type="dxa"/>
            <w:shd w:val="clear" w:color="auto" w:fill="auto"/>
            <w:noWrap/>
            <w:vAlign w:val="center"/>
            <w:hideMark/>
          </w:tcPr>
          <w:p w14:paraId="3D7E1D9D"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Positive-Pressure Respiration[mh] OR Positive Pressure Respiration[tiab] OR Positive End-Expiratory Pressure[tiab] OR PEEP[tiab]</w:t>
            </w:r>
          </w:p>
        </w:tc>
      </w:tr>
      <w:tr w:rsidR="009949C8" w:rsidRPr="009F6BA6" w14:paraId="41040DC9" w14:textId="77777777" w:rsidTr="000E1E45">
        <w:trPr>
          <w:trHeight w:val="353"/>
        </w:trPr>
        <w:tc>
          <w:tcPr>
            <w:tcW w:w="708" w:type="dxa"/>
            <w:shd w:val="clear" w:color="auto" w:fill="auto"/>
            <w:noWrap/>
            <w:vAlign w:val="center"/>
            <w:hideMark/>
          </w:tcPr>
          <w:p w14:paraId="641E8787"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#9</w:t>
            </w:r>
          </w:p>
        </w:tc>
        <w:tc>
          <w:tcPr>
            <w:tcW w:w="7656" w:type="dxa"/>
            <w:shd w:val="clear" w:color="auto" w:fill="auto"/>
            <w:noWrap/>
            <w:vAlign w:val="center"/>
            <w:hideMark/>
          </w:tcPr>
          <w:p w14:paraId="02423551"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Continuous Positive Airway Pressure[tiab] OR CPAP[tiab] OR NCPAP[tiab]</w:t>
            </w:r>
          </w:p>
        </w:tc>
      </w:tr>
      <w:tr w:rsidR="009949C8" w:rsidRPr="009F6BA6" w14:paraId="1B87580A" w14:textId="77777777" w:rsidTr="000E1E45">
        <w:trPr>
          <w:trHeight w:val="353"/>
        </w:trPr>
        <w:tc>
          <w:tcPr>
            <w:tcW w:w="708" w:type="dxa"/>
            <w:shd w:val="clear" w:color="auto" w:fill="auto"/>
            <w:noWrap/>
            <w:vAlign w:val="center"/>
            <w:hideMark/>
          </w:tcPr>
          <w:p w14:paraId="5391BC0D"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#10</w:t>
            </w:r>
          </w:p>
        </w:tc>
        <w:tc>
          <w:tcPr>
            <w:tcW w:w="7656" w:type="dxa"/>
            <w:shd w:val="clear" w:color="auto" w:fill="auto"/>
            <w:noWrap/>
            <w:vAlign w:val="center"/>
            <w:hideMark/>
          </w:tcPr>
          <w:p w14:paraId="18E81C03"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Airway Pressure Release Ventilation[tiab] OR APRV[tiab]</w:t>
            </w:r>
          </w:p>
        </w:tc>
      </w:tr>
      <w:tr w:rsidR="009949C8" w:rsidRPr="009F6BA6" w14:paraId="6298FF3B" w14:textId="77777777" w:rsidTr="000E1E45">
        <w:trPr>
          <w:trHeight w:val="353"/>
        </w:trPr>
        <w:tc>
          <w:tcPr>
            <w:tcW w:w="708" w:type="dxa"/>
            <w:shd w:val="clear" w:color="auto" w:fill="auto"/>
            <w:noWrap/>
            <w:vAlign w:val="center"/>
            <w:hideMark/>
          </w:tcPr>
          <w:p w14:paraId="32492CE8"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#11</w:t>
            </w:r>
          </w:p>
        </w:tc>
        <w:tc>
          <w:tcPr>
            <w:tcW w:w="7656" w:type="dxa"/>
            <w:shd w:val="clear" w:color="auto" w:fill="auto"/>
            <w:noWrap/>
            <w:vAlign w:val="center"/>
            <w:hideMark/>
          </w:tcPr>
          <w:p w14:paraId="3C4C9FBE"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Intermittent Positive-Pressure Breathing[tiab] OR IPPB[tiab]</w:t>
            </w:r>
          </w:p>
        </w:tc>
      </w:tr>
      <w:tr w:rsidR="009949C8" w:rsidRPr="009F6BA6" w14:paraId="595FB3AE" w14:textId="77777777" w:rsidTr="000E1E45">
        <w:trPr>
          <w:trHeight w:val="353"/>
        </w:trPr>
        <w:tc>
          <w:tcPr>
            <w:tcW w:w="708" w:type="dxa"/>
            <w:shd w:val="clear" w:color="auto" w:fill="auto"/>
            <w:noWrap/>
            <w:vAlign w:val="center"/>
            <w:hideMark/>
          </w:tcPr>
          <w:p w14:paraId="22847804"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#12</w:t>
            </w:r>
          </w:p>
        </w:tc>
        <w:tc>
          <w:tcPr>
            <w:tcW w:w="7656" w:type="dxa"/>
            <w:shd w:val="clear" w:color="auto" w:fill="auto"/>
            <w:noWrap/>
            <w:vAlign w:val="center"/>
            <w:hideMark/>
          </w:tcPr>
          <w:p w14:paraId="4EFCF56A"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Intermittent Positive-Pressure Ventilation[tiab] OR IPPV[tiab]</w:t>
            </w:r>
          </w:p>
        </w:tc>
      </w:tr>
      <w:tr w:rsidR="009949C8" w:rsidRPr="009F6BA6" w14:paraId="73E00C2E" w14:textId="77777777" w:rsidTr="000E1E45">
        <w:trPr>
          <w:trHeight w:val="353"/>
        </w:trPr>
        <w:tc>
          <w:tcPr>
            <w:tcW w:w="708" w:type="dxa"/>
            <w:shd w:val="clear" w:color="auto" w:fill="auto"/>
            <w:noWrap/>
            <w:vAlign w:val="center"/>
            <w:hideMark/>
          </w:tcPr>
          <w:p w14:paraId="477D01B0"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#13</w:t>
            </w:r>
          </w:p>
        </w:tc>
        <w:tc>
          <w:tcPr>
            <w:tcW w:w="7656" w:type="dxa"/>
            <w:shd w:val="clear" w:color="auto" w:fill="auto"/>
            <w:noWrap/>
            <w:vAlign w:val="center"/>
            <w:hideMark/>
          </w:tcPr>
          <w:p w14:paraId="21B690DC"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lung protective ventilatory strateg*[tiab] OR LPVS[tiab]</w:t>
            </w:r>
          </w:p>
        </w:tc>
      </w:tr>
      <w:tr w:rsidR="009949C8" w:rsidRPr="009F6BA6" w14:paraId="75D2C1D3" w14:textId="77777777" w:rsidTr="000E1E45">
        <w:trPr>
          <w:trHeight w:val="353"/>
        </w:trPr>
        <w:tc>
          <w:tcPr>
            <w:tcW w:w="708" w:type="dxa"/>
            <w:shd w:val="clear" w:color="auto" w:fill="auto"/>
            <w:noWrap/>
            <w:vAlign w:val="center"/>
            <w:hideMark/>
          </w:tcPr>
          <w:p w14:paraId="75402CC1"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#14</w:t>
            </w:r>
          </w:p>
        </w:tc>
        <w:tc>
          <w:tcPr>
            <w:tcW w:w="7656" w:type="dxa"/>
            <w:shd w:val="clear" w:color="auto" w:fill="auto"/>
            <w:noWrap/>
            <w:vAlign w:val="center"/>
            <w:hideMark/>
          </w:tcPr>
          <w:p w14:paraId="3A01E59E"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alveolar recruit*[tiab] OR recruitment maneuve*[tiab]</w:t>
            </w:r>
          </w:p>
        </w:tc>
      </w:tr>
      <w:tr w:rsidR="009949C8" w:rsidRPr="009F6BA6" w14:paraId="1FAF567D" w14:textId="77777777" w:rsidTr="000E1E45">
        <w:trPr>
          <w:trHeight w:val="353"/>
        </w:trPr>
        <w:tc>
          <w:tcPr>
            <w:tcW w:w="708" w:type="dxa"/>
            <w:shd w:val="clear" w:color="auto" w:fill="auto"/>
            <w:noWrap/>
            <w:vAlign w:val="center"/>
            <w:hideMark/>
          </w:tcPr>
          <w:p w14:paraId="3162BD48"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#15</w:t>
            </w:r>
          </w:p>
        </w:tc>
        <w:tc>
          <w:tcPr>
            <w:tcW w:w="7656" w:type="dxa"/>
            <w:shd w:val="clear" w:color="auto" w:fill="auto"/>
            <w:noWrap/>
            <w:vAlign w:val="center"/>
            <w:hideMark/>
          </w:tcPr>
          <w:p w14:paraId="34042FED"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#8 OR #9 OR #10 OR #11 OR #12 OR #13 OR #14</w:t>
            </w:r>
          </w:p>
        </w:tc>
      </w:tr>
      <w:tr w:rsidR="009949C8" w:rsidRPr="009F6BA6" w14:paraId="4E6B58B6" w14:textId="77777777" w:rsidTr="000E1E45">
        <w:trPr>
          <w:trHeight w:val="353"/>
        </w:trPr>
        <w:tc>
          <w:tcPr>
            <w:tcW w:w="708" w:type="dxa"/>
            <w:shd w:val="clear" w:color="auto" w:fill="auto"/>
            <w:noWrap/>
            <w:vAlign w:val="center"/>
            <w:hideMark/>
          </w:tcPr>
          <w:p w14:paraId="2495C683"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#16</w:t>
            </w:r>
          </w:p>
        </w:tc>
        <w:tc>
          <w:tcPr>
            <w:tcW w:w="7656" w:type="dxa"/>
            <w:shd w:val="clear" w:color="auto" w:fill="auto"/>
            <w:noWrap/>
            <w:vAlign w:val="center"/>
            <w:hideMark/>
          </w:tcPr>
          <w:p w14:paraId="20ED65E9"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#7 AND #15</w:t>
            </w:r>
          </w:p>
        </w:tc>
      </w:tr>
      <w:tr w:rsidR="009949C8" w:rsidRPr="009F6BA6" w14:paraId="04CB192A" w14:textId="77777777" w:rsidTr="000E1E45">
        <w:trPr>
          <w:trHeight w:val="353"/>
        </w:trPr>
        <w:tc>
          <w:tcPr>
            <w:tcW w:w="708" w:type="dxa"/>
            <w:shd w:val="clear" w:color="auto" w:fill="auto"/>
            <w:noWrap/>
            <w:vAlign w:val="center"/>
            <w:hideMark/>
          </w:tcPr>
          <w:p w14:paraId="07371962"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#17</w:t>
            </w:r>
          </w:p>
        </w:tc>
        <w:tc>
          <w:tcPr>
            <w:tcW w:w="7656" w:type="dxa"/>
            <w:shd w:val="clear" w:color="auto" w:fill="auto"/>
            <w:noWrap/>
            <w:vAlign w:val="center"/>
            <w:hideMark/>
          </w:tcPr>
          <w:p w14:paraId="67D58137"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(randomized controlled trial[pt] OR controlled clinical trial[pt] OR randomized[tiab] OR placebo[tiab] OR clinical trials as topic[mesh:noexp] OR randomly[tiab] OR trial[ti]) NOT (animals[mh] NOT humans [mh])</w:t>
            </w:r>
          </w:p>
        </w:tc>
      </w:tr>
      <w:tr w:rsidR="009949C8" w:rsidRPr="009F6BA6" w14:paraId="5E120631" w14:textId="77777777" w:rsidTr="000E1E45">
        <w:trPr>
          <w:trHeight w:val="353"/>
        </w:trPr>
        <w:tc>
          <w:tcPr>
            <w:tcW w:w="708" w:type="dxa"/>
            <w:shd w:val="clear" w:color="auto" w:fill="auto"/>
            <w:noWrap/>
            <w:vAlign w:val="center"/>
            <w:hideMark/>
          </w:tcPr>
          <w:p w14:paraId="7E910F3C" w14:textId="77777777" w:rsidR="009949C8" w:rsidRPr="00DA1FCE" w:rsidRDefault="009949C8" w:rsidP="000E1E45">
            <w:pPr>
              <w:widowControl/>
              <w:jc w:val="right"/>
              <w:rPr>
                <w:rFonts w:ascii="Arial" w:eastAsia="ＭＳ Ｐゴシック" w:hAnsi="Arial" w:cs="Arial"/>
                <w:color w:val="000000"/>
                <w:kern w:val="0"/>
                <w:szCs w:val="21"/>
              </w:rPr>
            </w:pPr>
            <w:r w:rsidRPr="00DA1FCE">
              <w:rPr>
                <w:rFonts w:ascii="Arial" w:eastAsia="ＭＳ Ｐゴシック" w:hAnsi="Arial" w:cs="Arial"/>
                <w:color w:val="000000"/>
                <w:kern w:val="0"/>
                <w:szCs w:val="21"/>
              </w:rPr>
              <w:t>#18</w:t>
            </w:r>
          </w:p>
        </w:tc>
        <w:tc>
          <w:tcPr>
            <w:tcW w:w="7656" w:type="dxa"/>
            <w:shd w:val="clear" w:color="auto" w:fill="auto"/>
            <w:noWrap/>
            <w:vAlign w:val="center"/>
            <w:hideMark/>
          </w:tcPr>
          <w:p w14:paraId="1E026CBB" w14:textId="77777777" w:rsidR="009949C8" w:rsidRPr="00DA1FCE" w:rsidRDefault="009949C8" w:rsidP="000E1E45">
            <w:pPr>
              <w:widowControl/>
              <w:jc w:val="left"/>
              <w:rPr>
                <w:rFonts w:ascii="Arial" w:eastAsia="ＭＳ Ｐゴシック" w:hAnsi="Arial" w:cs="Arial"/>
                <w:color w:val="000000"/>
                <w:kern w:val="0"/>
                <w:szCs w:val="21"/>
              </w:rPr>
            </w:pPr>
            <w:r w:rsidRPr="00DA1FCE">
              <w:rPr>
                <w:rFonts w:ascii="Arial" w:eastAsia="ＭＳ Ｐゴシック" w:hAnsi="Arial" w:cs="Arial"/>
                <w:color w:val="000000"/>
                <w:szCs w:val="21"/>
              </w:rPr>
              <w:t>#16 AND #17</w:t>
            </w:r>
          </w:p>
        </w:tc>
      </w:tr>
    </w:tbl>
    <w:p w14:paraId="748471D8" w14:textId="77777777" w:rsidR="009949C8" w:rsidRPr="009F6BA6" w:rsidRDefault="009949C8" w:rsidP="00515783">
      <w:pPr>
        <w:rPr>
          <w:rFonts w:ascii="Arial" w:eastAsia="ＭＳ Ｐゴシック" w:hAnsi="Arial" w:cs="Arial"/>
          <w:szCs w:val="21"/>
        </w:rPr>
      </w:pPr>
    </w:p>
    <w:p w14:paraId="181068D4" w14:textId="77777777" w:rsidR="009949C8" w:rsidRPr="009F6BA6" w:rsidRDefault="009949C8" w:rsidP="00515783">
      <w:pPr>
        <w:rPr>
          <w:rFonts w:ascii="Arial" w:eastAsia="ＭＳ Ｐゴシック" w:hAnsi="Arial" w:cs="Arial"/>
          <w:szCs w:val="21"/>
        </w:rPr>
      </w:pPr>
      <w:r w:rsidRPr="009F6BA6">
        <w:rPr>
          <w:rFonts w:ascii="Arial" w:eastAsia="ＭＳ Ｐゴシック" w:hAnsi="Arial" w:cs="Arial"/>
          <w:szCs w:val="21"/>
        </w:rPr>
        <w:t xml:space="preserve">CENTRAL </w:t>
      </w:r>
      <w:r w:rsidRPr="009F6BA6">
        <w:rPr>
          <w:rFonts w:ascii="Arial" w:eastAsia="ＭＳ Ｐゴシック" w:hAnsi="Arial" w:cs="Arial"/>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6BA6">
        <w:rPr>
          <w:rFonts w:ascii="Arial" w:eastAsia="ＭＳ Ｐゴシック" w:hAnsi="Arial" w:cs="Arial"/>
          <w:szCs w:val="21"/>
        </w:rPr>
        <w:t>2020/7/8</w:t>
      </w:r>
      <w:r w:rsidRPr="009F6BA6">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584"/>
        <w:gridCol w:w="7921"/>
      </w:tblGrid>
      <w:tr w:rsidR="009949C8" w:rsidRPr="009F6BA6" w14:paraId="62543825" w14:textId="77777777" w:rsidTr="000E1E45">
        <w:trPr>
          <w:trHeight w:val="135"/>
        </w:trPr>
        <w:tc>
          <w:tcPr>
            <w:tcW w:w="584" w:type="dxa"/>
          </w:tcPr>
          <w:p w14:paraId="48923C25"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w:t>
            </w:r>
          </w:p>
        </w:tc>
        <w:tc>
          <w:tcPr>
            <w:tcW w:w="7921" w:type="dxa"/>
          </w:tcPr>
          <w:p w14:paraId="2D1A3AF3"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[mh "Respiratory Distress Syndrome, Adult"] OR ARDS:ti,ab OR "shock lung":ti,ab</w:t>
            </w:r>
          </w:p>
        </w:tc>
      </w:tr>
      <w:tr w:rsidR="009949C8" w:rsidRPr="009F6BA6" w14:paraId="60970914" w14:textId="77777777" w:rsidTr="000E1E45">
        <w:tc>
          <w:tcPr>
            <w:tcW w:w="584" w:type="dxa"/>
          </w:tcPr>
          <w:p w14:paraId="53FAC24D"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#2</w:t>
            </w:r>
          </w:p>
        </w:tc>
        <w:tc>
          <w:tcPr>
            <w:tcW w:w="7921" w:type="dxa"/>
          </w:tcPr>
          <w:p w14:paraId="55FCDC2A"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"acute respiratory distress":ti,ab OR "acute respiratory failure":ti,ab</w:t>
            </w:r>
          </w:p>
        </w:tc>
      </w:tr>
      <w:tr w:rsidR="009949C8" w:rsidRPr="009F6BA6" w14:paraId="21319365" w14:textId="77777777" w:rsidTr="000E1E45">
        <w:tc>
          <w:tcPr>
            <w:tcW w:w="584" w:type="dxa"/>
          </w:tcPr>
          <w:p w14:paraId="1D442B98"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#3</w:t>
            </w:r>
          </w:p>
        </w:tc>
        <w:tc>
          <w:tcPr>
            <w:tcW w:w="7921" w:type="dxa"/>
          </w:tcPr>
          <w:p w14:paraId="5B492C33"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Acute:ti,ab AND ((respirat*:ti,ab OR ventilat*:ti,ab OR pulmon*:ti,ab) AND (fail*:ti,ab OR depression:ti,ab))</w:t>
            </w:r>
          </w:p>
        </w:tc>
      </w:tr>
      <w:tr w:rsidR="009949C8" w:rsidRPr="009F6BA6" w14:paraId="34C8B329" w14:textId="77777777" w:rsidTr="000E1E45">
        <w:tc>
          <w:tcPr>
            <w:tcW w:w="584" w:type="dxa"/>
          </w:tcPr>
          <w:p w14:paraId="05F04EA1"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#4</w:t>
            </w:r>
          </w:p>
        </w:tc>
        <w:tc>
          <w:tcPr>
            <w:tcW w:w="7921" w:type="dxa"/>
          </w:tcPr>
          <w:p w14:paraId="6F052E28"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[mh "lung injury"] OR ALI:ti,ab OR "Acute lung injury":ti,ab OR "Ventilator-Induced Lung Injury":ti,ab</w:t>
            </w:r>
          </w:p>
        </w:tc>
      </w:tr>
      <w:tr w:rsidR="009949C8" w:rsidRPr="009F6BA6" w14:paraId="0989E2CD" w14:textId="77777777" w:rsidTr="000E1E45">
        <w:tc>
          <w:tcPr>
            <w:tcW w:w="584" w:type="dxa"/>
          </w:tcPr>
          <w:p w14:paraId="128E04D6"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lastRenderedPageBreak/>
              <w:t>#5</w:t>
            </w:r>
          </w:p>
        </w:tc>
        <w:tc>
          <w:tcPr>
            <w:tcW w:w="7921" w:type="dxa"/>
          </w:tcPr>
          <w:p w14:paraId="6D5C5085"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[mh "Respiratory insufficiency"] OR "Respiratory insufficiency":ti,ab</w:t>
            </w:r>
          </w:p>
        </w:tc>
      </w:tr>
      <w:tr w:rsidR="009949C8" w:rsidRPr="009F6BA6" w14:paraId="02509B12" w14:textId="77777777" w:rsidTr="000E1E45">
        <w:tc>
          <w:tcPr>
            <w:tcW w:w="584" w:type="dxa"/>
          </w:tcPr>
          <w:p w14:paraId="09CE75EB"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#6</w:t>
            </w:r>
          </w:p>
        </w:tc>
        <w:tc>
          <w:tcPr>
            <w:tcW w:w="7921" w:type="dxa"/>
          </w:tcPr>
          <w:p w14:paraId="508E68A0"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[mh "Acute chest syndrome"] OR "Acute chest syndrome":ti,ab</w:t>
            </w:r>
          </w:p>
        </w:tc>
      </w:tr>
      <w:tr w:rsidR="009949C8" w:rsidRPr="009F6BA6" w14:paraId="549A93FE" w14:textId="77777777" w:rsidTr="000E1E45">
        <w:tc>
          <w:tcPr>
            <w:tcW w:w="584" w:type="dxa"/>
          </w:tcPr>
          <w:p w14:paraId="6959A5F4"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#7</w:t>
            </w:r>
          </w:p>
        </w:tc>
        <w:tc>
          <w:tcPr>
            <w:tcW w:w="7921" w:type="dxa"/>
          </w:tcPr>
          <w:p w14:paraId="2F406620"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{OR #1-#6}</w:t>
            </w:r>
          </w:p>
        </w:tc>
      </w:tr>
      <w:tr w:rsidR="009949C8" w:rsidRPr="009F6BA6" w14:paraId="6F491FC3" w14:textId="77777777" w:rsidTr="000E1E45">
        <w:tc>
          <w:tcPr>
            <w:tcW w:w="584" w:type="dxa"/>
          </w:tcPr>
          <w:p w14:paraId="492C6438"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#8</w:t>
            </w:r>
          </w:p>
        </w:tc>
        <w:tc>
          <w:tcPr>
            <w:tcW w:w="7921" w:type="dxa"/>
          </w:tcPr>
          <w:p w14:paraId="470D963B"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[mh "Positive Pressure Respiration"] OR "Positive Pressure Respiration":ti,ab OR "Positive End-Expiratory Pressure":ti,ab OR PEEP:ti,ab</w:t>
            </w:r>
          </w:p>
        </w:tc>
      </w:tr>
      <w:tr w:rsidR="009949C8" w:rsidRPr="009F6BA6" w14:paraId="4389DDDE" w14:textId="77777777" w:rsidTr="000E1E45">
        <w:tc>
          <w:tcPr>
            <w:tcW w:w="584" w:type="dxa"/>
          </w:tcPr>
          <w:p w14:paraId="63545CDF"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#9</w:t>
            </w:r>
          </w:p>
        </w:tc>
        <w:tc>
          <w:tcPr>
            <w:tcW w:w="7921" w:type="dxa"/>
          </w:tcPr>
          <w:p w14:paraId="367BB98B"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"Continuous Positive Airway Pressure":ti,ab OR CPAP:ti,ab OR NCPAP:ti,ab</w:t>
            </w:r>
          </w:p>
        </w:tc>
      </w:tr>
      <w:tr w:rsidR="009949C8" w:rsidRPr="009F6BA6" w14:paraId="5898FD7A" w14:textId="77777777" w:rsidTr="000E1E45">
        <w:tc>
          <w:tcPr>
            <w:tcW w:w="584" w:type="dxa"/>
          </w:tcPr>
          <w:p w14:paraId="1B11555B"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#10</w:t>
            </w:r>
          </w:p>
        </w:tc>
        <w:tc>
          <w:tcPr>
            <w:tcW w:w="7921" w:type="dxa"/>
          </w:tcPr>
          <w:p w14:paraId="03045762"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"Airway Pressure Release Ventilation":ti,ab OR APRV:ti,ab</w:t>
            </w:r>
          </w:p>
        </w:tc>
      </w:tr>
      <w:tr w:rsidR="009949C8" w:rsidRPr="009F6BA6" w14:paraId="5B35C8AA" w14:textId="77777777" w:rsidTr="000E1E45">
        <w:tc>
          <w:tcPr>
            <w:tcW w:w="584" w:type="dxa"/>
          </w:tcPr>
          <w:p w14:paraId="004117FB"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#11</w:t>
            </w:r>
          </w:p>
        </w:tc>
        <w:tc>
          <w:tcPr>
            <w:tcW w:w="7921" w:type="dxa"/>
          </w:tcPr>
          <w:p w14:paraId="5C419674"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"Intermittent Positive-Pressure Breathing":ti,ab OR IPPB:ti,ab</w:t>
            </w:r>
          </w:p>
        </w:tc>
      </w:tr>
      <w:tr w:rsidR="009949C8" w:rsidRPr="009F6BA6" w14:paraId="60A3C840" w14:textId="77777777" w:rsidTr="000E1E45">
        <w:tc>
          <w:tcPr>
            <w:tcW w:w="584" w:type="dxa"/>
          </w:tcPr>
          <w:p w14:paraId="396018E5"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#12</w:t>
            </w:r>
          </w:p>
        </w:tc>
        <w:tc>
          <w:tcPr>
            <w:tcW w:w="7921" w:type="dxa"/>
          </w:tcPr>
          <w:p w14:paraId="36A7DBB0"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"Intermittent Positive-Pressure Ventilation":ti,ab OR IPPV:ti,ab</w:t>
            </w:r>
          </w:p>
        </w:tc>
      </w:tr>
      <w:tr w:rsidR="009949C8" w:rsidRPr="009F6BA6" w14:paraId="672A6E11" w14:textId="77777777" w:rsidTr="000E1E45">
        <w:tc>
          <w:tcPr>
            <w:tcW w:w="584" w:type="dxa"/>
          </w:tcPr>
          <w:p w14:paraId="06462CE0"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#13</w:t>
            </w:r>
          </w:p>
        </w:tc>
        <w:tc>
          <w:tcPr>
            <w:tcW w:w="7921" w:type="dxa"/>
          </w:tcPr>
          <w:p w14:paraId="4D3436E3"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"lung protective ventilatory strategy":ti,ab OR LPVS:ti,ab</w:t>
            </w:r>
          </w:p>
        </w:tc>
      </w:tr>
      <w:tr w:rsidR="009949C8" w:rsidRPr="009F6BA6" w14:paraId="34C51299" w14:textId="77777777" w:rsidTr="000E1E45">
        <w:tc>
          <w:tcPr>
            <w:tcW w:w="584" w:type="dxa"/>
          </w:tcPr>
          <w:p w14:paraId="61CD6694"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#14</w:t>
            </w:r>
          </w:p>
        </w:tc>
        <w:tc>
          <w:tcPr>
            <w:tcW w:w="7921" w:type="dxa"/>
          </w:tcPr>
          <w:p w14:paraId="1FE524E4"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"Alveolar recruitment":ti,ab OR "recruitment maneuvers":ti,ab</w:t>
            </w:r>
          </w:p>
        </w:tc>
      </w:tr>
      <w:tr w:rsidR="009949C8" w:rsidRPr="009F6BA6" w14:paraId="2717EE85" w14:textId="77777777" w:rsidTr="000E1E45">
        <w:tc>
          <w:tcPr>
            <w:tcW w:w="584" w:type="dxa"/>
          </w:tcPr>
          <w:p w14:paraId="07675446"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#15</w:t>
            </w:r>
          </w:p>
        </w:tc>
        <w:tc>
          <w:tcPr>
            <w:tcW w:w="7921" w:type="dxa"/>
          </w:tcPr>
          <w:p w14:paraId="2218A8FE"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{OR #8-#14}</w:t>
            </w:r>
          </w:p>
        </w:tc>
      </w:tr>
      <w:tr w:rsidR="009949C8" w:rsidRPr="009F6BA6" w14:paraId="1A639470" w14:textId="77777777" w:rsidTr="000E1E45">
        <w:tc>
          <w:tcPr>
            <w:tcW w:w="584" w:type="dxa"/>
          </w:tcPr>
          <w:p w14:paraId="5C261A6A" w14:textId="77777777" w:rsidR="009949C8" w:rsidRPr="009F6BA6" w:rsidRDefault="009949C8" w:rsidP="000E1E45">
            <w:pPr>
              <w:rPr>
                <w:rFonts w:ascii="Arial" w:eastAsia="ＭＳ Ｐゴシック" w:hAnsi="Arial" w:cs="Arial"/>
                <w:szCs w:val="21"/>
              </w:rPr>
            </w:pPr>
            <w:r w:rsidRPr="00DA1FCE">
              <w:rPr>
                <w:rFonts w:ascii="Arial" w:eastAsia="ＭＳ Ｐゴシック" w:hAnsi="Arial" w:cs="Arial"/>
                <w:szCs w:val="21"/>
              </w:rPr>
              <w:t>#16</w:t>
            </w:r>
          </w:p>
        </w:tc>
        <w:tc>
          <w:tcPr>
            <w:tcW w:w="7921" w:type="dxa"/>
          </w:tcPr>
          <w:p w14:paraId="3CD033E4"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#7 AND #15</w:t>
            </w:r>
          </w:p>
        </w:tc>
      </w:tr>
      <w:tr w:rsidR="009949C8" w:rsidRPr="009F6BA6" w14:paraId="430E35D0" w14:textId="77777777" w:rsidTr="000E1E45">
        <w:tc>
          <w:tcPr>
            <w:tcW w:w="584" w:type="dxa"/>
          </w:tcPr>
          <w:p w14:paraId="794241A9"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#17</w:t>
            </w:r>
          </w:p>
        </w:tc>
        <w:tc>
          <w:tcPr>
            <w:tcW w:w="7921" w:type="dxa"/>
          </w:tcPr>
          <w:p w14:paraId="7DDDDA57"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[mh animals] not [mh humans]</w:t>
            </w:r>
          </w:p>
        </w:tc>
      </w:tr>
      <w:tr w:rsidR="009949C8" w:rsidRPr="009F6BA6" w14:paraId="2A387850" w14:textId="77777777" w:rsidTr="000E1E45">
        <w:tc>
          <w:tcPr>
            <w:tcW w:w="584" w:type="dxa"/>
          </w:tcPr>
          <w:p w14:paraId="1333504C"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#18</w:t>
            </w:r>
          </w:p>
        </w:tc>
        <w:tc>
          <w:tcPr>
            <w:tcW w:w="7921" w:type="dxa"/>
          </w:tcPr>
          <w:p w14:paraId="329C1E05" w14:textId="77777777" w:rsidR="009949C8" w:rsidRPr="00DA1FCE" w:rsidRDefault="009949C8" w:rsidP="000E1E45">
            <w:pPr>
              <w:rPr>
                <w:rFonts w:ascii="Arial" w:eastAsia="ＭＳ Ｐゴシック" w:hAnsi="Arial" w:cs="Arial"/>
                <w:szCs w:val="21"/>
              </w:rPr>
            </w:pPr>
            <w:r w:rsidRPr="00DA1FCE">
              <w:rPr>
                <w:rFonts w:ascii="Arial" w:eastAsia="ＭＳ Ｐゴシック" w:hAnsi="Arial" w:cs="Arial"/>
                <w:szCs w:val="21"/>
              </w:rPr>
              <w:t>#16 not #17</w:t>
            </w:r>
          </w:p>
        </w:tc>
      </w:tr>
    </w:tbl>
    <w:p w14:paraId="536C6E60" w14:textId="77777777" w:rsidR="009949C8" w:rsidRPr="009F6BA6" w:rsidRDefault="009949C8" w:rsidP="00515783">
      <w:pPr>
        <w:rPr>
          <w:rFonts w:ascii="Arial" w:eastAsia="ＭＳ Ｐゴシック" w:hAnsi="Arial" w:cs="Arial"/>
          <w:szCs w:val="21"/>
        </w:rPr>
      </w:pPr>
    </w:p>
    <w:p w14:paraId="01D34680" w14:textId="77777777" w:rsidR="009949C8" w:rsidRPr="009F6BA6" w:rsidRDefault="009949C8" w:rsidP="00515783">
      <w:pPr>
        <w:rPr>
          <w:rFonts w:ascii="Arial" w:eastAsia="ＭＳ Ｐゴシック" w:hAnsi="Arial" w:cs="Arial"/>
          <w:szCs w:val="21"/>
        </w:rPr>
      </w:pPr>
      <w:r w:rsidRPr="00DA1FCE">
        <w:rPr>
          <w:rFonts w:ascii="Arial" w:eastAsia="ＭＳ Ｐゴシック" w:hAnsi="Arial" w:cs="Arial"/>
          <w:szCs w:val="21"/>
        </w:rPr>
        <w:t>Igaku-Chuo-Zasshi</w:t>
      </w:r>
      <w:r w:rsidRPr="009F6BA6">
        <w:rPr>
          <w:rFonts w:ascii="Arial" w:eastAsia="ＭＳ Ｐゴシック" w:hAnsi="Arial" w:cs="Arial"/>
          <w:szCs w:val="21"/>
        </w:rPr>
        <w:t xml:space="preserve"> </w:t>
      </w:r>
      <w:r w:rsidRPr="009F6BA6">
        <w:rPr>
          <w:rFonts w:ascii="Arial" w:eastAsia="ＭＳ Ｐゴシック" w:hAnsi="Arial" w:cs="Arial"/>
          <w:szCs w:val="21"/>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6BA6">
        <w:rPr>
          <w:rFonts w:ascii="Arial" w:eastAsia="ＭＳ Ｐゴシック" w:hAnsi="Arial" w:cs="Arial"/>
          <w:szCs w:val="21"/>
        </w:rPr>
        <w:t>2020/7/12</w:t>
      </w:r>
      <w:r w:rsidRPr="009F6BA6">
        <w:rPr>
          <w:rFonts w:ascii="Arial" w:eastAsia="ＭＳ Ｐゴシック" w:hAnsi="Arial" w:cs="Arial"/>
          <w:szCs w:val="21"/>
        </w:rPr>
        <w:t>）</w:t>
      </w:r>
    </w:p>
    <w:tbl>
      <w:tblPr>
        <w:tblStyle w:val="a4"/>
        <w:tblW w:w="8505" w:type="dxa"/>
        <w:tblInd w:w="-5" w:type="dxa"/>
        <w:tblLook w:val="04A0" w:firstRow="1" w:lastRow="0" w:firstColumn="1" w:lastColumn="0" w:noHBand="0" w:noVBand="1"/>
      </w:tblPr>
      <w:tblGrid>
        <w:gridCol w:w="584"/>
        <w:gridCol w:w="7921"/>
      </w:tblGrid>
      <w:tr w:rsidR="009949C8" w:rsidRPr="009F6BA6" w14:paraId="2673FDB6" w14:textId="77777777" w:rsidTr="000E1E45">
        <w:trPr>
          <w:trHeight w:val="135"/>
        </w:trPr>
        <w:tc>
          <w:tcPr>
            <w:tcW w:w="584" w:type="dxa"/>
          </w:tcPr>
          <w:p w14:paraId="21444603"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w:t>
            </w:r>
          </w:p>
        </w:tc>
        <w:tc>
          <w:tcPr>
            <w:tcW w:w="7921" w:type="dxa"/>
          </w:tcPr>
          <w:p w14:paraId="533EACB2"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呼吸窮迫症候群</w:t>
            </w:r>
            <w:r w:rsidRPr="009F6BA6">
              <w:rPr>
                <w:rFonts w:ascii="Arial" w:eastAsia="ＭＳ Ｐゴシック" w:hAnsi="Arial" w:cs="Arial"/>
                <w:color w:val="000000"/>
                <w:szCs w:val="21"/>
              </w:rPr>
              <w:t>-</w:t>
            </w:r>
            <w:r w:rsidRPr="009F6BA6">
              <w:rPr>
                <w:rFonts w:ascii="Arial" w:eastAsia="ＭＳ Ｐゴシック" w:hAnsi="Arial" w:cs="Arial"/>
                <w:color w:val="000000"/>
                <w:szCs w:val="21"/>
              </w:rPr>
              <w:t>急性</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急性呼吸促迫症候群</w:t>
            </w:r>
            <w:r w:rsidRPr="009F6BA6">
              <w:rPr>
                <w:rFonts w:ascii="Arial" w:eastAsia="ＭＳ Ｐゴシック" w:hAnsi="Arial" w:cs="Arial"/>
                <w:color w:val="000000"/>
                <w:szCs w:val="21"/>
              </w:rPr>
              <w:t xml:space="preserve">/AL or ARDS/AL or "acute respiratory distress syndrome"/AL or </w:t>
            </w:r>
            <w:r w:rsidRPr="009F6BA6">
              <w:rPr>
                <w:rFonts w:ascii="Arial" w:eastAsia="ＭＳ Ｐゴシック" w:hAnsi="Arial" w:cs="Arial"/>
                <w:color w:val="000000"/>
                <w:szCs w:val="21"/>
              </w:rPr>
              <w:t>ショック肺</w:t>
            </w:r>
            <w:r w:rsidRPr="009F6BA6">
              <w:rPr>
                <w:rFonts w:ascii="Arial" w:eastAsia="ＭＳ Ｐゴシック" w:hAnsi="Arial" w:cs="Arial"/>
                <w:color w:val="000000"/>
                <w:szCs w:val="21"/>
              </w:rPr>
              <w:t>/AL or "shock lung"/AL</w:t>
            </w:r>
          </w:p>
        </w:tc>
      </w:tr>
      <w:tr w:rsidR="009949C8" w:rsidRPr="009F6BA6" w14:paraId="01A50326" w14:textId="77777777" w:rsidTr="000E1E45">
        <w:tc>
          <w:tcPr>
            <w:tcW w:w="584" w:type="dxa"/>
          </w:tcPr>
          <w:p w14:paraId="4AD8E8D0"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#2</w:t>
            </w:r>
          </w:p>
        </w:tc>
        <w:tc>
          <w:tcPr>
            <w:tcW w:w="7921" w:type="dxa"/>
          </w:tcPr>
          <w:p w14:paraId="7E684827"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肺損傷</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急性肺損傷</w:t>
            </w:r>
            <w:r w:rsidRPr="009F6BA6">
              <w:rPr>
                <w:rFonts w:ascii="Arial" w:eastAsia="ＭＳ Ｐゴシック" w:hAnsi="Arial" w:cs="Arial"/>
                <w:color w:val="000000"/>
                <w:szCs w:val="21"/>
              </w:rPr>
              <w:t xml:space="preserve">/AL or "acute lung Injury"/AL or </w:t>
            </w:r>
            <w:r w:rsidRPr="009F6BA6">
              <w:rPr>
                <w:rFonts w:ascii="Arial" w:eastAsia="ＭＳ Ｐゴシック" w:hAnsi="Arial" w:cs="Arial"/>
                <w:color w:val="000000"/>
                <w:szCs w:val="21"/>
              </w:rPr>
              <w:t>人工呼吸器誘発肺損傷</w:t>
            </w:r>
            <w:r w:rsidRPr="009F6BA6">
              <w:rPr>
                <w:rFonts w:ascii="Arial" w:eastAsia="ＭＳ Ｐゴシック" w:hAnsi="Arial" w:cs="Arial"/>
                <w:color w:val="000000"/>
                <w:szCs w:val="21"/>
              </w:rPr>
              <w:t>/AL</w:t>
            </w:r>
          </w:p>
        </w:tc>
      </w:tr>
      <w:tr w:rsidR="009949C8" w:rsidRPr="009F6BA6" w14:paraId="03051877" w14:textId="77777777" w:rsidTr="000E1E45">
        <w:tc>
          <w:tcPr>
            <w:tcW w:w="584" w:type="dxa"/>
          </w:tcPr>
          <w:p w14:paraId="32766966"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#3</w:t>
            </w:r>
          </w:p>
        </w:tc>
        <w:tc>
          <w:tcPr>
            <w:tcW w:w="7921" w:type="dxa"/>
          </w:tcPr>
          <w:p w14:paraId="03B6486C"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呼吸不全</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呼吸不全</w:t>
            </w:r>
            <w:r w:rsidRPr="009F6BA6">
              <w:rPr>
                <w:rFonts w:ascii="Arial" w:eastAsia="ＭＳ Ｐゴシック" w:hAnsi="Arial" w:cs="Arial"/>
                <w:color w:val="000000"/>
                <w:szCs w:val="21"/>
              </w:rPr>
              <w:t xml:space="preserve">/AL or </w:t>
            </w:r>
            <w:r w:rsidRPr="009F6BA6">
              <w:rPr>
                <w:rFonts w:ascii="Arial" w:eastAsia="ＭＳ Ｐゴシック" w:hAnsi="Arial" w:cs="Arial"/>
                <w:color w:val="000000"/>
                <w:szCs w:val="21"/>
              </w:rPr>
              <w:t>呼吸機能不全</w:t>
            </w:r>
            <w:r w:rsidRPr="009F6BA6">
              <w:rPr>
                <w:rFonts w:ascii="Arial" w:eastAsia="ＭＳ Ｐゴシック" w:hAnsi="Arial" w:cs="Arial"/>
                <w:color w:val="000000"/>
                <w:szCs w:val="21"/>
              </w:rPr>
              <w:t>/AL</w:t>
            </w:r>
          </w:p>
        </w:tc>
      </w:tr>
      <w:tr w:rsidR="009949C8" w:rsidRPr="009F6BA6" w14:paraId="4EDA3567" w14:textId="77777777" w:rsidTr="000E1E45">
        <w:tc>
          <w:tcPr>
            <w:tcW w:w="584" w:type="dxa"/>
          </w:tcPr>
          <w:p w14:paraId="7588320E"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#4</w:t>
            </w:r>
          </w:p>
        </w:tc>
        <w:tc>
          <w:tcPr>
            <w:tcW w:w="7921" w:type="dxa"/>
          </w:tcPr>
          <w:p w14:paraId="04F53AB7"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呼吸抑制</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呼吸抑制</w:t>
            </w:r>
            <w:r w:rsidRPr="009F6BA6">
              <w:rPr>
                <w:rFonts w:ascii="Arial" w:eastAsia="ＭＳ Ｐゴシック" w:hAnsi="Arial" w:cs="Arial"/>
                <w:color w:val="000000"/>
                <w:szCs w:val="21"/>
              </w:rPr>
              <w:t>/AL</w:t>
            </w:r>
          </w:p>
        </w:tc>
      </w:tr>
      <w:tr w:rsidR="009949C8" w:rsidRPr="009F6BA6" w14:paraId="181D06B7" w14:textId="77777777" w:rsidTr="000E1E45">
        <w:tc>
          <w:tcPr>
            <w:tcW w:w="584" w:type="dxa"/>
          </w:tcPr>
          <w:p w14:paraId="243F8FBB"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#5</w:t>
            </w:r>
          </w:p>
        </w:tc>
        <w:tc>
          <w:tcPr>
            <w:tcW w:w="7921" w:type="dxa"/>
          </w:tcPr>
          <w:p w14:paraId="3579AE35"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 or #2 or #3 or #4</w:t>
            </w:r>
          </w:p>
        </w:tc>
      </w:tr>
      <w:tr w:rsidR="009949C8" w:rsidRPr="009F6BA6" w14:paraId="75BC8046" w14:textId="77777777" w:rsidTr="000E1E45">
        <w:tc>
          <w:tcPr>
            <w:tcW w:w="584" w:type="dxa"/>
          </w:tcPr>
          <w:p w14:paraId="2C975DB1"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#6</w:t>
            </w:r>
          </w:p>
        </w:tc>
        <w:tc>
          <w:tcPr>
            <w:tcW w:w="7921" w:type="dxa"/>
          </w:tcPr>
          <w:p w14:paraId="45F22684"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陽圧呼吸</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陽圧呼吸</w:t>
            </w:r>
            <w:r w:rsidRPr="009F6BA6">
              <w:rPr>
                <w:rFonts w:ascii="Arial" w:eastAsia="ＭＳ Ｐゴシック" w:hAnsi="Arial" w:cs="Arial"/>
                <w:color w:val="000000"/>
                <w:szCs w:val="21"/>
              </w:rPr>
              <w:t>/AL or PEEP/AL</w:t>
            </w:r>
          </w:p>
        </w:tc>
      </w:tr>
      <w:tr w:rsidR="009949C8" w:rsidRPr="009F6BA6" w14:paraId="581DAEEA" w14:textId="77777777" w:rsidTr="000E1E45">
        <w:tc>
          <w:tcPr>
            <w:tcW w:w="584" w:type="dxa"/>
          </w:tcPr>
          <w:p w14:paraId="5B91F3F7"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#7</w:t>
            </w:r>
          </w:p>
        </w:tc>
        <w:tc>
          <w:tcPr>
            <w:tcW w:w="7921" w:type="dxa"/>
          </w:tcPr>
          <w:p w14:paraId="0949325C"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気道圧解除換気法</w:t>
            </w:r>
            <w:r w:rsidRPr="009F6BA6">
              <w:rPr>
                <w:rFonts w:ascii="Arial" w:eastAsia="ＭＳ Ｐゴシック" w:hAnsi="Arial" w:cs="Arial"/>
                <w:color w:val="000000"/>
                <w:szCs w:val="21"/>
              </w:rPr>
              <w:t>/AL or CPAP/AL or APRV/AL</w:t>
            </w:r>
          </w:p>
        </w:tc>
      </w:tr>
      <w:tr w:rsidR="009949C8" w:rsidRPr="009F6BA6" w14:paraId="719CB3C9" w14:textId="77777777" w:rsidTr="000E1E45">
        <w:tc>
          <w:tcPr>
            <w:tcW w:w="584" w:type="dxa"/>
          </w:tcPr>
          <w:p w14:paraId="05CC2964"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#8</w:t>
            </w:r>
          </w:p>
        </w:tc>
        <w:tc>
          <w:tcPr>
            <w:tcW w:w="7921" w:type="dxa"/>
          </w:tcPr>
          <w:p w14:paraId="045CA7C4"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間欠的陽圧換気</w:t>
            </w:r>
            <w:r w:rsidRPr="009F6BA6">
              <w:rPr>
                <w:rFonts w:ascii="Arial" w:eastAsia="ＭＳ Ｐゴシック" w:hAnsi="Arial" w:cs="Arial"/>
                <w:color w:val="000000"/>
                <w:szCs w:val="21"/>
              </w:rPr>
              <w:t>/AL or IPPV/AL or IPPB/AL</w:t>
            </w:r>
          </w:p>
        </w:tc>
      </w:tr>
      <w:tr w:rsidR="009949C8" w:rsidRPr="009F6BA6" w14:paraId="4D8344F9" w14:textId="77777777" w:rsidTr="000E1E45">
        <w:tc>
          <w:tcPr>
            <w:tcW w:w="584" w:type="dxa"/>
          </w:tcPr>
          <w:p w14:paraId="23AA1EF5"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#9</w:t>
            </w:r>
          </w:p>
        </w:tc>
        <w:tc>
          <w:tcPr>
            <w:tcW w:w="7921" w:type="dxa"/>
          </w:tcPr>
          <w:p w14:paraId="50725713"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リクルートメント</w:t>
            </w:r>
            <w:r w:rsidRPr="009F6BA6">
              <w:rPr>
                <w:rFonts w:ascii="Arial" w:eastAsia="ＭＳ Ｐゴシック" w:hAnsi="Arial" w:cs="Arial"/>
                <w:color w:val="000000"/>
                <w:szCs w:val="21"/>
              </w:rPr>
              <w:t>/AL</w:t>
            </w:r>
          </w:p>
        </w:tc>
      </w:tr>
      <w:tr w:rsidR="009949C8" w:rsidRPr="009F6BA6" w14:paraId="68338896" w14:textId="77777777" w:rsidTr="000E1E45">
        <w:tc>
          <w:tcPr>
            <w:tcW w:w="584" w:type="dxa"/>
          </w:tcPr>
          <w:p w14:paraId="3FF9F2D4"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#10</w:t>
            </w:r>
          </w:p>
        </w:tc>
        <w:tc>
          <w:tcPr>
            <w:tcW w:w="7921" w:type="dxa"/>
          </w:tcPr>
          <w:p w14:paraId="72E577D8"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#6 or #7 or #8 or #9</w:t>
            </w:r>
          </w:p>
        </w:tc>
      </w:tr>
      <w:tr w:rsidR="009949C8" w:rsidRPr="009F6BA6" w14:paraId="6650979E" w14:textId="77777777" w:rsidTr="000E1E45">
        <w:tc>
          <w:tcPr>
            <w:tcW w:w="584" w:type="dxa"/>
          </w:tcPr>
          <w:p w14:paraId="1C0BCAB8"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#11</w:t>
            </w:r>
          </w:p>
        </w:tc>
        <w:tc>
          <w:tcPr>
            <w:tcW w:w="7921" w:type="dxa"/>
          </w:tcPr>
          <w:p w14:paraId="0B6CC1B9"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#5 and #10</w:t>
            </w:r>
          </w:p>
        </w:tc>
      </w:tr>
      <w:tr w:rsidR="009949C8" w:rsidRPr="009F6BA6" w14:paraId="55FFE9BB" w14:textId="77777777" w:rsidTr="000E1E45">
        <w:tc>
          <w:tcPr>
            <w:tcW w:w="584" w:type="dxa"/>
          </w:tcPr>
          <w:p w14:paraId="3CD57831"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#12</w:t>
            </w:r>
          </w:p>
        </w:tc>
        <w:tc>
          <w:tcPr>
            <w:tcW w:w="7921" w:type="dxa"/>
          </w:tcPr>
          <w:p w14:paraId="6470C9F0"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ランダム化比較試験</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ランダム化</w:t>
            </w:r>
            <w:r w:rsidRPr="009F6BA6">
              <w:rPr>
                <w:rFonts w:ascii="Arial" w:eastAsia="ＭＳ Ｐゴシック" w:hAnsi="Arial" w:cs="Arial"/>
                <w:color w:val="000000"/>
                <w:szCs w:val="21"/>
              </w:rPr>
              <w:t xml:space="preserve">/AL or </w:t>
            </w:r>
            <w:r w:rsidRPr="009F6BA6">
              <w:rPr>
                <w:rFonts w:ascii="Arial" w:eastAsia="ＭＳ Ｐゴシック" w:hAnsi="Arial" w:cs="Arial"/>
                <w:color w:val="000000"/>
                <w:szCs w:val="21"/>
              </w:rPr>
              <w:t>無作為化</w:t>
            </w:r>
            <w:r w:rsidRPr="009F6BA6">
              <w:rPr>
                <w:rFonts w:ascii="Arial" w:eastAsia="ＭＳ Ｐゴシック" w:hAnsi="Arial" w:cs="Arial"/>
                <w:color w:val="000000"/>
                <w:szCs w:val="21"/>
              </w:rPr>
              <w:t>/AL</w:t>
            </w:r>
          </w:p>
        </w:tc>
      </w:tr>
      <w:tr w:rsidR="009949C8" w:rsidRPr="009F6BA6" w14:paraId="028D4712" w14:textId="77777777" w:rsidTr="000E1E45">
        <w:tc>
          <w:tcPr>
            <w:tcW w:w="584" w:type="dxa"/>
          </w:tcPr>
          <w:p w14:paraId="55B69A33"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#13</w:t>
            </w:r>
          </w:p>
        </w:tc>
        <w:tc>
          <w:tcPr>
            <w:tcW w:w="7921" w:type="dxa"/>
          </w:tcPr>
          <w:p w14:paraId="59468C9D"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比較試験</w:t>
            </w:r>
            <w:r w:rsidRPr="009F6BA6">
              <w:rPr>
                <w:rFonts w:ascii="Arial" w:eastAsia="ＭＳ Ｐゴシック" w:hAnsi="Arial" w:cs="Arial"/>
                <w:color w:val="000000"/>
                <w:szCs w:val="21"/>
              </w:rPr>
              <w:t>/AL</w:t>
            </w:r>
          </w:p>
        </w:tc>
      </w:tr>
      <w:tr w:rsidR="009949C8" w:rsidRPr="009F6BA6" w14:paraId="27A91E8D" w14:textId="77777777" w:rsidTr="000E1E45">
        <w:tc>
          <w:tcPr>
            <w:tcW w:w="584" w:type="dxa"/>
          </w:tcPr>
          <w:p w14:paraId="00EC1D76"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#14</w:t>
            </w:r>
          </w:p>
        </w:tc>
        <w:tc>
          <w:tcPr>
            <w:tcW w:w="7921" w:type="dxa"/>
          </w:tcPr>
          <w:p w14:paraId="7D32F9E1"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臨床試験</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臨床試験</w:t>
            </w:r>
            <w:r w:rsidRPr="009F6BA6">
              <w:rPr>
                <w:rFonts w:ascii="Arial" w:eastAsia="ＭＳ Ｐゴシック" w:hAnsi="Arial" w:cs="Arial"/>
                <w:color w:val="000000"/>
                <w:szCs w:val="21"/>
              </w:rPr>
              <w:t>/AL</w:t>
            </w:r>
          </w:p>
        </w:tc>
      </w:tr>
      <w:tr w:rsidR="009949C8" w:rsidRPr="009F6BA6" w14:paraId="4006FB3D" w14:textId="77777777" w:rsidTr="000E1E45">
        <w:tc>
          <w:tcPr>
            <w:tcW w:w="584" w:type="dxa"/>
          </w:tcPr>
          <w:p w14:paraId="1E05CA96"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#15</w:t>
            </w:r>
          </w:p>
        </w:tc>
        <w:tc>
          <w:tcPr>
            <w:tcW w:w="7921" w:type="dxa"/>
          </w:tcPr>
          <w:p w14:paraId="5F399B48"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プラセボ</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プラセボ</w:t>
            </w:r>
            <w:r w:rsidRPr="009F6BA6">
              <w:rPr>
                <w:rFonts w:ascii="Arial" w:eastAsia="ＭＳ Ｐゴシック" w:hAnsi="Arial" w:cs="Arial"/>
                <w:color w:val="000000"/>
                <w:szCs w:val="21"/>
              </w:rPr>
              <w:t>/AL</w:t>
            </w:r>
          </w:p>
        </w:tc>
      </w:tr>
      <w:tr w:rsidR="009949C8" w:rsidRPr="009F6BA6" w14:paraId="2B1EA8E3" w14:textId="77777777" w:rsidTr="000E1E45">
        <w:tc>
          <w:tcPr>
            <w:tcW w:w="584" w:type="dxa"/>
          </w:tcPr>
          <w:p w14:paraId="66E12415"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#16</w:t>
            </w:r>
          </w:p>
        </w:tc>
        <w:tc>
          <w:tcPr>
            <w:tcW w:w="7921" w:type="dxa"/>
          </w:tcPr>
          <w:p w14:paraId="66321A0F"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対照</w:t>
            </w:r>
            <w:r w:rsidRPr="009F6BA6">
              <w:rPr>
                <w:rFonts w:ascii="Arial" w:eastAsia="ＭＳ Ｐゴシック" w:hAnsi="Arial" w:cs="Arial"/>
                <w:color w:val="000000"/>
                <w:szCs w:val="21"/>
              </w:rPr>
              <w:t>/AL</w:t>
            </w:r>
          </w:p>
        </w:tc>
      </w:tr>
      <w:tr w:rsidR="009949C8" w:rsidRPr="009F6BA6" w14:paraId="67558423" w14:textId="77777777" w:rsidTr="000E1E45">
        <w:tc>
          <w:tcPr>
            <w:tcW w:w="584" w:type="dxa"/>
          </w:tcPr>
          <w:p w14:paraId="5241D478"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lastRenderedPageBreak/>
              <w:t>#17</w:t>
            </w:r>
          </w:p>
        </w:tc>
        <w:tc>
          <w:tcPr>
            <w:tcW w:w="7921" w:type="dxa"/>
          </w:tcPr>
          <w:p w14:paraId="4280EECA"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コントロール</w:t>
            </w:r>
            <w:r w:rsidRPr="009F6BA6">
              <w:rPr>
                <w:rFonts w:ascii="Arial" w:eastAsia="ＭＳ Ｐゴシック" w:hAnsi="Arial" w:cs="Arial"/>
                <w:color w:val="000000"/>
                <w:szCs w:val="21"/>
              </w:rPr>
              <w:t>/AL</w:t>
            </w:r>
          </w:p>
        </w:tc>
      </w:tr>
      <w:tr w:rsidR="009949C8" w:rsidRPr="009F6BA6" w14:paraId="71713F7B" w14:textId="77777777" w:rsidTr="000E1E45">
        <w:tc>
          <w:tcPr>
            <w:tcW w:w="584" w:type="dxa"/>
          </w:tcPr>
          <w:p w14:paraId="56BB1ADD"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#18</w:t>
            </w:r>
          </w:p>
        </w:tc>
        <w:tc>
          <w:tcPr>
            <w:tcW w:w="7921" w:type="dxa"/>
          </w:tcPr>
          <w:p w14:paraId="63027C8E"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臨床研究・疫学研究</w:t>
            </w:r>
            <w:r w:rsidRPr="009F6BA6">
              <w:rPr>
                <w:rFonts w:ascii="Arial" w:eastAsia="ＭＳ Ｐゴシック" w:hAnsi="Arial" w:cs="Arial"/>
                <w:color w:val="000000"/>
                <w:szCs w:val="21"/>
              </w:rPr>
              <w:t xml:space="preserve">/TH or </w:t>
            </w:r>
            <w:r w:rsidRPr="009F6BA6">
              <w:rPr>
                <w:rFonts w:ascii="Arial" w:eastAsia="ＭＳ Ｐゴシック" w:hAnsi="Arial" w:cs="Arial"/>
                <w:color w:val="000000"/>
                <w:szCs w:val="21"/>
              </w:rPr>
              <w:t>臨床研究</w:t>
            </w:r>
            <w:r w:rsidRPr="009F6BA6">
              <w:rPr>
                <w:rFonts w:ascii="Arial" w:eastAsia="ＭＳ Ｐゴシック" w:hAnsi="Arial" w:cs="Arial"/>
                <w:color w:val="000000"/>
                <w:szCs w:val="21"/>
              </w:rPr>
              <w:t>/AL</w:t>
            </w:r>
          </w:p>
        </w:tc>
      </w:tr>
      <w:tr w:rsidR="009949C8" w:rsidRPr="009F6BA6" w14:paraId="2091A778" w14:textId="77777777" w:rsidTr="000E1E45">
        <w:tc>
          <w:tcPr>
            <w:tcW w:w="584" w:type="dxa"/>
          </w:tcPr>
          <w:p w14:paraId="209D411B"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#19</w:t>
            </w:r>
          </w:p>
        </w:tc>
        <w:tc>
          <w:tcPr>
            <w:tcW w:w="7921" w:type="dxa"/>
          </w:tcPr>
          <w:p w14:paraId="4BD7602E"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#12 or #13 or #14 or #15 or #16 or #17 or #18</w:t>
            </w:r>
          </w:p>
        </w:tc>
      </w:tr>
      <w:tr w:rsidR="009949C8" w:rsidRPr="009F6BA6" w14:paraId="0F93C47D" w14:textId="77777777" w:rsidTr="000E1E45">
        <w:tc>
          <w:tcPr>
            <w:tcW w:w="584" w:type="dxa"/>
          </w:tcPr>
          <w:p w14:paraId="0ED26982"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#20</w:t>
            </w:r>
          </w:p>
        </w:tc>
        <w:tc>
          <w:tcPr>
            <w:tcW w:w="7921" w:type="dxa"/>
          </w:tcPr>
          <w:p w14:paraId="39265B92"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#11 and #19</w:t>
            </w:r>
          </w:p>
        </w:tc>
      </w:tr>
      <w:tr w:rsidR="009949C8" w:rsidRPr="009F6BA6" w14:paraId="1CC46666" w14:textId="77777777" w:rsidTr="000E1E45">
        <w:tc>
          <w:tcPr>
            <w:tcW w:w="584" w:type="dxa"/>
          </w:tcPr>
          <w:p w14:paraId="32E597B9"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#21</w:t>
            </w:r>
          </w:p>
        </w:tc>
        <w:tc>
          <w:tcPr>
            <w:tcW w:w="7921" w:type="dxa"/>
          </w:tcPr>
          <w:p w14:paraId="2CFA6368" w14:textId="77777777" w:rsidR="009949C8" w:rsidRPr="009F6BA6" w:rsidRDefault="009949C8" w:rsidP="000E1E45">
            <w:pPr>
              <w:jc w:val="left"/>
              <w:rPr>
                <w:rFonts w:ascii="Arial" w:eastAsia="ＭＳ Ｐゴシック" w:hAnsi="Arial" w:cs="Arial"/>
                <w:szCs w:val="21"/>
              </w:rPr>
            </w:pPr>
            <w:r w:rsidRPr="009F6BA6">
              <w:rPr>
                <w:rFonts w:ascii="Arial" w:eastAsia="ＭＳ Ｐゴシック" w:hAnsi="Arial" w:cs="Arial"/>
                <w:color w:val="000000"/>
                <w:szCs w:val="21"/>
              </w:rPr>
              <w:t>(#20) and (PT=</w:t>
            </w:r>
            <w:r w:rsidRPr="009F6BA6">
              <w:rPr>
                <w:rFonts w:ascii="Arial" w:eastAsia="ＭＳ Ｐゴシック" w:hAnsi="Arial" w:cs="Arial"/>
                <w:color w:val="000000"/>
                <w:szCs w:val="21"/>
              </w:rPr>
              <w:t>会議録除く</w:t>
            </w:r>
            <w:r w:rsidRPr="009F6BA6">
              <w:rPr>
                <w:rFonts w:ascii="Arial" w:eastAsia="ＭＳ Ｐゴシック" w:hAnsi="Arial" w:cs="Arial"/>
                <w:color w:val="000000"/>
                <w:szCs w:val="21"/>
              </w:rPr>
              <w:t>)</w:t>
            </w:r>
          </w:p>
        </w:tc>
      </w:tr>
    </w:tbl>
    <w:p w14:paraId="359913D3" w14:textId="77777777" w:rsidR="009949C8" w:rsidRPr="009F6BA6" w:rsidRDefault="009949C8" w:rsidP="00515783">
      <w:pPr>
        <w:pStyle w:val="a3"/>
        <w:ind w:leftChars="0" w:left="360"/>
        <w:rPr>
          <w:rFonts w:ascii="Arial" w:eastAsia="ＭＳ Ｐゴシック" w:hAnsi="Arial" w:cs="Arial"/>
          <w:szCs w:val="21"/>
        </w:rPr>
      </w:pPr>
    </w:p>
    <w:p w14:paraId="4C9A450B" w14:textId="77777777" w:rsidR="009949C8" w:rsidRPr="009F6BA6" w:rsidRDefault="009949C8" w:rsidP="00515783">
      <w:pPr>
        <w:rPr>
          <w:rFonts w:ascii="Arial" w:eastAsia="ＭＳ Ｐゴシック" w:hAnsi="Arial" w:cs="Arial"/>
          <w:szCs w:val="21"/>
        </w:rPr>
      </w:pPr>
      <w:r w:rsidRPr="009F6BA6">
        <w:rPr>
          <w:rFonts w:ascii="Arial" w:eastAsia="ＭＳ Ｐゴシック" w:hAnsi="Arial" w:cs="Arial"/>
          <w:szCs w:val="21"/>
        </w:rPr>
        <w:t>EMBASE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6BA6">
        <w:rPr>
          <w:rFonts w:ascii="Arial" w:eastAsia="ＭＳ Ｐゴシック" w:hAnsi="Arial" w:cs="Arial"/>
          <w:szCs w:val="21"/>
        </w:rPr>
        <w:t>2020/6/28)</w:t>
      </w:r>
    </w:p>
    <w:tbl>
      <w:tblPr>
        <w:tblStyle w:val="a4"/>
        <w:tblW w:w="8505" w:type="dxa"/>
        <w:tblInd w:w="-5" w:type="dxa"/>
        <w:tblLook w:val="04A0" w:firstRow="1" w:lastRow="0" w:firstColumn="1" w:lastColumn="0" w:noHBand="0" w:noVBand="1"/>
      </w:tblPr>
      <w:tblGrid>
        <w:gridCol w:w="647"/>
        <w:gridCol w:w="7858"/>
      </w:tblGrid>
      <w:tr w:rsidR="009949C8" w:rsidRPr="009F6BA6" w14:paraId="006AF17D" w14:textId="77777777" w:rsidTr="000E1E45">
        <w:trPr>
          <w:trHeight w:val="135"/>
        </w:trPr>
        <w:tc>
          <w:tcPr>
            <w:tcW w:w="608" w:type="dxa"/>
            <w:vAlign w:val="center"/>
          </w:tcPr>
          <w:p w14:paraId="55578419"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w:t>
            </w:r>
          </w:p>
        </w:tc>
        <w:tc>
          <w:tcPr>
            <w:tcW w:w="7897" w:type="dxa"/>
            <w:vAlign w:val="center"/>
          </w:tcPr>
          <w:p w14:paraId="19738967"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(EMB.EXACT("adult respiratory distress syndrome")) OR (TI,AB(ARDS OR "shock lung"))</w:t>
            </w:r>
          </w:p>
        </w:tc>
      </w:tr>
      <w:tr w:rsidR="009949C8" w:rsidRPr="009F6BA6" w14:paraId="6155D087" w14:textId="77777777" w:rsidTr="000E1E45">
        <w:tc>
          <w:tcPr>
            <w:tcW w:w="608" w:type="dxa"/>
            <w:vAlign w:val="center"/>
          </w:tcPr>
          <w:p w14:paraId="21BEFD50"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S2</w:t>
            </w:r>
          </w:p>
        </w:tc>
        <w:tc>
          <w:tcPr>
            <w:tcW w:w="7897" w:type="dxa"/>
            <w:vAlign w:val="center"/>
          </w:tcPr>
          <w:p w14:paraId="3708A2AE"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(TI,AB("acute respiratory" p/0 (distress OR failure*)))</w:t>
            </w:r>
          </w:p>
        </w:tc>
      </w:tr>
      <w:tr w:rsidR="009949C8" w:rsidRPr="009F6BA6" w14:paraId="1625B390" w14:textId="77777777" w:rsidTr="000E1E45">
        <w:tc>
          <w:tcPr>
            <w:tcW w:w="608" w:type="dxa"/>
            <w:vAlign w:val="center"/>
          </w:tcPr>
          <w:p w14:paraId="342DAF00"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S3</w:t>
            </w:r>
          </w:p>
        </w:tc>
        <w:tc>
          <w:tcPr>
            <w:tcW w:w="7897" w:type="dxa"/>
            <w:vAlign w:val="center"/>
          </w:tcPr>
          <w:p w14:paraId="579F5250"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(TI,AB(acute n/3 (respirat* OR ventilat* OR pulmon*) n/3 (fail* OR depression)))</w:t>
            </w:r>
          </w:p>
        </w:tc>
      </w:tr>
      <w:tr w:rsidR="009949C8" w:rsidRPr="009F6BA6" w14:paraId="523CDA9A" w14:textId="77777777" w:rsidTr="000E1E45">
        <w:tc>
          <w:tcPr>
            <w:tcW w:w="608" w:type="dxa"/>
            <w:vAlign w:val="center"/>
          </w:tcPr>
          <w:p w14:paraId="3F664F63"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S4</w:t>
            </w:r>
          </w:p>
        </w:tc>
        <w:tc>
          <w:tcPr>
            <w:tcW w:w="7897" w:type="dxa"/>
            <w:vAlign w:val="center"/>
          </w:tcPr>
          <w:p w14:paraId="53006C05"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(EMB.EXACT("acute lung injury")) OR (EMB.EXACT("hyperoxia-induced lung injury") OR EMB.EXACT("lung injury")) OR (EMB.EXACT("ventilator induced lung injury")) OR (TI,AB(ALI OR ("acute lung" p/0 injur*) OR "ventilator-Induced lung injury"))</w:t>
            </w:r>
          </w:p>
        </w:tc>
      </w:tr>
      <w:tr w:rsidR="009949C8" w:rsidRPr="009F6BA6" w14:paraId="4B6D5543" w14:textId="77777777" w:rsidTr="000E1E45">
        <w:tc>
          <w:tcPr>
            <w:tcW w:w="608" w:type="dxa"/>
            <w:vAlign w:val="center"/>
          </w:tcPr>
          <w:p w14:paraId="039B172C"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S5</w:t>
            </w:r>
          </w:p>
        </w:tc>
        <w:tc>
          <w:tcPr>
            <w:tcW w:w="7897" w:type="dxa"/>
            <w:vAlign w:val="center"/>
          </w:tcPr>
          <w:p w14:paraId="6FD4A290"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(EMB.EXACT.EXPLODE("respiratory failure")) OR (TI,AB(respiratory p/0 insufficien*))</w:t>
            </w:r>
          </w:p>
        </w:tc>
      </w:tr>
      <w:tr w:rsidR="009949C8" w:rsidRPr="009F6BA6" w14:paraId="198AC3A1" w14:textId="77777777" w:rsidTr="000E1E45">
        <w:tc>
          <w:tcPr>
            <w:tcW w:w="608" w:type="dxa"/>
            <w:vAlign w:val="center"/>
          </w:tcPr>
          <w:p w14:paraId="3C6CDB5C"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S6</w:t>
            </w:r>
          </w:p>
        </w:tc>
        <w:tc>
          <w:tcPr>
            <w:tcW w:w="7897" w:type="dxa"/>
            <w:vAlign w:val="center"/>
          </w:tcPr>
          <w:p w14:paraId="3728211A"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(EMB.EXACT("acute chest syndrome")) OR (TI,AB("acute chest syndrome"))</w:t>
            </w:r>
          </w:p>
        </w:tc>
      </w:tr>
      <w:tr w:rsidR="009949C8" w:rsidRPr="009F6BA6" w14:paraId="185DA4FA" w14:textId="77777777" w:rsidTr="000E1E45">
        <w:tc>
          <w:tcPr>
            <w:tcW w:w="608" w:type="dxa"/>
            <w:vAlign w:val="center"/>
          </w:tcPr>
          <w:p w14:paraId="7B7FC184"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S7</w:t>
            </w:r>
          </w:p>
        </w:tc>
        <w:tc>
          <w:tcPr>
            <w:tcW w:w="7897" w:type="dxa"/>
            <w:vAlign w:val="center"/>
          </w:tcPr>
          <w:p w14:paraId="6F2FD079"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 OR S2 OR S3 OR S4 OR S5 OR S6)</w:t>
            </w:r>
          </w:p>
        </w:tc>
      </w:tr>
      <w:tr w:rsidR="009949C8" w:rsidRPr="009F6BA6" w14:paraId="70CC049A" w14:textId="77777777" w:rsidTr="000E1E45">
        <w:tc>
          <w:tcPr>
            <w:tcW w:w="608" w:type="dxa"/>
            <w:vAlign w:val="center"/>
          </w:tcPr>
          <w:p w14:paraId="5B8EB767"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S8</w:t>
            </w:r>
          </w:p>
        </w:tc>
        <w:tc>
          <w:tcPr>
            <w:tcW w:w="7897" w:type="dxa"/>
            <w:vAlign w:val="center"/>
          </w:tcPr>
          <w:p w14:paraId="0D1EC72F"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((EMB.EXACT("positive end expiratory pressure")) OR (TI,AB("positive pressure respiration" OR "positive end-expiratory pressure" OR PEEP)))</w:t>
            </w:r>
          </w:p>
        </w:tc>
      </w:tr>
      <w:tr w:rsidR="009949C8" w:rsidRPr="009F6BA6" w14:paraId="1329E5F9" w14:textId="77777777" w:rsidTr="000E1E45">
        <w:tc>
          <w:tcPr>
            <w:tcW w:w="608" w:type="dxa"/>
            <w:vAlign w:val="center"/>
          </w:tcPr>
          <w:p w14:paraId="5DD9806E"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S9</w:t>
            </w:r>
          </w:p>
        </w:tc>
        <w:tc>
          <w:tcPr>
            <w:tcW w:w="7897" w:type="dxa"/>
            <w:vAlign w:val="center"/>
          </w:tcPr>
          <w:p w14:paraId="7C20D8CB"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(TI,AB("continuous positive airway pressure" OR CPAP OR NCPAP))</w:t>
            </w:r>
          </w:p>
        </w:tc>
      </w:tr>
      <w:tr w:rsidR="009949C8" w:rsidRPr="009F6BA6" w14:paraId="6AF6D09A" w14:textId="77777777" w:rsidTr="000E1E45">
        <w:tc>
          <w:tcPr>
            <w:tcW w:w="608" w:type="dxa"/>
            <w:vAlign w:val="center"/>
          </w:tcPr>
          <w:p w14:paraId="49684F9B"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S10</w:t>
            </w:r>
          </w:p>
        </w:tc>
        <w:tc>
          <w:tcPr>
            <w:tcW w:w="7897" w:type="dxa"/>
            <w:vAlign w:val="center"/>
          </w:tcPr>
          <w:p w14:paraId="41C2D875"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(TI,AB("airway pressure release ventilation" OR APRV))</w:t>
            </w:r>
          </w:p>
        </w:tc>
      </w:tr>
      <w:tr w:rsidR="009949C8" w:rsidRPr="009F6BA6" w14:paraId="315B84F6" w14:textId="77777777" w:rsidTr="000E1E45">
        <w:tc>
          <w:tcPr>
            <w:tcW w:w="608" w:type="dxa"/>
            <w:vAlign w:val="center"/>
          </w:tcPr>
          <w:p w14:paraId="19AD8475"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S11</w:t>
            </w:r>
          </w:p>
        </w:tc>
        <w:tc>
          <w:tcPr>
            <w:tcW w:w="7897" w:type="dxa"/>
            <w:vAlign w:val="center"/>
          </w:tcPr>
          <w:p w14:paraId="30BF2E2F"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(TI,AB("intermittent positive-pressure breathing" OR IPPB))</w:t>
            </w:r>
          </w:p>
        </w:tc>
      </w:tr>
      <w:tr w:rsidR="009949C8" w:rsidRPr="009F6BA6" w14:paraId="3E8446C3" w14:textId="77777777" w:rsidTr="000E1E45">
        <w:tc>
          <w:tcPr>
            <w:tcW w:w="608" w:type="dxa"/>
            <w:vAlign w:val="center"/>
          </w:tcPr>
          <w:p w14:paraId="1F089A93"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S12</w:t>
            </w:r>
          </w:p>
        </w:tc>
        <w:tc>
          <w:tcPr>
            <w:tcW w:w="7897" w:type="dxa"/>
            <w:vAlign w:val="center"/>
          </w:tcPr>
          <w:p w14:paraId="281EBEA3"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(TI,AB("intermittent positive-pressure ventilation" OR IPPV))</w:t>
            </w:r>
          </w:p>
        </w:tc>
      </w:tr>
      <w:tr w:rsidR="009949C8" w:rsidRPr="009F6BA6" w14:paraId="00755BEC" w14:textId="77777777" w:rsidTr="000E1E45">
        <w:tc>
          <w:tcPr>
            <w:tcW w:w="608" w:type="dxa"/>
            <w:vAlign w:val="center"/>
          </w:tcPr>
          <w:p w14:paraId="739B6E9E"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S13</w:t>
            </w:r>
          </w:p>
        </w:tc>
        <w:tc>
          <w:tcPr>
            <w:tcW w:w="7897" w:type="dxa"/>
            <w:vAlign w:val="center"/>
          </w:tcPr>
          <w:p w14:paraId="2CEFA40D"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(TI,AB(("lung protective" p/0 ventilat* p/0 strateg*) OR LPVS))</w:t>
            </w:r>
          </w:p>
        </w:tc>
      </w:tr>
      <w:tr w:rsidR="009949C8" w:rsidRPr="009F6BA6" w14:paraId="161D3D58" w14:textId="77777777" w:rsidTr="000E1E45">
        <w:tc>
          <w:tcPr>
            <w:tcW w:w="608" w:type="dxa"/>
            <w:vAlign w:val="center"/>
          </w:tcPr>
          <w:p w14:paraId="31540E01"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S14</w:t>
            </w:r>
          </w:p>
        </w:tc>
        <w:tc>
          <w:tcPr>
            <w:tcW w:w="7897" w:type="dxa"/>
            <w:vAlign w:val="center"/>
          </w:tcPr>
          <w:p w14:paraId="00AA08B8"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(TI,AB((alveolar p/0 recruit*) OR (recruitment p/0 maneuve*)))</w:t>
            </w:r>
          </w:p>
        </w:tc>
      </w:tr>
      <w:tr w:rsidR="009949C8" w:rsidRPr="009F6BA6" w14:paraId="6D834014" w14:textId="77777777" w:rsidTr="000E1E45">
        <w:tc>
          <w:tcPr>
            <w:tcW w:w="608" w:type="dxa"/>
            <w:vAlign w:val="center"/>
          </w:tcPr>
          <w:p w14:paraId="7AC72787"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S15</w:t>
            </w:r>
          </w:p>
        </w:tc>
        <w:tc>
          <w:tcPr>
            <w:tcW w:w="7897" w:type="dxa"/>
            <w:vAlign w:val="center"/>
          </w:tcPr>
          <w:p w14:paraId="45446FD6"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(S8 OR S9 OR S10 OR S11 OR S12 OR S13 OR S14)</w:t>
            </w:r>
          </w:p>
        </w:tc>
      </w:tr>
      <w:tr w:rsidR="009949C8" w:rsidRPr="009F6BA6" w14:paraId="556CE04E" w14:textId="77777777" w:rsidTr="000E1E45">
        <w:tc>
          <w:tcPr>
            <w:tcW w:w="608" w:type="dxa"/>
            <w:vAlign w:val="center"/>
          </w:tcPr>
          <w:p w14:paraId="5F3E2936"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S16</w:t>
            </w:r>
          </w:p>
        </w:tc>
        <w:tc>
          <w:tcPr>
            <w:tcW w:w="7897" w:type="dxa"/>
            <w:vAlign w:val="center"/>
          </w:tcPr>
          <w:p w14:paraId="6EBFF6D3"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(S7 AND S15)</w:t>
            </w:r>
          </w:p>
        </w:tc>
      </w:tr>
      <w:tr w:rsidR="009949C8" w:rsidRPr="009F6BA6" w14:paraId="4753BA68" w14:textId="77777777" w:rsidTr="000E1E45">
        <w:tc>
          <w:tcPr>
            <w:tcW w:w="608" w:type="dxa"/>
            <w:vAlign w:val="center"/>
          </w:tcPr>
          <w:p w14:paraId="4CE600A7" w14:textId="77777777" w:rsidR="009949C8" w:rsidRPr="009F6BA6"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S17</w:t>
            </w:r>
          </w:p>
        </w:tc>
        <w:tc>
          <w:tcPr>
            <w:tcW w:w="7897" w:type="dxa"/>
            <w:vAlign w:val="center"/>
          </w:tcPr>
          <w:p w14:paraId="2EB3EB39" w14:textId="77777777" w:rsidR="009949C8" w:rsidRPr="00DA1FCE" w:rsidRDefault="009949C8" w:rsidP="000E1E45">
            <w:pPr>
              <w:ind w:leftChars="27" w:left="57"/>
              <w:rPr>
                <w:rFonts w:ascii="Arial" w:eastAsia="ＭＳ Ｐゴシック" w:hAnsi="Arial" w:cs="Arial"/>
                <w:szCs w:val="21"/>
              </w:rPr>
            </w:pPr>
            <w:r w:rsidRPr="00DA1FCE">
              <w:rPr>
                <w:rFonts w:ascii="Arial" w:eastAsia="ＭＳ Ｐゴシック" w:hAnsi="Arial" w:cs="Arial"/>
                <w:color w:val="000000"/>
                <w:szCs w:val="21"/>
              </w:rPr>
              <w:t>(((EMB.EXACT("controlled clinical trial") OR EMB.EXACT.EXPLODE("clinical trial (topic)") OR EMB.EXACT("randomized controlled trial")) OR (TI,AB(randomized) OR TI,AB(randomly) OR TI(trial))) NOT (ANIMAL(YES) NOT HUMAN(YES)))</w:t>
            </w:r>
          </w:p>
        </w:tc>
      </w:tr>
      <w:tr w:rsidR="009949C8" w:rsidRPr="009F6BA6" w14:paraId="559B34AC" w14:textId="77777777" w:rsidTr="000E1E45">
        <w:tc>
          <w:tcPr>
            <w:tcW w:w="608" w:type="dxa"/>
            <w:vAlign w:val="center"/>
          </w:tcPr>
          <w:p w14:paraId="7222F34E" w14:textId="77777777" w:rsidR="009949C8" w:rsidRPr="00DA1FCE" w:rsidRDefault="009949C8" w:rsidP="000E1E45">
            <w:pPr>
              <w:ind w:leftChars="27" w:left="57"/>
              <w:rPr>
                <w:rFonts w:ascii="Arial" w:eastAsia="ＭＳ Ｐゴシック" w:hAnsi="Arial" w:cs="Arial"/>
                <w:color w:val="000000"/>
                <w:szCs w:val="21"/>
              </w:rPr>
            </w:pPr>
            <w:r w:rsidRPr="00DA1FCE">
              <w:rPr>
                <w:rFonts w:ascii="Arial" w:eastAsia="ＭＳ Ｐゴシック" w:hAnsi="Arial" w:cs="Arial"/>
                <w:color w:val="000000"/>
                <w:szCs w:val="21"/>
              </w:rPr>
              <w:t>S18</w:t>
            </w:r>
          </w:p>
        </w:tc>
        <w:tc>
          <w:tcPr>
            <w:tcW w:w="7897" w:type="dxa"/>
            <w:vAlign w:val="center"/>
          </w:tcPr>
          <w:p w14:paraId="41DCFB23" w14:textId="77777777" w:rsidR="009949C8" w:rsidRPr="00DA1FCE" w:rsidRDefault="009949C8" w:rsidP="000E1E45">
            <w:pPr>
              <w:ind w:leftChars="27" w:left="57"/>
              <w:rPr>
                <w:rFonts w:ascii="Arial" w:eastAsia="ＭＳ Ｐゴシック" w:hAnsi="Arial" w:cs="Arial"/>
                <w:color w:val="000000"/>
                <w:szCs w:val="21"/>
              </w:rPr>
            </w:pPr>
            <w:r w:rsidRPr="00DA1FCE">
              <w:rPr>
                <w:rFonts w:ascii="Arial" w:eastAsia="ＭＳ Ｐゴシック" w:hAnsi="Arial" w:cs="Arial"/>
                <w:color w:val="000000"/>
                <w:szCs w:val="21"/>
              </w:rPr>
              <w:t>(S16 AND S17)</w:t>
            </w:r>
          </w:p>
        </w:tc>
      </w:tr>
    </w:tbl>
    <w:p w14:paraId="3E4084D9" w14:textId="77777777" w:rsidR="009949C8" w:rsidRPr="009F6BA6" w:rsidRDefault="009949C8" w:rsidP="00515783">
      <w:pPr>
        <w:rPr>
          <w:rFonts w:ascii="Arial" w:eastAsia="ＭＳ Ｐゴシック" w:hAnsi="Arial" w:cs="Arial"/>
          <w:szCs w:val="21"/>
        </w:rPr>
      </w:pPr>
    </w:p>
    <w:p w14:paraId="4C3554EB" w14:textId="77777777" w:rsidR="009949C8" w:rsidRPr="009F6BA6" w:rsidRDefault="009949C8" w:rsidP="00515783">
      <w:pPr>
        <w:rPr>
          <w:rFonts w:ascii="Arial" w:eastAsia="ＭＳ Ｐゴシック" w:hAnsi="Arial" w:cs="Arial"/>
          <w:szCs w:val="21"/>
        </w:rPr>
      </w:pPr>
      <w:r w:rsidRPr="009F6BA6">
        <w:rPr>
          <w:rFonts w:ascii="Arial" w:eastAsia="ＭＳ Ｐゴシック" w:hAnsi="Arial" w:cs="Arial"/>
          <w:szCs w:val="21"/>
        </w:rPr>
        <w:t>CHINAL (</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9F6BA6">
        <w:rPr>
          <w:rFonts w:ascii="Arial" w:eastAsia="ＭＳ Ｐゴシック" w:hAnsi="Arial" w:cs="Arial"/>
          <w:szCs w:val="21"/>
        </w:rPr>
        <w:t>2020/7/12)</w:t>
      </w:r>
    </w:p>
    <w:tbl>
      <w:tblPr>
        <w:tblStyle w:val="a4"/>
        <w:tblW w:w="8505" w:type="dxa"/>
        <w:tblInd w:w="-5" w:type="dxa"/>
        <w:tblLook w:val="04A0" w:firstRow="1" w:lastRow="0" w:firstColumn="1" w:lastColumn="0" w:noHBand="0" w:noVBand="1"/>
      </w:tblPr>
      <w:tblGrid>
        <w:gridCol w:w="624"/>
        <w:gridCol w:w="7881"/>
      </w:tblGrid>
      <w:tr w:rsidR="009949C8" w:rsidRPr="009F6BA6" w14:paraId="12839F0C" w14:textId="77777777" w:rsidTr="000E1E45">
        <w:trPr>
          <w:trHeight w:val="135"/>
        </w:trPr>
        <w:tc>
          <w:tcPr>
            <w:tcW w:w="606" w:type="dxa"/>
          </w:tcPr>
          <w:p w14:paraId="35079E47"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lastRenderedPageBreak/>
              <w:t>#1</w:t>
            </w:r>
          </w:p>
        </w:tc>
        <w:tc>
          <w:tcPr>
            <w:tcW w:w="7899" w:type="dxa"/>
          </w:tcPr>
          <w:p w14:paraId="004FDAA5"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(MH "Respiratory Distress Syndrome, Adult") OR TI ARDS OR AB ARDS OR TI "shock lung" OR AB "shock lung"</w:t>
            </w:r>
          </w:p>
        </w:tc>
      </w:tr>
      <w:tr w:rsidR="009949C8" w:rsidRPr="009F6BA6" w14:paraId="62258EE5" w14:textId="77777777" w:rsidTr="000E1E45">
        <w:tc>
          <w:tcPr>
            <w:tcW w:w="606" w:type="dxa"/>
          </w:tcPr>
          <w:p w14:paraId="5E793E31"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#2</w:t>
            </w:r>
          </w:p>
        </w:tc>
        <w:tc>
          <w:tcPr>
            <w:tcW w:w="7899" w:type="dxa"/>
          </w:tcPr>
          <w:p w14:paraId="6C53B3CC"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"acute respiratory distress" OR AB "acute respiratory distress" OR TI "acute respiratory failure" OR AB "acute respiratory failure"</w:t>
            </w:r>
          </w:p>
        </w:tc>
      </w:tr>
      <w:tr w:rsidR="009949C8" w:rsidRPr="009F6BA6" w14:paraId="73302DFA" w14:textId="77777777" w:rsidTr="000E1E45">
        <w:tc>
          <w:tcPr>
            <w:tcW w:w="606" w:type="dxa"/>
          </w:tcPr>
          <w:p w14:paraId="55E7D5B6"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#3</w:t>
            </w:r>
          </w:p>
        </w:tc>
        <w:tc>
          <w:tcPr>
            <w:tcW w:w="7899" w:type="dxa"/>
          </w:tcPr>
          <w:p w14:paraId="39FE7DE3"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Acute OR AB Acute AND ((TI respirat* OR AB respirat* OR TI ventilat* OR AB ventilat* OR TI pulmon* OR AB pulmon*) AND (TI fail* OR AB fail* OR TI depression OR AB depression))</w:t>
            </w:r>
          </w:p>
        </w:tc>
      </w:tr>
      <w:tr w:rsidR="009949C8" w:rsidRPr="009F6BA6" w14:paraId="605BAB96" w14:textId="77777777" w:rsidTr="000E1E45">
        <w:tc>
          <w:tcPr>
            <w:tcW w:w="606" w:type="dxa"/>
          </w:tcPr>
          <w:p w14:paraId="1A60B8B9"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#4</w:t>
            </w:r>
          </w:p>
        </w:tc>
        <w:tc>
          <w:tcPr>
            <w:tcW w:w="7899" w:type="dxa"/>
          </w:tcPr>
          <w:p w14:paraId="0B9B5013"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(MH "Lung injury+") OR TI ALI OR AB ALI OR TI "Acute lung injur*" OR AB "Acute lung injur*" OR TI "Ventilator-Induced Lung Injury" OR AB "Ventilator-Induced Lung Injury"</w:t>
            </w:r>
          </w:p>
        </w:tc>
      </w:tr>
      <w:tr w:rsidR="009949C8" w:rsidRPr="009F6BA6" w14:paraId="5799AAA8" w14:textId="77777777" w:rsidTr="000E1E45">
        <w:tc>
          <w:tcPr>
            <w:tcW w:w="606" w:type="dxa"/>
          </w:tcPr>
          <w:p w14:paraId="37D28CA8"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#5</w:t>
            </w:r>
          </w:p>
        </w:tc>
        <w:tc>
          <w:tcPr>
            <w:tcW w:w="7899" w:type="dxa"/>
          </w:tcPr>
          <w:p w14:paraId="236AE9D7"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(MH "Respiratory Failure+")  OR TI "Respiratory Failure" OR AB "Respiratory Failure"</w:t>
            </w:r>
          </w:p>
        </w:tc>
      </w:tr>
      <w:tr w:rsidR="009949C8" w:rsidRPr="009F6BA6" w14:paraId="27AD7D13" w14:textId="77777777" w:rsidTr="000E1E45">
        <w:tc>
          <w:tcPr>
            <w:tcW w:w="606" w:type="dxa"/>
          </w:tcPr>
          <w:p w14:paraId="3D34C8CC"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#6</w:t>
            </w:r>
          </w:p>
        </w:tc>
        <w:tc>
          <w:tcPr>
            <w:tcW w:w="7899" w:type="dxa"/>
          </w:tcPr>
          <w:p w14:paraId="2D0804D0"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(MH "Acute chest syndrome") OR TI "Acute chest syndrome" OR AB "Acute chest syndrome"</w:t>
            </w:r>
          </w:p>
        </w:tc>
      </w:tr>
      <w:tr w:rsidR="009949C8" w:rsidRPr="009F6BA6" w14:paraId="28E96C8D" w14:textId="77777777" w:rsidTr="000E1E45">
        <w:tc>
          <w:tcPr>
            <w:tcW w:w="606" w:type="dxa"/>
          </w:tcPr>
          <w:p w14:paraId="45A40FC1"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#7</w:t>
            </w:r>
          </w:p>
        </w:tc>
        <w:tc>
          <w:tcPr>
            <w:tcW w:w="7899" w:type="dxa"/>
          </w:tcPr>
          <w:p w14:paraId="41FD2E63"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S1OR S2 OR S3 OR S4 OR S5 OR S6</w:t>
            </w:r>
          </w:p>
        </w:tc>
      </w:tr>
      <w:tr w:rsidR="009949C8" w:rsidRPr="009F6BA6" w14:paraId="33E35AE0" w14:textId="77777777" w:rsidTr="000E1E45">
        <w:tc>
          <w:tcPr>
            <w:tcW w:w="606" w:type="dxa"/>
          </w:tcPr>
          <w:p w14:paraId="1DF615DF"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#8</w:t>
            </w:r>
          </w:p>
        </w:tc>
        <w:tc>
          <w:tcPr>
            <w:tcW w:w="7899" w:type="dxa"/>
          </w:tcPr>
          <w:p w14:paraId="04B1CBC8"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(MH "Positive-Pressure Respiration+") OR TI "Positive Pressure Respiration" OR AB "Positive Pressure Respiration" OR TI "Positive End-Expiratory Pressure" OR AB "Positive End-Expiratory Pressure" OR TI PEEP OR AB PEEP</w:t>
            </w:r>
          </w:p>
        </w:tc>
      </w:tr>
      <w:tr w:rsidR="009949C8" w:rsidRPr="009F6BA6" w14:paraId="1EA6E744" w14:textId="77777777" w:rsidTr="000E1E45">
        <w:tc>
          <w:tcPr>
            <w:tcW w:w="606" w:type="dxa"/>
          </w:tcPr>
          <w:p w14:paraId="34220517"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#9</w:t>
            </w:r>
          </w:p>
        </w:tc>
        <w:tc>
          <w:tcPr>
            <w:tcW w:w="7899" w:type="dxa"/>
          </w:tcPr>
          <w:p w14:paraId="182A024C"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"Continuous Positive Airway Pressure" OR AB "Continuous Positive Airway Pressure" OR TI CPAP OR AB CPAP OR TI NCPAP OR AB NCPAP</w:t>
            </w:r>
          </w:p>
        </w:tc>
      </w:tr>
      <w:tr w:rsidR="009949C8" w:rsidRPr="009F6BA6" w14:paraId="70273D0C" w14:textId="77777777" w:rsidTr="000E1E45">
        <w:tc>
          <w:tcPr>
            <w:tcW w:w="606" w:type="dxa"/>
          </w:tcPr>
          <w:p w14:paraId="0402E463"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#10</w:t>
            </w:r>
          </w:p>
        </w:tc>
        <w:tc>
          <w:tcPr>
            <w:tcW w:w="7899" w:type="dxa"/>
          </w:tcPr>
          <w:p w14:paraId="7E0064C8"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"Airway Pressure Release Ventilation" OR AB "Airway Pressure Release Ventilation" OR TI APRV OR AB APRV</w:t>
            </w:r>
          </w:p>
        </w:tc>
      </w:tr>
      <w:tr w:rsidR="009949C8" w:rsidRPr="009F6BA6" w14:paraId="2C6E60FC" w14:textId="77777777" w:rsidTr="000E1E45">
        <w:tc>
          <w:tcPr>
            <w:tcW w:w="606" w:type="dxa"/>
          </w:tcPr>
          <w:p w14:paraId="2C5DE0E2"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#11</w:t>
            </w:r>
          </w:p>
        </w:tc>
        <w:tc>
          <w:tcPr>
            <w:tcW w:w="7899" w:type="dxa"/>
          </w:tcPr>
          <w:p w14:paraId="28890AC1"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"Intermittent Positive-Pressure Breathing" OR AB "Intermittent Positive-Pressure Breathing" OR TI IPPB OR AB IPPB</w:t>
            </w:r>
          </w:p>
        </w:tc>
      </w:tr>
      <w:tr w:rsidR="009949C8" w:rsidRPr="009F6BA6" w14:paraId="60EEC082" w14:textId="77777777" w:rsidTr="000E1E45">
        <w:tc>
          <w:tcPr>
            <w:tcW w:w="606" w:type="dxa"/>
          </w:tcPr>
          <w:p w14:paraId="218B7958"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#12</w:t>
            </w:r>
          </w:p>
        </w:tc>
        <w:tc>
          <w:tcPr>
            <w:tcW w:w="7899" w:type="dxa"/>
          </w:tcPr>
          <w:p w14:paraId="7EBAD79E"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"Intermittent Positive-Pressure Ventilation" OR AB "Intermittent Positive-Pressure Ventilation" OR TI IPPV OR AB IPPV</w:t>
            </w:r>
          </w:p>
        </w:tc>
      </w:tr>
      <w:tr w:rsidR="009949C8" w:rsidRPr="009F6BA6" w14:paraId="60920A99" w14:textId="77777777" w:rsidTr="000E1E45">
        <w:tc>
          <w:tcPr>
            <w:tcW w:w="606" w:type="dxa"/>
          </w:tcPr>
          <w:p w14:paraId="425C1BA9"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#13</w:t>
            </w:r>
          </w:p>
        </w:tc>
        <w:tc>
          <w:tcPr>
            <w:tcW w:w="7899" w:type="dxa"/>
          </w:tcPr>
          <w:p w14:paraId="629DF377"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"lung protective ventilatory strateg*" OR AB "lung protective ventilatory strateg*" OR TI LPVS OR AB LPVS</w:t>
            </w:r>
          </w:p>
        </w:tc>
      </w:tr>
      <w:tr w:rsidR="009949C8" w:rsidRPr="009F6BA6" w14:paraId="71C8F182" w14:textId="77777777" w:rsidTr="000E1E45">
        <w:tc>
          <w:tcPr>
            <w:tcW w:w="606" w:type="dxa"/>
          </w:tcPr>
          <w:p w14:paraId="5DAD7EC6" w14:textId="77777777" w:rsidR="009949C8" w:rsidRPr="009F6BA6" w:rsidRDefault="009949C8" w:rsidP="000E1E45">
            <w:pPr>
              <w:ind w:leftChars="27" w:left="57"/>
              <w:jc w:val="left"/>
              <w:rPr>
                <w:rFonts w:ascii="Arial" w:eastAsia="ＭＳ Ｐゴシック" w:hAnsi="Arial" w:cs="Arial"/>
                <w:szCs w:val="21"/>
              </w:rPr>
            </w:pPr>
            <w:r w:rsidRPr="009F6BA6">
              <w:rPr>
                <w:rFonts w:ascii="Arial" w:eastAsia="ＭＳ Ｐゴシック" w:hAnsi="Arial" w:cs="Arial"/>
                <w:color w:val="000000"/>
                <w:szCs w:val="21"/>
              </w:rPr>
              <w:t>#14</w:t>
            </w:r>
          </w:p>
        </w:tc>
        <w:tc>
          <w:tcPr>
            <w:tcW w:w="7899" w:type="dxa"/>
          </w:tcPr>
          <w:p w14:paraId="63E5610C" w14:textId="77777777" w:rsidR="009949C8" w:rsidRPr="009F6BA6" w:rsidRDefault="009949C8" w:rsidP="000E1E45">
            <w:pPr>
              <w:ind w:leftChars="27" w:left="57"/>
              <w:jc w:val="left"/>
              <w:rPr>
                <w:rFonts w:ascii="Arial" w:eastAsia="ＭＳ Ｐゴシック" w:hAnsi="Arial" w:cs="Arial"/>
                <w:szCs w:val="21"/>
              </w:rPr>
            </w:pPr>
            <w:r w:rsidRPr="00DA1FCE">
              <w:rPr>
                <w:rFonts w:ascii="Arial" w:eastAsia="ＭＳ Ｐゴシック" w:hAnsi="Arial" w:cs="Arial"/>
                <w:color w:val="000000"/>
                <w:szCs w:val="21"/>
              </w:rPr>
              <w:t>TI "alveolar recruit*" OR AB "alveolar recruit*" OR TI "recruitment maneuve*" OR AB "recruitment maneuve*"</w:t>
            </w:r>
          </w:p>
        </w:tc>
      </w:tr>
      <w:tr w:rsidR="009949C8" w:rsidRPr="009F6BA6" w14:paraId="1D953A33" w14:textId="77777777" w:rsidTr="000E1E45">
        <w:tc>
          <w:tcPr>
            <w:tcW w:w="606" w:type="dxa"/>
          </w:tcPr>
          <w:p w14:paraId="44E5F47F"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t>#15</w:t>
            </w:r>
          </w:p>
        </w:tc>
        <w:tc>
          <w:tcPr>
            <w:tcW w:w="7899" w:type="dxa"/>
          </w:tcPr>
          <w:p w14:paraId="44E1981C"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rPr>
              <w:t>#8 OR #9 OR #10 OR #11 OR #12 OR #13 OR #14</w:t>
            </w:r>
          </w:p>
        </w:tc>
      </w:tr>
      <w:tr w:rsidR="009949C8" w:rsidRPr="009F6BA6" w14:paraId="09A5DD1A" w14:textId="77777777" w:rsidTr="000E1E45">
        <w:tc>
          <w:tcPr>
            <w:tcW w:w="606" w:type="dxa"/>
          </w:tcPr>
          <w:p w14:paraId="00E669B5"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t>#16</w:t>
            </w:r>
          </w:p>
        </w:tc>
        <w:tc>
          <w:tcPr>
            <w:tcW w:w="7899" w:type="dxa"/>
          </w:tcPr>
          <w:p w14:paraId="2271FA8E"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rPr>
              <w:t>#7 AND #15</w:t>
            </w:r>
          </w:p>
        </w:tc>
      </w:tr>
      <w:tr w:rsidR="009949C8" w:rsidRPr="009F6BA6" w14:paraId="33D2468F" w14:textId="77777777" w:rsidTr="000E1E45">
        <w:tc>
          <w:tcPr>
            <w:tcW w:w="606" w:type="dxa"/>
          </w:tcPr>
          <w:p w14:paraId="3B1FE050"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t>#17</w:t>
            </w:r>
          </w:p>
        </w:tc>
        <w:tc>
          <w:tcPr>
            <w:tcW w:w="7899" w:type="dxa"/>
          </w:tcPr>
          <w:p w14:paraId="50ED1F30"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shd w:val="clear" w:color="auto" w:fill="FFFFFF"/>
              </w:rPr>
              <w:t>(MH "Randomized Controlled Trials")</w:t>
            </w:r>
          </w:p>
        </w:tc>
      </w:tr>
      <w:tr w:rsidR="009949C8" w:rsidRPr="009F6BA6" w14:paraId="2B40F61A" w14:textId="77777777" w:rsidTr="000E1E45">
        <w:tc>
          <w:tcPr>
            <w:tcW w:w="606" w:type="dxa"/>
          </w:tcPr>
          <w:p w14:paraId="24E9B8CA"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t>#18</w:t>
            </w:r>
          </w:p>
        </w:tc>
        <w:tc>
          <w:tcPr>
            <w:tcW w:w="7899" w:type="dxa"/>
          </w:tcPr>
          <w:p w14:paraId="3562D2E2"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shd w:val="clear" w:color="auto" w:fill="FFFFFF"/>
              </w:rPr>
              <w:t>TI ( random* or placebo* or blind* or double blind* ) OR AB ( random* or placebo* or blind* or double blind* )</w:t>
            </w:r>
          </w:p>
        </w:tc>
      </w:tr>
      <w:tr w:rsidR="009949C8" w:rsidRPr="009F6BA6" w14:paraId="54800D58" w14:textId="77777777" w:rsidTr="000E1E45">
        <w:tc>
          <w:tcPr>
            <w:tcW w:w="606" w:type="dxa"/>
          </w:tcPr>
          <w:p w14:paraId="762E20A7"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lastRenderedPageBreak/>
              <w:t>#19</w:t>
            </w:r>
          </w:p>
        </w:tc>
        <w:tc>
          <w:tcPr>
            <w:tcW w:w="7899" w:type="dxa"/>
          </w:tcPr>
          <w:p w14:paraId="62A7A55F"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shd w:val="clear" w:color="auto" w:fill="FFFFFF"/>
              </w:rPr>
              <w:t>#17 OR #18</w:t>
            </w:r>
          </w:p>
        </w:tc>
      </w:tr>
      <w:tr w:rsidR="009949C8" w:rsidRPr="009F6BA6" w14:paraId="5172C094" w14:textId="77777777" w:rsidTr="000E1E45">
        <w:tc>
          <w:tcPr>
            <w:tcW w:w="606" w:type="dxa"/>
          </w:tcPr>
          <w:p w14:paraId="4F8CCF05" w14:textId="77777777" w:rsidR="009949C8" w:rsidRPr="009F6BA6" w:rsidRDefault="009949C8" w:rsidP="000E1E45">
            <w:pPr>
              <w:ind w:leftChars="27" w:left="57"/>
              <w:jc w:val="left"/>
              <w:rPr>
                <w:rFonts w:ascii="Arial" w:eastAsia="ＭＳ Ｐゴシック" w:hAnsi="Arial" w:cs="Arial"/>
                <w:color w:val="000000"/>
                <w:szCs w:val="21"/>
              </w:rPr>
            </w:pPr>
            <w:r w:rsidRPr="009F6BA6">
              <w:rPr>
                <w:rFonts w:ascii="Arial" w:eastAsia="ＭＳ Ｐゴシック" w:hAnsi="Arial" w:cs="Arial"/>
                <w:color w:val="000000"/>
                <w:szCs w:val="21"/>
              </w:rPr>
              <w:t>#20</w:t>
            </w:r>
          </w:p>
        </w:tc>
        <w:tc>
          <w:tcPr>
            <w:tcW w:w="7899" w:type="dxa"/>
          </w:tcPr>
          <w:p w14:paraId="67EEDBCA" w14:textId="77777777" w:rsidR="009949C8" w:rsidRPr="00DA1FCE" w:rsidRDefault="009949C8" w:rsidP="000E1E45">
            <w:pPr>
              <w:ind w:leftChars="27" w:left="57"/>
              <w:jc w:val="left"/>
              <w:rPr>
                <w:rFonts w:ascii="Arial" w:eastAsia="ＭＳ Ｐゴシック" w:hAnsi="Arial" w:cs="Arial"/>
                <w:color w:val="000000"/>
                <w:szCs w:val="21"/>
              </w:rPr>
            </w:pPr>
            <w:r w:rsidRPr="00DA1FCE">
              <w:rPr>
                <w:rFonts w:ascii="Arial" w:eastAsia="ＭＳ Ｐゴシック" w:hAnsi="Arial" w:cs="Arial"/>
                <w:color w:val="000000"/>
                <w:szCs w:val="21"/>
                <w:shd w:val="clear" w:color="auto" w:fill="FFFFFF"/>
              </w:rPr>
              <w:t>#16 AND #19</w:t>
            </w:r>
          </w:p>
        </w:tc>
      </w:tr>
    </w:tbl>
    <w:p w14:paraId="3A52D2B2" w14:textId="77777777" w:rsidR="009949C8" w:rsidRPr="009F6BA6" w:rsidRDefault="009949C8" w:rsidP="00515783">
      <w:pPr>
        <w:rPr>
          <w:rFonts w:ascii="Arial" w:eastAsia="ＭＳ Ｐゴシック" w:hAnsi="Arial" w:cs="Arial"/>
          <w:szCs w:val="21"/>
        </w:rPr>
      </w:pPr>
    </w:p>
    <w:p w14:paraId="1669C3D8" w14:textId="77777777" w:rsidR="009949C8" w:rsidRPr="00DA1FCE" w:rsidRDefault="009949C8" w:rsidP="00376425">
      <w:pPr>
        <w:rPr>
          <w:rFonts w:ascii="Arial" w:eastAsia="ＭＳ Ｐゴシック" w:hAnsi="Arial"/>
        </w:rPr>
      </w:pPr>
    </w:p>
    <w:p w14:paraId="728AEC63" w14:textId="77777777" w:rsidR="009949C8" w:rsidRPr="00DA1FCE" w:rsidRDefault="009949C8" w:rsidP="00EC230A">
      <w:pPr>
        <w:rPr>
          <w:rFonts w:ascii="Arial" w:eastAsia="ＭＳ Ｐゴシック" w:hAnsi="Arial"/>
        </w:rPr>
      </w:pPr>
      <w:r w:rsidRPr="00DA1FCE">
        <w:rPr>
          <w:rFonts w:ascii="Arial" w:eastAsia="ＭＳ Ｐゴシック" w:hAnsi="Arial"/>
        </w:rPr>
        <w:br w:type="page"/>
      </w:r>
    </w:p>
    <w:p w14:paraId="569B97A3" w14:textId="127AD17D" w:rsidR="009949C8" w:rsidRPr="008C62C6" w:rsidRDefault="009949C8" w:rsidP="008C62C6">
      <w:pPr>
        <w:pStyle w:val="a3"/>
        <w:numPr>
          <w:ilvl w:val="0"/>
          <w:numId w:val="28"/>
        </w:numPr>
        <w:ind w:leftChars="0"/>
        <w:rPr>
          <w:rFonts w:ascii="Arial" w:eastAsia="ＭＳ Ｐゴシック" w:hAnsi="Arial"/>
        </w:rPr>
      </w:pPr>
      <w:r w:rsidRPr="008C62C6">
        <w:rPr>
          <w:rFonts w:ascii="Arial" w:eastAsia="ＭＳ Ｐゴシック" w:hAnsi="Arial"/>
        </w:rPr>
        <w:lastRenderedPageBreak/>
        <w:t>Flow diagram</w:t>
      </w:r>
    </w:p>
    <w:p w14:paraId="2A1523DB" w14:textId="77777777" w:rsidR="009949C8" w:rsidRPr="00DA1FCE" w:rsidRDefault="009949C8" w:rsidP="00376425">
      <w:pPr>
        <w:rPr>
          <w:rFonts w:ascii="Arial" w:eastAsia="ＭＳ Ｐゴシック" w:hAnsi="Arial"/>
        </w:rPr>
      </w:pPr>
      <w:r>
        <w:rPr>
          <w:noProof/>
        </w:rPr>
        <w:drawing>
          <wp:inline distT="0" distB="0" distL="0" distR="0" wp14:anchorId="18B7D723" wp14:editId="5FC5277D">
            <wp:extent cx="5400040" cy="7384197"/>
            <wp:effectExtent l="0" t="0" r="0" b="0"/>
            <wp:docPr id="15" name="図 1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テキスト, アプリケーション&#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7384197"/>
                    </a:xfrm>
                    <a:prstGeom prst="rect">
                      <a:avLst/>
                    </a:prstGeom>
                    <a:noFill/>
                    <a:ln>
                      <a:noFill/>
                    </a:ln>
                  </pic:spPr>
                </pic:pic>
              </a:graphicData>
            </a:graphic>
          </wp:inline>
        </w:drawing>
      </w:r>
    </w:p>
    <w:p w14:paraId="080D41A8" w14:textId="77777777" w:rsidR="009949C8" w:rsidRPr="00DA1FCE" w:rsidRDefault="009949C8" w:rsidP="00EC230A">
      <w:pPr>
        <w:rPr>
          <w:rFonts w:ascii="Arial" w:eastAsia="ＭＳ Ｐゴシック" w:hAnsi="Arial"/>
        </w:rPr>
      </w:pPr>
      <w:r w:rsidRPr="00DA1FCE">
        <w:rPr>
          <w:rFonts w:ascii="Arial" w:eastAsia="ＭＳ Ｐゴシック" w:hAnsi="Arial"/>
        </w:rPr>
        <w:br w:type="page"/>
      </w:r>
    </w:p>
    <w:p w14:paraId="7F9C8D3D" w14:textId="6F05729A" w:rsidR="009949C8" w:rsidRPr="008C62C6" w:rsidRDefault="009949C8" w:rsidP="008C62C6">
      <w:pPr>
        <w:pStyle w:val="a3"/>
        <w:numPr>
          <w:ilvl w:val="0"/>
          <w:numId w:val="28"/>
        </w:numPr>
        <w:ind w:leftChars="0"/>
        <w:rPr>
          <w:rFonts w:ascii="Arial" w:eastAsia="ＭＳ Ｐゴシック" w:hAnsi="Arial"/>
        </w:rPr>
      </w:pPr>
      <w:r w:rsidRPr="008C62C6">
        <w:rPr>
          <w:rFonts w:ascii="Arial" w:eastAsia="ＭＳ Ｐゴシック" w:hAnsi="Arial"/>
        </w:rPr>
        <w:lastRenderedPageBreak/>
        <w:t>Risk of bias</w:t>
      </w:r>
    </w:p>
    <w:p w14:paraId="33E35ABE" w14:textId="77777777" w:rsidR="009949C8" w:rsidRPr="00DA1FCE"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rPr>
        <w:t>S</w:t>
      </w:r>
      <w:r>
        <w:rPr>
          <w:rStyle w:val="label"/>
          <w:rFonts w:ascii="Arial" w:eastAsia="ＭＳ Ｐゴシック" w:hAnsi="Arial" w:cs="Arial"/>
          <w:color w:val="000000"/>
          <w:szCs w:val="13"/>
        </w:rPr>
        <w:t>hort-term mortality</w:t>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rPr>
        <w:t>L</w:t>
      </w:r>
      <w:r>
        <w:rPr>
          <w:rStyle w:val="label"/>
          <w:rFonts w:ascii="Arial" w:eastAsia="ＭＳ Ｐゴシック" w:hAnsi="Arial" w:cs="Arial"/>
          <w:color w:val="000000"/>
          <w:szCs w:val="13"/>
        </w:rPr>
        <w:t>ong-term mortality</w:t>
      </w:r>
    </w:p>
    <w:p w14:paraId="341CEEFC" w14:textId="77777777" w:rsidR="009949C8" w:rsidRPr="00DA1FCE" w:rsidRDefault="009949C8" w:rsidP="00376425">
      <w:pPr>
        <w:rPr>
          <w:rStyle w:val="label"/>
          <w:rFonts w:ascii="Arial" w:eastAsia="ＭＳ Ｐゴシック" w:hAnsi="Arial" w:cs="Arial"/>
          <w:color w:val="000000"/>
          <w:szCs w:val="13"/>
        </w:rPr>
      </w:pPr>
      <w:r w:rsidRPr="00DA1FCE">
        <w:rPr>
          <w:rFonts w:ascii="Arial" w:eastAsia="ＭＳ Ｐゴシック" w:hAnsi="Arial" w:cs="Arial"/>
          <w:noProof/>
          <w:color w:val="000000"/>
          <w:szCs w:val="13"/>
        </w:rPr>
        <w:drawing>
          <wp:anchor distT="0" distB="0" distL="114300" distR="114300" simplePos="0" relativeHeight="251663360" behindDoc="0" locked="0" layoutInCell="1" allowOverlap="1" wp14:anchorId="2988E095" wp14:editId="031C8129">
            <wp:simplePos x="0" y="0"/>
            <wp:positionH relativeFrom="column">
              <wp:posOffset>-46355</wp:posOffset>
            </wp:positionH>
            <wp:positionV relativeFrom="paragraph">
              <wp:posOffset>59690</wp:posOffset>
            </wp:positionV>
            <wp:extent cx="2388870" cy="3802380"/>
            <wp:effectExtent l="0" t="0" r="0" b="0"/>
            <wp:wrapSquare wrapText="bothSides"/>
            <wp:docPr id="16" name="図 16"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背景パターン&#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88870" cy="3802380"/>
                    </a:xfrm>
                    <a:prstGeom prst="rect">
                      <a:avLst/>
                    </a:prstGeom>
                  </pic:spPr>
                </pic:pic>
              </a:graphicData>
            </a:graphic>
            <wp14:sizeRelH relativeFrom="page">
              <wp14:pctWidth>0</wp14:pctWidth>
            </wp14:sizeRelH>
            <wp14:sizeRelV relativeFrom="page">
              <wp14:pctHeight>0</wp14:pctHeight>
            </wp14:sizeRelV>
          </wp:anchor>
        </w:drawing>
      </w:r>
      <w:r w:rsidRPr="00DA1FCE">
        <w:rPr>
          <w:rFonts w:ascii="Arial" w:eastAsia="ＭＳ Ｐゴシック" w:hAnsi="Arial" w:cs="Arial"/>
          <w:noProof/>
          <w:color w:val="000000"/>
          <w:szCs w:val="13"/>
        </w:rPr>
        <w:drawing>
          <wp:inline distT="0" distB="0" distL="0" distR="0" wp14:anchorId="7793AAE1" wp14:editId="770F614A">
            <wp:extent cx="2389231" cy="3802879"/>
            <wp:effectExtent l="0" t="0" r="0" b="0"/>
            <wp:docPr id="18" name="図 18"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背景パターン&#10;&#10;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7945" cy="3864499"/>
                    </a:xfrm>
                    <a:prstGeom prst="rect">
                      <a:avLst/>
                    </a:prstGeom>
                  </pic:spPr>
                </pic:pic>
              </a:graphicData>
            </a:graphic>
          </wp:inline>
        </w:drawing>
      </w:r>
    </w:p>
    <w:p w14:paraId="550909B8" w14:textId="77777777" w:rsidR="009949C8" w:rsidRPr="00DA1FCE" w:rsidRDefault="009949C8" w:rsidP="00376425">
      <w:pPr>
        <w:rPr>
          <w:rFonts w:ascii="Arial" w:eastAsia="ＭＳ Ｐゴシック" w:hAnsi="Arial" w:cs="Arial"/>
          <w:color w:val="000000"/>
          <w:szCs w:val="13"/>
        </w:rPr>
      </w:pPr>
      <w:r w:rsidRPr="00DA1FCE">
        <w:rPr>
          <w:rFonts w:ascii="Arial" w:eastAsia="ＭＳ Ｐゴシック" w:hAnsi="Arial" w:cs="Arial"/>
          <w:noProof/>
          <w:color w:val="000000"/>
          <w:szCs w:val="13"/>
        </w:rPr>
        <w:drawing>
          <wp:anchor distT="0" distB="0" distL="114300" distR="114300" simplePos="0" relativeHeight="251664384" behindDoc="0" locked="0" layoutInCell="1" allowOverlap="1" wp14:anchorId="241445DA" wp14:editId="38C87A50">
            <wp:simplePos x="0" y="0"/>
            <wp:positionH relativeFrom="column">
              <wp:posOffset>-46355</wp:posOffset>
            </wp:positionH>
            <wp:positionV relativeFrom="paragraph">
              <wp:posOffset>241300</wp:posOffset>
            </wp:positionV>
            <wp:extent cx="2281555" cy="3433445"/>
            <wp:effectExtent l="0" t="0" r="4445" b="0"/>
            <wp:wrapSquare wrapText="bothSides"/>
            <wp:docPr id="19" name="図 19"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背景パターン&#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81555" cy="3433445"/>
                    </a:xfrm>
                    <a:prstGeom prst="rect">
                      <a:avLst/>
                    </a:prstGeom>
                  </pic:spPr>
                </pic:pic>
              </a:graphicData>
            </a:graphic>
            <wp14:sizeRelH relativeFrom="page">
              <wp14:pctWidth>0</wp14:pctWidth>
            </wp14:sizeRelH>
            <wp14:sizeRelV relativeFrom="page">
              <wp14:pctHeight>0</wp14:pctHeight>
            </wp14:sizeRelV>
          </wp:anchor>
        </w:drawing>
      </w:r>
      <w:r w:rsidRPr="00DA1FCE">
        <w:rPr>
          <w:rFonts w:ascii="Arial" w:eastAsia="ＭＳ Ｐゴシック" w:hAnsi="Arial" w:cs="Arial"/>
          <w:color w:val="000000"/>
          <w:szCs w:val="13"/>
        </w:rPr>
        <w:t>P/F</w:t>
      </w:r>
      <w:r>
        <w:rPr>
          <w:rFonts w:ascii="Arial" w:eastAsia="ＭＳ Ｐゴシック" w:hAnsi="Arial" w:cs="Arial"/>
          <w:color w:val="000000"/>
          <w:szCs w:val="13"/>
        </w:rPr>
        <w:t xml:space="preserve"> </w:t>
      </w:r>
      <w:r>
        <w:rPr>
          <w:rFonts w:ascii="Arial" w:eastAsia="ＭＳ Ｐゴシック" w:hAnsi="Arial" w:cs="Arial" w:hint="eastAsia"/>
          <w:color w:val="000000"/>
          <w:szCs w:val="13"/>
        </w:rPr>
        <w:t>r</w:t>
      </w:r>
      <w:r>
        <w:rPr>
          <w:rFonts w:ascii="Arial" w:eastAsia="ＭＳ Ｐゴシック" w:hAnsi="Arial" w:cs="Arial"/>
          <w:color w:val="000000"/>
          <w:szCs w:val="13"/>
        </w:rPr>
        <w:t>atio</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ntilator-free days</w:t>
      </w:r>
    </w:p>
    <w:p w14:paraId="56C6BF52" w14:textId="77777777" w:rsidR="009949C8" w:rsidRPr="00DA1FCE" w:rsidRDefault="009949C8" w:rsidP="00376425">
      <w:pPr>
        <w:rPr>
          <w:rFonts w:ascii="Arial" w:eastAsia="ＭＳ Ｐゴシック" w:hAnsi="Arial" w:cs="Arial"/>
          <w:color w:val="000000" w:themeColor="text1"/>
          <w:szCs w:val="14"/>
        </w:rPr>
      </w:pPr>
      <w:r w:rsidRPr="00DA1FCE">
        <w:rPr>
          <w:rFonts w:ascii="Arial" w:eastAsia="ＭＳ Ｐゴシック" w:hAnsi="Arial" w:cs="Arial"/>
          <w:noProof/>
          <w:color w:val="000000" w:themeColor="text1"/>
          <w:szCs w:val="14"/>
        </w:rPr>
        <w:drawing>
          <wp:inline distT="0" distB="0" distL="0" distR="0" wp14:anchorId="7E0918CA" wp14:editId="3E08F365">
            <wp:extent cx="2781396" cy="3461046"/>
            <wp:effectExtent l="0" t="0" r="0" b="6350"/>
            <wp:docPr id="20" name="図 20"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背景パターン&#10;&#10;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7267" cy="3505683"/>
                    </a:xfrm>
                    <a:prstGeom prst="rect">
                      <a:avLst/>
                    </a:prstGeom>
                  </pic:spPr>
                </pic:pic>
              </a:graphicData>
            </a:graphic>
          </wp:inline>
        </w:drawing>
      </w:r>
    </w:p>
    <w:p w14:paraId="21A680B6" w14:textId="77777777" w:rsidR="009949C8" w:rsidRPr="00DA1FCE" w:rsidRDefault="009949C8" w:rsidP="00376425">
      <w:pPr>
        <w:rPr>
          <w:rFonts w:ascii="Arial" w:eastAsia="ＭＳ Ｐゴシック" w:hAnsi="Arial" w:cs="Arial"/>
          <w:color w:val="000000"/>
          <w:szCs w:val="13"/>
        </w:rPr>
      </w:pPr>
      <w:r w:rsidRPr="00DA1FCE">
        <w:rPr>
          <w:rFonts w:ascii="Arial" w:eastAsia="ＭＳ Ｐゴシック" w:hAnsi="Arial" w:cs="Arial"/>
          <w:noProof/>
          <w:color w:val="000000"/>
          <w:szCs w:val="13"/>
        </w:rPr>
        <w:lastRenderedPageBreak/>
        <w:drawing>
          <wp:anchor distT="0" distB="0" distL="114300" distR="114300" simplePos="0" relativeHeight="251665408" behindDoc="0" locked="0" layoutInCell="1" allowOverlap="1" wp14:anchorId="786E46D3" wp14:editId="39A00463">
            <wp:simplePos x="0" y="0"/>
            <wp:positionH relativeFrom="column">
              <wp:posOffset>-55245</wp:posOffset>
            </wp:positionH>
            <wp:positionV relativeFrom="paragraph">
              <wp:posOffset>260350</wp:posOffset>
            </wp:positionV>
            <wp:extent cx="2255520" cy="1827530"/>
            <wp:effectExtent l="0" t="0" r="5080" b="1270"/>
            <wp:wrapSquare wrapText="bothSides"/>
            <wp:docPr id="21" name="図 2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が含まれている画像&#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5520" cy="1827530"/>
                    </a:xfrm>
                    <a:prstGeom prst="rect">
                      <a:avLst/>
                    </a:prstGeom>
                  </pic:spPr>
                </pic:pic>
              </a:graphicData>
            </a:graphic>
            <wp14:sizeRelH relativeFrom="page">
              <wp14:pctWidth>0</wp14:pctWidth>
            </wp14:sizeRelH>
            <wp14:sizeRelV relativeFrom="page">
              <wp14:pctHeight>0</wp14:pctHeight>
            </wp14:sizeRelV>
          </wp:anchor>
        </w:drawing>
      </w:r>
      <w:r>
        <w:rPr>
          <w:rFonts w:ascii="Arial" w:eastAsia="ＭＳ Ｐゴシック" w:hAnsi="Arial" w:cs="Arial" w:hint="eastAsia"/>
          <w:color w:val="000000"/>
          <w:szCs w:val="13"/>
        </w:rPr>
        <w:t>L</w:t>
      </w:r>
      <w:r>
        <w:rPr>
          <w:rFonts w:ascii="Arial" w:eastAsia="ＭＳ Ｐゴシック" w:hAnsi="Arial" w:cs="Arial"/>
          <w:color w:val="000000"/>
          <w:szCs w:val="13"/>
        </w:rPr>
        <w:t>ength of hospital stay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hint="eastAsia"/>
          <w:color w:val="000000"/>
          <w:szCs w:val="13"/>
        </w:rPr>
        <w:t>B</w:t>
      </w:r>
      <w:r>
        <w:rPr>
          <w:rFonts w:ascii="Arial" w:eastAsia="ＭＳ Ｐゴシック" w:hAnsi="Arial" w:cs="Arial"/>
          <w:color w:val="000000"/>
          <w:szCs w:val="13"/>
        </w:rPr>
        <w:t>arotrauma</w:t>
      </w:r>
    </w:p>
    <w:p w14:paraId="0BA48A61" w14:textId="77777777" w:rsidR="009949C8" w:rsidRPr="00DA1FCE" w:rsidRDefault="009949C8" w:rsidP="00376425">
      <w:pPr>
        <w:rPr>
          <w:rFonts w:ascii="Arial" w:eastAsia="ＭＳ Ｐゴシック" w:hAnsi="Arial"/>
        </w:rPr>
      </w:pPr>
      <w:r w:rsidRPr="00DA1FCE">
        <w:rPr>
          <w:rFonts w:ascii="Arial" w:eastAsia="ＭＳ Ｐゴシック" w:hAnsi="Arial"/>
          <w:noProof/>
        </w:rPr>
        <w:drawing>
          <wp:inline distT="0" distB="0" distL="0" distR="0" wp14:anchorId="4AD52DFE" wp14:editId="6F5255EB">
            <wp:extent cx="2726109" cy="3865728"/>
            <wp:effectExtent l="0" t="0" r="4445" b="0"/>
            <wp:docPr id="22" name="図 22" descr="背景パター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背景パターン&#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9971" cy="3885384"/>
                    </a:xfrm>
                    <a:prstGeom prst="rect">
                      <a:avLst/>
                    </a:prstGeom>
                  </pic:spPr>
                </pic:pic>
              </a:graphicData>
            </a:graphic>
          </wp:inline>
        </w:drawing>
      </w:r>
    </w:p>
    <w:p w14:paraId="425D70EC" w14:textId="77777777" w:rsidR="009949C8" w:rsidRDefault="009949C8" w:rsidP="008C62C6">
      <w:pPr>
        <w:pStyle w:val="a3"/>
        <w:numPr>
          <w:ilvl w:val="0"/>
          <w:numId w:val="28"/>
        </w:numPr>
        <w:ind w:leftChars="0"/>
        <w:rPr>
          <w:rFonts w:ascii="Arial" w:eastAsia="ＭＳ Ｐゴシック" w:hAnsi="Arial"/>
        </w:rPr>
      </w:pPr>
      <w:r>
        <w:rPr>
          <w:rFonts w:ascii="Arial" w:eastAsia="ＭＳ Ｐゴシック" w:hAnsi="Arial"/>
        </w:rPr>
        <w:br w:type="page"/>
      </w:r>
    </w:p>
    <w:p w14:paraId="15C1E4BB" w14:textId="77777777" w:rsidR="009949C8" w:rsidRPr="00DA1FCE" w:rsidRDefault="009949C8" w:rsidP="009949C8">
      <w:pPr>
        <w:pStyle w:val="a3"/>
        <w:numPr>
          <w:ilvl w:val="0"/>
          <w:numId w:val="5"/>
        </w:numPr>
        <w:ind w:leftChars="0"/>
        <w:rPr>
          <w:rFonts w:ascii="Arial" w:eastAsia="ＭＳ Ｐゴシック" w:hAnsi="Arial"/>
        </w:rPr>
      </w:pPr>
      <w:r w:rsidRPr="00DA1FCE">
        <w:rPr>
          <w:rFonts w:ascii="Arial" w:eastAsia="ＭＳ Ｐゴシック" w:hAnsi="Arial"/>
        </w:rPr>
        <w:lastRenderedPageBreak/>
        <w:t>Forest plot</w:t>
      </w:r>
    </w:p>
    <w:p w14:paraId="4A7088FD" w14:textId="77777777" w:rsidR="009949C8" w:rsidRPr="00DA1FCE"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S</w:t>
      </w:r>
      <w:r>
        <w:rPr>
          <w:rStyle w:val="label"/>
          <w:rFonts w:ascii="Arial" w:eastAsia="ＭＳ Ｐゴシック" w:hAnsi="Arial" w:cs="Arial"/>
          <w:color w:val="000000"/>
          <w:szCs w:val="13"/>
          <w:u w:val="single"/>
        </w:rPr>
        <w:t>hort-term mortality</w:t>
      </w:r>
    </w:p>
    <w:p w14:paraId="5A442E72" w14:textId="77777777" w:rsidR="009949C8" w:rsidRPr="00DA1FCE" w:rsidRDefault="009949C8" w:rsidP="00376425">
      <w:pPr>
        <w:rPr>
          <w:rStyle w:val="label"/>
          <w:rFonts w:ascii="Arial" w:eastAsia="ＭＳ Ｐゴシック" w:hAnsi="Arial" w:cs="Arial"/>
          <w:color w:val="000000"/>
          <w:szCs w:val="13"/>
        </w:rPr>
      </w:pPr>
      <w:r w:rsidRPr="00DA1FCE">
        <w:rPr>
          <w:rFonts w:ascii="Arial" w:eastAsia="ＭＳ Ｐゴシック" w:hAnsi="Arial" w:cs="Arial"/>
          <w:noProof/>
          <w:color w:val="000000"/>
          <w:szCs w:val="13"/>
        </w:rPr>
        <w:drawing>
          <wp:inline distT="0" distB="0" distL="0" distR="0" wp14:anchorId="44B700BF" wp14:editId="3BA47A46">
            <wp:extent cx="5400040" cy="2299970"/>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5400040" cy="2299970"/>
                    </a:xfrm>
                    <a:prstGeom prst="rect">
                      <a:avLst/>
                    </a:prstGeom>
                  </pic:spPr>
                </pic:pic>
              </a:graphicData>
            </a:graphic>
          </wp:inline>
        </w:drawing>
      </w:r>
    </w:p>
    <w:p w14:paraId="04B6B1C5" w14:textId="77777777" w:rsidR="009949C8" w:rsidRPr="00DA1FCE"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L</w:t>
      </w:r>
      <w:r>
        <w:rPr>
          <w:rStyle w:val="label"/>
          <w:rFonts w:ascii="Arial" w:eastAsia="ＭＳ Ｐゴシック" w:hAnsi="Arial" w:cs="Arial"/>
          <w:color w:val="000000"/>
          <w:szCs w:val="13"/>
          <w:u w:val="single"/>
        </w:rPr>
        <w:t>ong-term mortality</w:t>
      </w:r>
    </w:p>
    <w:p w14:paraId="6FCE8AAF" w14:textId="77777777" w:rsidR="009949C8" w:rsidRPr="00DA1FCE" w:rsidRDefault="009949C8" w:rsidP="00376425">
      <w:pPr>
        <w:rPr>
          <w:rStyle w:val="label"/>
          <w:rFonts w:ascii="Arial" w:eastAsia="ＭＳ Ｐゴシック" w:hAnsi="Arial" w:cs="Arial"/>
          <w:color w:val="000000"/>
          <w:szCs w:val="13"/>
        </w:rPr>
      </w:pPr>
      <w:r w:rsidRPr="00DA1FCE">
        <w:rPr>
          <w:rFonts w:ascii="Arial" w:eastAsia="ＭＳ Ｐゴシック" w:hAnsi="Arial" w:cs="Arial"/>
          <w:noProof/>
          <w:color w:val="000000"/>
          <w:szCs w:val="13"/>
        </w:rPr>
        <w:drawing>
          <wp:inline distT="0" distB="0" distL="0" distR="0" wp14:anchorId="2FF3B5EF" wp14:editId="339757E2">
            <wp:extent cx="5400040" cy="2299970"/>
            <wp:effectExtent l="0" t="0" r="0" b="0"/>
            <wp:docPr id="24" name="図 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32">
                      <a:extLst>
                        <a:ext uri="{28A0092B-C50C-407E-A947-70E740481C1C}">
                          <a14:useLocalDpi xmlns:a14="http://schemas.microsoft.com/office/drawing/2010/main" val="0"/>
                        </a:ext>
                      </a:extLst>
                    </a:blip>
                    <a:stretch>
                      <a:fillRect/>
                    </a:stretch>
                  </pic:blipFill>
                  <pic:spPr>
                    <a:xfrm>
                      <a:off x="0" y="0"/>
                      <a:ext cx="5400040" cy="2299970"/>
                    </a:xfrm>
                    <a:prstGeom prst="rect">
                      <a:avLst/>
                    </a:prstGeom>
                  </pic:spPr>
                </pic:pic>
              </a:graphicData>
            </a:graphic>
          </wp:inline>
        </w:drawing>
      </w:r>
    </w:p>
    <w:p w14:paraId="61AB5DA6" w14:textId="77777777" w:rsidR="009949C8" w:rsidRPr="00DA1FCE" w:rsidRDefault="009949C8" w:rsidP="00376425">
      <w:pPr>
        <w:rPr>
          <w:rFonts w:ascii="Arial" w:eastAsia="ＭＳ Ｐゴシック" w:hAnsi="Arial" w:cs="Arial"/>
          <w:color w:val="000000"/>
          <w:szCs w:val="13"/>
          <w:u w:val="single"/>
        </w:rPr>
      </w:pPr>
      <w:r w:rsidRPr="00DA1FCE">
        <w:rPr>
          <w:rFonts w:ascii="Arial" w:eastAsia="ＭＳ Ｐゴシック" w:hAnsi="Arial" w:cs="Arial"/>
          <w:color w:val="000000"/>
          <w:szCs w:val="13"/>
          <w:u w:val="single"/>
        </w:rPr>
        <w:t>P/F</w:t>
      </w:r>
      <w:r>
        <w:rPr>
          <w:rFonts w:ascii="Arial" w:eastAsia="ＭＳ Ｐゴシック" w:hAnsi="Arial" w:cs="Arial"/>
          <w:color w:val="000000"/>
          <w:szCs w:val="13"/>
          <w:u w:val="single"/>
        </w:rPr>
        <w:t xml:space="preserve"> </w:t>
      </w:r>
      <w:r>
        <w:rPr>
          <w:rFonts w:ascii="Arial" w:eastAsia="ＭＳ Ｐゴシック" w:hAnsi="Arial" w:cs="Arial" w:hint="eastAsia"/>
          <w:color w:val="000000"/>
          <w:szCs w:val="13"/>
          <w:u w:val="single"/>
        </w:rPr>
        <w:t>r</w:t>
      </w:r>
      <w:r>
        <w:rPr>
          <w:rFonts w:ascii="Arial" w:eastAsia="ＭＳ Ｐゴシック" w:hAnsi="Arial" w:cs="Arial"/>
          <w:color w:val="000000"/>
          <w:szCs w:val="13"/>
          <w:u w:val="single"/>
        </w:rPr>
        <w:t>atio</w:t>
      </w:r>
    </w:p>
    <w:p w14:paraId="06348FBC" w14:textId="77777777" w:rsidR="009949C8" w:rsidRPr="00DA1FCE" w:rsidRDefault="009949C8" w:rsidP="00376425">
      <w:pPr>
        <w:rPr>
          <w:rFonts w:ascii="Arial" w:eastAsia="ＭＳ Ｐゴシック" w:hAnsi="Arial" w:cs="Arial"/>
          <w:color w:val="000000"/>
          <w:szCs w:val="13"/>
        </w:rPr>
      </w:pPr>
      <w:r w:rsidRPr="00DA1FCE">
        <w:rPr>
          <w:rFonts w:ascii="Arial" w:eastAsia="ＭＳ Ｐゴシック" w:hAnsi="Arial" w:cs="Arial"/>
          <w:noProof/>
          <w:color w:val="000000"/>
          <w:szCs w:val="13"/>
        </w:rPr>
        <w:drawing>
          <wp:inline distT="0" distB="0" distL="0" distR="0" wp14:anchorId="50134C92" wp14:editId="0F6D6438">
            <wp:extent cx="5400040" cy="1874520"/>
            <wp:effectExtent l="0" t="0" r="0" b="5080"/>
            <wp:docPr id="25" name="図 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33">
                      <a:extLst>
                        <a:ext uri="{28A0092B-C50C-407E-A947-70E740481C1C}">
                          <a14:useLocalDpi xmlns:a14="http://schemas.microsoft.com/office/drawing/2010/main" val="0"/>
                        </a:ext>
                      </a:extLst>
                    </a:blip>
                    <a:stretch>
                      <a:fillRect/>
                    </a:stretch>
                  </pic:blipFill>
                  <pic:spPr>
                    <a:xfrm>
                      <a:off x="0" y="0"/>
                      <a:ext cx="5400040" cy="1874520"/>
                    </a:xfrm>
                    <a:prstGeom prst="rect">
                      <a:avLst/>
                    </a:prstGeom>
                  </pic:spPr>
                </pic:pic>
              </a:graphicData>
            </a:graphic>
          </wp:inline>
        </w:drawing>
      </w:r>
    </w:p>
    <w:p w14:paraId="297ADE63" w14:textId="77777777" w:rsidR="009949C8" w:rsidRDefault="009949C8" w:rsidP="00376425">
      <w:pPr>
        <w:rPr>
          <w:rFonts w:ascii="Arial" w:eastAsia="ＭＳ Ｐゴシック" w:hAnsi="Arial" w:cs="Arial"/>
          <w:color w:val="000000" w:themeColor="text1"/>
          <w:szCs w:val="14"/>
        </w:rPr>
      </w:pPr>
      <w:r>
        <w:rPr>
          <w:rFonts w:ascii="Arial" w:eastAsia="ＭＳ Ｐゴシック" w:hAnsi="Arial" w:cs="Arial"/>
          <w:color w:val="000000" w:themeColor="text1"/>
          <w:szCs w:val="14"/>
        </w:rPr>
        <w:br w:type="page"/>
      </w:r>
    </w:p>
    <w:p w14:paraId="69B2538E" w14:textId="77777777" w:rsidR="009949C8" w:rsidRPr="00DA1FCE" w:rsidRDefault="009949C8" w:rsidP="00376425">
      <w:pPr>
        <w:rPr>
          <w:rFonts w:ascii="Arial" w:eastAsia="ＭＳ Ｐゴシック" w:hAnsi="Arial" w:cs="Arial"/>
          <w:color w:val="000000" w:themeColor="text1"/>
          <w:szCs w:val="14"/>
          <w:u w:val="single"/>
        </w:rPr>
      </w:pPr>
      <w:r>
        <w:rPr>
          <w:rFonts w:ascii="Arial" w:eastAsia="ＭＳ Ｐゴシック" w:hAnsi="Arial" w:cs="Arial" w:hint="eastAsia"/>
          <w:color w:val="000000" w:themeColor="text1"/>
          <w:szCs w:val="14"/>
          <w:u w:val="single"/>
        </w:rPr>
        <w:lastRenderedPageBreak/>
        <w:t>V</w:t>
      </w:r>
      <w:r>
        <w:rPr>
          <w:rFonts w:ascii="Arial" w:eastAsia="ＭＳ Ｐゴシック" w:hAnsi="Arial" w:cs="Arial"/>
          <w:color w:val="000000" w:themeColor="text1"/>
          <w:szCs w:val="14"/>
          <w:u w:val="single"/>
        </w:rPr>
        <w:t>entilator-free days</w:t>
      </w:r>
    </w:p>
    <w:p w14:paraId="793C5562" w14:textId="77777777" w:rsidR="009949C8" w:rsidRPr="00DA1FCE" w:rsidRDefault="009949C8" w:rsidP="00376425">
      <w:pPr>
        <w:rPr>
          <w:rFonts w:ascii="Arial" w:eastAsia="ＭＳ Ｐゴシック" w:hAnsi="Arial" w:cs="Arial"/>
          <w:color w:val="000000" w:themeColor="text1"/>
          <w:szCs w:val="14"/>
        </w:rPr>
      </w:pPr>
      <w:r w:rsidRPr="00DA1FCE">
        <w:rPr>
          <w:rFonts w:ascii="Arial" w:eastAsia="ＭＳ Ｐゴシック" w:hAnsi="Arial" w:cs="Arial"/>
          <w:noProof/>
          <w:color w:val="000000" w:themeColor="text1"/>
          <w:szCs w:val="14"/>
        </w:rPr>
        <w:drawing>
          <wp:inline distT="0" distB="0" distL="0" distR="0" wp14:anchorId="72AA7063" wp14:editId="0FA68113">
            <wp:extent cx="5400040" cy="1483995"/>
            <wp:effectExtent l="0" t="0" r="0" b="1905"/>
            <wp:docPr id="26" name="図 26"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キスト&#10;&#10;低い精度で自動的に生成された説明"/>
                    <pic:cNvPicPr/>
                  </pic:nvPicPr>
                  <pic:blipFill>
                    <a:blip r:embed="rId34">
                      <a:extLst>
                        <a:ext uri="{28A0092B-C50C-407E-A947-70E740481C1C}">
                          <a14:useLocalDpi xmlns:a14="http://schemas.microsoft.com/office/drawing/2010/main" val="0"/>
                        </a:ext>
                      </a:extLst>
                    </a:blip>
                    <a:stretch>
                      <a:fillRect/>
                    </a:stretch>
                  </pic:blipFill>
                  <pic:spPr>
                    <a:xfrm>
                      <a:off x="0" y="0"/>
                      <a:ext cx="5400040" cy="1483995"/>
                    </a:xfrm>
                    <a:prstGeom prst="rect">
                      <a:avLst/>
                    </a:prstGeom>
                  </pic:spPr>
                </pic:pic>
              </a:graphicData>
            </a:graphic>
          </wp:inline>
        </w:drawing>
      </w:r>
    </w:p>
    <w:p w14:paraId="1AA498E6" w14:textId="77777777" w:rsidR="009949C8" w:rsidRPr="00DA1FCE"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L</w:t>
      </w:r>
      <w:r>
        <w:rPr>
          <w:rFonts w:ascii="Arial" w:eastAsia="ＭＳ Ｐゴシック" w:hAnsi="Arial" w:cs="Arial"/>
          <w:color w:val="000000"/>
          <w:szCs w:val="13"/>
          <w:u w:val="single"/>
        </w:rPr>
        <w:t>ength of hospital stay</w:t>
      </w:r>
    </w:p>
    <w:p w14:paraId="378A729E" w14:textId="77777777" w:rsidR="009949C8" w:rsidRPr="00DA1FCE" w:rsidRDefault="009949C8" w:rsidP="00376425">
      <w:pPr>
        <w:rPr>
          <w:rFonts w:ascii="Arial" w:eastAsia="ＭＳ Ｐゴシック" w:hAnsi="Arial" w:cs="Arial"/>
          <w:color w:val="000000"/>
          <w:szCs w:val="13"/>
        </w:rPr>
      </w:pPr>
      <w:r w:rsidRPr="00DA1FCE">
        <w:rPr>
          <w:rFonts w:ascii="Arial" w:eastAsia="ＭＳ Ｐゴシック" w:hAnsi="Arial" w:cs="Arial"/>
          <w:noProof/>
          <w:color w:val="000000"/>
          <w:szCs w:val="13"/>
        </w:rPr>
        <w:drawing>
          <wp:inline distT="0" distB="0" distL="0" distR="0" wp14:anchorId="01B27A2B" wp14:editId="370562F1">
            <wp:extent cx="5400040" cy="1071880"/>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5400040" cy="1071880"/>
                    </a:xfrm>
                    <a:prstGeom prst="rect">
                      <a:avLst/>
                    </a:prstGeom>
                  </pic:spPr>
                </pic:pic>
              </a:graphicData>
            </a:graphic>
          </wp:inline>
        </w:drawing>
      </w:r>
    </w:p>
    <w:p w14:paraId="555BE0AD" w14:textId="77777777" w:rsidR="009949C8" w:rsidRPr="00DA1FCE"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B</w:t>
      </w:r>
      <w:r>
        <w:rPr>
          <w:rFonts w:ascii="Arial" w:eastAsia="ＭＳ Ｐゴシック" w:hAnsi="Arial" w:cs="Arial"/>
          <w:color w:val="000000"/>
          <w:szCs w:val="13"/>
          <w:u w:val="single"/>
        </w:rPr>
        <w:t>arotrauma</w:t>
      </w:r>
    </w:p>
    <w:p w14:paraId="40C73F6A" w14:textId="77777777" w:rsidR="009949C8" w:rsidRDefault="009949C8" w:rsidP="00376425">
      <w:pPr>
        <w:rPr>
          <w:rFonts w:ascii="Arial" w:eastAsia="ＭＳ Ｐゴシック" w:hAnsi="Arial" w:cs="Arial"/>
          <w:color w:val="000000"/>
          <w:szCs w:val="13"/>
        </w:rPr>
      </w:pPr>
      <w:r w:rsidRPr="00DA1FCE">
        <w:rPr>
          <w:rFonts w:ascii="Arial" w:eastAsia="ＭＳ Ｐゴシック" w:hAnsi="Arial" w:cs="Arial"/>
          <w:noProof/>
          <w:color w:val="000000"/>
          <w:szCs w:val="13"/>
        </w:rPr>
        <w:drawing>
          <wp:inline distT="0" distB="0" distL="0" distR="0" wp14:anchorId="64B18E8B" wp14:editId="0AB656EC">
            <wp:extent cx="5400040" cy="2588260"/>
            <wp:effectExtent l="0" t="0" r="0" b="2540"/>
            <wp:docPr id="28" name="図 28"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 が含まれている画像&#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5400040" cy="2588260"/>
                    </a:xfrm>
                    <a:prstGeom prst="rect">
                      <a:avLst/>
                    </a:prstGeom>
                  </pic:spPr>
                </pic:pic>
              </a:graphicData>
            </a:graphic>
          </wp:inline>
        </w:drawing>
      </w:r>
    </w:p>
    <w:p w14:paraId="36D894EF" w14:textId="77777777" w:rsidR="009949C8" w:rsidRDefault="009949C8" w:rsidP="00376425">
      <w:pPr>
        <w:rPr>
          <w:rFonts w:ascii="Arial" w:eastAsia="ＭＳ Ｐゴシック" w:hAnsi="Arial" w:cs="Arial"/>
          <w:color w:val="000000"/>
          <w:szCs w:val="13"/>
        </w:rPr>
      </w:pPr>
    </w:p>
    <w:p w14:paraId="2DD65CFB" w14:textId="77777777" w:rsidR="009949C8" w:rsidRDefault="009949C8" w:rsidP="00376425">
      <w:pPr>
        <w:rPr>
          <w:rFonts w:ascii="Arial" w:eastAsia="ＭＳ Ｐゴシック" w:hAnsi="Arial" w:cs="Arial"/>
          <w:color w:val="000000"/>
          <w:szCs w:val="13"/>
        </w:rPr>
      </w:pPr>
      <w:r>
        <w:rPr>
          <w:rFonts w:ascii="Arial" w:eastAsia="ＭＳ Ｐゴシック" w:hAnsi="Arial" w:cs="Arial"/>
          <w:color w:val="000000"/>
          <w:szCs w:val="13"/>
        </w:rPr>
        <w:br w:type="page"/>
      </w:r>
    </w:p>
    <w:p w14:paraId="13B9DFF4" w14:textId="77777777" w:rsidR="009949C8" w:rsidRDefault="009949C8" w:rsidP="00376425">
      <w:pPr>
        <w:rPr>
          <w:rFonts w:ascii="Arial" w:eastAsia="ＭＳ Ｐゴシック" w:hAnsi="Arial" w:cs="Arial"/>
          <w:color w:val="000000"/>
          <w:szCs w:val="13"/>
        </w:rPr>
        <w:sectPr w:rsidR="009949C8" w:rsidSect="007E304E">
          <w:type w:val="continuous"/>
          <w:pgSz w:w="11906" w:h="16838"/>
          <w:pgMar w:top="1985" w:right="1701" w:bottom="1701" w:left="1701" w:header="851" w:footer="992" w:gutter="0"/>
          <w:cols w:space="425"/>
          <w:docGrid w:type="lines" w:linePitch="360"/>
        </w:sectPr>
      </w:pPr>
    </w:p>
    <w:p w14:paraId="5CD15427" w14:textId="77777777" w:rsidR="009949C8" w:rsidRPr="002C13BD" w:rsidRDefault="009949C8" w:rsidP="009949C8">
      <w:pPr>
        <w:pStyle w:val="a3"/>
        <w:numPr>
          <w:ilvl w:val="0"/>
          <w:numId w:val="5"/>
        </w:numPr>
        <w:ind w:leftChars="0"/>
        <w:rPr>
          <w:rFonts w:ascii="Arial" w:eastAsia="ＭＳ Ｐゴシック" w:hAnsi="Arial" w:cs="Arial"/>
          <w:color w:val="000000"/>
          <w:szCs w:val="13"/>
        </w:rPr>
      </w:pPr>
      <w:r w:rsidRPr="002C13BD">
        <w:rPr>
          <w:rFonts w:ascii="Arial" w:eastAsia="ＭＳ Ｐゴシック" w:hAnsi="Arial" w:cs="Arial" w:hint="eastAsia"/>
          <w:color w:val="000000"/>
          <w:szCs w:val="13"/>
        </w:rPr>
        <w:lastRenderedPageBreak/>
        <w:t>E</w:t>
      </w:r>
      <w:r w:rsidRPr="002C13BD">
        <w:rPr>
          <w:rFonts w:ascii="Arial" w:eastAsia="ＭＳ Ｐゴシック" w:hAnsi="Arial" w:cs="Arial"/>
          <w:color w:val="000000"/>
          <w:szCs w:val="13"/>
        </w:rPr>
        <w:t>vidence profile</w:t>
      </w:r>
    </w:p>
    <w:tbl>
      <w:tblPr>
        <w:tblW w:w="5000" w:type="pct"/>
        <w:tblCellMar>
          <w:top w:w="50" w:type="dxa"/>
          <w:left w:w="50" w:type="dxa"/>
          <w:bottom w:w="50" w:type="dxa"/>
          <w:right w:w="50" w:type="dxa"/>
        </w:tblCellMar>
        <w:tblLook w:val="04A0" w:firstRow="1" w:lastRow="0" w:firstColumn="1" w:lastColumn="0" w:noHBand="0" w:noVBand="1"/>
      </w:tblPr>
      <w:tblGrid>
        <w:gridCol w:w="704"/>
        <w:gridCol w:w="1614"/>
        <w:gridCol w:w="1011"/>
        <w:gridCol w:w="1088"/>
        <w:gridCol w:w="1011"/>
        <w:gridCol w:w="1011"/>
        <w:gridCol w:w="1629"/>
        <w:gridCol w:w="1165"/>
        <w:gridCol w:w="1168"/>
        <w:gridCol w:w="1165"/>
        <w:gridCol w:w="858"/>
        <w:gridCol w:w="1472"/>
        <w:gridCol w:w="1472"/>
      </w:tblGrid>
      <w:tr w:rsidR="009949C8" w:rsidRPr="006701A7" w14:paraId="48BBF50D" w14:textId="77777777" w:rsidTr="00C21080">
        <w:trPr>
          <w:cantSplit/>
          <w:tblHeader/>
        </w:trPr>
        <w:tc>
          <w:tcPr>
            <w:tcW w:w="2625"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964511"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Certainty assessment</w:t>
            </w:r>
          </w:p>
        </w:tc>
        <w:tc>
          <w:tcPr>
            <w:tcW w:w="75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E48267"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 of patients</w:t>
            </w:r>
          </w:p>
        </w:tc>
        <w:tc>
          <w:tcPr>
            <w:tcW w:w="65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6B9277"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Effect</w:t>
            </w:r>
          </w:p>
        </w:tc>
        <w:tc>
          <w:tcPr>
            <w:tcW w:w="479"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DED265"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Certainty</w:t>
            </w:r>
          </w:p>
        </w:tc>
        <w:tc>
          <w:tcPr>
            <w:tcW w:w="479"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53A4D80"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Importance</w:t>
            </w:r>
          </w:p>
        </w:tc>
      </w:tr>
      <w:tr w:rsidR="009949C8" w:rsidRPr="006701A7" w14:paraId="090F0376" w14:textId="77777777" w:rsidTr="00C21080">
        <w:trPr>
          <w:cantSplit/>
          <w:tblHeader/>
        </w:trPr>
        <w:tc>
          <w:tcPr>
            <w:tcW w:w="2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DB4CD7C"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 of studies</w:t>
            </w:r>
          </w:p>
        </w:tc>
        <w:tc>
          <w:tcPr>
            <w:tcW w:w="52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3BFF1D"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Study design</w:t>
            </w:r>
          </w:p>
        </w:tc>
        <w:tc>
          <w:tcPr>
            <w:tcW w:w="3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4B6D91F"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Risk of bias</w:t>
            </w:r>
          </w:p>
        </w:tc>
        <w:tc>
          <w:tcPr>
            <w:tcW w:w="35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B44F14"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Inconsistency</w:t>
            </w:r>
          </w:p>
        </w:tc>
        <w:tc>
          <w:tcPr>
            <w:tcW w:w="3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4AA3C8"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Indirectness</w:t>
            </w:r>
          </w:p>
        </w:tc>
        <w:tc>
          <w:tcPr>
            <w:tcW w:w="3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7A109D"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Imprecision</w:t>
            </w:r>
          </w:p>
        </w:tc>
        <w:tc>
          <w:tcPr>
            <w:tcW w:w="5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0DC3285"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Other considerations</w:t>
            </w:r>
          </w:p>
        </w:tc>
        <w:tc>
          <w:tcPr>
            <w:tcW w:w="37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A8B1033"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Higher PEEP</w:t>
            </w:r>
          </w:p>
        </w:tc>
        <w:tc>
          <w:tcPr>
            <w:tcW w:w="37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F96658"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Lower PEEP</w:t>
            </w:r>
          </w:p>
        </w:tc>
        <w:tc>
          <w:tcPr>
            <w:tcW w:w="37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D81483"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Relative</w:t>
            </w:r>
            <w:r w:rsidRPr="006701A7">
              <w:rPr>
                <w:rFonts w:ascii="Arial" w:hAnsi="Arial" w:cs="Arial"/>
                <w:b/>
                <w:bCs/>
                <w:color w:val="FFFFFF"/>
                <w:sz w:val="13"/>
                <w:szCs w:val="13"/>
              </w:rPr>
              <w:br/>
              <w:t>(95% CI)</w:t>
            </w:r>
          </w:p>
        </w:tc>
        <w:tc>
          <w:tcPr>
            <w:tcW w:w="27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97B78F" w14:textId="77777777" w:rsidR="009949C8" w:rsidRPr="006701A7" w:rsidRDefault="009949C8" w:rsidP="00C21080">
            <w:pPr>
              <w:jc w:val="center"/>
              <w:rPr>
                <w:rFonts w:ascii="Arial" w:hAnsi="Arial" w:cs="Arial"/>
                <w:b/>
                <w:bCs/>
                <w:color w:val="FFFFFF"/>
                <w:sz w:val="13"/>
                <w:szCs w:val="13"/>
              </w:rPr>
            </w:pPr>
            <w:r w:rsidRPr="006701A7">
              <w:rPr>
                <w:rFonts w:ascii="Arial" w:hAnsi="Arial" w:cs="Arial"/>
                <w:b/>
                <w:bCs/>
                <w:color w:val="FFFFFF"/>
                <w:sz w:val="13"/>
                <w:szCs w:val="13"/>
              </w:rPr>
              <w:t>Absolute</w:t>
            </w:r>
            <w:r w:rsidRPr="006701A7">
              <w:rPr>
                <w:rFonts w:ascii="Arial" w:hAnsi="Arial" w:cs="Arial"/>
                <w:b/>
                <w:bCs/>
                <w:color w:val="FFFFFF"/>
                <w:sz w:val="13"/>
                <w:szCs w:val="13"/>
              </w:rPr>
              <w:br/>
              <w:t>(95% CI)</w:t>
            </w:r>
          </w:p>
        </w:tc>
        <w:tc>
          <w:tcPr>
            <w:tcW w:w="479" w:type="pct"/>
            <w:vMerge/>
            <w:tcBorders>
              <w:top w:val="single" w:sz="12" w:space="0" w:color="FFFFFF"/>
              <w:left w:val="single" w:sz="12" w:space="0" w:color="FFFFFF"/>
              <w:bottom w:val="single" w:sz="12" w:space="0" w:color="FFFFFF"/>
              <w:right w:val="single" w:sz="12" w:space="0" w:color="FFFFFF"/>
            </w:tcBorders>
            <w:vAlign w:val="center"/>
            <w:hideMark/>
          </w:tcPr>
          <w:p w14:paraId="7C69DE35" w14:textId="77777777" w:rsidR="009949C8" w:rsidRPr="006701A7" w:rsidRDefault="009949C8" w:rsidP="00C21080">
            <w:pPr>
              <w:rPr>
                <w:rFonts w:ascii="Arial" w:eastAsia="ＭＳ Ｐゴシック" w:hAnsi="Arial" w:cs="Arial"/>
                <w:b/>
                <w:bCs/>
                <w:color w:val="FFFFFF"/>
                <w:sz w:val="13"/>
                <w:szCs w:val="13"/>
              </w:rPr>
            </w:pPr>
          </w:p>
        </w:tc>
        <w:tc>
          <w:tcPr>
            <w:tcW w:w="479" w:type="pct"/>
            <w:vMerge/>
            <w:tcBorders>
              <w:top w:val="single" w:sz="12" w:space="0" w:color="FFFFFF"/>
              <w:left w:val="single" w:sz="12" w:space="0" w:color="FFFFFF"/>
              <w:bottom w:val="single" w:sz="12" w:space="0" w:color="FFFFFF"/>
              <w:right w:val="single" w:sz="12" w:space="0" w:color="FFFFFF"/>
            </w:tcBorders>
            <w:vAlign w:val="center"/>
            <w:hideMark/>
          </w:tcPr>
          <w:p w14:paraId="047EA1BA" w14:textId="77777777" w:rsidR="009949C8" w:rsidRPr="006701A7" w:rsidRDefault="009949C8" w:rsidP="00C21080">
            <w:pPr>
              <w:rPr>
                <w:rFonts w:ascii="Arial" w:eastAsia="ＭＳ Ｐゴシック" w:hAnsi="Arial" w:cs="Arial"/>
                <w:b/>
                <w:bCs/>
                <w:color w:val="FFFFFF"/>
                <w:sz w:val="13"/>
                <w:szCs w:val="13"/>
              </w:rPr>
            </w:pPr>
          </w:p>
        </w:tc>
      </w:tr>
      <w:tr w:rsidR="009949C8" w:rsidRPr="006701A7" w14:paraId="683F84AA"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200483C3"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t>Short-term mortality</w:t>
            </w:r>
          </w:p>
        </w:tc>
      </w:tr>
      <w:tr w:rsidR="009949C8" w:rsidRPr="006701A7" w14:paraId="75B1BC68"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67D149C5"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15</w:t>
            </w:r>
          </w:p>
        </w:tc>
        <w:tc>
          <w:tcPr>
            <w:tcW w:w="525" w:type="pct"/>
            <w:tcBorders>
              <w:top w:val="single" w:sz="6" w:space="0" w:color="000000"/>
              <w:left w:val="single" w:sz="6" w:space="0" w:color="000000"/>
              <w:bottom w:val="single" w:sz="6" w:space="0" w:color="000000"/>
              <w:right w:val="single" w:sz="6" w:space="0" w:color="000000"/>
            </w:tcBorders>
            <w:hideMark/>
          </w:tcPr>
          <w:p w14:paraId="6307E680"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4122B7D5"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6BF33F77"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a</w:t>
            </w:r>
            <w:r w:rsidRPr="006701A7">
              <w:rPr>
                <w:rStyle w:val="comma"/>
                <w:rFonts w:ascii="Arial" w:hAnsi="Arial" w:cs="Arial"/>
                <w:sz w:val="13"/>
                <w:szCs w:val="13"/>
                <w:vertAlign w:val="superscript"/>
              </w:rPr>
              <w:t>,</w:t>
            </w:r>
            <w:r w:rsidRPr="006701A7">
              <w:rPr>
                <w:rFonts w:ascii="Arial" w:hAnsi="Arial" w:cs="Arial"/>
                <w:sz w:val="13"/>
                <w:szCs w:val="13"/>
                <w:vertAlign w:val="superscript"/>
              </w:rPr>
              <w:t>b</w:t>
            </w:r>
          </w:p>
        </w:tc>
        <w:tc>
          <w:tcPr>
            <w:tcW w:w="329" w:type="pct"/>
            <w:tcBorders>
              <w:top w:val="single" w:sz="6" w:space="0" w:color="000000"/>
              <w:left w:val="single" w:sz="6" w:space="0" w:color="000000"/>
              <w:bottom w:val="single" w:sz="6" w:space="0" w:color="000000"/>
              <w:right w:val="single" w:sz="6" w:space="0" w:color="000000"/>
            </w:tcBorders>
            <w:hideMark/>
          </w:tcPr>
          <w:p w14:paraId="6DD6B74E"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61432DEF"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c</w:t>
            </w:r>
          </w:p>
        </w:tc>
        <w:tc>
          <w:tcPr>
            <w:tcW w:w="529" w:type="pct"/>
            <w:tcBorders>
              <w:top w:val="single" w:sz="6" w:space="0" w:color="000000"/>
              <w:left w:val="single" w:sz="6" w:space="0" w:color="000000"/>
              <w:bottom w:val="single" w:sz="6" w:space="0" w:color="000000"/>
              <w:right w:val="single" w:sz="6" w:space="0" w:color="000000"/>
            </w:tcBorders>
            <w:hideMark/>
          </w:tcPr>
          <w:p w14:paraId="69461ABD"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417CBA99"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 xml:space="preserve">708/2050 (34.5%) </w:t>
            </w:r>
          </w:p>
        </w:tc>
        <w:tc>
          <w:tcPr>
            <w:tcW w:w="379" w:type="pct"/>
            <w:tcBorders>
              <w:top w:val="single" w:sz="6" w:space="0" w:color="000000"/>
              <w:left w:val="single" w:sz="6" w:space="0" w:color="000000"/>
              <w:bottom w:val="single" w:sz="6" w:space="0" w:color="000000"/>
              <w:right w:val="single" w:sz="6" w:space="0" w:color="000000"/>
            </w:tcBorders>
            <w:hideMark/>
          </w:tcPr>
          <w:p w14:paraId="690F55AC"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 xml:space="preserve">755/2058 (36.7%) </w:t>
            </w:r>
          </w:p>
        </w:tc>
        <w:tc>
          <w:tcPr>
            <w:tcW w:w="379" w:type="pct"/>
            <w:tcBorders>
              <w:top w:val="single" w:sz="6" w:space="0" w:color="000000"/>
              <w:left w:val="single" w:sz="6" w:space="0" w:color="000000"/>
              <w:bottom w:val="single" w:sz="6" w:space="0" w:color="000000"/>
              <w:right w:val="single" w:sz="6" w:space="0" w:color="000000"/>
            </w:tcBorders>
            <w:hideMark/>
          </w:tcPr>
          <w:p w14:paraId="0C569C60" w14:textId="77777777" w:rsidR="009949C8" w:rsidRPr="006701A7" w:rsidRDefault="009949C8" w:rsidP="00C21080">
            <w:pPr>
              <w:jc w:val="center"/>
              <w:rPr>
                <w:rFonts w:ascii="Arial" w:hAnsi="Arial" w:cs="Arial"/>
                <w:sz w:val="13"/>
                <w:szCs w:val="13"/>
              </w:rPr>
            </w:pPr>
            <w:r w:rsidRPr="006701A7">
              <w:rPr>
                <w:rStyle w:val="block"/>
                <w:rFonts w:ascii="Arial" w:hAnsi="Arial" w:cs="Arial"/>
                <w:sz w:val="13"/>
                <w:szCs w:val="13"/>
              </w:rPr>
              <w:t>RR 0.85</w:t>
            </w:r>
            <w:r w:rsidRPr="006701A7">
              <w:rPr>
                <w:rFonts w:ascii="Arial" w:hAnsi="Arial" w:cs="Arial"/>
                <w:sz w:val="13"/>
                <w:szCs w:val="13"/>
              </w:rPr>
              <w:br/>
            </w:r>
            <w:r w:rsidRPr="006701A7">
              <w:rPr>
                <w:rStyle w:val="cell"/>
                <w:rFonts w:ascii="Arial" w:hAnsi="Arial" w:cs="Arial"/>
                <w:sz w:val="13"/>
                <w:szCs w:val="13"/>
              </w:rPr>
              <w:t>(0.72 to 1.00)</w:t>
            </w:r>
          </w:p>
        </w:tc>
        <w:tc>
          <w:tcPr>
            <w:tcW w:w="279" w:type="pct"/>
            <w:tcBorders>
              <w:top w:val="single" w:sz="6" w:space="0" w:color="000000"/>
              <w:left w:val="single" w:sz="6" w:space="0" w:color="000000"/>
              <w:bottom w:val="single" w:sz="6" w:space="0" w:color="000000"/>
              <w:right w:val="single" w:sz="6" w:space="0" w:color="000000"/>
            </w:tcBorders>
            <w:hideMark/>
          </w:tcPr>
          <w:p w14:paraId="71B9D023" w14:textId="77777777" w:rsidR="009949C8" w:rsidRPr="006701A7" w:rsidRDefault="009949C8" w:rsidP="00C21080">
            <w:pPr>
              <w:jc w:val="center"/>
              <w:rPr>
                <w:rFonts w:ascii="Arial" w:hAnsi="Arial" w:cs="Arial"/>
                <w:sz w:val="13"/>
                <w:szCs w:val="13"/>
              </w:rPr>
            </w:pPr>
            <w:r w:rsidRPr="006701A7">
              <w:rPr>
                <w:rFonts w:ascii="Arial" w:hAnsi="Arial" w:cs="Arial"/>
                <w:b/>
                <w:bCs/>
                <w:sz w:val="13"/>
                <w:szCs w:val="13"/>
              </w:rPr>
              <w:t>55 fewer per 1,000</w:t>
            </w:r>
            <w:r w:rsidRPr="006701A7">
              <w:rPr>
                <w:rFonts w:ascii="Arial" w:hAnsi="Arial" w:cs="Arial"/>
                <w:sz w:val="13"/>
                <w:szCs w:val="13"/>
              </w:rPr>
              <w:br/>
              <w:t>(from 103 fewer to 0 fewer)</w:t>
            </w:r>
          </w:p>
        </w:tc>
        <w:tc>
          <w:tcPr>
            <w:tcW w:w="479" w:type="pct"/>
            <w:tcBorders>
              <w:top w:val="single" w:sz="6" w:space="0" w:color="000000"/>
              <w:left w:val="single" w:sz="6" w:space="0" w:color="000000"/>
              <w:bottom w:val="single" w:sz="6" w:space="0" w:color="000000"/>
              <w:right w:val="single" w:sz="6" w:space="0" w:color="000000"/>
            </w:tcBorders>
            <w:hideMark/>
          </w:tcPr>
          <w:p w14:paraId="0072B093"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Low</w:t>
            </w:r>
          </w:p>
        </w:tc>
        <w:tc>
          <w:tcPr>
            <w:tcW w:w="479" w:type="pct"/>
            <w:tcBorders>
              <w:top w:val="single" w:sz="6" w:space="0" w:color="000000"/>
              <w:left w:val="single" w:sz="6" w:space="0" w:color="000000"/>
              <w:bottom w:val="single" w:sz="6" w:space="0" w:color="000000"/>
              <w:right w:val="single" w:sz="6" w:space="0" w:color="000000"/>
            </w:tcBorders>
            <w:hideMark/>
          </w:tcPr>
          <w:p w14:paraId="4AECB392"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CRITICAL</w:t>
            </w:r>
          </w:p>
        </w:tc>
      </w:tr>
      <w:tr w:rsidR="009949C8" w:rsidRPr="006701A7" w14:paraId="160B7DE2"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3E95DB51"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t>Long-term mortality</w:t>
            </w:r>
          </w:p>
        </w:tc>
      </w:tr>
      <w:tr w:rsidR="009949C8" w:rsidRPr="006701A7" w14:paraId="19D5D7AC"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51E8F734"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15</w:t>
            </w:r>
          </w:p>
        </w:tc>
        <w:tc>
          <w:tcPr>
            <w:tcW w:w="525" w:type="pct"/>
            <w:tcBorders>
              <w:top w:val="single" w:sz="6" w:space="0" w:color="000000"/>
              <w:left w:val="single" w:sz="6" w:space="0" w:color="000000"/>
              <w:bottom w:val="single" w:sz="6" w:space="0" w:color="000000"/>
              <w:right w:val="single" w:sz="6" w:space="0" w:color="000000"/>
            </w:tcBorders>
            <w:hideMark/>
          </w:tcPr>
          <w:p w14:paraId="71607741"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1CCBF200"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570FA75D"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a</w:t>
            </w:r>
            <w:r w:rsidRPr="006701A7">
              <w:rPr>
                <w:rStyle w:val="comma"/>
                <w:rFonts w:ascii="Arial" w:hAnsi="Arial" w:cs="Arial"/>
                <w:sz w:val="13"/>
                <w:szCs w:val="13"/>
                <w:vertAlign w:val="superscript"/>
              </w:rPr>
              <w:t>,</w:t>
            </w:r>
            <w:r w:rsidRPr="006701A7">
              <w:rPr>
                <w:rFonts w:ascii="Arial" w:hAnsi="Arial" w:cs="Arial"/>
                <w:sz w:val="13"/>
                <w:szCs w:val="13"/>
                <w:vertAlign w:val="superscript"/>
              </w:rPr>
              <w:t>b</w:t>
            </w:r>
          </w:p>
        </w:tc>
        <w:tc>
          <w:tcPr>
            <w:tcW w:w="329" w:type="pct"/>
            <w:tcBorders>
              <w:top w:val="single" w:sz="6" w:space="0" w:color="000000"/>
              <w:left w:val="single" w:sz="6" w:space="0" w:color="000000"/>
              <w:bottom w:val="single" w:sz="6" w:space="0" w:color="000000"/>
              <w:right w:val="single" w:sz="6" w:space="0" w:color="000000"/>
            </w:tcBorders>
            <w:hideMark/>
          </w:tcPr>
          <w:p w14:paraId="0E9491ED"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74AEDD3A"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c</w:t>
            </w:r>
          </w:p>
        </w:tc>
        <w:tc>
          <w:tcPr>
            <w:tcW w:w="529" w:type="pct"/>
            <w:tcBorders>
              <w:top w:val="single" w:sz="6" w:space="0" w:color="000000"/>
              <w:left w:val="single" w:sz="6" w:space="0" w:color="000000"/>
              <w:bottom w:val="single" w:sz="6" w:space="0" w:color="000000"/>
              <w:right w:val="single" w:sz="6" w:space="0" w:color="000000"/>
            </w:tcBorders>
            <w:hideMark/>
          </w:tcPr>
          <w:p w14:paraId="7369F9BF"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439F0202"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 xml:space="preserve">849/2050 (41.4%) </w:t>
            </w:r>
          </w:p>
        </w:tc>
        <w:tc>
          <w:tcPr>
            <w:tcW w:w="379" w:type="pct"/>
            <w:tcBorders>
              <w:top w:val="single" w:sz="6" w:space="0" w:color="000000"/>
              <w:left w:val="single" w:sz="6" w:space="0" w:color="000000"/>
              <w:bottom w:val="single" w:sz="6" w:space="0" w:color="000000"/>
              <w:right w:val="single" w:sz="6" w:space="0" w:color="000000"/>
            </w:tcBorders>
            <w:hideMark/>
          </w:tcPr>
          <w:p w14:paraId="461CD6AD"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 xml:space="preserve">899/2059 (43.7%) </w:t>
            </w:r>
          </w:p>
        </w:tc>
        <w:tc>
          <w:tcPr>
            <w:tcW w:w="379" w:type="pct"/>
            <w:tcBorders>
              <w:top w:val="single" w:sz="6" w:space="0" w:color="000000"/>
              <w:left w:val="single" w:sz="6" w:space="0" w:color="000000"/>
              <w:bottom w:val="single" w:sz="6" w:space="0" w:color="000000"/>
              <w:right w:val="single" w:sz="6" w:space="0" w:color="000000"/>
            </w:tcBorders>
            <w:hideMark/>
          </w:tcPr>
          <w:p w14:paraId="5B647D6B" w14:textId="77777777" w:rsidR="009949C8" w:rsidRPr="006701A7" w:rsidRDefault="009949C8" w:rsidP="00C21080">
            <w:pPr>
              <w:jc w:val="center"/>
              <w:rPr>
                <w:rFonts w:ascii="Arial" w:hAnsi="Arial" w:cs="Arial"/>
                <w:sz w:val="13"/>
                <w:szCs w:val="13"/>
              </w:rPr>
            </w:pPr>
            <w:r w:rsidRPr="006701A7">
              <w:rPr>
                <w:rStyle w:val="block"/>
                <w:rFonts w:ascii="Arial" w:hAnsi="Arial" w:cs="Arial"/>
                <w:sz w:val="13"/>
                <w:szCs w:val="13"/>
              </w:rPr>
              <w:t>RR 0.88</w:t>
            </w:r>
            <w:r w:rsidRPr="006701A7">
              <w:rPr>
                <w:rFonts w:ascii="Arial" w:hAnsi="Arial" w:cs="Arial"/>
                <w:sz w:val="13"/>
                <w:szCs w:val="13"/>
              </w:rPr>
              <w:br/>
            </w:r>
            <w:r w:rsidRPr="006701A7">
              <w:rPr>
                <w:rStyle w:val="cell"/>
                <w:rFonts w:ascii="Arial" w:hAnsi="Arial" w:cs="Arial"/>
                <w:sz w:val="13"/>
                <w:szCs w:val="13"/>
              </w:rPr>
              <w:t>(0.76 to 1.00)</w:t>
            </w:r>
          </w:p>
        </w:tc>
        <w:tc>
          <w:tcPr>
            <w:tcW w:w="279" w:type="pct"/>
            <w:tcBorders>
              <w:top w:val="single" w:sz="6" w:space="0" w:color="000000"/>
              <w:left w:val="single" w:sz="6" w:space="0" w:color="000000"/>
              <w:bottom w:val="single" w:sz="6" w:space="0" w:color="000000"/>
              <w:right w:val="single" w:sz="6" w:space="0" w:color="000000"/>
            </w:tcBorders>
            <w:hideMark/>
          </w:tcPr>
          <w:p w14:paraId="392C5228" w14:textId="77777777" w:rsidR="009949C8" w:rsidRPr="006701A7" w:rsidRDefault="009949C8" w:rsidP="00C21080">
            <w:pPr>
              <w:jc w:val="center"/>
              <w:rPr>
                <w:rFonts w:ascii="Arial" w:hAnsi="Arial" w:cs="Arial"/>
                <w:sz w:val="13"/>
                <w:szCs w:val="13"/>
              </w:rPr>
            </w:pPr>
            <w:r w:rsidRPr="006701A7">
              <w:rPr>
                <w:rFonts w:ascii="Arial" w:hAnsi="Arial" w:cs="Arial"/>
                <w:b/>
                <w:bCs/>
                <w:sz w:val="13"/>
                <w:szCs w:val="13"/>
              </w:rPr>
              <w:t>52 fewer per 1,000</w:t>
            </w:r>
            <w:r w:rsidRPr="006701A7">
              <w:rPr>
                <w:rFonts w:ascii="Arial" w:hAnsi="Arial" w:cs="Arial"/>
                <w:sz w:val="13"/>
                <w:szCs w:val="13"/>
              </w:rPr>
              <w:br/>
              <w:t>(from 105 fewer to 0 fewer)</w:t>
            </w:r>
          </w:p>
        </w:tc>
        <w:tc>
          <w:tcPr>
            <w:tcW w:w="479" w:type="pct"/>
            <w:tcBorders>
              <w:top w:val="single" w:sz="6" w:space="0" w:color="000000"/>
              <w:left w:val="single" w:sz="6" w:space="0" w:color="000000"/>
              <w:bottom w:val="single" w:sz="6" w:space="0" w:color="000000"/>
              <w:right w:val="single" w:sz="6" w:space="0" w:color="000000"/>
            </w:tcBorders>
            <w:hideMark/>
          </w:tcPr>
          <w:p w14:paraId="74588BAA"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Low</w:t>
            </w:r>
          </w:p>
        </w:tc>
        <w:tc>
          <w:tcPr>
            <w:tcW w:w="479" w:type="pct"/>
            <w:tcBorders>
              <w:top w:val="single" w:sz="6" w:space="0" w:color="000000"/>
              <w:left w:val="single" w:sz="6" w:space="0" w:color="000000"/>
              <w:bottom w:val="single" w:sz="6" w:space="0" w:color="000000"/>
              <w:right w:val="single" w:sz="6" w:space="0" w:color="000000"/>
            </w:tcBorders>
            <w:hideMark/>
          </w:tcPr>
          <w:p w14:paraId="03F2EF60"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CRITICAL</w:t>
            </w:r>
          </w:p>
        </w:tc>
      </w:tr>
      <w:tr w:rsidR="009949C8" w:rsidRPr="006701A7" w14:paraId="3F4C9857"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3BBF91E3" w14:textId="77777777" w:rsidR="009949C8" w:rsidRPr="006701A7" w:rsidRDefault="009949C8" w:rsidP="00C21080">
            <w:pPr>
              <w:jc w:val="left"/>
              <w:rPr>
                <w:rFonts w:ascii="Arial" w:eastAsia="ＭＳ Ｐゴシック" w:hAnsi="Arial" w:cs="Arial"/>
                <w:b/>
                <w:bCs/>
                <w:color w:val="000000"/>
                <w:sz w:val="13"/>
                <w:szCs w:val="13"/>
              </w:rPr>
            </w:pPr>
            <w:r w:rsidRPr="006701A7">
              <w:rPr>
                <w:rStyle w:val="label"/>
                <w:rFonts w:ascii="Arial" w:hAnsi="Arial" w:cs="Arial"/>
                <w:b/>
                <w:bCs/>
                <w:color w:val="000000"/>
                <w:sz w:val="13"/>
                <w:szCs w:val="13"/>
              </w:rPr>
              <w:t>P</w:t>
            </w:r>
            <w:r>
              <w:rPr>
                <w:rStyle w:val="label"/>
                <w:rFonts w:ascii="Arial" w:hAnsi="Arial" w:cs="Arial" w:hint="eastAsia"/>
                <w:b/>
                <w:bCs/>
                <w:color w:val="000000"/>
                <w:sz w:val="13"/>
                <w:szCs w:val="13"/>
              </w:rPr>
              <w:t>a</w:t>
            </w:r>
            <w:r>
              <w:rPr>
                <w:rStyle w:val="label"/>
                <w:rFonts w:ascii="Arial" w:hAnsi="Arial" w:cs="Arial"/>
                <w:b/>
                <w:bCs/>
                <w:color w:val="000000"/>
                <w:sz w:val="13"/>
                <w:szCs w:val="13"/>
              </w:rPr>
              <w:t>O</w:t>
            </w:r>
            <w:r w:rsidRPr="00A43E89">
              <w:rPr>
                <w:rStyle w:val="label"/>
                <w:rFonts w:ascii="Arial" w:hAnsi="Arial" w:cs="Arial"/>
                <w:b/>
                <w:bCs/>
                <w:color w:val="000000"/>
                <w:sz w:val="13"/>
                <w:szCs w:val="13"/>
                <w:vertAlign w:val="subscript"/>
              </w:rPr>
              <w:t>2</w:t>
            </w:r>
            <w:r w:rsidRPr="006701A7">
              <w:rPr>
                <w:rStyle w:val="label"/>
                <w:rFonts w:ascii="Arial" w:hAnsi="Arial" w:cs="Arial"/>
                <w:b/>
                <w:bCs/>
                <w:color w:val="000000"/>
                <w:sz w:val="13"/>
                <w:szCs w:val="13"/>
              </w:rPr>
              <w:t>/F</w:t>
            </w:r>
            <w:r w:rsidRPr="00A43E89">
              <w:rPr>
                <w:rStyle w:val="label"/>
                <w:rFonts w:ascii="Arial" w:hAnsi="Arial" w:cs="Arial"/>
                <w:b/>
                <w:bCs/>
                <w:color w:val="000000"/>
                <w:sz w:val="13"/>
                <w:szCs w:val="13"/>
                <w:vertAlign w:val="subscript"/>
              </w:rPr>
              <w:t>I</w:t>
            </w:r>
            <w:r>
              <w:rPr>
                <w:rStyle w:val="label"/>
                <w:rFonts w:ascii="Arial" w:hAnsi="Arial" w:cs="Arial"/>
                <w:b/>
                <w:bCs/>
                <w:color w:val="000000"/>
                <w:sz w:val="13"/>
                <w:szCs w:val="13"/>
              </w:rPr>
              <w:t>O</w:t>
            </w:r>
            <w:r w:rsidRPr="00A43E89">
              <w:rPr>
                <w:rStyle w:val="label"/>
                <w:rFonts w:ascii="Arial" w:hAnsi="Arial" w:cs="Arial"/>
                <w:b/>
                <w:bCs/>
                <w:color w:val="000000"/>
                <w:sz w:val="13"/>
                <w:szCs w:val="13"/>
                <w:vertAlign w:val="subscript"/>
              </w:rPr>
              <w:t>2</w:t>
            </w:r>
            <w:r w:rsidRPr="006701A7">
              <w:rPr>
                <w:rStyle w:val="label"/>
                <w:rFonts w:ascii="Arial" w:hAnsi="Arial" w:cs="Arial"/>
                <w:b/>
                <w:bCs/>
                <w:color w:val="000000"/>
                <w:sz w:val="13"/>
                <w:szCs w:val="13"/>
              </w:rPr>
              <w:t xml:space="preserve"> ratio at day</w:t>
            </w:r>
            <w:r>
              <w:rPr>
                <w:rStyle w:val="label"/>
                <w:rFonts w:ascii="Arial" w:hAnsi="Arial" w:cs="Arial"/>
                <w:b/>
                <w:bCs/>
                <w:color w:val="000000"/>
                <w:sz w:val="13"/>
                <w:szCs w:val="13"/>
              </w:rPr>
              <w:t xml:space="preserve"> </w:t>
            </w:r>
            <w:r w:rsidRPr="006701A7">
              <w:rPr>
                <w:rStyle w:val="label"/>
                <w:rFonts w:ascii="Arial" w:hAnsi="Arial" w:cs="Arial"/>
                <w:b/>
                <w:bCs/>
                <w:color w:val="000000"/>
                <w:sz w:val="13"/>
                <w:szCs w:val="13"/>
              </w:rPr>
              <w:t>1</w:t>
            </w:r>
          </w:p>
        </w:tc>
      </w:tr>
      <w:tr w:rsidR="009949C8" w:rsidRPr="006701A7" w14:paraId="35CAEDD5"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787D2A81"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14</w:t>
            </w:r>
          </w:p>
        </w:tc>
        <w:tc>
          <w:tcPr>
            <w:tcW w:w="525" w:type="pct"/>
            <w:tcBorders>
              <w:top w:val="single" w:sz="6" w:space="0" w:color="000000"/>
              <w:left w:val="single" w:sz="6" w:space="0" w:color="000000"/>
              <w:bottom w:val="single" w:sz="6" w:space="0" w:color="000000"/>
              <w:right w:val="single" w:sz="6" w:space="0" w:color="000000"/>
            </w:tcBorders>
            <w:hideMark/>
          </w:tcPr>
          <w:p w14:paraId="74D47C17"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16A9677C"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7BF3AD86"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a</w:t>
            </w:r>
            <w:r w:rsidRPr="006701A7">
              <w:rPr>
                <w:rStyle w:val="comma"/>
                <w:rFonts w:ascii="Arial" w:hAnsi="Arial" w:cs="Arial"/>
                <w:sz w:val="13"/>
                <w:szCs w:val="13"/>
                <w:vertAlign w:val="superscript"/>
              </w:rPr>
              <w:t>,</w:t>
            </w:r>
            <w:r w:rsidRPr="006701A7">
              <w:rPr>
                <w:rFonts w:ascii="Arial" w:hAnsi="Arial" w:cs="Arial"/>
                <w:sz w:val="13"/>
                <w:szCs w:val="13"/>
                <w:vertAlign w:val="superscript"/>
              </w:rPr>
              <w:t>b</w:t>
            </w:r>
          </w:p>
        </w:tc>
        <w:tc>
          <w:tcPr>
            <w:tcW w:w="329" w:type="pct"/>
            <w:tcBorders>
              <w:top w:val="single" w:sz="6" w:space="0" w:color="000000"/>
              <w:left w:val="single" w:sz="6" w:space="0" w:color="000000"/>
              <w:bottom w:val="single" w:sz="6" w:space="0" w:color="000000"/>
              <w:right w:val="single" w:sz="6" w:space="0" w:color="000000"/>
            </w:tcBorders>
            <w:hideMark/>
          </w:tcPr>
          <w:p w14:paraId="4E54F7B2"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2CAF57FC"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529" w:type="pct"/>
            <w:tcBorders>
              <w:top w:val="single" w:sz="6" w:space="0" w:color="000000"/>
              <w:left w:val="single" w:sz="6" w:space="0" w:color="000000"/>
              <w:bottom w:val="single" w:sz="6" w:space="0" w:color="000000"/>
              <w:right w:val="single" w:sz="6" w:space="0" w:color="000000"/>
            </w:tcBorders>
            <w:hideMark/>
          </w:tcPr>
          <w:p w14:paraId="5DCF1CBC"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6D8E4F5B"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1976</w:t>
            </w:r>
          </w:p>
        </w:tc>
        <w:tc>
          <w:tcPr>
            <w:tcW w:w="379" w:type="pct"/>
            <w:tcBorders>
              <w:top w:val="single" w:sz="6" w:space="0" w:color="000000"/>
              <w:left w:val="single" w:sz="6" w:space="0" w:color="000000"/>
              <w:bottom w:val="single" w:sz="6" w:space="0" w:color="000000"/>
              <w:right w:val="single" w:sz="6" w:space="0" w:color="000000"/>
            </w:tcBorders>
            <w:hideMark/>
          </w:tcPr>
          <w:p w14:paraId="078747F4"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1969</w:t>
            </w:r>
          </w:p>
        </w:tc>
        <w:tc>
          <w:tcPr>
            <w:tcW w:w="379" w:type="pct"/>
            <w:tcBorders>
              <w:top w:val="single" w:sz="6" w:space="0" w:color="000000"/>
              <w:left w:val="single" w:sz="6" w:space="0" w:color="000000"/>
              <w:bottom w:val="single" w:sz="6" w:space="0" w:color="000000"/>
              <w:right w:val="single" w:sz="6" w:space="0" w:color="000000"/>
            </w:tcBorders>
            <w:hideMark/>
          </w:tcPr>
          <w:p w14:paraId="6BE012B6"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279" w:type="pct"/>
            <w:tcBorders>
              <w:top w:val="single" w:sz="6" w:space="0" w:color="000000"/>
              <w:left w:val="single" w:sz="6" w:space="0" w:color="000000"/>
              <w:bottom w:val="single" w:sz="6" w:space="0" w:color="000000"/>
              <w:right w:val="single" w:sz="6" w:space="0" w:color="000000"/>
            </w:tcBorders>
            <w:hideMark/>
          </w:tcPr>
          <w:p w14:paraId="0E3ABD5E" w14:textId="77777777" w:rsidR="009949C8" w:rsidRPr="006701A7" w:rsidRDefault="009949C8" w:rsidP="00C21080">
            <w:pPr>
              <w:jc w:val="center"/>
              <w:rPr>
                <w:rFonts w:ascii="Arial" w:hAnsi="Arial" w:cs="Arial"/>
                <w:sz w:val="13"/>
                <w:szCs w:val="13"/>
              </w:rPr>
            </w:pPr>
            <w:r w:rsidRPr="00A43E89">
              <w:rPr>
                <w:rStyle w:val="cell-value"/>
                <w:rFonts w:ascii="Arial" w:hAnsi="Arial" w:cs="Arial"/>
                <w:b/>
                <w:sz w:val="13"/>
                <w:szCs w:val="13"/>
              </w:rPr>
              <w:t xml:space="preserve">MD </w:t>
            </w:r>
            <w:r w:rsidRPr="006701A7">
              <w:rPr>
                <w:rStyle w:val="cell-value"/>
                <w:rFonts w:ascii="Arial" w:hAnsi="Arial" w:cs="Arial"/>
                <w:b/>
                <w:bCs/>
                <w:sz w:val="13"/>
                <w:szCs w:val="13"/>
              </w:rPr>
              <w:t>48.87 mmHg higher</w:t>
            </w:r>
            <w:r w:rsidRPr="006701A7">
              <w:rPr>
                <w:rFonts w:ascii="Arial" w:hAnsi="Arial" w:cs="Arial"/>
                <w:sz w:val="13"/>
                <w:szCs w:val="13"/>
              </w:rPr>
              <w:br/>
            </w:r>
            <w:r w:rsidRPr="006701A7">
              <w:rPr>
                <w:rStyle w:val="cell-value"/>
                <w:rFonts w:ascii="Arial" w:hAnsi="Arial" w:cs="Arial"/>
                <w:sz w:val="13"/>
                <w:szCs w:val="13"/>
              </w:rPr>
              <w:t>(31.91 higher to 65.83 higher)</w:t>
            </w:r>
          </w:p>
        </w:tc>
        <w:tc>
          <w:tcPr>
            <w:tcW w:w="479" w:type="pct"/>
            <w:tcBorders>
              <w:top w:val="single" w:sz="6" w:space="0" w:color="000000"/>
              <w:left w:val="single" w:sz="6" w:space="0" w:color="000000"/>
              <w:bottom w:val="single" w:sz="6" w:space="0" w:color="000000"/>
              <w:right w:val="single" w:sz="6" w:space="0" w:color="000000"/>
            </w:tcBorders>
            <w:hideMark/>
          </w:tcPr>
          <w:p w14:paraId="7E7F6C54"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Moderate</w:t>
            </w:r>
          </w:p>
        </w:tc>
        <w:tc>
          <w:tcPr>
            <w:tcW w:w="479" w:type="pct"/>
            <w:tcBorders>
              <w:top w:val="single" w:sz="6" w:space="0" w:color="000000"/>
              <w:left w:val="single" w:sz="6" w:space="0" w:color="000000"/>
              <w:bottom w:val="single" w:sz="6" w:space="0" w:color="000000"/>
              <w:right w:val="single" w:sz="6" w:space="0" w:color="000000"/>
            </w:tcBorders>
            <w:hideMark/>
          </w:tcPr>
          <w:p w14:paraId="796BC0A8"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IMPORTANT</w:t>
            </w:r>
          </w:p>
        </w:tc>
      </w:tr>
      <w:tr w:rsidR="009949C8" w:rsidRPr="006701A7" w14:paraId="01484BFC"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4512E782"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lastRenderedPageBreak/>
              <w:t>Ventilator free days at 28</w:t>
            </w:r>
          </w:p>
        </w:tc>
      </w:tr>
      <w:tr w:rsidR="009949C8" w:rsidRPr="006701A7" w14:paraId="2EF7711F"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4D97A949"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11</w:t>
            </w:r>
          </w:p>
        </w:tc>
        <w:tc>
          <w:tcPr>
            <w:tcW w:w="525" w:type="pct"/>
            <w:tcBorders>
              <w:top w:val="single" w:sz="6" w:space="0" w:color="000000"/>
              <w:left w:val="single" w:sz="6" w:space="0" w:color="000000"/>
              <w:bottom w:val="single" w:sz="6" w:space="0" w:color="000000"/>
              <w:right w:val="single" w:sz="6" w:space="0" w:color="000000"/>
            </w:tcBorders>
            <w:hideMark/>
          </w:tcPr>
          <w:p w14:paraId="4E462BD6"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750C9FA2"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00550377" w14:textId="77777777" w:rsidR="009949C8" w:rsidRPr="006701A7" w:rsidRDefault="009949C8" w:rsidP="00C21080">
            <w:pPr>
              <w:jc w:val="center"/>
              <w:rPr>
                <w:rFonts w:ascii="Arial" w:hAnsi="Arial" w:cs="Arial"/>
                <w:sz w:val="13"/>
                <w:szCs w:val="13"/>
              </w:rPr>
            </w:pPr>
            <w:r>
              <w:rPr>
                <w:rFonts w:ascii="Arial" w:hAnsi="Arial" w:cs="Arial"/>
                <w:sz w:val="13"/>
                <w:szCs w:val="13"/>
              </w:rPr>
              <w:t>V</w:t>
            </w:r>
            <w:r w:rsidRPr="006701A7">
              <w:rPr>
                <w:rFonts w:ascii="Arial" w:hAnsi="Arial" w:cs="Arial"/>
                <w:sz w:val="13"/>
                <w:szCs w:val="13"/>
              </w:rPr>
              <w:t>ery serious</w:t>
            </w:r>
            <w:r w:rsidRPr="006701A7">
              <w:rPr>
                <w:rFonts w:ascii="Arial" w:hAnsi="Arial" w:cs="Arial"/>
                <w:sz w:val="13"/>
                <w:szCs w:val="13"/>
                <w:vertAlign w:val="superscript"/>
              </w:rPr>
              <w:t>b</w:t>
            </w:r>
            <w:r w:rsidRPr="006701A7">
              <w:rPr>
                <w:rStyle w:val="comma"/>
                <w:rFonts w:ascii="Arial" w:hAnsi="Arial" w:cs="Arial"/>
                <w:sz w:val="13"/>
                <w:szCs w:val="13"/>
                <w:vertAlign w:val="superscript"/>
              </w:rPr>
              <w:t>,</w:t>
            </w:r>
            <w:r w:rsidRPr="006701A7">
              <w:rPr>
                <w:rFonts w:ascii="Arial" w:hAnsi="Arial" w:cs="Arial"/>
                <w:sz w:val="13"/>
                <w:szCs w:val="13"/>
                <w:vertAlign w:val="superscript"/>
              </w:rPr>
              <w:t>d</w:t>
            </w:r>
          </w:p>
        </w:tc>
        <w:tc>
          <w:tcPr>
            <w:tcW w:w="329" w:type="pct"/>
            <w:tcBorders>
              <w:top w:val="single" w:sz="6" w:space="0" w:color="000000"/>
              <w:left w:val="single" w:sz="6" w:space="0" w:color="000000"/>
              <w:bottom w:val="single" w:sz="6" w:space="0" w:color="000000"/>
              <w:right w:val="single" w:sz="6" w:space="0" w:color="000000"/>
            </w:tcBorders>
            <w:hideMark/>
          </w:tcPr>
          <w:p w14:paraId="58729836"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3F46415C"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c</w:t>
            </w:r>
          </w:p>
        </w:tc>
        <w:tc>
          <w:tcPr>
            <w:tcW w:w="529" w:type="pct"/>
            <w:tcBorders>
              <w:top w:val="single" w:sz="6" w:space="0" w:color="000000"/>
              <w:left w:val="single" w:sz="6" w:space="0" w:color="000000"/>
              <w:bottom w:val="single" w:sz="6" w:space="0" w:color="000000"/>
              <w:right w:val="single" w:sz="6" w:space="0" w:color="000000"/>
            </w:tcBorders>
            <w:hideMark/>
          </w:tcPr>
          <w:p w14:paraId="05464450"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73B75506"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1493</w:t>
            </w:r>
          </w:p>
        </w:tc>
        <w:tc>
          <w:tcPr>
            <w:tcW w:w="379" w:type="pct"/>
            <w:tcBorders>
              <w:top w:val="single" w:sz="6" w:space="0" w:color="000000"/>
              <w:left w:val="single" w:sz="6" w:space="0" w:color="000000"/>
              <w:bottom w:val="single" w:sz="6" w:space="0" w:color="000000"/>
              <w:right w:val="single" w:sz="6" w:space="0" w:color="000000"/>
            </w:tcBorders>
            <w:hideMark/>
          </w:tcPr>
          <w:p w14:paraId="5B45CE93"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1495</w:t>
            </w:r>
          </w:p>
        </w:tc>
        <w:tc>
          <w:tcPr>
            <w:tcW w:w="379" w:type="pct"/>
            <w:tcBorders>
              <w:top w:val="single" w:sz="6" w:space="0" w:color="000000"/>
              <w:left w:val="single" w:sz="6" w:space="0" w:color="000000"/>
              <w:bottom w:val="single" w:sz="6" w:space="0" w:color="000000"/>
              <w:right w:val="single" w:sz="6" w:space="0" w:color="000000"/>
            </w:tcBorders>
            <w:hideMark/>
          </w:tcPr>
          <w:p w14:paraId="2012BFEF"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279" w:type="pct"/>
            <w:tcBorders>
              <w:top w:val="single" w:sz="6" w:space="0" w:color="000000"/>
              <w:left w:val="single" w:sz="6" w:space="0" w:color="000000"/>
              <w:bottom w:val="single" w:sz="6" w:space="0" w:color="000000"/>
              <w:right w:val="single" w:sz="6" w:space="0" w:color="000000"/>
            </w:tcBorders>
            <w:hideMark/>
          </w:tcPr>
          <w:p w14:paraId="0A5A0832" w14:textId="77777777" w:rsidR="009949C8" w:rsidRPr="006701A7" w:rsidRDefault="009949C8" w:rsidP="00C21080">
            <w:pPr>
              <w:jc w:val="center"/>
              <w:rPr>
                <w:rFonts w:ascii="Arial" w:hAnsi="Arial" w:cs="Arial"/>
                <w:sz w:val="13"/>
                <w:szCs w:val="13"/>
              </w:rPr>
            </w:pPr>
            <w:r w:rsidRPr="00A43E89">
              <w:rPr>
                <w:rStyle w:val="cell-value"/>
                <w:rFonts w:ascii="Arial" w:hAnsi="Arial" w:cs="Arial"/>
                <w:b/>
                <w:sz w:val="13"/>
                <w:szCs w:val="13"/>
              </w:rPr>
              <w:t xml:space="preserve">MD </w:t>
            </w:r>
            <w:r w:rsidRPr="002208E0">
              <w:rPr>
                <w:rStyle w:val="cell-value"/>
                <w:rFonts w:ascii="Arial" w:hAnsi="Arial" w:cs="Arial"/>
                <w:b/>
                <w:bCs/>
                <w:sz w:val="13"/>
                <w:szCs w:val="13"/>
              </w:rPr>
              <w:t>1.</w:t>
            </w:r>
            <w:r w:rsidRPr="006701A7">
              <w:rPr>
                <w:rStyle w:val="cell-value"/>
                <w:rFonts w:ascii="Arial" w:hAnsi="Arial" w:cs="Arial"/>
                <w:b/>
                <w:bCs/>
                <w:sz w:val="13"/>
                <w:szCs w:val="13"/>
              </w:rPr>
              <w:t>82 day</w:t>
            </w:r>
            <w:r>
              <w:rPr>
                <w:rStyle w:val="cell-value"/>
                <w:rFonts w:ascii="Arial" w:hAnsi="Arial" w:cs="Arial" w:hint="eastAsia"/>
                <w:b/>
                <w:bCs/>
                <w:sz w:val="13"/>
                <w:szCs w:val="13"/>
              </w:rPr>
              <w:t>s</w:t>
            </w:r>
            <w:r w:rsidRPr="006701A7">
              <w:rPr>
                <w:rStyle w:val="cell-value"/>
                <w:rFonts w:ascii="Arial" w:hAnsi="Arial" w:cs="Arial"/>
                <w:b/>
                <w:bCs/>
                <w:sz w:val="13"/>
                <w:szCs w:val="13"/>
              </w:rPr>
              <w:t xml:space="preserve"> </w:t>
            </w:r>
            <w:r>
              <w:rPr>
                <w:rStyle w:val="cell-value"/>
                <w:rFonts w:ascii="Arial" w:hAnsi="Arial" w:cs="Arial"/>
                <w:b/>
                <w:bCs/>
                <w:sz w:val="13"/>
                <w:szCs w:val="13"/>
              </w:rPr>
              <w:t>longer</w:t>
            </w:r>
            <w:r w:rsidRPr="006701A7">
              <w:rPr>
                <w:rFonts w:ascii="Arial" w:hAnsi="Arial" w:cs="Arial"/>
                <w:sz w:val="13"/>
                <w:szCs w:val="13"/>
              </w:rPr>
              <w:br/>
            </w:r>
            <w:r w:rsidRPr="006701A7">
              <w:rPr>
                <w:rStyle w:val="cell-value"/>
                <w:rFonts w:ascii="Arial" w:hAnsi="Arial" w:cs="Arial"/>
                <w:sz w:val="13"/>
                <w:szCs w:val="13"/>
              </w:rPr>
              <w:t xml:space="preserve">(0.37 </w:t>
            </w:r>
            <w:r>
              <w:rPr>
                <w:rStyle w:val="cell-value"/>
                <w:rFonts w:ascii="Arial" w:hAnsi="Arial" w:cs="Arial"/>
                <w:sz w:val="13"/>
                <w:szCs w:val="13"/>
              </w:rPr>
              <w:t>shorter</w:t>
            </w:r>
            <w:r w:rsidRPr="006701A7">
              <w:rPr>
                <w:rStyle w:val="cell-value"/>
                <w:rFonts w:ascii="Arial" w:hAnsi="Arial" w:cs="Arial"/>
                <w:sz w:val="13"/>
                <w:szCs w:val="13"/>
              </w:rPr>
              <w:t xml:space="preserve"> to 4.01 </w:t>
            </w:r>
            <w:r>
              <w:rPr>
                <w:rStyle w:val="cell-value"/>
                <w:rFonts w:ascii="Arial" w:hAnsi="Arial" w:cs="Arial"/>
                <w:sz w:val="13"/>
                <w:szCs w:val="13"/>
              </w:rPr>
              <w:t>longer</w:t>
            </w:r>
            <w:r w:rsidRPr="006701A7">
              <w:rPr>
                <w:rStyle w:val="cell-value"/>
                <w:rFonts w:ascii="Arial" w:hAnsi="Arial" w:cs="Arial"/>
                <w:sz w:val="13"/>
                <w:szCs w:val="13"/>
              </w:rPr>
              <w:t>)</w:t>
            </w:r>
          </w:p>
        </w:tc>
        <w:tc>
          <w:tcPr>
            <w:tcW w:w="479" w:type="pct"/>
            <w:tcBorders>
              <w:top w:val="single" w:sz="6" w:space="0" w:color="000000"/>
              <w:left w:val="single" w:sz="6" w:space="0" w:color="000000"/>
              <w:bottom w:val="single" w:sz="6" w:space="0" w:color="000000"/>
              <w:right w:val="single" w:sz="6" w:space="0" w:color="000000"/>
            </w:tcBorders>
            <w:hideMark/>
          </w:tcPr>
          <w:p w14:paraId="3AF92DDF"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Very low</w:t>
            </w:r>
          </w:p>
        </w:tc>
        <w:tc>
          <w:tcPr>
            <w:tcW w:w="479" w:type="pct"/>
            <w:tcBorders>
              <w:top w:val="single" w:sz="6" w:space="0" w:color="000000"/>
              <w:left w:val="single" w:sz="6" w:space="0" w:color="000000"/>
              <w:bottom w:val="single" w:sz="6" w:space="0" w:color="000000"/>
              <w:right w:val="single" w:sz="6" w:space="0" w:color="000000"/>
            </w:tcBorders>
            <w:hideMark/>
          </w:tcPr>
          <w:p w14:paraId="04619756"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CRITICAL</w:t>
            </w:r>
          </w:p>
        </w:tc>
      </w:tr>
      <w:tr w:rsidR="009949C8" w:rsidRPr="006701A7" w14:paraId="63265F37"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65BB728C"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t>Length of hospital stay</w:t>
            </w:r>
          </w:p>
        </w:tc>
      </w:tr>
      <w:tr w:rsidR="009949C8" w:rsidRPr="006701A7" w14:paraId="5011F9C3"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521FB292"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6</w:t>
            </w:r>
          </w:p>
        </w:tc>
        <w:tc>
          <w:tcPr>
            <w:tcW w:w="525" w:type="pct"/>
            <w:tcBorders>
              <w:top w:val="single" w:sz="6" w:space="0" w:color="000000"/>
              <w:left w:val="single" w:sz="6" w:space="0" w:color="000000"/>
              <w:bottom w:val="single" w:sz="6" w:space="0" w:color="000000"/>
              <w:right w:val="single" w:sz="6" w:space="0" w:color="000000"/>
            </w:tcBorders>
            <w:hideMark/>
          </w:tcPr>
          <w:p w14:paraId="251272F7"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4FD14519"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2A54A1FB" w14:textId="77777777" w:rsidR="009949C8" w:rsidRPr="006701A7" w:rsidRDefault="009949C8" w:rsidP="00C21080">
            <w:pPr>
              <w:jc w:val="center"/>
              <w:rPr>
                <w:rFonts w:ascii="Arial" w:hAnsi="Arial" w:cs="Arial"/>
                <w:sz w:val="13"/>
                <w:szCs w:val="13"/>
              </w:rPr>
            </w:pPr>
            <w:r>
              <w:rPr>
                <w:rFonts w:ascii="Arial" w:hAnsi="Arial" w:cs="Arial"/>
                <w:sz w:val="13"/>
                <w:szCs w:val="13"/>
              </w:rPr>
              <w:t>V</w:t>
            </w:r>
            <w:r w:rsidRPr="006701A7">
              <w:rPr>
                <w:rFonts w:ascii="Arial" w:hAnsi="Arial" w:cs="Arial"/>
                <w:sz w:val="13"/>
                <w:szCs w:val="13"/>
              </w:rPr>
              <w:t>ery serious</w:t>
            </w:r>
            <w:r w:rsidRPr="006701A7">
              <w:rPr>
                <w:rFonts w:ascii="Arial" w:hAnsi="Arial" w:cs="Arial"/>
                <w:sz w:val="13"/>
                <w:szCs w:val="13"/>
                <w:vertAlign w:val="superscript"/>
              </w:rPr>
              <w:t>b</w:t>
            </w:r>
            <w:r w:rsidRPr="006701A7">
              <w:rPr>
                <w:rStyle w:val="comma"/>
                <w:rFonts w:ascii="Arial" w:hAnsi="Arial" w:cs="Arial"/>
                <w:sz w:val="13"/>
                <w:szCs w:val="13"/>
                <w:vertAlign w:val="superscript"/>
              </w:rPr>
              <w:t>,</w:t>
            </w:r>
            <w:r w:rsidRPr="006701A7">
              <w:rPr>
                <w:rFonts w:ascii="Arial" w:hAnsi="Arial" w:cs="Arial"/>
                <w:sz w:val="13"/>
                <w:szCs w:val="13"/>
                <w:vertAlign w:val="superscript"/>
              </w:rPr>
              <w:t>d</w:t>
            </w:r>
          </w:p>
        </w:tc>
        <w:tc>
          <w:tcPr>
            <w:tcW w:w="329" w:type="pct"/>
            <w:tcBorders>
              <w:top w:val="single" w:sz="6" w:space="0" w:color="000000"/>
              <w:left w:val="single" w:sz="6" w:space="0" w:color="000000"/>
              <w:bottom w:val="single" w:sz="6" w:space="0" w:color="000000"/>
              <w:right w:val="single" w:sz="6" w:space="0" w:color="000000"/>
            </w:tcBorders>
            <w:hideMark/>
          </w:tcPr>
          <w:p w14:paraId="0BD6E21E"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4DAD5AC3" w14:textId="77777777" w:rsidR="009949C8" w:rsidRPr="006701A7" w:rsidRDefault="009949C8" w:rsidP="00C21080">
            <w:pPr>
              <w:jc w:val="center"/>
              <w:rPr>
                <w:rFonts w:ascii="Arial" w:hAnsi="Arial" w:cs="Arial"/>
                <w:sz w:val="13"/>
                <w:szCs w:val="13"/>
              </w:rPr>
            </w:pPr>
            <w:r>
              <w:rPr>
                <w:rFonts w:ascii="Arial" w:hAnsi="Arial" w:cs="Arial"/>
                <w:sz w:val="13"/>
                <w:szCs w:val="13"/>
              </w:rPr>
              <w:t>S</w:t>
            </w:r>
            <w:r w:rsidRPr="006701A7">
              <w:rPr>
                <w:rFonts w:ascii="Arial" w:hAnsi="Arial" w:cs="Arial"/>
                <w:sz w:val="13"/>
                <w:szCs w:val="13"/>
              </w:rPr>
              <w:t>erious</w:t>
            </w:r>
            <w:r w:rsidRPr="006701A7">
              <w:rPr>
                <w:rFonts w:ascii="Arial" w:hAnsi="Arial" w:cs="Arial"/>
                <w:sz w:val="13"/>
                <w:szCs w:val="13"/>
                <w:vertAlign w:val="superscript"/>
              </w:rPr>
              <w:t>c</w:t>
            </w:r>
          </w:p>
        </w:tc>
        <w:tc>
          <w:tcPr>
            <w:tcW w:w="529" w:type="pct"/>
            <w:tcBorders>
              <w:top w:val="single" w:sz="6" w:space="0" w:color="000000"/>
              <w:left w:val="single" w:sz="6" w:space="0" w:color="000000"/>
              <w:bottom w:val="single" w:sz="6" w:space="0" w:color="000000"/>
              <w:right w:val="single" w:sz="6" w:space="0" w:color="000000"/>
            </w:tcBorders>
            <w:hideMark/>
          </w:tcPr>
          <w:p w14:paraId="0E7FB7B8"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54B7CF41"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1175</w:t>
            </w:r>
          </w:p>
        </w:tc>
        <w:tc>
          <w:tcPr>
            <w:tcW w:w="379" w:type="pct"/>
            <w:tcBorders>
              <w:top w:val="single" w:sz="6" w:space="0" w:color="000000"/>
              <w:left w:val="single" w:sz="6" w:space="0" w:color="000000"/>
              <w:bottom w:val="single" w:sz="6" w:space="0" w:color="000000"/>
              <w:right w:val="single" w:sz="6" w:space="0" w:color="000000"/>
            </w:tcBorders>
            <w:hideMark/>
          </w:tcPr>
          <w:p w14:paraId="2A96E068"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1217</w:t>
            </w:r>
          </w:p>
        </w:tc>
        <w:tc>
          <w:tcPr>
            <w:tcW w:w="379" w:type="pct"/>
            <w:tcBorders>
              <w:top w:val="single" w:sz="6" w:space="0" w:color="000000"/>
              <w:left w:val="single" w:sz="6" w:space="0" w:color="000000"/>
              <w:bottom w:val="single" w:sz="6" w:space="0" w:color="000000"/>
              <w:right w:val="single" w:sz="6" w:space="0" w:color="000000"/>
            </w:tcBorders>
            <w:hideMark/>
          </w:tcPr>
          <w:p w14:paraId="792BCFEB"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279" w:type="pct"/>
            <w:tcBorders>
              <w:top w:val="single" w:sz="6" w:space="0" w:color="000000"/>
              <w:left w:val="single" w:sz="6" w:space="0" w:color="000000"/>
              <w:bottom w:val="single" w:sz="6" w:space="0" w:color="000000"/>
              <w:right w:val="single" w:sz="6" w:space="0" w:color="000000"/>
            </w:tcBorders>
            <w:hideMark/>
          </w:tcPr>
          <w:p w14:paraId="20D457EB" w14:textId="77777777" w:rsidR="009949C8" w:rsidRPr="006701A7" w:rsidRDefault="009949C8" w:rsidP="00C21080">
            <w:pPr>
              <w:jc w:val="center"/>
              <w:rPr>
                <w:rFonts w:ascii="Arial" w:hAnsi="Arial" w:cs="Arial"/>
                <w:sz w:val="13"/>
                <w:szCs w:val="13"/>
              </w:rPr>
            </w:pPr>
            <w:r w:rsidRPr="00A43E89">
              <w:rPr>
                <w:rStyle w:val="cell-value"/>
                <w:rFonts w:ascii="Arial" w:hAnsi="Arial" w:cs="Arial"/>
                <w:b/>
                <w:sz w:val="13"/>
                <w:szCs w:val="13"/>
              </w:rPr>
              <w:t xml:space="preserve">MD </w:t>
            </w:r>
            <w:r w:rsidRPr="006701A7">
              <w:rPr>
                <w:rStyle w:val="cell-value"/>
                <w:rFonts w:ascii="Arial" w:hAnsi="Arial" w:cs="Arial"/>
                <w:b/>
                <w:bCs/>
                <w:sz w:val="13"/>
                <w:szCs w:val="13"/>
              </w:rPr>
              <w:t>0.86 day</w:t>
            </w:r>
            <w:r>
              <w:rPr>
                <w:rStyle w:val="cell-value"/>
                <w:rFonts w:ascii="Arial" w:hAnsi="Arial" w:cs="Arial"/>
                <w:b/>
                <w:bCs/>
                <w:sz w:val="13"/>
                <w:szCs w:val="13"/>
              </w:rPr>
              <w:t>s</w:t>
            </w:r>
            <w:r w:rsidRPr="006701A7">
              <w:rPr>
                <w:rStyle w:val="cell-value"/>
                <w:rFonts w:ascii="Arial" w:hAnsi="Arial" w:cs="Arial"/>
                <w:b/>
                <w:bCs/>
                <w:sz w:val="13"/>
                <w:szCs w:val="13"/>
              </w:rPr>
              <w:t xml:space="preserve"> </w:t>
            </w:r>
            <w:r>
              <w:rPr>
                <w:rStyle w:val="cell-value"/>
                <w:rFonts w:ascii="Arial" w:hAnsi="Arial" w:cs="Arial"/>
                <w:b/>
                <w:bCs/>
                <w:sz w:val="13"/>
                <w:szCs w:val="13"/>
              </w:rPr>
              <w:t>longer</w:t>
            </w:r>
            <w:r w:rsidRPr="006701A7">
              <w:rPr>
                <w:rFonts w:ascii="Arial" w:hAnsi="Arial" w:cs="Arial"/>
                <w:sz w:val="13"/>
                <w:szCs w:val="13"/>
              </w:rPr>
              <w:br/>
            </w:r>
            <w:r w:rsidRPr="006701A7">
              <w:rPr>
                <w:rStyle w:val="cell-value"/>
                <w:rFonts w:ascii="Arial" w:hAnsi="Arial" w:cs="Arial"/>
                <w:sz w:val="13"/>
                <w:szCs w:val="13"/>
              </w:rPr>
              <w:t xml:space="preserve">(3.08 </w:t>
            </w:r>
            <w:r>
              <w:rPr>
                <w:rStyle w:val="cell-value"/>
                <w:rFonts w:ascii="Arial" w:hAnsi="Arial" w:cs="Arial"/>
                <w:sz w:val="13"/>
                <w:szCs w:val="13"/>
              </w:rPr>
              <w:t>shorter</w:t>
            </w:r>
            <w:r w:rsidRPr="006701A7">
              <w:rPr>
                <w:rStyle w:val="cell-value"/>
                <w:rFonts w:ascii="Arial" w:hAnsi="Arial" w:cs="Arial"/>
                <w:sz w:val="13"/>
                <w:szCs w:val="13"/>
              </w:rPr>
              <w:t xml:space="preserve"> to 4.8 </w:t>
            </w:r>
            <w:r>
              <w:rPr>
                <w:rStyle w:val="cell-value"/>
                <w:rFonts w:ascii="Arial" w:hAnsi="Arial" w:cs="Arial"/>
                <w:sz w:val="13"/>
                <w:szCs w:val="13"/>
              </w:rPr>
              <w:t>longer</w:t>
            </w:r>
            <w:r w:rsidRPr="006701A7">
              <w:rPr>
                <w:rStyle w:val="cell-value"/>
                <w:rFonts w:ascii="Arial" w:hAnsi="Arial" w:cs="Arial"/>
                <w:sz w:val="13"/>
                <w:szCs w:val="13"/>
              </w:rPr>
              <w:t>)</w:t>
            </w:r>
          </w:p>
        </w:tc>
        <w:tc>
          <w:tcPr>
            <w:tcW w:w="479" w:type="pct"/>
            <w:tcBorders>
              <w:top w:val="single" w:sz="6" w:space="0" w:color="000000"/>
              <w:left w:val="single" w:sz="6" w:space="0" w:color="000000"/>
              <w:bottom w:val="single" w:sz="6" w:space="0" w:color="000000"/>
              <w:right w:val="single" w:sz="6" w:space="0" w:color="000000"/>
            </w:tcBorders>
            <w:hideMark/>
          </w:tcPr>
          <w:p w14:paraId="0D3D9B6E"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Very low</w:t>
            </w:r>
          </w:p>
        </w:tc>
        <w:tc>
          <w:tcPr>
            <w:tcW w:w="479" w:type="pct"/>
            <w:tcBorders>
              <w:top w:val="single" w:sz="6" w:space="0" w:color="000000"/>
              <w:left w:val="single" w:sz="6" w:space="0" w:color="000000"/>
              <w:bottom w:val="single" w:sz="6" w:space="0" w:color="000000"/>
              <w:right w:val="single" w:sz="6" w:space="0" w:color="000000"/>
            </w:tcBorders>
            <w:hideMark/>
          </w:tcPr>
          <w:p w14:paraId="0F808243"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CRITICAL</w:t>
            </w:r>
          </w:p>
        </w:tc>
      </w:tr>
      <w:tr w:rsidR="009949C8" w:rsidRPr="006701A7" w14:paraId="24FB2E21"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5CA79B3C"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t>Barotrauma</w:t>
            </w:r>
          </w:p>
        </w:tc>
      </w:tr>
      <w:tr w:rsidR="009949C8" w:rsidRPr="006701A7" w14:paraId="750DAB88"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53257FF4"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10</w:t>
            </w:r>
          </w:p>
        </w:tc>
        <w:tc>
          <w:tcPr>
            <w:tcW w:w="525" w:type="pct"/>
            <w:tcBorders>
              <w:top w:val="single" w:sz="6" w:space="0" w:color="000000"/>
              <w:left w:val="single" w:sz="6" w:space="0" w:color="000000"/>
              <w:bottom w:val="single" w:sz="6" w:space="0" w:color="000000"/>
              <w:right w:val="single" w:sz="6" w:space="0" w:color="000000"/>
            </w:tcBorders>
            <w:hideMark/>
          </w:tcPr>
          <w:p w14:paraId="60AA96EB" w14:textId="77777777" w:rsidR="009949C8" w:rsidRPr="006701A7" w:rsidRDefault="009949C8" w:rsidP="00C21080">
            <w:pPr>
              <w:jc w:val="center"/>
              <w:rPr>
                <w:rFonts w:ascii="Arial" w:hAnsi="Arial" w:cs="Arial"/>
                <w:sz w:val="13"/>
                <w:szCs w:val="13"/>
              </w:rPr>
            </w:pPr>
            <w:r>
              <w:rPr>
                <w:rFonts w:ascii="Arial" w:hAnsi="Arial" w:cs="Arial"/>
                <w:sz w:val="13"/>
                <w:szCs w:val="13"/>
              </w:rPr>
              <w:t>Randomized</w:t>
            </w:r>
            <w:r w:rsidRPr="006701A7">
              <w:rPr>
                <w:rFonts w:ascii="Arial" w:hAnsi="Arial" w:cs="Arial"/>
                <w:sz w:val="13"/>
                <w:szCs w:val="13"/>
              </w:rPr>
              <w:t xml:space="preserve"> trials</w:t>
            </w:r>
          </w:p>
        </w:tc>
        <w:tc>
          <w:tcPr>
            <w:tcW w:w="329" w:type="pct"/>
            <w:tcBorders>
              <w:top w:val="single" w:sz="6" w:space="0" w:color="000000"/>
              <w:left w:val="single" w:sz="6" w:space="0" w:color="000000"/>
              <w:bottom w:val="single" w:sz="6" w:space="0" w:color="000000"/>
              <w:right w:val="single" w:sz="6" w:space="0" w:color="000000"/>
            </w:tcBorders>
            <w:hideMark/>
          </w:tcPr>
          <w:p w14:paraId="0B6CA910"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54" w:type="pct"/>
            <w:tcBorders>
              <w:top w:val="single" w:sz="6" w:space="0" w:color="000000"/>
              <w:left w:val="single" w:sz="6" w:space="0" w:color="000000"/>
              <w:bottom w:val="single" w:sz="6" w:space="0" w:color="000000"/>
              <w:right w:val="single" w:sz="6" w:space="0" w:color="000000"/>
            </w:tcBorders>
            <w:hideMark/>
          </w:tcPr>
          <w:p w14:paraId="629E8FAB" w14:textId="77777777" w:rsidR="009949C8" w:rsidRPr="006701A7" w:rsidRDefault="009949C8" w:rsidP="00C21080">
            <w:pPr>
              <w:jc w:val="center"/>
              <w:rPr>
                <w:rFonts w:ascii="Arial" w:hAnsi="Arial" w:cs="Arial"/>
                <w:sz w:val="13"/>
                <w:szCs w:val="13"/>
              </w:rPr>
            </w:pPr>
            <w:r>
              <w:rPr>
                <w:rFonts w:ascii="Arial" w:hAnsi="Arial" w:cs="Arial"/>
                <w:sz w:val="13"/>
                <w:szCs w:val="13"/>
              </w:rPr>
              <w:t>V</w:t>
            </w:r>
            <w:r w:rsidRPr="006701A7">
              <w:rPr>
                <w:rFonts w:ascii="Arial" w:hAnsi="Arial" w:cs="Arial"/>
                <w:sz w:val="13"/>
                <w:szCs w:val="13"/>
              </w:rPr>
              <w:t>ery serious</w:t>
            </w:r>
            <w:r w:rsidRPr="006701A7">
              <w:rPr>
                <w:rFonts w:ascii="Arial" w:hAnsi="Arial" w:cs="Arial"/>
                <w:sz w:val="13"/>
                <w:szCs w:val="13"/>
                <w:vertAlign w:val="superscript"/>
              </w:rPr>
              <w:t>b</w:t>
            </w:r>
            <w:r w:rsidRPr="006701A7">
              <w:rPr>
                <w:rStyle w:val="comma"/>
                <w:rFonts w:ascii="Arial" w:hAnsi="Arial" w:cs="Arial"/>
                <w:sz w:val="13"/>
                <w:szCs w:val="13"/>
                <w:vertAlign w:val="superscript"/>
              </w:rPr>
              <w:t>,</w:t>
            </w:r>
            <w:r w:rsidRPr="006701A7">
              <w:rPr>
                <w:rFonts w:ascii="Arial" w:hAnsi="Arial" w:cs="Arial"/>
                <w:sz w:val="13"/>
                <w:szCs w:val="13"/>
                <w:vertAlign w:val="superscript"/>
              </w:rPr>
              <w:t>d</w:t>
            </w:r>
          </w:p>
        </w:tc>
        <w:tc>
          <w:tcPr>
            <w:tcW w:w="329" w:type="pct"/>
            <w:tcBorders>
              <w:top w:val="single" w:sz="6" w:space="0" w:color="000000"/>
              <w:left w:val="single" w:sz="6" w:space="0" w:color="000000"/>
              <w:bottom w:val="single" w:sz="6" w:space="0" w:color="000000"/>
              <w:right w:val="single" w:sz="6" w:space="0" w:color="000000"/>
            </w:tcBorders>
            <w:hideMark/>
          </w:tcPr>
          <w:p w14:paraId="77FA908C"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ot serious</w:t>
            </w:r>
          </w:p>
        </w:tc>
        <w:tc>
          <w:tcPr>
            <w:tcW w:w="329" w:type="pct"/>
            <w:tcBorders>
              <w:top w:val="single" w:sz="6" w:space="0" w:color="000000"/>
              <w:left w:val="single" w:sz="6" w:space="0" w:color="000000"/>
              <w:bottom w:val="single" w:sz="6" w:space="0" w:color="000000"/>
              <w:right w:val="single" w:sz="6" w:space="0" w:color="000000"/>
            </w:tcBorders>
            <w:hideMark/>
          </w:tcPr>
          <w:p w14:paraId="62884D9C" w14:textId="77777777" w:rsidR="009949C8" w:rsidRPr="006701A7" w:rsidRDefault="009949C8" w:rsidP="00C21080">
            <w:pPr>
              <w:jc w:val="center"/>
              <w:rPr>
                <w:rFonts w:ascii="Arial" w:hAnsi="Arial" w:cs="Arial"/>
                <w:sz w:val="13"/>
                <w:szCs w:val="13"/>
              </w:rPr>
            </w:pPr>
            <w:r>
              <w:rPr>
                <w:rFonts w:ascii="Arial" w:hAnsi="Arial" w:cs="Arial"/>
                <w:sz w:val="13"/>
                <w:szCs w:val="13"/>
              </w:rPr>
              <w:t>V</w:t>
            </w:r>
            <w:r w:rsidRPr="006701A7">
              <w:rPr>
                <w:rFonts w:ascii="Arial" w:hAnsi="Arial" w:cs="Arial"/>
                <w:sz w:val="13"/>
                <w:szCs w:val="13"/>
              </w:rPr>
              <w:t>ery serious</w:t>
            </w:r>
            <w:r w:rsidRPr="006701A7">
              <w:rPr>
                <w:rFonts w:ascii="Arial" w:hAnsi="Arial" w:cs="Arial"/>
                <w:sz w:val="13"/>
                <w:szCs w:val="13"/>
                <w:vertAlign w:val="superscript"/>
              </w:rPr>
              <w:t>c</w:t>
            </w:r>
            <w:r w:rsidRPr="006701A7">
              <w:rPr>
                <w:rStyle w:val="comma"/>
                <w:rFonts w:ascii="Arial" w:hAnsi="Arial" w:cs="Arial"/>
                <w:sz w:val="13"/>
                <w:szCs w:val="13"/>
                <w:vertAlign w:val="superscript"/>
              </w:rPr>
              <w:t>,</w:t>
            </w:r>
            <w:r w:rsidRPr="006701A7">
              <w:rPr>
                <w:rFonts w:ascii="Arial" w:hAnsi="Arial" w:cs="Arial"/>
                <w:sz w:val="13"/>
                <w:szCs w:val="13"/>
                <w:vertAlign w:val="superscript"/>
              </w:rPr>
              <w:t>e</w:t>
            </w:r>
          </w:p>
        </w:tc>
        <w:tc>
          <w:tcPr>
            <w:tcW w:w="529" w:type="pct"/>
            <w:tcBorders>
              <w:top w:val="single" w:sz="6" w:space="0" w:color="000000"/>
              <w:left w:val="single" w:sz="6" w:space="0" w:color="000000"/>
              <w:bottom w:val="single" w:sz="6" w:space="0" w:color="000000"/>
              <w:right w:val="single" w:sz="6" w:space="0" w:color="000000"/>
            </w:tcBorders>
            <w:hideMark/>
          </w:tcPr>
          <w:p w14:paraId="2216322A" w14:textId="77777777" w:rsidR="009949C8" w:rsidRPr="006701A7" w:rsidRDefault="009949C8" w:rsidP="00C21080">
            <w:pPr>
              <w:jc w:val="center"/>
              <w:rPr>
                <w:rFonts w:ascii="Arial" w:hAnsi="Arial" w:cs="Arial"/>
                <w:sz w:val="13"/>
                <w:szCs w:val="13"/>
              </w:rPr>
            </w:pPr>
            <w:r>
              <w:rPr>
                <w:rFonts w:ascii="Arial" w:hAnsi="Arial" w:cs="Arial"/>
                <w:sz w:val="13"/>
                <w:szCs w:val="13"/>
              </w:rPr>
              <w:t>N</w:t>
            </w:r>
            <w:r w:rsidRPr="006701A7">
              <w:rPr>
                <w:rFonts w:ascii="Arial" w:hAnsi="Arial" w:cs="Arial"/>
                <w:sz w:val="13"/>
                <w:szCs w:val="13"/>
              </w:rPr>
              <w:t>one</w:t>
            </w:r>
          </w:p>
        </w:tc>
        <w:tc>
          <w:tcPr>
            <w:tcW w:w="379" w:type="pct"/>
            <w:tcBorders>
              <w:top w:val="single" w:sz="6" w:space="0" w:color="000000"/>
              <w:left w:val="single" w:sz="6" w:space="0" w:color="000000"/>
              <w:bottom w:val="single" w:sz="6" w:space="0" w:color="000000"/>
              <w:right w:val="single" w:sz="6" w:space="0" w:color="000000"/>
            </w:tcBorders>
            <w:hideMark/>
          </w:tcPr>
          <w:p w14:paraId="488F3C97"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 xml:space="preserve">152/1917 (7.9%) </w:t>
            </w:r>
          </w:p>
        </w:tc>
        <w:tc>
          <w:tcPr>
            <w:tcW w:w="379" w:type="pct"/>
            <w:tcBorders>
              <w:top w:val="single" w:sz="6" w:space="0" w:color="000000"/>
              <w:left w:val="single" w:sz="6" w:space="0" w:color="000000"/>
              <w:bottom w:val="single" w:sz="6" w:space="0" w:color="000000"/>
              <w:right w:val="single" w:sz="6" w:space="0" w:color="000000"/>
            </w:tcBorders>
            <w:hideMark/>
          </w:tcPr>
          <w:p w14:paraId="3A1443B3" w14:textId="77777777" w:rsidR="009949C8" w:rsidRPr="006701A7" w:rsidRDefault="009949C8" w:rsidP="00C21080">
            <w:pPr>
              <w:jc w:val="center"/>
              <w:rPr>
                <w:rFonts w:ascii="Arial" w:hAnsi="Arial" w:cs="Arial"/>
                <w:sz w:val="13"/>
                <w:szCs w:val="13"/>
              </w:rPr>
            </w:pPr>
            <w:r w:rsidRPr="006701A7">
              <w:rPr>
                <w:rStyle w:val="cell-value"/>
                <w:rFonts w:ascii="Arial" w:hAnsi="Arial" w:cs="Arial"/>
                <w:sz w:val="13"/>
                <w:szCs w:val="13"/>
              </w:rPr>
              <w:t xml:space="preserve">133/1944 (6.8%) </w:t>
            </w:r>
          </w:p>
        </w:tc>
        <w:tc>
          <w:tcPr>
            <w:tcW w:w="379" w:type="pct"/>
            <w:tcBorders>
              <w:top w:val="single" w:sz="6" w:space="0" w:color="000000"/>
              <w:left w:val="single" w:sz="6" w:space="0" w:color="000000"/>
              <w:bottom w:val="single" w:sz="6" w:space="0" w:color="000000"/>
              <w:right w:val="single" w:sz="6" w:space="0" w:color="000000"/>
            </w:tcBorders>
            <w:hideMark/>
          </w:tcPr>
          <w:p w14:paraId="3675F183" w14:textId="77777777" w:rsidR="009949C8" w:rsidRPr="006701A7" w:rsidRDefault="009949C8" w:rsidP="00C21080">
            <w:pPr>
              <w:jc w:val="center"/>
              <w:rPr>
                <w:rFonts w:ascii="Arial" w:hAnsi="Arial" w:cs="Arial"/>
                <w:sz w:val="13"/>
                <w:szCs w:val="13"/>
              </w:rPr>
            </w:pPr>
            <w:r w:rsidRPr="006701A7">
              <w:rPr>
                <w:rStyle w:val="block"/>
                <w:rFonts w:ascii="Arial" w:hAnsi="Arial" w:cs="Arial"/>
                <w:sz w:val="13"/>
                <w:szCs w:val="13"/>
              </w:rPr>
              <w:t>RR 1.02</w:t>
            </w:r>
            <w:r w:rsidRPr="006701A7">
              <w:rPr>
                <w:rFonts w:ascii="Arial" w:hAnsi="Arial" w:cs="Arial"/>
                <w:sz w:val="13"/>
                <w:szCs w:val="13"/>
              </w:rPr>
              <w:br/>
            </w:r>
            <w:r w:rsidRPr="006701A7">
              <w:rPr>
                <w:rStyle w:val="cell"/>
                <w:rFonts w:ascii="Arial" w:hAnsi="Arial" w:cs="Arial"/>
                <w:sz w:val="13"/>
                <w:szCs w:val="13"/>
              </w:rPr>
              <w:t>(0.67 to 1.57)</w:t>
            </w:r>
          </w:p>
        </w:tc>
        <w:tc>
          <w:tcPr>
            <w:tcW w:w="279" w:type="pct"/>
            <w:tcBorders>
              <w:top w:val="single" w:sz="6" w:space="0" w:color="000000"/>
              <w:left w:val="single" w:sz="6" w:space="0" w:color="000000"/>
              <w:bottom w:val="single" w:sz="6" w:space="0" w:color="000000"/>
              <w:right w:val="single" w:sz="6" w:space="0" w:color="000000"/>
            </w:tcBorders>
            <w:hideMark/>
          </w:tcPr>
          <w:p w14:paraId="65BEED01" w14:textId="77777777" w:rsidR="009949C8" w:rsidRPr="006701A7" w:rsidRDefault="009949C8" w:rsidP="00C21080">
            <w:pPr>
              <w:jc w:val="center"/>
              <w:rPr>
                <w:rFonts w:ascii="Arial" w:hAnsi="Arial" w:cs="Arial"/>
                <w:sz w:val="13"/>
                <w:szCs w:val="13"/>
              </w:rPr>
            </w:pPr>
            <w:r w:rsidRPr="006701A7">
              <w:rPr>
                <w:rFonts w:ascii="Arial" w:hAnsi="Arial" w:cs="Arial"/>
                <w:b/>
                <w:bCs/>
                <w:sz w:val="13"/>
                <w:szCs w:val="13"/>
              </w:rPr>
              <w:t>1 more per 1,000</w:t>
            </w:r>
            <w:r w:rsidRPr="006701A7">
              <w:rPr>
                <w:rFonts w:ascii="Arial" w:hAnsi="Arial" w:cs="Arial"/>
                <w:sz w:val="13"/>
                <w:szCs w:val="13"/>
              </w:rPr>
              <w:br/>
              <w:t>(from 23 fewer to 39 more)</w:t>
            </w:r>
          </w:p>
        </w:tc>
        <w:tc>
          <w:tcPr>
            <w:tcW w:w="479" w:type="pct"/>
            <w:tcBorders>
              <w:top w:val="single" w:sz="6" w:space="0" w:color="000000"/>
              <w:left w:val="single" w:sz="6" w:space="0" w:color="000000"/>
              <w:bottom w:val="single" w:sz="6" w:space="0" w:color="000000"/>
              <w:right w:val="single" w:sz="6" w:space="0" w:color="000000"/>
            </w:tcBorders>
            <w:hideMark/>
          </w:tcPr>
          <w:p w14:paraId="689724F7" w14:textId="77777777" w:rsidR="009949C8" w:rsidRPr="006701A7" w:rsidRDefault="009949C8" w:rsidP="00C21080">
            <w:pPr>
              <w:jc w:val="center"/>
              <w:rPr>
                <w:rFonts w:ascii="Arial" w:hAnsi="Arial" w:cs="Arial"/>
                <w:sz w:val="13"/>
                <w:szCs w:val="13"/>
              </w:rPr>
            </w:pPr>
            <w:r w:rsidRPr="006701A7">
              <w:rPr>
                <w:rStyle w:val="quality-sign"/>
                <w:rFonts w:ascii="Cambria Math" w:hAnsi="Cambria Math" w:cs="Cambria Math"/>
                <w:szCs w:val="21"/>
              </w:rPr>
              <w:t>⨁</w:t>
            </w:r>
            <w:r w:rsidRPr="006701A7">
              <w:rPr>
                <w:rStyle w:val="quality-sign"/>
                <w:rFonts w:ascii="ＭＳ 明朝" w:eastAsia="ＭＳ 明朝" w:hAnsi="ＭＳ 明朝" w:cs="ＭＳ 明朝" w:hint="eastAsia"/>
                <w:szCs w:val="21"/>
              </w:rPr>
              <w:t>◯◯◯</w:t>
            </w:r>
            <w:r w:rsidRPr="006701A7">
              <w:rPr>
                <w:rFonts w:ascii="Arial" w:hAnsi="Arial" w:cs="Arial"/>
                <w:sz w:val="13"/>
                <w:szCs w:val="13"/>
              </w:rPr>
              <w:br/>
            </w:r>
            <w:r w:rsidRPr="006701A7">
              <w:rPr>
                <w:rStyle w:val="quality-text"/>
                <w:rFonts w:ascii="Arial" w:hAnsi="Arial" w:cs="Arial"/>
                <w:sz w:val="13"/>
                <w:szCs w:val="13"/>
              </w:rPr>
              <w:t>Very low</w:t>
            </w:r>
          </w:p>
        </w:tc>
        <w:tc>
          <w:tcPr>
            <w:tcW w:w="479" w:type="pct"/>
            <w:tcBorders>
              <w:top w:val="single" w:sz="6" w:space="0" w:color="000000"/>
              <w:left w:val="single" w:sz="6" w:space="0" w:color="000000"/>
              <w:bottom w:val="single" w:sz="6" w:space="0" w:color="000000"/>
              <w:right w:val="single" w:sz="6" w:space="0" w:color="000000"/>
            </w:tcBorders>
            <w:hideMark/>
          </w:tcPr>
          <w:p w14:paraId="0971FD43"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CRITICAL</w:t>
            </w:r>
          </w:p>
        </w:tc>
      </w:tr>
      <w:tr w:rsidR="009949C8" w:rsidRPr="006701A7" w14:paraId="7FF7E328" w14:textId="77777777" w:rsidTr="00C21080">
        <w:trPr>
          <w:cantSplit/>
        </w:trPr>
        <w:tc>
          <w:tcPr>
            <w:tcW w:w="5000" w:type="pct"/>
            <w:gridSpan w:val="13"/>
            <w:shd w:val="clear" w:color="auto" w:fill="FFFFFF"/>
            <w:tcMar>
              <w:top w:w="75" w:type="dxa"/>
              <w:left w:w="50" w:type="dxa"/>
              <w:bottom w:w="50" w:type="dxa"/>
              <w:right w:w="50" w:type="dxa"/>
            </w:tcMar>
            <w:vAlign w:val="center"/>
            <w:hideMark/>
          </w:tcPr>
          <w:p w14:paraId="287A8974" w14:textId="77777777" w:rsidR="009949C8" w:rsidRPr="006701A7" w:rsidRDefault="009949C8" w:rsidP="00C21080">
            <w:pPr>
              <w:jc w:val="left"/>
              <w:rPr>
                <w:rFonts w:ascii="Arial" w:hAnsi="Arial" w:cs="Arial"/>
                <w:b/>
                <w:bCs/>
                <w:color w:val="000000"/>
                <w:sz w:val="13"/>
                <w:szCs w:val="13"/>
              </w:rPr>
            </w:pPr>
            <w:r w:rsidRPr="006701A7">
              <w:rPr>
                <w:rStyle w:val="label"/>
                <w:rFonts w:ascii="Arial" w:hAnsi="Arial" w:cs="Arial"/>
                <w:b/>
                <w:bCs/>
                <w:color w:val="000000"/>
                <w:sz w:val="13"/>
                <w:szCs w:val="13"/>
              </w:rPr>
              <w:t>ADL/Q</w:t>
            </w:r>
            <w:r>
              <w:rPr>
                <w:rStyle w:val="label"/>
                <w:rFonts w:ascii="Arial" w:hAnsi="Arial" w:cs="Arial"/>
                <w:b/>
                <w:bCs/>
                <w:color w:val="000000"/>
                <w:sz w:val="13"/>
                <w:szCs w:val="13"/>
              </w:rPr>
              <w:t>o</w:t>
            </w:r>
            <w:r w:rsidRPr="006701A7">
              <w:rPr>
                <w:rStyle w:val="label"/>
                <w:rFonts w:ascii="Arial" w:hAnsi="Arial" w:cs="Arial"/>
                <w:b/>
                <w:bCs/>
                <w:color w:val="000000"/>
                <w:sz w:val="13"/>
                <w:szCs w:val="13"/>
              </w:rPr>
              <w:t>L - not reported</w:t>
            </w:r>
          </w:p>
        </w:tc>
      </w:tr>
      <w:tr w:rsidR="009949C8" w:rsidRPr="006701A7" w14:paraId="14EA472E" w14:textId="77777777" w:rsidTr="00C21080">
        <w:trPr>
          <w:cantSplit/>
        </w:trPr>
        <w:tc>
          <w:tcPr>
            <w:tcW w:w="229" w:type="pct"/>
            <w:tcBorders>
              <w:top w:val="single" w:sz="6" w:space="0" w:color="000000"/>
              <w:left w:val="single" w:sz="6" w:space="0" w:color="000000"/>
              <w:bottom w:val="single" w:sz="6" w:space="0" w:color="000000"/>
              <w:right w:val="single" w:sz="6" w:space="0" w:color="000000"/>
            </w:tcBorders>
            <w:hideMark/>
          </w:tcPr>
          <w:p w14:paraId="63D26253"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0</w:t>
            </w:r>
          </w:p>
        </w:tc>
        <w:tc>
          <w:tcPr>
            <w:tcW w:w="525" w:type="pct"/>
            <w:tcBorders>
              <w:top w:val="single" w:sz="6" w:space="0" w:color="000000"/>
              <w:left w:val="single" w:sz="6" w:space="0" w:color="000000"/>
              <w:bottom w:val="single" w:sz="6" w:space="0" w:color="000000"/>
              <w:right w:val="single" w:sz="6" w:space="0" w:color="000000"/>
            </w:tcBorders>
            <w:hideMark/>
          </w:tcPr>
          <w:p w14:paraId="19130078"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29" w:type="pct"/>
            <w:tcBorders>
              <w:top w:val="single" w:sz="6" w:space="0" w:color="000000"/>
              <w:left w:val="single" w:sz="6" w:space="0" w:color="000000"/>
              <w:bottom w:val="single" w:sz="6" w:space="0" w:color="000000"/>
              <w:right w:val="single" w:sz="6" w:space="0" w:color="000000"/>
            </w:tcBorders>
            <w:hideMark/>
          </w:tcPr>
          <w:p w14:paraId="0905A7CE"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54" w:type="pct"/>
            <w:tcBorders>
              <w:top w:val="single" w:sz="6" w:space="0" w:color="000000"/>
              <w:left w:val="single" w:sz="6" w:space="0" w:color="000000"/>
              <w:bottom w:val="single" w:sz="6" w:space="0" w:color="000000"/>
              <w:right w:val="single" w:sz="6" w:space="0" w:color="000000"/>
            </w:tcBorders>
            <w:hideMark/>
          </w:tcPr>
          <w:p w14:paraId="390343C2"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29" w:type="pct"/>
            <w:tcBorders>
              <w:top w:val="single" w:sz="6" w:space="0" w:color="000000"/>
              <w:left w:val="single" w:sz="6" w:space="0" w:color="000000"/>
              <w:bottom w:val="single" w:sz="6" w:space="0" w:color="000000"/>
              <w:right w:val="single" w:sz="6" w:space="0" w:color="000000"/>
            </w:tcBorders>
            <w:hideMark/>
          </w:tcPr>
          <w:p w14:paraId="4D4B2C9D"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29" w:type="pct"/>
            <w:tcBorders>
              <w:top w:val="single" w:sz="6" w:space="0" w:color="000000"/>
              <w:left w:val="single" w:sz="6" w:space="0" w:color="000000"/>
              <w:bottom w:val="single" w:sz="6" w:space="0" w:color="000000"/>
              <w:right w:val="single" w:sz="6" w:space="0" w:color="000000"/>
            </w:tcBorders>
            <w:hideMark/>
          </w:tcPr>
          <w:p w14:paraId="57FB5348"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529" w:type="pct"/>
            <w:tcBorders>
              <w:top w:val="single" w:sz="6" w:space="0" w:color="000000"/>
              <w:left w:val="single" w:sz="6" w:space="0" w:color="000000"/>
              <w:bottom w:val="single" w:sz="6" w:space="0" w:color="000000"/>
              <w:right w:val="single" w:sz="6" w:space="0" w:color="000000"/>
            </w:tcBorders>
            <w:hideMark/>
          </w:tcPr>
          <w:p w14:paraId="5FB6DF99"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79" w:type="pct"/>
            <w:tcBorders>
              <w:top w:val="single" w:sz="6" w:space="0" w:color="000000"/>
              <w:left w:val="single" w:sz="6" w:space="0" w:color="000000"/>
              <w:bottom w:val="single" w:sz="6" w:space="0" w:color="000000"/>
              <w:right w:val="single" w:sz="6" w:space="0" w:color="000000"/>
            </w:tcBorders>
            <w:hideMark/>
          </w:tcPr>
          <w:p w14:paraId="05ACE6BF"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79" w:type="pct"/>
            <w:tcBorders>
              <w:top w:val="single" w:sz="6" w:space="0" w:color="000000"/>
              <w:left w:val="single" w:sz="6" w:space="0" w:color="000000"/>
              <w:bottom w:val="single" w:sz="6" w:space="0" w:color="000000"/>
              <w:right w:val="single" w:sz="6" w:space="0" w:color="000000"/>
            </w:tcBorders>
            <w:hideMark/>
          </w:tcPr>
          <w:p w14:paraId="551CF205"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379" w:type="pct"/>
            <w:tcBorders>
              <w:top w:val="single" w:sz="6" w:space="0" w:color="000000"/>
              <w:left w:val="single" w:sz="6" w:space="0" w:color="000000"/>
              <w:bottom w:val="single" w:sz="6" w:space="0" w:color="000000"/>
              <w:right w:val="single" w:sz="6" w:space="0" w:color="000000"/>
            </w:tcBorders>
            <w:hideMark/>
          </w:tcPr>
          <w:p w14:paraId="527D9257"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279" w:type="pct"/>
            <w:tcBorders>
              <w:top w:val="single" w:sz="6" w:space="0" w:color="000000"/>
              <w:left w:val="single" w:sz="6" w:space="0" w:color="000000"/>
              <w:bottom w:val="single" w:sz="6" w:space="0" w:color="000000"/>
              <w:right w:val="single" w:sz="6" w:space="0" w:color="000000"/>
            </w:tcBorders>
            <w:hideMark/>
          </w:tcPr>
          <w:p w14:paraId="3663FC5B"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479" w:type="pct"/>
            <w:tcBorders>
              <w:top w:val="single" w:sz="6" w:space="0" w:color="000000"/>
              <w:left w:val="single" w:sz="6" w:space="0" w:color="000000"/>
              <w:bottom w:val="single" w:sz="6" w:space="0" w:color="000000"/>
              <w:right w:val="single" w:sz="6" w:space="0" w:color="000000"/>
            </w:tcBorders>
            <w:hideMark/>
          </w:tcPr>
          <w:p w14:paraId="34D5065A" w14:textId="77777777" w:rsidR="009949C8" w:rsidRPr="006701A7" w:rsidRDefault="009949C8" w:rsidP="00C21080">
            <w:pPr>
              <w:jc w:val="center"/>
              <w:rPr>
                <w:rFonts w:ascii="Arial" w:hAnsi="Arial" w:cs="Arial"/>
                <w:sz w:val="13"/>
                <w:szCs w:val="13"/>
              </w:rPr>
            </w:pPr>
            <w:r w:rsidRPr="006701A7">
              <w:rPr>
                <w:rStyle w:val="cell"/>
                <w:rFonts w:ascii="Arial" w:hAnsi="Arial" w:cs="Arial"/>
                <w:sz w:val="13"/>
                <w:szCs w:val="13"/>
              </w:rPr>
              <w:t>-</w:t>
            </w:r>
          </w:p>
        </w:tc>
        <w:tc>
          <w:tcPr>
            <w:tcW w:w="479" w:type="pct"/>
            <w:tcBorders>
              <w:top w:val="single" w:sz="6" w:space="0" w:color="000000"/>
              <w:left w:val="single" w:sz="6" w:space="0" w:color="000000"/>
              <w:bottom w:val="single" w:sz="6" w:space="0" w:color="000000"/>
              <w:right w:val="single" w:sz="6" w:space="0" w:color="000000"/>
            </w:tcBorders>
            <w:hideMark/>
          </w:tcPr>
          <w:p w14:paraId="6B61759F" w14:textId="77777777" w:rsidR="009949C8" w:rsidRPr="006701A7" w:rsidRDefault="009949C8" w:rsidP="00C21080">
            <w:pPr>
              <w:jc w:val="center"/>
              <w:rPr>
                <w:rFonts w:ascii="Arial" w:hAnsi="Arial" w:cs="Arial"/>
                <w:sz w:val="13"/>
                <w:szCs w:val="13"/>
              </w:rPr>
            </w:pPr>
            <w:r w:rsidRPr="006701A7">
              <w:rPr>
                <w:rFonts w:ascii="Arial" w:hAnsi="Arial" w:cs="Arial"/>
                <w:sz w:val="13"/>
                <w:szCs w:val="13"/>
              </w:rPr>
              <w:t>IMPORTANT</w:t>
            </w:r>
          </w:p>
        </w:tc>
      </w:tr>
    </w:tbl>
    <w:p w14:paraId="7AB97145" w14:textId="77777777" w:rsidR="009949C8" w:rsidRPr="001B6004" w:rsidRDefault="009949C8" w:rsidP="002C13BD">
      <w:pPr>
        <w:pStyle w:val="Web"/>
        <w:spacing w:line="140" w:lineRule="atLeast"/>
        <w:rPr>
          <w:rFonts w:ascii="Arial" w:hAnsi="Arial" w:cs="Arial"/>
          <w:color w:val="000000"/>
          <w:sz w:val="14"/>
          <w:szCs w:val="14"/>
          <w:lang w:val="en"/>
        </w:rPr>
      </w:pPr>
      <w:r w:rsidRPr="006701A7">
        <w:rPr>
          <w:rFonts w:ascii="Arial" w:hAnsi="Arial" w:cs="Arial"/>
          <w:color w:val="000000"/>
          <w:sz w:val="14"/>
          <w:szCs w:val="14"/>
          <w:lang w:val="en"/>
        </w:rPr>
        <w:lastRenderedPageBreak/>
        <w:t xml:space="preserve">*Nearest 28-day mortality ** Longest follow-up mortality </w:t>
      </w:r>
      <w:r w:rsidRPr="006701A7">
        <w:rPr>
          <w:rFonts w:ascii="Arial" w:hAnsi="Arial" w:cs="Arial"/>
          <w:b/>
          <w:bCs/>
          <w:color w:val="000000"/>
          <w:sz w:val="14"/>
          <w:szCs w:val="14"/>
          <w:lang w:val="en"/>
        </w:rPr>
        <w:t>CI:</w:t>
      </w:r>
      <w:r w:rsidRPr="006701A7">
        <w:rPr>
          <w:rFonts w:ascii="Arial" w:hAnsi="Arial" w:cs="Arial"/>
          <w:color w:val="000000"/>
          <w:sz w:val="14"/>
          <w:szCs w:val="14"/>
          <w:lang w:val="en"/>
        </w:rPr>
        <w:t xml:space="preserve"> confidence interval; </w:t>
      </w:r>
      <w:r w:rsidRPr="006701A7">
        <w:rPr>
          <w:rFonts w:ascii="Arial" w:hAnsi="Arial" w:cs="Arial"/>
          <w:b/>
          <w:bCs/>
          <w:color w:val="000000"/>
          <w:sz w:val="14"/>
          <w:szCs w:val="14"/>
          <w:lang w:val="en"/>
        </w:rPr>
        <w:t>MD:</w:t>
      </w:r>
      <w:r w:rsidRPr="006701A7">
        <w:rPr>
          <w:rFonts w:ascii="Arial" w:hAnsi="Arial" w:cs="Arial"/>
          <w:color w:val="000000"/>
          <w:sz w:val="14"/>
          <w:szCs w:val="14"/>
          <w:lang w:val="en"/>
        </w:rPr>
        <w:t xml:space="preserve"> mean difference; </w:t>
      </w:r>
      <w:r w:rsidRPr="006701A7">
        <w:rPr>
          <w:rFonts w:ascii="Arial" w:hAnsi="Arial" w:cs="Arial"/>
          <w:b/>
          <w:bCs/>
          <w:color w:val="000000"/>
          <w:sz w:val="14"/>
          <w:szCs w:val="14"/>
          <w:lang w:val="en"/>
        </w:rPr>
        <w:t>RR:</w:t>
      </w:r>
      <w:r w:rsidRPr="006701A7">
        <w:rPr>
          <w:rFonts w:ascii="Arial" w:hAnsi="Arial" w:cs="Arial"/>
          <w:color w:val="000000"/>
          <w:sz w:val="14"/>
          <w:szCs w:val="14"/>
          <w:lang w:val="en"/>
        </w:rPr>
        <w:t xml:space="preserve"> risk ratio</w:t>
      </w:r>
      <w:r>
        <w:rPr>
          <w:rFonts w:ascii="Arial" w:hAnsi="Arial" w:cs="Arial"/>
          <w:color w:val="000000"/>
          <w:sz w:val="14"/>
          <w:szCs w:val="14"/>
          <w:lang w:val="en"/>
        </w:rPr>
        <w:t xml:space="preserve">; </w:t>
      </w:r>
      <w:r w:rsidRPr="00A43E89">
        <w:rPr>
          <w:rFonts w:ascii="Arial" w:hAnsi="Arial" w:cs="Arial"/>
          <w:b/>
          <w:bCs/>
          <w:sz w:val="14"/>
          <w:szCs w:val="14"/>
          <w:shd w:val="clear" w:color="auto" w:fill="FFFFFF"/>
        </w:rPr>
        <w:t>QoL</w:t>
      </w:r>
      <w:r>
        <w:rPr>
          <w:rFonts w:ascii="Arial" w:hAnsi="Arial" w:cs="Arial"/>
          <w:b/>
          <w:bCs/>
          <w:sz w:val="14"/>
          <w:szCs w:val="14"/>
          <w:shd w:val="clear" w:color="auto" w:fill="FFFFFF"/>
        </w:rPr>
        <w:t xml:space="preserve">: </w:t>
      </w:r>
      <w:r w:rsidRPr="00A43E89">
        <w:rPr>
          <w:rFonts w:ascii="Arial" w:hAnsi="Arial" w:cs="Arial"/>
          <w:sz w:val="14"/>
          <w:szCs w:val="14"/>
          <w:shd w:val="clear" w:color="auto" w:fill="FFFFFF"/>
        </w:rPr>
        <w:t>quality of life</w:t>
      </w:r>
    </w:p>
    <w:p w14:paraId="373B61CC" w14:textId="77777777" w:rsidR="009949C8" w:rsidRPr="006701A7" w:rsidRDefault="009949C8" w:rsidP="002C13BD">
      <w:pPr>
        <w:pStyle w:val="4"/>
        <w:spacing w:line="140" w:lineRule="atLeast"/>
        <w:ind w:left="840"/>
        <w:rPr>
          <w:rFonts w:ascii="Arial" w:hAnsi="Arial" w:cs="Arial"/>
          <w:color w:val="000000"/>
          <w:lang w:val="en"/>
        </w:rPr>
      </w:pPr>
      <w:r w:rsidRPr="006701A7">
        <w:rPr>
          <w:rFonts w:ascii="Arial" w:hAnsi="Arial" w:cs="Arial"/>
          <w:color w:val="000000"/>
          <w:lang w:val="en"/>
        </w:rPr>
        <w:t>Explanations</w:t>
      </w:r>
    </w:p>
    <w:p w14:paraId="7C23A127" w14:textId="77777777" w:rsidR="009949C8" w:rsidRPr="006701A7" w:rsidRDefault="009949C8" w:rsidP="002C13BD">
      <w:pPr>
        <w:spacing w:line="140" w:lineRule="atLeast"/>
        <w:rPr>
          <w:rFonts w:ascii="Arial" w:hAnsi="Arial" w:cs="Arial"/>
          <w:color w:val="000000"/>
          <w:sz w:val="14"/>
          <w:szCs w:val="14"/>
          <w:lang w:val="en"/>
        </w:rPr>
      </w:pPr>
      <w:r w:rsidRPr="006701A7">
        <w:rPr>
          <w:rFonts w:ascii="Arial" w:hAnsi="Arial" w:cs="Arial"/>
          <w:color w:val="000000"/>
          <w:sz w:val="14"/>
          <w:szCs w:val="14"/>
          <w:lang w:val="en"/>
        </w:rPr>
        <w:t>a.Different direction of effect in the study (null and effective)</w:t>
      </w:r>
    </w:p>
    <w:p w14:paraId="7DEA5165" w14:textId="77777777" w:rsidR="009949C8" w:rsidRPr="006701A7" w:rsidRDefault="009949C8" w:rsidP="002C13BD">
      <w:pPr>
        <w:spacing w:line="140" w:lineRule="atLeast"/>
        <w:rPr>
          <w:rFonts w:ascii="Arial" w:hAnsi="Arial" w:cs="Arial"/>
          <w:color w:val="000000"/>
          <w:sz w:val="14"/>
          <w:szCs w:val="14"/>
          <w:lang w:val="en"/>
        </w:rPr>
      </w:pPr>
      <w:r w:rsidRPr="006701A7">
        <w:rPr>
          <w:rFonts w:ascii="Arial" w:hAnsi="Arial" w:cs="Arial"/>
          <w:color w:val="000000"/>
          <w:sz w:val="14"/>
          <w:szCs w:val="14"/>
          <w:lang w:val="en"/>
        </w:rPr>
        <w:t>b.</w:t>
      </w:r>
      <w:r>
        <w:rPr>
          <w:rFonts w:ascii="Arial" w:hAnsi="Arial" w:cs="Arial"/>
          <w:color w:val="000000"/>
          <w:sz w:val="14"/>
          <w:szCs w:val="14"/>
          <w:lang w:val="en"/>
        </w:rPr>
        <w:t>H</w:t>
      </w:r>
      <w:r w:rsidRPr="006701A7">
        <w:rPr>
          <w:rFonts w:ascii="Arial" w:hAnsi="Arial" w:cs="Arial"/>
          <w:color w:val="000000"/>
          <w:sz w:val="14"/>
          <w:szCs w:val="14"/>
          <w:lang w:val="en"/>
        </w:rPr>
        <w:t>igh I2 statistics and heterogeneity test was significant</w:t>
      </w:r>
    </w:p>
    <w:p w14:paraId="21419631" w14:textId="77777777" w:rsidR="009949C8" w:rsidRPr="006701A7" w:rsidRDefault="009949C8" w:rsidP="002C13BD">
      <w:pPr>
        <w:spacing w:line="140" w:lineRule="atLeast"/>
        <w:rPr>
          <w:rFonts w:ascii="Arial" w:hAnsi="Arial" w:cs="Arial"/>
          <w:color w:val="000000"/>
          <w:sz w:val="14"/>
          <w:szCs w:val="14"/>
          <w:lang w:val="en"/>
        </w:rPr>
      </w:pPr>
      <w:r w:rsidRPr="006701A7">
        <w:rPr>
          <w:rFonts w:ascii="Arial" w:hAnsi="Arial" w:cs="Arial"/>
          <w:color w:val="000000"/>
          <w:sz w:val="14"/>
          <w:szCs w:val="14"/>
          <w:lang w:val="en"/>
        </w:rPr>
        <w:t xml:space="preserve">c.Wide </w:t>
      </w:r>
      <w:r>
        <w:rPr>
          <w:rFonts w:ascii="Arial" w:hAnsi="Arial" w:cs="Arial"/>
          <w:color w:val="000000"/>
          <w:sz w:val="14"/>
          <w:szCs w:val="14"/>
          <w:lang w:val="en"/>
        </w:rPr>
        <w:t>c</w:t>
      </w:r>
      <w:r w:rsidRPr="006701A7">
        <w:rPr>
          <w:rFonts w:ascii="Arial" w:hAnsi="Arial" w:cs="Arial"/>
          <w:color w:val="000000"/>
          <w:sz w:val="14"/>
          <w:szCs w:val="14"/>
          <w:lang w:val="en"/>
        </w:rPr>
        <w:t xml:space="preserve">onfidence </w:t>
      </w:r>
      <w:r>
        <w:rPr>
          <w:rFonts w:ascii="Arial" w:hAnsi="Arial" w:cs="Arial"/>
          <w:color w:val="000000"/>
          <w:sz w:val="14"/>
          <w:szCs w:val="14"/>
          <w:lang w:val="en"/>
        </w:rPr>
        <w:t>i</w:t>
      </w:r>
      <w:r w:rsidRPr="006701A7">
        <w:rPr>
          <w:rFonts w:ascii="Arial" w:hAnsi="Arial" w:cs="Arial"/>
          <w:color w:val="000000"/>
          <w:sz w:val="14"/>
          <w:szCs w:val="14"/>
          <w:lang w:val="en"/>
        </w:rPr>
        <w:t>nterval</w:t>
      </w:r>
    </w:p>
    <w:p w14:paraId="6C2B8B13" w14:textId="77777777" w:rsidR="009949C8" w:rsidRPr="006701A7" w:rsidRDefault="009949C8" w:rsidP="002C13BD">
      <w:pPr>
        <w:spacing w:line="140" w:lineRule="atLeast"/>
        <w:rPr>
          <w:rFonts w:ascii="Arial" w:hAnsi="Arial" w:cs="Arial"/>
          <w:color w:val="000000"/>
          <w:sz w:val="14"/>
          <w:szCs w:val="14"/>
          <w:lang w:val="en"/>
        </w:rPr>
      </w:pPr>
      <w:r w:rsidRPr="006701A7">
        <w:rPr>
          <w:rFonts w:ascii="Arial" w:hAnsi="Arial" w:cs="Arial"/>
          <w:color w:val="000000"/>
          <w:sz w:val="14"/>
          <w:szCs w:val="14"/>
          <w:lang w:val="en"/>
        </w:rPr>
        <w:t>d.Different direction</w:t>
      </w:r>
      <w:r>
        <w:rPr>
          <w:rFonts w:ascii="Arial" w:hAnsi="Arial" w:cs="Arial"/>
          <w:color w:val="000000"/>
          <w:sz w:val="14"/>
          <w:szCs w:val="14"/>
          <w:lang w:val="en"/>
        </w:rPr>
        <w:t>s</w:t>
      </w:r>
      <w:r w:rsidRPr="006701A7">
        <w:rPr>
          <w:rFonts w:ascii="Arial" w:hAnsi="Arial" w:cs="Arial"/>
          <w:color w:val="000000"/>
          <w:sz w:val="14"/>
          <w:szCs w:val="14"/>
          <w:lang w:val="en"/>
        </w:rPr>
        <w:t xml:space="preserve"> of effect in the study (effective, null, adverse)</w:t>
      </w:r>
    </w:p>
    <w:p w14:paraId="5D83375C" w14:textId="77777777" w:rsidR="009949C8" w:rsidRPr="006701A7" w:rsidRDefault="009949C8" w:rsidP="002C13BD">
      <w:pPr>
        <w:spacing w:line="140" w:lineRule="atLeast"/>
        <w:rPr>
          <w:rFonts w:ascii="Arial" w:hAnsi="Arial" w:cs="Arial"/>
          <w:color w:val="000000"/>
          <w:sz w:val="14"/>
          <w:szCs w:val="14"/>
          <w:lang w:val="en"/>
        </w:rPr>
      </w:pPr>
      <w:r w:rsidRPr="006701A7">
        <w:rPr>
          <w:rFonts w:ascii="Arial" w:hAnsi="Arial" w:cs="Arial"/>
          <w:color w:val="000000"/>
          <w:sz w:val="14"/>
          <w:szCs w:val="14"/>
          <w:lang w:val="en"/>
        </w:rPr>
        <w:t>e.</w:t>
      </w:r>
      <w:r>
        <w:rPr>
          <w:rFonts w:ascii="Arial" w:hAnsi="Arial" w:cs="Arial"/>
          <w:color w:val="000000"/>
          <w:sz w:val="14"/>
          <w:szCs w:val="14"/>
          <w:lang w:val="en"/>
        </w:rPr>
        <w:t>Did n</w:t>
      </w:r>
      <w:r w:rsidRPr="006701A7">
        <w:rPr>
          <w:rFonts w:ascii="Arial" w:hAnsi="Arial" w:cs="Arial"/>
          <w:color w:val="000000"/>
          <w:sz w:val="14"/>
          <w:szCs w:val="14"/>
          <w:lang w:val="en"/>
        </w:rPr>
        <w:t xml:space="preserve">ot </w:t>
      </w:r>
      <w:r>
        <w:rPr>
          <w:rFonts w:ascii="Arial" w:hAnsi="Arial" w:cs="Arial"/>
          <w:color w:val="000000"/>
          <w:sz w:val="14"/>
          <w:szCs w:val="14"/>
          <w:lang w:val="en"/>
        </w:rPr>
        <w:t>attain the</w:t>
      </w:r>
      <w:r w:rsidRPr="006701A7">
        <w:rPr>
          <w:rFonts w:ascii="Arial" w:hAnsi="Arial" w:cs="Arial"/>
          <w:color w:val="000000"/>
          <w:sz w:val="14"/>
          <w:szCs w:val="14"/>
          <w:lang w:val="en"/>
        </w:rPr>
        <w:t xml:space="preserve"> </w:t>
      </w:r>
      <w:r>
        <w:rPr>
          <w:rFonts w:ascii="Arial" w:hAnsi="Arial" w:cs="Arial"/>
          <w:color w:val="000000"/>
          <w:sz w:val="14"/>
          <w:szCs w:val="14"/>
          <w:lang w:val="en"/>
        </w:rPr>
        <w:t>optimal information size (</w:t>
      </w:r>
      <w:r w:rsidRPr="006701A7">
        <w:rPr>
          <w:rFonts w:ascii="Arial" w:hAnsi="Arial" w:cs="Arial"/>
          <w:color w:val="000000"/>
          <w:sz w:val="14"/>
          <w:szCs w:val="14"/>
          <w:lang w:val="en"/>
        </w:rPr>
        <w:t>OIS</w:t>
      </w:r>
      <w:r>
        <w:rPr>
          <w:rFonts w:ascii="Arial" w:hAnsi="Arial" w:cs="Arial"/>
          <w:color w:val="000000"/>
          <w:sz w:val="14"/>
          <w:szCs w:val="14"/>
          <w:lang w:val="en"/>
        </w:rPr>
        <w:t>)</w:t>
      </w:r>
    </w:p>
    <w:p w14:paraId="0DEFAE26" w14:textId="77777777" w:rsidR="009949C8" w:rsidRDefault="009949C8" w:rsidP="00376425">
      <w:pPr>
        <w:rPr>
          <w:rFonts w:ascii="Arial" w:eastAsia="ＭＳ Ｐゴシック" w:hAnsi="Arial" w:cs="Arial"/>
          <w:color w:val="000000"/>
          <w:szCs w:val="13"/>
        </w:rPr>
      </w:pPr>
    </w:p>
    <w:p w14:paraId="3EF8A698" w14:textId="77777777" w:rsidR="009949C8" w:rsidRDefault="009949C8" w:rsidP="00376425">
      <w:pPr>
        <w:rPr>
          <w:rFonts w:ascii="Arial" w:eastAsia="ＭＳ Ｐゴシック" w:hAnsi="Arial" w:cs="Arial"/>
          <w:color w:val="000000"/>
          <w:szCs w:val="13"/>
        </w:rPr>
      </w:pPr>
    </w:p>
    <w:p w14:paraId="641BF74C" w14:textId="77777777" w:rsidR="009949C8" w:rsidRDefault="009949C8" w:rsidP="00376425">
      <w:pPr>
        <w:rPr>
          <w:rFonts w:ascii="Arial" w:eastAsia="ＭＳ Ｐゴシック" w:hAnsi="Arial" w:cs="Arial"/>
          <w:color w:val="000000"/>
          <w:szCs w:val="13"/>
        </w:rPr>
      </w:pPr>
      <w:r>
        <w:rPr>
          <w:rFonts w:ascii="Arial" w:eastAsia="ＭＳ Ｐゴシック" w:hAnsi="Arial" w:cs="Arial"/>
          <w:color w:val="000000"/>
          <w:szCs w:val="13"/>
        </w:rPr>
        <w:br w:type="page"/>
      </w:r>
    </w:p>
    <w:p w14:paraId="1FEB15E6" w14:textId="77777777" w:rsidR="009949C8" w:rsidRDefault="009949C8" w:rsidP="00376425">
      <w:pPr>
        <w:rPr>
          <w:rFonts w:ascii="Arial" w:eastAsia="ＭＳ Ｐゴシック" w:hAnsi="Arial" w:cs="Arial"/>
          <w:color w:val="000000"/>
          <w:szCs w:val="13"/>
        </w:rPr>
        <w:sectPr w:rsidR="009949C8" w:rsidSect="005B5EE3">
          <w:pgSz w:w="16838" w:h="11906" w:orient="landscape"/>
          <w:pgMar w:top="720" w:right="720" w:bottom="720" w:left="720" w:header="851" w:footer="992" w:gutter="0"/>
          <w:cols w:space="425"/>
          <w:docGrid w:type="lines" w:linePitch="360"/>
        </w:sectPr>
      </w:pPr>
    </w:p>
    <w:p w14:paraId="18B3D2A0" w14:textId="77777777" w:rsidR="009949C8" w:rsidRPr="002C13BD" w:rsidRDefault="009949C8" w:rsidP="009949C8">
      <w:pPr>
        <w:pStyle w:val="a3"/>
        <w:numPr>
          <w:ilvl w:val="0"/>
          <w:numId w:val="5"/>
        </w:numPr>
        <w:ind w:leftChars="0"/>
        <w:rPr>
          <w:rFonts w:ascii="Arial" w:eastAsia="ＭＳ Ｐゴシック" w:hAnsi="Arial" w:cs="Arial"/>
          <w:color w:val="000000"/>
          <w:szCs w:val="13"/>
        </w:rPr>
      </w:pPr>
      <w:r w:rsidRPr="002C13BD">
        <w:rPr>
          <w:rFonts w:ascii="Arial" w:eastAsia="ＭＳ Ｐゴシック" w:hAnsi="Arial" w:cs="Arial" w:hint="eastAsia"/>
          <w:color w:val="000000"/>
          <w:szCs w:val="13"/>
        </w:rPr>
        <w:lastRenderedPageBreak/>
        <w:t>E</w:t>
      </w:r>
      <w:r w:rsidRPr="002C13BD">
        <w:rPr>
          <w:rFonts w:ascii="Arial" w:eastAsia="ＭＳ Ｐゴシック" w:hAnsi="Arial" w:cs="Arial"/>
          <w:color w:val="000000"/>
          <w:szCs w:val="13"/>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EE7DC6" w14:paraId="42CE0D89" w14:textId="77777777" w:rsidTr="00C21080">
        <w:tc>
          <w:tcPr>
            <w:tcW w:w="10800" w:type="dxa"/>
            <w:gridSpan w:val="2"/>
            <w:tcBorders>
              <w:bottom w:val="single" w:sz="6" w:space="0" w:color="2E75B5"/>
            </w:tcBorders>
            <w:shd w:val="clear" w:color="auto" w:fill="auto"/>
            <w:tcMar>
              <w:top w:w="0" w:type="dxa"/>
              <w:left w:w="0" w:type="dxa"/>
              <w:bottom w:w="0" w:type="dxa"/>
              <w:right w:w="0" w:type="dxa"/>
            </w:tcMar>
          </w:tcPr>
          <w:p w14:paraId="45A41533" w14:textId="77777777" w:rsidR="009949C8" w:rsidRPr="00EE7DC6" w:rsidRDefault="009949C8" w:rsidP="00C21080">
            <w:pPr>
              <w:pStyle w:val="1"/>
              <w:spacing w:after="20"/>
              <w:rPr>
                <w:rFonts w:ascii="Arial" w:eastAsia="MSPゴシック" w:hAnsi="Arial" w:cs="Arial"/>
                <w:smallCaps/>
                <w:sz w:val="28"/>
                <w:szCs w:val="28"/>
              </w:rPr>
            </w:pPr>
            <w:r w:rsidRPr="00EE7DC6">
              <w:rPr>
                <w:rFonts w:ascii="Arial" w:eastAsia="MSPゴシック" w:hAnsi="Arial" w:cs="Arial"/>
                <w:smallCaps/>
                <w:sz w:val="28"/>
                <w:szCs w:val="28"/>
              </w:rPr>
              <w:t>question</w:t>
            </w:r>
          </w:p>
        </w:tc>
      </w:tr>
      <w:tr w:rsidR="009949C8" w:rsidRPr="000B03CC" w14:paraId="2E7F21B4" w14:textId="77777777" w:rsidTr="00C21080">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75EA0999"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color w:val="FFFFFF"/>
                <w:sz w:val="24"/>
              </w:rPr>
            </w:pPr>
            <w:r w:rsidRPr="000B03CC">
              <w:rPr>
                <w:rFonts w:ascii="Arial" w:eastAsia="MSPゴシック" w:hAnsi="Arial" w:cs="Arial"/>
                <w:b/>
                <w:color w:val="FFFFFF"/>
                <w:sz w:val="24"/>
              </w:rPr>
              <w:t xml:space="preserve">CQ20: </w:t>
            </w:r>
            <w:r w:rsidRPr="00D20F12">
              <w:rPr>
                <w:rFonts w:ascii="Arial" w:eastAsia="Times New Roman" w:hAnsi="Arial" w:cs="Arial"/>
                <w:b/>
                <w:bCs/>
                <w:color w:val="FFFFFF" w:themeColor="background1"/>
                <w:sz w:val="24"/>
              </w:rPr>
              <w:t xml:space="preserve">Should high levels of positive end-expiratory pressure (PEEP) be used for mechanically ventilated adult </w:t>
            </w:r>
            <w:sdt>
              <w:sdtPr>
                <w:rPr>
                  <w:rFonts w:ascii="Arial" w:hAnsi="Arial" w:cs="Arial"/>
                  <w:b/>
                  <w:bCs/>
                  <w:color w:val="FFFFFF" w:themeColor="background1"/>
                  <w:sz w:val="24"/>
                </w:rPr>
                <w:tag w:val="goog_rdk_352"/>
                <w:id w:val="-1683268153"/>
              </w:sdtPr>
              <w:sdtEndPr/>
              <w:sdtContent>
                <w:r w:rsidRPr="00D20F12">
                  <w:rPr>
                    <w:rFonts w:ascii="Arial" w:eastAsia="Times New Roman" w:hAnsi="Arial" w:cs="Arial"/>
                    <w:b/>
                    <w:bCs/>
                    <w:color w:val="FFFFFF" w:themeColor="background1"/>
                    <w:sz w:val="24"/>
                  </w:rPr>
                  <w:t>patients with ARDS</w:t>
                </w:r>
              </w:sdtContent>
            </w:sdt>
            <w:r w:rsidRPr="00D20F12">
              <w:rPr>
                <w:rFonts w:ascii="Arial" w:eastAsia="Times New Roman" w:hAnsi="Arial" w:cs="Arial"/>
                <w:b/>
                <w:bCs/>
                <w:color w:val="FFFFFF" w:themeColor="background1"/>
                <w:sz w:val="24"/>
              </w:rPr>
              <w:t>?</w:t>
            </w:r>
          </w:p>
        </w:tc>
      </w:tr>
      <w:tr w:rsidR="009949C8" w:rsidRPr="000B03CC" w14:paraId="64503D2F"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E3CB840"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GROUP:</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5A75627D"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0B03CC">
              <w:rPr>
                <w:rFonts w:ascii="Arial" w:eastAsia="MSPゴシック" w:hAnsi="Arial" w:cs="Arial"/>
                <w:color w:val="000000"/>
                <w:sz w:val="16"/>
                <w:szCs w:val="16"/>
              </w:rPr>
              <w:t>Adult ARDS patients requiring ventilatory management</w:t>
            </w:r>
          </w:p>
        </w:tc>
      </w:tr>
      <w:tr w:rsidR="009949C8" w:rsidRPr="000B03CC" w14:paraId="47DA6DA4"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54823DD"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INTERVENTIONS:</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6B94D5C9"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0B03CC">
              <w:rPr>
                <w:rFonts w:ascii="Arial" w:eastAsia="MSPゴシック" w:hAnsi="Arial" w:cs="Arial"/>
                <w:color w:val="000000"/>
                <w:sz w:val="16"/>
                <w:szCs w:val="16"/>
              </w:rPr>
              <w:t>Ventilatory management with high PEEP (study-specific definitions)</w:t>
            </w:r>
          </w:p>
        </w:tc>
      </w:tr>
      <w:tr w:rsidR="009949C8" w:rsidRPr="000B03CC" w14:paraId="08F1FC52"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1ACFC87"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Comparison and CONTRAST:</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0460999E"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0B03CC">
              <w:rPr>
                <w:rFonts w:ascii="Arial" w:eastAsia="MSPゴシック" w:hAnsi="Arial" w:cs="Arial"/>
                <w:color w:val="000000"/>
                <w:sz w:val="16"/>
                <w:szCs w:val="16"/>
              </w:rPr>
              <w:t>Ventilatory management with low PEEP (study-specific definitions)</w:t>
            </w:r>
          </w:p>
        </w:tc>
      </w:tr>
      <w:tr w:rsidR="009949C8" w:rsidRPr="000B03CC" w14:paraId="4E40FA6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66998ED"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Main Outcomes:</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5C1C8C58"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Short-term mortality, long-term mortality, ventilator</w:t>
            </w:r>
            <w:r>
              <w:rPr>
                <w:rFonts w:ascii="Arial" w:eastAsia="MSPゴシック" w:hAnsi="Arial" w:cs="Arial" w:hint="eastAsia"/>
                <w:sz w:val="16"/>
                <w:szCs w:val="16"/>
              </w:rPr>
              <w:t>-</w:t>
            </w:r>
            <w:r>
              <w:rPr>
                <w:rFonts w:ascii="Arial" w:eastAsia="MSPゴシック" w:hAnsi="Arial" w:cs="Arial"/>
                <w:sz w:val="16"/>
                <w:szCs w:val="16"/>
              </w:rPr>
              <w:t xml:space="preserve">free </w:t>
            </w:r>
            <w:r w:rsidRPr="000B03CC">
              <w:rPr>
                <w:rFonts w:ascii="Arial" w:eastAsia="MSPゴシック" w:hAnsi="Arial" w:cs="Arial"/>
                <w:sz w:val="16"/>
                <w:szCs w:val="16"/>
              </w:rPr>
              <w:t xml:space="preserve">days (VFD), length of hospital stay, </w:t>
            </w:r>
            <w:r>
              <w:rPr>
                <w:rFonts w:ascii="Arial" w:eastAsia="MSPゴシック" w:hAnsi="Arial" w:cs="Arial"/>
                <w:sz w:val="16"/>
                <w:szCs w:val="16"/>
              </w:rPr>
              <w:t>barotrauma</w:t>
            </w:r>
          </w:p>
        </w:tc>
      </w:tr>
      <w:tr w:rsidR="009949C8" w:rsidRPr="000B03CC" w14:paraId="39929868"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DD3844F"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SETTING:</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26878F56" w14:textId="77777777" w:rsidR="009949C8" w:rsidRPr="000B03CC" w:rsidRDefault="009949C8" w:rsidP="00C21080">
            <w:pPr>
              <w:rPr>
                <w:rFonts w:ascii="Arial" w:eastAsia="MSPゴシック" w:hAnsi="Arial" w:cs="Arial"/>
                <w:sz w:val="16"/>
                <w:szCs w:val="16"/>
              </w:rPr>
            </w:pPr>
            <w:r>
              <w:rPr>
                <w:rFonts w:ascii="Arial" w:eastAsia="MSPゴシック" w:hAnsi="Arial" w:cs="Arial" w:hint="eastAsia"/>
                <w:sz w:val="16"/>
                <w:szCs w:val="16"/>
              </w:rPr>
              <w:t>T</w:t>
            </w:r>
            <w:r w:rsidRPr="000B03CC">
              <w:rPr>
                <w:rFonts w:ascii="Arial" w:eastAsia="MSPゴシック" w:hAnsi="Arial" w:cs="Arial"/>
                <w:sz w:val="16"/>
                <w:szCs w:val="16"/>
              </w:rPr>
              <w:t>he emergency room or intensive care unit</w:t>
            </w:r>
          </w:p>
        </w:tc>
      </w:tr>
      <w:tr w:rsidR="009949C8" w:rsidRPr="000B03CC" w14:paraId="1AB713F0"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7ED902B"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PERSPECTIVES:</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7FC098E9"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Personal</w:t>
            </w:r>
          </w:p>
        </w:tc>
      </w:tr>
      <w:tr w:rsidR="009949C8" w:rsidRPr="000B03CC" w14:paraId="438319A3"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C84AA3D"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BACKGROUND:</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0883CE04"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ARDS is an acute and severe condition that affects the structure and function of the lung due to increased permeability and damage to the capillaries surrounding the alveol</w:t>
            </w:r>
            <w:r>
              <w:rPr>
                <w:rFonts w:ascii="Arial" w:eastAsia="MSPゴシック" w:hAnsi="Arial" w:cs="Arial"/>
                <w:sz w:val="16"/>
                <w:szCs w:val="16"/>
              </w:rPr>
              <w:t>i (</w:t>
            </w:r>
            <w:r w:rsidRPr="000B03CC">
              <w:rPr>
                <w:rFonts w:ascii="Arial" w:eastAsia="MSPゴシック" w:hAnsi="Arial" w:cs="Arial"/>
                <w:sz w:val="16"/>
                <w:szCs w:val="16"/>
              </w:rPr>
              <w:t>ventilat</w:t>
            </w:r>
            <w:r>
              <w:rPr>
                <w:rFonts w:ascii="Arial" w:eastAsia="MSPゴシック" w:hAnsi="Arial" w:cs="Arial"/>
                <w:sz w:val="16"/>
                <w:szCs w:val="16"/>
              </w:rPr>
              <w:t>or</w:t>
            </w:r>
            <w:r w:rsidRPr="000B03CC">
              <w:rPr>
                <w:rFonts w:ascii="Arial" w:eastAsia="MSPゴシック" w:hAnsi="Arial" w:cs="Arial"/>
                <w:sz w:val="16"/>
                <w:szCs w:val="16"/>
              </w:rPr>
              <w:t xml:space="preserve">-induced </w:t>
            </w:r>
            <w:r>
              <w:rPr>
                <w:rFonts w:ascii="Arial" w:eastAsia="MSPゴシック" w:hAnsi="Arial" w:cs="Arial"/>
                <w:sz w:val="16"/>
                <w:szCs w:val="16"/>
              </w:rPr>
              <w:t xml:space="preserve">(associated) lung injury, </w:t>
            </w:r>
            <w:r w:rsidRPr="000B03CC">
              <w:rPr>
                <w:rFonts w:ascii="Arial" w:eastAsia="MSPゴシック" w:hAnsi="Arial" w:cs="Arial"/>
                <w:sz w:val="16"/>
                <w:szCs w:val="16"/>
              </w:rPr>
              <w:t>VILI/VAL</w:t>
            </w:r>
            <w:r>
              <w:rPr>
                <w:rFonts w:ascii="Arial" w:eastAsia="MSPゴシック" w:hAnsi="Arial" w:cs="Arial" w:hint="eastAsia"/>
                <w:sz w:val="16"/>
                <w:szCs w:val="16"/>
              </w:rPr>
              <w:t>I</w:t>
            </w:r>
            <w:r w:rsidRPr="000B03CC">
              <w:rPr>
                <w:rFonts w:ascii="Arial" w:eastAsia="MSPゴシック" w:hAnsi="Arial" w:cs="Arial"/>
                <w:sz w:val="16"/>
                <w:szCs w:val="16"/>
              </w:rPr>
              <w:t xml:space="preserve">). For this reason, the treatment of these patients is based on a lung-protective ventilation strategy. The use of high levels of PEEP is one strategy that aims to reduce </w:t>
            </w:r>
            <w:r>
              <w:rPr>
                <w:rFonts w:ascii="Arial" w:eastAsia="MSPゴシック" w:hAnsi="Arial" w:cs="Arial"/>
                <w:sz w:val="16"/>
                <w:szCs w:val="16"/>
              </w:rPr>
              <w:t>VILI/VALI</w:t>
            </w:r>
            <w:r w:rsidRPr="000B03CC">
              <w:rPr>
                <w:rFonts w:ascii="Arial" w:eastAsia="MSPゴシック" w:hAnsi="Arial" w:cs="Arial"/>
                <w:sz w:val="16"/>
                <w:szCs w:val="16"/>
              </w:rPr>
              <w:t>. This review aims to update the assessment of the benefits and harms of high and low levels of PEEP in patients with ALI and ARDS.</w:t>
            </w:r>
          </w:p>
        </w:tc>
      </w:tr>
      <w:tr w:rsidR="009949C8" w:rsidRPr="000B03CC" w14:paraId="743A011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77B662C" w14:textId="77777777" w:rsidR="009949C8" w:rsidRPr="000B03C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0B03CC">
              <w:rPr>
                <w:rFonts w:ascii="Arial" w:eastAsia="MSPゴシック" w:hAnsi="Arial" w:cs="Arial"/>
                <w:b/>
                <w:smallCaps/>
                <w:color w:val="FFFFFF"/>
                <w:sz w:val="16"/>
                <w:szCs w:val="16"/>
              </w:rPr>
              <w:t>Conflict of Interest:</w:t>
            </w:r>
          </w:p>
        </w:tc>
        <w:tc>
          <w:tcPr>
            <w:tcW w:w="9371" w:type="dxa"/>
            <w:tcBorders>
              <w:bottom w:val="single" w:sz="6" w:space="0" w:color="2E75B5"/>
              <w:right w:val="single" w:sz="6" w:space="0" w:color="2E75B5"/>
            </w:tcBorders>
            <w:shd w:val="clear" w:color="auto" w:fill="auto"/>
            <w:tcMar>
              <w:top w:w="75" w:type="dxa"/>
              <w:left w:w="75" w:type="dxa"/>
              <w:bottom w:w="75" w:type="dxa"/>
              <w:right w:w="75" w:type="dxa"/>
            </w:tcMar>
          </w:tcPr>
          <w:p w14:paraId="740B654C"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None</w:t>
            </w:r>
          </w:p>
        </w:tc>
      </w:tr>
    </w:tbl>
    <w:p w14:paraId="7049433F" w14:textId="77777777" w:rsidR="009949C8" w:rsidRPr="00EE7DC6" w:rsidRDefault="009949C8" w:rsidP="005B5EE3">
      <w:pPr>
        <w:pStyle w:val="1"/>
        <w:spacing w:before="280" w:after="20"/>
        <w:rPr>
          <w:rFonts w:ascii="Arial" w:eastAsia="MSPゴシック" w:hAnsi="Arial" w:cs="Arial"/>
          <w:smallCaps/>
          <w:color w:val="000000"/>
          <w:sz w:val="28"/>
          <w:szCs w:val="28"/>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4"/>
        <w:gridCol w:w="7176"/>
        <w:gridCol w:w="1294"/>
      </w:tblGrid>
      <w:tr w:rsidR="009949C8" w:rsidRPr="000B03CC" w14:paraId="032B043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5A5AB04"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Problem</w:t>
            </w:r>
          </w:p>
          <w:p w14:paraId="7F9E9E47"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Is the problem a priority?</w:t>
            </w:r>
          </w:p>
        </w:tc>
      </w:tr>
      <w:tr w:rsidR="009949C8" w:rsidRPr="000B03CC" w14:paraId="3A87622C"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4DF76B"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198F40"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9970C1"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note</w:t>
            </w:r>
          </w:p>
        </w:tc>
      </w:tr>
      <w:tr w:rsidR="009949C8" w:rsidRPr="000B03CC" w14:paraId="4CBDCB9F"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6CE0574"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8B41A51"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106273EA"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2C058D5C"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C0CC27C"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08DF480" w14:textId="77777777" w:rsidR="009949C8" w:rsidRPr="000B03C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0E9AA3E"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 xml:space="preserve">ARDS is an acute and severe condition that affects the structure and function of the lung by increasing the permeability and damage to the capillaries surrounding the alveoli. The mortality rate for ALI and ARDS is high and mechanical ventilation is often required. However, the use of ventilation can cause VILI /VALI. For this reason, the treatment of these patients is based on a lung-protective ventilation strategy. The use of high levels of PEEP is one strategy that aims to reduce </w:t>
            </w:r>
            <w:r>
              <w:rPr>
                <w:rFonts w:ascii="Arial" w:eastAsia="MSPゴシック" w:hAnsi="Arial" w:cs="Arial"/>
                <w:sz w:val="16"/>
                <w:szCs w:val="16"/>
              </w:rPr>
              <w:t>VILI/VALI</w:t>
            </w:r>
            <w:r w:rsidRPr="000B03CC">
              <w:rPr>
                <w:rFonts w:ascii="Arial" w:eastAsia="MSPゴシック" w:hAnsi="Arial" w:cs="Arial"/>
                <w:sz w:val="16"/>
                <w:szCs w:val="16"/>
              </w:rPr>
              <w:t xml:space="preserve">. This review aims to update the assessment of the benefits and harms of high and low levels of PEEP in patients with ALI and ARDS. </w:t>
            </w:r>
            <w:r>
              <w:rPr>
                <w:rFonts w:ascii="Arial" w:eastAsia="MSPゴシック" w:hAnsi="Arial" w:cs="Arial"/>
                <w:sz w:val="16"/>
                <w:szCs w:val="16"/>
              </w:rPr>
              <w:t>W</w:t>
            </w:r>
            <w:r w:rsidRPr="000B03CC">
              <w:rPr>
                <w:rFonts w:ascii="Arial" w:eastAsia="MSPゴシック" w:hAnsi="Arial" w:cs="Arial"/>
                <w:sz w:val="16"/>
                <w:szCs w:val="16"/>
              </w:rPr>
              <w:t>e consider this issue to be of high priority.</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F34DAE6" w14:textId="77777777" w:rsidR="009949C8" w:rsidRPr="000B03CC" w:rsidRDefault="009949C8" w:rsidP="00C21080">
            <w:pPr>
              <w:rPr>
                <w:rFonts w:ascii="Arial" w:eastAsia="MSPゴシック" w:hAnsi="Arial" w:cs="Arial"/>
                <w:sz w:val="16"/>
                <w:szCs w:val="16"/>
              </w:rPr>
            </w:pPr>
          </w:p>
          <w:p w14:paraId="69BE833E" w14:textId="77777777" w:rsidR="009949C8" w:rsidRPr="000B03CC" w:rsidRDefault="009949C8" w:rsidP="00C21080">
            <w:pPr>
              <w:rPr>
                <w:rFonts w:ascii="Arial" w:eastAsia="MSPゴシック" w:hAnsi="Arial" w:cs="Arial"/>
                <w:sz w:val="16"/>
                <w:szCs w:val="16"/>
              </w:rPr>
            </w:pPr>
          </w:p>
        </w:tc>
      </w:tr>
      <w:tr w:rsidR="009949C8" w:rsidRPr="000B03CC" w14:paraId="2599886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8397465"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lastRenderedPageBreak/>
              <w:t>Desirable effects</w:t>
            </w:r>
          </w:p>
          <w:p w14:paraId="3F33142B"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How substantial are the desirable anticipated effects?</w:t>
            </w:r>
          </w:p>
        </w:tc>
      </w:tr>
      <w:tr w:rsidR="009949C8" w:rsidRPr="000B03CC" w14:paraId="661BD359"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133FB3"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7F6CCE"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7DC5D9"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remarks</w:t>
            </w:r>
          </w:p>
        </w:tc>
      </w:tr>
      <w:tr w:rsidR="009949C8" w:rsidRPr="000B03CC" w14:paraId="282B8CE4"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87DC0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7B115C3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640CDD5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5C932CC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152A1C5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0B8E4971" w14:textId="77777777" w:rsidR="009949C8" w:rsidRPr="000B03C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A435FC"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 xml:space="preserve">The systematic review found 16 randomized controlled trials (RCTs) consistent with the patient, intervention, comparison, outcomes process (one was excluded because it used </w:t>
            </w:r>
            <w:r w:rsidRPr="00EE7DC6">
              <w:rPr>
                <w:rFonts w:ascii="Arial" w:eastAsia="MSPゴシック" w:hAnsi="Arial" w:cs="Arial"/>
                <w:sz w:val="16"/>
                <w:szCs w:val="16"/>
              </w:rPr>
              <w:t>extracorporeal membrane</w:t>
            </w:r>
            <w:r w:rsidRPr="000B03CC">
              <w:rPr>
                <w:rFonts w:ascii="Arial" w:eastAsia="MSPゴシック" w:hAnsi="Arial" w:cs="Arial"/>
                <w:b/>
                <w:bCs/>
                <w:sz w:val="16"/>
                <w:szCs w:val="16"/>
              </w:rPr>
              <w:t xml:space="preserve"> </w:t>
            </w:r>
            <w:r w:rsidRPr="00EE7DC6">
              <w:rPr>
                <w:rFonts w:ascii="Arial" w:eastAsia="MSPゴシック" w:hAnsi="Arial" w:cs="Arial"/>
                <w:sz w:val="16"/>
                <w:szCs w:val="16"/>
              </w:rPr>
              <w:t>oxygenation</w:t>
            </w:r>
            <w:r w:rsidRPr="000B03CC">
              <w:rPr>
                <w:rFonts w:ascii="Arial" w:eastAsia="MSPゴシック" w:hAnsi="Arial" w:cs="Arial"/>
                <w:sz w:val="16"/>
                <w:szCs w:val="16"/>
              </w:rPr>
              <w:t xml:space="preserve"> (ECMO)), and a meta-analysis was performed using the</w:t>
            </w:r>
            <w:r>
              <w:rPr>
                <w:rFonts w:ascii="Arial" w:eastAsia="MSPゴシック" w:hAnsi="Arial" w:cs="Arial" w:hint="eastAsia"/>
                <w:sz w:val="16"/>
                <w:szCs w:val="16"/>
              </w:rPr>
              <w:t>m</w:t>
            </w:r>
            <w:r w:rsidRPr="000B03CC">
              <w:rPr>
                <w:rFonts w:ascii="Arial" w:eastAsia="MSPゴシック" w:hAnsi="Arial" w:cs="Arial"/>
                <w:sz w:val="16"/>
                <w:szCs w:val="16"/>
              </w:rPr>
              <w:t>.</w:t>
            </w:r>
          </w:p>
          <w:p w14:paraId="72B7FEC1" w14:textId="77777777" w:rsidR="009949C8" w:rsidRPr="000B03CC" w:rsidRDefault="009949C8" w:rsidP="00C21080">
            <w:pPr>
              <w:ind w:firstLineChars="100" w:firstLine="160"/>
              <w:rPr>
                <w:rFonts w:ascii="Arial" w:eastAsia="MSPゴシック" w:hAnsi="Arial" w:cs="Arial"/>
                <w:sz w:val="16"/>
                <w:szCs w:val="16"/>
              </w:rPr>
            </w:pPr>
            <w:r w:rsidRPr="000B03CC">
              <w:rPr>
                <w:rFonts w:ascii="Arial" w:eastAsia="MSPゴシック" w:hAnsi="Arial" w:cs="Arial"/>
                <w:sz w:val="16"/>
                <w:szCs w:val="16"/>
              </w:rPr>
              <w:t xml:space="preserve">The effect estimates for short-term mortality (15 RCTs: N=4108) had a risk difference of 55 </w:t>
            </w:r>
            <w:r>
              <w:rPr>
                <w:rFonts w:ascii="Arial" w:eastAsia="MSPゴシック" w:hAnsi="Arial" w:cs="Arial" w:hint="eastAsia"/>
                <w:sz w:val="16"/>
                <w:szCs w:val="16"/>
              </w:rPr>
              <w:t>f</w:t>
            </w:r>
            <w:r>
              <w:rPr>
                <w:rFonts w:ascii="Arial" w:eastAsia="MSPゴシック" w:hAnsi="Arial" w:cs="Arial"/>
                <w:sz w:val="16"/>
                <w:szCs w:val="16"/>
              </w:rPr>
              <w:t xml:space="preserve">ewer </w:t>
            </w:r>
            <w:r w:rsidRPr="000B03CC">
              <w:rPr>
                <w:rFonts w:ascii="Arial" w:eastAsia="MSPゴシック" w:hAnsi="Arial" w:cs="Arial"/>
                <w:sz w:val="16"/>
                <w:szCs w:val="16"/>
              </w:rPr>
              <w:t xml:space="preserve">deaths/1000 people (95% CI: 103 </w:t>
            </w:r>
            <w:r>
              <w:rPr>
                <w:rFonts w:ascii="Arial" w:eastAsia="MSPゴシック" w:hAnsi="Arial" w:cs="Arial"/>
                <w:sz w:val="16"/>
                <w:szCs w:val="16"/>
              </w:rPr>
              <w:t xml:space="preserve">fewer death </w:t>
            </w:r>
            <w:r w:rsidRPr="000B03CC">
              <w:rPr>
                <w:rFonts w:ascii="Arial" w:eastAsia="MSPゴシック" w:hAnsi="Arial" w:cs="Arial"/>
                <w:sz w:val="16"/>
                <w:szCs w:val="16"/>
              </w:rPr>
              <w:t>to 0 deaths) for “high PEEP” compared with “low PEEP</w:t>
            </w:r>
            <w:r>
              <w:rPr>
                <w:rFonts w:ascii="Arial" w:eastAsia="MSPゴシック" w:hAnsi="Arial" w:cs="Arial"/>
                <w:sz w:val="16"/>
                <w:szCs w:val="16"/>
              </w:rPr>
              <w:t>.”</w:t>
            </w:r>
            <w:r w:rsidRPr="000B03CC">
              <w:rPr>
                <w:rFonts w:ascii="Arial" w:eastAsia="MSPゴシック" w:hAnsi="Arial" w:cs="Arial"/>
                <w:sz w:val="16"/>
                <w:szCs w:val="16"/>
              </w:rPr>
              <w:t xml:space="preserve"> The effect estimate for long-term mortality (15 RCTs: N=4109) was 52 fewer patients/1000 (95% CI: 105 fewer to 0 fewer), and the effect estimate for VFD (11 RCTs: N=2988) </w:t>
            </w:r>
            <w:r>
              <w:rPr>
                <w:rFonts w:ascii="Arial" w:eastAsia="MSPゴシック" w:hAnsi="Arial" w:cs="Arial"/>
                <w:sz w:val="16"/>
                <w:szCs w:val="16"/>
              </w:rPr>
              <w:t>was</w:t>
            </w:r>
            <w:r w:rsidRPr="000B03CC">
              <w:rPr>
                <w:rFonts w:ascii="Arial" w:eastAsia="MSPゴシック" w:hAnsi="Arial" w:cs="Arial"/>
                <w:sz w:val="16"/>
                <w:szCs w:val="16"/>
              </w:rPr>
              <w:t xml:space="preserve"> a mean difference of 1.82 days longer (95% CI: 0.37 shorter to 4.01 longer). The effect estimates for the length of hospital stay (6 RCTs: N=2392) </w:t>
            </w:r>
            <w:r>
              <w:rPr>
                <w:rFonts w:ascii="Arial" w:eastAsia="MSPゴシック" w:hAnsi="Arial" w:cs="Arial"/>
                <w:sz w:val="16"/>
                <w:szCs w:val="16"/>
              </w:rPr>
              <w:t>was</w:t>
            </w:r>
            <w:r w:rsidRPr="000B03CC">
              <w:rPr>
                <w:rFonts w:ascii="Arial" w:eastAsia="MSPゴシック" w:hAnsi="Arial" w:cs="Arial"/>
                <w:sz w:val="16"/>
                <w:szCs w:val="16"/>
              </w:rPr>
              <w:t xml:space="preserve"> a mean difference of 0.86 days (95% CI: 3.08 days </w:t>
            </w:r>
            <w:r>
              <w:rPr>
                <w:rFonts w:ascii="Arial" w:eastAsia="MSPゴシック" w:hAnsi="Arial" w:cs="Arial"/>
                <w:sz w:val="16"/>
                <w:szCs w:val="16"/>
              </w:rPr>
              <w:t>shorter</w:t>
            </w:r>
            <w:r w:rsidRPr="000B03CC">
              <w:rPr>
                <w:rFonts w:ascii="Arial" w:eastAsia="MSPゴシック" w:hAnsi="Arial" w:cs="Arial"/>
                <w:sz w:val="16"/>
                <w:szCs w:val="16"/>
              </w:rPr>
              <w:t xml:space="preserve"> to 4.8 days </w:t>
            </w:r>
            <w:r>
              <w:rPr>
                <w:rFonts w:ascii="Arial" w:eastAsia="MSPゴシック" w:hAnsi="Arial" w:cs="Arial"/>
                <w:sz w:val="16"/>
                <w:szCs w:val="16"/>
              </w:rPr>
              <w:t>longer</w:t>
            </w:r>
            <w:r w:rsidRPr="000B03CC">
              <w:rPr>
                <w:rFonts w:ascii="Arial" w:eastAsia="MSPゴシック" w:hAnsi="Arial" w:cs="Arial"/>
                <w:sz w:val="16"/>
                <w:szCs w:val="16"/>
              </w:rPr>
              <w:t>). Thus, the desired effect of the intervention was judged to be “moderate</w:t>
            </w:r>
            <w:r>
              <w:rPr>
                <w:rFonts w:ascii="Arial" w:eastAsia="MSPゴシック" w:hAnsi="Arial" w:cs="Arial"/>
                <w:sz w:val="16"/>
                <w:szCs w:val="16"/>
              </w:rPr>
              <w:t>.</w:t>
            </w:r>
            <w:r w:rsidRPr="000B03CC">
              <w:rPr>
                <w:rFonts w:ascii="Arial" w:eastAsia="MSPゴシック" w:hAnsi="Arial" w:cs="Arial"/>
                <w:sz w:val="16"/>
                <w:szCs w:val="16"/>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B515D8" w14:textId="77777777" w:rsidR="009949C8" w:rsidRPr="000B03CC" w:rsidRDefault="009949C8" w:rsidP="00C21080">
            <w:pPr>
              <w:rPr>
                <w:rFonts w:ascii="Arial" w:eastAsia="MSPゴシック" w:hAnsi="Arial" w:cs="Arial"/>
                <w:sz w:val="16"/>
                <w:szCs w:val="16"/>
              </w:rPr>
            </w:pPr>
          </w:p>
          <w:p w14:paraId="1913D052" w14:textId="77777777" w:rsidR="009949C8" w:rsidRPr="000B03CC" w:rsidRDefault="009949C8" w:rsidP="00C21080">
            <w:pPr>
              <w:rPr>
                <w:rFonts w:ascii="Arial" w:eastAsia="MSPゴシック" w:hAnsi="Arial" w:cs="Arial"/>
                <w:sz w:val="16"/>
                <w:szCs w:val="16"/>
              </w:rPr>
            </w:pPr>
          </w:p>
        </w:tc>
      </w:tr>
      <w:tr w:rsidR="009949C8" w:rsidRPr="000B03CC" w14:paraId="33F28CE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9C8DC06"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Undesirable effects</w:t>
            </w:r>
          </w:p>
          <w:p w14:paraId="19AD99D0"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How substantial are the undesirable anticipated effects?</w:t>
            </w:r>
          </w:p>
        </w:tc>
      </w:tr>
      <w:tr w:rsidR="009949C8" w:rsidRPr="000B03CC" w14:paraId="24CF3F3E"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14CA5D"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A45E6C"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7C75331"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note</w:t>
            </w:r>
          </w:p>
        </w:tc>
      </w:tr>
      <w:tr w:rsidR="009949C8" w:rsidRPr="000B03CC" w14:paraId="2979DEEA" w14:textId="77777777" w:rsidTr="00C21080">
        <w:trPr>
          <w:trHeight w:val="1648"/>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B9E91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203000B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6C97E21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19C8768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3A76DB8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7CD17BE6" w14:textId="77777777" w:rsidR="009949C8" w:rsidRPr="000B03C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8B11EE" w14:textId="77777777" w:rsidR="009949C8" w:rsidRPr="000B03CC" w:rsidRDefault="009949C8" w:rsidP="00C21080">
            <w:pPr>
              <w:ind w:firstLineChars="100" w:firstLine="160"/>
              <w:rPr>
                <w:rFonts w:ascii="Arial" w:eastAsia="MSPゴシック" w:hAnsi="Arial" w:cs="Arial"/>
                <w:sz w:val="16"/>
                <w:szCs w:val="16"/>
              </w:rPr>
            </w:pPr>
            <w:r w:rsidRPr="000B03CC">
              <w:rPr>
                <w:rFonts w:ascii="Arial" w:eastAsia="MSPゴシック" w:hAnsi="Arial" w:cs="Arial"/>
                <w:sz w:val="16"/>
                <w:szCs w:val="16"/>
              </w:rPr>
              <w:t xml:space="preserve">The effect estimates for </w:t>
            </w:r>
            <w:r>
              <w:rPr>
                <w:rFonts w:ascii="Arial" w:eastAsia="MSPゴシック" w:hAnsi="Arial" w:cs="Arial"/>
                <w:sz w:val="16"/>
                <w:szCs w:val="16"/>
              </w:rPr>
              <w:t>barotrauma</w:t>
            </w:r>
            <w:r w:rsidRPr="000B03CC">
              <w:rPr>
                <w:rFonts w:ascii="Arial" w:eastAsia="MSPゴシック" w:hAnsi="Arial" w:cs="Arial"/>
                <w:sz w:val="16"/>
                <w:szCs w:val="16"/>
              </w:rPr>
              <w:t xml:space="preserve"> (10 RCTs: N=2861) had a risk difference of 1 additional person/1000 people (95% CI: 23 fewer to 39 more) for “high PEEP” compared with “low PEEP</w:t>
            </w:r>
            <w:r>
              <w:rPr>
                <w:rFonts w:ascii="Arial" w:eastAsia="MSPゴシック" w:hAnsi="Arial" w:cs="Arial"/>
                <w:sz w:val="16"/>
                <w:szCs w:val="16"/>
              </w:rPr>
              <w:t>.</w:t>
            </w:r>
            <w:r w:rsidRPr="000B03CC">
              <w:rPr>
                <w:rFonts w:ascii="Arial" w:eastAsia="MSPゴシック" w:hAnsi="Arial" w:cs="Arial"/>
                <w:sz w:val="16"/>
                <w:szCs w:val="16"/>
              </w:rPr>
              <w:t>” The expected harm was judged to be “</w:t>
            </w:r>
            <w:r>
              <w:rPr>
                <w:rFonts w:ascii="Arial" w:eastAsia="MSPゴシック" w:hAnsi="Arial" w:cs="ＭＳ Ｐゴシック"/>
                <w:sz w:val="16"/>
                <w:szCs w:val="16"/>
              </w:rPr>
              <w:t>t</w:t>
            </w:r>
            <w:r w:rsidRPr="00CF4CA3">
              <w:rPr>
                <w:rFonts w:ascii="Arial" w:eastAsia="MSPゴシック" w:hAnsi="Arial" w:cs="ＭＳ Ｐゴシック"/>
                <w:sz w:val="16"/>
                <w:szCs w:val="16"/>
              </w:rPr>
              <w:t>rivial</w:t>
            </w:r>
            <w:r>
              <w:rPr>
                <w:rFonts w:ascii="Arial" w:eastAsia="MSPゴシック" w:hAnsi="Arial" w:cs="Arial"/>
                <w:sz w:val="16"/>
                <w:szCs w:val="16"/>
              </w:rPr>
              <w:t>.</w:t>
            </w:r>
            <w:r w:rsidRPr="000B03CC">
              <w:rPr>
                <w:rFonts w:ascii="Arial" w:eastAsia="MSPゴシック" w:hAnsi="Arial" w:cs="Arial"/>
                <w:sz w:val="16"/>
                <w:szCs w:val="16"/>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3B962C" w14:textId="77777777" w:rsidR="009949C8" w:rsidRPr="000B03CC" w:rsidRDefault="009949C8" w:rsidP="00C21080">
            <w:pPr>
              <w:rPr>
                <w:rFonts w:ascii="Arial" w:eastAsia="MSPゴシック" w:hAnsi="Arial" w:cs="Arial"/>
                <w:sz w:val="16"/>
                <w:szCs w:val="16"/>
              </w:rPr>
            </w:pPr>
          </w:p>
          <w:p w14:paraId="15FD1777" w14:textId="77777777" w:rsidR="009949C8" w:rsidRPr="000B03CC" w:rsidRDefault="009949C8" w:rsidP="00C21080">
            <w:pPr>
              <w:rPr>
                <w:rFonts w:ascii="Arial" w:eastAsia="MSPゴシック" w:hAnsi="Arial" w:cs="Arial"/>
                <w:sz w:val="16"/>
                <w:szCs w:val="16"/>
              </w:rPr>
            </w:pPr>
          </w:p>
        </w:tc>
      </w:tr>
      <w:tr w:rsidR="009949C8" w:rsidRPr="000B03CC" w14:paraId="368F0929"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436970B4"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Certainty of evidence</w:t>
            </w:r>
          </w:p>
          <w:p w14:paraId="3F157DFC"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What is the overall certainty of the evidence of effects?</w:t>
            </w:r>
          </w:p>
        </w:tc>
      </w:tr>
      <w:tr w:rsidR="009949C8" w:rsidRPr="000B03CC" w14:paraId="71C97B2C"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85F30DA"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E1F58F"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5964B0A"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remarks</w:t>
            </w:r>
          </w:p>
        </w:tc>
      </w:tr>
      <w:tr w:rsidR="009949C8" w:rsidRPr="000B03CC" w14:paraId="4A02DA1C"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873E3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3469DDB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5C6B1E8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147FF11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0B5118D0" w14:textId="77777777" w:rsidR="009949C8" w:rsidRPr="000B03C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131970A"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b/>
                <w:sz w:val="16"/>
                <w:szCs w:val="16"/>
              </w:rPr>
              <w:t>Relative importance or value of the key outcomes of interest</w:t>
            </w:r>
          </w:p>
          <w:tbl>
            <w:tblPr>
              <w:tblpPr w:leftFromText="142" w:rightFromText="142" w:vertAnchor="page" w:horzAnchor="margin" w:tblpX="421" w:tblpY="481"/>
              <w:tblOverlap w:val="neve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00" w:firstRow="0" w:lastRow="0" w:firstColumn="0" w:lastColumn="0" w:noHBand="0" w:noVBand="1"/>
            </w:tblPr>
            <w:tblGrid>
              <w:gridCol w:w="1921"/>
              <w:gridCol w:w="2342"/>
              <w:gridCol w:w="1969"/>
            </w:tblGrid>
            <w:tr w:rsidR="009949C8" w:rsidRPr="000B03CC" w14:paraId="23D5A3DD" w14:textId="77777777" w:rsidTr="00C21080">
              <w:tc>
                <w:tcPr>
                  <w:tcW w:w="1921" w:type="dxa"/>
                  <w:shd w:val="clear" w:color="auto" w:fill="auto"/>
                </w:tcPr>
                <w:p w14:paraId="267C2C4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Outcome</w:t>
                  </w:r>
                </w:p>
              </w:tc>
              <w:tc>
                <w:tcPr>
                  <w:tcW w:w="2342" w:type="dxa"/>
                  <w:shd w:val="clear" w:color="auto" w:fill="auto"/>
                </w:tcPr>
                <w:p w14:paraId="04BC85BB"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Relative importance</w:t>
                  </w:r>
                </w:p>
              </w:tc>
              <w:tc>
                <w:tcPr>
                  <w:tcW w:w="1969" w:type="dxa"/>
                  <w:shd w:val="clear" w:color="auto" w:fill="auto"/>
                </w:tcPr>
                <w:p w14:paraId="4F62FECB"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Certainty of evidence (GRADE)</w:t>
                  </w:r>
                </w:p>
              </w:tc>
            </w:tr>
            <w:tr w:rsidR="009949C8" w:rsidRPr="000B03CC" w14:paraId="7E2531B6" w14:textId="77777777" w:rsidTr="00C21080">
              <w:tc>
                <w:tcPr>
                  <w:tcW w:w="1921" w:type="dxa"/>
                  <w:shd w:val="clear" w:color="auto" w:fill="auto"/>
                </w:tcPr>
                <w:p w14:paraId="55FC2143"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Short-term</w:t>
                  </w:r>
                  <w:r>
                    <w:rPr>
                      <w:rFonts w:ascii="Arial" w:eastAsia="MSPゴシック" w:hAnsi="Arial" w:cs="Arial"/>
                      <w:sz w:val="16"/>
                      <w:szCs w:val="16"/>
                    </w:rPr>
                    <w:t xml:space="preserve"> mortality</w:t>
                  </w:r>
                </w:p>
              </w:tc>
              <w:tc>
                <w:tcPr>
                  <w:tcW w:w="2342" w:type="dxa"/>
                  <w:shd w:val="clear" w:color="auto" w:fill="auto"/>
                </w:tcPr>
                <w:p w14:paraId="4494E839"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Serious</w:t>
                  </w:r>
                </w:p>
              </w:tc>
              <w:tc>
                <w:tcPr>
                  <w:tcW w:w="1969" w:type="dxa"/>
                  <w:shd w:val="clear" w:color="auto" w:fill="auto"/>
                </w:tcPr>
                <w:p w14:paraId="1F9DA73A" w14:textId="77777777" w:rsidR="009949C8" w:rsidRPr="000B03CC" w:rsidRDefault="009949C8" w:rsidP="00C21080">
                  <w:pPr>
                    <w:spacing w:after="150"/>
                    <w:jc w:val="center"/>
                    <w:rPr>
                      <w:rFonts w:ascii="Arial" w:eastAsia="MSPゴシック" w:hAnsi="Arial" w:cs="Arial"/>
                      <w:sz w:val="16"/>
                      <w:szCs w:val="16"/>
                    </w:rPr>
                  </w:pPr>
                  <w:r w:rsidRPr="000B03CC">
                    <w:rPr>
                      <w:rFonts w:ascii="Cambria Math" w:eastAsia="MSPゴシック" w:hAnsi="Cambria Math" w:cs="Cambria Math"/>
                      <w:sz w:val="16"/>
                      <w:szCs w:val="16"/>
                    </w:rPr>
                    <w:t>⨁⨁</w:t>
                  </w:r>
                  <w:r w:rsidRPr="000B03CC">
                    <w:rPr>
                      <w:rFonts w:ascii="ＭＳ 明朝" w:eastAsia="ＭＳ 明朝" w:hAnsi="ＭＳ 明朝" w:cs="ＭＳ 明朝"/>
                      <w:sz w:val="16"/>
                      <w:szCs w:val="16"/>
                    </w:rPr>
                    <w:t>◯◯</w:t>
                  </w:r>
                  <w:r w:rsidRPr="000B03CC">
                    <w:rPr>
                      <w:rFonts w:ascii="Arial" w:eastAsia="MSPゴシック" w:hAnsi="Arial" w:cs="Arial"/>
                      <w:sz w:val="16"/>
                      <w:szCs w:val="16"/>
                    </w:rPr>
                    <w:br/>
                    <w:t xml:space="preserve"> low</w:t>
                  </w:r>
                </w:p>
              </w:tc>
            </w:tr>
            <w:tr w:rsidR="009949C8" w:rsidRPr="000B03CC" w14:paraId="0866A7EA" w14:textId="77777777" w:rsidTr="00C21080">
              <w:tc>
                <w:tcPr>
                  <w:tcW w:w="1921" w:type="dxa"/>
                  <w:shd w:val="clear" w:color="auto" w:fill="auto"/>
                </w:tcPr>
                <w:p w14:paraId="73F1048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Long-term mortality</w:t>
                  </w:r>
                </w:p>
              </w:tc>
              <w:tc>
                <w:tcPr>
                  <w:tcW w:w="2342" w:type="dxa"/>
                  <w:shd w:val="clear" w:color="auto" w:fill="auto"/>
                </w:tcPr>
                <w:p w14:paraId="0048BC18"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Serious</w:t>
                  </w:r>
                </w:p>
              </w:tc>
              <w:tc>
                <w:tcPr>
                  <w:tcW w:w="1969" w:type="dxa"/>
                  <w:shd w:val="clear" w:color="auto" w:fill="auto"/>
                </w:tcPr>
                <w:p w14:paraId="0164859E" w14:textId="77777777" w:rsidR="009949C8" w:rsidRPr="000B03CC" w:rsidRDefault="009949C8" w:rsidP="00C21080">
                  <w:pPr>
                    <w:spacing w:after="150"/>
                    <w:jc w:val="center"/>
                    <w:rPr>
                      <w:rFonts w:ascii="Arial" w:eastAsia="MSPゴシック" w:hAnsi="Arial" w:cs="Arial"/>
                      <w:sz w:val="16"/>
                      <w:szCs w:val="16"/>
                    </w:rPr>
                  </w:pPr>
                  <w:r w:rsidRPr="000B03CC">
                    <w:rPr>
                      <w:rFonts w:ascii="Cambria Math" w:eastAsia="MSPゴシック" w:hAnsi="Cambria Math" w:cs="Cambria Math"/>
                      <w:sz w:val="16"/>
                      <w:szCs w:val="16"/>
                    </w:rPr>
                    <w:t>⨁⨁</w:t>
                  </w:r>
                  <w:r w:rsidRPr="000B03CC">
                    <w:rPr>
                      <w:rFonts w:ascii="ＭＳ 明朝" w:eastAsia="ＭＳ 明朝" w:hAnsi="ＭＳ 明朝" w:cs="ＭＳ 明朝"/>
                      <w:sz w:val="16"/>
                      <w:szCs w:val="16"/>
                    </w:rPr>
                    <w:t>◯◯</w:t>
                  </w:r>
                  <w:r w:rsidRPr="000B03CC">
                    <w:rPr>
                      <w:rFonts w:ascii="Arial" w:eastAsia="MSPゴシック" w:hAnsi="Arial" w:cs="Arial"/>
                      <w:sz w:val="16"/>
                      <w:szCs w:val="16"/>
                    </w:rPr>
                    <w:br/>
                    <w:t xml:space="preserve"> low</w:t>
                  </w:r>
                </w:p>
              </w:tc>
            </w:tr>
            <w:tr w:rsidR="009949C8" w:rsidRPr="000B03CC" w14:paraId="611EB1FD" w14:textId="77777777" w:rsidTr="00C21080">
              <w:tc>
                <w:tcPr>
                  <w:tcW w:w="1921" w:type="dxa"/>
                  <w:shd w:val="clear" w:color="auto" w:fill="auto"/>
                </w:tcPr>
                <w:p w14:paraId="65446F9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VFD</w:t>
                  </w:r>
                </w:p>
              </w:tc>
              <w:tc>
                <w:tcPr>
                  <w:tcW w:w="2342" w:type="dxa"/>
                  <w:shd w:val="clear" w:color="auto" w:fill="auto"/>
                </w:tcPr>
                <w:p w14:paraId="0D7AFAFC"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Serious</w:t>
                  </w:r>
                </w:p>
              </w:tc>
              <w:tc>
                <w:tcPr>
                  <w:tcW w:w="1969" w:type="dxa"/>
                  <w:shd w:val="clear" w:color="auto" w:fill="auto"/>
                </w:tcPr>
                <w:p w14:paraId="41FB4F51" w14:textId="77777777" w:rsidR="009949C8" w:rsidRPr="000B03CC" w:rsidRDefault="009949C8" w:rsidP="00C21080">
                  <w:pPr>
                    <w:spacing w:after="150"/>
                    <w:jc w:val="center"/>
                    <w:rPr>
                      <w:rFonts w:ascii="Arial" w:eastAsia="MSPゴシック" w:hAnsi="Arial" w:cs="Arial"/>
                      <w:sz w:val="16"/>
                      <w:szCs w:val="16"/>
                    </w:rPr>
                  </w:pPr>
                  <w:r w:rsidRPr="000B03CC">
                    <w:rPr>
                      <w:rFonts w:ascii="Cambria Math" w:eastAsia="MSPゴシック" w:hAnsi="Cambria Math" w:cs="Cambria Math"/>
                      <w:sz w:val="16"/>
                      <w:szCs w:val="16"/>
                    </w:rPr>
                    <w:t>⨁</w:t>
                  </w:r>
                  <w:r w:rsidRPr="000B03CC">
                    <w:rPr>
                      <w:rFonts w:ascii="ＭＳ 明朝" w:eastAsia="ＭＳ 明朝" w:hAnsi="ＭＳ 明朝" w:cs="ＭＳ 明朝"/>
                      <w:sz w:val="16"/>
                      <w:szCs w:val="16"/>
                    </w:rPr>
                    <w:t>◯◯◯</w:t>
                  </w:r>
                  <w:r w:rsidRPr="000B03CC">
                    <w:rPr>
                      <w:rFonts w:ascii="Arial" w:eastAsia="MSPゴシック" w:hAnsi="Arial" w:cs="Arial"/>
                      <w:sz w:val="16"/>
                      <w:szCs w:val="16"/>
                    </w:rPr>
                    <w:br/>
                    <w:t xml:space="preserve"> Very low</w:t>
                  </w:r>
                </w:p>
              </w:tc>
            </w:tr>
            <w:tr w:rsidR="009949C8" w:rsidRPr="000B03CC" w14:paraId="6640EBC6" w14:textId="77777777" w:rsidTr="00C21080">
              <w:tc>
                <w:tcPr>
                  <w:tcW w:w="1921" w:type="dxa"/>
                  <w:shd w:val="clear" w:color="auto" w:fill="auto"/>
                </w:tcPr>
                <w:p w14:paraId="719F0F66"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lastRenderedPageBreak/>
                    <w:t>Length of h</w:t>
                  </w:r>
                  <w:r w:rsidRPr="000B03CC">
                    <w:rPr>
                      <w:rFonts w:ascii="Arial" w:eastAsia="MSPゴシック" w:hAnsi="Arial" w:cs="Arial"/>
                      <w:sz w:val="16"/>
                      <w:szCs w:val="16"/>
                    </w:rPr>
                    <w:t>ospital stay</w:t>
                  </w:r>
                </w:p>
              </w:tc>
              <w:tc>
                <w:tcPr>
                  <w:tcW w:w="2342" w:type="dxa"/>
                  <w:shd w:val="clear" w:color="auto" w:fill="auto"/>
                </w:tcPr>
                <w:p w14:paraId="7E1EA9BF"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Serious</w:t>
                  </w:r>
                </w:p>
              </w:tc>
              <w:tc>
                <w:tcPr>
                  <w:tcW w:w="1969" w:type="dxa"/>
                  <w:shd w:val="clear" w:color="auto" w:fill="auto"/>
                </w:tcPr>
                <w:p w14:paraId="79630197" w14:textId="77777777" w:rsidR="009949C8" w:rsidRPr="000B03CC" w:rsidRDefault="009949C8" w:rsidP="00C21080">
                  <w:pPr>
                    <w:spacing w:after="150"/>
                    <w:jc w:val="center"/>
                    <w:rPr>
                      <w:rFonts w:ascii="Arial" w:eastAsia="MSPゴシック" w:hAnsi="Arial" w:cs="Arial"/>
                      <w:sz w:val="16"/>
                      <w:szCs w:val="16"/>
                    </w:rPr>
                  </w:pPr>
                  <w:r w:rsidRPr="000B03CC">
                    <w:rPr>
                      <w:rFonts w:ascii="Cambria Math" w:eastAsia="MSPゴシック" w:hAnsi="Cambria Math" w:cs="Cambria Math"/>
                      <w:sz w:val="16"/>
                      <w:szCs w:val="16"/>
                    </w:rPr>
                    <w:t>⨁</w:t>
                  </w:r>
                  <w:r w:rsidRPr="000B03CC">
                    <w:rPr>
                      <w:rFonts w:ascii="ＭＳ 明朝" w:eastAsia="ＭＳ 明朝" w:hAnsi="ＭＳ 明朝" w:cs="ＭＳ 明朝"/>
                      <w:sz w:val="16"/>
                      <w:szCs w:val="16"/>
                    </w:rPr>
                    <w:t>◯◯◯</w:t>
                  </w:r>
                  <w:r w:rsidRPr="000B03CC">
                    <w:rPr>
                      <w:rFonts w:ascii="Arial" w:eastAsia="MSPゴシック" w:hAnsi="Arial" w:cs="Arial"/>
                      <w:sz w:val="16"/>
                      <w:szCs w:val="16"/>
                    </w:rPr>
                    <w:br/>
                    <w:t xml:space="preserve"> Very low</w:t>
                  </w:r>
                </w:p>
              </w:tc>
            </w:tr>
            <w:tr w:rsidR="009949C8" w:rsidRPr="000B03CC" w14:paraId="24FACC1D" w14:textId="77777777" w:rsidTr="00C21080">
              <w:tc>
                <w:tcPr>
                  <w:tcW w:w="1921" w:type="dxa"/>
                  <w:shd w:val="clear" w:color="auto" w:fill="auto"/>
                </w:tcPr>
                <w:p w14:paraId="63A1F6C0"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Barotrauma</w:t>
                  </w:r>
                </w:p>
              </w:tc>
              <w:tc>
                <w:tcPr>
                  <w:tcW w:w="2342" w:type="dxa"/>
                  <w:shd w:val="clear" w:color="auto" w:fill="auto"/>
                </w:tcPr>
                <w:p w14:paraId="57840C33"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Serious</w:t>
                  </w:r>
                </w:p>
              </w:tc>
              <w:tc>
                <w:tcPr>
                  <w:tcW w:w="1969" w:type="dxa"/>
                  <w:shd w:val="clear" w:color="auto" w:fill="auto"/>
                </w:tcPr>
                <w:p w14:paraId="7FD4E24E" w14:textId="77777777" w:rsidR="009949C8" w:rsidRPr="000B03CC" w:rsidRDefault="009949C8" w:rsidP="00C21080">
                  <w:pPr>
                    <w:spacing w:after="150"/>
                    <w:jc w:val="center"/>
                    <w:rPr>
                      <w:rFonts w:ascii="Arial" w:eastAsia="MSPゴシック" w:hAnsi="Arial" w:cs="Arial"/>
                      <w:sz w:val="16"/>
                      <w:szCs w:val="16"/>
                    </w:rPr>
                  </w:pPr>
                  <w:r w:rsidRPr="000B03CC">
                    <w:rPr>
                      <w:rFonts w:ascii="Cambria Math" w:eastAsia="MSPゴシック" w:hAnsi="Cambria Math" w:cs="Cambria Math"/>
                      <w:sz w:val="16"/>
                      <w:szCs w:val="16"/>
                    </w:rPr>
                    <w:t>⨁</w:t>
                  </w:r>
                  <w:r w:rsidRPr="000B03CC">
                    <w:rPr>
                      <w:rFonts w:ascii="ＭＳ 明朝" w:eastAsia="ＭＳ 明朝" w:hAnsi="ＭＳ 明朝" w:cs="ＭＳ 明朝"/>
                      <w:sz w:val="16"/>
                      <w:szCs w:val="16"/>
                    </w:rPr>
                    <w:t>◯◯◯</w:t>
                  </w:r>
                  <w:r w:rsidRPr="000B03CC">
                    <w:rPr>
                      <w:rFonts w:ascii="Arial" w:eastAsia="MSPゴシック" w:hAnsi="Arial" w:cs="Arial"/>
                      <w:sz w:val="16"/>
                      <w:szCs w:val="16"/>
                    </w:rPr>
                    <w:br/>
                    <w:t xml:space="preserve"> Very low</w:t>
                  </w:r>
                </w:p>
              </w:tc>
            </w:tr>
          </w:tbl>
          <w:p w14:paraId="44753F17"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b/>
                <w:sz w:val="16"/>
                <w:szCs w:val="16"/>
                <w:u w:val="single"/>
              </w:rPr>
              <w:t>Overall evidence certainty</w:t>
            </w:r>
            <w:r w:rsidRPr="000B03CC">
              <w:rPr>
                <w:rFonts w:ascii="Arial" w:eastAsia="MSPゴシック" w:hAnsi="Arial" w:cs="Arial"/>
                <w:sz w:val="16"/>
                <w:szCs w:val="16"/>
              </w:rPr>
              <w:t>:</w:t>
            </w:r>
          </w:p>
          <w:p w14:paraId="610224ED" w14:textId="77777777" w:rsidR="009949C8" w:rsidRPr="000B03CC" w:rsidRDefault="009949C8" w:rsidP="00C21080">
            <w:pPr>
              <w:ind w:firstLineChars="100" w:firstLine="160"/>
              <w:rPr>
                <w:rFonts w:ascii="Arial" w:eastAsia="MSPゴシック" w:hAnsi="Arial" w:cs="Arial"/>
                <w:sz w:val="16"/>
                <w:szCs w:val="16"/>
              </w:rPr>
            </w:pPr>
            <w:r w:rsidRPr="000B03CC">
              <w:rPr>
                <w:rFonts w:ascii="Arial" w:eastAsia="MSPゴシック" w:hAnsi="Arial" w:cs="Arial"/>
                <w:sz w:val="16"/>
                <w:szCs w:val="16"/>
              </w:rPr>
              <w:t>The direction of desirable and undesirable effects was not consistent, and the certainty of the evidence across outcomes was judged to be “very low</w:t>
            </w:r>
            <w:r>
              <w:rPr>
                <w:rFonts w:ascii="Arial" w:eastAsia="MSPゴシック" w:hAnsi="Arial" w:cs="Arial"/>
                <w:sz w:val="16"/>
                <w:szCs w:val="16"/>
              </w:rPr>
              <w:t>.</w:t>
            </w:r>
            <w:r w:rsidRPr="000B03CC">
              <w:rPr>
                <w:rFonts w:ascii="Arial" w:eastAsia="MSPゴシック" w:hAnsi="Arial" w:cs="Arial"/>
                <w:sz w:val="16"/>
                <w:szCs w:val="16"/>
              </w:rPr>
              <w:t>” adopting the certainty of the least certain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A4F948E" w14:textId="77777777" w:rsidR="009949C8" w:rsidRPr="000B03CC" w:rsidRDefault="009949C8" w:rsidP="00C21080">
            <w:pPr>
              <w:rPr>
                <w:rFonts w:ascii="Arial" w:eastAsia="MSPゴシック" w:hAnsi="Arial" w:cs="Arial"/>
                <w:sz w:val="16"/>
                <w:szCs w:val="16"/>
              </w:rPr>
            </w:pPr>
          </w:p>
        </w:tc>
      </w:tr>
      <w:tr w:rsidR="009949C8" w:rsidRPr="000B03CC" w14:paraId="4E4C901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A764BCC"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Values</w:t>
            </w:r>
          </w:p>
          <w:p w14:paraId="5746B2F7"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Is there important uncertainty about or variability in how much people value the main outcomes?</w:t>
            </w:r>
          </w:p>
        </w:tc>
      </w:tr>
      <w:tr w:rsidR="009949C8" w:rsidRPr="000B03CC" w14:paraId="363AA31C"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416EF7"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4AF00A"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E7A891"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note</w:t>
            </w:r>
          </w:p>
        </w:tc>
      </w:tr>
      <w:tr w:rsidR="009949C8" w:rsidRPr="000B03CC" w14:paraId="6904159F"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903A40"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72174AE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02A0FC07"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74F15203" w14:textId="77777777" w:rsidR="009949C8" w:rsidRPr="000B03C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8E42324" w14:textId="77777777" w:rsidR="009949C8" w:rsidRPr="000B03CC" w:rsidRDefault="009949C8" w:rsidP="00C21080">
            <w:pPr>
              <w:ind w:firstLineChars="100" w:firstLine="160"/>
              <w:rPr>
                <w:rFonts w:ascii="Arial" w:eastAsia="MSPゴシック" w:hAnsi="Arial" w:cs="Arial"/>
                <w:sz w:val="16"/>
                <w:szCs w:val="16"/>
              </w:rPr>
            </w:pPr>
            <w:r w:rsidRPr="000B03CC">
              <w:rPr>
                <w:rFonts w:ascii="Arial" w:eastAsia="MSPゴシック" w:hAnsi="Arial" w:cs="Arial"/>
                <w:sz w:val="16"/>
                <w:szCs w:val="16"/>
              </w:rPr>
              <w:t>There are no data on values for outcomes in ventilatory management with high PEEP, but the value for death is generally high, and the variability is low.</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251C22" w14:textId="77777777" w:rsidR="009949C8" w:rsidRPr="000B03CC" w:rsidRDefault="009949C8" w:rsidP="00C21080">
            <w:pPr>
              <w:rPr>
                <w:rFonts w:ascii="Arial" w:eastAsia="MSPゴシック" w:hAnsi="Arial" w:cs="Arial"/>
                <w:sz w:val="16"/>
                <w:szCs w:val="16"/>
              </w:rPr>
            </w:pPr>
          </w:p>
          <w:p w14:paraId="11B50817" w14:textId="77777777" w:rsidR="009949C8" w:rsidRPr="000B03CC" w:rsidRDefault="009949C8" w:rsidP="00C21080">
            <w:pPr>
              <w:rPr>
                <w:rFonts w:ascii="Arial" w:eastAsia="MSPゴシック" w:hAnsi="Arial" w:cs="Arial"/>
                <w:sz w:val="16"/>
                <w:szCs w:val="16"/>
              </w:rPr>
            </w:pPr>
          </w:p>
        </w:tc>
      </w:tr>
      <w:tr w:rsidR="009949C8" w:rsidRPr="000B03CC" w14:paraId="479F7DD9"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CBE6899"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Balance of effects</w:t>
            </w:r>
          </w:p>
          <w:p w14:paraId="0FBFAEBF"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Does the balance between desirable and undesirable effects favor the intervention or the comparison?</w:t>
            </w:r>
          </w:p>
        </w:tc>
      </w:tr>
      <w:tr w:rsidR="009949C8" w:rsidRPr="000B03CC" w14:paraId="3D684AF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ABCAF8"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965D77"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8C821D"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remarks</w:t>
            </w:r>
          </w:p>
        </w:tc>
      </w:tr>
      <w:tr w:rsidR="009949C8" w:rsidRPr="000B03CC" w14:paraId="68CB6DAD"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106A39"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41C80903"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320E9F0B"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75F8327F"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4DB6399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62CCD8B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67A36D93" w14:textId="77777777" w:rsidR="009949C8" w:rsidRPr="000B03C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AF92F9" w14:textId="77777777" w:rsidR="009949C8" w:rsidRPr="000B03CC" w:rsidRDefault="009949C8" w:rsidP="00C21080">
            <w:pPr>
              <w:jc w:val="left"/>
              <w:rPr>
                <w:rFonts w:ascii="Arial" w:eastAsia="MSPゴシック" w:hAnsi="Arial" w:cs="Arial"/>
                <w:sz w:val="16"/>
                <w:szCs w:val="16"/>
              </w:rPr>
            </w:pPr>
            <w:r w:rsidRPr="000B03CC">
              <w:rPr>
                <w:rFonts w:ascii="Arial" w:eastAsia="MSPゴシック" w:hAnsi="Arial" w:cs="Arial"/>
                <w:b/>
                <w:sz w:val="16"/>
                <w:szCs w:val="16"/>
              </w:rPr>
              <w:t>Summary of results</w:t>
            </w:r>
          </w:p>
          <w:tbl>
            <w:tblPr>
              <w:tblW w:w="6948" w:type="dxa"/>
              <w:tblLayout w:type="fixed"/>
              <w:tblCellMar>
                <w:top w:w="15" w:type="dxa"/>
                <w:left w:w="15" w:type="dxa"/>
                <w:bottom w:w="15" w:type="dxa"/>
                <w:right w:w="15" w:type="dxa"/>
              </w:tblCellMar>
              <w:tblLook w:val="0400" w:firstRow="0" w:lastRow="0" w:firstColumn="0" w:lastColumn="0" w:noHBand="0" w:noVBand="1"/>
            </w:tblPr>
            <w:tblGrid>
              <w:gridCol w:w="819"/>
              <w:gridCol w:w="1309"/>
              <w:gridCol w:w="1418"/>
              <w:gridCol w:w="2126"/>
              <w:gridCol w:w="1276"/>
            </w:tblGrid>
            <w:tr w:rsidR="009949C8" w:rsidRPr="000B03CC" w14:paraId="15E20E03" w14:textId="77777777" w:rsidTr="00C21080">
              <w:trPr>
                <w:trHeight w:val="538"/>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01A60386"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Outcome</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58E1CD79"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Low PEEP (control)</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699471B9"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High PEEP (Intervention)</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7EDBB88B"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Absolute difference (95% CI)</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4E43B3B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Relative effect (RR)</w:t>
                  </w:r>
                </w:p>
                <w:p w14:paraId="1653549F"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(95% CI)</w:t>
                  </w:r>
                </w:p>
              </w:tc>
            </w:tr>
            <w:tr w:rsidR="009949C8" w:rsidRPr="000B03CC" w14:paraId="23B6EA91" w14:textId="77777777" w:rsidTr="00C21080">
              <w:trPr>
                <w:trHeight w:val="601"/>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C40500D"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 xml:space="preserve">Short-term </w:t>
                  </w:r>
                  <w:r>
                    <w:rPr>
                      <w:rFonts w:ascii="Arial" w:eastAsia="MSPゴシック" w:hAnsi="Arial" w:cs="Arial"/>
                      <w:sz w:val="16"/>
                      <w:szCs w:val="16"/>
                    </w:rPr>
                    <w:t>mortality</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A4BB6B8"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755/2058</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5ADB34A"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708/2050</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3C42727"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 xml:space="preserve">55 </w:t>
                  </w:r>
                  <w:r>
                    <w:rPr>
                      <w:rFonts w:ascii="Arial" w:eastAsia="MSPゴシック" w:hAnsi="Arial" w:cs="Arial"/>
                      <w:sz w:val="16"/>
                      <w:szCs w:val="16"/>
                    </w:rPr>
                    <w:t>fewer</w:t>
                  </w:r>
                  <w:r w:rsidRPr="000B03CC">
                    <w:rPr>
                      <w:rFonts w:ascii="Arial" w:eastAsia="MSPゴシック" w:hAnsi="Arial" w:cs="Arial"/>
                      <w:sz w:val="16"/>
                      <w:szCs w:val="16"/>
                    </w:rPr>
                    <w:t xml:space="preserve">/1000 (103 </w:t>
                  </w:r>
                  <w:r>
                    <w:rPr>
                      <w:rFonts w:ascii="Arial" w:eastAsia="MSPゴシック" w:hAnsi="Arial" w:cs="Arial"/>
                      <w:sz w:val="16"/>
                      <w:szCs w:val="16"/>
                    </w:rPr>
                    <w:t>fewer</w:t>
                  </w:r>
                  <w:r w:rsidRPr="000B03CC">
                    <w:rPr>
                      <w:rFonts w:ascii="Arial" w:eastAsia="MSPゴシック" w:hAnsi="Arial" w:cs="Arial"/>
                      <w:sz w:val="16"/>
                      <w:szCs w:val="16"/>
                    </w:rPr>
                    <w:t xml:space="preserve">~0 </w:t>
                  </w:r>
                  <w:r>
                    <w:rPr>
                      <w:rFonts w:ascii="Arial" w:eastAsia="MSPゴシック" w:hAnsi="Arial" w:cs="Arial"/>
                      <w:sz w:val="16"/>
                      <w:szCs w:val="16"/>
                    </w:rPr>
                    <w:t>fewer</w:t>
                  </w:r>
                  <w:r w:rsidRPr="000B03CC">
                    <w:rPr>
                      <w:rFonts w:ascii="Arial" w:eastAsia="MSPゴシック" w:hAnsi="Arial" w:cs="Arial"/>
                      <w:sz w:val="16"/>
                      <w:szCs w:val="16"/>
                    </w:rPr>
                    <w:t>)</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1ED404"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0.85</w:t>
                  </w:r>
                </w:p>
                <w:p w14:paraId="34B876EB"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(0.72-1.00)</w:t>
                  </w:r>
                </w:p>
              </w:tc>
            </w:tr>
            <w:tr w:rsidR="009949C8" w:rsidRPr="000B03CC" w14:paraId="4EF7959A" w14:textId="77777777" w:rsidTr="00C21080">
              <w:trPr>
                <w:trHeight w:val="562"/>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B51844F"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 xml:space="preserve">Long-term </w:t>
                  </w:r>
                  <w:r>
                    <w:rPr>
                      <w:rFonts w:ascii="Arial" w:eastAsia="MSPゴシック" w:hAnsi="Arial" w:cs="Arial"/>
                      <w:sz w:val="16"/>
                      <w:szCs w:val="16"/>
                    </w:rPr>
                    <w:t>mortality</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14D970D"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899/2059</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8A8AB15"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849/2050</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9B82AE8"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 xml:space="preserve">52 </w:t>
                  </w:r>
                  <w:r>
                    <w:rPr>
                      <w:rFonts w:ascii="Arial" w:eastAsia="MSPゴシック" w:hAnsi="Arial" w:cs="Arial"/>
                      <w:sz w:val="16"/>
                      <w:szCs w:val="16"/>
                    </w:rPr>
                    <w:t>fewer</w:t>
                  </w:r>
                  <w:r w:rsidRPr="000B03CC">
                    <w:rPr>
                      <w:rFonts w:ascii="Arial" w:eastAsia="MSPゴシック" w:hAnsi="Arial" w:cs="Arial"/>
                      <w:sz w:val="16"/>
                      <w:szCs w:val="16"/>
                    </w:rPr>
                    <w:t xml:space="preserve"> people/1000 (105 </w:t>
                  </w:r>
                  <w:r>
                    <w:rPr>
                      <w:rFonts w:ascii="Arial" w:eastAsia="MSPゴシック" w:hAnsi="Arial" w:cs="Arial"/>
                      <w:sz w:val="16"/>
                      <w:szCs w:val="16"/>
                    </w:rPr>
                    <w:t>fewer</w:t>
                  </w:r>
                  <w:r w:rsidRPr="000B03CC">
                    <w:rPr>
                      <w:rFonts w:ascii="Arial" w:eastAsia="MSPゴシック" w:hAnsi="Arial" w:cs="Arial"/>
                      <w:sz w:val="16"/>
                      <w:szCs w:val="16"/>
                    </w:rPr>
                    <w:t xml:space="preserve"> people to 0 </w:t>
                  </w:r>
                  <w:r>
                    <w:rPr>
                      <w:rFonts w:ascii="Arial" w:eastAsia="MSPゴシック" w:hAnsi="Arial" w:cs="Arial"/>
                      <w:sz w:val="16"/>
                      <w:szCs w:val="16"/>
                    </w:rPr>
                    <w:t>fewer</w:t>
                  </w:r>
                  <w:r w:rsidRPr="000B03CC">
                    <w:rPr>
                      <w:rFonts w:ascii="Arial" w:eastAsia="MSPゴシック" w:hAnsi="Arial" w:cs="Arial"/>
                      <w:sz w:val="16"/>
                      <w:szCs w:val="16"/>
                    </w:rPr>
                    <w:t xml:space="preserve"> people)</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952DDCD"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0.88</w:t>
                  </w:r>
                </w:p>
                <w:p w14:paraId="4B13BAF1"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(0.76-1.00)</w:t>
                  </w:r>
                </w:p>
              </w:tc>
            </w:tr>
            <w:tr w:rsidR="009949C8" w:rsidRPr="000B03CC" w14:paraId="70CB0C2F" w14:textId="77777777" w:rsidTr="00C21080">
              <w:trPr>
                <w:trHeight w:val="266"/>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B331DEC"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VFD</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30FAC91"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B5C1B9B"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79BD67D"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MD</w:t>
                  </w:r>
                  <w:r w:rsidRPr="000B03CC">
                    <w:rPr>
                      <w:rFonts w:ascii="Arial" w:eastAsia="MSPゴシック" w:hAnsi="Arial" w:cs="Arial"/>
                      <w:sz w:val="16"/>
                      <w:szCs w:val="16"/>
                    </w:rPr>
                    <w:t xml:space="preserve"> 1.82 days longer (0.37 </w:t>
                  </w:r>
                  <w:r w:rsidRPr="000B03CC">
                    <w:rPr>
                      <w:rFonts w:ascii="Arial" w:eastAsia="MSPゴシック" w:hAnsi="Arial" w:cs="Arial"/>
                      <w:sz w:val="16"/>
                      <w:szCs w:val="16"/>
                    </w:rPr>
                    <w:lastRenderedPageBreak/>
                    <w:t>days shorter ~ 4.01 days longer)</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0803056"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lastRenderedPageBreak/>
                    <w:t>-</w:t>
                  </w:r>
                </w:p>
              </w:tc>
            </w:tr>
            <w:tr w:rsidR="009949C8" w:rsidRPr="000B03CC" w14:paraId="623FD2DB" w14:textId="77777777" w:rsidTr="00C21080">
              <w:trPr>
                <w:trHeight w:val="540"/>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89F6913"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Length of h</w:t>
                  </w:r>
                  <w:r w:rsidRPr="000B03CC">
                    <w:rPr>
                      <w:rFonts w:ascii="Arial" w:eastAsia="MSPゴシック" w:hAnsi="Arial" w:cs="Arial"/>
                      <w:sz w:val="16"/>
                      <w:szCs w:val="16"/>
                    </w:rPr>
                    <w:t>ospital stay</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68EDD6F"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1D1DBD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AECA6BF"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 xml:space="preserve">MD </w:t>
                  </w:r>
                  <w:r w:rsidRPr="000B03CC">
                    <w:rPr>
                      <w:rFonts w:ascii="Arial" w:eastAsia="MSPゴシック" w:hAnsi="Arial" w:cs="Arial"/>
                      <w:sz w:val="16"/>
                      <w:szCs w:val="16"/>
                    </w:rPr>
                    <w:t>0.86 days longer</w:t>
                  </w:r>
                  <w:r w:rsidRPr="000B03CC">
                    <w:rPr>
                      <w:rFonts w:ascii="Arial" w:eastAsia="MSPゴシック" w:hAnsi="Arial" w:cs="Arial"/>
                      <w:sz w:val="16"/>
                      <w:szCs w:val="16"/>
                    </w:rPr>
                    <w:br/>
                    <w:t>(3.08 days shorter to 4.8 days longer)</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3C5B1B8"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w:t>
                  </w:r>
                </w:p>
              </w:tc>
            </w:tr>
            <w:tr w:rsidR="009949C8" w:rsidRPr="000B03CC" w14:paraId="768A5FEC" w14:textId="77777777" w:rsidTr="00C21080">
              <w:trPr>
                <w:trHeight w:val="409"/>
              </w:trPr>
              <w:tc>
                <w:tcPr>
                  <w:tcW w:w="81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58914CB" w14:textId="77777777" w:rsidR="009949C8" w:rsidRPr="000B03CC"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Barotrauma</w:t>
                  </w:r>
                </w:p>
              </w:tc>
              <w:tc>
                <w:tcPr>
                  <w:tcW w:w="13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6EF858A"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133/1944</w:t>
                  </w:r>
                </w:p>
              </w:tc>
              <w:tc>
                <w:tcPr>
                  <w:tcW w:w="141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DE2D826"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152/1917</w:t>
                  </w:r>
                </w:p>
              </w:tc>
              <w:tc>
                <w:tcPr>
                  <w:tcW w:w="21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28AFB8E"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 xml:space="preserve">1 person more/1000 (23 people </w:t>
                  </w:r>
                  <w:r>
                    <w:rPr>
                      <w:rFonts w:ascii="Arial" w:eastAsia="MSPゴシック" w:hAnsi="Arial" w:cs="Arial"/>
                      <w:sz w:val="16"/>
                      <w:szCs w:val="16"/>
                    </w:rPr>
                    <w:t>fewer</w:t>
                  </w:r>
                  <w:r w:rsidRPr="000B03CC">
                    <w:rPr>
                      <w:rFonts w:ascii="Arial" w:eastAsia="MSPゴシック" w:hAnsi="Arial" w:cs="Arial"/>
                      <w:sz w:val="16"/>
                      <w:szCs w:val="16"/>
                    </w:rPr>
                    <w:t xml:space="preserve"> to 39 people more)</w:t>
                  </w:r>
                </w:p>
              </w:tc>
              <w:tc>
                <w:tcPr>
                  <w:tcW w:w="127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8E13095"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1.02</w:t>
                  </w:r>
                </w:p>
                <w:p w14:paraId="02118E3D" w14:textId="77777777" w:rsidR="009949C8" w:rsidRPr="000B03CC" w:rsidRDefault="009949C8" w:rsidP="00C21080">
                  <w:pPr>
                    <w:spacing w:after="150"/>
                    <w:jc w:val="center"/>
                    <w:rPr>
                      <w:rFonts w:ascii="Arial" w:eastAsia="MSPゴシック" w:hAnsi="Arial" w:cs="Arial"/>
                      <w:sz w:val="16"/>
                      <w:szCs w:val="16"/>
                    </w:rPr>
                  </w:pPr>
                  <w:r w:rsidRPr="000B03CC">
                    <w:rPr>
                      <w:rFonts w:ascii="Arial" w:eastAsia="MSPゴシック" w:hAnsi="Arial" w:cs="Arial"/>
                      <w:sz w:val="16"/>
                      <w:szCs w:val="16"/>
                    </w:rPr>
                    <w:t>(0.67-1.57)</w:t>
                  </w:r>
                </w:p>
              </w:tc>
            </w:tr>
          </w:tbl>
          <w:p w14:paraId="358ECF8E"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The balance of the effects and harms of the intervention was judged to be “</w:t>
            </w:r>
            <w:r>
              <w:rPr>
                <w:rFonts w:ascii="Arial" w:eastAsia="MSPゴシック" w:hAnsi="Arial" w:cs="ＭＳ Ｐゴシック"/>
                <w:sz w:val="16"/>
                <w:szCs w:val="16"/>
              </w:rPr>
              <w:t>p</w:t>
            </w:r>
            <w:r w:rsidRPr="00CF4CA3">
              <w:rPr>
                <w:rFonts w:ascii="Arial" w:eastAsia="MSPゴシック" w:hAnsi="Arial" w:cs="ＭＳ Ｐゴシック"/>
                <w:sz w:val="16"/>
                <w:szCs w:val="16"/>
              </w:rPr>
              <w:t>robably favors the intervention</w:t>
            </w:r>
            <w:r>
              <w:rPr>
                <w:rFonts w:ascii="Arial" w:eastAsia="MSPゴシック" w:hAnsi="Arial" w:cs="Arial"/>
                <w:sz w:val="16"/>
                <w:szCs w:val="16"/>
              </w:rPr>
              <w:t>.</w:t>
            </w:r>
            <w:r w:rsidRPr="000B03CC">
              <w:rPr>
                <w:rFonts w:ascii="Arial" w:eastAsia="MSPゴシック" w:hAnsi="Arial" w:cs="Arial"/>
                <w:sz w:val="16"/>
                <w:szCs w:val="16"/>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BD5DDE" w14:textId="77777777" w:rsidR="009949C8" w:rsidRPr="000B03CC" w:rsidRDefault="009949C8" w:rsidP="00C21080">
            <w:pPr>
              <w:rPr>
                <w:rFonts w:ascii="Arial" w:eastAsia="MSPゴシック" w:hAnsi="Arial" w:cs="Arial"/>
                <w:sz w:val="16"/>
                <w:szCs w:val="16"/>
              </w:rPr>
            </w:pPr>
          </w:p>
          <w:p w14:paraId="75C6DAF9" w14:textId="77777777" w:rsidR="009949C8" w:rsidRPr="000B03CC" w:rsidRDefault="009949C8" w:rsidP="00C21080">
            <w:pPr>
              <w:rPr>
                <w:rFonts w:ascii="Arial" w:eastAsia="MSPゴシック" w:hAnsi="Arial" w:cs="Arial"/>
                <w:sz w:val="16"/>
                <w:szCs w:val="16"/>
              </w:rPr>
            </w:pPr>
          </w:p>
        </w:tc>
      </w:tr>
      <w:tr w:rsidR="009949C8" w:rsidRPr="000B03CC" w14:paraId="5054820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5F3B835A"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Acceptability</w:t>
            </w:r>
          </w:p>
          <w:p w14:paraId="092AF70E"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Is the intervention acceptable to key stakeholders?</w:t>
            </w:r>
          </w:p>
        </w:tc>
      </w:tr>
      <w:tr w:rsidR="009949C8" w:rsidRPr="000B03CC" w14:paraId="0763A9F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50CBA8E"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5DB106"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95D3268"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remarks</w:t>
            </w:r>
          </w:p>
        </w:tc>
      </w:tr>
      <w:tr w:rsidR="009949C8" w:rsidRPr="000B03CC" w14:paraId="42933BC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7BDE52"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4C0C99C0"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1A7329CD"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F176926"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5029C22D"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6D0B1D59" w14:textId="77777777" w:rsidR="009949C8" w:rsidRPr="000B03C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71D9D7"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Although no evidence was found in the studies reviewed, the intervention was judged to be acceptable given the balance of the cost and harms.</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BEE658" w14:textId="77777777" w:rsidR="009949C8" w:rsidRPr="000B03CC" w:rsidRDefault="009949C8" w:rsidP="00C21080">
            <w:pPr>
              <w:rPr>
                <w:rFonts w:ascii="Arial" w:eastAsia="MSPゴシック" w:hAnsi="Arial" w:cs="Arial"/>
                <w:sz w:val="16"/>
                <w:szCs w:val="16"/>
              </w:rPr>
            </w:pPr>
          </w:p>
          <w:p w14:paraId="4697A49F" w14:textId="77777777" w:rsidR="009949C8" w:rsidRPr="000B03CC" w:rsidRDefault="009949C8" w:rsidP="00C21080">
            <w:pPr>
              <w:rPr>
                <w:rFonts w:ascii="Arial" w:eastAsia="MSPゴシック" w:hAnsi="Arial" w:cs="Arial"/>
                <w:sz w:val="16"/>
                <w:szCs w:val="16"/>
              </w:rPr>
            </w:pPr>
          </w:p>
        </w:tc>
      </w:tr>
      <w:tr w:rsidR="009949C8" w:rsidRPr="000B03CC" w14:paraId="76FB63C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5684CB5"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Feasibility</w:t>
            </w:r>
          </w:p>
          <w:p w14:paraId="2D537D51" w14:textId="77777777" w:rsidR="009949C8" w:rsidRPr="000B03C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0B03CC">
              <w:rPr>
                <w:rFonts w:ascii="Arial" w:eastAsia="MSPゴシック" w:hAnsi="Arial" w:cs="Arial"/>
                <w:color w:val="FFFFFF"/>
                <w:sz w:val="16"/>
                <w:szCs w:val="16"/>
              </w:rPr>
              <w:t>Is the intervention feasible to implement?</w:t>
            </w:r>
          </w:p>
        </w:tc>
      </w:tr>
      <w:tr w:rsidR="009949C8" w:rsidRPr="000B03CC" w14:paraId="47C2CEED"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3034A5"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judgment</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6065F3"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33E41C" w14:textId="77777777" w:rsidR="009949C8" w:rsidRPr="000B03CC" w:rsidRDefault="009949C8" w:rsidP="00C21080">
            <w:pPr>
              <w:pStyle w:val="2"/>
              <w:rPr>
                <w:rFonts w:ascii="Arial" w:eastAsia="MSPゴシック" w:hAnsi="Arial" w:cs="Arial"/>
                <w:smallCaps/>
                <w:sz w:val="16"/>
                <w:szCs w:val="16"/>
              </w:rPr>
            </w:pPr>
            <w:r w:rsidRPr="000B03CC">
              <w:rPr>
                <w:rFonts w:ascii="Arial" w:eastAsia="MSPゴシック" w:hAnsi="Arial" w:cs="Arial"/>
                <w:smallCaps/>
                <w:sz w:val="16"/>
                <w:szCs w:val="16"/>
              </w:rPr>
              <w:t>remarks</w:t>
            </w:r>
          </w:p>
        </w:tc>
      </w:tr>
      <w:tr w:rsidR="009949C8" w:rsidRPr="000B03CC" w14:paraId="02756618"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894240"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07BF5729"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27F856D"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12E9605"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33DF51C"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2AF13553" w14:textId="77777777" w:rsidR="009949C8" w:rsidRPr="000B03C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9783CD"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No evidence was included; however, changing the ventilator settings was deemed to be feasible enough.</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9A8105D" w14:textId="77777777" w:rsidR="009949C8" w:rsidRPr="000B03CC" w:rsidRDefault="009949C8" w:rsidP="00C21080">
            <w:pPr>
              <w:rPr>
                <w:rFonts w:ascii="Arial" w:eastAsia="MSPゴシック" w:hAnsi="Arial" w:cs="Arial"/>
                <w:sz w:val="16"/>
                <w:szCs w:val="16"/>
              </w:rPr>
            </w:pPr>
          </w:p>
          <w:p w14:paraId="0F887ECE" w14:textId="77777777" w:rsidR="009949C8" w:rsidRPr="000B03CC" w:rsidRDefault="009949C8" w:rsidP="00C21080">
            <w:pPr>
              <w:rPr>
                <w:rFonts w:ascii="Arial" w:eastAsia="MSPゴシック" w:hAnsi="Arial" w:cs="Arial"/>
                <w:sz w:val="16"/>
                <w:szCs w:val="16"/>
              </w:rPr>
            </w:pPr>
          </w:p>
        </w:tc>
      </w:tr>
    </w:tbl>
    <w:p w14:paraId="6CDA52F6" w14:textId="77777777" w:rsidR="009949C8" w:rsidRDefault="009949C8" w:rsidP="005B5EE3">
      <w:pPr>
        <w:pStyle w:val="1"/>
        <w:spacing w:before="280" w:after="20"/>
        <w:rPr>
          <w:rFonts w:ascii="Arial" w:eastAsia="MSPゴシック" w:hAnsi="Arial" w:cs="Arial"/>
          <w:smallCaps/>
          <w:color w:val="000000"/>
          <w:sz w:val="28"/>
          <w:szCs w:val="28"/>
        </w:rPr>
      </w:pPr>
      <w:r w:rsidRPr="00EE7DC6">
        <w:rPr>
          <w:rFonts w:ascii="Arial" w:eastAsia="MSPゴシック" w:hAnsi="Arial" w:cs="Arial"/>
          <w:smallCaps/>
          <w:color w:val="000000"/>
          <w:sz w:val="28"/>
          <w:szCs w:val="28"/>
        </w:rPr>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41509B1D" w14:textId="77777777" w:rsidTr="00C21080">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0EAD9E52" w14:textId="77777777" w:rsidR="009949C8" w:rsidRPr="00D20F12" w:rsidRDefault="009949C8" w:rsidP="00C21080">
            <w:pPr>
              <w:pStyle w:val="1"/>
              <w:spacing w:before="280" w:after="20"/>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59F74CD" w14:textId="77777777" w:rsidR="009949C8" w:rsidRPr="00D20F12" w:rsidRDefault="009949C8" w:rsidP="00C21080">
            <w:pPr>
              <w:pStyle w:val="1"/>
              <w:spacing w:before="280" w:after="20"/>
              <w:rPr>
                <w:rFonts w:ascii="Arial" w:eastAsia="MSPゴシック" w:hAnsi="Arial" w:cs="Arial"/>
                <w:smallCaps/>
                <w:color w:val="FFFFFF"/>
                <w:sz w:val="28"/>
                <w:szCs w:val="28"/>
              </w:rPr>
            </w:pPr>
            <w:r w:rsidRPr="00D20F12">
              <w:rPr>
                <w:rFonts w:ascii="Arial" w:eastAsia="MSPゴシック" w:hAnsi="Arial" w:cs="Arial"/>
                <w:smallCaps/>
                <w:color w:val="FFFFFF"/>
                <w:sz w:val="28"/>
                <w:szCs w:val="28"/>
              </w:rPr>
              <w:t>JUDGMENT</w:t>
            </w:r>
          </w:p>
        </w:tc>
      </w:tr>
      <w:tr w:rsidR="009949C8" w:rsidRPr="00E34654" w14:paraId="47C2B8E9"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5B7BAE"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CA49B6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1E9919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81F323"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C597DE7"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3FDEF7"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594741"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0F51D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r w:rsidR="009949C8" w:rsidRPr="00E34654" w14:paraId="69FF373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43C916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lastRenderedPageBreak/>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A2A5DB"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C1BE6A"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B2CC16"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14C513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7D39F8B"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9C49B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C42653"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r w:rsidR="009949C8" w:rsidRPr="00E34654" w14:paraId="59876E4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EF6E70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0965B5"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8FC844"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702A7AD"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E782EB"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B9660DE"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0EE2EA"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2402AD"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r w:rsidR="009949C8" w:rsidRPr="00E34654" w14:paraId="200A2DA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B9D916D"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E0C5F6"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8172D29"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2C399D"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7AB0CF5"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1CF36F"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B3E0C2" w14:textId="77777777" w:rsidR="009949C8" w:rsidRPr="00FB37DD"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C260D9"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No included studies</w:t>
            </w:r>
          </w:p>
        </w:tc>
      </w:tr>
      <w:tr w:rsidR="009949C8" w:rsidRPr="00E34654" w14:paraId="1AD2BEBF"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869B8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08D8BD"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6FB6EF"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C9B45B"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18F67B"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BB483FC"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7380FF8" w14:textId="77777777" w:rsidR="009949C8" w:rsidRPr="00FB37DD"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CC98A7D" w14:textId="77777777" w:rsidR="009949C8" w:rsidRPr="00FB37DD"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6B9A44F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1EC56FE"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D20B3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04242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CEACAD9"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74D4E8"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18755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4595E46"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825F98"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r w:rsidR="009949C8" w:rsidRPr="00E34654" w14:paraId="37317B0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8540C80"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704577"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25E48F"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BE2561"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ACD58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F87727C"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3FB080"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62F3D7"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r w:rsidR="009949C8" w:rsidRPr="00E34654" w14:paraId="6D88BBE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049F2B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F2412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B99495"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986218D"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C1D6CB"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5A08E8" w14:textId="77777777" w:rsidR="009949C8" w:rsidRPr="00FB37DD"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1479FC"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9879E2" w14:textId="77777777" w:rsidR="009949C8" w:rsidRPr="00FB37DD"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FB37DD">
              <w:rPr>
                <w:rFonts w:ascii="Arial" w:eastAsia="MSPゴシック" w:hAnsi="Arial" w:cs="Calibri"/>
                <w:color w:val="BFBFBF" w:themeColor="background1" w:themeShade="BF"/>
                <w:sz w:val="16"/>
                <w:szCs w:val="16"/>
              </w:rPr>
              <w:t>Do not know</w:t>
            </w:r>
          </w:p>
        </w:tc>
      </w:tr>
    </w:tbl>
    <w:p w14:paraId="319E515C" w14:textId="77777777" w:rsidR="009949C8" w:rsidRPr="00EE7DC6" w:rsidRDefault="009949C8" w:rsidP="005B5EE3">
      <w:pPr>
        <w:pStyle w:val="1"/>
        <w:spacing w:before="280" w:after="20"/>
        <w:rPr>
          <w:rFonts w:ascii="Arial" w:eastAsia="MSPゴシック" w:hAnsi="Arial" w:cs="Arial"/>
          <w:smallCaps/>
          <w:color w:val="000000"/>
          <w:sz w:val="28"/>
          <w:szCs w:val="28"/>
        </w:rPr>
      </w:pPr>
      <w:r w:rsidRPr="00EE7DC6">
        <w:rPr>
          <w:rFonts w:ascii="Arial" w:eastAsia="MSPゴシック" w:hAnsi="Arial" w:cs="Arial"/>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0B03CC" w14:paraId="4A105AAF"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1A3FD62"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0B03CC">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B3C4C9A"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0B03CC">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3538C08"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0B03CC">
              <w:rPr>
                <w:rFonts w:ascii="Arial" w:eastAsia="MSPゴシック" w:hAnsi="Arial" w:cs="Arial"/>
                <w:color w:val="000000"/>
                <w:sz w:val="16"/>
                <w:szCs w:val="16"/>
              </w:rPr>
              <w:t>Conditional recommendation for either the intervention or control</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72FF1CF"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0B03CC">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55C896A"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0B03CC">
              <w:rPr>
                <w:rFonts w:ascii="Arial" w:eastAsia="MSPゴシック" w:hAnsi="Arial" w:cs="Arial"/>
                <w:color w:val="000000"/>
                <w:sz w:val="16"/>
                <w:szCs w:val="16"/>
              </w:rPr>
              <w:t>Strong recommendation for the intervention</w:t>
            </w:r>
          </w:p>
        </w:tc>
      </w:tr>
      <w:tr w:rsidR="009949C8" w:rsidRPr="000B03CC" w14:paraId="5D3DFA70"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073C7BC"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0B03CC">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4C2612C"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0B03CC">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016A1C9"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0B03CC">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0F497CD5"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0B03CC">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1469E92" w14:textId="77777777" w:rsidR="009949C8" w:rsidRPr="000B03CC"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0B03CC">
              <w:rPr>
                <w:rFonts w:ascii="Arial" w:eastAsia="MSPゴシック" w:hAnsi="Arial" w:cs="Arial"/>
                <w:color w:val="000000"/>
                <w:sz w:val="24"/>
              </w:rPr>
              <w:t xml:space="preserve">○ </w:t>
            </w:r>
          </w:p>
        </w:tc>
      </w:tr>
    </w:tbl>
    <w:p w14:paraId="2DBD8BC1" w14:textId="77777777" w:rsidR="009949C8" w:rsidRPr="00EE7DC6" w:rsidRDefault="009949C8" w:rsidP="005B5EE3">
      <w:pPr>
        <w:pStyle w:val="1"/>
        <w:spacing w:before="280" w:after="20"/>
        <w:rPr>
          <w:rFonts w:ascii="Arial" w:eastAsia="MSPゴシック" w:hAnsi="Arial" w:cs="Arial"/>
          <w:smallCaps/>
          <w:color w:val="000000"/>
          <w:sz w:val="28"/>
          <w:szCs w:val="28"/>
        </w:rPr>
      </w:pPr>
      <w:r w:rsidRPr="00EE7DC6">
        <w:rPr>
          <w:rFonts w:ascii="Arial" w:eastAsia="MSPゴシック" w:hAnsi="Arial" w:cs="Arial"/>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0B03CC" w14:paraId="3B99EFFA" w14:textId="77777777" w:rsidTr="00C21080">
        <w:tc>
          <w:tcPr>
            <w:tcW w:w="10800" w:type="dxa"/>
            <w:shd w:val="clear" w:color="auto" w:fill="2E74B5"/>
            <w:tcMar>
              <w:top w:w="75" w:type="dxa"/>
              <w:left w:w="75" w:type="dxa"/>
              <w:bottom w:w="75" w:type="dxa"/>
              <w:right w:w="75" w:type="dxa"/>
            </w:tcMar>
          </w:tcPr>
          <w:p w14:paraId="5BA7489F"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Recommendation</w:t>
            </w:r>
          </w:p>
        </w:tc>
      </w:tr>
      <w:tr w:rsidR="009949C8" w:rsidRPr="000B03CC" w14:paraId="21965351" w14:textId="77777777" w:rsidTr="00C21080">
        <w:trPr>
          <w:trHeight w:val="1080"/>
        </w:trPr>
        <w:tc>
          <w:tcPr>
            <w:tcW w:w="10800" w:type="dxa"/>
            <w:shd w:val="clear" w:color="auto" w:fill="auto"/>
            <w:tcMar>
              <w:top w:w="75" w:type="dxa"/>
              <w:left w:w="75" w:type="dxa"/>
              <w:bottom w:w="75" w:type="dxa"/>
              <w:right w:w="75" w:type="dxa"/>
            </w:tcMar>
          </w:tcPr>
          <w:p w14:paraId="1B981919" w14:textId="77777777" w:rsidR="009949C8" w:rsidRPr="000B03CC" w:rsidRDefault="009949C8" w:rsidP="00C21080">
            <w:pPr>
              <w:rPr>
                <w:rFonts w:ascii="Arial" w:eastAsia="MSPゴシック" w:hAnsi="Arial" w:cs="Arial"/>
                <w:b/>
                <w:sz w:val="24"/>
              </w:rPr>
            </w:pPr>
            <w:r w:rsidRPr="000B03CC">
              <w:rPr>
                <w:rFonts w:ascii="Arial" w:eastAsia="MSPゴシック" w:hAnsi="Arial" w:cs="Arial"/>
                <w:b/>
                <w:sz w:val="24"/>
              </w:rPr>
              <w:t>Conditional recommendation to use higher PEEP in ventilated adult patients with ARDS</w:t>
            </w:r>
          </w:p>
          <w:p w14:paraId="35078E4D" w14:textId="77777777" w:rsidR="009949C8" w:rsidRPr="000B03CC" w:rsidRDefault="009949C8" w:rsidP="00C21080">
            <w:pPr>
              <w:rPr>
                <w:rFonts w:ascii="Arial" w:eastAsia="MSPゴシック" w:hAnsi="Arial" w:cs="Arial"/>
                <w:b/>
                <w:sz w:val="24"/>
              </w:rPr>
            </w:pPr>
            <w:r w:rsidRPr="000B03CC">
              <w:rPr>
                <w:rFonts w:ascii="Arial" w:eastAsia="MSPゴシック" w:hAnsi="Arial" w:cs="Arial"/>
                <w:b/>
                <w:sz w:val="24"/>
              </w:rPr>
              <w:t>(Conditional recommendation/evidence of very low certainty: GRADE2D).</w:t>
            </w:r>
          </w:p>
          <w:p w14:paraId="7DEAFEFA" w14:textId="77777777" w:rsidR="009949C8" w:rsidRPr="000B03CC" w:rsidRDefault="009949C8" w:rsidP="00C21080">
            <w:pPr>
              <w:rPr>
                <w:rFonts w:ascii="Arial" w:eastAsia="MSPゴシック" w:hAnsi="Arial" w:cs="Arial"/>
                <w:b/>
                <w:sz w:val="24"/>
                <w:u w:val="single"/>
              </w:rPr>
            </w:pPr>
          </w:p>
          <w:p w14:paraId="3B44C950" w14:textId="77777777" w:rsidR="009949C8" w:rsidRPr="000B03CC" w:rsidRDefault="009949C8" w:rsidP="00C21080">
            <w:pPr>
              <w:rPr>
                <w:rFonts w:ascii="Arial" w:eastAsia="MSPゴシック" w:hAnsi="Arial" w:cs="Arial"/>
                <w:b/>
                <w:sz w:val="24"/>
              </w:rPr>
            </w:pPr>
            <w:r w:rsidRPr="000B03CC">
              <w:rPr>
                <w:rFonts w:ascii="Arial" w:eastAsia="MSPゴシック" w:hAnsi="Arial" w:cs="Arial"/>
                <w:b/>
                <w:sz w:val="24"/>
                <w:u w:val="single"/>
              </w:rPr>
              <w:t>Supplementary item</w:t>
            </w:r>
          </w:p>
          <w:p w14:paraId="58EBCBB7" w14:textId="77777777" w:rsidR="009949C8" w:rsidRPr="000B03CC" w:rsidRDefault="009949C8" w:rsidP="00C21080">
            <w:pPr>
              <w:rPr>
                <w:rFonts w:ascii="Arial" w:eastAsia="MSPゴシック" w:hAnsi="Arial" w:cs="Arial"/>
                <w:b/>
                <w:sz w:val="24"/>
              </w:rPr>
            </w:pPr>
            <w:r w:rsidRPr="000B03CC">
              <w:rPr>
                <w:rFonts w:ascii="Arial" w:eastAsia="MSPゴシック" w:hAnsi="Arial" w:cs="Arial"/>
                <w:b/>
                <w:sz w:val="24"/>
              </w:rPr>
              <w:t xml:space="preserve">  In the included studies, the PEEP values on day 1 in the intervention group ranged from about 10 to 16.3 cmH</w:t>
            </w:r>
            <w:r w:rsidRPr="00EE7DC6">
              <w:rPr>
                <w:rFonts w:ascii="Arial" w:eastAsia="MSPゴシック" w:hAnsi="Arial" w:cs="Arial"/>
                <w:b/>
                <w:sz w:val="24"/>
                <w:vertAlign w:val="subscript"/>
              </w:rPr>
              <w:t>2</w:t>
            </w:r>
            <w:r w:rsidRPr="000B03CC">
              <w:rPr>
                <w:rFonts w:ascii="Arial" w:eastAsia="MSPゴシック" w:hAnsi="Arial" w:cs="Arial"/>
                <w:b/>
                <w:sz w:val="24"/>
              </w:rPr>
              <w:t>O, and in the control group, the PEEP values on day 1 ranged from 6.5 to 12.0 cmH</w:t>
            </w:r>
            <w:r w:rsidRPr="00EE7DC6">
              <w:rPr>
                <w:rFonts w:ascii="Arial" w:eastAsia="MSPゴシック" w:hAnsi="Arial" w:cs="Arial"/>
                <w:b/>
                <w:sz w:val="24"/>
                <w:vertAlign w:val="subscript"/>
              </w:rPr>
              <w:t>2</w:t>
            </w:r>
            <w:r w:rsidRPr="000B03CC">
              <w:rPr>
                <w:rFonts w:ascii="Arial" w:eastAsia="MSPゴシック" w:hAnsi="Arial" w:cs="Arial"/>
                <w:b/>
                <w:sz w:val="24"/>
              </w:rPr>
              <w:t>O. The most common methods of setting PEEP in the intervention group were Pflex* and the ARDSnet PEEP table** (see implementation considerations). See also CQ19 for which PEEP setting method to use.</w:t>
            </w:r>
          </w:p>
          <w:p w14:paraId="68F31A86" w14:textId="77777777" w:rsidR="009949C8" w:rsidRPr="000B03CC" w:rsidRDefault="009949C8" w:rsidP="00C21080">
            <w:pPr>
              <w:rPr>
                <w:rFonts w:ascii="Arial" w:eastAsia="MSPゴシック" w:hAnsi="Arial" w:cs="Arial"/>
                <w:b/>
                <w:sz w:val="18"/>
                <w:szCs w:val="18"/>
              </w:rPr>
            </w:pPr>
            <w:r w:rsidRPr="000B03CC">
              <w:rPr>
                <w:rFonts w:ascii="Arial" w:eastAsia="MSPゴシック" w:hAnsi="Arial" w:cs="Arial"/>
                <w:b/>
                <w:sz w:val="18"/>
                <w:szCs w:val="18"/>
              </w:rPr>
              <w:t>*Pressure at a lower inflection point in the pressure-</w:t>
            </w:r>
            <w:r>
              <w:rPr>
                <w:rFonts w:ascii="Arial" w:eastAsia="MSPゴシック" w:hAnsi="Arial" w:cs="Arial"/>
                <w:b/>
                <w:sz w:val="18"/>
                <w:szCs w:val="18"/>
              </w:rPr>
              <w:t>volume</w:t>
            </w:r>
            <w:r w:rsidRPr="000B03CC">
              <w:rPr>
                <w:rFonts w:ascii="Arial" w:eastAsia="MSPゴシック" w:hAnsi="Arial" w:cs="Arial"/>
                <w:b/>
                <w:sz w:val="18"/>
                <w:szCs w:val="18"/>
              </w:rPr>
              <w:t xml:space="preserve"> curve</w:t>
            </w:r>
          </w:p>
          <w:p w14:paraId="514D67DC" w14:textId="77777777" w:rsidR="009949C8" w:rsidRPr="000B03CC" w:rsidRDefault="009949C8" w:rsidP="00C21080">
            <w:pPr>
              <w:rPr>
                <w:rFonts w:ascii="Arial" w:eastAsia="MSPゴシック" w:hAnsi="Arial" w:cs="Arial"/>
                <w:b/>
                <w:sz w:val="18"/>
                <w:szCs w:val="18"/>
              </w:rPr>
            </w:pPr>
            <w:r w:rsidRPr="000B03CC">
              <w:rPr>
                <w:rFonts w:ascii="Arial" w:eastAsia="MSPゴシック" w:hAnsi="Arial" w:cs="Arial"/>
                <w:b/>
                <w:sz w:val="18"/>
                <w:szCs w:val="18"/>
              </w:rPr>
              <w:t>*http://www.ardsnet.org/files/ventilator_protocol_2008-07.pdf</w:t>
            </w:r>
          </w:p>
        </w:tc>
      </w:tr>
      <w:tr w:rsidR="009949C8" w:rsidRPr="000B03CC" w14:paraId="6CEDBA11" w14:textId="77777777" w:rsidTr="00C21080">
        <w:tc>
          <w:tcPr>
            <w:tcW w:w="10800" w:type="dxa"/>
            <w:shd w:val="clear" w:color="auto" w:fill="auto"/>
            <w:tcMar>
              <w:top w:w="0" w:type="dxa"/>
              <w:left w:w="0" w:type="dxa"/>
              <w:bottom w:w="0" w:type="dxa"/>
              <w:right w:w="0" w:type="dxa"/>
            </w:tcMar>
          </w:tcPr>
          <w:p w14:paraId="1F070F96" w14:textId="77777777" w:rsidR="009949C8" w:rsidRPr="000B03CC" w:rsidRDefault="009949C8" w:rsidP="00C21080">
            <w:pPr>
              <w:rPr>
                <w:rFonts w:ascii="Arial" w:eastAsia="MSPゴシック" w:hAnsi="Arial" w:cs="Arial"/>
                <w:sz w:val="16"/>
                <w:szCs w:val="16"/>
              </w:rPr>
            </w:pPr>
          </w:p>
        </w:tc>
      </w:tr>
      <w:tr w:rsidR="009949C8" w:rsidRPr="000B03CC" w14:paraId="0B6B990B" w14:textId="77777777" w:rsidTr="00C21080">
        <w:tc>
          <w:tcPr>
            <w:tcW w:w="10800" w:type="dxa"/>
            <w:shd w:val="clear" w:color="auto" w:fill="2E75B5"/>
            <w:tcMar>
              <w:top w:w="75" w:type="dxa"/>
              <w:left w:w="75" w:type="dxa"/>
              <w:bottom w:w="75" w:type="dxa"/>
              <w:right w:w="75" w:type="dxa"/>
            </w:tcMar>
          </w:tcPr>
          <w:p w14:paraId="77081070"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Reason</w:t>
            </w:r>
            <w:r>
              <w:rPr>
                <w:rFonts w:ascii="Arial" w:eastAsia="MSPゴシック" w:hAnsi="Arial" w:cs="Arial"/>
                <w:color w:val="FFFFFF"/>
                <w:sz w:val="26"/>
                <w:szCs w:val="26"/>
              </w:rPr>
              <w:t>/</w:t>
            </w:r>
            <w:r w:rsidRPr="000B03CC">
              <w:rPr>
                <w:rFonts w:ascii="Arial" w:eastAsia="MSPゴシック" w:hAnsi="Arial" w:cs="Arial"/>
                <w:color w:val="FFFFFF"/>
                <w:sz w:val="26"/>
                <w:szCs w:val="26"/>
              </w:rPr>
              <w:t>Justification</w:t>
            </w:r>
          </w:p>
        </w:tc>
      </w:tr>
      <w:tr w:rsidR="009949C8" w:rsidRPr="000B03CC" w14:paraId="0259D116" w14:textId="77777777" w:rsidTr="00C21080">
        <w:trPr>
          <w:trHeight w:val="1080"/>
        </w:trPr>
        <w:tc>
          <w:tcPr>
            <w:tcW w:w="10800" w:type="dxa"/>
            <w:shd w:val="clear" w:color="auto" w:fill="auto"/>
            <w:tcMar>
              <w:top w:w="75" w:type="dxa"/>
              <w:left w:w="75" w:type="dxa"/>
              <w:bottom w:w="75" w:type="dxa"/>
              <w:right w:w="75" w:type="dxa"/>
            </w:tcMar>
          </w:tcPr>
          <w:p w14:paraId="39DAF451"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b/>
                <w:sz w:val="16"/>
                <w:szCs w:val="16"/>
                <w:u w:val="single"/>
              </w:rPr>
              <w:t>Question</w:t>
            </w:r>
            <w:r w:rsidRPr="000B03CC">
              <w:rPr>
                <w:rFonts w:ascii="Arial" w:eastAsia="MSPゴシック" w:hAnsi="Arial" w:cs="Arial"/>
              </w:rPr>
              <w:t xml:space="preserve">: </w:t>
            </w:r>
            <w:r w:rsidRPr="00D20F12">
              <w:rPr>
                <w:rFonts w:ascii="Arial" w:eastAsia="Times New Roman" w:hAnsi="Arial" w:cs="Arial"/>
                <w:color w:val="000000"/>
                <w:sz w:val="16"/>
                <w:szCs w:val="16"/>
              </w:rPr>
              <w:t xml:space="preserve">Should high levels of positive end-expiratory pressure (PEEP) be used for mechanically ventilated adult </w:t>
            </w:r>
            <w:sdt>
              <w:sdtPr>
                <w:rPr>
                  <w:rFonts w:ascii="Arial" w:hAnsi="Arial" w:cs="Arial"/>
                  <w:sz w:val="16"/>
                  <w:szCs w:val="16"/>
                </w:rPr>
                <w:tag w:val="goog_rdk_352"/>
                <w:id w:val="-1630463041"/>
              </w:sdtPr>
              <w:sdtEndPr/>
              <w:sdtContent>
                <w:r w:rsidRPr="00D20F12">
                  <w:rPr>
                    <w:rFonts w:ascii="Arial" w:eastAsia="Times New Roman" w:hAnsi="Arial" w:cs="Arial"/>
                    <w:color w:val="000000"/>
                    <w:sz w:val="16"/>
                    <w:szCs w:val="16"/>
                  </w:rPr>
                  <w:t>patients with ARDS</w:t>
                </w:r>
              </w:sdtContent>
            </w:sdt>
            <w:r w:rsidRPr="00D20F12">
              <w:rPr>
                <w:rFonts w:ascii="Arial" w:eastAsia="Times New Roman" w:hAnsi="Arial" w:cs="Arial"/>
                <w:color w:val="000000"/>
                <w:sz w:val="16"/>
                <w:szCs w:val="16"/>
              </w:rPr>
              <w:t>?</w:t>
            </w:r>
          </w:p>
          <w:p w14:paraId="1FDB9F8B"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Patient</w:t>
            </w:r>
            <w:r w:rsidRPr="000B03CC">
              <w:rPr>
                <w:rFonts w:ascii="Arial" w:eastAsia="MSPゴシック" w:hAnsi="Arial" w:cs="Arial"/>
              </w:rPr>
              <w:t xml:space="preserve">: </w:t>
            </w:r>
            <w:r w:rsidRPr="000B03CC">
              <w:rPr>
                <w:rFonts w:ascii="Arial" w:eastAsia="MSPゴシック" w:hAnsi="Arial" w:cs="Arial"/>
                <w:sz w:val="16"/>
                <w:szCs w:val="16"/>
              </w:rPr>
              <w:t>Ventilated adult patient with ARDS</w:t>
            </w:r>
          </w:p>
          <w:p w14:paraId="47846259"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Intervention</w:t>
            </w:r>
            <w:r w:rsidRPr="000B03CC">
              <w:rPr>
                <w:rFonts w:ascii="Arial" w:eastAsia="MSPゴシック" w:hAnsi="Arial" w:cs="Arial"/>
              </w:rPr>
              <w:t xml:space="preserve">: </w:t>
            </w:r>
            <w:r w:rsidRPr="000B03CC">
              <w:rPr>
                <w:rFonts w:ascii="Arial" w:eastAsia="MSPゴシック" w:hAnsi="Arial" w:cs="Arial"/>
                <w:sz w:val="16"/>
                <w:szCs w:val="16"/>
              </w:rPr>
              <w:t>Ventilatory management with high PEEP (defined per study)</w:t>
            </w:r>
          </w:p>
          <w:p w14:paraId="3CBDDBC8"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Comparison control</w:t>
            </w:r>
            <w:r w:rsidRPr="000B03CC">
              <w:rPr>
                <w:rFonts w:ascii="Arial" w:eastAsia="MSPゴシック" w:hAnsi="Arial" w:cs="Arial"/>
              </w:rPr>
              <w:t xml:space="preserve">: </w:t>
            </w:r>
            <w:r w:rsidRPr="000B03CC">
              <w:rPr>
                <w:rFonts w:ascii="Arial" w:eastAsia="MSPゴシック" w:hAnsi="Arial" w:cs="Arial"/>
                <w:sz w:val="16"/>
                <w:szCs w:val="16"/>
              </w:rPr>
              <w:t>Ventilatory management with low PEEP (defined per study)</w:t>
            </w:r>
          </w:p>
          <w:p w14:paraId="5AA54D43"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Outcomes</w:t>
            </w:r>
            <w:r w:rsidRPr="000B03CC">
              <w:rPr>
                <w:rFonts w:ascii="Arial" w:eastAsia="MSPゴシック" w:hAnsi="Arial" w:cs="Arial"/>
              </w:rPr>
              <w:t xml:space="preserve">: </w:t>
            </w:r>
            <w:r w:rsidRPr="000B03CC">
              <w:rPr>
                <w:rFonts w:ascii="Arial" w:eastAsia="MSPゴシック" w:hAnsi="Arial" w:cs="Arial"/>
                <w:sz w:val="16"/>
                <w:szCs w:val="16"/>
              </w:rPr>
              <w:t xml:space="preserve">Short-term mortality, long-term mortality, VFD, length of hospital stay, </w:t>
            </w:r>
            <w:r>
              <w:rPr>
                <w:rFonts w:ascii="Arial" w:eastAsia="MSPゴシック" w:hAnsi="Arial" w:cs="Arial"/>
                <w:sz w:val="16"/>
                <w:szCs w:val="16"/>
              </w:rPr>
              <w:t>barotrauma</w:t>
            </w:r>
          </w:p>
          <w:p w14:paraId="1291F9BB"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b/>
                <w:sz w:val="16"/>
                <w:szCs w:val="16"/>
                <w:u w:val="single"/>
              </w:rPr>
              <w:t>Summary of evidence:</w:t>
            </w:r>
          </w:p>
          <w:p w14:paraId="05262E1D" w14:textId="77777777" w:rsidR="009949C8" w:rsidRPr="000B03CC" w:rsidRDefault="009949C8" w:rsidP="00C21080">
            <w:pPr>
              <w:ind w:firstLine="180"/>
              <w:rPr>
                <w:rFonts w:ascii="Arial" w:eastAsia="MSPゴシック" w:hAnsi="Arial" w:cs="Arial"/>
              </w:rPr>
            </w:pPr>
            <w:r w:rsidRPr="000B03CC">
              <w:rPr>
                <w:rFonts w:ascii="Arial" w:eastAsia="MSPゴシック" w:hAnsi="Arial" w:cs="Arial"/>
                <w:sz w:val="16"/>
                <w:szCs w:val="16"/>
              </w:rPr>
              <w:t xml:space="preserve">Using higher PEEP, short-term mortality (15 RCTs: N=4108) was reduced by 55 per 1000 (95% CI: 103 fewer to 0 fewer), long-term mortality (15 RCTs: N=4109) was reduced by 52 per 1000 (95% CI: 105 fewer to 0 fewer), VFD (11 RCTs: N=2988) was prolonged by a mean of 1.82 days (95% CI: 0.37 days </w:t>
            </w:r>
            <w:r>
              <w:rPr>
                <w:rFonts w:ascii="Arial" w:eastAsia="MSPゴシック" w:hAnsi="Arial" w:cs="Arial"/>
                <w:sz w:val="16"/>
                <w:szCs w:val="16"/>
              </w:rPr>
              <w:t>shorter</w:t>
            </w:r>
            <w:r w:rsidRPr="000B03CC">
              <w:rPr>
                <w:rFonts w:ascii="Arial" w:eastAsia="MSPゴシック" w:hAnsi="Arial" w:cs="Arial"/>
                <w:sz w:val="16"/>
                <w:szCs w:val="16"/>
              </w:rPr>
              <w:t xml:space="preserve"> to 4.01 days </w:t>
            </w:r>
            <w:r>
              <w:rPr>
                <w:rFonts w:ascii="Arial" w:eastAsia="MSPゴシック" w:hAnsi="Arial" w:cs="Arial"/>
                <w:sz w:val="16"/>
                <w:szCs w:val="16"/>
              </w:rPr>
              <w:t>longer</w:t>
            </w:r>
            <w:r w:rsidRPr="000B03CC">
              <w:rPr>
                <w:rFonts w:ascii="Arial" w:eastAsia="MSPゴシック" w:hAnsi="Arial" w:cs="Arial"/>
                <w:sz w:val="16"/>
                <w:szCs w:val="16"/>
              </w:rPr>
              <w:t>), and length of hospital stay (6</w:t>
            </w:r>
            <w:r>
              <w:rPr>
                <w:rFonts w:ascii="Arial" w:eastAsia="MSPゴシック" w:hAnsi="Arial" w:cs="Arial"/>
                <w:sz w:val="16"/>
                <w:szCs w:val="16"/>
              </w:rPr>
              <w:t xml:space="preserve"> </w:t>
            </w:r>
            <w:r w:rsidRPr="000B03CC">
              <w:rPr>
                <w:rFonts w:ascii="Arial" w:eastAsia="MSPゴシック" w:hAnsi="Arial" w:cs="Arial"/>
                <w:sz w:val="16"/>
                <w:szCs w:val="16"/>
              </w:rPr>
              <w:t xml:space="preserve">RCTs: N=2392) was prolonged by a mean of 0.86 days (95% CI: 3.08 days </w:t>
            </w:r>
            <w:r>
              <w:rPr>
                <w:rFonts w:ascii="Arial" w:eastAsia="MSPゴシック" w:hAnsi="Arial" w:cs="Arial"/>
                <w:sz w:val="16"/>
                <w:szCs w:val="16"/>
              </w:rPr>
              <w:t>shorter</w:t>
            </w:r>
            <w:r w:rsidRPr="000B03CC">
              <w:rPr>
                <w:rFonts w:ascii="Arial" w:eastAsia="MSPゴシック" w:hAnsi="Arial" w:cs="Arial"/>
                <w:sz w:val="16"/>
                <w:szCs w:val="16"/>
              </w:rPr>
              <w:t xml:space="preserve"> to 4.8 days </w:t>
            </w:r>
            <w:r>
              <w:rPr>
                <w:rFonts w:ascii="Arial" w:eastAsia="MSPゴシック" w:hAnsi="Arial" w:cs="Arial"/>
                <w:sz w:val="16"/>
                <w:szCs w:val="16"/>
              </w:rPr>
              <w:t>longer</w:t>
            </w:r>
            <w:r w:rsidRPr="000B03CC">
              <w:rPr>
                <w:rFonts w:ascii="Arial" w:eastAsia="MSPゴシック" w:hAnsi="Arial" w:cs="Arial"/>
                <w:sz w:val="16"/>
                <w:szCs w:val="16"/>
              </w:rPr>
              <w:t>). Therefore, the expected desirable effect was judged to be “moderate</w:t>
            </w:r>
            <w:r>
              <w:rPr>
                <w:rFonts w:ascii="Arial" w:eastAsia="MSPゴシック" w:hAnsi="Arial" w:cs="Arial"/>
                <w:sz w:val="16"/>
                <w:szCs w:val="16"/>
              </w:rPr>
              <w:t>.</w:t>
            </w:r>
            <w:r w:rsidRPr="000B03CC">
              <w:rPr>
                <w:rFonts w:ascii="Arial" w:eastAsia="MSPゴシック" w:hAnsi="Arial" w:cs="Arial"/>
                <w:sz w:val="16"/>
                <w:szCs w:val="16"/>
              </w:rPr>
              <w:t xml:space="preserve">” On the </w:t>
            </w:r>
            <w:r>
              <w:rPr>
                <w:rFonts w:ascii="Arial" w:eastAsia="MSPゴシック" w:hAnsi="Arial" w:cs="Arial"/>
                <w:sz w:val="16"/>
                <w:szCs w:val="16"/>
              </w:rPr>
              <w:t>contrary</w:t>
            </w:r>
            <w:r w:rsidRPr="000B03CC">
              <w:rPr>
                <w:rFonts w:ascii="Arial" w:eastAsia="MSPゴシック" w:hAnsi="Arial" w:cs="Arial"/>
                <w:sz w:val="16"/>
                <w:szCs w:val="16"/>
              </w:rPr>
              <w:t xml:space="preserve">, the number of patients with </w:t>
            </w:r>
            <w:r>
              <w:rPr>
                <w:rFonts w:ascii="Arial" w:eastAsia="MSPゴシック" w:hAnsi="Arial" w:cs="Arial"/>
                <w:sz w:val="16"/>
                <w:szCs w:val="16"/>
              </w:rPr>
              <w:t>barotrauma</w:t>
            </w:r>
            <w:r w:rsidRPr="000B03CC">
              <w:rPr>
                <w:rFonts w:ascii="Arial" w:eastAsia="MSPゴシック" w:hAnsi="Arial" w:cs="Arial"/>
                <w:sz w:val="16"/>
                <w:szCs w:val="16"/>
              </w:rPr>
              <w:t xml:space="preserve"> (10 RCTs, N=2861) increased by 1 per 1000 (95% CI: 23 fewer patients to 39 more patients). Th</w:t>
            </w:r>
            <w:r>
              <w:rPr>
                <w:rFonts w:ascii="Arial" w:eastAsia="MSPゴシック" w:hAnsi="Arial" w:cs="Arial"/>
                <w:sz w:val="16"/>
                <w:szCs w:val="16"/>
              </w:rPr>
              <w:t>erefore</w:t>
            </w:r>
            <w:r w:rsidRPr="000B03CC">
              <w:rPr>
                <w:rFonts w:ascii="Arial" w:eastAsia="MSPゴシック" w:hAnsi="Arial" w:cs="Arial"/>
                <w:sz w:val="16"/>
                <w:szCs w:val="16"/>
              </w:rPr>
              <w:t>, the undesirable effect was judged to be “s</w:t>
            </w:r>
            <w:r>
              <w:rPr>
                <w:rFonts w:ascii="Arial" w:eastAsia="MSPゴシック" w:hAnsi="Arial" w:cs="Arial"/>
                <w:sz w:val="16"/>
                <w:szCs w:val="16"/>
              </w:rPr>
              <w:t>mall.</w:t>
            </w:r>
            <w:r w:rsidRPr="000B03CC">
              <w:rPr>
                <w:rFonts w:ascii="Arial" w:eastAsia="MSPゴシック" w:hAnsi="Arial" w:cs="Arial"/>
                <w:sz w:val="16"/>
                <w:szCs w:val="16"/>
              </w:rPr>
              <w:t>” Thus, the balance of effects and harms of the intervention was judged to be “probably large</w:t>
            </w:r>
            <w:r>
              <w:rPr>
                <w:rFonts w:ascii="Arial" w:eastAsia="MSPゴシック" w:hAnsi="Arial" w:cs="Arial"/>
                <w:sz w:val="16"/>
                <w:szCs w:val="16"/>
              </w:rPr>
              <w:t>.</w:t>
            </w:r>
            <w:r w:rsidRPr="000B03CC">
              <w:rPr>
                <w:rFonts w:ascii="Arial" w:eastAsia="MSPゴシック" w:hAnsi="Arial" w:cs="Arial"/>
                <w:sz w:val="16"/>
                <w:szCs w:val="16"/>
              </w:rPr>
              <w:t>”</w:t>
            </w:r>
          </w:p>
          <w:p w14:paraId="24C3C456"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b/>
                <w:sz w:val="16"/>
                <w:szCs w:val="16"/>
                <w:u w:val="single"/>
              </w:rPr>
              <w:t>Certainty of evidence</w:t>
            </w:r>
            <w:r w:rsidRPr="000B03CC">
              <w:rPr>
                <w:rFonts w:ascii="Arial" w:eastAsia="MSPゴシック" w:hAnsi="Arial" w:cs="Arial"/>
                <w:sz w:val="16"/>
                <w:szCs w:val="16"/>
              </w:rPr>
              <w:t>:</w:t>
            </w:r>
          </w:p>
          <w:p w14:paraId="054FDAC2"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The direction of the desirable and undesirable effects was not consistent, and the certainty of the evidence across outcomes was judged to be “very low</w:t>
            </w:r>
            <w:r>
              <w:rPr>
                <w:rFonts w:ascii="Arial" w:eastAsia="MSPゴシック" w:hAnsi="Arial" w:cs="Arial"/>
                <w:sz w:val="16"/>
                <w:szCs w:val="16"/>
              </w:rPr>
              <w:t>.</w:t>
            </w:r>
            <w:r w:rsidRPr="000B03CC">
              <w:rPr>
                <w:rFonts w:ascii="Arial" w:eastAsia="MSPゴシック" w:hAnsi="Arial" w:cs="Arial"/>
                <w:sz w:val="16"/>
                <w:szCs w:val="16"/>
              </w:rPr>
              <w:t>” adopting the certainty of the least certain evidence.</w:t>
            </w:r>
          </w:p>
          <w:p w14:paraId="6387EAD7" w14:textId="77777777" w:rsidR="009949C8" w:rsidRPr="000B03CC" w:rsidRDefault="009949C8" w:rsidP="00C21080">
            <w:pPr>
              <w:rPr>
                <w:rFonts w:ascii="Arial" w:eastAsia="MSPゴシック" w:hAnsi="Arial" w:cs="Arial"/>
              </w:rPr>
            </w:pPr>
            <w:r w:rsidRPr="000B03CC">
              <w:rPr>
                <w:rFonts w:ascii="Arial" w:eastAsia="MSPゴシック" w:hAnsi="Arial" w:cs="Arial"/>
                <w:b/>
                <w:sz w:val="16"/>
                <w:szCs w:val="16"/>
                <w:u w:val="single"/>
              </w:rPr>
              <w:t>Determining values, balance of effects, acceptance, and viability:</w:t>
            </w:r>
          </w:p>
          <w:p w14:paraId="704913F1" w14:textId="77777777" w:rsidR="009949C8" w:rsidRPr="000B03CC" w:rsidRDefault="009949C8" w:rsidP="00C21080">
            <w:pPr>
              <w:ind w:firstLineChars="50" w:firstLine="80"/>
              <w:rPr>
                <w:rFonts w:ascii="Arial" w:eastAsia="MSPゴシック" w:hAnsi="Arial" w:cs="Arial"/>
              </w:rPr>
            </w:pPr>
            <w:r w:rsidRPr="000B03CC">
              <w:rPr>
                <w:rFonts w:ascii="Arial" w:eastAsia="MSPゴシック" w:hAnsi="Arial" w:cs="Arial"/>
                <w:sz w:val="16"/>
                <w:szCs w:val="16"/>
              </w:rPr>
              <w:t>The costs were judged to be “small” compared with the benefits because the burden on patients and the increase in costs due to the high PEEP setting were considered small.</w:t>
            </w:r>
          </w:p>
          <w:p w14:paraId="3E8EFC96"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Panel discussion</w:t>
            </w:r>
          </w:p>
          <w:p w14:paraId="0E7CE009"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In the pre-vote, the modified Delphi method resulted in a median score of 8.0 and a disagreement index of 0.1316 for “Propose the use of high PEEP in ventilated adult patients with ARDS (weak recommendation/very low certainty evidence: GRADE2D)</w:t>
            </w:r>
            <w:r>
              <w:rPr>
                <w:rFonts w:ascii="Arial" w:eastAsia="MSPゴシック" w:hAnsi="Arial" w:cs="Arial"/>
                <w:sz w:val="16"/>
                <w:szCs w:val="16"/>
              </w:rPr>
              <w:t>.</w:t>
            </w:r>
            <w:r w:rsidRPr="000B03CC">
              <w:rPr>
                <w:rFonts w:ascii="Arial" w:eastAsia="MSPゴシック" w:hAnsi="Arial" w:cs="Arial"/>
                <w:sz w:val="16"/>
                <w:szCs w:val="16"/>
              </w:rPr>
              <w:t>” At the panel meeting, there was a discussion that the method for setting high PEEP should be specifically described so that general practitioners easily understand it. The panel meeting finally reached a consensus with the results of the pre-vote without a re-vote.</w:t>
            </w:r>
          </w:p>
          <w:p w14:paraId="67AB6F11" w14:textId="77777777" w:rsidR="009949C8" w:rsidRPr="000B03CC" w:rsidRDefault="009949C8" w:rsidP="00C21080">
            <w:pPr>
              <w:ind w:firstLine="180"/>
              <w:rPr>
                <w:rFonts w:ascii="Arial" w:eastAsia="MSPゴシック" w:hAnsi="Arial" w:cs="Arial"/>
                <w:sz w:val="16"/>
                <w:szCs w:val="16"/>
              </w:rPr>
            </w:pPr>
          </w:p>
          <w:p w14:paraId="36D0C90D" w14:textId="77777777" w:rsidR="009949C8" w:rsidRPr="000B03CC" w:rsidRDefault="009949C8" w:rsidP="00C21080">
            <w:pPr>
              <w:rPr>
                <w:rFonts w:ascii="Arial" w:eastAsia="MSPゴシック" w:hAnsi="Arial" w:cs="Arial"/>
                <w:b/>
                <w:sz w:val="16"/>
                <w:szCs w:val="16"/>
                <w:u w:val="single"/>
              </w:rPr>
            </w:pPr>
            <w:r w:rsidRPr="000B03CC">
              <w:rPr>
                <w:rFonts w:ascii="Arial" w:eastAsia="MSPゴシック" w:hAnsi="Arial" w:cs="Arial"/>
                <w:b/>
                <w:sz w:val="16"/>
                <w:szCs w:val="16"/>
                <w:u w:val="single"/>
              </w:rPr>
              <w:t>Additional Considerations:</w:t>
            </w:r>
          </w:p>
          <w:p w14:paraId="02BDC474"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The following table proposed by the ARDS network is often used to determine low and high PEEP.</w:t>
            </w:r>
          </w:p>
          <w:tbl>
            <w:tblPr>
              <w:tblW w:w="6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476"/>
              <w:gridCol w:w="480"/>
              <w:gridCol w:w="566"/>
              <w:gridCol w:w="709"/>
              <w:gridCol w:w="567"/>
              <w:gridCol w:w="708"/>
              <w:gridCol w:w="709"/>
              <w:gridCol w:w="567"/>
              <w:gridCol w:w="709"/>
            </w:tblGrid>
            <w:tr w:rsidR="009949C8" w:rsidRPr="000B03CC" w14:paraId="68E30412" w14:textId="77777777" w:rsidTr="00C21080">
              <w:trPr>
                <w:trHeight w:val="90"/>
              </w:trPr>
              <w:tc>
                <w:tcPr>
                  <w:tcW w:w="6491" w:type="dxa"/>
                  <w:gridSpan w:val="9"/>
                  <w:shd w:val="clear" w:color="auto" w:fill="auto"/>
                </w:tcPr>
                <w:p w14:paraId="4526499E" w14:textId="77777777" w:rsidR="009949C8" w:rsidRPr="000B03CC" w:rsidRDefault="009949C8" w:rsidP="00C21080">
                  <w:pPr>
                    <w:pBdr>
                      <w:top w:val="nil"/>
                      <w:left w:val="nil"/>
                      <w:bottom w:val="nil"/>
                      <w:right w:val="nil"/>
                      <w:between w:val="nil"/>
                    </w:pBdr>
                    <w:rPr>
                      <w:rFonts w:ascii="Arial" w:eastAsia="MSPゴシック" w:hAnsi="Arial" w:cs="Arial"/>
                      <w:b/>
                      <w:color w:val="000000"/>
                      <w:sz w:val="16"/>
                      <w:szCs w:val="16"/>
                    </w:rPr>
                  </w:pPr>
                  <w:r w:rsidRPr="000B03CC">
                    <w:rPr>
                      <w:rFonts w:ascii="Arial" w:eastAsia="MSPゴシック" w:hAnsi="Arial" w:cs="Arial"/>
                      <w:b/>
                      <w:color w:val="000000"/>
                      <w:sz w:val="16"/>
                      <w:szCs w:val="16"/>
                    </w:rPr>
                    <w:t>Low PEEP /</w:t>
                  </w:r>
                  <w:r w:rsidRPr="007E3E98">
                    <w:rPr>
                      <w:rFonts w:ascii="Arial" w:eastAsia="MSPゴシック" w:hAnsi="Arial" w:cs="Arial"/>
                      <w:b/>
                      <w:color w:val="000000"/>
                      <w:sz w:val="16"/>
                      <w:szCs w:val="16"/>
                    </w:rPr>
                    <w:t xml:space="preserve"> </w:t>
                  </w:r>
                  <w:r w:rsidRPr="00EE7DC6">
                    <w:rPr>
                      <w:rFonts w:ascii="Arial" w:eastAsia="MSPゴシック" w:hAnsi="Arial" w:cs="Arial"/>
                      <w:b/>
                      <w:color w:val="000000"/>
                      <w:sz w:val="16"/>
                      <w:szCs w:val="16"/>
                    </w:rPr>
                    <w:t>F</w:t>
                  </w:r>
                  <w:r w:rsidRPr="00EE7DC6">
                    <w:rPr>
                      <w:rFonts w:ascii="Arial" w:eastAsia="MSPゴシック" w:hAnsi="Arial" w:cs="Arial"/>
                      <w:b/>
                      <w:color w:val="000000"/>
                      <w:sz w:val="16"/>
                      <w:szCs w:val="16"/>
                      <w:vertAlign w:val="subscript"/>
                    </w:rPr>
                    <w:t>I</w:t>
                  </w:r>
                  <w:r w:rsidRPr="00EE7DC6">
                    <w:rPr>
                      <w:rFonts w:ascii="Arial" w:eastAsia="MSPゴシック" w:hAnsi="Arial" w:cs="Arial"/>
                      <w:b/>
                      <w:color w:val="000000"/>
                      <w:sz w:val="16"/>
                      <w:szCs w:val="16"/>
                    </w:rPr>
                    <w:t>O</w:t>
                  </w:r>
                  <w:r w:rsidRPr="007E3E98">
                    <w:rPr>
                      <w:rFonts w:ascii="Arial" w:eastAsia="MSPゴシック" w:hAnsi="Arial" w:cs="Arial"/>
                      <w:b/>
                      <w:color w:val="000000"/>
                      <w:sz w:val="16"/>
                      <w:szCs w:val="16"/>
                      <w:vertAlign w:val="subscript"/>
                    </w:rPr>
                    <w:t>2</w:t>
                  </w:r>
                  <w:r w:rsidRPr="00EE7DC6">
                    <w:rPr>
                      <w:rFonts w:ascii="Arial" w:eastAsia="MSPゴシック" w:hAnsi="Arial" w:cs="Arial"/>
                      <w:b/>
                      <w:color w:val="000000"/>
                      <w:sz w:val="16"/>
                      <w:szCs w:val="16"/>
                    </w:rPr>
                    <w:t xml:space="preserve"> </w:t>
                  </w:r>
                  <w:r w:rsidRPr="000B03CC">
                    <w:rPr>
                      <w:rFonts w:ascii="Arial" w:eastAsia="MSPゴシック" w:hAnsi="Arial" w:cs="Arial"/>
                      <w:b/>
                      <w:color w:val="000000"/>
                      <w:sz w:val="16"/>
                      <w:szCs w:val="16"/>
                    </w:rPr>
                    <w:t>Table</w:t>
                  </w:r>
                </w:p>
              </w:tc>
            </w:tr>
            <w:tr w:rsidR="009949C8" w:rsidRPr="000B03CC" w14:paraId="15528724" w14:textId="77777777" w:rsidTr="00C21080">
              <w:trPr>
                <w:trHeight w:val="90"/>
              </w:trPr>
              <w:tc>
                <w:tcPr>
                  <w:tcW w:w="1476" w:type="dxa"/>
                  <w:shd w:val="clear" w:color="auto" w:fill="auto"/>
                </w:tcPr>
                <w:p w14:paraId="682016EE" w14:textId="77777777" w:rsidR="009949C8" w:rsidRPr="007E3E98" w:rsidRDefault="009949C8" w:rsidP="00C21080">
                  <w:pPr>
                    <w:pBdr>
                      <w:top w:val="nil"/>
                      <w:left w:val="nil"/>
                      <w:bottom w:val="nil"/>
                      <w:right w:val="nil"/>
                      <w:between w:val="nil"/>
                    </w:pBdr>
                    <w:rPr>
                      <w:rFonts w:ascii="Arial" w:eastAsia="MSPゴシック" w:hAnsi="Arial" w:cs="Arial"/>
                      <w:color w:val="000000"/>
                      <w:sz w:val="16"/>
                      <w:szCs w:val="16"/>
                    </w:rPr>
                  </w:pPr>
                  <w:r w:rsidRPr="00EE7DC6">
                    <w:rPr>
                      <w:rFonts w:ascii="Arial" w:eastAsia="MSPゴシック" w:hAnsi="Arial" w:cs="Arial"/>
                      <w:color w:val="000000"/>
                      <w:sz w:val="16"/>
                      <w:szCs w:val="16"/>
                    </w:rPr>
                    <w:t>F</w:t>
                  </w:r>
                  <w:r w:rsidRPr="00EE7DC6">
                    <w:rPr>
                      <w:rFonts w:ascii="Arial" w:eastAsia="MSPゴシック" w:hAnsi="Arial" w:cs="Arial"/>
                      <w:color w:val="000000"/>
                      <w:sz w:val="16"/>
                      <w:szCs w:val="16"/>
                      <w:vertAlign w:val="subscript"/>
                    </w:rPr>
                    <w:t>I</w:t>
                  </w:r>
                  <w:r w:rsidRPr="00EE7DC6">
                    <w:rPr>
                      <w:rFonts w:ascii="Arial" w:eastAsia="MSPゴシック" w:hAnsi="Arial" w:cs="Arial"/>
                      <w:color w:val="000000"/>
                      <w:sz w:val="16"/>
                      <w:szCs w:val="16"/>
                    </w:rPr>
                    <w:t>O</w:t>
                  </w:r>
                  <w:r w:rsidRPr="00EE7DC6">
                    <w:rPr>
                      <w:rFonts w:ascii="Arial" w:eastAsia="MSPゴシック" w:hAnsi="Arial" w:cs="Arial"/>
                      <w:color w:val="000000"/>
                      <w:sz w:val="16"/>
                      <w:szCs w:val="16"/>
                      <w:vertAlign w:val="subscript"/>
                    </w:rPr>
                    <w:t>2</w:t>
                  </w:r>
                </w:p>
              </w:tc>
              <w:tc>
                <w:tcPr>
                  <w:tcW w:w="480" w:type="dxa"/>
                  <w:shd w:val="clear" w:color="auto" w:fill="auto"/>
                </w:tcPr>
                <w:p w14:paraId="321C93FC"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0.3</w:t>
                  </w:r>
                </w:p>
              </w:tc>
              <w:tc>
                <w:tcPr>
                  <w:tcW w:w="566" w:type="dxa"/>
                  <w:shd w:val="clear" w:color="auto" w:fill="auto"/>
                </w:tcPr>
                <w:p w14:paraId="0D65F721"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0.4</w:t>
                  </w:r>
                </w:p>
              </w:tc>
              <w:tc>
                <w:tcPr>
                  <w:tcW w:w="709" w:type="dxa"/>
                  <w:shd w:val="clear" w:color="auto" w:fill="auto"/>
                </w:tcPr>
                <w:p w14:paraId="1BC65288"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0.5</w:t>
                  </w:r>
                </w:p>
              </w:tc>
              <w:tc>
                <w:tcPr>
                  <w:tcW w:w="567" w:type="dxa"/>
                  <w:shd w:val="clear" w:color="auto" w:fill="auto"/>
                </w:tcPr>
                <w:p w14:paraId="2258DEF6"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0.6</w:t>
                  </w:r>
                </w:p>
              </w:tc>
              <w:tc>
                <w:tcPr>
                  <w:tcW w:w="708" w:type="dxa"/>
                  <w:shd w:val="clear" w:color="auto" w:fill="auto"/>
                </w:tcPr>
                <w:p w14:paraId="466E35A5"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0.7</w:t>
                  </w:r>
                </w:p>
              </w:tc>
              <w:tc>
                <w:tcPr>
                  <w:tcW w:w="709" w:type="dxa"/>
                  <w:shd w:val="clear" w:color="auto" w:fill="auto"/>
                </w:tcPr>
                <w:p w14:paraId="0D0CD037"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0.8</w:t>
                  </w:r>
                </w:p>
              </w:tc>
              <w:tc>
                <w:tcPr>
                  <w:tcW w:w="567" w:type="dxa"/>
                  <w:shd w:val="clear" w:color="auto" w:fill="auto"/>
                </w:tcPr>
                <w:p w14:paraId="3F9C7638"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0.9</w:t>
                  </w:r>
                </w:p>
              </w:tc>
              <w:tc>
                <w:tcPr>
                  <w:tcW w:w="709" w:type="dxa"/>
                  <w:shd w:val="clear" w:color="auto" w:fill="auto"/>
                </w:tcPr>
                <w:p w14:paraId="70700A92"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1.0</w:t>
                  </w:r>
                </w:p>
              </w:tc>
            </w:tr>
            <w:tr w:rsidR="009949C8" w:rsidRPr="000B03CC" w14:paraId="4DC9B16E" w14:textId="77777777" w:rsidTr="00C21080">
              <w:trPr>
                <w:trHeight w:val="90"/>
              </w:trPr>
              <w:tc>
                <w:tcPr>
                  <w:tcW w:w="1476" w:type="dxa"/>
                  <w:shd w:val="clear" w:color="auto" w:fill="auto"/>
                </w:tcPr>
                <w:p w14:paraId="1A172C8C"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PEEP (cmH2O</w:t>
                  </w:r>
                  <w:r w:rsidRPr="000B03CC">
                    <w:rPr>
                      <w:rFonts w:ascii="Arial" w:eastAsia="MSPゴシック" w:hAnsi="Arial" w:cs="Arial"/>
                      <w:color w:val="000000"/>
                      <w:sz w:val="16"/>
                      <w:szCs w:val="16"/>
                      <w:vertAlign w:val="subscript"/>
                    </w:rPr>
                    <w:t>)</w:t>
                  </w:r>
                </w:p>
              </w:tc>
              <w:tc>
                <w:tcPr>
                  <w:tcW w:w="480" w:type="dxa"/>
                  <w:shd w:val="clear" w:color="auto" w:fill="auto"/>
                </w:tcPr>
                <w:p w14:paraId="0614C0BE"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five</w:t>
                  </w:r>
                </w:p>
              </w:tc>
              <w:tc>
                <w:tcPr>
                  <w:tcW w:w="566" w:type="dxa"/>
                  <w:shd w:val="clear" w:color="auto" w:fill="auto"/>
                </w:tcPr>
                <w:p w14:paraId="6532F03E"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5-8</w:t>
                  </w:r>
                </w:p>
              </w:tc>
              <w:tc>
                <w:tcPr>
                  <w:tcW w:w="709" w:type="dxa"/>
                  <w:shd w:val="clear" w:color="auto" w:fill="auto"/>
                </w:tcPr>
                <w:p w14:paraId="6E3775B4"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8-10</w:t>
                  </w:r>
                </w:p>
              </w:tc>
              <w:tc>
                <w:tcPr>
                  <w:tcW w:w="567" w:type="dxa"/>
                  <w:shd w:val="clear" w:color="auto" w:fill="auto"/>
                </w:tcPr>
                <w:p w14:paraId="60AB6BE8"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10</w:t>
                  </w:r>
                </w:p>
              </w:tc>
              <w:tc>
                <w:tcPr>
                  <w:tcW w:w="708" w:type="dxa"/>
                  <w:shd w:val="clear" w:color="auto" w:fill="auto"/>
                </w:tcPr>
                <w:p w14:paraId="2B578451"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10-12</w:t>
                  </w:r>
                </w:p>
              </w:tc>
              <w:tc>
                <w:tcPr>
                  <w:tcW w:w="709" w:type="dxa"/>
                  <w:shd w:val="clear" w:color="auto" w:fill="auto"/>
                </w:tcPr>
                <w:p w14:paraId="577BD384"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12-14</w:t>
                  </w:r>
                </w:p>
              </w:tc>
              <w:tc>
                <w:tcPr>
                  <w:tcW w:w="567" w:type="dxa"/>
                  <w:shd w:val="clear" w:color="auto" w:fill="auto"/>
                </w:tcPr>
                <w:p w14:paraId="446E62B8"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18</w:t>
                  </w:r>
                </w:p>
              </w:tc>
              <w:tc>
                <w:tcPr>
                  <w:tcW w:w="709" w:type="dxa"/>
                  <w:shd w:val="clear" w:color="auto" w:fill="auto"/>
                </w:tcPr>
                <w:p w14:paraId="59CDF8AC"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18-24</w:t>
                  </w:r>
                </w:p>
              </w:tc>
            </w:tr>
          </w:tbl>
          <w:p w14:paraId="4DA8A5B9" w14:textId="77777777" w:rsidR="009949C8" w:rsidRPr="000B03CC" w:rsidRDefault="009949C8" w:rsidP="00C21080">
            <w:pPr>
              <w:rPr>
                <w:rFonts w:ascii="Arial" w:eastAsia="MSPゴシック" w:hAnsi="Arial" w:cs="Arial"/>
                <w:sz w:val="16"/>
                <w:szCs w:val="16"/>
              </w:rPr>
            </w:pPr>
          </w:p>
          <w:tbl>
            <w:tblPr>
              <w:tblW w:w="6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000" w:firstRow="0" w:lastRow="0" w:firstColumn="0" w:lastColumn="0" w:noHBand="0" w:noVBand="0"/>
            </w:tblPr>
            <w:tblGrid>
              <w:gridCol w:w="1475"/>
              <w:gridCol w:w="621"/>
              <w:gridCol w:w="708"/>
              <w:gridCol w:w="709"/>
              <w:gridCol w:w="709"/>
              <w:gridCol w:w="709"/>
              <w:gridCol w:w="708"/>
              <w:gridCol w:w="567"/>
              <w:gridCol w:w="709"/>
            </w:tblGrid>
            <w:tr w:rsidR="009949C8" w:rsidRPr="000B03CC" w14:paraId="141ADA92" w14:textId="77777777" w:rsidTr="00C21080">
              <w:trPr>
                <w:trHeight w:val="90"/>
              </w:trPr>
              <w:tc>
                <w:tcPr>
                  <w:tcW w:w="6915" w:type="dxa"/>
                  <w:gridSpan w:val="9"/>
                  <w:shd w:val="clear" w:color="auto" w:fill="auto"/>
                </w:tcPr>
                <w:p w14:paraId="59EA7F19" w14:textId="77777777" w:rsidR="009949C8" w:rsidRPr="000B03CC" w:rsidRDefault="009949C8" w:rsidP="00C21080">
                  <w:pPr>
                    <w:pBdr>
                      <w:top w:val="nil"/>
                      <w:left w:val="nil"/>
                      <w:bottom w:val="nil"/>
                      <w:right w:val="nil"/>
                      <w:between w:val="nil"/>
                    </w:pBdr>
                    <w:rPr>
                      <w:rFonts w:ascii="Arial" w:eastAsia="MSPゴシック" w:hAnsi="Arial" w:cs="Arial"/>
                      <w:b/>
                      <w:color w:val="000000"/>
                      <w:sz w:val="16"/>
                      <w:szCs w:val="16"/>
                    </w:rPr>
                  </w:pPr>
                  <w:r w:rsidRPr="000B03CC">
                    <w:rPr>
                      <w:rFonts w:ascii="Arial" w:eastAsia="MSPゴシック" w:hAnsi="Arial" w:cs="Arial"/>
                      <w:b/>
                      <w:color w:val="000000"/>
                      <w:sz w:val="16"/>
                      <w:szCs w:val="16"/>
                    </w:rPr>
                    <w:t xml:space="preserve">High </w:t>
                  </w:r>
                  <w:r w:rsidRPr="00EE7DC6">
                    <w:rPr>
                      <w:rFonts w:ascii="Arial" w:eastAsia="MSPゴシック" w:hAnsi="Arial" w:cs="Arial"/>
                      <w:b/>
                      <w:color w:val="000000"/>
                      <w:sz w:val="16"/>
                      <w:szCs w:val="16"/>
                    </w:rPr>
                    <w:t>PEEP/</w:t>
                  </w:r>
                  <w:r w:rsidRPr="00702753">
                    <w:rPr>
                      <w:rFonts w:ascii="Arial" w:eastAsia="MSPゴシック" w:hAnsi="Arial" w:cs="Arial"/>
                      <w:b/>
                      <w:color w:val="000000"/>
                      <w:sz w:val="16"/>
                      <w:szCs w:val="16"/>
                    </w:rPr>
                    <w:t xml:space="preserve"> F</w:t>
                  </w:r>
                  <w:r w:rsidRPr="00702753">
                    <w:rPr>
                      <w:rFonts w:ascii="Arial" w:eastAsia="MSPゴシック" w:hAnsi="Arial" w:cs="Arial"/>
                      <w:b/>
                      <w:color w:val="000000"/>
                      <w:sz w:val="16"/>
                      <w:szCs w:val="16"/>
                      <w:vertAlign w:val="subscript"/>
                    </w:rPr>
                    <w:t>I</w:t>
                  </w:r>
                  <w:r w:rsidRPr="00702753">
                    <w:rPr>
                      <w:rFonts w:ascii="Arial" w:eastAsia="MSPゴシック" w:hAnsi="Arial" w:cs="Arial"/>
                      <w:b/>
                      <w:color w:val="000000"/>
                      <w:sz w:val="16"/>
                      <w:szCs w:val="16"/>
                    </w:rPr>
                    <w:t>O</w:t>
                  </w:r>
                  <w:r w:rsidRPr="00702753">
                    <w:rPr>
                      <w:rFonts w:ascii="Arial" w:eastAsia="MSPゴシック" w:hAnsi="Arial" w:cs="Arial"/>
                      <w:b/>
                      <w:color w:val="000000"/>
                      <w:sz w:val="16"/>
                      <w:szCs w:val="16"/>
                      <w:vertAlign w:val="subscript"/>
                    </w:rPr>
                    <w:t>2</w:t>
                  </w:r>
                  <w:r w:rsidRPr="000B03CC">
                    <w:rPr>
                      <w:rFonts w:ascii="Arial" w:eastAsia="MSPゴシック" w:hAnsi="Arial" w:cs="Arial"/>
                      <w:b/>
                      <w:color w:val="000000"/>
                      <w:sz w:val="16"/>
                      <w:szCs w:val="16"/>
                    </w:rPr>
                    <w:t>Table</w:t>
                  </w:r>
                </w:p>
              </w:tc>
            </w:tr>
            <w:tr w:rsidR="009949C8" w:rsidRPr="000B03CC" w14:paraId="6F177D75" w14:textId="77777777" w:rsidTr="00C21080">
              <w:trPr>
                <w:trHeight w:val="90"/>
              </w:trPr>
              <w:tc>
                <w:tcPr>
                  <w:tcW w:w="1475" w:type="dxa"/>
                  <w:shd w:val="clear" w:color="auto" w:fill="auto"/>
                </w:tcPr>
                <w:p w14:paraId="653FC983" w14:textId="77777777" w:rsidR="009949C8" w:rsidRPr="007E3E98" w:rsidRDefault="009949C8" w:rsidP="00C21080">
                  <w:pPr>
                    <w:pBdr>
                      <w:top w:val="nil"/>
                      <w:left w:val="nil"/>
                      <w:bottom w:val="nil"/>
                      <w:right w:val="nil"/>
                      <w:between w:val="nil"/>
                    </w:pBdr>
                    <w:rPr>
                      <w:rFonts w:ascii="Arial" w:eastAsia="MSPゴシック" w:hAnsi="Arial" w:cs="Arial"/>
                      <w:color w:val="000000"/>
                      <w:sz w:val="16"/>
                      <w:szCs w:val="16"/>
                    </w:rPr>
                  </w:pPr>
                  <w:r w:rsidRPr="00EE7DC6">
                    <w:rPr>
                      <w:rFonts w:ascii="Arial" w:eastAsia="MSPゴシック" w:hAnsi="Arial" w:cs="Arial"/>
                      <w:color w:val="000000"/>
                      <w:sz w:val="16"/>
                      <w:szCs w:val="16"/>
                    </w:rPr>
                    <w:t>F</w:t>
                  </w:r>
                  <w:r w:rsidRPr="00EE7DC6">
                    <w:rPr>
                      <w:rFonts w:ascii="Arial" w:eastAsia="MSPゴシック" w:hAnsi="Arial" w:cs="Arial"/>
                      <w:color w:val="000000"/>
                      <w:sz w:val="16"/>
                      <w:szCs w:val="16"/>
                      <w:vertAlign w:val="subscript"/>
                    </w:rPr>
                    <w:t>I</w:t>
                  </w:r>
                  <w:r w:rsidRPr="00EE7DC6">
                    <w:rPr>
                      <w:rFonts w:ascii="Arial" w:eastAsia="MSPゴシック" w:hAnsi="Arial" w:cs="Arial"/>
                      <w:color w:val="000000"/>
                      <w:sz w:val="16"/>
                      <w:szCs w:val="16"/>
                    </w:rPr>
                    <w:t>O</w:t>
                  </w:r>
                  <w:r w:rsidRPr="00EE7DC6">
                    <w:rPr>
                      <w:rFonts w:ascii="Arial" w:eastAsia="MSPゴシック" w:hAnsi="Arial" w:cs="Arial"/>
                      <w:color w:val="000000"/>
                      <w:sz w:val="16"/>
                      <w:szCs w:val="16"/>
                      <w:vertAlign w:val="subscript"/>
                    </w:rPr>
                    <w:t>2</w:t>
                  </w:r>
                </w:p>
              </w:tc>
              <w:tc>
                <w:tcPr>
                  <w:tcW w:w="621" w:type="dxa"/>
                  <w:shd w:val="clear" w:color="auto" w:fill="auto"/>
                </w:tcPr>
                <w:p w14:paraId="5B228273"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0.3</w:t>
                  </w:r>
                </w:p>
              </w:tc>
              <w:tc>
                <w:tcPr>
                  <w:tcW w:w="708" w:type="dxa"/>
                  <w:shd w:val="clear" w:color="auto" w:fill="auto"/>
                </w:tcPr>
                <w:p w14:paraId="55F36A24"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0.4</w:t>
                  </w:r>
                </w:p>
              </w:tc>
              <w:tc>
                <w:tcPr>
                  <w:tcW w:w="709" w:type="dxa"/>
                  <w:shd w:val="clear" w:color="auto" w:fill="auto"/>
                </w:tcPr>
                <w:p w14:paraId="763BC449"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0.5</w:t>
                  </w:r>
                </w:p>
              </w:tc>
              <w:tc>
                <w:tcPr>
                  <w:tcW w:w="709" w:type="dxa"/>
                  <w:shd w:val="clear" w:color="auto" w:fill="auto"/>
                </w:tcPr>
                <w:p w14:paraId="6DE62339"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0.6</w:t>
                  </w:r>
                </w:p>
              </w:tc>
              <w:tc>
                <w:tcPr>
                  <w:tcW w:w="709" w:type="dxa"/>
                  <w:shd w:val="clear" w:color="auto" w:fill="auto"/>
                </w:tcPr>
                <w:p w14:paraId="30E2218B"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0.7</w:t>
                  </w:r>
                </w:p>
              </w:tc>
              <w:tc>
                <w:tcPr>
                  <w:tcW w:w="708" w:type="dxa"/>
                  <w:shd w:val="clear" w:color="auto" w:fill="auto"/>
                </w:tcPr>
                <w:p w14:paraId="6E2D9142"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0.8</w:t>
                  </w:r>
                </w:p>
              </w:tc>
              <w:tc>
                <w:tcPr>
                  <w:tcW w:w="567" w:type="dxa"/>
                  <w:shd w:val="clear" w:color="auto" w:fill="auto"/>
                </w:tcPr>
                <w:p w14:paraId="652A80EB"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0.9</w:t>
                  </w:r>
                </w:p>
              </w:tc>
              <w:tc>
                <w:tcPr>
                  <w:tcW w:w="709" w:type="dxa"/>
                  <w:shd w:val="clear" w:color="auto" w:fill="auto"/>
                </w:tcPr>
                <w:p w14:paraId="2AA09F99"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1.0</w:t>
                  </w:r>
                </w:p>
              </w:tc>
            </w:tr>
            <w:tr w:rsidR="009949C8" w:rsidRPr="000B03CC" w14:paraId="7DCF6BAE" w14:textId="77777777" w:rsidTr="00C21080">
              <w:trPr>
                <w:trHeight w:val="90"/>
              </w:trPr>
              <w:tc>
                <w:tcPr>
                  <w:tcW w:w="1475" w:type="dxa"/>
                  <w:shd w:val="clear" w:color="auto" w:fill="auto"/>
                </w:tcPr>
                <w:p w14:paraId="7334D947"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PEEP (cmH2O</w:t>
                  </w:r>
                  <w:r w:rsidRPr="000B03CC">
                    <w:rPr>
                      <w:rFonts w:ascii="Arial" w:eastAsia="MSPゴシック" w:hAnsi="Arial" w:cs="Arial"/>
                      <w:color w:val="000000"/>
                      <w:sz w:val="16"/>
                      <w:szCs w:val="16"/>
                      <w:vertAlign w:val="subscript"/>
                    </w:rPr>
                    <w:t>)</w:t>
                  </w:r>
                </w:p>
              </w:tc>
              <w:tc>
                <w:tcPr>
                  <w:tcW w:w="621" w:type="dxa"/>
                  <w:shd w:val="clear" w:color="auto" w:fill="auto"/>
                </w:tcPr>
                <w:p w14:paraId="4D8068A9"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5-14</w:t>
                  </w:r>
                </w:p>
              </w:tc>
              <w:tc>
                <w:tcPr>
                  <w:tcW w:w="708" w:type="dxa"/>
                  <w:shd w:val="clear" w:color="auto" w:fill="auto"/>
                </w:tcPr>
                <w:p w14:paraId="523BFC93"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14-16</w:t>
                  </w:r>
                </w:p>
              </w:tc>
              <w:tc>
                <w:tcPr>
                  <w:tcW w:w="709" w:type="dxa"/>
                  <w:shd w:val="clear" w:color="auto" w:fill="auto"/>
                </w:tcPr>
                <w:p w14:paraId="625583CB"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16-18</w:t>
                  </w:r>
                </w:p>
              </w:tc>
              <w:tc>
                <w:tcPr>
                  <w:tcW w:w="709" w:type="dxa"/>
                  <w:shd w:val="clear" w:color="auto" w:fill="auto"/>
                </w:tcPr>
                <w:p w14:paraId="05ADEE46"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18-20</w:t>
                  </w:r>
                </w:p>
              </w:tc>
              <w:tc>
                <w:tcPr>
                  <w:tcW w:w="709" w:type="dxa"/>
                  <w:shd w:val="clear" w:color="auto" w:fill="auto"/>
                </w:tcPr>
                <w:p w14:paraId="7C9A99A4"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18-20</w:t>
                  </w:r>
                </w:p>
              </w:tc>
              <w:tc>
                <w:tcPr>
                  <w:tcW w:w="708" w:type="dxa"/>
                  <w:shd w:val="clear" w:color="auto" w:fill="auto"/>
                </w:tcPr>
                <w:p w14:paraId="52051AD8"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20-22</w:t>
                  </w:r>
                </w:p>
              </w:tc>
              <w:tc>
                <w:tcPr>
                  <w:tcW w:w="567" w:type="dxa"/>
                  <w:shd w:val="clear" w:color="auto" w:fill="auto"/>
                </w:tcPr>
                <w:p w14:paraId="28E3AA76"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22</w:t>
                  </w:r>
                </w:p>
              </w:tc>
              <w:tc>
                <w:tcPr>
                  <w:tcW w:w="709" w:type="dxa"/>
                  <w:shd w:val="clear" w:color="auto" w:fill="auto"/>
                </w:tcPr>
                <w:p w14:paraId="410F2A1D" w14:textId="77777777" w:rsidR="009949C8" w:rsidRPr="000B03CC" w:rsidRDefault="009949C8" w:rsidP="00C21080">
                  <w:pPr>
                    <w:pBdr>
                      <w:top w:val="nil"/>
                      <w:left w:val="nil"/>
                      <w:bottom w:val="nil"/>
                      <w:right w:val="nil"/>
                      <w:between w:val="nil"/>
                    </w:pBdr>
                    <w:rPr>
                      <w:rFonts w:ascii="Arial" w:eastAsia="MSPゴシック" w:hAnsi="Arial" w:cs="Arial"/>
                      <w:color w:val="000000"/>
                      <w:sz w:val="16"/>
                      <w:szCs w:val="16"/>
                    </w:rPr>
                  </w:pPr>
                  <w:r w:rsidRPr="000B03CC">
                    <w:rPr>
                      <w:rFonts w:ascii="Arial" w:eastAsia="MSPゴシック" w:hAnsi="Arial" w:cs="Arial"/>
                      <w:color w:val="000000"/>
                      <w:sz w:val="16"/>
                      <w:szCs w:val="16"/>
                    </w:rPr>
                    <w:t>22-24</w:t>
                  </w:r>
                </w:p>
              </w:tc>
            </w:tr>
          </w:tbl>
          <w:p w14:paraId="1962E78D" w14:textId="77777777" w:rsidR="009949C8" w:rsidRPr="000B03CC" w:rsidRDefault="009949C8" w:rsidP="00C21080">
            <w:pPr>
              <w:rPr>
                <w:rFonts w:ascii="Arial" w:eastAsia="MSPゴシック" w:hAnsi="Arial" w:cs="Arial"/>
              </w:rPr>
            </w:pPr>
          </w:p>
        </w:tc>
      </w:tr>
    </w:tbl>
    <w:p w14:paraId="4AB6E9B2" w14:textId="77777777" w:rsidR="009949C8" w:rsidRPr="000B03CC" w:rsidRDefault="009949C8" w:rsidP="005B5EE3">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0B03CC" w14:paraId="61639824" w14:textId="77777777" w:rsidTr="00C21080">
        <w:tc>
          <w:tcPr>
            <w:tcW w:w="10800" w:type="dxa"/>
            <w:shd w:val="clear" w:color="auto" w:fill="2E75B5"/>
            <w:tcMar>
              <w:top w:w="75" w:type="dxa"/>
              <w:left w:w="75" w:type="dxa"/>
              <w:bottom w:w="75" w:type="dxa"/>
              <w:right w:w="75" w:type="dxa"/>
            </w:tcMar>
          </w:tcPr>
          <w:p w14:paraId="66302E0D"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lastRenderedPageBreak/>
              <w:t>Subgroup considerations</w:t>
            </w:r>
          </w:p>
        </w:tc>
      </w:tr>
      <w:tr w:rsidR="009949C8" w:rsidRPr="000B03CC" w14:paraId="3B0C2088" w14:textId="77777777" w:rsidTr="00C21080">
        <w:trPr>
          <w:trHeight w:val="1080"/>
        </w:trPr>
        <w:tc>
          <w:tcPr>
            <w:tcW w:w="10800" w:type="dxa"/>
            <w:shd w:val="clear" w:color="auto" w:fill="auto"/>
            <w:tcMar>
              <w:top w:w="75" w:type="dxa"/>
              <w:left w:w="75" w:type="dxa"/>
              <w:bottom w:w="75" w:type="dxa"/>
              <w:right w:w="75" w:type="dxa"/>
            </w:tcMar>
          </w:tcPr>
          <w:p w14:paraId="44D07ABD" w14:textId="77777777" w:rsidR="009949C8" w:rsidRPr="000B03CC" w:rsidRDefault="009949C8" w:rsidP="00C21080">
            <w:pPr>
              <w:ind w:firstLineChars="50" w:firstLine="80"/>
              <w:rPr>
                <w:rFonts w:ascii="Arial" w:eastAsia="MSPゴシック" w:hAnsi="Arial" w:cs="Arial"/>
              </w:rPr>
            </w:pPr>
            <w:r w:rsidRPr="000B03CC">
              <w:rPr>
                <w:rFonts w:ascii="Arial" w:eastAsia="MSPゴシック" w:hAnsi="Arial" w:cs="Arial"/>
                <w:sz w:val="16"/>
                <w:szCs w:val="16"/>
              </w:rPr>
              <w:t xml:space="preserve">In the present study, we performed a subgroup analysis divided into a mild disease group (P/F ratio &gt; 200) and a moderate </w:t>
            </w:r>
            <w:r>
              <w:rPr>
                <w:rFonts w:ascii="Arial" w:eastAsia="MSPゴシック" w:hAnsi="Arial" w:cs="Arial"/>
                <w:sz w:val="16"/>
                <w:szCs w:val="16"/>
              </w:rPr>
              <w:t>to</w:t>
            </w:r>
            <w:r w:rsidRPr="000B03CC">
              <w:rPr>
                <w:rFonts w:ascii="Arial" w:eastAsia="MSPゴシック" w:hAnsi="Arial" w:cs="Arial"/>
                <w:sz w:val="16"/>
                <w:szCs w:val="16"/>
              </w:rPr>
              <w:t xml:space="preserve"> severe disease group (P/F ratio </w:t>
            </w:r>
            <w:r w:rsidRPr="000B03CC">
              <w:rPr>
                <w:rFonts w:ascii="Arial" w:eastAsia="ＭＳ 明朝" w:hAnsi="Arial" w:cs="Arial"/>
                <w:sz w:val="16"/>
                <w:szCs w:val="16"/>
              </w:rPr>
              <w:t xml:space="preserve">≤ </w:t>
            </w:r>
            <w:r w:rsidRPr="000B03CC">
              <w:rPr>
                <w:rFonts w:ascii="Arial" w:eastAsia="MSPゴシック" w:hAnsi="Arial" w:cs="Arial"/>
                <w:sz w:val="16"/>
                <w:szCs w:val="16"/>
              </w:rPr>
              <w:t xml:space="preserve">200). Short-term </w:t>
            </w:r>
            <w:r>
              <w:rPr>
                <w:rFonts w:ascii="Arial" w:eastAsia="MSPゴシック" w:hAnsi="Arial" w:cs="Arial"/>
                <w:sz w:val="16"/>
                <w:szCs w:val="16"/>
              </w:rPr>
              <w:t>mortality</w:t>
            </w:r>
            <w:r w:rsidRPr="000B03CC">
              <w:rPr>
                <w:rFonts w:ascii="Arial" w:eastAsia="MSPゴシック" w:hAnsi="Arial" w:cs="Arial"/>
                <w:sz w:val="16"/>
                <w:szCs w:val="16"/>
              </w:rPr>
              <w:t xml:space="preserve"> in the mild disease group decreased by 24 per 1000 (95% CI: 56 fewer to 12 more), long-term </w:t>
            </w:r>
            <w:r>
              <w:rPr>
                <w:rFonts w:ascii="Arial" w:eastAsia="MSPゴシック" w:hAnsi="Arial" w:cs="Arial"/>
                <w:sz w:val="16"/>
                <w:szCs w:val="16"/>
              </w:rPr>
              <w:t>mortality</w:t>
            </w:r>
            <w:r w:rsidRPr="000B03CC">
              <w:rPr>
                <w:rFonts w:ascii="Arial" w:eastAsia="MSPゴシック" w:hAnsi="Arial" w:cs="Arial"/>
                <w:sz w:val="16"/>
                <w:szCs w:val="16"/>
              </w:rPr>
              <w:t xml:space="preserve"> decreased by 25 per 1000 (95% CI: 58 fewer to 15 more), and short-term </w:t>
            </w:r>
            <w:r>
              <w:rPr>
                <w:rFonts w:ascii="Arial" w:eastAsia="MSPゴシック" w:hAnsi="Arial" w:cs="Arial"/>
                <w:sz w:val="16"/>
                <w:szCs w:val="16"/>
              </w:rPr>
              <w:t>mortality</w:t>
            </w:r>
            <w:r w:rsidRPr="000B03CC">
              <w:rPr>
                <w:rFonts w:ascii="Arial" w:eastAsia="MSPゴシック" w:hAnsi="Arial" w:cs="Arial"/>
                <w:sz w:val="16"/>
                <w:szCs w:val="16"/>
              </w:rPr>
              <w:t xml:space="preserve"> in the moderate </w:t>
            </w:r>
            <w:r>
              <w:rPr>
                <w:rFonts w:ascii="Arial" w:eastAsia="MSPゴシック" w:hAnsi="Arial" w:cs="Arial"/>
                <w:sz w:val="16"/>
                <w:szCs w:val="16"/>
              </w:rPr>
              <w:t>to</w:t>
            </w:r>
            <w:r w:rsidRPr="000B03CC">
              <w:rPr>
                <w:rFonts w:ascii="Arial" w:eastAsia="MSPゴシック" w:hAnsi="Arial" w:cs="Arial"/>
                <w:sz w:val="16"/>
                <w:szCs w:val="16"/>
              </w:rPr>
              <w:t xml:space="preserve"> severe group decreased by 93 per 1000 (95% CI: 181 fewer to 23 more), and long-term </w:t>
            </w:r>
            <w:r>
              <w:rPr>
                <w:rFonts w:ascii="Arial" w:eastAsia="MSPゴシック" w:hAnsi="Arial" w:cs="Arial"/>
                <w:sz w:val="16"/>
                <w:szCs w:val="16"/>
              </w:rPr>
              <w:t>mortality</w:t>
            </w:r>
            <w:r w:rsidRPr="000B03CC">
              <w:rPr>
                <w:rFonts w:ascii="Arial" w:eastAsia="MSPゴシック" w:hAnsi="Arial" w:cs="Arial"/>
                <w:sz w:val="16"/>
                <w:szCs w:val="16"/>
              </w:rPr>
              <w:t xml:space="preserve"> decreased by 103 per 1000 (95% CI: 195 fewer to 16 more). Although none of these differences was significant, there was a more positive trend for the high PEEP group. The point estimates also showed a more desirable direction in the moderate </w:t>
            </w:r>
            <w:r>
              <w:rPr>
                <w:rFonts w:ascii="Arial" w:eastAsia="MSPゴシック" w:hAnsi="Arial" w:cs="Arial"/>
                <w:sz w:val="16"/>
                <w:szCs w:val="16"/>
              </w:rPr>
              <w:t>to</w:t>
            </w:r>
            <w:r w:rsidRPr="000B03CC">
              <w:rPr>
                <w:rFonts w:ascii="Arial" w:eastAsia="MSPゴシック" w:hAnsi="Arial" w:cs="Arial"/>
                <w:sz w:val="16"/>
                <w:szCs w:val="16"/>
              </w:rPr>
              <w:t xml:space="preserve"> severe group. Other meta-analyses</w:t>
            </w:r>
            <w:r w:rsidRPr="000B03CC">
              <w:rPr>
                <w:rFonts w:ascii="Arial" w:eastAsia="MSPゴシック" w:hAnsi="Arial" w:cs="Arial"/>
                <w:sz w:val="16"/>
                <w:szCs w:val="16"/>
                <w:vertAlign w:val="superscript"/>
              </w:rPr>
              <w:t>3)</w:t>
            </w:r>
            <w:r w:rsidRPr="000B03CC">
              <w:rPr>
                <w:rFonts w:ascii="Arial" w:eastAsia="MSPゴシック" w:hAnsi="Arial" w:cs="Arial"/>
                <w:sz w:val="16"/>
                <w:szCs w:val="16"/>
              </w:rPr>
              <w:t xml:space="preserve">, including the </w:t>
            </w:r>
            <w:r w:rsidRPr="00EE7DC6">
              <w:rPr>
                <w:rFonts w:ascii="Arial" w:eastAsia="MSPゴシック" w:hAnsi="Arial" w:cs="Arial"/>
                <w:sz w:val="16"/>
                <w:szCs w:val="16"/>
              </w:rPr>
              <w:t>LOVS</w:t>
            </w:r>
            <w:r w:rsidRPr="000B03CC">
              <w:rPr>
                <w:rFonts w:ascii="Arial" w:eastAsia="MSPゴシック" w:hAnsi="Arial" w:cs="Arial"/>
                <w:sz w:val="16"/>
                <w:szCs w:val="16"/>
                <w:vertAlign w:val="superscript"/>
              </w:rPr>
              <w:t>1)</w:t>
            </w:r>
            <w:r w:rsidRPr="00EE7DC6">
              <w:rPr>
                <w:rFonts w:ascii="Arial" w:eastAsia="MSPゴシック" w:hAnsi="Arial" w:cs="Arial"/>
                <w:sz w:val="16"/>
                <w:szCs w:val="16"/>
              </w:rPr>
              <w:t xml:space="preserve"> </w:t>
            </w:r>
            <w:r w:rsidRPr="000B03CC">
              <w:rPr>
                <w:rFonts w:ascii="Arial" w:eastAsia="MSPゴシック" w:hAnsi="Arial" w:cs="Arial"/>
                <w:sz w:val="16"/>
                <w:szCs w:val="16"/>
              </w:rPr>
              <w:t xml:space="preserve">and </w:t>
            </w:r>
            <w:r w:rsidRPr="00EE7DC6">
              <w:rPr>
                <w:rFonts w:ascii="Arial" w:eastAsia="MSPゴシック" w:hAnsi="Arial" w:cs="Arial"/>
                <w:sz w:val="16"/>
                <w:szCs w:val="16"/>
              </w:rPr>
              <w:t>EXPRESS</w:t>
            </w:r>
            <w:r w:rsidRPr="000B03CC">
              <w:rPr>
                <w:rFonts w:ascii="Arial" w:eastAsia="MSPゴシック" w:hAnsi="Arial" w:cs="Arial"/>
                <w:sz w:val="16"/>
                <w:szCs w:val="16"/>
                <w:vertAlign w:val="superscript"/>
              </w:rPr>
              <w:t>2)</w:t>
            </w:r>
            <w:r w:rsidRPr="00EE7DC6">
              <w:rPr>
                <w:rFonts w:ascii="Arial" w:eastAsia="MSPゴシック" w:hAnsi="Arial" w:cs="Arial"/>
                <w:sz w:val="16"/>
                <w:szCs w:val="16"/>
              </w:rPr>
              <w:t xml:space="preserve"> </w:t>
            </w:r>
            <w:r w:rsidRPr="000B03CC">
              <w:rPr>
                <w:rFonts w:ascii="Arial" w:eastAsia="MSPゴシック" w:hAnsi="Arial" w:cs="Arial"/>
                <w:sz w:val="16"/>
                <w:szCs w:val="16"/>
              </w:rPr>
              <w:t>studies,</w:t>
            </w:r>
            <w:r w:rsidRPr="00EE7DC6">
              <w:rPr>
                <w:rFonts w:ascii="Arial" w:eastAsia="MSPゴシック" w:hAnsi="Arial" w:cs="Arial"/>
                <w:sz w:val="16"/>
                <w:szCs w:val="16"/>
              </w:rPr>
              <w:t xml:space="preserve"> have </w:t>
            </w:r>
            <w:r w:rsidRPr="000B03CC">
              <w:rPr>
                <w:rFonts w:ascii="Arial" w:eastAsia="MSPゴシック" w:hAnsi="Arial" w:cs="Arial"/>
                <w:sz w:val="16"/>
                <w:szCs w:val="16"/>
              </w:rPr>
              <w:t>also suggested the benefit of a high PEEP strategy in the moderate to severe group</w:t>
            </w:r>
            <w:r>
              <w:rPr>
                <w:rFonts w:ascii="Arial" w:eastAsia="MSPゴシック" w:hAnsi="Arial" w:cs="Arial"/>
                <w:sz w:val="16"/>
                <w:szCs w:val="16"/>
              </w:rPr>
              <w:t>; thus,</w:t>
            </w:r>
            <w:r w:rsidRPr="000B03CC">
              <w:rPr>
                <w:rFonts w:ascii="Arial" w:eastAsia="MSPゴシック" w:hAnsi="Arial" w:cs="Arial"/>
                <w:sz w:val="16"/>
                <w:szCs w:val="16"/>
              </w:rPr>
              <w:t xml:space="preserve"> a high PEEP strategy may be considered in patients with a P/F ratio ≤200.</w:t>
            </w:r>
          </w:p>
          <w:p w14:paraId="0D018073" w14:textId="77777777" w:rsidR="009949C8" w:rsidRPr="000B03CC" w:rsidRDefault="009949C8" w:rsidP="00C21080">
            <w:pPr>
              <w:rPr>
                <w:rFonts w:ascii="Arial" w:eastAsia="MSPゴシック" w:hAnsi="Arial" w:cs="Arial"/>
                <w:sz w:val="16"/>
                <w:szCs w:val="16"/>
              </w:rPr>
            </w:pPr>
            <w:r w:rsidRPr="000B03CC">
              <w:rPr>
                <w:rFonts w:ascii="Arial" w:eastAsia="MSPゴシック" w:hAnsi="Arial" w:cs="Arial"/>
                <w:sz w:val="16"/>
                <w:szCs w:val="16"/>
              </w:rPr>
              <w:t xml:space="preserve">　</w:t>
            </w:r>
            <w:r w:rsidRPr="000B03CC">
              <w:rPr>
                <w:rFonts w:ascii="Arial" w:eastAsia="MSPゴシック" w:hAnsi="Arial" w:cs="Arial"/>
                <w:sz w:val="16"/>
                <w:szCs w:val="16"/>
              </w:rPr>
              <w:t xml:space="preserve">On the </w:t>
            </w:r>
            <w:r>
              <w:rPr>
                <w:rFonts w:ascii="Arial" w:eastAsia="MSPゴシック" w:hAnsi="Arial" w:cs="Arial"/>
                <w:sz w:val="16"/>
                <w:szCs w:val="16"/>
              </w:rPr>
              <w:t>contrary</w:t>
            </w:r>
            <w:r w:rsidRPr="000B03CC">
              <w:rPr>
                <w:rFonts w:ascii="Arial" w:eastAsia="MSPゴシック" w:hAnsi="Arial" w:cs="Arial"/>
                <w:sz w:val="16"/>
                <w:szCs w:val="16"/>
              </w:rPr>
              <w:t>, several studies compar</w:t>
            </w:r>
            <w:r>
              <w:rPr>
                <w:rFonts w:ascii="Arial" w:eastAsia="MSPゴシック" w:hAnsi="Arial" w:cs="Arial"/>
                <w:sz w:val="16"/>
                <w:szCs w:val="16"/>
              </w:rPr>
              <w:t>ing</w:t>
            </w:r>
            <w:r w:rsidRPr="000B03CC">
              <w:rPr>
                <w:rFonts w:ascii="Arial" w:eastAsia="MSPゴシック" w:hAnsi="Arial" w:cs="Arial"/>
                <w:sz w:val="16"/>
                <w:szCs w:val="16"/>
              </w:rPr>
              <w:t xml:space="preserve"> high PEEP with low PEEP used low PEEP and high </w:t>
            </w:r>
            <w:r>
              <w:rPr>
                <w:rFonts w:ascii="Arial" w:eastAsia="MSPゴシック" w:hAnsi="Arial" w:cs="Arial"/>
                <w:sz w:val="16"/>
                <w:szCs w:val="16"/>
              </w:rPr>
              <w:t>tidal</w:t>
            </w:r>
            <w:r w:rsidRPr="000B03CC">
              <w:rPr>
                <w:rFonts w:ascii="Arial" w:eastAsia="MSPゴシック" w:hAnsi="Arial" w:cs="Arial"/>
                <w:sz w:val="16"/>
                <w:szCs w:val="16"/>
              </w:rPr>
              <w:t xml:space="preserve"> volumes in the control group. </w:t>
            </w:r>
            <w:r>
              <w:rPr>
                <w:rFonts w:ascii="Arial" w:eastAsia="MSPゴシック" w:hAnsi="Arial" w:cs="Arial"/>
                <w:sz w:val="16"/>
                <w:szCs w:val="16"/>
              </w:rPr>
              <w:t>Since</w:t>
            </w:r>
            <w:r w:rsidRPr="000B03CC">
              <w:rPr>
                <w:rFonts w:ascii="Arial" w:eastAsia="MSPゴシック" w:hAnsi="Arial" w:cs="Arial"/>
                <w:sz w:val="16"/>
                <w:szCs w:val="16"/>
              </w:rPr>
              <w:t xml:space="preserve"> this may have affected the results, we performed a sensitivity analysis using only those studies that used low PEEP and low </w:t>
            </w:r>
            <w:r>
              <w:rPr>
                <w:rFonts w:ascii="Arial" w:eastAsia="MSPゴシック" w:hAnsi="Arial" w:cs="Arial"/>
                <w:sz w:val="16"/>
                <w:szCs w:val="16"/>
              </w:rPr>
              <w:t>tidal</w:t>
            </w:r>
            <w:r w:rsidRPr="000B03CC">
              <w:rPr>
                <w:rFonts w:ascii="Arial" w:eastAsia="MSPゴシック" w:hAnsi="Arial" w:cs="Arial"/>
                <w:sz w:val="16"/>
                <w:szCs w:val="16"/>
              </w:rPr>
              <w:t xml:space="preserve"> volumes in the control group. As a result, the point estimates were close to zero for many outcomes. </w:t>
            </w:r>
            <w:r>
              <w:rPr>
                <w:rFonts w:ascii="Arial" w:eastAsia="MSPゴシック" w:hAnsi="Arial" w:cs="Arial"/>
                <w:sz w:val="16"/>
                <w:szCs w:val="16"/>
              </w:rPr>
              <w:t>As t</w:t>
            </w:r>
            <w:r w:rsidRPr="000B03CC">
              <w:rPr>
                <w:rFonts w:ascii="Arial" w:eastAsia="MSPゴシック" w:hAnsi="Arial" w:cs="Arial"/>
                <w:sz w:val="16"/>
                <w:szCs w:val="16"/>
              </w:rPr>
              <w:t xml:space="preserve">his result has been shown in other </w:t>
            </w:r>
            <w:r w:rsidRPr="00EE7DC6">
              <w:rPr>
                <w:rFonts w:ascii="Arial" w:eastAsia="MSPゴシック" w:hAnsi="Arial" w:cs="Arial"/>
                <w:sz w:val="16"/>
                <w:szCs w:val="16"/>
              </w:rPr>
              <w:t>meta-analyses</w:t>
            </w:r>
            <w:r w:rsidRPr="000B03CC">
              <w:rPr>
                <w:rFonts w:ascii="Arial" w:eastAsia="MSPゴシック" w:hAnsi="Arial" w:cs="Arial"/>
                <w:sz w:val="16"/>
                <w:szCs w:val="16"/>
                <w:vertAlign w:val="superscript"/>
              </w:rPr>
              <w:t>4)</w:t>
            </w:r>
            <w:r w:rsidRPr="000B03CC">
              <w:rPr>
                <w:rFonts w:ascii="Arial" w:eastAsia="MSPゴシック" w:hAnsi="Arial" w:cs="Arial"/>
                <w:sz w:val="16"/>
                <w:szCs w:val="16"/>
              </w:rPr>
              <w:t xml:space="preserve">, we cannot exclude the possibility that the benefit of high PEEP was influenced by the harm of high </w:t>
            </w:r>
            <w:r>
              <w:rPr>
                <w:rFonts w:ascii="Arial" w:eastAsia="MSPゴシック" w:hAnsi="Arial" w:cs="Arial"/>
                <w:sz w:val="16"/>
                <w:szCs w:val="16"/>
              </w:rPr>
              <w:t>tidal volume</w:t>
            </w:r>
            <w:r w:rsidRPr="000B03CC">
              <w:rPr>
                <w:rFonts w:ascii="Arial" w:eastAsia="MSPゴシック" w:hAnsi="Arial" w:cs="Arial"/>
                <w:sz w:val="16"/>
                <w:szCs w:val="16"/>
              </w:rPr>
              <w:t xml:space="preserve"> ventilation in the control group rather than by high PEEP itself.</w:t>
            </w:r>
          </w:p>
          <w:p w14:paraId="0DA982D0" w14:textId="77777777" w:rsidR="009949C8" w:rsidRPr="000B03CC" w:rsidRDefault="009949C8" w:rsidP="00C21080">
            <w:pPr>
              <w:ind w:firstLineChars="100" w:firstLine="160"/>
              <w:rPr>
                <w:rFonts w:ascii="Arial" w:eastAsia="MSPゴシック" w:hAnsi="Arial" w:cs="Arial"/>
              </w:rPr>
            </w:pPr>
            <w:r w:rsidRPr="000B03CC">
              <w:rPr>
                <w:rFonts w:ascii="Arial" w:eastAsia="MSPゴシック" w:hAnsi="Arial" w:cs="Arial"/>
                <w:sz w:val="16"/>
                <w:szCs w:val="16"/>
              </w:rPr>
              <w:t>Further verification, including the above items, is necessary.</w:t>
            </w:r>
          </w:p>
        </w:tc>
      </w:tr>
      <w:tr w:rsidR="009949C8" w:rsidRPr="000B03CC" w14:paraId="14C7F4CB" w14:textId="77777777" w:rsidTr="00C21080">
        <w:tc>
          <w:tcPr>
            <w:tcW w:w="10800" w:type="dxa"/>
            <w:shd w:val="clear" w:color="auto" w:fill="2E75B5"/>
            <w:tcMar>
              <w:top w:w="75" w:type="dxa"/>
              <w:left w:w="75" w:type="dxa"/>
              <w:bottom w:w="75" w:type="dxa"/>
              <w:right w:w="75" w:type="dxa"/>
            </w:tcMar>
          </w:tcPr>
          <w:p w14:paraId="5B48D95F"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Implementation considerations</w:t>
            </w:r>
          </w:p>
        </w:tc>
      </w:tr>
      <w:tr w:rsidR="009949C8" w:rsidRPr="000B03CC" w14:paraId="40B09DE8" w14:textId="77777777" w:rsidTr="00C21080">
        <w:trPr>
          <w:trHeight w:val="634"/>
        </w:trPr>
        <w:tc>
          <w:tcPr>
            <w:tcW w:w="10800" w:type="dxa"/>
            <w:shd w:val="clear" w:color="auto" w:fill="auto"/>
            <w:tcMar>
              <w:top w:w="75" w:type="dxa"/>
              <w:left w:w="75" w:type="dxa"/>
              <w:bottom w:w="75" w:type="dxa"/>
              <w:right w:w="75" w:type="dxa"/>
            </w:tcMar>
          </w:tcPr>
          <w:p w14:paraId="5606DD12"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The 2016 Japanese ARDS guideline recommendation state</w:t>
            </w:r>
            <w:r>
              <w:rPr>
                <w:rFonts w:ascii="Arial" w:eastAsia="MSPゴシック" w:hAnsi="Arial" w:cs="Arial"/>
                <w:sz w:val="16"/>
                <w:szCs w:val="16"/>
              </w:rPr>
              <w:t>d</w:t>
            </w:r>
            <w:r w:rsidRPr="000B03CC">
              <w:rPr>
                <w:rFonts w:ascii="Arial" w:eastAsia="MSPゴシック" w:hAnsi="Arial" w:cs="Arial"/>
                <w:sz w:val="16"/>
                <w:szCs w:val="16"/>
              </w:rPr>
              <w:t>, “When performing ventilation in adult patients with ARDS, we suggest that PEEP values be set within the range of plateau pressures of 30 cmH</w:t>
            </w:r>
            <w:r w:rsidRPr="00EE7DC6">
              <w:rPr>
                <w:rFonts w:ascii="Arial" w:eastAsia="MSPゴシック" w:hAnsi="Arial" w:cs="Arial"/>
                <w:sz w:val="16"/>
                <w:szCs w:val="16"/>
                <w:vertAlign w:val="subscript"/>
              </w:rPr>
              <w:t>2</w:t>
            </w:r>
            <w:r w:rsidRPr="000B03CC">
              <w:rPr>
                <w:rFonts w:ascii="Arial" w:eastAsia="MSPゴシック" w:hAnsi="Arial" w:cs="Arial"/>
                <w:sz w:val="16"/>
                <w:szCs w:val="16"/>
              </w:rPr>
              <w:t xml:space="preserve">O or </w:t>
            </w:r>
            <w:r>
              <w:rPr>
                <w:rFonts w:ascii="Arial" w:eastAsia="MSPゴシック" w:hAnsi="Arial" w:cs="Arial"/>
                <w:sz w:val="16"/>
                <w:szCs w:val="16"/>
              </w:rPr>
              <w:t>lower</w:t>
            </w:r>
            <w:r w:rsidRPr="000B03CC">
              <w:rPr>
                <w:rFonts w:ascii="Arial" w:eastAsia="MSPゴシック" w:hAnsi="Arial" w:cs="Arial"/>
                <w:sz w:val="16"/>
                <w:szCs w:val="16"/>
              </w:rPr>
              <w:t xml:space="preserve"> and within the range that does not affect circulatory dynamics</w:t>
            </w:r>
            <w:r>
              <w:rPr>
                <w:rFonts w:ascii="Arial" w:eastAsia="MSPゴシック" w:hAnsi="Arial" w:cs="Arial"/>
                <w:sz w:val="16"/>
                <w:szCs w:val="16"/>
              </w:rPr>
              <w:t>.</w:t>
            </w:r>
            <w:r w:rsidRPr="000B03CC">
              <w:rPr>
                <w:rFonts w:ascii="Arial" w:eastAsia="MSPゴシック" w:hAnsi="Arial" w:cs="Arial"/>
                <w:sz w:val="16"/>
                <w:szCs w:val="16"/>
              </w:rPr>
              <w:t>” (GRADE 2B, Strength of recommendation: “Weak recommendation” / Confidence of evidence: “</w:t>
            </w:r>
            <w:r>
              <w:rPr>
                <w:rFonts w:ascii="Arial" w:eastAsia="MSPゴシック" w:hAnsi="Arial" w:cs="Arial"/>
                <w:sz w:val="16"/>
                <w:szCs w:val="16"/>
              </w:rPr>
              <w:t>Moderate</w:t>
            </w:r>
            <w:r w:rsidRPr="000B03CC">
              <w:rPr>
                <w:rFonts w:ascii="Arial" w:eastAsia="MSPゴシック" w:hAnsi="Arial" w:cs="Arial"/>
                <w:sz w:val="16"/>
                <w:szCs w:val="16"/>
              </w:rPr>
              <w:t xml:space="preserve">”). We also suggest that higher PEEP should be used for moderate </w:t>
            </w:r>
            <w:r>
              <w:rPr>
                <w:rFonts w:ascii="Arial" w:eastAsia="MSPゴシック" w:hAnsi="Arial" w:cs="Arial"/>
                <w:sz w:val="16"/>
                <w:szCs w:val="16"/>
              </w:rPr>
              <w:t>to</w:t>
            </w:r>
            <w:r w:rsidRPr="000B03CC">
              <w:rPr>
                <w:rFonts w:ascii="Arial" w:eastAsia="MSPゴシック" w:hAnsi="Arial" w:cs="Arial"/>
                <w:sz w:val="16"/>
                <w:szCs w:val="16"/>
              </w:rPr>
              <w:t xml:space="preserve"> severe ARDS. (GRADE 2B, strength of recommendation: “</w:t>
            </w:r>
            <w:r>
              <w:rPr>
                <w:rFonts w:ascii="Arial" w:eastAsia="MSPゴシック" w:hAnsi="Arial" w:cs="Arial"/>
                <w:sz w:val="16"/>
                <w:szCs w:val="16"/>
              </w:rPr>
              <w:t>W</w:t>
            </w:r>
            <w:r w:rsidRPr="000B03CC">
              <w:rPr>
                <w:rFonts w:ascii="Arial" w:eastAsia="MSPゴシック" w:hAnsi="Arial" w:cs="Arial"/>
                <w:sz w:val="16"/>
                <w:szCs w:val="16"/>
              </w:rPr>
              <w:t>eak recommendation” / confidence in evidence: “</w:t>
            </w:r>
            <w:r>
              <w:rPr>
                <w:rFonts w:ascii="Arial" w:eastAsia="MSPゴシック" w:hAnsi="Arial" w:cs="Arial"/>
                <w:sz w:val="16"/>
                <w:szCs w:val="16"/>
              </w:rPr>
              <w:t>Moderate</w:t>
            </w:r>
            <w:r w:rsidRPr="000B03CC">
              <w:rPr>
                <w:rFonts w:ascii="Arial" w:eastAsia="MSPゴシック" w:hAnsi="Arial" w:cs="Arial"/>
                <w:sz w:val="16"/>
                <w:szCs w:val="16"/>
              </w:rPr>
              <w:t>”). This time</w:t>
            </w:r>
            <w:r>
              <w:rPr>
                <w:rFonts w:ascii="Arial" w:eastAsia="MSPゴシック" w:hAnsi="Arial" w:cs="Arial"/>
                <w:sz w:val="16"/>
                <w:szCs w:val="16"/>
              </w:rPr>
              <w:t>,</w:t>
            </w:r>
            <w:r w:rsidRPr="000B03CC">
              <w:rPr>
                <w:rFonts w:ascii="Arial" w:eastAsia="MSPゴシック" w:hAnsi="Arial" w:cs="Arial"/>
                <w:sz w:val="16"/>
                <w:szCs w:val="16"/>
              </w:rPr>
              <w:t xml:space="preserve"> the certainty of the evidence may have changed because we included studies that showed a significant difference in PEEP between the two groups as a result of </w:t>
            </w:r>
            <w:r>
              <w:rPr>
                <w:rFonts w:ascii="Arial" w:eastAsia="MSPゴシック" w:hAnsi="Arial" w:cs="Arial"/>
                <w:sz w:val="16"/>
                <w:szCs w:val="16"/>
              </w:rPr>
              <w:t>different</w:t>
            </w:r>
            <w:r w:rsidRPr="000B03CC">
              <w:rPr>
                <w:rFonts w:ascii="Arial" w:eastAsia="MSPゴシック" w:hAnsi="Arial" w:cs="Arial"/>
                <w:sz w:val="16"/>
                <w:szCs w:val="16"/>
              </w:rPr>
              <w:t xml:space="preserve"> intervention, 16 RCTs were recruited which was significantly more than the </w:t>
            </w:r>
            <w:r>
              <w:rPr>
                <w:rFonts w:ascii="Arial" w:eastAsia="MSPゴシック" w:hAnsi="Arial" w:cs="Arial"/>
                <w:sz w:val="16"/>
                <w:szCs w:val="16"/>
              </w:rPr>
              <w:t>previous guideline</w:t>
            </w:r>
            <w:r w:rsidRPr="000B03CC">
              <w:rPr>
                <w:rFonts w:ascii="Arial" w:eastAsia="MSPゴシック" w:hAnsi="Arial" w:cs="Arial"/>
                <w:sz w:val="16"/>
                <w:szCs w:val="16"/>
              </w:rPr>
              <w:t>, and the method of assessing the certainty of the evidence was different.</w:t>
            </w:r>
          </w:p>
          <w:p w14:paraId="605BE6C3"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sz w:val="16"/>
                <w:szCs w:val="16"/>
              </w:rPr>
              <w:t>In addition, it is necessary to monitor the effects of high PEEP on circulatory dynamics.</w:t>
            </w:r>
          </w:p>
        </w:tc>
      </w:tr>
    </w:tbl>
    <w:p w14:paraId="52A6A9AB" w14:textId="77777777" w:rsidR="009949C8" w:rsidRPr="000B03CC" w:rsidRDefault="009949C8" w:rsidP="005B5EE3">
      <w:pPr>
        <w:pBdr>
          <w:top w:val="nil"/>
          <w:left w:val="nil"/>
          <w:bottom w:val="nil"/>
          <w:right w:val="nil"/>
          <w:between w:val="nil"/>
        </w:pBdr>
        <w:spacing w:line="276" w:lineRule="auto"/>
        <w:jc w:val="left"/>
        <w:rPr>
          <w:rFonts w:ascii="Arial" w:eastAsia="MSPゴシック" w:hAnsi="Arial" w:cs="Arial"/>
          <w:sz w:val="18"/>
          <w:szCs w:val="18"/>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0B03CC" w14:paraId="348AB77F" w14:textId="77777777" w:rsidTr="00C21080">
        <w:tc>
          <w:tcPr>
            <w:tcW w:w="10800" w:type="dxa"/>
            <w:shd w:val="clear" w:color="auto" w:fill="2E74B5"/>
            <w:tcMar>
              <w:top w:w="75" w:type="dxa"/>
              <w:left w:w="75" w:type="dxa"/>
              <w:bottom w:w="75" w:type="dxa"/>
              <w:right w:w="75" w:type="dxa"/>
            </w:tcMar>
          </w:tcPr>
          <w:p w14:paraId="5EC7DD89"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Monitoring and evaluation</w:t>
            </w:r>
          </w:p>
        </w:tc>
      </w:tr>
      <w:tr w:rsidR="009949C8" w:rsidRPr="000B03CC" w14:paraId="645CD28D" w14:textId="77777777" w:rsidTr="00C21080">
        <w:trPr>
          <w:trHeight w:val="616"/>
        </w:trPr>
        <w:tc>
          <w:tcPr>
            <w:tcW w:w="10800" w:type="dxa"/>
            <w:shd w:val="clear" w:color="auto" w:fill="auto"/>
            <w:tcMar>
              <w:top w:w="75" w:type="dxa"/>
              <w:left w:w="75" w:type="dxa"/>
              <w:bottom w:w="75" w:type="dxa"/>
              <w:right w:w="75" w:type="dxa"/>
            </w:tcMar>
          </w:tcPr>
          <w:p w14:paraId="48AE5E19" w14:textId="77777777" w:rsidR="009949C8" w:rsidRPr="000B03CC" w:rsidRDefault="009949C8" w:rsidP="00C21080">
            <w:pPr>
              <w:ind w:firstLineChars="50" w:firstLine="80"/>
              <w:rPr>
                <w:rFonts w:ascii="Arial" w:eastAsia="MSPゴシック" w:hAnsi="Arial" w:cs="Arial"/>
                <w:sz w:val="16"/>
                <w:szCs w:val="16"/>
              </w:rPr>
            </w:pPr>
            <w:r w:rsidRPr="000B03CC">
              <w:rPr>
                <w:rFonts w:ascii="Arial" w:eastAsia="MSPゴシック" w:hAnsi="Arial" w:cs="Arial"/>
                <w:color w:val="1D1C1D"/>
                <w:sz w:val="16"/>
                <w:szCs w:val="16"/>
                <w:highlight w:val="white"/>
              </w:rPr>
              <w:t>After implementing the recommendations, information on clinical problems such as heart failure caused by high PEEP should be monitored. It is also necessary to monitor the implementation status of the guideline through questionnaires and other means after the publication of the guideline to see if any other clinical problems arise.</w:t>
            </w:r>
          </w:p>
        </w:tc>
      </w:tr>
      <w:tr w:rsidR="009949C8" w:rsidRPr="000B03CC" w14:paraId="05BF0F87" w14:textId="77777777" w:rsidTr="00C21080">
        <w:tc>
          <w:tcPr>
            <w:tcW w:w="10800" w:type="dxa"/>
            <w:shd w:val="clear" w:color="auto" w:fill="2E75B5"/>
            <w:tcMar>
              <w:top w:w="75" w:type="dxa"/>
              <w:left w:w="75" w:type="dxa"/>
              <w:bottom w:w="75" w:type="dxa"/>
              <w:right w:w="75" w:type="dxa"/>
            </w:tcMar>
          </w:tcPr>
          <w:p w14:paraId="58065386" w14:textId="77777777" w:rsidR="009949C8" w:rsidRPr="000B03CC" w:rsidRDefault="009949C8" w:rsidP="00C21080">
            <w:pPr>
              <w:pStyle w:val="2"/>
              <w:rPr>
                <w:rFonts w:ascii="Arial" w:eastAsia="MSPゴシック" w:hAnsi="Arial" w:cs="Arial"/>
                <w:color w:val="FFFFFF"/>
                <w:sz w:val="26"/>
                <w:szCs w:val="26"/>
              </w:rPr>
            </w:pPr>
            <w:r w:rsidRPr="000B03CC">
              <w:rPr>
                <w:rFonts w:ascii="Arial" w:eastAsia="MSPゴシック" w:hAnsi="Arial" w:cs="Arial"/>
                <w:color w:val="FFFFFF"/>
                <w:sz w:val="26"/>
                <w:szCs w:val="26"/>
              </w:rPr>
              <w:t>Research priorities</w:t>
            </w:r>
          </w:p>
        </w:tc>
      </w:tr>
      <w:tr w:rsidR="009949C8" w:rsidRPr="000B03CC" w14:paraId="2C7E7EFA" w14:textId="77777777" w:rsidTr="00C21080">
        <w:trPr>
          <w:trHeight w:val="764"/>
        </w:trPr>
        <w:tc>
          <w:tcPr>
            <w:tcW w:w="10800" w:type="dxa"/>
            <w:shd w:val="clear" w:color="auto" w:fill="auto"/>
            <w:tcMar>
              <w:top w:w="75" w:type="dxa"/>
              <w:left w:w="75" w:type="dxa"/>
              <w:bottom w:w="75" w:type="dxa"/>
              <w:right w:w="75" w:type="dxa"/>
            </w:tcMar>
          </w:tcPr>
          <w:p w14:paraId="0DC36B56" w14:textId="77777777" w:rsidR="009949C8" w:rsidRPr="000B03CC" w:rsidRDefault="009949C8" w:rsidP="00C21080">
            <w:pPr>
              <w:ind w:firstLineChars="100" w:firstLine="160"/>
              <w:rPr>
                <w:rFonts w:ascii="Arial" w:eastAsia="MSPゴシック" w:hAnsi="Arial" w:cs="Arial"/>
                <w:sz w:val="16"/>
                <w:szCs w:val="16"/>
              </w:rPr>
            </w:pPr>
            <w:r w:rsidRPr="007E123F">
              <w:rPr>
                <w:rFonts w:ascii="Arial" w:eastAsia="MSPゴシック" w:hAnsi="Arial" w:cs="Arial"/>
                <w:sz w:val="16"/>
                <w:szCs w:val="16"/>
              </w:rPr>
              <w:t xml:space="preserve">The above subgroups suggest the need for high-quality randomized controlled trials comparing high PEEP strategies with low PEEP strategies in patients with moderate to severe ARDS while maintaining low </w:t>
            </w:r>
            <w:r>
              <w:rPr>
                <w:rFonts w:ascii="Arial" w:eastAsia="MSPゴシック" w:hAnsi="Arial" w:cs="Arial"/>
                <w:sz w:val="16"/>
                <w:szCs w:val="16"/>
              </w:rPr>
              <w:t>tidal volume</w:t>
            </w:r>
            <w:r w:rsidRPr="007E123F">
              <w:rPr>
                <w:rFonts w:ascii="Arial" w:eastAsia="MSPゴシック" w:hAnsi="Arial" w:cs="Arial"/>
                <w:sz w:val="16"/>
                <w:szCs w:val="16"/>
              </w:rPr>
              <w:t>.</w:t>
            </w:r>
          </w:p>
          <w:p w14:paraId="1CF98C0D" w14:textId="77777777" w:rsidR="009949C8" w:rsidRPr="000B03CC" w:rsidRDefault="009949C8" w:rsidP="00C21080">
            <w:pPr>
              <w:ind w:firstLineChars="100" w:firstLine="160"/>
              <w:rPr>
                <w:rFonts w:ascii="Arial" w:eastAsia="MSPゴシック" w:hAnsi="Arial" w:cs="Arial"/>
                <w:sz w:val="14"/>
                <w:szCs w:val="14"/>
              </w:rPr>
            </w:pPr>
            <w:r w:rsidRPr="000B03CC">
              <w:rPr>
                <w:rFonts w:ascii="Arial" w:eastAsia="MSPゴシック" w:hAnsi="Arial" w:cs="Arial"/>
                <w:sz w:val="16"/>
                <w:szCs w:val="16"/>
              </w:rPr>
              <w:t>The method for determining the optimal PEEP value for each patient is unclear and remains to be investigated.</w:t>
            </w:r>
          </w:p>
        </w:tc>
      </w:tr>
    </w:tbl>
    <w:p w14:paraId="0BDA15C4" w14:textId="77777777" w:rsidR="009949C8" w:rsidRPr="000B03CC" w:rsidRDefault="009949C8" w:rsidP="005B5EE3">
      <w:pPr>
        <w:rPr>
          <w:rFonts w:ascii="Arial" w:eastAsia="ＭＳ Ｐゴシック" w:hAnsi="Arial" w:cs="Arial"/>
          <w:sz w:val="18"/>
          <w:szCs w:val="18"/>
        </w:rPr>
      </w:pPr>
    </w:p>
    <w:p w14:paraId="4881A49E" w14:textId="77777777" w:rsidR="009949C8" w:rsidRPr="000B03CC" w:rsidRDefault="009949C8" w:rsidP="005B5EE3">
      <w:pPr>
        <w:rPr>
          <w:rFonts w:ascii="Arial" w:eastAsia="ＭＳ Ｐゴシック" w:hAnsi="Arial" w:cs="Arial"/>
          <w:sz w:val="18"/>
          <w:szCs w:val="18"/>
        </w:rPr>
      </w:pPr>
      <w:r w:rsidRPr="000B03CC">
        <w:rPr>
          <w:rFonts w:ascii="Arial" w:eastAsia="ＭＳ Ｐゴシック" w:hAnsi="Arial" w:cs="Arial"/>
          <w:sz w:val="18"/>
          <w:szCs w:val="18"/>
        </w:rPr>
        <w:t>References</w:t>
      </w:r>
    </w:p>
    <w:p w14:paraId="309525E1" w14:textId="77777777" w:rsidR="009949C8" w:rsidRPr="000B03CC" w:rsidRDefault="009949C8" w:rsidP="005B5EE3">
      <w:pPr>
        <w:rPr>
          <w:rFonts w:ascii="Arial" w:eastAsia="MSPゴシック" w:hAnsi="Arial" w:cs="Arial"/>
          <w:sz w:val="18"/>
          <w:szCs w:val="18"/>
        </w:rPr>
      </w:pPr>
      <w:r w:rsidRPr="000B03CC">
        <w:rPr>
          <w:rFonts w:ascii="Arial" w:eastAsia="MSPゴシック" w:hAnsi="Arial" w:cs="Arial"/>
          <w:sz w:val="18"/>
          <w:szCs w:val="18"/>
        </w:rPr>
        <w:t>1) Meade MO, Cook DJ, Guyatt GH, et al. Lung open ventilation study investigators. Ventilation strategy using low tidal volumes, recruitment maneuvers, and high positive end-expiratory pressure for acute lung injury and acute respiratory distress syndrome: a randomized controlled trial. JAMA. 2008;</w:t>
      </w:r>
      <w:r w:rsidRPr="00EE7DC6">
        <w:rPr>
          <w:rFonts w:ascii="Arial" w:eastAsia="MSPゴシック" w:hAnsi="Arial" w:cs="Arial"/>
          <w:sz w:val="18"/>
          <w:szCs w:val="18"/>
        </w:rPr>
        <w:t>299</w:t>
      </w:r>
      <w:r w:rsidRPr="000B03CC">
        <w:rPr>
          <w:rFonts w:ascii="Arial" w:eastAsia="MSPゴシック" w:hAnsi="Arial" w:cs="Arial"/>
          <w:sz w:val="18"/>
          <w:szCs w:val="18"/>
        </w:rPr>
        <w:t>(6): 637-45. PMID: 23740697.</w:t>
      </w:r>
    </w:p>
    <w:p w14:paraId="64DAF277" w14:textId="77777777" w:rsidR="009949C8" w:rsidRPr="000B03CC" w:rsidRDefault="009949C8" w:rsidP="005B5EE3">
      <w:pPr>
        <w:rPr>
          <w:rFonts w:ascii="Arial" w:eastAsia="MSPゴシック" w:hAnsi="Arial" w:cs="Arial"/>
          <w:sz w:val="18"/>
          <w:szCs w:val="18"/>
        </w:rPr>
      </w:pPr>
      <w:r w:rsidRPr="000B03CC">
        <w:rPr>
          <w:rFonts w:ascii="Arial" w:eastAsia="MSPゴシック" w:hAnsi="Arial" w:cs="Arial"/>
          <w:sz w:val="18"/>
          <w:szCs w:val="18"/>
        </w:rPr>
        <w:t xml:space="preserve">2) Mercat A, Richard JC, Vielle B, et al. Expiratory pressure (express) study group. Positive end-expiratory pressure setting in adults </w:t>
      </w:r>
      <w:r w:rsidRPr="000B03CC">
        <w:rPr>
          <w:rFonts w:ascii="Arial" w:eastAsia="MSPゴシック" w:hAnsi="Arial" w:cs="Arial"/>
          <w:sz w:val="18"/>
          <w:szCs w:val="18"/>
        </w:rPr>
        <w:lastRenderedPageBreak/>
        <w:t>with acute lung injury and acute respiratory distress syndrome: a randomized controlled trial. JAMA. 2008;</w:t>
      </w:r>
      <w:r w:rsidRPr="00EE7DC6">
        <w:rPr>
          <w:rFonts w:ascii="Arial" w:eastAsia="MSPゴシック" w:hAnsi="Arial" w:cs="Arial"/>
          <w:sz w:val="18"/>
          <w:szCs w:val="18"/>
        </w:rPr>
        <w:t>299</w:t>
      </w:r>
      <w:r w:rsidRPr="000B03CC">
        <w:rPr>
          <w:rFonts w:ascii="Arial" w:eastAsia="MSPゴシック" w:hAnsi="Arial" w:cs="Arial"/>
          <w:sz w:val="18"/>
          <w:szCs w:val="18"/>
        </w:rPr>
        <w:t>(6):646-55. PMID: 18270353.</w:t>
      </w:r>
    </w:p>
    <w:p w14:paraId="3E94B53E" w14:textId="77777777" w:rsidR="009949C8" w:rsidRPr="000B03CC" w:rsidRDefault="009949C8" w:rsidP="005B5EE3">
      <w:pPr>
        <w:rPr>
          <w:rFonts w:ascii="Arial" w:eastAsia="MSPゴシック" w:hAnsi="Arial" w:cs="Arial"/>
          <w:sz w:val="18"/>
          <w:szCs w:val="18"/>
        </w:rPr>
      </w:pPr>
      <w:r w:rsidRPr="000B03CC">
        <w:rPr>
          <w:rFonts w:ascii="Arial" w:eastAsia="MSPゴシック" w:hAnsi="Arial" w:cs="Arial"/>
          <w:sz w:val="18"/>
          <w:szCs w:val="18"/>
        </w:rPr>
        <w:t>3) Briel M, Meade M, Mercat A, et al. Higher vs lower positive end-expiratory pressure in patients with acute lung injury and acute respiratory distress syndrome systematic review and Meta-analysis. JAMA. 2010;</w:t>
      </w:r>
      <w:r w:rsidRPr="00EE7DC6">
        <w:rPr>
          <w:rFonts w:ascii="Arial" w:eastAsia="MSPゴシック" w:hAnsi="Arial" w:cs="Arial"/>
          <w:sz w:val="18"/>
          <w:szCs w:val="18"/>
        </w:rPr>
        <w:t>303</w:t>
      </w:r>
      <w:r w:rsidRPr="000B03CC">
        <w:rPr>
          <w:rFonts w:ascii="Arial" w:eastAsia="MSPゴシック" w:hAnsi="Arial" w:cs="Arial"/>
          <w:sz w:val="18"/>
          <w:szCs w:val="18"/>
        </w:rPr>
        <w:t>(9):865-73. PMID: 20197533.</w:t>
      </w:r>
    </w:p>
    <w:p w14:paraId="69F9E895" w14:textId="77777777" w:rsidR="009949C8" w:rsidRPr="000B03CC" w:rsidRDefault="009949C8" w:rsidP="005B5EE3">
      <w:pPr>
        <w:rPr>
          <w:rFonts w:ascii="Arial" w:eastAsia="MSPゴシック" w:hAnsi="Arial" w:cs="Arial"/>
          <w:sz w:val="18"/>
          <w:szCs w:val="18"/>
        </w:rPr>
      </w:pPr>
      <w:r w:rsidRPr="000B03CC">
        <w:rPr>
          <w:rFonts w:ascii="Arial" w:eastAsia="MSPゴシック" w:hAnsi="Arial" w:cs="Arial"/>
          <w:sz w:val="18"/>
          <w:szCs w:val="18"/>
        </w:rPr>
        <w:t xml:space="preserve">4) </w:t>
      </w:r>
      <w:hyperlink r:id="rId37" w:history="1">
        <w:r w:rsidRPr="000B03CC">
          <w:rPr>
            <w:rStyle w:val="a7"/>
            <w:rFonts w:ascii="Arial" w:eastAsia="MSPゴシック" w:hAnsi="Arial" w:cs="Arial"/>
            <w:sz w:val="18"/>
            <w:szCs w:val="18"/>
          </w:rPr>
          <w:t xml:space="preserve">Walkey </w:t>
        </w:r>
      </w:hyperlink>
      <w:r w:rsidRPr="000B03CC">
        <w:rPr>
          <w:rFonts w:ascii="Arial" w:eastAsia="MSPゴシック" w:hAnsi="Arial" w:cs="Arial"/>
          <w:sz w:val="18"/>
          <w:szCs w:val="18"/>
        </w:rPr>
        <w:t xml:space="preserve">A, </w:t>
      </w:r>
      <w:hyperlink r:id="rId38" w:history="1">
        <w:r w:rsidRPr="000B03CC">
          <w:rPr>
            <w:rStyle w:val="a7"/>
            <w:rFonts w:ascii="Arial" w:eastAsia="MSPゴシック" w:hAnsi="Arial" w:cs="Arial"/>
            <w:sz w:val="18"/>
            <w:szCs w:val="18"/>
          </w:rPr>
          <w:t xml:space="preserve">Sorbo </w:t>
        </w:r>
      </w:hyperlink>
      <w:r w:rsidRPr="000B03CC">
        <w:rPr>
          <w:rFonts w:ascii="Arial" w:eastAsia="MSPゴシック" w:hAnsi="Arial" w:cs="Arial"/>
          <w:sz w:val="18"/>
          <w:szCs w:val="18"/>
        </w:rPr>
        <w:t xml:space="preserve">L, </w:t>
      </w:r>
      <w:hyperlink r:id="rId39" w:history="1">
        <w:r w:rsidRPr="000B03CC">
          <w:rPr>
            <w:rStyle w:val="a7"/>
            <w:rFonts w:ascii="Arial" w:eastAsia="MSPゴシック" w:hAnsi="Arial" w:cs="Arial"/>
            <w:sz w:val="18"/>
            <w:szCs w:val="18"/>
          </w:rPr>
          <w:t xml:space="preserve">Hodgson </w:t>
        </w:r>
      </w:hyperlink>
      <w:r w:rsidRPr="000B03CC">
        <w:rPr>
          <w:rFonts w:ascii="Arial" w:eastAsia="MSPゴシック" w:hAnsi="Arial" w:cs="Arial"/>
          <w:sz w:val="18"/>
          <w:szCs w:val="18"/>
        </w:rPr>
        <w:t>C, et al. Higher PEEP versus lower PEEP strategies for patients with acute respiratory distress syndrome: a systematic review and meta-analysis. Ann Am Thorac Soc. 2017;</w:t>
      </w:r>
      <w:r w:rsidRPr="00EE7DC6">
        <w:rPr>
          <w:rFonts w:ascii="Arial" w:eastAsia="MSPゴシック" w:hAnsi="Arial" w:cs="Arial"/>
          <w:sz w:val="18"/>
          <w:szCs w:val="18"/>
        </w:rPr>
        <w:t>14</w:t>
      </w:r>
      <w:r w:rsidRPr="000B03CC">
        <w:rPr>
          <w:rFonts w:ascii="Arial" w:eastAsia="MSPゴシック" w:hAnsi="Arial" w:cs="Arial"/>
          <w:sz w:val="18"/>
          <w:szCs w:val="18"/>
        </w:rPr>
        <w:t>(Suppl 4):S297-S303. PMID: 29043834.</w:t>
      </w:r>
    </w:p>
    <w:p w14:paraId="335C8CE6" w14:textId="77777777" w:rsidR="009949C8" w:rsidRDefault="009949C8" w:rsidP="00376425">
      <w:pPr>
        <w:rPr>
          <w:rFonts w:ascii="Arial" w:eastAsia="ＭＳ Ｐゴシック" w:hAnsi="Arial" w:cs="Arial"/>
          <w:color w:val="000000"/>
          <w:szCs w:val="13"/>
        </w:rPr>
      </w:pPr>
    </w:p>
    <w:p w14:paraId="00961532" w14:textId="77777777" w:rsidR="009949C8" w:rsidRPr="00DA1FCE" w:rsidRDefault="009949C8" w:rsidP="00376425">
      <w:pPr>
        <w:rPr>
          <w:rFonts w:ascii="Arial" w:eastAsia="ＭＳ Ｐゴシック" w:hAnsi="Arial" w:cs="Arial"/>
          <w:color w:val="000000"/>
          <w:szCs w:val="13"/>
        </w:rPr>
      </w:pPr>
    </w:p>
    <w:p w14:paraId="1D714BA3" w14:textId="4DC44748" w:rsidR="009949C8" w:rsidRDefault="009949C8">
      <w:r>
        <w:br w:type="page"/>
      </w:r>
    </w:p>
    <w:p w14:paraId="6631566B" w14:textId="77777777" w:rsidR="009949C8" w:rsidRDefault="009949C8">
      <w:pPr>
        <w:sectPr w:rsidR="009949C8" w:rsidSect="002C13BD">
          <w:pgSz w:w="11906" w:h="16838"/>
          <w:pgMar w:top="720" w:right="720" w:bottom="720" w:left="720" w:header="851" w:footer="992" w:gutter="0"/>
          <w:cols w:space="425"/>
          <w:docGrid w:type="lines" w:linePitch="360"/>
        </w:sectPr>
      </w:pPr>
    </w:p>
    <w:p w14:paraId="385F200D" w14:textId="77777777" w:rsidR="009949C8" w:rsidRPr="0065639E" w:rsidRDefault="009949C8">
      <w:pPr>
        <w:rPr>
          <w:rFonts w:ascii="Arial" w:eastAsia="ＭＳ Ｐゴシック" w:hAnsi="Arial"/>
          <w:b/>
          <w:bCs/>
          <w:sz w:val="24"/>
        </w:rPr>
      </w:pPr>
      <w:r w:rsidRPr="005E3326">
        <w:rPr>
          <w:rFonts w:ascii="Arial" w:eastAsia="ＭＳ Ｐゴシック" w:hAnsi="Arial" w:cs="Arial"/>
          <w:b/>
          <w:bCs/>
          <w:color w:val="000000"/>
          <w:sz w:val="24"/>
          <w:lang w:val="en"/>
        </w:rPr>
        <w:lastRenderedPageBreak/>
        <w:t>CQ21</w:t>
      </w:r>
      <w:r w:rsidRPr="006D106C">
        <w:rPr>
          <w:rFonts w:ascii="Arial" w:eastAsia="ＭＳ Ｐゴシック" w:hAnsi="Arial" w:cs="Arial"/>
          <w:b/>
          <w:bCs/>
          <w:color w:val="000000"/>
          <w:sz w:val="24"/>
          <w:lang w:val="en"/>
        </w:rPr>
        <w:t xml:space="preserve"> </w:t>
      </w:r>
      <w:r w:rsidRPr="006D106C">
        <w:rPr>
          <w:rFonts w:ascii="Arial" w:eastAsia="Times New Roman" w:hAnsi="Arial" w:cs="Arial"/>
          <w:b/>
          <w:bCs/>
          <w:color w:val="000000"/>
          <w:sz w:val="24"/>
        </w:rPr>
        <w:t xml:space="preserve">Should plateau pressure be limited for mechanically ventilated adult </w:t>
      </w:r>
      <w:sdt>
        <w:sdtPr>
          <w:rPr>
            <w:rFonts w:ascii="Arial" w:hAnsi="Arial" w:cs="Arial"/>
            <w:b/>
            <w:bCs/>
            <w:sz w:val="24"/>
          </w:rPr>
          <w:tag w:val="goog_rdk_387"/>
          <w:id w:val="1059366048"/>
        </w:sdtPr>
        <w:sdtEndPr/>
        <w:sdtContent>
          <w:r w:rsidRPr="006D106C">
            <w:rPr>
              <w:rFonts w:ascii="Arial" w:eastAsia="Times New Roman" w:hAnsi="Arial" w:cs="Arial"/>
              <w:b/>
              <w:bCs/>
              <w:color w:val="000000"/>
              <w:sz w:val="24"/>
            </w:rPr>
            <w:t>patients with ARDS</w:t>
          </w:r>
        </w:sdtContent>
      </w:sdt>
      <w:r w:rsidRPr="006D106C">
        <w:rPr>
          <w:rFonts w:ascii="Arial" w:eastAsia="Times New Roman" w:hAnsi="Arial" w:cs="Arial"/>
          <w:b/>
          <w:bCs/>
          <w:color w:val="000000"/>
          <w:sz w:val="24"/>
        </w:rPr>
        <w:t>?</w:t>
      </w:r>
    </w:p>
    <w:p w14:paraId="345D5E7A" w14:textId="230C07C2" w:rsidR="009949C8" w:rsidRPr="008C62C6" w:rsidRDefault="009949C8" w:rsidP="008C62C6">
      <w:pPr>
        <w:pStyle w:val="a3"/>
        <w:numPr>
          <w:ilvl w:val="0"/>
          <w:numId w:val="29"/>
        </w:numPr>
        <w:ind w:leftChars="0"/>
        <w:rPr>
          <w:rFonts w:ascii="Arial" w:eastAsia="ＭＳ Ｐゴシック" w:hAnsi="Arial"/>
        </w:rPr>
      </w:pPr>
      <w:r w:rsidRPr="008C62C6">
        <w:rPr>
          <w:rFonts w:ascii="Arial" w:eastAsia="ＭＳ Ｐゴシック" w:hAnsi="Arial"/>
        </w:rPr>
        <w:t>Search strategy</w:t>
      </w:r>
    </w:p>
    <w:p w14:paraId="7CFE3A4B" w14:textId="77777777" w:rsidR="009949C8" w:rsidRPr="0065639E" w:rsidRDefault="009949C8" w:rsidP="00814BBF">
      <w:pPr>
        <w:rPr>
          <w:rFonts w:ascii="Arial" w:eastAsia="ＭＳ Ｐゴシック" w:hAnsi="Arial" w:cs="Arial"/>
        </w:rPr>
      </w:pPr>
      <w:r w:rsidRPr="0065639E">
        <w:rPr>
          <w:rFonts w:ascii="Arial" w:eastAsia="ＭＳ Ｐゴシック" w:hAnsi="Arial" w:cs="Arial"/>
        </w:rPr>
        <w:t xml:space="preserve">MEDLINE via PubMed </w:t>
      </w:r>
      <w:r w:rsidRPr="0065639E">
        <w:rPr>
          <w:rFonts w:ascii="Arial" w:eastAsia="ＭＳ Ｐゴシック" w:hAnsi="Arial" w:cs="Arial" w:hint="eastAsia"/>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65639E">
        <w:rPr>
          <w:rFonts w:ascii="Arial" w:eastAsia="ＭＳ Ｐゴシック" w:hAnsi="Arial" w:cs="Arial"/>
        </w:rPr>
        <w:t>2020/7/23</w:t>
      </w:r>
      <w:r w:rsidRPr="0065639E">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1010"/>
        <w:gridCol w:w="7495"/>
      </w:tblGrid>
      <w:tr w:rsidR="009949C8" w:rsidRPr="005E3326" w14:paraId="732C96C2" w14:textId="77777777" w:rsidTr="0065639E">
        <w:trPr>
          <w:trHeight w:val="135"/>
        </w:trPr>
        <w:tc>
          <w:tcPr>
            <w:tcW w:w="1010" w:type="dxa"/>
          </w:tcPr>
          <w:p w14:paraId="400F567E" w14:textId="77777777" w:rsidR="009949C8" w:rsidRPr="0065639E" w:rsidRDefault="009949C8" w:rsidP="00F14A99">
            <w:pPr>
              <w:rPr>
                <w:rFonts w:ascii="Arial" w:eastAsia="ＭＳ Ｐゴシック" w:hAnsi="Arial" w:cs="Arial"/>
              </w:rPr>
            </w:pPr>
            <w:bookmarkStart w:id="3" w:name="_Hlk530856575"/>
            <w:r w:rsidRPr="0065639E">
              <w:rPr>
                <w:rFonts w:ascii="Arial" w:eastAsia="ＭＳ Ｐゴシック" w:hAnsi="Arial" w:cs="Arial"/>
              </w:rPr>
              <w:t>#1</w:t>
            </w:r>
          </w:p>
        </w:tc>
        <w:tc>
          <w:tcPr>
            <w:tcW w:w="7495" w:type="dxa"/>
          </w:tcPr>
          <w:p w14:paraId="2775F45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Respiratory distress syndrome, adult[mh] OR adult respiratory distress syndrom*[tiab] OR acute respiratory distress syndrom*[tiab] OR shock lung[tiab] OR ARDS*[tiab]</w:t>
            </w:r>
          </w:p>
        </w:tc>
      </w:tr>
      <w:tr w:rsidR="009949C8" w:rsidRPr="005E3326" w14:paraId="393B3EEA" w14:textId="77777777" w:rsidTr="0065639E">
        <w:tc>
          <w:tcPr>
            <w:tcW w:w="1010" w:type="dxa"/>
          </w:tcPr>
          <w:p w14:paraId="10A07DC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#2</w:t>
            </w:r>
          </w:p>
        </w:tc>
        <w:tc>
          <w:tcPr>
            <w:tcW w:w="7495" w:type="dxa"/>
          </w:tcPr>
          <w:p w14:paraId="7806D58B"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lung injury[mh] OR lung injur*[tiab] OR ALI[tiab]</w:t>
            </w:r>
          </w:p>
        </w:tc>
      </w:tr>
      <w:tr w:rsidR="009949C8" w:rsidRPr="005E3326" w14:paraId="4F097CD1" w14:textId="77777777" w:rsidTr="0065639E">
        <w:tc>
          <w:tcPr>
            <w:tcW w:w="1010" w:type="dxa"/>
          </w:tcPr>
          <w:p w14:paraId="30E975F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#3</w:t>
            </w:r>
          </w:p>
        </w:tc>
        <w:tc>
          <w:tcPr>
            <w:tcW w:w="7495" w:type="dxa"/>
          </w:tcPr>
          <w:p w14:paraId="075E7DB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acute[tiab] AND lung[tiab] AND (fail*[tiab] OR depression[tiab])</w:t>
            </w:r>
          </w:p>
        </w:tc>
      </w:tr>
      <w:tr w:rsidR="009949C8" w:rsidRPr="005E3326" w14:paraId="1C008F8A" w14:textId="77777777" w:rsidTr="0065639E">
        <w:tc>
          <w:tcPr>
            <w:tcW w:w="1010" w:type="dxa"/>
          </w:tcPr>
          <w:p w14:paraId="3A0645A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#4</w:t>
            </w:r>
          </w:p>
        </w:tc>
        <w:tc>
          <w:tcPr>
            <w:tcW w:w="7495" w:type="dxa"/>
          </w:tcPr>
          <w:p w14:paraId="1DA9F3F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ALI[tiab] OR Acute lung injur*[tiab] OR Ventilator-Induced Lung Injury[tiab]</w:t>
            </w:r>
          </w:p>
        </w:tc>
      </w:tr>
      <w:tr w:rsidR="009949C8" w:rsidRPr="005E3326" w14:paraId="232FDF27" w14:textId="77777777" w:rsidTr="0065639E">
        <w:tc>
          <w:tcPr>
            <w:tcW w:w="1010" w:type="dxa"/>
          </w:tcPr>
          <w:p w14:paraId="5C8F67F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#5</w:t>
            </w:r>
          </w:p>
        </w:tc>
        <w:tc>
          <w:tcPr>
            <w:tcW w:w="7495" w:type="dxa"/>
          </w:tcPr>
          <w:p w14:paraId="049354FB"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Acute [tiab] AND (respirat*[tiab] OR ventilat*[tiab] OR pulmon*[tiab]) AND (fail*[tiab] OR depression[tiab])</w:t>
            </w:r>
          </w:p>
        </w:tc>
      </w:tr>
      <w:tr w:rsidR="009949C8" w:rsidRPr="005E3326" w14:paraId="6547475C" w14:textId="77777777" w:rsidTr="0065639E">
        <w:tc>
          <w:tcPr>
            <w:tcW w:w="1010" w:type="dxa"/>
          </w:tcPr>
          <w:p w14:paraId="7E9096F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#6</w:t>
            </w:r>
          </w:p>
        </w:tc>
        <w:tc>
          <w:tcPr>
            <w:tcW w:w="7495" w:type="dxa"/>
          </w:tcPr>
          <w:p w14:paraId="0BFC334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Acute chest syndrome[mh] OR (acute[tiab] AND chest[tiab] AND syndrom*[tiab])</w:t>
            </w:r>
          </w:p>
        </w:tc>
      </w:tr>
      <w:tr w:rsidR="009949C8" w:rsidRPr="005E3326" w14:paraId="72BA82A6" w14:textId="77777777" w:rsidTr="0065639E">
        <w:tc>
          <w:tcPr>
            <w:tcW w:w="1010" w:type="dxa"/>
          </w:tcPr>
          <w:p w14:paraId="7A89933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#7</w:t>
            </w:r>
          </w:p>
        </w:tc>
        <w:tc>
          <w:tcPr>
            <w:tcW w:w="7495" w:type="dxa"/>
          </w:tcPr>
          <w:p w14:paraId="0AE0F24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 OR #2 OR #3 OR #4 OR #5 OR #6</w:t>
            </w:r>
          </w:p>
        </w:tc>
      </w:tr>
      <w:tr w:rsidR="009949C8" w:rsidRPr="005E3326" w14:paraId="205B25EE" w14:textId="77777777" w:rsidTr="0065639E">
        <w:tc>
          <w:tcPr>
            <w:tcW w:w="1010" w:type="dxa"/>
          </w:tcPr>
          <w:p w14:paraId="78330EB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#8</w:t>
            </w:r>
          </w:p>
        </w:tc>
        <w:tc>
          <w:tcPr>
            <w:tcW w:w="7495" w:type="dxa"/>
          </w:tcPr>
          <w:p w14:paraId="59C9735A"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Respiration,artificial[mesh: noexp] OR Positive-Pressure Respiration[mh] OR Artificial respiration[tiab] OR Artificial ventilation[tiab]</w:t>
            </w:r>
          </w:p>
        </w:tc>
      </w:tr>
      <w:tr w:rsidR="009949C8" w:rsidRPr="005E3326" w14:paraId="5C55EDFC" w14:textId="77777777" w:rsidTr="0065639E">
        <w:tc>
          <w:tcPr>
            <w:tcW w:w="1010" w:type="dxa"/>
          </w:tcPr>
          <w:p w14:paraId="63CAD3F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#9</w:t>
            </w:r>
          </w:p>
        </w:tc>
        <w:tc>
          <w:tcPr>
            <w:tcW w:w="7495" w:type="dxa"/>
          </w:tcPr>
          <w:p w14:paraId="7732363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Ventilators, Mechanical[mh] OR Mechanical ventilation[tiab]</w:t>
            </w:r>
          </w:p>
        </w:tc>
      </w:tr>
      <w:tr w:rsidR="009949C8" w:rsidRPr="005E3326" w14:paraId="39F94BED" w14:textId="77777777" w:rsidTr="0065639E">
        <w:tc>
          <w:tcPr>
            <w:tcW w:w="1010" w:type="dxa"/>
          </w:tcPr>
          <w:p w14:paraId="6797C3D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#10</w:t>
            </w:r>
          </w:p>
        </w:tc>
        <w:tc>
          <w:tcPr>
            <w:tcW w:w="7495" w:type="dxa"/>
          </w:tcPr>
          <w:p w14:paraId="44422E5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pressure[tiab] AND (limit*[tiab] OR low[tiab] OR lower[tiab] OR less[tiab])</w:t>
            </w:r>
          </w:p>
        </w:tc>
      </w:tr>
      <w:tr w:rsidR="009949C8" w:rsidRPr="005E3326" w14:paraId="30F18DD1" w14:textId="77777777" w:rsidTr="0065639E">
        <w:tc>
          <w:tcPr>
            <w:tcW w:w="1010" w:type="dxa"/>
          </w:tcPr>
          <w:p w14:paraId="2BE2880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#11</w:t>
            </w:r>
          </w:p>
        </w:tc>
        <w:tc>
          <w:tcPr>
            <w:tcW w:w="7495" w:type="dxa"/>
          </w:tcPr>
          <w:p w14:paraId="2C8978F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(#8 OR #9) AND #10</w:t>
            </w:r>
          </w:p>
        </w:tc>
      </w:tr>
      <w:tr w:rsidR="009949C8" w:rsidRPr="005E3326" w14:paraId="1D14944C" w14:textId="77777777" w:rsidTr="0065639E">
        <w:tc>
          <w:tcPr>
            <w:tcW w:w="1010" w:type="dxa"/>
          </w:tcPr>
          <w:p w14:paraId="3DDA63B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#12</w:t>
            </w:r>
          </w:p>
        </w:tc>
        <w:tc>
          <w:tcPr>
            <w:tcW w:w="7495" w:type="dxa"/>
          </w:tcPr>
          <w:p w14:paraId="7E3046A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Tidal volume[mh] OR tidal volume*[tiab]</w:t>
            </w:r>
          </w:p>
        </w:tc>
      </w:tr>
      <w:tr w:rsidR="009949C8" w:rsidRPr="005E3326" w14:paraId="3C71EFA9" w14:textId="77777777" w:rsidTr="0065639E">
        <w:tc>
          <w:tcPr>
            <w:tcW w:w="1010" w:type="dxa"/>
          </w:tcPr>
          <w:p w14:paraId="3989F0AA"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#13</w:t>
            </w:r>
          </w:p>
        </w:tc>
        <w:tc>
          <w:tcPr>
            <w:tcW w:w="7495" w:type="dxa"/>
          </w:tcPr>
          <w:p w14:paraId="7BE2876A"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plateau pressure*[tiab]</w:t>
            </w:r>
          </w:p>
        </w:tc>
      </w:tr>
      <w:tr w:rsidR="009949C8" w:rsidRPr="005E3326" w14:paraId="3F259F51" w14:textId="77777777" w:rsidTr="0065639E">
        <w:tc>
          <w:tcPr>
            <w:tcW w:w="1010" w:type="dxa"/>
          </w:tcPr>
          <w:p w14:paraId="7A03ED8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#14</w:t>
            </w:r>
          </w:p>
        </w:tc>
        <w:tc>
          <w:tcPr>
            <w:tcW w:w="7495" w:type="dxa"/>
          </w:tcPr>
          <w:p w14:paraId="03BB2FC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LPVS [tiab] OR lung protective* [tiab] OR (protective [tiab] AND ventilat* [tiab])</w:t>
            </w:r>
          </w:p>
        </w:tc>
      </w:tr>
      <w:tr w:rsidR="009949C8" w:rsidRPr="005E3326" w14:paraId="7426E5F0" w14:textId="77777777" w:rsidTr="0065639E">
        <w:tc>
          <w:tcPr>
            <w:tcW w:w="1010" w:type="dxa"/>
          </w:tcPr>
          <w:p w14:paraId="215DCA1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#15</w:t>
            </w:r>
          </w:p>
        </w:tc>
        <w:tc>
          <w:tcPr>
            <w:tcW w:w="7495" w:type="dxa"/>
          </w:tcPr>
          <w:p w14:paraId="261E516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#11 OR #12 OR #13 OR #14</w:t>
            </w:r>
          </w:p>
        </w:tc>
      </w:tr>
      <w:tr w:rsidR="009949C8" w:rsidRPr="005E3326" w14:paraId="18E80093" w14:textId="77777777" w:rsidTr="0065639E">
        <w:tc>
          <w:tcPr>
            <w:tcW w:w="1010" w:type="dxa"/>
          </w:tcPr>
          <w:p w14:paraId="1350277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#16</w:t>
            </w:r>
          </w:p>
        </w:tc>
        <w:tc>
          <w:tcPr>
            <w:tcW w:w="7495" w:type="dxa"/>
          </w:tcPr>
          <w:p w14:paraId="0507D7A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#7 AND #15</w:t>
            </w:r>
          </w:p>
        </w:tc>
      </w:tr>
      <w:tr w:rsidR="009949C8" w:rsidRPr="005E3326" w14:paraId="16087E14" w14:textId="77777777" w:rsidTr="0065639E">
        <w:tc>
          <w:tcPr>
            <w:tcW w:w="1010" w:type="dxa"/>
          </w:tcPr>
          <w:p w14:paraId="176ACD0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#17</w:t>
            </w:r>
          </w:p>
        </w:tc>
        <w:tc>
          <w:tcPr>
            <w:tcW w:w="7495" w:type="dxa"/>
          </w:tcPr>
          <w:p w14:paraId="7747BC1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randomized controlled trial[pt] OR controlled clinical trial[pt] OR randomized[tiab] OR placebo[tiab] OR clinical trials as topic[mesh: noexp] OR randomly[tiab] OR trial[ti]</w:t>
            </w:r>
          </w:p>
        </w:tc>
      </w:tr>
      <w:tr w:rsidR="009949C8" w:rsidRPr="005E3326" w14:paraId="7147DC8D" w14:textId="77777777" w:rsidTr="0065639E">
        <w:tc>
          <w:tcPr>
            <w:tcW w:w="1010" w:type="dxa"/>
          </w:tcPr>
          <w:p w14:paraId="5ED97B2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#18</w:t>
            </w:r>
          </w:p>
        </w:tc>
        <w:tc>
          <w:tcPr>
            <w:tcW w:w="7495" w:type="dxa"/>
          </w:tcPr>
          <w:p w14:paraId="5855DE8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animals[mh] NOT humans[mh]</w:t>
            </w:r>
          </w:p>
        </w:tc>
      </w:tr>
      <w:tr w:rsidR="009949C8" w:rsidRPr="005E3326" w14:paraId="3D48A1FC" w14:textId="77777777" w:rsidTr="0065639E">
        <w:tc>
          <w:tcPr>
            <w:tcW w:w="1010" w:type="dxa"/>
          </w:tcPr>
          <w:p w14:paraId="6CE50DC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#19</w:t>
            </w:r>
          </w:p>
        </w:tc>
        <w:tc>
          <w:tcPr>
            <w:tcW w:w="7495" w:type="dxa"/>
          </w:tcPr>
          <w:p w14:paraId="2A4F3FA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#17 NOT #18</w:t>
            </w:r>
          </w:p>
        </w:tc>
      </w:tr>
      <w:tr w:rsidR="009949C8" w:rsidRPr="005E3326" w14:paraId="1DA70DA7" w14:textId="77777777" w:rsidTr="0065639E">
        <w:tc>
          <w:tcPr>
            <w:tcW w:w="1010" w:type="dxa"/>
          </w:tcPr>
          <w:p w14:paraId="267B179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#20</w:t>
            </w:r>
          </w:p>
        </w:tc>
        <w:tc>
          <w:tcPr>
            <w:tcW w:w="7495" w:type="dxa"/>
          </w:tcPr>
          <w:p w14:paraId="5B45BE6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#16 AND #19</w:t>
            </w:r>
          </w:p>
        </w:tc>
      </w:tr>
      <w:bookmarkEnd w:id="3"/>
    </w:tbl>
    <w:p w14:paraId="2CC38008" w14:textId="77777777" w:rsidR="009949C8" w:rsidRPr="0065639E" w:rsidRDefault="009949C8" w:rsidP="00814BBF">
      <w:pPr>
        <w:rPr>
          <w:rFonts w:ascii="Arial" w:eastAsia="ＭＳ Ｐゴシック" w:hAnsi="Arial" w:cs="Arial"/>
        </w:rPr>
      </w:pPr>
    </w:p>
    <w:p w14:paraId="63138DDE" w14:textId="77777777" w:rsidR="009949C8" w:rsidRPr="0065639E" w:rsidRDefault="009949C8" w:rsidP="00814BBF">
      <w:pPr>
        <w:rPr>
          <w:rFonts w:ascii="Arial" w:eastAsia="ＭＳ Ｐゴシック" w:hAnsi="Arial" w:cs="Arial"/>
        </w:rPr>
      </w:pPr>
      <w:r w:rsidRPr="0065639E">
        <w:rPr>
          <w:rFonts w:ascii="Arial" w:eastAsia="ＭＳ Ｐゴシック" w:hAnsi="Arial" w:cs="Arial"/>
        </w:rPr>
        <w:t xml:space="preserve">CENTRAL </w:t>
      </w:r>
      <w:r w:rsidRPr="0065639E">
        <w:rPr>
          <w:rFonts w:ascii="Arial" w:eastAsia="ＭＳ Ｐゴシック" w:hAnsi="Arial" w:cs="Arial" w:hint="eastAsia"/>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65639E">
        <w:rPr>
          <w:rFonts w:ascii="Arial" w:eastAsia="ＭＳ Ｐゴシック" w:hAnsi="Arial" w:cs="Arial"/>
        </w:rPr>
        <w:t>2020/7/24</w:t>
      </w:r>
      <w:r w:rsidRPr="0065639E">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1010"/>
        <w:gridCol w:w="7495"/>
      </w:tblGrid>
      <w:tr w:rsidR="009949C8" w:rsidRPr="005E3326" w14:paraId="3269E660" w14:textId="77777777" w:rsidTr="0065639E">
        <w:trPr>
          <w:trHeight w:val="135"/>
        </w:trPr>
        <w:tc>
          <w:tcPr>
            <w:tcW w:w="1010" w:type="dxa"/>
          </w:tcPr>
          <w:p w14:paraId="00366B1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w:t>
            </w:r>
          </w:p>
        </w:tc>
        <w:tc>
          <w:tcPr>
            <w:tcW w:w="7495" w:type="dxa"/>
          </w:tcPr>
          <w:p w14:paraId="42B8463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"Respiratory distress syndrome, adult"] OR "adult respiratory distress syndrome":ti,ab OR "acute respiratory distress syndrome":ti,ab OR "shock lung":ti,ab OR ARDS:ti,ab</w:t>
            </w:r>
          </w:p>
        </w:tc>
      </w:tr>
      <w:tr w:rsidR="009949C8" w:rsidRPr="005E3326" w14:paraId="7958A438" w14:textId="77777777" w:rsidTr="0065639E">
        <w:tc>
          <w:tcPr>
            <w:tcW w:w="1010" w:type="dxa"/>
          </w:tcPr>
          <w:p w14:paraId="23B7BC8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#2</w:t>
            </w:r>
          </w:p>
        </w:tc>
        <w:tc>
          <w:tcPr>
            <w:tcW w:w="7495" w:type="dxa"/>
          </w:tcPr>
          <w:p w14:paraId="5AC95898"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"lung injury"] OR "lung injury":ti,ab OR ALI:ti,ab</w:t>
            </w:r>
          </w:p>
        </w:tc>
      </w:tr>
      <w:tr w:rsidR="009949C8" w:rsidRPr="005E3326" w14:paraId="33467EFA" w14:textId="77777777" w:rsidTr="0065639E">
        <w:tc>
          <w:tcPr>
            <w:tcW w:w="1010" w:type="dxa"/>
          </w:tcPr>
          <w:p w14:paraId="58A0F2DA"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#3</w:t>
            </w:r>
          </w:p>
        </w:tc>
        <w:tc>
          <w:tcPr>
            <w:tcW w:w="7495" w:type="dxa"/>
          </w:tcPr>
          <w:p w14:paraId="31916E7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acute:ti,ab AND lung:ti,ab AND (failure:ti,ab OR depression:ti,ab)</w:t>
            </w:r>
          </w:p>
        </w:tc>
      </w:tr>
      <w:tr w:rsidR="009949C8" w:rsidRPr="005E3326" w14:paraId="2455D918" w14:textId="77777777" w:rsidTr="0065639E">
        <w:tc>
          <w:tcPr>
            <w:tcW w:w="1010" w:type="dxa"/>
          </w:tcPr>
          <w:p w14:paraId="328210D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#4</w:t>
            </w:r>
          </w:p>
        </w:tc>
        <w:tc>
          <w:tcPr>
            <w:tcW w:w="7495" w:type="dxa"/>
          </w:tcPr>
          <w:p w14:paraId="42CBED2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ALI:ti,ab OR "Acute lung injury":ti,ab OR "Ventilator-Induced Lung Injury":ti,ab</w:t>
            </w:r>
          </w:p>
        </w:tc>
      </w:tr>
      <w:tr w:rsidR="009949C8" w:rsidRPr="005E3326" w14:paraId="6924A8C2" w14:textId="77777777" w:rsidTr="0065639E">
        <w:tc>
          <w:tcPr>
            <w:tcW w:w="1010" w:type="dxa"/>
          </w:tcPr>
          <w:p w14:paraId="0C76451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#5</w:t>
            </w:r>
          </w:p>
        </w:tc>
        <w:tc>
          <w:tcPr>
            <w:tcW w:w="7495" w:type="dxa"/>
          </w:tcPr>
          <w:p w14:paraId="30452EE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Acute:ti,ab AND (respiratory:ti,ab OR ventilatory:ti,ab OR pulmonary:ti,ab) AND (failure:ti,ab OR depression:ti,ab)</w:t>
            </w:r>
          </w:p>
        </w:tc>
      </w:tr>
      <w:tr w:rsidR="009949C8" w:rsidRPr="005E3326" w14:paraId="606C987A" w14:textId="77777777" w:rsidTr="0065639E">
        <w:tc>
          <w:tcPr>
            <w:tcW w:w="1010" w:type="dxa"/>
          </w:tcPr>
          <w:p w14:paraId="3E6B02B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#6</w:t>
            </w:r>
          </w:p>
        </w:tc>
        <w:tc>
          <w:tcPr>
            <w:tcW w:w="7495" w:type="dxa"/>
          </w:tcPr>
          <w:p w14:paraId="2A53804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"Acute chest syndrome"] OR (acute:ti,ab AND chest:ti,ab AND syndrome:ti,ab)</w:t>
            </w:r>
          </w:p>
        </w:tc>
      </w:tr>
      <w:tr w:rsidR="009949C8" w:rsidRPr="005E3326" w14:paraId="1E8BCE08" w14:textId="77777777" w:rsidTr="0065639E">
        <w:tc>
          <w:tcPr>
            <w:tcW w:w="1010" w:type="dxa"/>
          </w:tcPr>
          <w:p w14:paraId="4122701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#7</w:t>
            </w:r>
          </w:p>
        </w:tc>
        <w:tc>
          <w:tcPr>
            <w:tcW w:w="7495" w:type="dxa"/>
          </w:tcPr>
          <w:p w14:paraId="6133E2A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{OR #1-#6}</w:t>
            </w:r>
          </w:p>
        </w:tc>
      </w:tr>
      <w:tr w:rsidR="009949C8" w:rsidRPr="005E3326" w14:paraId="72481C8C" w14:textId="77777777" w:rsidTr="0065639E">
        <w:tc>
          <w:tcPr>
            <w:tcW w:w="1010" w:type="dxa"/>
          </w:tcPr>
          <w:p w14:paraId="746BD1C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#8</w:t>
            </w:r>
          </w:p>
        </w:tc>
        <w:tc>
          <w:tcPr>
            <w:tcW w:w="7495" w:type="dxa"/>
          </w:tcPr>
          <w:p w14:paraId="675CE84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"Respiration, artificial"] OR "Artificial respiration":ti,ab OR "Artificial ventilation":ti,ab</w:t>
            </w:r>
          </w:p>
        </w:tc>
      </w:tr>
      <w:tr w:rsidR="009949C8" w:rsidRPr="005E3326" w14:paraId="1251D2B8" w14:textId="77777777" w:rsidTr="0065639E">
        <w:tc>
          <w:tcPr>
            <w:tcW w:w="1010" w:type="dxa"/>
          </w:tcPr>
          <w:p w14:paraId="537C1381"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#9</w:t>
            </w:r>
          </w:p>
        </w:tc>
        <w:tc>
          <w:tcPr>
            <w:tcW w:w="7495" w:type="dxa"/>
          </w:tcPr>
          <w:p w14:paraId="5A05246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"Ventilators, Mechanical"] OR "Mechanical ventilation":ti,ab</w:t>
            </w:r>
          </w:p>
        </w:tc>
      </w:tr>
      <w:tr w:rsidR="009949C8" w:rsidRPr="005E3326" w14:paraId="2DDB56FA" w14:textId="77777777" w:rsidTr="0065639E">
        <w:tc>
          <w:tcPr>
            <w:tcW w:w="1010" w:type="dxa"/>
          </w:tcPr>
          <w:p w14:paraId="680D8DC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#10</w:t>
            </w:r>
          </w:p>
        </w:tc>
        <w:tc>
          <w:tcPr>
            <w:tcW w:w="7495" w:type="dxa"/>
          </w:tcPr>
          <w:p w14:paraId="6B04AFDB"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pressure:ti,ab AND (limited:ti,ab OR low:ti,ab OR lower:ti,ab OR less:ti,ab)</w:t>
            </w:r>
          </w:p>
        </w:tc>
      </w:tr>
      <w:tr w:rsidR="009949C8" w:rsidRPr="005E3326" w14:paraId="62544FFD" w14:textId="77777777" w:rsidTr="0065639E">
        <w:tc>
          <w:tcPr>
            <w:tcW w:w="1010" w:type="dxa"/>
          </w:tcPr>
          <w:p w14:paraId="52A4766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#11</w:t>
            </w:r>
          </w:p>
        </w:tc>
        <w:tc>
          <w:tcPr>
            <w:tcW w:w="7495" w:type="dxa"/>
          </w:tcPr>
          <w:p w14:paraId="0A5E64F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(#8 OR #9) AND #10</w:t>
            </w:r>
          </w:p>
        </w:tc>
      </w:tr>
      <w:tr w:rsidR="009949C8" w:rsidRPr="005E3326" w14:paraId="76E975C6" w14:textId="77777777" w:rsidTr="0065639E">
        <w:tc>
          <w:tcPr>
            <w:tcW w:w="1010" w:type="dxa"/>
          </w:tcPr>
          <w:p w14:paraId="578D8B3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#12</w:t>
            </w:r>
          </w:p>
        </w:tc>
        <w:tc>
          <w:tcPr>
            <w:tcW w:w="7495" w:type="dxa"/>
          </w:tcPr>
          <w:p w14:paraId="6C22321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"Tidal volume"] OR "tidal volume":ti,ab</w:t>
            </w:r>
          </w:p>
        </w:tc>
      </w:tr>
      <w:tr w:rsidR="009949C8" w:rsidRPr="005E3326" w14:paraId="56A4F1F0" w14:textId="77777777" w:rsidTr="0065639E">
        <w:tc>
          <w:tcPr>
            <w:tcW w:w="1010" w:type="dxa"/>
          </w:tcPr>
          <w:p w14:paraId="755814DA"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#13</w:t>
            </w:r>
          </w:p>
        </w:tc>
        <w:tc>
          <w:tcPr>
            <w:tcW w:w="7495" w:type="dxa"/>
          </w:tcPr>
          <w:p w14:paraId="4F24ED0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"plateau pressure":ti,ab</w:t>
            </w:r>
          </w:p>
        </w:tc>
      </w:tr>
      <w:tr w:rsidR="009949C8" w:rsidRPr="005E3326" w14:paraId="78BF2F5D" w14:textId="77777777" w:rsidTr="0065639E">
        <w:tc>
          <w:tcPr>
            <w:tcW w:w="1010" w:type="dxa"/>
          </w:tcPr>
          <w:p w14:paraId="10E2755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#14</w:t>
            </w:r>
          </w:p>
        </w:tc>
        <w:tc>
          <w:tcPr>
            <w:tcW w:w="7495" w:type="dxa"/>
          </w:tcPr>
          <w:p w14:paraId="5ABBFBF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LPVS:ti,ab OR "lung protective":ti,ab OR (protective:ti,ab AND ventilation:ti,ab)</w:t>
            </w:r>
          </w:p>
        </w:tc>
      </w:tr>
      <w:tr w:rsidR="009949C8" w:rsidRPr="005E3326" w14:paraId="5FFA4D42" w14:textId="77777777" w:rsidTr="0065639E">
        <w:tc>
          <w:tcPr>
            <w:tcW w:w="1010" w:type="dxa"/>
          </w:tcPr>
          <w:p w14:paraId="5988F8CC"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#15</w:t>
            </w:r>
          </w:p>
        </w:tc>
        <w:tc>
          <w:tcPr>
            <w:tcW w:w="7495" w:type="dxa"/>
          </w:tcPr>
          <w:p w14:paraId="76BD873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{OR #11-#14}</w:t>
            </w:r>
          </w:p>
        </w:tc>
      </w:tr>
      <w:tr w:rsidR="009949C8" w:rsidRPr="005E3326" w14:paraId="1135A51B" w14:textId="77777777" w:rsidTr="0065639E">
        <w:tc>
          <w:tcPr>
            <w:tcW w:w="1010" w:type="dxa"/>
          </w:tcPr>
          <w:p w14:paraId="2072C10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#16</w:t>
            </w:r>
          </w:p>
        </w:tc>
        <w:tc>
          <w:tcPr>
            <w:tcW w:w="7495" w:type="dxa"/>
          </w:tcPr>
          <w:p w14:paraId="6D63300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#7 AND #15</w:t>
            </w:r>
          </w:p>
        </w:tc>
      </w:tr>
      <w:tr w:rsidR="009949C8" w:rsidRPr="005E3326" w14:paraId="5D78A5A8" w14:textId="77777777" w:rsidTr="0065639E">
        <w:tc>
          <w:tcPr>
            <w:tcW w:w="1010" w:type="dxa"/>
          </w:tcPr>
          <w:p w14:paraId="520BB15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#17</w:t>
            </w:r>
          </w:p>
        </w:tc>
        <w:tc>
          <w:tcPr>
            <w:tcW w:w="7495" w:type="dxa"/>
          </w:tcPr>
          <w:p w14:paraId="259EF06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[mh animals] NOT  [mh humans]</w:t>
            </w:r>
          </w:p>
        </w:tc>
      </w:tr>
      <w:tr w:rsidR="009949C8" w:rsidRPr="005E3326" w14:paraId="37D96D5A" w14:textId="77777777" w:rsidTr="0065639E">
        <w:tc>
          <w:tcPr>
            <w:tcW w:w="1010" w:type="dxa"/>
          </w:tcPr>
          <w:p w14:paraId="787817D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#18</w:t>
            </w:r>
          </w:p>
        </w:tc>
        <w:tc>
          <w:tcPr>
            <w:tcW w:w="7495" w:type="dxa"/>
          </w:tcPr>
          <w:p w14:paraId="32386076"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#16 NOT #17</w:t>
            </w:r>
          </w:p>
        </w:tc>
      </w:tr>
    </w:tbl>
    <w:p w14:paraId="2B44F169" w14:textId="77777777" w:rsidR="009949C8" w:rsidRPr="0065639E" w:rsidRDefault="009949C8" w:rsidP="00814BBF">
      <w:pPr>
        <w:rPr>
          <w:rFonts w:ascii="Arial" w:eastAsia="ＭＳ Ｐゴシック" w:hAnsi="Arial" w:cs="Arial"/>
        </w:rPr>
      </w:pPr>
    </w:p>
    <w:p w14:paraId="0EEE0936" w14:textId="77777777" w:rsidR="009949C8" w:rsidRPr="0065639E" w:rsidRDefault="009949C8" w:rsidP="00814BBF">
      <w:pPr>
        <w:rPr>
          <w:rFonts w:ascii="Arial" w:eastAsia="ＭＳ Ｐゴシック" w:hAnsi="Arial" w:cs="Arial"/>
        </w:rPr>
      </w:pPr>
      <w:r w:rsidRPr="0065639E">
        <w:rPr>
          <w:rFonts w:ascii="Arial" w:eastAsia="ＭＳ Ｐゴシック" w:hAnsi="Arial" w:cs="Arial"/>
          <w:szCs w:val="21"/>
        </w:rPr>
        <w:t xml:space="preserve">Igaku-Chuo-Zasshi </w:t>
      </w:r>
      <w:r w:rsidRPr="0065639E">
        <w:rPr>
          <w:rFonts w:ascii="Arial" w:eastAsia="ＭＳ Ｐゴシック" w:hAnsi="Arial" w:cs="Arial"/>
        </w:rPr>
        <w:t>(</w:t>
      </w:r>
      <w:r w:rsidRPr="00623DAA">
        <w:rPr>
          <w:rFonts w:ascii="Arial" w:eastAsia="ＭＳ Ｐゴシック" w:hAnsi="Arial"/>
          <w:color w:val="000000" w:themeColor="text1"/>
          <w:szCs w:val="21"/>
        </w:rPr>
        <w:t>Search date</w:t>
      </w:r>
      <w:r w:rsidRPr="00623DAA">
        <w:rPr>
          <w:rFonts w:ascii="Arial" w:eastAsia="ＭＳ Ｐゴシック" w:hAnsi="Arial" w:hint="eastAsia"/>
          <w:color w:val="000000" w:themeColor="text1"/>
          <w:szCs w:val="21"/>
        </w:rPr>
        <w:t>:</w:t>
      </w:r>
      <w:r w:rsidRPr="00623DAA">
        <w:rPr>
          <w:rFonts w:ascii="Arial" w:eastAsia="ＭＳ Ｐゴシック" w:hAnsi="Arial"/>
          <w:color w:val="000000" w:themeColor="text1"/>
          <w:szCs w:val="21"/>
        </w:rPr>
        <w:t xml:space="preserve"> </w:t>
      </w:r>
      <w:r w:rsidRPr="0065639E">
        <w:rPr>
          <w:rFonts w:ascii="Arial" w:eastAsia="ＭＳ Ｐゴシック" w:hAnsi="Arial" w:cs="Arial"/>
        </w:rPr>
        <w:t>2020/7/16</w:t>
      </w:r>
      <w:r w:rsidRPr="0065639E">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1010"/>
        <w:gridCol w:w="7637"/>
      </w:tblGrid>
      <w:tr w:rsidR="009949C8" w:rsidRPr="005E3326" w14:paraId="635104C5" w14:textId="77777777" w:rsidTr="0065639E">
        <w:trPr>
          <w:trHeight w:val="135"/>
        </w:trPr>
        <w:tc>
          <w:tcPr>
            <w:tcW w:w="1010" w:type="dxa"/>
          </w:tcPr>
          <w:p w14:paraId="5CE41BB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w:t>
            </w:r>
          </w:p>
        </w:tc>
        <w:tc>
          <w:tcPr>
            <w:tcW w:w="7637" w:type="dxa"/>
          </w:tcPr>
          <w:p w14:paraId="3607C659"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呼吸窮迫症候群</w:t>
            </w:r>
            <w:r w:rsidRPr="0065639E">
              <w:rPr>
                <w:rFonts w:ascii="Arial" w:eastAsia="ＭＳ Ｐゴシック" w:hAnsi="Arial"/>
              </w:rPr>
              <w:t>-</w:t>
            </w:r>
            <w:r w:rsidRPr="0065639E">
              <w:rPr>
                <w:rFonts w:ascii="Arial" w:eastAsia="ＭＳ Ｐゴシック" w:hAnsi="Arial"/>
              </w:rPr>
              <w:t>急性</w:t>
            </w:r>
            <w:r w:rsidRPr="0065639E">
              <w:rPr>
                <w:rFonts w:ascii="Arial" w:eastAsia="ＭＳ Ｐゴシック" w:hAnsi="Arial"/>
              </w:rPr>
              <w:t xml:space="preserve">/TH or </w:t>
            </w:r>
            <w:r w:rsidRPr="0065639E">
              <w:rPr>
                <w:rFonts w:ascii="Arial" w:eastAsia="ＭＳ Ｐゴシック" w:hAnsi="Arial"/>
              </w:rPr>
              <w:t>成人呼吸窮迫症候群</w:t>
            </w:r>
            <w:r w:rsidRPr="0065639E">
              <w:rPr>
                <w:rFonts w:ascii="Arial" w:eastAsia="ＭＳ Ｐゴシック" w:hAnsi="Arial"/>
              </w:rPr>
              <w:t xml:space="preserve">/TA or </w:t>
            </w:r>
            <w:r w:rsidRPr="0065639E">
              <w:rPr>
                <w:rFonts w:ascii="Arial" w:eastAsia="ＭＳ Ｐゴシック" w:hAnsi="Arial"/>
              </w:rPr>
              <w:t>成人型呼吸窮迫症候群</w:t>
            </w:r>
            <w:r w:rsidRPr="0065639E">
              <w:rPr>
                <w:rFonts w:ascii="Arial" w:eastAsia="ＭＳ Ｐゴシック" w:hAnsi="Arial"/>
              </w:rPr>
              <w:t xml:space="preserve">/TA or </w:t>
            </w:r>
            <w:r w:rsidRPr="0065639E">
              <w:rPr>
                <w:rFonts w:ascii="Arial" w:eastAsia="ＭＳ Ｐゴシック" w:hAnsi="Arial"/>
              </w:rPr>
              <w:t>成人呼吸促迫症候群</w:t>
            </w:r>
            <w:r w:rsidRPr="0065639E">
              <w:rPr>
                <w:rFonts w:ascii="Arial" w:eastAsia="ＭＳ Ｐゴシック" w:hAnsi="Arial"/>
              </w:rPr>
              <w:t xml:space="preserve">/TA or </w:t>
            </w:r>
            <w:r w:rsidRPr="0065639E">
              <w:rPr>
                <w:rFonts w:ascii="Arial" w:eastAsia="ＭＳ Ｐゴシック" w:hAnsi="Arial"/>
              </w:rPr>
              <w:t>成人型呼吸促迫症候群</w:t>
            </w:r>
            <w:r w:rsidRPr="0065639E">
              <w:rPr>
                <w:rFonts w:ascii="Arial" w:eastAsia="ＭＳ Ｐゴシック" w:hAnsi="Arial"/>
              </w:rPr>
              <w:t xml:space="preserve">/TA or </w:t>
            </w:r>
            <w:r w:rsidRPr="0065639E">
              <w:rPr>
                <w:rFonts w:ascii="Arial" w:eastAsia="ＭＳ Ｐゴシック" w:hAnsi="Arial"/>
              </w:rPr>
              <w:t>急性呼吸窮迫症候群</w:t>
            </w:r>
            <w:r w:rsidRPr="0065639E">
              <w:rPr>
                <w:rFonts w:ascii="Arial" w:eastAsia="ＭＳ Ｐゴシック" w:hAnsi="Arial"/>
              </w:rPr>
              <w:t xml:space="preserve">/TA or </w:t>
            </w:r>
            <w:r w:rsidRPr="0065639E">
              <w:rPr>
                <w:rFonts w:ascii="Arial" w:eastAsia="ＭＳ Ｐゴシック" w:hAnsi="Arial"/>
              </w:rPr>
              <w:t>急性呼吸促迫症候群</w:t>
            </w:r>
            <w:r w:rsidRPr="0065639E">
              <w:rPr>
                <w:rFonts w:ascii="Arial" w:eastAsia="ＭＳ Ｐゴシック" w:hAnsi="Arial"/>
              </w:rPr>
              <w:t xml:space="preserve">/TA or </w:t>
            </w:r>
            <w:r w:rsidRPr="0065639E">
              <w:rPr>
                <w:rFonts w:ascii="Arial" w:eastAsia="ＭＳ Ｐゴシック" w:hAnsi="Arial"/>
              </w:rPr>
              <w:t>ショック肺</w:t>
            </w:r>
            <w:r w:rsidRPr="0065639E">
              <w:rPr>
                <w:rFonts w:ascii="Arial" w:eastAsia="ＭＳ Ｐゴシック" w:hAnsi="Arial"/>
              </w:rPr>
              <w:t>/TA or ARDS/TA</w:t>
            </w:r>
          </w:p>
        </w:tc>
      </w:tr>
      <w:tr w:rsidR="009949C8" w:rsidRPr="005E3326" w14:paraId="368AFDB9" w14:textId="77777777" w:rsidTr="0065639E">
        <w:tc>
          <w:tcPr>
            <w:tcW w:w="1010" w:type="dxa"/>
          </w:tcPr>
          <w:p w14:paraId="3630DB80"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#2</w:t>
            </w:r>
          </w:p>
        </w:tc>
        <w:tc>
          <w:tcPr>
            <w:tcW w:w="7637" w:type="dxa"/>
          </w:tcPr>
          <w:p w14:paraId="0B61807D"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肺損傷</w:t>
            </w:r>
            <w:r w:rsidRPr="0065639E">
              <w:rPr>
                <w:rFonts w:ascii="Arial" w:eastAsia="ＭＳ Ｐゴシック" w:hAnsi="Arial"/>
              </w:rPr>
              <w:t xml:space="preserve">/TH or </w:t>
            </w:r>
            <w:r w:rsidRPr="0065639E">
              <w:rPr>
                <w:rFonts w:ascii="Arial" w:eastAsia="ＭＳ Ｐゴシック" w:hAnsi="Arial"/>
              </w:rPr>
              <w:t>肺損傷</w:t>
            </w:r>
            <w:r w:rsidRPr="0065639E">
              <w:rPr>
                <w:rFonts w:ascii="Arial" w:eastAsia="ＭＳ Ｐゴシック" w:hAnsi="Arial"/>
              </w:rPr>
              <w:t xml:space="preserve">/TA or </w:t>
            </w:r>
            <w:r w:rsidRPr="0065639E">
              <w:rPr>
                <w:rFonts w:ascii="Arial" w:eastAsia="ＭＳ Ｐゴシック" w:hAnsi="Arial"/>
              </w:rPr>
              <w:t>肺傷害</w:t>
            </w:r>
            <w:r w:rsidRPr="0065639E">
              <w:rPr>
                <w:rFonts w:ascii="Arial" w:eastAsia="ＭＳ Ｐゴシック" w:hAnsi="Arial"/>
              </w:rPr>
              <w:t xml:space="preserve">/TA or </w:t>
            </w:r>
            <w:r w:rsidRPr="0065639E">
              <w:rPr>
                <w:rFonts w:ascii="Arial" w:eastAsia="ＭＳ Ｐゴシック" w:hAnsi="Arial"/>
              </w:rPr>
              <w:t>肺障害</w:t>
            </w:r>
            <w:r w:rsidRPr="0065639E">
              <w:rPr>
                <w:rFonts w:ascii="Arial" w:eastAsia="ＭＳ Ｐゴシック" w:hAnsi="Arial"/>
              </w:rPr>
              <w:t>/TA</w:t>
            </w:r>
          </w:p>
        </w:tc>
      </w:tr>
      <w:tr w:rsidR="009949C8" w:rsidRPr="005E3326" w14:paraId="07A4462F" w14:textId="77777777" w:rsidTr="0065639E">
        <w:tc>
          <w:tcPr>
            <w:tcW w:w="1010" w:type="dxa"/>
          </w:tcPr>
          <w:p w14:paraId="0D34728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#3</w:t>
            </w:r>
          </w:p>
        </w:tc>
        <w:tc>
          <w:tcPr>
            <w:tcW w:w="7637" w:type="dxa"/>
          </w:tcPr>
          <w:p w14:paraId="301A9A75"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急性</w:t>
            </w:r>
            <w:r w:rsidRPr="0065639E">
              <w:rPr>
                <w:rFonts w:ascii="Arial" w:eastAsia="ＭＳ Ｐゴシック" w:hAnsi="Arial"/>
              </w:rPr>
              <w:t xml:space="preserve">/TA and </w:t>
            </w:r>
            <w:r w:rsidRPr="0065639E">
              <w:rPr>
                <w:rFonts w:ascii="Arial" w:eastAsia="ＭＳ Ｐゴシック" w:hAnsi="Arial"/>
              </w:rPr>
              <w:t>肺</w:t>
            </w:r>
            <w:r w:rsidRPr="0065639E">
              <w:rPr>
                <w:rFonts w:ascii="Arial" w:eastAsia="ＭＳ Ｐゴシック" w:hAnsi="Arial"/>
              </w:rPr>
              <w:t>/TA and (</w:t>
            </w:r>
            <w:r w:rsidRPr="0065639E">
              <w:rPr>
                <w:rFonts w:ascii="Arial" w:eastAsia="ＭＳ Ｐゴシック" w:hAnsi="Arial"/>
              </w:rPr>
              <w:t>不全</w:t>
            </w:r>
            <w:r w:rsidRPr="0065639E">
              <w:rPr>
                <w:rFonts w:ascii="Arial" w:eastAsia="ＭＳ Ｐゴシック" w:hAnsi="Arial"/>
              </w:rPr>
              <w:t xml:space="preserve">/TA or </w:t>
            </w:r>
            <w:r w:rsidRPr="0065639E">
              <w:rPr>
                <w:rFonts w:ascii="Arial" w:eastAsia="ＭＳ Ｐゴシック" w:hAnsi="Arial"/>
              </w:rPr>
              <w:t>低下</w:t>
            </w:r>
            <w:r w:rsidRPr="0065639E">
              <w:rPr>
                <w:rFonts w:ascii="Arial" w:eastAsia="ＭＳ Ｐゴシック" w:hAnsi="Arial"/>
              </w:rPr>
              <w:t xml:space="preserve">/TA or </w:t>
            </w:r>
            <w:r w:rsidRPr="0065639E">
              <w:rPr>
                <w:rFonts w:ascii="Arial" w:eastAsia="ＭＳ Ｐゴシック" w:hAnsi="Arial"/>
              </w:rPr>
              <w:t>抑制</w:t>
            </w:r>
            <w:r w:rsidRPr="0065639E">
              <w:rPr>
                <w:rFonts w:ascii="Arial" w:eastAsia="ＭＳ Ｐゴシック" w:hAnsi="Arial"/>
              </w:rPr>
              <w:t>/TA)</w:t>
            </w:r>
          </w:p>
        </w:tc>
      </w:tr>
      <w:tr w:rsidR="009949C8" w:rsidRPr="005E3326" w14:paraId="13786B00" w14:textId="77777777" w:rsidTr="0065639E">
        <w:tc>
          <w:tcPr>
            <w:tcW w:w="1010" w:type="dxa"/>
          </w:tcPr>
          <w:p w14:paraId="44253E1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#4</w:t>
            </w:r>
          </w:p>
        </w:tc>
        <w:tc>
          <w:tcPr>
            <w:tcW w:w="7637" w:type="dxa"/>
          </w:tcPr>
          <w:p w14:paraId="63CB90A1"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呼吸不全</w:t>
            </w:r>
            <w:r w:rsidRPr="0065639E">
              <w:rPr>
                <w:rFonts w:ascii="Arial" w:eastAsia="ＭＳ Ｐゴシック" w:hAnsi="Arial"/>
              </w:rPr>
              <w:t xml:space="preserve">/TH or </w:t>
            </w:r>
            <w:r w:rsidRPr="0065639E">
              <w:rPr>
                <w:rFonts w:ascii="Arial" w:eastAsia="ＭＳ Ｐゴシック" w:hAnsi="Arial"/>
              </w:rPr>
              <w:t>呼吸不全</w:t>
            </w:r>
            <w:r w:rsidRPr="0065639E">
              <w:rPr>
                <w:rFonts w:ascii="Arial" w:eastAsia="ＭＳ Ｐゴシック" w:hAnsi="Arial"/>
              </w:rPr>
              <w:t xml:space="preserve">/TA or </w:t>
            </w:r>
            <w:r w:rsidRPr="0065639E">
              <w:rPr>
                <w:rFonts w:ascii="Arial" w:eastAsia="ＭＳ Ｐゴシック" w:hAnsi="Arial"/>
              </w:rPr>
              <w:t>呼吸機能不全</w:t>
            </w:r>
            <w:r w:rsidRPr="0065639E">
              <w:rPr>
                <w:rFonts w:ascii="Arial" w:eastAsia="ＭＳ Ｐゴシック" w:hAnsi="Arial"/>
              </w:rPr>
              <w:t xml:space="preserve">/TA or </w:t>
            </w:r>
            <w:r w:rsidRPr="0065639E">
              <w:rPr>
                <w:rFonts w:ascii="Arial" w:eastAsia="ＭＳ Ｐゴシック" w:hAnsi="Arial"/>
              </w:rPr>
              <w:t>換気不全</w:t>
            </w:r>
            <w:r w:rsidRPr="0065639E">
              <w:rPr>
                <w:rFonts w:ascii="Arial" w:eastAsia="ＭＳ Ｐゴシック" w:hAnsi="Arial"/>
              </w:rPr>
              <w:t xml:space="preserve">/TA or </w:t>
            </w:r>
            <w:r w:rsidRPr="0065639E">
              <w:rPr>
                <w:rFonts w:ascii="Arial" w:eastAsia="ＭＳ Ｐゴシック" w:hAnsi="Arial"/>
              </w:rPr>
              <w:t>肺機能不全</w:t>
            </w:r>
            <w:r w:rsidRPr="0065639E">
              <w:rPr>
                <w:rFonts w:ascii="Arial" w:eastAsia="ＭＳ Ｐゴシック" w:hAnsi="Arial"/>
              </w:rPr>
              <w:t>/TA</w:t>
            </w:r>
          </w:p>
        </w:tc>
      </w:tr>
      <w:tr w:rsidR="009949C8" w:rsidRPr="005E3326" w14:paraId="02CCE7A7" w14:textId="77777777" w:rsidTr="0065639E">
        <w:tc>
          <w:tcPr>
            <w:tcW w:w="1010" w:type="dxa"/>
          </w:tcPr>
          <w:p w14:paraId="0DAD91CE"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#5</w:t>
            </w:r>
          </w:p>
        </w:tc>
        <w:tc>
          <w:tcPr>
            <w:tcW w:w="7637" w:type="dxa"/>
          </w:tcPr>
          <w:p w14:paraId="56BF4528"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急性</w:t>
            </w:r>
            <w:r w:rsidRPr="0065639E">
              <w:rPr>
                <w:rFonts w:ascii="Arial" w:eastAsia="ＭＳ Ｐゴシック" w:hAnsi="Arial"/>
              </w:rPr>
              <w:t>/TA and (</w:t>
            </w:r>
            <w:r w:rsidRPr="0065639E">
              <w:rPr>
                <w:rFonts w:ascii="Arial" w:eastAsia="ＭＳ Ｐゴシック" w:hAnsi="Arial"/>
              </w:rPr>
              <w:t>呼吸</w:t>
            </w:r>
            <w:r w:rsidRPr="0065639E">
              <w:rPr>
                <w:rFonts w:ascii="Arial" w:eastAsia="ＭＳ Ｐゴシック" w:hAnsi="Arial"/>
              </w:rPr>
              <w:t xml:space="preserve">/TA or </w:t>
            </w:r>
            <w:r w:rsidRPr="0065639E">
              <w:rPr>
                <w:rFonts w:ascii="Arial" w:eastAsia="ＭＳ Ｐゴシック" w:hAnsi="Arial"/>
              </w:rPr>
              <w:t>換気</w:t>
            </w:r>
            <w:r w:rsidRPr="0065639E">
              <w:rPr>
                <w:rFonts w:ascii="Arial" w:eastAsia="ＭＳ Ｐゴシック" w:hAnsi="Arial"/>
              </w:rPr>
              <w:t xml:space="preserve">/TA or </w:t>
            </w:r>
            <w:r w:rsidRPr="0065639E">
              <w:rPr>
                <w:rFonts w:ascii="Arial" w:eastAsia="ＭＳ Ｐゴシック" w:hAnsi="Arial"/>
              </w:rPr>
              <w:t>肺機能</w:t>
            </w:r>
            <w:r w:rsidRPr="0065639E">
              <w:rPr>
                <w:rFonts w:ascii="Arial" w:eastAsia="ＭＳ Ｐゴシック" w:hAnsi="Arial"/>
              </w:rPr>
              <w:t>/TA) and (</w:t>
            </w:r>
            <w:r w:rsidRPr="0065639E">
              <w:rPr>
                <w:rFonts w:ascii="Arial" w:eastAsia="ＭＳ Ｐゴシック" w:hAnsi="Arial"/>
              </w:rPr>
              <w:t>不全</w:t>
            </w:r>
            <w:r w:rsidRPr="0065639E">
              <w:rPr>
                <w:rFonts w:ascii="Arial" w:eastAsia="ＭＳ Ｐゴシック" w:hAnsi="Arial"/>
              </w:rPr>
              <w:t xml:space="preserve">/TA or </w:t>
            </w:r>
            <w:r w:rsidRPr="0065639E">
              <w:rPr>
                <w:rFonts w:ascii="Arial" w:eastAsia="ＭＳ Ｐゴシック" w:hAnsi="Arial"/>
              </w:rPr>
              <w:t>低下</w:t>
            </w:r>
            <w:r w:rsidRPr="0065639E">
              <w:rPr>
                <w:rFonts w:ascii="Arial" w:eastAsia="ＭＳ Ｐゴシック" w:hAnsi="Arial"/>
              </w:rPr>
              <w:t xml:space="preserve">/TA or </w:t>
            </w:r>
            <w:r w:rsidRPr="0065639E">
              <w:rPr>
                <w:rFonts w:ascii="Arial" w:eastAsia="ＭＳ Ｐゴシック" w:hAnsi="Arial"/>
              </w:rPr>
              <w:t>抑制</w:t>
            </w:r>
            <w:r w:rsidRPr="0065639E">
              <w:rPr>
                <w:rFonts w:ascii="Arial" w:eastAsia="ＭＳ Ｐゴシック" w:hAnsi="Arial"/>
              </w:rPr>
              <w:t>/TA)</w:t>
            </w:r>
          </w:p>
        </w:tc>
      </w:tr>
      <w:tr w:rsidR="009949C8" w:rsidRPr="005E3326" w14:paraId="7BF1E4C8" w14:textId="77777777" w:rsidTr="0065639E">
        <w:tc>
          <w:tcPr>
            <w:tcW w:w="1010" w:type="dxa"/>
          </w:tcPr>
          <w:p w14:paraId="09DF962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#6</w:t>
            </w:r>
          </w:p>
        </w:tc>
        <w:tc>
          <w:tcPr>
            <w:tcW w:w="7637" w:type="dxa"/>
          </w:tcPr>
          <w:p w14:paraId="619067FB"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急性胸部症候群</w:t>
            </w:r>
            <w:r w:rsidRPr="0065639E">
              <w:rPr>
                <w:rFonts w:ascii="Arial" w:eastAsia="ＭＳ Ｐゴシック" w:hAnsi="Arial"/>
              </w:rPr>
              <w:t>/TH or (</w:t>
            </w:r>
            <w:r w:rsidRPr="0065639E">
              <w:rPr>
                <w:rFonts w:ascii="Arial" w:eastAsia="ＭＳ Ｐゴシック" w:hAnsi="Arial"/>
              </w:rPr>
              <w:t>急性</w:t>
            </w:r>
            <w:r w:rsidRPr="0065639E">
              <w:rPr>
                <w:rFonts w:ascii="Arial" w:eastAsia="ＭＳ Ｐゴシック" w:hAnsi="Arial"/>
              </w:rPr>
              <w:t xml:space="preserve">/TA and </w:t>
            </w:r>
            <w:r w:rsidRPr="0065639E">
              <w:rPr>
                <w:rFonts w:ascii="Arial" w:eastAsia="ＭＳ Ｐゴシック" w:hAnsi="Arial"/>
              </w:rPr>
              <w:t>胸部</w:t>
            </w:r>
            <w:r w:rsidRPr="0065639E">
              <w:rPr>
                <w:rFonts w:ascii="Arial" w:eastAsia="ＭＳ Ｐゴシック" w:hAnsi="Arial"/>
              </w:rPr>
              <w:t xml:space="preserve">/TA and </w:t>
            </w:r>
            <w:r w:rsidRPr="0065639E">
              <w:rPr>
                <w:rFonts w:ascii="Arial" w:eastAsia="ＭＳ Ｐゴシック" w:hAnsi="Arial"/>
              </w:rPr>
              <w:t>症候群</w:t>
            </w:r>
            <w:r w:rsidRPr="0065639E">
              <w:rPr>
                <w:rFonts w:ascii="Arial" w:eastAsia="ＭＳ Ｐゴシック" w:hAnsi="Arial"/>
              </w:rPr>
              <w:t>/TA)</w:t>
            </w:r>
          </w:p>
        </w:tc>
      </w:tr>
      <w:tr w:rsidR="009949C8" w:rsidRPr="005E3326" w14:paraId="4DB3DB5B" w14:textId="77777777" w:rsidTr="0065639E">
        <w:tc>
          <w:tcPr>
            <w:tcW w:w="1010" w:type="dxa"/>
          </w:tcPr>
          <w:p w14:paraId="09E2D10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#7</w:t>
            </w:r>
          </w:p>
        </w:tc>
        <w:tc>
          <w:tcPr>
            <w:tcW w:w="7637" w:type="dxa"/>
          </w:tcPr>
          <w:p w14:paraId="5D7ADE6D" w14:textId="77777777" w:rsidR="009949C8" w:rsidRPr="0065639E" w:rsidRDefault="009949C8" w:rsidP="00F14A99">
            <w:pPr>
              <w:rPr>
                <w:rFonts w:ascii="Arial" w:eastAsia="ＭＳ Ｐゴシック" w:hAnsi="Arial" w:cs="Arial"/>
              </w:rPr>
            </w:pPr>
            <w:r w:rsidRPr="0065639E">
              <w:rPr>
                <w:rFonts w:ascii="Arial" w:eastAsia="ＭＳ Ｐゴシック" w:hAnsi="Arial"/>
              </w:rPr>
              <w:t>#1 OR #2 OR #3 OR #4 OR #5 OR #6</w:t>
            </w:r>
          </w:p>
        </w:tc>
      </w:tr>
      <w:tr w:rsidR="009949C8" w:rsidRPr="005E3326" w14:paraId="094CA6CF" w14:textId="77777777" w:rsidTr="0065639E">
        <w:tc>
          <w:tcPr>
            <w:tcW w:w="1010" w:type="dxa"/>
          </w:tcPr>
          <w:p w14:paraId="07F31125"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#8</w:t>
            </w:r>
          </w:p>
        </w:tc>
        <w:tc>
          <w:tcPr>
            <w:tcW w:w="7637" w:type="dxa"/>
          </w:tcPr>
          <w:p w14:paraId="12E57F2D"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人工呼吸</w:t>
            </w:r>
            <w:r w:rsidRPr="0065639E">
              <w:rPr>
                <w:rFonts w:ascii="Arial" w:eastAsia="ＭＳ Ｐゴシック" w:hAnsi="Arial"/>
              </w:rPr>
              <w:t xml:space="preserve">/TH or </w:t>
            </w:r>
            <w:r w:rsidRPr="0065639E">
              <w:rPr>
                <w:rFonts w:ascii="Arial" w:eastAsia="ＭＳ Ｐゴシック" w:hAnsi="Arial"/>
              </w:rPr>
              <w:t>人工呼吸</w:t>
            </w:r>
            <w:r w:rsidRPr="0065639E">
              <w:rPr>
                <w:rFonts w:ascii="Arial" w:eastAsia="ＭＳ Ｐゴシック" w:hAnsi="Arial"/>
              </w:rPr>
              <w:t xml:space="preserve">/TA or </w:t>
            </w:r>
            <w:r w:rsidRPr="0065639E">
              <w:rPr>
                <w:rFonts w:ascii="Arial" w:eastAsia="ＭＳ Ｐゴシック" w:hAnsi="Arial"/>
              </w:rPr>
              <w:t>陽圧呼吸</w:t>
            </w:r>
            <w:r w:rsidRPr="0065639E">
              <w:rPr>
                <w:rFonts w:ascii="Arial" w:eastAsia="ＭＳ Ｐゴシック" w:hAnsi="Arial"/>
              </w:rPr>
              <w:t xml:space="preserve">/TA or </w:t>
            </w:r>
            <w:r w:rsidRPr="0065639E">
              <w:rPr>
                <w:rFonts w:ascii="Arial" w:eastAsia="ＭＳ Ｐゴシック" w:hAnsi="Arial"/>
              </w:rPr>
              <w:t>人工換気</w:t>
            </w:r>
            <w:r w:rsidRPr="0065639E">
              <w:rPr>
                <w:rFonts w:ascii="Arial" w:eastAsia="ＭＳ Ｐゴシック" w:hAnsi="Arial"/>
              </w:rPr>
              <w:t xml:space="preserve">/TA or </w:t>
            </w:r>
            <w:r w:rsidRPr="0065639E">
              <w:rPr>
                <w:rFonts w:ascii="Arial" w:eastAsia="ＭＳ Ｐゴシック" w:hAnsi="Arial"/>
              </w:rPr>
              <w:t>陽圧換気</w:t>
            </w:r>
            <w:r w:rsidRPr="0065639E">
              <w:rPr>
                <w:rFonts w:ascii="Arial" w:eastAsia="ＭＳ Ｐゴシック" w:hAnsi="Arial"/>
              </w:rPr>
              <w:t xml:space="preserve">/TA or </w:t>
            </w:r>
            <w:r w:rsidRPr="0065639E">
              <w:rPr>
                <w:rFonts w:ascii="Arial" w:eastAsia="ＭＳ Ｐゴシック" w:hAnsi="Arial"/>
              </w:rPr>
              <w:t>機械的換気</w:t>
            </w:r>
            <w:r w:rsidRPr="0065639E">
              <w:rPr>
                <w:rFonts w:ascii="Arial" w:eastAsia="ＭＳ Ｐゴシック" w:hAnsi="Arial"/>
              </w:rPr>
              <w:t>/TA</w:t>
            </w:r>
          </w:p>
        </w:tc>
      </w:tr>
      <w:tr w:rsidR="009949C8" w:rsidRPr="005E3326" w14:paraId="7E652C62" w14:textId="77777777" w:rsidTr="0065639E">
        <w:tc>
          <w:tcPr>
            <w:tcW w:w="1010" w:type="dxa"/>
          </w:tcPr>
          <w:p w14:paraId="5CA81549"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#9</w:t>
            </w:r>
          </w:p>
        </w:tc>
        <w:tc>
          <w:tcPr>
            <w:tcW w:w="7637" w:type="dxa"/>
          </w:tcPr>
          <w:p w14:paraId="3745734D"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人工呼吸器</w:t>
            </w:r>
            <w:r w:rsidRPr="0065639E">
              <w:rPr>
                <w:rFonts w:ascii="Arial" w:eastAsia="ＭＳ Ｐゴシック" w:hAnsi="Arial"/>
              </w:rPr>
              <w:t xml:space="preserve">/TH or </w:t>
            </w:r>
            <w:r w:rsidRPr="0065639E">
              <w:rPr>
                <w:rFonts w:ascii="Arial" w:eastAsia="ＭＳ Ｐゴシック" w:hAnsi="Arial"/>
              </w:rPr>
              <w:t>人工呼吸器</w:t>
            </w:r>
            <w:r w:rsidRPr="0065639E">
              <w:rPr>
                <w:rFonts w:ascii="Arial" w:eastAsia="ＭＳ Ｐゴシック" w:hAnsi="Arial"/>
              </w:rPr>
              <w:t xml:space="preserve">/TA or </w:t>
            </w:r>
            <w:r w:rsidRPr="0065639E">
              <w:rPr>
                <w:rFonts w:ascii="Arial" w:eastAsia="ＭＳ Ｐゴシック" w:hAnsi="Arial"/>
              </w:rPr>
              <w:t>レスピレータ</w:t>
            </w:r>
            <w:r w:rsidRPr="0065639E">
              <w:rPr>
                <w:rFonts w:ascii="Arial" w:eastAsia="ＭＳ Ｐゴシック" w:hAnsi="Arial"/>
              </w:rPr>
              <w:t xml:space="preserve">/TA or </w:t>
            </w:r>
            <w:r w:rsidRPr="0065639E">
              <w:rPr>
                <w:rFonts w:ascii="Arial" w:eastAsia="ＭＳ Ｐゴシック" w:hAnsi="Arial"/>
              </w:rPr>
              <w:t>ベンチレータ</w:t>
            </w:r>
            <w:r w:rsidRPr="0065639E">
              <w:rPr>
                <w:rFonts w:ascii="Arial" w:eastAsia="ＭＳ Ｐゴシック" w:hAnsi="Arial"/>
              </w:rPr>
              <w:t>/TA</w:t>
            </w:r>
          </w:p>
        </w:tc>
      </w:tr>
      <w:tr w:rsidR="009949C8" w:rsidRPr="005E3326" w14:paraId="264F05CB" w14:textId="77777777" w:rsidTr="0065639E">
        <w:tc>
          <w:tcPr>
            <w:tcW w:w="1010" w:type="dxa"/>
          </w:tcPr>
          <w:p w14:paraId="0A649C86"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#10</w:t>
            </w:r>
          </w:p>
        </w:tc>
        <w:tc>
          <w:tcPr>
            <w:tcW w:w="7637" w:type="dxa"/>
          </w:tcPr>
          <w:p w14:paraId="50D569F7"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圧</w:t>
            </w:r>
            <w:r w:rsidRPr="0065639E">
              <w:rPr>
                <w:rFonts w:ascii="Arial" w:eastAsia="ＭＳ Ｐゴシック" w:hAnsi="Arial"/>
              </w:rPr>
              <w:t>/TA and (</w:t>
            </w:r>
            <w:r w:rsidRPr="0065639E">
              <w:rPr>
                <w:rFonts w:ascii="Arial" w:eastAsia="ＭＳ Ｐゴシック" w:hAnsi="Arial"/>
              </w:rPr>
              <w:t>制限</w:t>
            </w:r>
            <w:r w:rsidRPr="0065639E">
              <w:rPr>
                <w:rFonts w:ascii="Arial" w:eastAsia="ＭＳ Ｐゴシック" w:hAnsi="Arial"/>
              </w:rPr>
              <w:t xml:space="preserve">/TA or </w:t>
            </w:r>
            <w:r w:rsidRPr="0065639E">
              <w:rPr>
                <w:rFonts w:ascii="Arial" w:eastAsia="ＭＳ Ｐゴシック" w:hAnsi="Arial"/>
              </w:rPr>
              <w:t>低</w:t>
            </w:r>
            <w:r w:rsidRPr="0065639E">
              <w:rPr>
                <w:rFonts w:ascii="Arial" w:eastAsia="ＭＳ Ｐゴシック" w:hAnsi="Arial"/>
              </w:rPr>
              <w:t xml:space="preserve">/TA or </w:t>
            </w:r>
            <w:r w:rsidRPr="0065639E">
              <w:rPr>
                <w:rFonts w:ascii="Arial" w:eastAsia="ＭＳ Ｐゴシック" w:hAnsi="Arial"/>
              </w:rPr>
              <w:t>減</w:t>
            </w:r>
            <w:r w:rsidRPr="0065639E">
              <w:rPr>
                <w:rFonts w:ascii="Arial" w:eastAsia="ＭＳ Ｐゴシック" w:hAnsi="Arial"/>
              </w:rPr>
              <w:t>/TA)</w:t>
            </w:r>
          </w:p>
        </w:tc>
      </w:tr>
      <w:tr w:rsidR="009949C8" w:rsidRPr="005E3326" w14:paraId="53E1D12B" w14:textId="77777777" w:rsidTr="0065639E">
        <w:tc>
          <w:tcPr>
            <w:tcW w:w="1010" w:type="dxa"/>
          </w:tcPr>
          <w:p w14:paraId="409E0726"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#11</w:t>
            </w:r>
          </w:p>
        </w:tc>
        <w:tc>
          <w:tcPr>
            <w:tcW w:w="7637" w:type="dxa"/>
          </w:tcPr>
          <w:p w14:paraId="098524CF" w14:textId="77777777" w:rsidR="009949C8" w:rsidRPr="0065639E" w:rsidRDefault="009949C8" w:rsidP="00F14A99">
            <w:pPr>
              <w:rPr>
                <w:rFonts w:ascii="Arial" w:eastAsia="ＭＳ Ｐゴシック" w:hAnsi="Arial" w:cs="Arial"/>
              </w:rPr>
            </w:pPr>
            <w:r w:rsidRPr="0065639E">
              <w:rPr>
                <w:rFonts w:ascii="Arial" w:eastAsia="ＭＳ Ｐゴシック" w:hAnsi="Arial"/>
              </w:rPr>
              <w:t>( #8 OR #9) and #10</w:t>
            </w:r>
          </w:p>
        </w:tc>
      </w:tr>
      <w:tr w:rsidR="009949C8" w:rsidRPr="005E3326" w14:paraId="75F72F24" w14:textId="77777777" w:rsidTr="0065639E">
        <w:tc>
          <w:tcPr>
            <w:tcW w:w="1010" w:type="dxa"/>
          </w:tcPr>
          <w:p w14:paraId="192252C3"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#12</w:t>
            </w:r>
          </w:p>
        </w:tc>
        <w:tc>
          <w:tcPr>
            <w:tcW w:w="7637" w:type="dxa"/>
          </w:tcPr>
          <w:p w14:paraId="54CDCB25"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プラトー圧</w:t>
            </w:r>
            <w:r w:rsidRPr="0065639E">
              <w:rPr>
                <w:rFonts w:ascii="Arial" w:eastAsia="ＭＳ Ｐゴシック" w:hAnsi="Arial"/>
              </w:rPr>
              <w:t xml:space="preserve">/TA </w:t>
            </w:r>
          </w:p>
        </w:tc>
      </w:tr>
      <w:tr w:rsidR="009949C8" w:rsidRPr="005E3326" w14:paraId="5DED7E47" w14:textId="77777777" w:rsidTr="0065639E">
        <w:tc>
          <w:tcPr>
            <w:tcW w:w="1010" w:type="dxa"/>
          </w:tcPr>
          <w:p w14:paraId="26D87D14"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#13</w:t>
            </w:r>
          </w:p>
        </w:tc>
        <w:tc>
          <w:tcPr>
            <w:tcW w:w="7637" w:type="dxa"/>
          </w:tcPr>
          <w:p w14:paraId="5A432BA0"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肺保護戦略</w:t>
            </w:r>
            <w:r w:rsidRPr="0065639E">
              <w:rPr>
                <w:rFonts w:ascii="Arial" w:eastAsia="ＭＳ Ｐゴシック" w:hAnsi="Arial"/>
              </w:rPr>
              <w:t xml:space="preserve">/TA or </w:t>
            </w:r>
            <w:r w:rsidRPr="0065639E">
              <w:rPr>
                <w:rFonts w:ascii="Arial" w:eastAsia="ＭＳ Ｐゴシック" w:hAnsi="Arial"/>
              </w:rPr>
              <w:t>肺保護</w:t>
            </w:r>
            <w:r w:rsidRPr="0065639E">
              <w:rPr>
                <w:rFonts w:ascii="Arial" w:eastAsia="ＭＳ Ｐゴシック" w:hAnsi="Arial"/>
              </w:rPr>
              <w:t>/TA or (</w:t>
            </w:r>
            <w:r w:rsidRPr="0065639E">
              <w:rPr>
                <w:rFonts w:ascii="Arial" w:eastAsia="ＭＳ Ｐゴシック" w:hAnsi="Arial"/>
              </w:rPr>
              <w:t>保護</w:t>
            </w:r>
            <w:r w:rsidRPr="0065639E">
              <w:rPr>
                <w:rFonts w:ascii="Arial" w:eastAsia="ＭＳ Ｐゴシック" w:hAnsi="Arial"/>
              </w:rPr>
              <w:t xml:space="preserve">/TA and </w:t>
            </w:r>
            <w:r w:rsidRPr="0065639E">
              <w:rPr>
                <w:rFonts w:ascii="Arial" w:eastAsia="ＭＳ Ｐゴシック" w:hAnsi="Arial"/>
              </w:rPr>
              <w:t>換気</w:t>
            </w:r>
            <w:r w:rsidRPr="0065639E">
              <w:rPr>
                <w:rFonts w:ascii="Arial" w:eastAsia="ＭＳ Ｐゴシック" w:hAnsi="Arial"/>
              </w:rPr>
              <w:t>/TA)</w:t>
            </w:r>
          </w:p>
        </w:tc>
      </w:tr>
      <w:tr w:rsidR="009949C8" w:rsidRPr="005E3326" w14:paraId="7539C10A" w14:textId="77777777" w:rsidTr="0065639E">
        <w:tc>
          <w:tcPr>
            <w:tcW w:w="1010" w:type="dxa"/>
          </w:tcPr>
          <w:p w14:paraId="7B124BDF"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#14</w:t>
            </w:r>
          </w:p>
        </w:tc>
        <w:tc>
          <w:tcPr>
            <w:tcW w:w="7637" w:type="dxa"/>
          </w:tcPr>
          <w:p w14:paraId="07F5A14D" w14:textId="77777777" w:rsidR="009949C8" w:rsidRPr="0065639E" w:rsidRDefault="009949C8" w:rsidP="00F14A99">
            <w:pPr>
              <w:rPr>
                <w:rFonts w:ascii="Arial" w:eastAsia="ＭＳ Ｐゴシック" w:hAnsi="Arial" w:cs="Arial"/>
              </w:rPr>
            </w:pPr>
            <w:r w:rsidRPr="0065639E">
              <w:rPr>
                <w:rFonts w:ascii="Arial" w:eastAsia="ＭＳ Ｐゴシック" w:hAnsi="Arial"/>
              </w:rPr>
              <w:t>#11 or #12 or #13</w:t>
            </w:r>
          </w:p>
        </w:tc>
      </w:tr>
      <w:tr w:rsidR="009949C8" w:rsidRPr="005E3326" w14:paraId="6D02096E" w14:textId="77777777" w:rsidTr="0065639E">
        <w:tc>
          <w:tcPr>
            <w:tcW w:w="1010" w:type="dxa"/>
          </w:tcPr>
          <w:p w14:paraId="43AF9412"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#15</w:t>
            </w:r>
          </w:p>
        </w:tc>
        <w:tc>
          <w:tcPr>
            <w:tcW w:w="7637" w:type="dxa"/>
          </w:tcPr>
          <w:p w14:paraId="41D03EB2" w14:textId="77777777" w:rsidR="009949C8" w:rsidRPr="0065639E" w:rsidRDefault="009949C8" w:rsidP="00F14A99">
            <w:pPr>
              <w:rPr>
                <w:rFonts w:ascii="Arial" w:eastAsia="ＭＳ Ｐゴシック" w:hAnsi="Arial" w:cs="Arial"/>
              </w:rPr>
            </w:pPr>
            <w:r w:rsidRPr="0065639E">
              <w:rPr>
                <w:rFonts w:ascii="Arial" w:eastAsia="ＭＳ Ｐゴシック" w:hAnsi="Arial" w:hint="eastAsia"/>
              </w:rPr>
              <w:t>ランダム化比較試験</w:t>
            </w:r>
            <w:r w:rsidRPr="0065639E">
              <w:rPr>
                <w:rFonts w:ascii="Arial" w:eastAsia="ＭＳ Ｐゴシック" w:hAnsi="Arial"/>
              </w:rPr>
              <w:t xml:space="preserve">/TH or </w:t>
            </w:r>
            <w:r w:rsidRPr="0065639E">
              <w:rPr>
                <w:rFonts w:ascii="Arial" w:eastAsia="ＭＳ Ｐゴシック" w:hAnsi="Arial"/>
              </w:rPr>
              <w:t>準ランダム化比較試験</w:t>
            </w:r>
            <w:r w:rsidRPr="0065639E">
              <w:rPr>
                <w:rFonts w:ascii="Arial" w:eastAsia="ＭＳ Ｐゴシック" w:hAnsi="Arial"/>
              </w:rPr>
              <w:t xml:space="preserve">/TH or </w:t>
            </w:r>
            <w:r w:rsidRPr="0065639E">
              <w:rPr>
                <w:rFonts w:ascii="Arial" w:eastAsia="ＭＳ Ｐゴシック" w:hAnsi="Arial"/>
              </w:rPr>
              <w:t>ランダム</w:t>
            </w:r>
            <w:r w:rsidRPr="0065639E">
              <w:rPr>
                <w:rFonts w:ascii="Arial" w:eastAsia="ＭＳ Ｐゴシック" w:hAnsi="Arial"/>
              </w:rPr>
              <w:t xml:space="preserve">/AL and </w:t>
            </w:r>
            <w:r w:rsidRPr="0065639E">
              <w:rPr>
                <w:rFonts w:ascii="Arial" w:eastAsia="ＭＳ Ｐゴシック" w:hAnsi="Arial"/>
              </w:rPr>
              <w:t>化</w:t>
            </w:r>
            <w:r w:rsidRPr="0065639E">
              <w:rPr>
                <w:rFonts w:ascii="Arial" w:eastAsia="ＭＳ Ｐゴシック" w:hAnsi="Arial"/>
              </w:rPr>
              <w:t xml:space="preserve">/AL or </w:t>
            </w:r>
            <w:r w:rsidRPr="0065639E">
              <w:rPr>
                <w:rFonts w:ascii="Arial" w:eastAsia="ＭＳ Ｐゴシック" w:hAnsi="Arial"/>
              </w:rPr>
              <w:t>無作為化</w:t>
            </w:r>
            <w:r w:rsidRPr="0065639E">
              <w:rPr>
                <w:rFonts w:ascii="Arial" w:eastAsia="ＭＳ Ｐゴシック" w:hAnsi="Arial"/>
              </w:rPr>
              <w:t xml:space="preserve">/AL or </w:t>
            </w:r>
            <w:r w:rsidRPr="0065639E">
              <w:rPr>
                <w:rFonts w:ascii="Arial" w:eastAsia="ＭＳ Ｐゴシック" w:hAnsi="Arial"/>
              </w:rPr>
              <w:t>比較試験</w:t>
            </w:r>
            <w:r w:rsidRPr="0065639E">
              <w:rPr>
                <w:rFonts w:ascii="Arial" w:eastAsia="ＭＳ Ｐゴシック" w:hAnsi="Arial"/>
              </w:rPr>
              <w:t xml:space="preserve">/AL or </w:t>
            </w:r>
            <w:r w:rsidRPr="0065639E">
              <w:rPr>
                <w:rFonts w:ascii="Arial" w:eastAsia="ＭＳ Ｐゴシック" w:hAnsi="Arial"/>
              </w:rPr>
              <w:t>臨床試験</w:t>
            </w:r>
            <w:r w:rsidRPr="0065639E">
              <w:rPr>
                <w:rFonts w:ascii="Arial" w:eastAsia="ＭＳ Ｐゴシック" w:hAnsi="Arial"/>
              </w:rPr>
              <w:t xml:space="preserve">/AL or </w:t>
            </w:r>
            <w:r w:rsidRPr="0065639E">
              <w:rPr>
                <w:rFonts w:ascii="Arial" w:eastAsia="ＭＳ Ｐゴシック" w:hAnsi="Arial"/>
              </w:rPr>
              <w:t>プラセ</w:t>
            </w:r>
            <w:r w:rsidRPr="0065639E">
              <w:rPr>
                <w:rFonts w:ascii="Arial" w:eastAsia="ＭＳ Ｐゴシック" w:hAnsi="Arial"/>
              </w:rPr>
              <w:t xml:space="preserve">/AL and </w:t>
            </w:r>
            <w:r w:rsidRPr="0065639E">
              <w:rPr>
                <w:rFonts w:ascii="Arial" w:eastAsia="ＭＳ Ｐゴシック" w:hAnsi="Arial"/>
              </w:rPr>
              <w:t>ボ</w:t>
            </w:r>
            <w:r w:rsidRPr="0065639E">
              <w:rPr>
                <w:rFonts w:ascii="Arial" w:eastAsia="ＭＳ Ｐゴシック" w:hAnsi="Arial"/>
              </w:rPr>
              <w:t xml:space="preserve">/AL or </w:t>
            </w:r>
            <w:r w:rsidRPr="0065639E">
              <w:rPr>
                <w:rFonts w:ascii="Arial" w:eastAsia="ＭＳ Ｐゴシック" w:hAnsi="Arial"/>
              </w:rPr>
              <w:t>対照</w:t>
            </w:r>
            <w:r w:rsidRPr="0065639E">
              <w:rPr>
                <w:rFonts w:ascii="Arial" w:eastAsia="ＭＳ Ｐゴシック" w:hAnsi="Arial"/>
              </w:rPr>
              <w:t xml:space="preserve">/AL or </w:t>
            </w:r>
            <w:r w:rsidRPr="0065639E">
              <w:rPr>
                <w:rFonts w:ascii="Arial" w:eastAsia="ＭＳ Ｐゴシック" w:hAnsi="Arial"/>
              </w:rPr>
              <w:t>コントロール</w:t>
            </w:r>
            <w:r w:rsidRPr="0065639E">
              <w:rPr>
                <w:rFonts w:ascii="Arial" w:eastAsia="ＭＳ Ｐゴシック" w:hAnsi="Arial"/>
              </w:rPr>
              <w:t xml:space="preserve">/AL or </w:t>
            </w:r>
            <w:r w:rsidRPr="0065639E">
              <w:rPr>
                <w:rFonts w:ascii="Arial" w:eastAsia="ＭＳ Ｐゴシック" w:hAnsi="Arial"/>
              </w:rPr>
              <w:t>臨床研究</w:t>
            </w:r>
            <w:r w:rsidRPr="0065639E">
              <w:rPr>
                <w:rFonts w:ascii="Arial" w:eastAsia="ＭＳ Ｐゴシック" w:hAnsi="Arial"/>
              </w:rPr>
              <w:t>/AL</w:t>
            </w:r>
          </w:p>
        </w:tc>
      </w:tr>
      <w:tr w:rsidR="009949C8" w:rsidRPr="005E3326" w14:paraId="641949AD" w14:textId="77777777" w:rsidTr="0065639E">
        <w:tc>
          <w:tcPr>
            <w:tcW w:w="1010" w:type="dxa"/>
          </w:tcPr>
          <w:p w14:paraId="0230A7D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#16</w:t>
            </w:r>
          </w:p>
        </w:tc>
        <w:tc>
          <w:tcPr>
            <w:tcW w:w="7637" w:type="dxa"/>
          </w:tcPr>
          <w:p w14:paraId="1FA3A5B8" w14:textId="77777777" w:rsidR="009949C8" w:rsidRPr="0065639E" w:rsidRDefault="009949C8" w:rsidP="00F14A99">
            <w:pPr>
              <w:rPr>
                <w:rFonts w:ascii="Arial" w:eastAsia="ＭＳ Ｐゴシック" w:hAnsi="Arial" w:cs="Arial"/>
              </w:rPr>
            </w:pPr>
            <w:r w:rsidRPr="0065639E">
              <w:rPr>
                <w:rFonts w:ascii="Arial" w:eastAsia="ＭＳ Ｐゴシック" w:hAnsi="Arial"/>
              </w:rPr>
              <w:t>(CK=</w:t>
            </w:r>
            <w:r w:rsidRPr="0065639E">
              <w:rPr>
                <w:rFonts w:ascii="Arial" w:eastAsia="ＭＳ Ｐゴシック" w:hAnsi="Arial"/>
              </w:rPr>
              <w:t>動物</w:t>
            </w:r>
            <w:r w:rsidRPr="0065639E">
              <w:rPr>
                <w:rFonts w:ascii="Arial" w:eastAsia="ＭＳ Ｐゴシック" w:hAnsi="Arial"/>
              </w:rPr>
              <w:t>) not (CK=</w:t>
            </w:r>
            <w:r w:rsidRPr="0065639E">
              <w:rPr>
                <w:rFonts w:ascii="Arial" w:eastAsia="ＭＳ Ｐゴシック" w:hAnsi="Arial"/>
              </w:rPr>
              <w:t>ヒト</w:t>
            </w:r>
            <w:r w:rsidRPr="0065639E">
              <w:rPr>
                <w:rFonts w:ascii="Arial" w:eastAsia="ＭＳ Ｐゴシック" w:hAnsi="Arial"/>
              </w:rPr>
              <w:t>)</w:t>
            </w:r>
          </w:p>
        </w:tc>
      </w:tr>
      <w:tr w:rsidR="009949C8" w:rsidRPr="005E3326" w14:paraId="54F31E50" w14:textId="77777777" w:rsidTr="0065639E">
        <w:tc>
          <w:tcPr>
            <w:tcW w:w="1010" w:type="dxa"/>
          </w:tcPr>
          <w:p w14:paraId="392C6DC8"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#17</w:t>
            </w:r>
          </w:p>
        </w:tc>
        <w:tc>
          <w:tcPr>
            <w:tcW w:w="7637" w:type="dxa"/>
          </w:tcPr>
          <w:p w14:paraId="787C55C3" w14:textId="77777777" w:rsidR="009949C8" w:rsidRPr="0065639E" w:rsidRDefault="009949C8" w:rsidP="00F14A99">
            <w:pPr>
              <w:rPr>
                <w:rFonts w:ascii="Arial" w:eastAsia="ＭＳ Ｐゴシック" w:hAnsi="Arial" w:cs="Arial"/>
              </w:rPr>
            </w:pPr>
            <w:r w:rsidRPr="0065639E">
              <w:rPr>
                <w:rFonts w:ascii="Arial" w:eastAsia="ＭＳ Ｐゴシック" w:hAnsi="Arial"/>
              </w:rPr>
              <w:t>#15 not #16</w:t>
            </w:r>
          </w:p>
        </w:tc>
      </w:tr>
      <w:tr w:rsidR="009949C8" w:rsidRPr="005E3326" w14:paraId="22543160" w14:textId="77777777" w:rsidTr="0065639E">
        <w:tc>
          <w:tcPr>
            <w:tcW w:w="1010" w:type="dxa"/>
          </w:tcPr>
          <w:p w14:paraId="0DDEC24D"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#18</w:t>
            </w:r>
          </w:p>
        </w:tc>
        <w:tc>
          <w:tcPr>
            <w:tcW w:w="7637" w:type="dxa"/>
          </w:tcPr>
          <w:p w14:paraId="35D0B247" w14:textId="77777777" w:rsidR="009949C8" w:rsidRPr="0065639E" w:rsidRDefault="009949C8" w:rsidP="00F14A99">
            <w:pPr>
              <w:rPr>
                <w:rFonts w:ascii="Arial" w:eastAsia="ＭＳ Ｐゴシック" w:hAnsi="Arial" w:cs="Arial"/>
              </w:rPr>
            </w:pPr>
            <w:r w:rsidRPr="0065639E">
              <w:rPr>
                <w:rFonts w:ascii="Arial" w:eastAsia="ＭＳ Ｐゴシック" w:hAnsi="Arial"/>
              </w:rPr>
              <w:t>#7 and #14 and #17</w:t>
            </w:r>
          </w:p>
        </w:tc>
      </w:tr>
      <w:tr w:rsidR="009949C8" w:rsidRPr="005E3326" w14:paraId="300F4C20" w14:textId="77777777" w:rsidTr="0065639E">
        <w:tc>
          <w:tcPr>
            <w:tcW w:w="1010" w:type="dxa"/>
          </w:tcPr>
          <w:p w14:paraId="12F6F2B7" w14:textId="77777777" w:rsidR="009949C8" w:rsidRPr="0065639E" w:rsidRDefault="009949C8" w:rsidP="00F14A99">
            <w:pPr>
              <w:rPr>
                <w:rFonts w:ascii="Arial" w:eastAsia="ＭＳ Ｐゴシック" w:hAnsi="Arial" w:cs="Arial"/>
              </w:rPr>
            </w:pPr>
            <w:r w:rsidRPr="0065639E">
              <w:rPr>
                <w:rFonts w:ascii="Arial" w:eastAsia="ＭＳ Ｐゴシック" w:hAnsi="Arial" w:cs="Arial"/>
              </w:rPr>
              <w:t>#19</w:t>
            </w:r>
          </w:p>
        </w:tc>
        <w:tc>
          <w:tcPr>
            <w:tcW w:w="7637" w:type="dxa"/>
          </w:tcPr>
          <w:p w14:paraId="26CA0ADB" w14:textId="77777777" w:rsidR="009949C8" w:rsidRPr="0065639E" w:rsidRDefault="009949C8" w:rsidP="00F14A99">
            <w:pPr>
              <w:rPr>
                <w:rFonts w:ascii="Arial" w:eastAsia="ＭＳ Ｐゴシック" w:hAnsi="Arial" w:cs="Arial"/>
              </w:rPr>
            </w:pPr>
            <w:r w:rsidRPr="0065639E">
              <w:rPr>
                <w:rFonts w:ascii="Arial" w:eastAsia="ＭＳ Ｐゴシック" w:hAnsi="Arial"/>
              </w:rPr>
              <w:t xml:space="preserve"> (#18) and (PT=</w:t>
            </w:r>
            <w:r w:rsidRPr="0065639E">
              <w:rPr>
                <w:rFonts w:ascii="Arial" w:eastAsia="ＭＳ Ｐゴシック" w:hAnsi="Arial"/>
              </w:rPr>
              <w:t>会議録除く</w:t>
            </w:r>
            <w:r w:rsidRPr="0065639E">
              <w:rPr>
                <w:rFonts w:ascii="Arial" w:eastAsia="ＭＳ Ｐゴシック" w:hAnsi="Arial"/>
              </w:rPr>
              <w:t xml:space="preserve">) </w:t>
            </w:r>
          </w:p>
        </w:tc>
      </w:tr>
    </w:tbl>
    <w:p w14:paraId="55E835ED" w14:textId="77777777" w:rsidR="009949C8" w:rsidRPr="0065639E" w:rsidRDefault="009949C8" w:rsidP="00376425">
      <w:pPr>
        <w:rPr>
          <w:rFonts w:ascii="Arial" w:eastAsia="ＭＳ Ｐゴシック" w:hAnsi="Arial"/>
        </w:rPr>
      </w:pPr>
    </w:p>
    <w:p w14:paraId="486997D1" w14:textId="77777777" w:rsidR="009949C8" w:rsidRPr="0065639E" w:rsidRDefault="009949C8" w:rsidP="009F6A23">
      <w:pPr>
        <w:rPr>
          <w:rFonts w:ascii="Arial" w:eastAsia="ＭＳ Ｐゴシック" w:hAnsi="Arial"/>
        </w:rPr>
      </w:pPr>
      <w:r w:rsidRPr="0065639E">
        <w:rPr>
          <w:rFonts w:ascii="Arial" w:eastAsia="ＭＳ Ｐゴシック" w:hAnsi="Arial"/>
        </w:rPr>
        <w:br w:type="page"/>
      </w:r>
    </w:p>
    <w:p w14:paraId="15F21B26" w14:textId="5CD2E06F" w:rsidR="009949C8" w:rsidRPr="008C62C6" w:rsidRDefault="009949C8" w:rsidP="008C62C6">
      <w:pPr>
        <w:pStyle w:val="a3"/>
        <w:numPr>
          <w:ilvl w:val="0"/>
          <w:numId w:val="29"/>
        </w:numPr>
        <w:ind w:leftChars="0"/>
        <w:rPr>
          <w:rFonts w:ascii="Arial" w:eastAsia="ＭＳ Ｐゴシック" w:hAnsi="Arial"/>
        </w:rPr>
      </w:pPr>
      <w:r w:rsidRPr="008C62C6">
        <w:rPr>
          <w:rFonts w:ascii="Arial" w:eastAsia="ＭＳ Ｐゴシック" w:hAnsi="Arial"/>
        </w:rPr>
        <w:t>Flow diagram</w:t>
      </w:r>
    </w:p>
    <w:p w14:paraId="04083BB4" w14:textId="77777777" w:rsidR="009949C8" w:rsidRDefault="009949C8" w:rsidP="006D106C">
      <w:r w:rsidRPr="00AF62C2">
        <w:rPr>
          <w:noProof/>
        </w:rPr>
        <mc:AlternateContent>
          <mc:Choice Requires="wps">
            <w:drawing>
              <wp:anchor distT="0" distB="0" distL="114300" distR="114300" simplePos="0" relativeHeight="251688960" behindDoc="0" locked="0" layoutInCell="1" allowOverlap="1" wp14:anchorId="56D1143A" wp14:editId="2E01E7A3">
                <wp:simplePos x="0" y="0"/>
                <wp:positionH relativeFrom="column">
                  <wp:posOffset>-885825</wp:posOffset>
                </wp:positionH>
                <wp:positionV relativeFrom="paragraph">
                  <wp:posOffset>199390</wp:posOffset>
                </wp:positionV>
                <wp:extent cx="587375" cy="1552575"/>
                <wp:effectExtent l="0" t="0" r="22225" b="28575"/>
                <wp:wrapNone/>
                <wp:docPr id="29" name="角丸四角形 29"/>
                <wp:cNvGraphicFramePr/>
                <a:graphic xmlns:a="http://schemas.openxmlformats.org/drawingml/2006/main">
                  <a:graphicData uri="http://schemas.microsoft.com/office/word/2010/wordprocessingShape">
                    <wps:wsp>
                      <wps:cNvSpPr/>
                      <wps:spPr>
                        <a:xfrm rot="10800000">
                          <a:off x="0" y="0"/>
                          <a:ext cx="587375"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A7BE37" w14:textId="77777777" w:rsidR="009949C8" w:rsidRPr="00E15EB1" w:rsidRDefault="009949C8" w:rsidP="006D106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1143A" id="角丸四角形 29" o:spid="_x0000_s1026" style="position:absolute;left:0;text-align:left;margin-left:-69.75pt;margin-top:15.7pt;width:46.25pt;height:122.25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" fillcolor="#4472c4 [3204]" strokecolor="#1f3763 [1604]" strokeweight="1pt">
                <v:stroke joinstyle="miter"/>
                <v:textbox style="layout-flow:vertical-ideographic">
                  <w:txbxContent>
                    <w:p w14:paraId="7FA7BE37" w14:textId="77777777" w:rsidR="009949C8" w:rsidRPr="00E15EB1" w:rsidRDefault="009949C8" w:rsidP="006D106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Pr>
          <w:noProof/>
        </w:rPr>
        <mc:AlternateContent>
          <mc:Choice Requires="wps">
            <w:drawing>
              <wp:anchor distT="0" distB="0" distL="114300" distR="114300" simplePos="0" relativeHeight="251680768" behindDoc="0" locked="0" layoutInCell="1" allowOverlap="1" wp14:anchorId="1A2027A4" wp14:editId="5E9D86BC">
                <wp:simplePos x="0" y="0"/>
                <wp:positionH relativeFrom="column">
                  <wp:posOffset>2491740</wp:posOffset>
                </wp:positionH>
                <wp:positionV relativeFrom="paragraph">
                  <wp:posOffset>4371975</wp:posOffset>
                </wp:positionV>
                <wp:extent cx="1600200" cy="0"/>
                <wp:effectExtent l="0" t="76200" r="19050" b="95250"/>
                <wp:wrapNone/>
                <wp:docPr id="30" name="直線矢印コネクタ 3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2DA6E4" id="_x0000_t32" coordsize="21600,21600" o:spt="32" o:oned="t" path="m,l21600,21600e" filled="f">
                <v:path arrowok="t" fillok="f" o:connecttype="none"/>
                <o:lock v:ext="edit" shapetype="t"/>
              </v:shapetype>
              <v:shape id="直線矢印コネクタ 30" o:spid="_x0000_s1026" type="#_x0000_t32" style="position:absolute;left:0;text-align:left;margin-left:196.2pt;margin-top:344.25pt;width:12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5C46B110" wp14:editId="1F0399B1">
                <wp:simplePos x="0" y="0"/>
                <wp:positionH relativeFrom="column">
                  <wp:posOffset>2491740</wp:posOffset>
                </wp:positionH>
                <wp:positionV relativeFrom="paragraph">
                  <wp:posOffset>3178175</wp:posOffset>
                </wp:positionV>
                <wp:extent cx="1600200" cy="0"/>
                <wp:effectExtent l="0" t="76200" r="19050" b="95250"/>
                <wp:wrapNone/>
                <wp:docPr id="31" name="直線矢印コネクタ 3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D0832" id="直線矢印コネクタ 31" o:spid="_x0000_s1026" type="#_x0000_t32" style="position:absolute;left:0;text-align:left;margin-left:196.2pt;margin-top:250.25pt;width:12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682BDDD6" wp14:editId="75EA3FF8">
                <wp:simplePos x="0" y="0"/>
                <wp:positionH relativeFrom="column">
                  <wp:posOffset>4091940</wp:posOffset>
                </wp:positionH>
                <wp:positionV relativeFrom="paragraph">
                  <wp:posOffset>2873375</wp:posOffset>
                </wp:positionV>
                <wp:extent cx="1879600" cy="611505"/>
                <wp:effectExtent l="0" t="0" r="25400" b="17145"/>
                <wp:wrapNone/>
                <wp:docPr id="32" name="テキスト ボックス 32"/>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D67" w14:textId="77777777" w:rsidR="009949C8" w:rsidRPr="009E0CD6" w:rsidRDefault="009949C8" w:rsidP="006D106C">
                            <w:pPr>
                              <w:jc w:val="center"/>
                              <w:rPr>
                                <w:rFonts w:ascii="Arial" w:hAnsi="Arial" w:cs="Arial"/>
                              </w:rPr>
                            </w:pPr>
                            <w:r w:rsidRPr="009E0CD6">
                              <w:rPr>
                                <w:rFonts w:ascii="Arial" w:hAnsi="Arial" w:cs="Arial"/>
                              </w:rPr>
                              <w:t>Duplicates</w:t>
                            </w:r>
                          </w:p>
                          <w:p w14:paraId="5EA5B390" w14:textId="77777777" w:rsidR="009949C8" w:rsidRDefault="009949C8" w:rsidP="006D106C">
                            <w:pPr>
                              <w:jc w:val="center"/>
                            </w:pPr>
                            <w:r w:rsidRPr="009E0CD6">
                              <w:rPr>
                                <w:rFonts w:ascii="Arial" w:hAnsi="Arial" w:cs="Arial"/>
                              </w:rPr>
                              <w:t>n=</w:t>
                            </w:r>
                            <w:r>
                              <w:rPr>
                                <w:rFonts w:ascii="Arial" w:hAnsi="Arial" w:cs="Arial"/>
                              </w:rPr>
                              <w:t>558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BDDD6" id="_x0000_t202" coordsize="21600,21600" o:spt="202" path="m,l,21600r21600,l21600,xe">
                <v:stroke joinstyle="miter"/>
                <v:path gradientshapeok="t" o:connecttype="rect"/>
              </v:shapetype>
              <v:shape id="テキスト ボックス 32" o:spid="_x0000_s1027" type="#_x0000_t202" style="position:absolute;left:0;text-align:left;margin-left:322.2pt;margin-top:226.25pt;width:148pt;height:4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" fillcolor="white [3201]" strokeweight=".5pt">
                <v:textbox>
                  <w:txbxContent>
                    <w:p w14:paraId="6D472D67" w14:textId="77777777" w:rsidR="009949C8" w:rsidRPr="009E0CD6" w:rsidRDefault="009949C8" w:rsidP="006D106C">
                      <w:pPr>
                        <w:jc w:val="center"/>
                        <w:rPr>
                          <w:rFonts w:ascii="Arial" w:hAnsi="Arial" w:cs="Arial"/>
                        </w:rPr>
                      </w:pPr>
                      <w:r w:rsidRPr="009E0CD6">
                        <w:rPr>
                          <w:rFonts w:ascii="Arial" w:hAnsi="Arial" w:cs="Arial"/>
                        </w:rPr>
                        <w:t>Duplicates</w:t>
                      </w:r>
                    </w:p>
                    <w:p w14:paraId="5EA5B390" w14:textId="77777777" w:rsidR="009949C8" w:rsidRDefault="009949C8" w:rsidP="006D106C">
                      <w:pPr>
                        <w:jc w:val="center"/>
                      </w:pPr>
                      <w:r w:rsidRPr="009E0CD6">
                        <w:rPr>
                          <w:rFonts w:ascii="Arial" w:hAnsi="Arial" w:cs="Arial"/>
                        </w:rPr>
                        <w:t>n=</w:t>
                      </w:r>
                      <w:r>
                        <w:rPr>
                          <w:rFonts w:ascii="Arial" w:hAnsi="Arial" w:cs="Arial"/>
                        </w:rPr>
                        <w:t>558</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6A4F625" wp14:editId="7183B664">
                <wp:simplePos x="0" y="0"/>
                <wp:positionH relativeFrom="column">
                  <wp:posOffset>1196340</wp:posOffset>
                </wp:positionH>
                <wp:positionV relativeFrom="paragraph">
                  <wp:posOffset>4640580</wp:posOffset>
                </wp:positionV>
                <wp:extent cx="2641600" cy="611505"/>
                <wp:effectExtent l="0" t="0" r="25400" b="17145"/>
                <wp:wrapNone/>
                <wp:docPr id="36" name="テキスト ボックス 3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78F92E" w14:textId="77777777" w:rsidR="009949C8" w:rsidRPr="009E0CD6" w:rsidRDefault="009949C8" w:rsidP="006D106C">
                            <w:pPr>
                              <w:jc w:val="center"/>
                              <w:rPr>
                                <w:rFonts w:ascii="Arial" w:hAnsi="Arial" w:cs="Arial"/>
                                <w:sz w:val="22"/>
                                <w:lang w:val="en"/>
                              </w:rPr>
                            </w:pPr>
                            <w:r>
                              <w:rPr>
                                <w:rFonts w:ascii="Arial" w:hAnsi="Arial" w:cs="Arial"/>
                                <w:sz w:val="22"/>
                              </w:rPr>
                              <w:t>26</w:t>
                            </w:r>
                            <w:r w:rsidRPr="009E0CD6">
                              <w:rPr>
                                <w:rFonts w:ascii="Arial" w:hAnsi="Arial" w:cs="Arial"/>
                                <w:sz w:val="22"/>
                              </w:rPr>
                              <w:t xml:space="preserve"> Full-text articles assessed for eligibility</w:t>
                            </w:r>
                            <w:r>
                              <w:rPr>
                                <w:rFonts w:ascii="Arial" w:hAnsi="Arial" w:cs="Arial"/>
                                <w:sz w:val="22"/>
                              </w:rPr>
                              <w:t xml:space="preserve"> (</w:t>
                            </w:r>
                            <w:r w:rsidRPr="00B77175">
                              <w:rPr>
                                <w:rFonts w:ascii="Arial" w:hAnsi="Arial" w:cs="Arial"/>
                                <w:sz w:val="22"/>
                              </w:rPr>
                              <w:t>Attempt to order full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F625" id="テキスト ボックス 36" o:spid="_x0000_s1028" type="#_x0000_t202" style="position:absolute;left:0;text-align:left;margin-left:94.2pt;margin-top:365.4pt;width:208pt;height:48.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PGHggIAAJY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" fillcolor="white [3201]" strokeweight=".5pt">
                <v:textbox>
                  <w:txbxContent>
                    <w:p w14:paraId="4978F92E" w14:textId="77777777" w:rsidR="009949C8" w:rsidRPr="009E0CD6" w:rsidRDefault="009949C8" w:rsidP="006D106C">
                      <w:pPr>
                        <w:jc w:val="center"/>
                        <w:rPr>
                          <w:rFonts w:ascii="Arial" w:hAnsi="Arial" w:cs="Arial"/>
                          <w:sz w:val="22"/>
                          <w:lang w:val="en"/>
                        </w:rPr>
                      </w:pPr>
                      <w:r>
                        <w:rPr>
                          <w:rFonts w:ascii="Arial" w:hAnsi="Arial" w:cs="Arial"/>
                          <w:sz w:val="22"/>
                        </w:rPr>
                        <w:t>26</w:t>
                      </w:r>
                      <w:r w:rsidRPr="009E0CD6">
                        <w:rPr>
                          <w:rFonts w:ascii="Arial" w:hAnsi="Arial" w:cs="Arial"/>
                          <w:sz w:val="22"/>
                        </w:rPr>
                        <w:t xml:space="preserve"> Full-text articles assessed for eligibility</w:t>
                      </w:r>
                      <w:r>
                        <w:rPr>
                          <w:rFonts w:ascii="Arial" w:hAnsi="Arial" w:cs="Arial"/>
                          <w:sz w:val="22"/>
                        </w:rPr>
                        <w:t xml:space="preserve"> (</w:t>
                      </w:r>
                      <w:r w:rsidRPr="00B77175">
                        <w:rPr>
                          <w:rFonts w:ascii="Arial" w:hAnsi="Arial" w:cs="Arial"/>
                          <w:sz w:val="22"/>
                        </w:rPr>
                        <w:t>Attempt to order full text)</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4F90912" wp14:editId="40DDE35C">
                <wp:simplePos x="0" y="0"/>
                <wp:positionH relativeFrom="column">
                  <wp:posOffset>2491740</wp:posOffset>
                </wp:positionH>
                <wp:positionV relativeFrom="paragraph">
                  <wp:posOffset>4045585</wp:posOffset>
                </wp:positionV>
                <wp:extent cx="0" cy="609600"/>
                <wp:effectExtent l="76200" t="0" r="57150" b="57150"/>
                <wp:wrapNone/>
                <wp:docPr id="37" name="直線矢印コネクタ 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0358E4" id="直線矢印コネクタ 37" o:spid="_x0000_s1026" type="#_x0000_t32" style="position:absolute;left:0;text-align:left;margin-left:196.2pt;margin-top:318.55pt;width:0;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1B6828E0" wp14:editId="05F4D4CC">
                <wp:simplePos x="0" y="0"/>
                <wp:positionH relativeFrom="column">
                  <wp:posOffset>1196340</wp:posOffset>
                </wp:positionH>
                <wp:positionV relativeFrom="paragraph">
                  <wp:posOffset>3444875</wp:posOffset>
                </wp:positionV>
                <wp:extent cx="2641600" cy="611505"/>
                <wp:effectExtent l="0" t="0" r="25400" b="17145"/>
                <wp:wrapNone/>
                <wp:docPr id="38" name="テキスト ボックス 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D14B3A" w14:textId="77777777" w:rsidR="009949C8" w:rsidRDefault="009949C8" w:rsidP="006D106C">
                            <w:pPr>
                              <w:jc w:val="center"/>
                            </w:pPr>
                            <w:r>
                              <w:rPr>
                                <w:rFonts w:ascii="Arial" w:hAnsi="Arial" w:cs="Arial"/>
                                <w:sz w:val="22"/>
                              </w:rPr>
                              <w:t xml:space="preserve">2264 </w:t>
                            </w:r>
                            <w:r w:rsidRPr="009E0CD6">
                              <w:rPr>
                                <w:rFonts w:ascii="Arial" w:hAnsi="Arial" w:cs="Arial"/>
                                <w:sz w:val="22"/>
                              </w:rPr>
                              <w:t>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28E0" id="テキスト ボックス 38" o:spid="_x0000_s1029" type="#_x0000_t202" style="position:absolute;left:0;text-align:left;margin-left:94.2pt;margin-top:271.25pt;width:208pt;height:4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jkKgwIAAJY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" fillcolor="white [3201]" strokeweight=".5pt">
                <v:textbox>
                  <w:txbxContent>
                    <w:p w14:paraId="24D14B3A" w14:textId="77777777" w:rsidR="009949C8" w:rsidRDefault="009949C8" w:rsidP="006D106C">
                      <w:pPr>
                        <w:jc w:val="center"/>
                      </w:pPr>
                      <w:r>
                        <w:rPr>
                          <w:rFonts w:ascii="Arial" w:hAnsi="Arial" w:cs="Arial"/>
                          <w:sz w:val="22"/>
                        </w:rPr>
                        <w:t xml:space="preserve">2264 </w:t>
                      </w:r>
                      <w:r w:rsidRPr="009E0CD6">
                        <w:rPr>
                          <w:rFonts w:ascii="Arial" w:hAnsi="Arial" w:cs="Arial"/>
                          <w:sz w:val="22"/>
                        </w:rPr>
                        <w:t>records after duplicates removed</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C944B29" wp14:editId="00142E74">
                <wp:simplePos x="0" y="0"/>
                <wp:positionH relativeFrom="column">
                  <wp:posOffset>2491740</wp:posOffset>
                </wp:positionH>
                <wp:positionV relativeFrom="paragraph">
                  <wp:posOffset>2849880</wp:posOffset>
                </wp:positionV>
                <wp:extent cx="0" cy="609600"/>
                <wp:effectExtent l="76200" t="0" r="57150" b="57150"/>
                <wp:wrapNone/>
                <wp:docPr id="39" name="直線矢印コネクタ 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A7270C" id="直線矢印コネクタ 39" o:spid="_x0000_s1026" type="#_x0000_t32" style="position:absolute;left:0;text-align:left;margin-left:196.2pt;margin-top:224.4pt;width:0;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2146C15A" wp14:editId="32746FCA">
                <wp:simplePos x="0" y="0"/>
                <wp:positionH relativeFrom="column">
                  <wp:posOffset>1196340</wp:posOffset>
                </wp:positionH>
                <wp:positionV relativeFrom="paragraph">
                  <wp:posOffset>2225675</wp:posOffset>
                </wp:positionV>
                <wp:extent cx="2641600" cy="611505"/>
                <wp:effectExtent l="0" t="0" r="25400" b="17145"/>
                <wp:wrapNone/>
                <wp:docPr id="40" name="テキスト ボックス 4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A56A30" w14:textId="77777777" w:rsidR="009949C8" w:rsidRDefault="009949C8" w:rsidP="006D106C">
                            <w:pPr>
                              <w:jc w:val="center"/>
                            </w:pPr>
                            <w:r>
                              <w:rPr>
                                <w:rFonts w:ascii="Arial" w:hAnsi="Arial" w:cs="Arial"/>
                              </w:rPr>
                              <w:t>2822</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6C15A" id="テキスト ボックス 40" o:spid="_x0000_s1030" type="#_x0000_t202" style="position:absolute;left:0;text-align:left;margin-left:94.2pt;margin-top:175.25pt;width:208pt;height:4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qIdgwIAAJY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" fillcolor="white [3201]" strokeweight=".5pt">
                <v:textbox>
                  <w:txbxContent>
                    <w:p w14:paraId="02A56A30" w14:textId="77777777" w:rsidR="009949C8" w:rsidRDefault="009949C8" w:rsidP="006D106C">
                      <w:pPr>
                        <w:jc w:val="center"/>
                      </w:pPr>
                      <w:r>
                        <w:rPr>
                          <w:rFonts w:ascii="Arial" w:hAnsi="Arial" w:cs="Arial"/>
                        </w:rPr>
                        <w:t>2822</w:t>
                      </w:r>
                      <w:r w:rsidRPr="009E0CD6">
                        <w:rPr>
                          <w:rFonts w:ascii="Arial" w:hAnsi="Arial" w:cs="Arial"/>
                        </w:rPr>
                        <w:t xml:space="preserve"> records identified through database searching</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7F1748C" wp14:editId="4510E25F">
                <wp:simplePos x="0" y="0"/>
                <wp:positionH relativeFrom="column">
                  <wp:posOffset>1539240</wp:posOffset>
                </wp:positionH>
                <wp:positionV relativeFrom="paragraph">
                  <wp:posOffset>1616075</wp:posOffset>
                </wp:positionV>
                <wp:extent cx="0" cy="609600"/>
                <wp:effectExtent l="76200" t="0" r="57150" b="57150"/>
                <wp:wrapNone/>
                <wp:docPr id="41" name="直線矢印コネクタ 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BA016" id="直線矢印コネクタ 41" o:spid="_x0000_s1026" type="#_x0000_t32" style="position:absolute;left:0;text-align:left;margin-left:121.2pt;margin-top:127.25pt;width:0;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33C9233D" wp14:editId="4659B500">
                <wp:simplePos x="0" y="0"/>
                <wp:positionH relativeFrom="column">
                  <wp:posOffset>3507740</wp:posOffset>
                </wp:positionH>
                <wp:positionV relativeFrom="paragraph">
                  <wp:posOffset>1616075</wp:posOffset>
                </wp:positionV>
                <wp:extent cx="0" cy="609600"/>
                <wp:effectExtent l="76200" t="0" r="57150" b="57150"/>
                <wp:wrapNone/>
                <wp:docPr id="42" name="直線矢印コネクタ 4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EB232A" id="直線矢印コネクタ 42" o:spid="_x0000_s1026" type="#_x0000_t32" style="position:absolute;left:0;text-align:left;margin-left:276.2pt;margin-top:127.25pt;width:0;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7A8192AB" wp14:editId="57E4A9DF">
                <wp:simplePos x="0" y="0"/>
                <wp:positionH relativeFrom="column">
                  <wp:posOffset>-10160</wp:posOffset>
                </wp:positionH>
                <wp:positionV relativeFrom="paragraph">
                  <wp:posOffset>130175</wp:posOffset>
                </wp:positionV>
                <wp:extent cx="2616200" cy="1485900"/>
                <wp:effectExtent l="0" t="0" r="12700" b="19050"/>
                <wp:wrapNone/>
                <wp:docPr id="43" name="テキスト ボックス 4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023515" w14:textId="77777777" w:rsidR="009949C8" w:rsidRPr="009E0CD6" w:rsidRDefault="009949C8" w:rsidP="006D106C">
                            <w:pPr>
                              <w:jc w:val="center"/>
                              <w:rPr>
                                <w:rFonts w:ascii="Arial" w:hAnsi="Arial" w:cs="Arial"/>
                              </w:rPr>
                            </w:pPr>
                            <w:bookmarkStart w:id="4" w:name="_Hlk85244481"/>
                            <w:r>
                              <w:rPr>
                                <w:rFonts w:ascii="Arial" w:hAnsi="Arial" w:cs="Arial"/>
                              </w:rPr>
                              <w:t>2822</w:t>
                            </w:r>
                            <w:r w:rsidRPr="009E0CD6">
                              <w:rPr>
                                <w:rFonts w:ascii="Arial" w:hAnsi="Arial" w:cs="Arial"/>
                              </w:rPr>
                              <w:t xml:space="preserve"> records identified through database searching</w:t>
                            </w:r>
                            <w:bookmarkEnd w:id="4"/>
                          </w:p>
                          <w:p w14:paraId="25BB2353" w14:textId="77777777" w:rsidR="009949C8" w:rsidRPr="001B06D1" w:rsidRDefault="009949C8" w:rsidP="006D106C">
                            <w:pPr>
                              <w:tabs>
                                <w:tab w:val="left" w:pos="2410"/>
                              </w:tabs>
                              <w:rPr>
                                <w:rFonts w:ascii="Arial" w:hAnsi="Arial" w:cs="Arial"/>
                              </w:rPr>
                            </w:pPr>
                            <w:r w:rsidRPr="001B06D1">
                              <w:rPr>
                                <w:rFonts w:ascii="Arial" w:hAnsi="Arial" w:cs="Arial" w:hint="eastAsia"/>
                              </w:rPr>
                              <w:t>Medline</w:t>
                            </w:r>
                            <w:r w:rsidRPr="001B06D1">
                              <w:rPr>
                                <w:rFonts w:ascii="Arial" w:hAnsi="Arial" w:cs="Arial"/>
                              </w:rPr>
                              <w:t xml:space="preserve"> via </w:t>
                            </w:r>
                            <w:r w:rsidRPr="001B06D1">
                              <w:rPr>
                                <w:rFonts w:ascii="Arial" w:hAnsi="Arial" w:cs="Arial" w:hint="eastAsia"/>
                              </w:rPr>
                              <w:t>PubMed</w:t>
                            </w:r>
                            <w:r w:rsidRPr="001B06D1">
                              <w:rPr>
                                <w:rFonts w:ascii="Arial" w:hAnsi="Arial" w:cs="Arial" w:hint="eastAsia"/>
                              </w:rPr>
                              <w:tab/>
                            </w:r>
                            <w:r w:rsidRPr="001B06D1">
                              <w:rPr>
                                <w:rFonts w:ascii="Arial" w:hAnsi="Arial" w:cs="Arial"/>
                              </w:rPr>
                              <w:t>n=1362</w:t>
                            </w:r>
                          </w:p>
                          <w:p w14:paraId="1746DF93" w14:textId="77777777" w:rsidR="009949C8" w:rsidRPr="001B06D1" w:rsidRDefault="009949C8" w:rsidP="006D106C">
                            <w:pPr>
                              <w:tabs>
                                <w:tab w:val="left" w:pos="2425"/>
                              </w:tabs>
                              <w:rPr>
                                <w:rFonts w:ascii="Arial" w:hAnsi="Arial" w:cs="Arial"/>
                              </w:rPr>
                            </w:pPr>
                            <w:r w:rsidRPr="001B06D1">
                              <w:rPr>
                                <w:rFonts w:ascii="Arial" w:hAnsi="Arial" w:cs="Arial" w:hint="eastAsia"/>
                              </w:rPr>
                              <w:t>Cochrane CENTRAL</w:t>
                            </w:r>
                            <w:r w:rsidRPr="001B06D1">
                              <w:rPr>
                                <w:rFonts w:ascii="Arial" w:hAnsi="Arial" w:cs="Arial" w:hint="eastAsia"/>
                              </w:rPr>
                              <w:tab/>
                            </w:r>
                            <w:r w:rsidRPr="001B06D1">
                              <w:rPr>
                                <w:rFonts w:ascii="Arial" w:hAnsi="Arial" w:cs="Arial"/>
                              </w:rPr>
                              <w:t>n=1335</w:t>
                            </w:r>
                          </w:p>
                          <w:p w14:paraId="14FBDBA1" w14:textId="77777777" w:rsidR="009949C8" w:rsidRPr="001B06D1" w:rsidRDefault="009949C8" w:rsidP="006D106C">
                            <w:pPr>
                              <w:tabs>
                                <w:tab w:val="left" w:pos="2410"/>
                              </w:tabs>
                              <w:rPr>
                                <w:rFonts w:ascii="Arial" w:hAnsi="Arial" w:cs="Arial"/>
                              </w:rPr>
                            </w:pPr>
                            <w:r w:rsidRPr="001B06D1">
                              <w:rPr>
                                <w:rFonts w:ascii="Arial" w:hAnsi="Arial" w:cs="Arial" w:hint="eastAsia"/>
                              </w:rPr>
                              <w:t>I</w:t>
                            </w:r>
                            <w:r w:rsidRPr="001B06D1">
                              <w:rPr>
                                <w:rFonts w:ascii="Arial" w:hAnsi="Arial" w:cs="Arial"/>
                              </w:rPr>
                              <w:t>chu-shi</w:t>
                            </w:r>
                            <w:r w:rsidRPr="001B06D1">
                              <w:rPr>
                                <w:rFonts w:ascii="Arial" w:hAnsi="Arial" w:cs="Arial" w:hint="eastAsia"/>
                              </w:rPr>
                              <w:tab/>
                            </w:r>
                            <w:r>
                              <w:rPr>
                                <w:rFonts w:ascii="Arial" w:hAnsi="Arial" w:cs="Arial"/>
                              </w:rPr>
                              <w:t>n=</w:t>
                            </w:r>
                            <w:r w:rsidRPr="001B06D1">
                              <w:rPr>
                                <w:rFonts w:ascii="Arial" w:hAnsi="Arial" w:cs="Arial"/>
                              </w:rPr>
                              <w:t>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192AB" id="テキスト ボックス 43" o:spid="_x0000_s1031" type="#_x0000_t202" style="position:absolute;left:0;text-align:left;margin-left:-.8pt;margin-top:10.25pt;width:206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" fillcolor="white [3201]" strokeweight=".5pt">
                <v:textbox>
                  <w:txbxContent>
                    <w:p w14:paraId="2E023515" w14:textId="77777777" w:rsidR="009949C8" w:rsidRPr="009E0CD6" w:rsidRDefault="009949C8" w:rsidP="006D106C">
                      <w:pPr>
                        <w:jc w:val="center"/>
                        <w:rPr>
                          <w:rFonts w:ascii="Arial" w:hAnsi="Arial" w:cs="Arial"/>
                        </w:rPr>
                      </w:pPr>
                      <w:bookmarkStart w:id="5" w:name="_Hlk85244481"/>
                      <w:r>
                        <w:rPr>
                          <w:rFonts w:ascii="Arial" w:hAnsi="Arial" w:cs="Arial"/>
                        </w:rPr>
                        <w:t>2822</w:t>
                      </w:r>
                      <w:r w:rsidRPr="009E0CD6">
                        <w:rPr>
                          <w:rFonts w:ascii="Arial" w:hAnsi="Arial" w:cs="Arial"/>
                        </w:rPr>
                        <w:t xml:space="preserve"> records identified through database searching</w:t>
                      </w:r>
                      <w:bookmarkEnd w:id="5"/>
                    </w:p>
                    <w:p w14:paraId="25BB2353" w14:textId="77777777" w:rsidR="009949C8" w:rsidRPr="001B06D1" w:rsidRDefault="009949C8" w:rsidP="006D106C">
                      <w:pPr>
                        <w:tabs>
                          <w:tab w:val="left" w:pos="2410"/>
                        </w:tabs>
                        <w:rPr>
                          <w:rFonts w:ascii="Arial" w:hAnsi="Arial" w:cs="Arial"/>
                        </w:rPr>
                      </w:pPr>
                      <w:r w:rsidRPr="001B06D1">
                        <w:rPr>
                          <w:rFonts w:ascii="Arial" w:hAnsi="Arial" w:cs="Arial" w:hint="eastAsia"/>
                        </w:rPr>
                        <w:t>Medline</w:t>
                      </w:r>
                      <w:r w:rsidRPr="001B06D1">
                        <w:rPr>
                          <w:rFonts w:ascii="Arial" w:hAnsi="Arial" w:cs="Arial"/>
                        </w:rPr>
                        <w:t xml:space="preserve"> via </w:t>
                      </w:r>
                      <w:r w:rsidRPr="001B06D1">
                        <w:rPr>
                          <w:rFonts w:ascii="Arial" w:hAnsi="Arial" w:cs="Arial" w:hint="eastAsia"/>
                        </w:rPr>
                        <w:t>PubMed</w:t>
                      </w:r>
                      <w:r w:rsidRPr="001B06D1">
                        <w:rPr>
                          <w:rFonts w:ascii="Arial" w:hAnsi="Arial" w:cs="Arial" w:hint="eastAsia"/>
                        </w:rPr>
                        <w:tab/>
                      </w:r>
                      <w:r w:rsidRPr="001B06D1">
                        <w:rPr>
                          <w:rFonts w:ascii="Arial" w:hAnsi="Arial" w:cs="Arial"/>
                        </w:rPr>
                        <w:t>n=1362</w:t>
                      </w:r>
                    </w:p>
                    <w:p w14:paraId="1746DF93" w14:textId="77777777" w:rsidR="009949C8" w:rsidRPr="001B06D1" w:rsidRDefault="009949C8" w:rsidP="006D106C">
                      <w:pPr>
                        <w:tabs>
                          <w:tab w:val="left" w:pos="2425"/>
                        </w:tabs>
                        <w:rPr>
                          <w:rFonts w:ascii="Arial" w:hAnsi="Arial" w:cs="Arial"/>
                        </w:rPr>
                      </w:pPr>
                      <w:r w:rsidRPr="001B06D1">
                        <w:rPr>
                          <w:rFonts w:ascii="Arial" w:hAnsi="Arial" w:cs="Arial" w:hint="eastAsia"/>
                        </w:rPr>
                        <w:t>Cochrane CENTRAL</w:t>
                      </w:r>
                      <w:r w:rsidRPr="001B06D1">
                        <w:rPr>
                          <w:rFonts w:ascii="Arial" w:hAnsi="Arial" w:cs="Arial" w:hint="eastAsia"/>
                        </w:rPr>
                        <w:tab/>
                      </w:r>
                      <w:r w:rsidRPr="001B06D1">
                        <w:rPr>
                          <w:rFonts w:ascii="Arial" w:hAnsi="Arial" w:cs="Arial"/>
                        </w:rPr>
                        <w:t>n=1335</w:t>
                      </w:r>
                    </w:p>
                    <w:p w14:paraId="14FBDBA1" w14:textId="77777777" w:rsidR="009949C8" w:rsidRPr="001B06D1" w:rsidRDefault="009949C8" w:rsidP="006D106C">
                      <w:pPr>
                        <w:tabs>
                          <w:tab w:val="left" w:pos="2410"/>
                        </w:tabs>
                        <w:rPr>
                          <w:rFonts w:ascii="Arial" w:hAnsi="Arial" w:cs="Arial"/>
                        </w:rPr>
                      </w:pPr>
                      <w:r w:rsidRPr="001B06D1">
                        <w:rPr>
                          <w:rFonts w:ascii="Arial" w:hAnsi="Arial" w:cs="Arial" w:hint="eastAsia"/>
                        </w:rPr>
                        <w:t>I</w:t>
                      </w:r>
                      <w:r w:rsidRPr="001B06D1">
                        <w:rPr>
                          <w:rFonts w:ascii="Arial" w:hAnsi="Arial" w:cs="Arial"/>
                        </w:rPr>
                        <w:t>chu-shi</w:t>
                      </w:r>
                      <w:r w:rsidRPr="001B06D1">
                        <w:rPr>
                          <w:rFonts w:ascii="Arial" w:hAnsi="Arial" w:cs="Arial" w:hint="eastAsia"/>
                        </w:rPr>
                        <w:tab/>
                      </w:r>
                      <w:r>
                        <w:rPr>
                          <w:rFonts w:ascii="Arial" w:hAnsi="Arial" w:cs="Arial"/>
                        </w:rPr>
                        <w:t>n=</w:t>
                      </w:r>
                      <w:r w:rsidRPr="001B06D1">
                        <w:rPr>
                          <w:rFonts w:ascii="Arial" w:hAnsi="Arial" w:cs="Arial"/>
                        </w:rPr>
                        <w:t>125</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A55C4AC" wp14:editId="4766F392">
                <wp:simplePos x="0" y="0"/>
                <wp:positionH relativeFrom="column">
                  <wp:posOffset>3126740</wp:posOffset>
                </wp:positionH>
                <wp:positionV relativeFrom="paragraph">
                  <wp:posOffset>130175</wp:posOffset>
                </wp:positionV>
                <wp:extent cx="2616200" cy="1485900"/>
                <wp:effectExtent l="0" t="0" r="12700" b="19050"/>
                <wp:wrapNone/>
                <wp:docPr id="44" name="テキスト ボックス 4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BCF621" w14:textId="77777777" w:rsidR="009949C8" w:rsidRDefault="009949C8" w:rsidP="006D106C">
                            <w:pPr>
                              <w:jc w:val="cente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5C4AC" id="テキスト ボックス 44" o:spid="_x0000_s1032" type="#_x0000_t202" style="position:absolute;left:0;text-align:left;margin-left:246.2pt;margin-top:10.25pt;width:206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CI&#13;&#10;CVKYgwIAAJUFAAAOAAAAAAAAAAAAAAAAAC4CAABkcnMvZTJvRG9jLnhtbFBLAQItABQABgAIAAAA&#13;&#10;IQBSPjyw4AAAAA8BAAAPAAAAAAAAAAAAAAAAAN0EAABkcnMvZG93bnJldi54bWxQSwUGAAAAAAQA&#13;&#10;BADzAAAA6gUAAAAA&#13;&#10;" fillcolor="white [3201]" strokeweight=".5pt">
                <v:textbox>
                  <w:txbxContent>
                    <w:p w14:paraId="3DBCF621" w14:textId="77777777" w:rsidR="009949C8" w:rsidRDefault="009949C8" w:rsidP="006D106C">
                      <w:pPr>
                        <w:jc w:val="center"/>
                      </w:pPr>
                      <w:r w:rsidRPr="009E0CD6">
                        <w:rPr>
                          <w:rFonts w:ascii="Arial" w:hAnsi="Arial" w:cs="Arial"/>
                        </w:rPr>
                        <w:t>0 additional records identified through other sources</w:t>
                      </w:r>
                    </w:p>
                  </w:txbxContent>
                </v:textbox>
              </v:shape>
            </w:pict>
          </mc:Fallback>
        </mc:AlternateContent>
      </w:r>
    </w:p>
    <w:p w14:paraId="4AE71306" w14:textId="77777777" w:rsidR="009949C8" w:rsidRDefault="009949C8" w:rsidP="006D106C">
      <w:r>
        <w:rPr>
          <w:noProof/>
        </w:rPr>
        <mc:AlternateContent>
          <mc:Choice Requires="wps">
            <w:drawing>
              <wp:anchor distT="0" distB="0" distL="114300" distR="114300" simplePos="0" relativeHeight="251686912" behindDoc="0" locked="0" layoutInCell="1" allowOverlap="1" wp14:anchorId="539AEFE5" wp14:editId="79F20572">
                <wp:simplePos x="0" y="0"/>
                <wp:positionH relativeFrom="column">
                  <wp:posOffset>291465</wp:posOffset>
                </wp:positionH>
                <wp:positionV relativeFrom="paragraph">
                  <wp:posOffset>6569075</wp:posOffset>
                </wp:positionV>
                <wp:extent cx="3752850" cy="1085850"/>
                <wp:effectExtent l="0" t="0" r="19050" b="19050"/>
                <wp:wrapNone/>
                <wp:docPr id="45" name="テキスト ボックス 45"/>
                <wp:cNvGraphicFramePr/>
                <a:graphic xmlns:a="http://schemas.openxmlformats.org/drawingml/2006/main">
                  <a:graphicData uri="http://schemas.microsoft.com/office/word/2010/wordprocessingShape">
                    <wps:wsp>
                      <wps:cNvSpPr txBox="1"/>
                      <wps:spPr>
                        <a:xfrm>
                          <a:off x="0" y="0"/>
                          <a:ext cx="3752850" cy="1085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4DD7E2" w14:textId="77777777" w:rsidR="009949C8" w:rsidRDefault="009949C8" w:rsidP="006D106C">
                            <w:pPr>
                              <w:jc w:val="center"/>
                            </w:pPr>
                            <w:r>
                              <w:rPr>
                                <w:rFonts w:ascii="Arial" w:hAnsi="Arial" w:cs="Arial"/>
                                <w:sz w:val="22"/>
                              </w:rPr>
                              <w:t xml:space="preserve">6 </w:t>
                            </w:r>
                            <w:r w:rsidRPr="009E0CD6">
                              <w:rPr>
                                <w:rFonts w:ascii="Arial" w:hAnsi="Arial" w:cs="Arial"/>
                                <w:sz w:val="22"/>
                              </w:rPr>
                              <w:t>Studies included in quantitative synthesis (meta-analysis)</w:t>
                            </w:r>
                          </w:p>
                          <w:p w14:paraId="205FBC2A" w14:textId="77777777" w:rsidR="009949C8" w:rsidRDefault="009949C8" w:rsidP="006D106C">
                            <w:pPr>
                              <w:ind w:firstLineChars="100" w:firstLine="220"/>
                              <w:jc w:val="left"/>
                              <w:rPr>
                                <w:rFonts w:ascii="Arial" w:hAnsi="Arial" w:cs="Arial"/>
                                <w:sz w:val="22"/>
                              </w:rPr>
                            </w:pPr>
                            <w:r w:rsidRPr="00BB3826">
                              <w:rPr>
                                <w:rFonts w:ascii="Arial" w:hAnsi="Arial" w:cs="Arial" w:hint="eastAsia"/>
                                <w:sz w:val="22"/>
                              </w:rPr>
                              <w:t>S</w:t>
                            </w:r>
                            <w:r w:rsidRPr="00BB3826">
                              <w:rPr>
                                <w:rFonts w:ascii="Arial" w:hAnsi="Arial" w:cs="Arial"/>
                                <w:sz w:val="22"/>
                              </w:rPr>
                              <w:t>hort-term mortality:n=4</w:t>
                            </w:r>
                            <w:r>
                              <w:rPr>
                                <w:rFonts w:ascii="Arial" w:hAnsi="Arial" w:cs="Arial" w:hint="eastAsia"/>
                                <w:sz w:val="22"/>
                              </w:rPr>
                              <w:t xml:space="preserve">　</w:t>
                            </w:r>
                            <w:r>
                              <w:rPr>
                                <w:rFonts w:ascii="Arial" w:hAnsi="Arial" w:cs="Arial" w:hint="eastAsia"/>
                                <w:sz w:val="22"/>
                              </w:rPr>
                              <w:t>L</w:t>
                            </w:r>
                            <w:r>
                              <w:rPr>
                                <w:rFonts w:ascii="Arial" w:hAnsi="Arial" w:cs="Arial"/>
                                <w:sz w:val="22"/>
                              </w:rPr>
                              <w:t>ong-term mortality:n=3</w:t>
                            </w:r>
                          </w:p>
                          <w:p w14:paraId="13C2608A" w14:textId="77777777" w:rsidR="009949C8" w:rsidRPr="00AF62C2" w:rsidRDefault="009949C8" w:rsidP="006D106C">
                            <w:pPr>
                              <w:ind w:firstLineChars="100" w:firstLine="220"/>
                              <w:jc w:val="left"/>
                              <w:rPr>
                                <w:rFonts w:ascii="Arial" w:hAnsi="Arial" w:cs="Arial"/>
                                <w:sz w:val="22"/>
                              </w:rPr>
                            </w:pPr>
                            <w:r>
                              <w:rPr>
                                <w:rFonts w:ascii="Arial" w:hAnsi="Arial" w:cs="Arial" w:hint="eastAsia"/>
                                <w:sz w:val="22"/>
                              </w:rPr>
                              <w:t>V</w:t>
                            </w:r>
                            <w:r>
                              <w:rPr>
                                <w:rFonts w:ascii="Arial" w:hAnsi="Arial" w:cs="Arial"/>
                                <w:sz w:val="22"/>
                              </w:rPr>
                              <w:t>FD:n=3</w:t>
                            </w:r>
                            <w:r>
                              <w:rPr>
                                <w:rFonts w:ascii="Arial" w:hAnsi="Arial" w:cs="Arial" w:hint="eastAsia"/>
                                <w:sz w:val="22"/>
                              </w:rPr>
                              <w:t xml:space="preserve"> </w:t>
                            </w:r>
                            <w:r>
                              <w:rPr>
                                <w:rFonts w:ascii="Arial" w:hAnsi="Arial" w:cs="Arial"/>
                                <w:sz w:val="22"/>
                              </w:rPr>
                              <w:t xml:space="preserve">  </w:t>
                            </w:r>
                            <w:r>
                              <w:rPr>
                                <w:rFonts w:ascii="Arial" w:hAnsi="Arial" w:cs="Arial" w:hint="eastAsia"/>
                                <w:sz w:val="22"/>
                              </w:rPr>
                              <w:t>V</w:t>
                            </w:r>
                            <w:r>
                              <w:rPr>
                                <w:rFonts w:ascii="Arial" w:hAnsi="Arial" w:cs="Arial"/>
                                <w:sz w:val="22"/>
                              </w:rPr>
                              <w:t>ALI:</w:t>
                            </w:r>
                            <w:r>
                              <w:rPr>
                                <w:rFonts w:ascii="Arial" w:hAnsi="Arial" w:cs="Arial" w:hint="eastAsia"/>
                                <w:sz w:val="22"/>
                              </w:rPr>
                              <w:t>n</w:t>
                            </w:r>
                            <w:r>
                              <w:rPr>
                                <w:rFonts w:ascii="Arial" w:hAnsi="Arial" w:cs="Arial"/>
                                <w:sz w:val="2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AEFE5" id="テキスト ボックス 45" o:spid="_x0000_s1033" type="#_x0000_t202" style="position:absolute;left:0;text-align:left;margin-left:22.95pt;margin-top:517.25pt;width:295.5pt;height:8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" fillcolor="white [3201]" strokeweight=".5pt">
                <v:textbox>
                  <w:txbxContent>
                    <w:p w14:paraId="174DD7E2" w14:textId="77777777" w:rsidR="009949C8" w:rsidRDefault="009949C8" w:rsidP="006D106C">
                      <w:pPr>
                        <w:jc w:val="center"/>
                      </w:pPr>
                      <w:r>
                        <w:rPr>
                          <w:rFonts w:ascii="Arial" w:hAnsi="Arial" w:cs="Arial"/>
                          <w:sz w:val="22"/>
                        </w:rPr>
                        <w:t xml:space="preserve">6 </w:t>
                      </w:r>
                      <w:r w:rsidRPr="009E0CD6">
                        <w:rPr>
                          <w:rFonts w:ascii="Arial" w:hAnsi="Arial" w:cs="Arial"/>
                          <w:sz w:val="22"/>
                        </w:rPr>
                        <w:t>Studies included in quantitative synthesis (meta-analysis)</w:t>
                      </w:r>
                    </w:p>
                    <w:p w14:paraId="205FBC2A" w14:textId="77777777" w:rsidR="009949C8" w:rsidRDefault="009949C8" w:rsidP="006D106C">
                      <w:pPr>
                        <w:ind w:firstLineChars="100" w:firstLine="220"/>
                        <w:jc w:val="left"/>
                        <w:rPr>
                          <w:rFonts w:ascii="Arial" w:hAnsi="Arial" w:cs="Arial"/>
                          <w:sz w:val="22"/>
                        </w:rPr>
                      </w:pPr>
                      <w:r w:rsidRPr="00BB3826">
                        <w:rPr>
                          <w:rFonts w:ascii="Arial" w:hAnsi="Arial" w:cs="Arial" w:hint="eastAsia"/>
                          <w:sz w:val="22"/>
                        </w:rPr>
                        <w:t>S</w:t>
                      </w:r>
                      <w:r w:rsidRPr="00BB3826">
                        <w:rPr>
                          <w:rFonts w:ascii="Arial" w:hAnsi="Arial" w:cs="Arial"/>
                          <w:sz w:val="22"/>
                        </w:rPr>
                        <w:t>hort-term mortality:n=4</w:t>
                      </w:r>
                      <w:r>
                        <w:rPr>
                          <w:rFonts w:ascii="Arial" w:hAnsi="Arial" w:cs="Arial" w:hint="eastAsia"/>
                          <w:sz w:val="22"/>
                        </w:rPr>
                        <w:t xml:space="preserve">　</w:t>
                      </w:r>
                      <w:r>
                        <w:rPr>
                          <w:rFonts w:ascii="Arial" w:hAnsi="Arial" w:cs="Arial" w:hint="eastAsia"/>
                          <w:sz w:val="22"/>
                        </w:rPr>
                        <w:t>L</w:t>
                      </w:r>
                      <w:r>
                        <w:rPr>
                          <w:rFonts w:ascii="Arial" w:hAnsi="Arial" w:cs="Arial"/>
                          <w:sz w:val="22"/>
                        </w:rPr>
                        <w:t>ong-term mortality:n=3</w:t>
                      </w:r>
                    </w:p>
                    <w:p w14:paraId="13C2608A" w14:textId="77777777" w:rsidR="009949C8" w:rsidRPr="00AF62C2" w:rsidRDefault="009949C8" w:rsidP="006D106C">
                      <w:pPr>
                        <w:ind w:firstLineChars="100" w:firstLine="220"/>
                        <w:jc w:val="left"/>
                        <w:rPr>
                          <w:rFonts w:ascii="Arial" w:hAnsi="Arial" w:cs="Arial"/>
                          <w:sz w:val="22"/>
                        </w:rPr>
                      </w:pPr>
                      <w:r>
                        <w:rPr>
                          <w:rFonts w:ascii="Arial" w:hAnsi="Arial" w:cs="Arial" w:hint="eastAsia"/>
                          <w:sz w:val="22"/>
                        </w:rPr>
                        <w:t>V</w:t>
                      </w:r>
                      <w:r>
                        <w:rPr>
                          <w:rFonts w:ascii="Arial" w:hAnsi="Arial" w:cs="Arial"/>
                          <w:sz w:val="22"/>
                        </w:rPr>
                        <w:t>FD:n=3</w:t>
                      </w:r>
                      <w:r>
                        <w:rPr>
                          <w:rFonts w:ascii="Arial" w:hAnsi="Arial" w:cs="Arial" w:hint="eastAsia"/>
                          <w:sz w:val="22"/>
                        </w:rPr>
                        <w:t xml:space="preserve"> </w:t>
                      </w:r>
                      <w:r>
                        <w:rPr>
                          <w:rFonts w:ascii="Arial" w:hAnsi="Arial" w:cs="Arial"/>
                          <w:sz w:val="22"/>
                        </w:rPr>
                        <w:t xml:space="preserve">  </w:t>
                      </w:r>
                      <w:r>
                        <w:rPr>
                          <w:rFonts w:ascii="Arial" w:hAnsi="Arial" w:cs="Arial" w:hint="eastAsia"/>
                          <w:sz w:val="22"/>
                        </w:rPr>
                        <w:t>V</w:t>
                      </w:r>
                      <w:r>
                        <w:rPr>
                          <w:rFonts w:ascii="Arial" w:hAnsi="Arial" w:cs="Arial"/>
                          <w:sz w:val="22"/>
                        </w:rPr>
                        <w:t>ALI:</w:t>
                      </w:r>
                      <w:r>
                        <w:rPr>
                          <w:rFonts w:ascii="Arial" w:hAnsi="Arial" w:cs="Arial" w:hint="eastAsia"/>
                          <w:sz w:val="22"/>
                        </w:rPr>
                        <w:t>n</w:t>
                      </w:r>
                      <w:r>
                        <w:rPr>
                          <w:rFonts w:ascii="Arial" w:hAnsi="Arial" w:cs="Arial"/>
                          <w:sz w:val="22"/>
                        </w:rPr>
                        <w:t>=5</w:t>
                      </w:r>
                    </w:p>
                  </w:txbxContent>
                </v:textbox>
              </v:shape>
            </w:pict>
          </mc:Fallback>
        </mc:AlternateContent>
      </w:r>
      <w:r w:rsidRPr="00AF62C2">
        <w:rPr>
          <w:noProof/>
        </w:rPr>
        <mc:AlternateContent>
          <mc:Choice Requires="wps">
            <w:drawing>
              <wp:anchor distT="0" distB="0" distL="114300" distR="114300" simplePos="0" relativeHeight="251689984" behindDoc="0" locked="0" layoutInCell="1" allowOverlap="1" wp14:anchorId="54C7DDC6" wp14:editId="1293DC69">
                <wp:simplePos x="0" y="0"/>
                <wp:positionH relativeFrom="column">
                  <wp:posOffset>-885825</wp:posOffset>
                </wp:positionH>
                <wp:positionV relativeFrom="paragraph">
                  <wp:posOffset>2061210</wp:posOffset>
                </wp:positionV>
                <wp:extent cx="587375" cy="1838325"/>
                <wp:effectExtent l="0" t="0" r="22225" b="28575"/>
                <wp:wrapNone/>
                <wp:docPr id="46" name="角丸四角形 46"/>
                <wp:cNvGraphicFramePr/>
                <a:graphic xmlns:a="http://schemas.openxmlformats.org/drawingml/2006/main">
                  <a:graphicData uri="http://schemas.microsoft.com/office/word/2010/wordprocessingShape">
                    <wps:wsp>
                      <wps:cNvSpPr/>
                      <wps:spPr>
                        <a:xfrm rot="10800000">
                          <a:off x="0" y="0"/>
                          <a:ext cx="587375"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DC64AB"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C7DDC6" id="角丸四角形 46" o:spid="_x0000_s1034" style="position:absolute;left:0;text-align:left;margin-left:-69.75pt;margin-top:162.3pt;width:46.25pt;height:144.7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" fillcolor="#4472c4 [3204]" strokecolor="#1f3763 [1604]" strokeweight="1pt">
                <v:stroke joinstyle="miter"/>
                <v:textbox style="layout-flow:vertical-ideographic">
                  <w:txbxContent>
                    <w:p w14:paraId="12DC64AB"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r w:rsidRPr="00AF62C2">
        <w:rPr>
          <w:noProof/>
        </w:rPr>
        <mc:AlternateContent>
          <mc:Choice Requires="wps">
            <w:drawing>
              <wp:anchor distT="0" distB="0" distL="114300" distR="114300" simplePos="0" relativeHeight="251691008" behindDoc="0" locked="0" layoutInCell="1" allowOverlap="1" wp14:anchorId="4D7B55B3" wp14:editId="0F939EA7">
                <wp:simplePos x="0" y="0"/>
                <wp:positionH relativeFrom="column">
                  <wp:posOffset>-885825</wp:posOffset>
                </wp:positionH>
                <wp:positionV relativeFrom="paragraph">
                  <wp:posOffset>4488815</wp:posOffset>
                </wp:positionV>
                <wp:extent cx="587375" cy="1504950"/>
                <wp:effectExtent l="0" t="0" r="22225" b="19050"/>
                <wp:wrapNone/>
                <wp:docPr id="47" name="角丸四角形 47"/>
                <wp:cNvGraphicFramePr/>
                <a:graphic xmlns:a="http://schemas.openxmlformats.org/drawingml/2006/main">
                  <a:graphicData uri="http://schemas.microsoft.com/office/word/2010/wordprocessingShape">
                    <wps:wsp>
                      <wps:cNvSpPr/>
                      <wps:spPr>
                        <a:xfrm rot="10800000">
                          <a:off x="0" y="0"/>
                          <a:ext cx="587375"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59C68F"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B55B3" id="角丸四角形 47" o:spid="_x0000_s1035" style="position:absolute;left:0;text-align:left;margin-left:-69.75pt;margin-top:353.45pt;width:46.25pt;height:118.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" fillcolor="#4472c4 [3204]" strokecolor="#1f3763 [1604]" strokeweight="1pt">
                <v:stroke joinstyle="miter"/>
                <v:textbox style="layout-flow:vertical-ideographic">
                  <w:txbxContent>
                    <w:p w14:paraId="4C59C68F"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AF62C2">
        <w:rPr>
          <w:noProof/>
        </w:rPr>
        <mc:AlternateContent>
          <mc:Choice Requires="wps">
            <w:drawing>
              <wp:anchor distT="0" distB="0" distL="114300" distR="114300" simplePos="0" relativeHeight="251692032" behindDoc="0" locked="0" layoutInCell="1" allowOverlap="1" wp14:anchorId="2D3A325A" wp14:editId="2CAA7DB0">
                <wp:simplePos x="0" y="0"/>
                <wp:positionH relativeFrom="column">
                  <wp:posOffset>-885825</wp:posOffset>
                </wp:positionH>
                <wp:positionV relativeFrom="paragraph">
                  <wp:posOffset>6132195</wp:posOffset>
                </wp:positionV>
                <wp:extent cx="587375" cy="1504950"/>
                <wp:effectExtent l="0" t="0" r="22225" b="19050"/>
                <wp:wrapNone/>
                <wp:docPr id="48" name="角丸四角形 48"/>
                <wp:cNvGraphicFramePr/>
                <a:graphic xmlns:a="http://schemas.openxmlformats.org/drawingml/2006/main">
                  <a:graphicData uri="http://schemas.microsoft.com/office/word/2010/wordprocessingShape">
                    <wps:wsp>
                      <wps:cNvSpPr/>
                      <wps:spPr>
                        <a:xfrm rot="10800000">
                          <a:off x="0" y="0"/>
                          <a:ext cx="587375"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7818E"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3A325A" id="角丸四角形 48" o:spid="_x0000_s1036" style="position:absolute;left:0;text-align:left;margin-left:-69.75pt;margin-top:482.85pt;width:46.25pt;height:118.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" fillcolor="#4472c4 [3204]" strokecolor="#1f3763 [1604]" strokeweight="1pt">
                <v:stroke joinstyle="miter"/>
                <v:textbox style="layout-flow:vertical-ideographic">
                  <w:txbxContent>
                    <w:p w14:paraId="02C7818E" w14:textId="77777777" w:rsidR="009949C8" w:rsidRPr="000757AD" w:rsidRDefault="009949C8" w:rsidP="006D106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23A49E5C" wp14:editId="7D5BE597">
                <wp:simplePos x="0" y="0"/>
                <wp:positionH relativeFrom="column">
                  <wp:posOffset>4098904</wp:posOffset>
                </wp:positionH>
                <wp:positionV relativeFrom="paragraph">
                  <wp:posOffset>4959750</wp:posOffset>
                </wp:positionV>
                <wp:extent cx="2236053" cy="1921009"/>
                <wp:effectExtent l="0" t="0" r="12065" b="22225"/>
                <wp:wrapNone/>
                <wp:docPr id="49" name="テキスト ボックス 49"/>
                <wp:cNvGraphicFramePr/>
                <a:graphic xmlns:a="http://schemas.openxmlformats.org/drawingml/2006/main">
                  <a:graphicData uri="http://schemas.microsoft.com/office/word/2010/wordprocessingShape">
                    <wps:wsp>
                      <wps:cNvSpPr txBox="1"/>
                      <wps:spPr>
                        <a:xfrm>
                          <a:off x="0" y="0"/>
                          <a:ext cx="2236053" cy="19210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3F9BD4" w14:textId="77777777" w:rsidR="009949C8" w:rsidRDefault="009949C8" w:rsidP="006D106C">
                            <w:pPr>
                              <w:jc w:val="center"/>
                            </w:pPr>
                            <w:r>
                              <w:rPr>
                                <w:rFonts w:ascii="Arial" w:hAnsi="Arial" w:cs="Arial"/>
                              </w:rPr>
                              <w:t xml:space="preserve">17 </w:t>
                            </w:r>
                            <w:r w:rsidRPr="009E0CD6">
                              <w:rPr>
                                <w:rFonts w:ascii="Arial" w:hAnsi="Arial" w:cs="Arial"/>
                              </w:rPr>
                              <w:t>Full-text articles excluded, with reasons:</w:t>
                            </w:r>
                          </w:p>
                          <w:p w14:paraId="1249F7D3" w14:textId="77777777" w:rsidR="009949C8" w:rsidRPr="009E0CD6" w:rsidRDefault="009949C8" w:rsidP="006D106C">
                            <w:pPr>
                              <w:rPr>
                                <w:rFonts w:ascii="Arial" w:hAnsi="Arial" w:cs="Arial"/>
                              </w:rPr>
                            </w:pPr>
                            <w:r w:rsidRPr="009E0CD6">
                              <w:rPr>
                                <w:rFonts w:ascii="Arial" w:hAnsi="Arial" w:cs="Arial"/>
                              </w:rPr>
                              <w:t>Wrong language (n=</w:t>
                            </w:r>
                            <w:r>
                              <w:rPr>
                                <w:rFonts w:ascii="Arial" w:hAnsi="Arial" w:cs="Arial"/>
                              </w:rPr>
                              <w:t>3</w:t>
                            </w:r>
                            <w:r w:rsidRPr="009E0CD6">
                              <w:rPr>
                                <w:rFonts w:ascii="Arial" w:hAnsi="Arial" w:cs="Arial"/>
                              </w:rPr>
                              <w:t>)</w:t>
                            </w:r>
                          </w:p>
                          <w:p w14:paraId="3AB50B08" w14:textId="77777777" w:rsidR="009949C8" w:rsidRPr="009E0CD6" w:rsidRDefault="009949C8" w:rsidP="006D106C">
                            <w:pPr>
                              <w:jc w:val="left"/>
                              <w:rPr>
                                <w:rFonts w:ascii="Arial" w:hAnsi="Arial" w:cs="Arial"/>
                              </w:rPr>
                            </w:pPr>
                            <w:r w:rsidRPr="009E0CD6">
                              <w:rPr>
                                <w:rFonts w:ascii="Arial" w:hAnsi="Arial" w:cs="Arial"/>
                              </w:rPr>
                              <w:t>Wrong study design (n=</w:t>
                            </w:r>
                            <w:r>
                              <w:rPr>
                                <w:rFonts w:ascii="Arial" w:hAnsi="Arial" w:cs="Arial"/>
                              </w:rPr>
                              <w:t>6</w:t>
                            </w:r>
                            <w:r w:rsidRPr="009E0CD6">
                              <w:rPr>
                                <w:rFonts w:ascii="Arial" w:hAnsi="Arial" w:cs="Arial"/>
                              </w:rPr>
                              <w:t>)</w:t>
                            </w:r>
                          </w:p>
                          <w:p w14:paraId="4E750048" w14:textId="77777777" w:rsidR="009949C8" w:rsidRPr="009E0CD6" w:rsidRDefault="009949C8" w:rsidP="006D106C">
                            <w:pPr>
                              <w:jc w:val="left"/>
                              <w:rPr>
                                <w:rFonts w:ascii="Arial" w:hAnsi="Arial" w:cs="Arial"/>
                              </w:rPr>
                            </w:pPr>
                            <w:r w:rsidRPr="009E0CD6">
                              <w:rPr>
                                <w:rFonts w:ascii="Arial" w:hAnsi="Arial" w:cs="Arial"/>
                              </w:rPr>
                              <w:t>Wrong population (n=</w:t>
                            </w:r>
                            <w:r>
                              <w:rPr>
                                <w:rFonts w:ascii="Arial" w:hAnsi="Arial" w:cs="Arial"/>
                              </w:rPr>
                              <w:t>2</w:t>
                            </w:r>
                            <w:r w:rsidRPr="009E0CD6">
                              <w:rPr>
                                <w:rFonts w:ascii="Arial" w:hAnsi="Arial" w:cs="Arial"/>
                              </w:rPr>
                              <w:t>)</w:t>
                            </w:r>
                          </w:p>
                          <w:p w14:paraId="7998A3D8" w14:textId="77777777" w:rsidR="009949C8" w:rsidRDefault="009949C8" w:rsidP="006D106C">
                            <w:pPr>
                              <w:jc w:val="left"/>
                              <w:rPr>
                                <w:rFonts w:ascii="Arial" w:hAnsi="Arial" w:cs="Arial"/>
                              </w:rPr>
                            </w:pPr>
                            <w:r w:rsidRPr="009E0CD6">
                              <w:rPr>
                                <w:rFonts w:ascii="Arial" w:hAnsi="Arial" w:cs="Arial"/>
                              </w:rPr>
                              <w:t>Wrong intervention</w:t>
                            </w:r>
                            <w:r>
                              <w:rPr>
                                <w:rFonts w:ascii="Arial" w:hAnsi="Arial" w:cs="Arial"/>
                              </w:rPr>
                              <w:t xml:space="preserve"> or comparison</w:t>
                            </w:r>
                            <w:r w:rsidRPr="009E0CD6">
                              <w:rPr>
                                <w:rFonts w:ascii="Arial" w:hAnsi="Arial" w:cs="Arial"/>
                              </w:rPr>
                              <w:t xml:space="preserve"> (n=</w:t>
                            </w:r>
                            <w:r>
                              <w:rPr>
                                <w:rFonts w:ascii="Arial" w:hAnsi="Arial" w:cs="Arial"/>
                              </w:rPr>
                              <w:t>5</w:t>
                            </w:r>
                            <w:r w:rsidRPr="009E0CD6">
                              <w:rPr>
                                <w:rFonts w:ascii="Arial" w:hAnsi="Arial" w:cs="Arial"/>
                              </w:rPr>
                              <w:t>)</w:t>
                            </w:r>
                          </w:p>
                          <w:p w14:paraId="6FD27F91" w14:textId="77777777" w:rsidR="009949C8" w:rsidRDefault="009949C8" w:rsidP="006D106C">
                            <w:pPr>
                              <w:jc w:val="left"/>
                            </w:pPr>
                            <w:r>
                              <w:rPr>
                                <w:rFonts w:ascii="Arial" w:hAnsi="Arial" w:cs="Arial"/>
                              </w:rPr>
                              <w:t>Incomplete study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9E5C" id="テキスト ボックス 49" o:spid="_x0000_s1037" type="#_x0000_t202" style="position:absolute;left:0;text-align:left;margin-left:322.75pt;margin-top:390.55pt;width:176.05pt;height:1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" fillcolor="white [3201]" strokeweight=".5pt">
                <v:textbox>
                  <w:txbxContent>
                    <w:p w14:paraId="3B3F9BD4" w14:textId="77777777" w:rsidR="009949C8" w:rsidRDefault="009949C8" w:rsidP="006D106C">
                      <w:pPr>
                        <w:jc w:val="center"/>
                      </w:pPr>
                      <w:r>
                        <w:rPr>
                          <w:rFonts w:ascii="Arial" w:hAnsi="Arial" w:cs="Arial"/>
                        </w:rPr>
                        <w:t xml:space="preserve">17 </w:t>
                      </w:r>
                      <w:r w:rsidRPr="009E0CD6">
                        <w:rPr>
                          <w:rFonts w:ascii="Arial" w:hAnsi="Arial" w:cs="Arial"/>
                        </w:rPr>
                        <w:t>Full-text articles excluded, with reasons:</w:t>
                      </w:r>
                    </w:p>
                    <w:p w14:paraId="1249F7D3" w14:textId="77777777" w:rsidR="009949C8" w:rsidRPr="009E0CD6" w:rsidRDefault="009949C8" w:rsidP="006D106C">
                      <w:pPr>
                        <w:rPr>
                          <w:rFonts w:ascii="Arial" w:hAnsi="Arial" w:cs="Arial"/>
                        </w:rPr>
                      </w:pPr>
                      <w:r w:rsidRPr="009E0CD6">
                        <w:rPr>
                          <w:rFonts w:ascii="Arial" w:hAnsi="Arial" w:cs="Arial"/>
                        </w:rPr>
                        <w:t>Wrong language (n=</w:t>
                      </w:r>
                      <w:r>
                        <w:rPr>
                          <w:rFonts w:ascii="Arial" w:hAnsi="Arial" w:cs="Arial"/>
                        </w:rPr>
                        <w:t>3</w:t>
                      </w:r>
                      <w:r w:rsidRPr="009E0CD6">
                        <w:rPr>
                          <w:rFonts w:ascii="Arial" w:hAnsi="Arial" w:cs="Arial"/>
                        </w:rPr>
                        <w:t>)</w:t>
                      </w:r>
                    </w:p>
                    <w:p w14:paraId="3AB50B08" w14:textId="77777777" w:rsidR="009949C8" w:rsidRPr="009E0CD6" w:rsidRDefault="009949C8" w:rsidP="006D106C">
                      <w:pPr>
                        <w:jc w:val="left"/>
                        <w:rPr>
                          <w:rFonts w:ascii="Arial" w:hAnsi="Arial" w:cs="Arial"/>
                        </w:rPr>
                      </w:pPr>
                      <w:r w:rsidRPr="009E0CD6">
                        <w:rPr>
                          <w:rFonts w:ascii="Arial" w:hAnsi="Arial" w:cs="Arial"/>
                        </w:rPr>
                        <w:t>Wrong study design (n=</w:t>
                      </w:r>
                      <w:r>
                        <w:rPr>
                          <w:rFonts w:ascii="Arial" w:hAnsi="Arial" w:cs="Arial"/>
                        </w:rPr>
                        <w:t>6</w:t>
                      </w:r>
                      <w:r w:rsidRPr="009E0CD6">
                        <w:rPr>
                          <w:rFonts w:ascii="Arial" w:hAnsi="Arial" w:cs="Arial"/>
                        </w:rPr>
                        <w:t>)</w:t>
                      </w:r>
                    </w:p>
                    <w:p w14:paraId="4E750048" w14:textId="77777777" w:rsidR="009949C8" w:rsidRPr="009E0CD6" w:rsidRDefault="009949C8" w:rsidP="006D106C">
                      <w:pPr>
                        <w:jc w:val="left"/>
                        <w:rPr>
                          <w:rFonts w:ascii="Arial" w:hAnsi="Arial" w:cs="Arial"/>
                        </w:rPr>
                      </w:pPr>
                      <w:r w:rsidRPr="009E0CD6">
                        <w:rPr>
                          <w:rFonts w:ascii="Arial" w:hAnsi="Arial" w:cs="Arial"/>
                        </w:rPr>
                        <w:t>Wrong population (n=</w:t>
                      </w:r>
                      <w:r>
                        <w:rPr>
                          <w:rFonts w:ascii="Arial" w:hAnsi="Arial" w:cs="Arial"/>
                        </w:rPr>
                        <w:t>2</w:t>
                      </w:r>
                      <w:r w:rsidRPr="009E0CD6">
                        <w:rPr>
                          <w:rFonts w:ascii="Arial" w:hAnsi="Arial" w:cs="Arial"/>
                        </w:rPr>
                        <w:t>)</w:t>
                      </w:r>
                    </w:p>
                    <w:p w14:paraId="7998A3D8" w14:textId="77777777" w:rsidR="009949C8" w:rsidRDefault="009949C8" w:rsidP="006D106C">
                      <w:pPr>
                        <w:jc w:val="left"/>
                        <w:rPr>
                          <w:rFonts w:ascii="Arial" w:hAnsi="Arial" w:cs="Arial"/>
                        </w:rPr>
                      </w:pPr>
                      <w:r w:rsidRPr="009E0CD6">
                        <w:rPr>
                          <w:rFonts w:ascii="Arial" w:hAnsi="Arial" w:cs="Arial"/>
                        </w:rPr>
                        <w:t>Wrong intervention</w:t>
                      </w:r>
                      <w:r>
                        <w:rPr>
                          <w:rFonts w:ascii="Arial" w:hAnsi="Arial" w:cs="Arial"/>
                        </w:rPr>
                        <w:t xml:space="preserve"> or comparison</w:t>
                      </w:r>
                      <w:r w:rsidRPr="009E0CD6">
                        <w:rPr>
                          <w:rFonts w:ascii="Arial" w:hAnsi="Arial" w:cs="Arial"/>
                        </w:rPr>
                        <w:t xml:space="preserve"> (n=</w:t>
                      </w:r>
                      <w:r>
                        <w:rPr>
                          <w:rFonts w:ascii="Arial" w:hAnsi="Arial" w:cs="Arial"/>
                        </w:rPr>
                        <w:t>5</w:t>
                      </w:r>
                      <w:r w:rsidRPr="009E0CD6">
                        <w:rPr>
                          <w:rFonts w:ascii="Arial" w:hAnsi="Arial" w:cs="Arial"/>
                        </w:rPr>
                        <w:t>)</w:t>
                      </w:r>
                    </w:p>
                    <w:p w14:paraId="6FD27F91" w14:textId="77777777" w:rsidR="009949C8" w:rsidRDefault="009949C8" w:rsidP="006D106C">
                      <w:pPr>
                        <w:jc w:val="left"/>
                      </w:pPr>
                      <w:r>
                        <w:rPr>
                          <w:rFonts w:ascii="Arial" w:hAnsi="Arial" w:cs="Arial"/>
                        </w:rPr>
                        <w:t>Incomplete study (n=1)</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983DE92" wp14:editId="62FE65AC">
                <wp:simplePos x="0" y="0"/>
                <wp:positionH relativeFrom="column">
                  <wp:posOffset>2489763</wp:posOffset>
                </wp:positionH>
                <wp:positionV relativeFrom="paragraph">
                  <wp:posOffset>5023868</wp:posOffset>
                </wp:positionV>
                <wp:extent cx="10064" cy="534838"/>
                <wp:effectExtent l="38100" t="0" r="66675" b="55880"/>
                <wp:wrapNone/>
                <wp:docPr id="50" name="直線矢印コネクタ 50"/>
                <wp:cNvGraphicFramePr/>
                <a:graphic xmlns:a="http://schemas.openxmlformats.org/drawingml/2006/main">
                  <a:graphicData uri="http://schemas.microsoft.com/office/word/2010/wordprocessingShape">
                    <wps:wsp>
                      <wps:cNvCnPr/>
                      <wps:spPr>
                        <a:xfrm>
                          <a:off x="0" y="0"/>
                          <a:ext cx="10064" cy="534838"/>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4DF72" id="直線矢印コネクタ 50" o:spid="_x0000_s1026" type="#_x0000_t32" style="position:absolute;left:0;text-align:left;margin-left:196.05pt;margin-top:395.6pt;width:.8pt;height:4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548F6122" wp14:editId="1B8E338A">
                <wp:simplePos x="0" y="0"/>
                <wp:positionH relativeFrom="column">
                  <wp:posOffset>2489763</wp:posOffset>
                </wp:positionH>
                <wp:positionV relativeFrom="paragraph">
                  <wp:posOffset>6188434</wp:posOffset>
                </wp:positionV>
                <wp:extent cx="168" cy="379155"/>
                <wp:effectExtent l="76200" t="0" r="95250" b="59055"/>
                <wp:wrapNone/>
                <wp:docPr id="51" name="直線矢印コネクタ 51"/>
                <wp:cNvGraphicFramePr/>
                <a:graphic xmlns:a="http://schemas.openxmlformats.org/drawingml/2006/main">
                  <a:graphicData uri="http://schemas.microsoft.com/office/word/2010/wordprocessingShape">
                    <wps:wsp>
                      <wps:cNvCnPr/>
                      <wps:spPr>
                        <a:xfrm>
                          <a:off x="0" y="0"/>
                          <a:ext cx="168" cy="37915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26811" id="直線矢印コネクタ 51" o:spid="_x0000_s1026" type="#_x0000_t32" style="position:absolute;left:0;text-align:left;margin-left:196.05pt;margin-top:487.3pt;width:0;height:2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395BF4F9" wp14:editId="17D1C502">
                <wp:simplePos x="0" y="0"/>
                <wp:positionH relativeFrom="column">
                  <wp:posOffset>1196340</wp:posOffset>
                </wp:positionH>
                <wp:positionV relativeFrom="paragraph">
                  <wp:posOffset>5566242</wp:posOffset>
                </wp:positionV>
                <wp:extent cx="2641600" cy="611505"/>
                <wp:effectExtent l="0" t="0" r="25400" b="17145"/>
                <wp:wrapNone/>
                <wp:docPr id="52" name="テキスト ボックス 5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DC0741" w14:textId="77777777" w:rsidR="009949C8" w:rsidRDefault="009949C8" w:rsidP="006D106C">
                            <w:pPr>
                              <w:jc w:val="center"/>
                            </w:pPr>
                            <w:r>
                              <w:rPr>
                                <w:rFonts w:ascii="Arial" w:hAnsi="Arial" w:cs="Arial"/>
                                <w:sz w:val="22"/>
                              </w:rPr>
                              <w:t xml:space="preserve">10 </w:t>
                            </w:r>
                            <w:r w:rsidRPr="009E0CD6">
                              <w:rPr>
                                <w:rFonts w:ascii="Arial" w:hAnsi="Arial" w:cs="Arial"/>
                                <w:sz w:val="22"/>
                              </w:rPr>
                              <w:t>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BF4F9" id="テキスト ボックス 52" o:spid="_x0000_s1038" type="#_x0000_t202" style="position:absolute;left:0;text-align:left;margin-left:94.2pt;margin-top:438.3pt;width:208pt;height:4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Negw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" fillcolor="white [3201]" strokeweight=".5pt">
                <v:textbox>
                  <w:txbxContent>
                    <w:p w14:paraId="0EDC0741" w14:textId="77777777" w:rsidR="009949C8" w:rsidRDefault="009949C8" w:rsidP="006D106C">
                      <w:pPr>
                        <w:jc w:val="center"/>
                      </w:pPr>
                      <w:r>
                        <w:rPr>
                          <w:rFonts w:ascii="Arial" w:hAnsi="Arial" w:cs="Arial"/>
                          <w:sz w:val="22"/>
                        </w:rPr>
                        <w:t xml:space="preserve">10 </w:t>
                      </w:r>
                      <w:r w:rsidRPr="009E0CD6">
                        <w:rPr>
                          <w:rFonts w:ascii="Arial" w:hAnsi="Arial" w:cs="Arial"/>
                          <w:sz w:val="22"/>
                        </w:rPr>
                        <w:t>Studies included in qualitative synthesis</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57F9B51" wp14:editId="6B76581A">
                <wp:simplePos x="0" y="0"/>
                <wp:positionH relativeFrom="column">
                  <wp:posOffset>2491740</wp:posOffset>
                </wp:positionH>
                <wp:positionV relativeFrom="paragraph">
                  <wp:posOffset>5262880</wp:posOffset>
                </wp:positionV>
                <wp:extent cx="1600200" cy="0"/>
                <wp:effectExtent l="0" t="76200" r="19050" b="95250"/>
                <wp:wrapNone/>
                <wp:docPr id="53" name="直線矢印コネクタ 5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9E343" id="直線矢印コネクタ 53" o:spid="_x0000_s1026" type="#_x0000_t32" style="position:absolute;left:0;text-align:left;margin-left:196.2pt;margin-top:414.4pt;width:12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361EC9F1" wp14:editId="5635FCFD">
                <wp:simplePos x="0" y="0"/>
                <wp:positionH relativeFrom="column">
                  <wp:posOffset>4110990</wp:posOffset>
                </wp:positionH>
                <wp:positionV relativeFrom="paragraph">
                  <wp:posOffset>3768725</wp:posOffset>
                </wp:positionV>
                <wp:extent cx="1879600" cy="714375"/>
                <wp:effectExtent l="0" t="0" r="12700" b="9525"/>
                <wp:wrapNone/>
                <wp:docPr id="54" name="テキスト ボックス 54"/>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9D008" w14:textId="77777777" w:rsidR="009949C8" w:rsidRDefault="009949C8" w:rsidP="006D106C">
                            <w:pPr>
                              <w:jc w:val="center"/>
                            </w:pPr>
                            <w:r>
                              <w:rPr>
                                <w:rFonts w:ascii="Arial" w:hAnsi="Arial" w:cs="Arial"/>
                              </w:rPr>
                              <w:t xml:space="preserve">532 </w:t>
                            </w:r>
                            <w:r w:rsidRPr="009E0CD6">
                              <w:rPr>
                                <w:rFonts w:ascii="Arial" w:hAnsi="Arial" w:cs="Arial"/>
                              </w:rPr>
                              <w:t>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EC9F1" id="テキスト ボックス 54" o:spid="_x0000_s1039" type="#_x0000_t202" style="position:absolute;left:0;text-align:left;margin-left:323.7pt;margin-top:296.75pt;width:148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" fillcolor="white [3201]" strokeweight=".5pt">
                <v:textbox>
                  <w:txbxContent>
                    <w:p w14:paraId="1BE9D008" w14:textId="77777777" w:rsidR="009949C8" w:rsidRDefault="009949C8" w:rsidP="006D106C">
                      <w:pPr>
                        <w:jc w:val="center"/>
                      </w:pPr>
                      <w:r>
                        <w:rPr>
                          <w:rFonts w:ascii="Arial" w:hAnsi="Arial" w:cs="Arial"/>
                        </w:rPr>
                        <w:t xml:space="preserve">532 </w:t>
                      </w:r>
                      <w:r w:rsidRPr="009E0CD6">
                        <w:rPr>
                          <w:rFonts w:ascii="Arial" w:hAnsi="Arial" w:cs="Arial"/>
                        </w:rPr>
                        <w:t>records excluded</w:t>
                      </w:r>
                    </w:p>
                  </w:txbxContent>
                </v:textbox>
              </v:shape>
            </w:pict>
          </mc:Fallback>
        </mc:AlternateContent>
      </w:r>
    </w:p>
    <w:p w14:paraId="1DD1B495" w14:textId="77777777" w:rsidR="009949C8" w:rsidRPr="0065639E" w:rsidRDefault="009949C8" w:rsidP="00376425">
      <w:pPr>
        <w:rPr>
          <w:rFonts w:ascii="Arial" w:eastAsia="ＭＳ Ｐゴシック" w:hAnsi="Arial"/>
        </w:rPr>
      </w:pPr>
    </w:p>
    <w:p w14:paraId="11098515" w14:textId="77777777" w:rsidR="009949C8" w:rsidRPr="0065639E" w:rsidRDefault="009949C8" w:rsidP="009F6A23">
      <w:pPr>
        <w:rPr>
          <w:rFonts w:ascii="Arial" w:eastAsia="ＭＳ Ｐゴシック" w:hAnsi="Arial"/>
        </w:rPr>
      </w:pPr>
      <w:r w:rsidRPr="0065639E">
        <w:rPr>
          <w:rFonts w:ascii="Arial" w:eastAsia="ＭＳ Ｐゴシック" w:hAnsi="Arial"/>
        </w:rPr>
        <w:br w:type="page"/>
      </w:r>
    </w:p>
    <w:p w14:paraId="35433F03" w14:textId="15C83F8D" w:rsidR="009949C8" w:rsidRPr="008C62C6" w:rsidRDefault="009949C8" w:rsidP="008C62C6">
      <w:pPr>
        <w:pStyle w:val="a3"/>
        <w:numPr>
          <w:ilvl w:val="0"/>
          <w:numId w:val="29"/>
        </w:numPr>
        <w:ind w:leftChars="0"/>
        <w:rPr>
          <w:rFonts w:ascii="Arial" w:eastAsia="ＭＳ Ｐゴシック" w:hAnsi="Arial"/>
        </w:rPr>
      </w:pPr>
      <w:r w:rsidRPr="008C62C6">
        <w:rPr>
          <w:rFonts w:ascii="Arial" w:eastAsia="ＭＳ Ｐゴシック" w:hAnsi="Arial"/>
        </w:rPr>
        <w:t>Risk of bias</w:t>
      </w:r>
    </w:p>
    <w:p w14:paraId="6FD51B65" w14:textId="77777777" w:rsidR="009949C8" w:rsidRPr="0065639E" w:rsidRDefault="009949C8" w:rsidP="00376425">
      <w:pPr>
        <w:rPr>
          <w:rFonts w:ascii="Arial" w:eastAsia="ＭＳ Ｐゴシック" w:hAnsi="Arial" w:cs="Arial"/>
          <w:color w:val="000000"/>
          <w:szCs w:val="13"/>
        </w:rPr>
      </w:pPr>
      <w:r>
        <w:rPr>
          <w:rFonts w:ascii="Arial" w:eastAsia="ＭＳ Ｐゴシック" w:hAnsi="Arial" w:cs="Arial" w:hint="eastAsia"/>
          <w:color w:val="000000"/>
          <w:szCs w:val="13"/>
          <w:u w:val="single"/>
        </w:rPr>
        <w:t>S</w:t>
      </w:r>
      <w:r>
        <w:rPr>
          <w:rFonts w:ascii="Arial" w:eastAsia="ＭＳ Ｐゴシック" w:hAnsi="Arial" w:cs="Arial"/>
          <w:color w:val="000000"/>
          <w:szCs w:val="13"/>
          <w:u w:val="single"/>
        </w:rPr>
        <w:t>hort-term mortality</w:t>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color w:val="000000"/>
          <w:szCs w:val="13"/>
        </w:rPr>
        <w:tab/>
      </w:r>
      <w:r>
        <w:rPr>
          <w:rFonts w:ascii="Arial" w:eastAsia="ＭＳ Ｐゴシック" w:hAnsi="Arial" w:cs="Arial" w:hint="eastAsia"/>
          <w:color w:val="000000"/>
          <w:szCs w:val="13"/>
          <w:u w:val="single"/>
        </w:rPr>
        <w:t>L</w:t>
      </w:r>
      <w:r>
        <w:rPr>
          <w:rFonts w:ascii="Arial" w:eastAsia="ＭＳ Ｐゴシック" w:hAnsi="Arial" w:cs="Arial"/>
          <w:color w:val="000000"/>
          <w:szCs w:val="13"/>
          <w:u w:val="single"/>
        </w:rPr>
        <w:t>ong-term mortality</w:t>
      </w:r>
    </w:p>
    <w:p w14:paraId="5D88F291" w14:textId="77777777" w:rsidR="009949C8" w:rsidRPr="0065639E" w:rsidRDefault="009949C8" w:rsidP="00376425">
      <w:pPr>
        <w:rPr>
          <w:rFonts w:ascii="Arial" w:eastAsia="ＭＳ Ｐゴシック" w:hAnsi="Arial" w:cs="Arial"/>
          <w:color w:val="000000"/>
          <w:szCs w:val="13"/>
        </w:rPr>
      </w:pPr>
      <w:r w:rsidRPr="0065639E">
        <w:rPr>
          <w:rFonts w:ascii="Arial" w:eastAsia="ＭＳ Ｐゴシック" w:hAnsi="Arial" w:cs="Arial"/>
          <w:noProof/>
          <w:color w:val="000000"/>
          <w:szCs w:val="13"/>
        </w:rPr>
        <w:drawing>
          <wp:anchor distT="0" distB="0" distL="114300" distR="114300" simplePos="0" relativeHeight="251667456" behindDoc="0" locked="0" layoutInCell="1" allowOverlap="1" wp14:anchorId="703758F6" wp14:editId="165CDA85">
            <wp:simplePos x="0" y="0"/>
            <wp:positionH relativeFrom="column">
              <wp:posOffset>-3810</wp:posOffset>
            </wp:positionH>
            <wp:positionV relativeFrom="paragraph">
              <wp:posOffset>110490</wp:posOffset>
            </wp:positionV>
            <wp:extent cx="2324100" cy="3375660"/>
            <wp:effectExtent l="0" t="0" r="0" b="2540"/>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40">
                      <a:extLst>
                        <a:ext uri="{28A0092B-C50C-407E-A947-70E740481C1C}">
                          <a14:useLocalDpi xmlns:a14="http://schemas.microsoft.com/office/drawing/2010/main" val="0"/>
                        </a:ext>
                      </a:extLst>
                    </a:blip>
                    <a:srcRect l="5167" t="12984" r="53934" b="45037"/>
                    <a:stretch/>
                  </pic:blipFill>
                  <pic:spPr bwMode="auto">
                    <a:xfrm>
                      <a:off x="0" y="0"/>
                      <a:ext cx="2324100" cy="3375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39E">
        <w:rPr>
          <w:rFonts w:ascii="Arial" w:eastAsia="ＭＳ Ｐゴシック" w:hAnsi="Arial" w:cs="Arial"/>
          <w:noProof/>
          <w:color w:val="000000"/>
          <w:szCs w:val="13"/>
        </w:rPr>
        <w:drawing>
          <wp:inline distT="0" distB="0" distL="0" distR="0" wp14:anchorId="0337CB41" wp14:editId="0E7D332A">
            <wp:extent cx="2856774" cy="3435409"/>
            <wp:effectExtent l="0" t="0" r="127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41">
                      <a:extLst>
                        <a:ext uri="{28A0092B-C50C-407E-A947-70E740481C1C}">
                          <a14:useLocalDpi xmlns:a14="http://schemas.microsoft.com/office/drawing/2010/main" val="0"/>
                        </a:ext>
                      </a:extLst>
                    </a:blip>
                    <a:srcRect l="5455" t="12677" r="47889" b="47675"/>
                    <a:stretch/>
                  </pic:blipFill>
                  <pic:spPr bwMode="auto">
                    <a:xfrm>
                      <a:off x="0" y="0"/>
                      <a:ext cx="2872955" cy="3454868"/>
                    </a:xfrm>
                    <a:prstGeom prst="rect">
                      <a:avLst/>
                    </a:prstGeom>
                    <a:ln>
                      <a:noFill/>
                    </a:ln>
                    <a:extLst>
                      <a:ext uri="{53640926-AAD7-44D8-BBD7-CCE9431645EC}">
                        <a14:shadowObscured xmlns:a14="http://schemas.microsoft.com/office/drawing/2010/main"/>
                      </a:ext>
                    </a:extLst>
                  </pic:spPr>
                </pic:pic>
              </a:graphicData>
            </a:graphic>
          </wp:inline>
        </w:drawing>
      </w:r>
    </w:p>
    <w:p w14:paraId="69CE8EB2" w14:textId="77777777" w:rsidR="009949C8" w:rsidRPr="0065639E" w:rsidRDefault="009949C8" w:rsidP="00376425">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color w:val="000000" w:themeColor="text1"/>
          <w:szCs w:val="14"/>
        </w:rPr>
        <w:tab/>
      </w:r>
      <w:r>
        <w:rPr>
          <w:rFonts w:ascii="Arial" w:eastAsia="ＭＳ Ｐゴシック" w:hAnsi="Arial" w:cs="Arial" w:hint="eastAsia"/>
          <w:color w:val="000000"/>
          <w:szCs w:val="13"/>
          <w:u w:val="single"/>
        </w:rPr>
        <w:t>V</w:t>
      </w:r>
      <w:r>
        <w:rPr>
          <w:rFonts w:ascii="Arial" w:eastAsia="ＭＳ Ｐゴシック" w:hAnsi="Arial" w:cs="Arial"/>
          <w:color w:val="000000"/>
          <w:szCs w:val="13"/>
          <w:u w:val="single"/>
        </w:rPr>
        <w:t>ALI</w:t>
      </w:r>
    </w:p>
    <w:p w14:paraId="344543B1" w14:textId="77777777" w:rsidR="009949C8" w:rsidRPr="0065639E" w:rsidRDefault="009949C8" w:rsidP="00376425">
      <w:pPr>
        <w:rPr>
          <w:rFonts w:ascii="Arial" w:eastAsia="ＭＳ Ｐゴシック" w:hAnsi="Arial"/>
        </w:rPr>
      </w:pPr>
      <w:r w:rsidRPr="0065639E">
        <w:rPr>
          <w:rFonts w:ascii="Arial" w:eastAsia="ＭＳ Ｐゴシック" w:hAnsi="Arial" w:cs="Arial"/>
          <w:noProof/>
          <w:color w:val="000000" w:themeColor="text1"/>
          <w:szCs w:val="14"/>
        </w:rPr>
        <w:drawing>
          <wp:anchor distT="0" distB="0" distL="114300" distR="114300" simplePos="0" relativeHeight="251668480" behindDoc="0" locked="0" layoutInCell="1" allowOverlap="1" wp14:anchorId="74208EB9" wp14:editId="20105674">
            <wp:simplePos x="0" y="0"/>
            <wp:positionH relativeFrom="column">
              <wp:posOffset>-3810</wp:posOffset>
            </wp:positionH>
            <wp:positionV relativeFrom="paragraph">
              <wp:posOffset>10160</wp:posOffset>
            </wp:positionV>
            <wp:extent cx="2324100" cy="2814320"/>
            <wp:effectExtent l="0" t="0" r="0" b="5080"/>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42">
                      <a:extLst>
                        <a:ext uri="{28A0092B-C50C-407E-A947-70E740481C1C}">
                          <a14:useLocalDpi xmlns:a14="http://schemas.microsoft.com/office/drawing/2010/main" val="0"/>
                        </a:ext>
                      </a:extLst>
                    </a:blip>
                    <a:srcRect l="5166" t="12985" r="48625" b="47471"/>
                    <a:stretch/>
                  </pic:blipFill>
                  <pic:spPr bwMode="auto">
                    <a:xfrm>
                      <a:off x="0" y="0"/>
                      <a:ext cx="2324100" cy="2814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639E">
        <w:rPr>
          <w:rFonts w:ascii="Arial" w:eastAsia="ＭＳ Ｐゴシック" w:hAnsi="Arial" w:cs="Arial"/>
          <w:noProof/>
          <w:color w:val="000000"/>
          <w:szCs w:val="13"/>
        </w:rPr>
        <w:drawing>
          <wp:inline distT="0" distB="0" distL="0" distR="0" wp14:anchorId="2DD174BC" wp14:editId="57782CE8">
            <wp:extent cx="2649197" cy="3613607"/>
            <wp:effectExtent l="0" t="0" r="5715"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43">
                      <a:extLst>
                        <a:ext uri="{28A0092B-C50C-407E-A947-70E740481C1C}">
                          <a14:useLocalDpi xmlns:a14="http://schemas.microsoft.com/office/drawing/2010/main" val="0"/>
                        </a:ext>
                      </a:extLst>
                    </a:blip>
                    <a:srcRect l="5167" t="12679" r="48337" b="42502"/>
                    <a:stretch/>
                  </pic:blipFill>
                  <pic:spPr bwMode="auto">
                    <a:xfrm>
                      <a:off x="0" y="0"/>
                      <a:ext cx="2654990" cy="3621509"/>
                    </a:xfrm>
                    <a:prstGeom prst="rect">
                      <a:avLst/>
                    </a:prstGeom>
                    <a:ln>
                      <a:noFill/>
                    </a:ln>
                    <a:extLst>
                      <a:ext uri="{53640926-AAD7-44D8-BBD7-CCE9431645EC}">
                        <a14:shadowObscured xmlns:a14="http://schemas.microsoft.com/office/drawing/2010/main"/>
                      </a:ext>
                    </a:extLst>
                  </pic:spPr>
                </pic:pic>
              </a:graphicData>
            </a:graphic>
          </wp:inline>
        </w:drawing>
      </w:r>
    </w:p>
    <w:p w14:paraId="6042AEE5" w14:textId="77777777" w:rsidR="009949C8" w:rsidRPr="0065639E" w:rsidRDefault="009949C8" w:rsidP="008C62C6">
      <w:pPr>
        <w:pStyle w:val="a3"/>
        <w:numPr>
          <w:ilvl w:val="0"/>
          <w:numId w:val="29"/>
        </w:numPr>
        <w:ind w:leftChars="0"/>
        <w:rPr>
          <w:rFonts w:ascii="Arial" w:eastAsia="ＭＳ Ｐゴシック" w:hAnsi="Arial"/>
        </w:rPr>
      </w:pPr>
      <w:r w:rsidRPr="0065639E">
        <w:rPr>
          <w:rFonts w:ascii="Arial" w:eastAsia="ＭＳ Ｐゴシック" w:hAnsi="Arial"/>
        </w:rPr>
        <w:br w:type="page"/>
      </w:r>
    </w:p>
    <w:p w14:paraId="793C7FF9" w14:textId="77777777" w:rsidR="009949C8" w:rsidRPr="0065639E" w:rsidRDefault="009949C8" w:rsidP="009949C8">
      <w:pPr>
        <w:pStyle w:val="a3"/>
        <w:numPr>
          <w:ilvl w:val="0"/>
          <w:numId w:val="6"/>
        </w:numPr>
        <w:ind w:leftChars="0"/>
        <w:rPr>
          <w:rFonts w:ascii="Arial" w:eastAsia="ＭＳ Ｐゴシック" w:hAnsi="Arial"/>
        </w:rPr>
      </w:pPr>
      <w:r w:rsidRPr="0065639E">
        <w:rPr>
          <w:rFonts w:ascii="Arial" w:eastAsia="ＭＳ Ｐゴシック" w:hAnsi="Arial"/>
        </w:rPr>
        <w:t>Forest plot</w:t>
      </w:r>
    </w:p>
    <w:p w14:paraId="21066C2B" w14:textId="77777777" w:rsidR="009949C8" w:rsidRPr="0065639E"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S</w:t>
      </w:r>
      <w:r>
        <w:rPr>
          <w:rFonts w:ascii="Arial" w:eastAsia="ＭＳ Ｐゴシック" w:hAnsi="Arial" w:cs="Arial"/>
          <w:color w:val="000000"/>
          <w:szCs w:val="13"/>
          <w:u w:val="single"/>
        </w:rPr>
        <w:t>hort-term mortality</w:t>
      </w:r>
    </w:p>
    <w:p w14:paraId="0E707914" w14:textId="77777777" w:rsidR="009949C8" w:rsidRPr="0065639E" w:rsidRDefault="009949C8" w:rsidP="00376425">
      <w:pPr>
        <w:rPr>
          <w:rFonts w:ascii="Arial" w:eastAsia="ＭＳ Ｐゴシック" w:hAnsi="Arial" w:cs="Arial"/>
          <w:color w:val="000000"/>
          <w:szCs w:val="13"/>
        </w:rPr>
      </w:pPr>
      <w:r w:rsidRPr="0065639E">
        <w:rPr>
          <w:rFonts w:ascii="Arial" w:eastAsia="ＭＳ Ｐゴシック" w:hAnsi="Arial" w:cs="Arial"/>
          <w:noProof/>
          <w:color w:val="000000"/>
          <w:szCs w:val="13"/>
        </w:rPr>
        <w:drawing>
          <wp:inline distT="0" distB="0" distL="0" distR="0" wp14:anchorId="385FAD9A" wp14:editId="4993C74F">
            <wp:extent cx="5400040" cy="2085340"/>
            <wp:effectExtent l="0" t="0" r="0" b="0"/>
            <wp:docPr id="56" name="図 56" descr="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箱ひげ図&#10;&#10;自動的に生成された説明"/>
                    <pic:cNvPicPr/>
                  </pic:nvPicPr>
                  <pic:blipFill>
                    <a:blip r:embed="rId44">
                      <a:extLst>
                        <a:ext uri="{28A0092B-C50C-407E-A947-70E740481C1C}">
                          <a14:useLocalDpi xmlns:a14="http://schemas.microsoft.com/office/drawing/2010/main" val="0"/>
                        </a:ext>
                      </a:extLst>
                    </a:blip>
                    <a:stretch>
                      <a:fillRect/>
                    </a:stretch>
                  </pic:blipFill>
                  <pic:spPr>
                    <a:xfrm>
                      <a:off x="0" y="0"/>
                      <a:ext cx="5400040" cy="2085340"/>
                    </a:xfrm>
                    <a:prstGeom prst="rect">
                      <a:avLst/>
                    </a:prstGeom>
                  </pic:spPr>
                </pic:pic>
              </a:graphicData>
            </a:graphic>
          </wp:inline>
        </w:drawing>
      </w:r>
    </w:p>
    <w:p w14:paraId="0BE1A460" w14:textId="77777777" w:rsidR="009949C8" w:rsidRPr="0065639E" w:rsidRDefault="009949C8" w:rsidP="00376425">
      <w:pPr>
        <w:rPr>
          <w:rFonts w:ascii="Arial" w:eastAsia="ＭＳ Ｐゴシック" w:hAnsi="Arial" w:cs="Arial"/>
          <w:color w:val="000000"/>
          <w:szCs w:val="13"/>
          <w:u w:val="single"/>
        </w:rPr>
      </w:pPr>
      <w:r>
        <w:rPr>
          <w:rFonts w:ascii="Arial" w:eastAsia="ＭＳ Ｐゴシック" w:hAnsi="Arial" w:cs="Arial" w:hint="eastAsia"/>
          <w:color w:val="000000"/>
          <w:szCs w:val="13"/>
          <w:u w:val="single"/>
        </w:rPr>
        <w:t>L</w:t>
      </w:r>
      <w:r>
        <w:rPr>
          <w:rFonts w:ascii="Arial" w:eastAsia="ＭＳ Ｐゴシック" w:hAnsi="Arial" w:cs="Arial"/>
          <w:color w:val="000000"/>
          <w:szCs w:val="13"/>
          <w:u w:val="single"/>
        </w:rPr>
        <w:t>ong-term mortality</w:t>
      </w:r>
    </w:p>
    <w:p w14:paraId="6A6B9B83" w14:textId="77777777" w:rsidR="009949C8" w:rsidRPr="0065639E" w:rsidRDefault="009949C8" w:rsidP="00376425">
      <w:pPr>
        <w:rPr>
          <w:rFonts w:ascii="Arial" w:eastAsia="ＭＳ Ｐゴシック" w:hAnsi="Arial" w:cs="Arial"/>
          <w:color w:val="000000"/>
          <w:szCs w:val="13"/>
        </w:rPr>
      </w:pPr>
      <w:r w:rsidRPr="0065639E">
        <w:rPr>
          <w:rFonts w:ascii="Arial" w:eastAsia="ＭＳ Ｐゴシック" w:hAnsi="Arial" w:cs="Arial"/>
          <w:noProof/>
          <w:color w:val="000000"/>
          <w:szCs w:val="13"/>
        </w:rPr>
        <w:drawing>
          <wp:inline distT="0" distB="0" distL="0" distR="0" wp14:anchorId="4551FDC9" wp14:editId="7581EAEC">
            <wp:extent cx="5400040" cy="1972310"/>
            <wp:effectExtent l="0" t="0" r="0" b="0"/>
            <wp:docPr id="57" name="図 57"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が含まれている画像&#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5400040" cy="1972310"/>
                    </a:xfrm>
                    <a:prstGeom prst="rect">
                      <a:avLst/>
                    </a:prstGeom>
                  </pic:spPr>
                </pic:pic>
              </a:graphicData>
            </a:graphic>
          </wp:inline>
        </w:drawing>
      </w:r>
    </w:p>
    <w:p w14:paraId="3D39E9F9" w14:textId="77777777" w:rsidR="009949C8" w:rsidRPr="0065639E" w:rsidRDefault="009949C8" w:rsidP="00376425">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71D1D92F" w14:textId="77777777" w:rsidR="009949C8" w:rsidRPr="0065639E" w:rsidRDefault="009949C8" w:rsidP="00376425">
      <w:pPr>
        <w:rPr>
          <w:rFonts w:ascii="Arial" w:eastAsia="ＭＳ Ｐゴシック" w:hAnsi="Arial" w:cs="Arial"/>
          <w:color w:val="000000" w:themeColor="text1"/>
          <w:szCs w:val="14"/>
        </w:rPr>
      </w:pPr>
      <w:r w:rsidRPr="0065639E">
        <w:rPr>
          <w:rFonts w:ascii="Arial" w:eastAsia="ＭＳ Ｐゴシック" w:hAnsi="Arial" w:cs="Arial"/>
          <w:noProof/>
          <w:color w:val="000000" w:themeColor="text1"/>
          <w:szCs w:val="14"/>
        </w:rPr>
        <w:drawing>
          <wp:inline distT="0" distB="0" distL="0" distR="0" wp14:anchorId="141E56F3" wp14:editId="6AFA5B73">
            <wp:extent cx="5400040" cy="1800225"/>
            <wp:effectExtent l="0" t="0" r="0" b="3175"/>
            <wp:docPr id="58" name="図 5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46">
                      <a:extLst>
                        <a:ext uri="{28A0092B-C50C-407E-A947-70E740481C1C}">
                          <a14:useLocalDpi xmlns:a14="http://schemas.microsoft.com/office/drawing/2010/main" val="0"/>
                        </a:ext>
                      </a:extLst>
                    </a:blip>
                    <a:stretch>
                      <a:fillRect/>
                    </a:stretch>
                  </pic:blipFill>
                  <pic:spPr>
                    <a:xfrm>
                      <a:off x="0" y="0"/>
                      <a:ext cx="5400040" cy="1800225"/>
                    </a:xfrm>
                    <a:prstGeom prst="rect">
                      <a:avLst/>
                    </a:prstGeom>
                  </pic:spPr>
                </pic:pic>
              </a:graphicData>
            </a:graphic>
          </wp:inline>
        </w:drawing>
      </w:r>
    </w:p>
    <w:p w14:paraId="1A85D736" w14:textId="77777777" w:rsidR="009949C8" w:rsidRDefault="009949C8" w:rsidP="00376425">
      <w:pPr>
        <w:rPr>
          <w:rFonts w:ascii="Arial" w:eastAsia="ＭＳ Ｐゴシック" w:hAnsi="Arial" w:cs="Arial"/>
          <w:color w:val="000000"/>
          <w:szCs w:val="13"/>
        </w:rPr>
      </w:pPr>
      <w:r>
        <w:rPr>
          <w:rFonts w:ascii="Arial" w:eastAsia="ＭＳ Ｐゴシック" w:hAnsi="Arial" w:cs="Arial"/>
          <w:color w:val="000000"/>
          <w:szCs w:val="13"/>
        </w:rPr>
        <w:br w:type="page"/>
      </w:r>
    </w:p>
    <w:p w14:paraId="1B9E0544" w14:textId="77777777" w:rsidR="009949C8" w:rsidRPr="0065639E" w:rsidRDefault="009949C8" w:rsidP="00376425">
      <w:pPr>
        <w:rPr>
          <w:rFonts w:ascii="Arial" w:eastAsia="ＭＳ Ｐゴシック" w:hAnsi="Arial" w:cs="Arial"/>
          <w:color w:val="000000"/>
          <w:szCs w:val="13"/>
        </w:rPr>
      </w:pPr>
      <w:r>
        <w:rPr>
          <w:rFonts w:ascii="Arial" w:eastAsia="ＭＳ Ｐゴシック" w:hAnsi="Arial" w:cs="Arial" w:hint="eastAsia"/>
          <w:color w:val="000000"/>
          <w:szCs w:val="13"/>
        </w:rPr>
        <w:t>V</w:t>
      </w:r>
      <w:r>
        <w:rPr>
          <w:rFonts w:ascii="Arial" w:eastAsia="ＭＳ Ｐゴシック" w:hAnsi="Arial" w:cs="Arial"/>
          <w:color w:val="000000"/>
          <w:szCs w:val="13"/>
        </w:rPr>
        <w:t>ALI</w:t>
      </w:r>
    </w:p>
    <w:p w14:paraId="183CC298" w14:textId="77777777" w:rsidR="009949C8" w:rsidRPr="0065639E" w:rsidRDefault="009949C8" w:rsidP="00376425">
      <w:pPr>
        <w:rPr>
          <w:rFonts w:ascii="Arial" w:eastAsia="ＭＳ Ｐゴシック" w:hAnsi="Arial" w:cs="Arial"/>
          <w:color w:val="000000"/>
          <w:szCs w:val="13"/>
        </w:rPr>
      </w:pPr>
      <w:r w:rsidRPr="0065639E">
        <w:rPr>
          <w:rFonts w:ascii="Arial" w:eastAsia="ＭＳ Ｐゴシック" w:hAnsi="Arial" w:cs="Arial"/>
          <w:noProof/>
          <w:color w:val="000000"/>
          <w:szCs w:val="13"/>
        </w:rPr>
        <w:drawing>
          <wp:inline distT="0" distB="0" distL="0" distR="0" wp14:anchorId="21934D4E" wp14:editId="2B096CFF">
            <wp:extent cx="5400040" cy="2169795"/>
            <wp:effectExtent l="0" t="0" r="0" b="1905"/>
            <wp:docPr id="59" name="図 59" descr="箱ひげ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箱ひげ図&#10;&#10;低い精度で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5400040" cy="2169795"/>
                    </a:xfrm>
                    <a:prstGeom prst="rect">
                      <a:avLst/>
                    </a:prstGeom>
                  </pic:spPr>
                </pic:pic>
              </a:graphicData>
            </a:graphic>
          </wp:inline>
        </w:drawing>
      </w:r>
    </w:p>
    <w:p w14:paraId="6E02003B" w14:textId="77777777" w:rsidR="009949C8" w:rsidRDefault="009949C8" w:rsidP="00376425">
      <w:pPr>
        <w:rPr>
          <w:rFonts w:ascii="Arial" w:eastAsia="ＭＳ Ｐゴシック" w:hAnsi="Arial"/>
        </w:rPr>
      </w:pPr>
    </w:p>
    <w:p w14:paraId="5DCFCE6B" w14:textId="77777777" w:rsidR="009949C8" w:rsidRDefault="009949C8" w:rsidP="00376425">
      <w:pPr>
        <w:rPr>
          <w:rFonts w:ascii="Arial" w:eastAsia="ＭＳ Ｐゴシック" w:hAnsi="Arial"/>
        </w:rPr>
      </w:pPr>
    </w:p>
    <w:p w14:paraId="082EC9CC" w14:textId="77777777" w:rsidR="009949C8" w:rsidRDefault="009949C8" w:rsidP="00376425">
      <w:pPr>
        <w:rPr>
          <w:rFonts w:ascii="Arial" w:eastAsia="ＭＳ Ｐゴシック" w:hAnsi="Arial"/>
        </w:rPr>
      </w:pPr>
      <w:r>
        <w:rPr>
          <w:rFonts w:ascii="Arial" w:eastAsia="ＭＳ Ｐゴシック" w:hAnsi="Arial"/>
        </w:rPr>
        <w:br w:type="page"/>
      </w:r>
    </w:p>
    <w:p w14:paraId="0600524E" w14:textId="77777777" w:rsidR="009949C8" w:rsidRDefault="009949C8" w:rsidP="00376425">
      <w:pPr>
        <w:rPr>
          <w:rFonts w:ascii="Arial" w:eastAsia="ＭＳ Ｐゴシック" w:hAnsi="Arial"/>
        </w:rPr>
        <w:sectPr w:rsidR="009949C8" w:rsidSect="007E304E">
          <w:type w:val="continuous"/>
          <w:pgSz w:w="11906" w:h="16838"/>
          <w:pgMar w:top="1985" w:right="1701" w:bottom="1701" w:left="1701" w:header="851" w:footer="992" w:gutter="0"/>
          <w:cols w:space="425"/>
          <w:docGrid w:type="lines" w:linePitch="360"/>
        </w:sectPr>
      </w:pPr>
    </w:p>
    <w:p w14:paraId="556240D8" w14:textId="77777777" w:rsidR="009949C8" w:rsidRPr="006D106C" w:rsidRDefault="009949C8" w:rsidP="009949C8">
      <w:pPr>
        <w:pStyle w:val="a3"/>
        <w:numPr>
          <w:ilvl w:val="0"/>
          <w:numId w:val="6"/>
        </w:numPr>
        <w:ind w:leftChars="0"/>
        <w:rPr>
          <w:rFonts w:ascii="Arial" w:eastAsia="ＭＳ Ｐゴシック" w:hAnsi="Arial"/>
        </w:rPr>
      </w:pPr>
      <w:r w:rsidRPr="006D106C">
        <w:rPr>
          <w:rFonts w:ascii="Arial" w:eastAsia="ＭＳ Ｐゴシック" w:hAnsi="Arial" w:hint="eastAsia"/>
        </w:rPr>
        <w:t>E</w:t>
      </w:r>
      <w:r w:rsidRPr="006D106C">
        <w:rPr>
          <w:rFonts w:ascii="Arial" w:eastAsia="ＭＳ Ｐゴシック" w:hAnsi="Arial"/>
        </w:rPr>
        <w:t>vidence profile</w:t>
      </w:r>
    </w:p>
    <w:tbl>
      <w:tblPr>
        <w:tblW w:w="5000" w:type="pct"/>
        <w:tblCellMar>
          <w:top w:w="50" w:type="dxa"/>
          <w:left w:w="50" w:type="dxa"/>
          <w:bottom w:w="50" w:type="dxa"/>
          <w:right w:w="50" w:type="dxa"/>
        </w:tblCellMar>
        <w:tblLook w:val="04A0" w:firstRow="1" w:lastRow="0" w:firstColumn="1" w:lastColumn="0" w:noHBand="0" w:noVBand="1"/>
      </w:tblPr>
      <w:tblGrid>
        <w:gridCol w:w="769"/>
        <w:gridCol w:w="922"/>
        <w:gridCol w:w="1076"/>
        <w:gridCol w:w="1076"/>
        <w:gridCol w:w="1076"/>
        <w:gridCol w:w="1076"/>
        <w:gridCol w:w="1690"/>
        <w:gridCol w:w="1229"/>
        <w:gridCol w:w="1229"/>
        <w:gridCol w:w="1229"/>
        <w:gridCol w:w="922"/>
        <w:gridCol w:w="1537"/>
        <w:gridCol w:w="1537"/>
      </w:tblGrid>
      <w:tr w:rsidR="009949C8" w:rsidRPr="005208F2" w14:paraId="734C08A8" w14:textId="77777777" w:rsidTr="006D106C">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5E7563"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 assessment</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CA256B"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 of patients</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D0A3429"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Effect</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B80153D"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BB80E1"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Importance</w:t>
            </w:r>
          </w:p>
        </w:tc>
      </w:tr>
      <w:tr w:rsidR="009949C8" w:rsidRPr="005208F2" w14:paraId="005D94BF" w14:textId="77777777" w:rsidTr="006D106C">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F51BD4"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39652A"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Study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EACB3B"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Risk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838182"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Inconsistency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0C215B"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Indirectness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6884B1"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Imprecision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B72B9B"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10A0B7" w14:textId="77777777" w:rsidR="009949C8" w:rsidRPr="005208F2" w:rsidRDefault="009949C8" w:rsidP="006D106C">
            <w:pPr>
              <w:jc w:val="center"/>
              <w:rPr>
                <w:rFonts w:ascii="Arial" w:hAnsi="Arial" w:cs="Arial"/>
                <w:b/>
                <w:bCs/>
                <w:color w:val="FFFFFF"/>
                <w:sz w:val="13"/>
                <w:szCs w:val="13"/>
              </w:rPr>
            </w:pPr>
            <w:r>
              <w:rPr>
                <w:rFonts w:ascii="Arial" w:eastAsia="MSPゴシック" w:hAnsi="Arial" w:cs="Arial"/>
                <w:b/>
                <w:bCs/>
                <w:color w:val="FFFFFF"/>
                <w:sz w:val="13"/>
                <w:szCs w:val="13"/>
              </w:rPr>
              <w:t xml:space="preserve">Limited </w:t>
            </w:r>
            <w:r w:rsidRPr="00E01EED">
              <w:rPr>
                <w:rFonts w:ascii="Arial" w:eastAsia="MSPゴシック" w:hAnsi="Arial" w:cs="Arial"/>
                <w:b/>
                <w:bCs/>
                <w:color w:val="FFFFFF"/>
                <w:sz w:val="13"/>
                <w:szCs w:val="13"/>
              </w:rPr>
              <w:t>plateau pressure</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8F26A4B" w14:textId="77777777" w:rsidR="009949C8" w:rsidRPr="005208F2" w:rsidRDefault="009949C8" w:rsidP="006D106C">
            <w:pPr>
              <w:jc w:val="center"/>
              <w:rPr>
                <w:rFonts w:ascii="Arial" w:hAnsi="Arial" w:cs="Arial"/>
                <w:b/>
                <w:bCs/>
                <w:color w:val="FFFFFF"/>
                <w:sz w:val="13"/>
                <w:szCs w:val="13"/>
              </w:rPr>
            </w:pPr>
            <w:r>
              <w:rPr>
                <w:rFonts w:ascii="Arial" w:eastAsia="MSPゴシック" w:hAnsi="Arial" w:cs="Arial" w:hint="eastAsia"/>
                <w:b/>
                <w:bCs/>
                <w:color w:val="FFFFFF"/>
                <w:sz w:val="13"/>
                <w:szCs w:val="13"/>
              </w:rPr>
              <w:t xml:space="preserve">High </w:t>
            </w:r>
            <w:r>
              <w:rPr>
                <w:rFonts w:ascii="Arial" w:eastAsia="MSPゴシック" w:hAnsi="Arial" w:cs="Arial"/>
                <w:b/>
                <w:bCs/>
                <w:color w:val="FFFFFF"/>
                <w:sz w:val="13"/>
                <w:szCs w:val="13"/>
              </w:rPr>
              <w:t xml:space="preserve">or unlimited </w:t>
            </w:r>
            <w:r w:rsidRPr="00E01EED">
              <w:rPr>
                <w:rFonts w:ascii="Arial" w:eastAsia="MSPゴシック" w:hAnsi="Arial" w:cs="Arial"/>
                <w:b/>
                <w:bCs/>
                <w:color w:val="FFFFFF"/>
                <w:sz w:val="13"/>
                <w:szCs w:val="13"/>
              </w:rPr>
              <w:t>plateau pressure</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6E4829B"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Relative</w:t>
            </w:r>
            <w:r w:rsidRPr="005208F2">
              <w:rPr>
                <w:rFonts w:ascii="Arial" w:hAnsi="Arial" w:cs="Arial"/>
                <w:b/>
                <w:bCs/>
                <w:color w:val="FFFFFF"/>
                <w:sz w:val="13"/>
                <w:szCs w:val="13"/>
              </w:rPr>
              <w:br/>
              <w:t>(95% CI)</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735976" w14:textId="77777777" w:rsidR="009949C8" w:rsidRPr="005208F2" w:rsidRDefault="009949C8" w:rsidP="006D106C">
            <w:pPr>
              <w:jc w:val="center"/>
              <w:rPr>
                <w:rFonts w:ascii="Arial" w:hAnsi="Arial" w:cs="Arial"/>
                <w:b/>
                <w:bCs/>
                <w:color w:val="FFFFFF"/>
                <w:sz w:val="13"/>
                <w:szCs w:val="13"/>
              </w:rPr>
            </w:pPr>
            <w:r w:rsidRPr="005208F2">
              <w:rPr>
                <w:rFonts w:ascii="Arial" w:hAnsi="Arial" w:cs="Arial"/>
                <w:b/>
                <w:bCs/>
                <w:color w:val="FFFFFF"/>
                <w:sz w:val="13"/>
                <w:szCs w:val="13"/>
              </w:rPr>
              <w:t>Absolute</w:t>
            </w:r>
            <w:r w:rsidRPr="005208F2">
              <w:rPr>
                <w:rFonts w:ascii="Arial" w:hAnsi="Arial" w:cs="Arial"/>
                <w:b/>
                <w:bCs/>
                <w:color w:val="FFFFFF"/>
                <w:sz w:val="13"/>
                <w:szCs w:val="13"/>
              </w:rPr>
              <w:br/>
              <w:t>(95% CI)</w:t>
            </w: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5F3BE619" w14:textId="77777777" w:rsidR="009949C8" w:rsidRPr="005208F2" w:rsidRDefault="009949C8" w:rsidP="006D106C">
            <w:pPr>
              <w:rPr>
                <w:rFonts w:ascii="Arial" w:eastAsia="ＭＳ Ｐゴシック" w:hAnsi="Arial" w:cs="Arial"/>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17F72BF2" w14:textId="77777777" w:rsidR="009949C8" w:rsidRPr="005208F2" w:rsidRDefault="009949C8" w:rsidP="006D106C">
            <w:pPr>
              <w:rPr>
                <w:rFonts w:ascii="Arial" w:eastAsia="ＭＳ Ｐゴシック" w:hAnsi="Arial" w:cs="Arial"/>
                <w:b/>
                <w:bCs/>
                <w:color w:val="FFFFFF"/>
                <w:sz w:val="13"/>
                <w:szCs w:val="13"/>
              </w:rPr>
            </w:pPr>
          </w:p>
        </w:tc>
      </w:tr>
      <w:tr w:rsidR="009949C8" w:rsidRPr="005208F2" w14:paraId="65E65BCB"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21200ED9"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Short-term mortality*</w:t>
            </w:r>
          </w:p>
        </w:tc>
      </w:tr>
      <w:tr w:rsidR="009949C8" w:rsidRPr="005208F2" w14:paraId="39E8257C"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515C757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4</w:t>
            </w:r>
          </w:p>
        </w:tc>
        <w:tc>
          <w:tcPr>
            <w:tcW w:w="300" w:type="pct"/>
            <w:tcBorders>
              <w:top w:val="single" w:sz="6" w:space="0" w:color="000000"/>
              <w:left w:val="single" w:sz="6" w:space="0" w:color="000000"/>
              <w:bottom w:val="single" w:sz="6" w:space="0" w:color="000000"/>
              <w:right w:val="single" w:sz="6" w:space="0" w:color="000000"/>
            </w:tcBorders>
            <w:hideMark/>
          </w:tcPr>
          <w:p w14:paraId="6313B763" w14:textId="77777777" w:rsidR="009949C8" w:rsidRPr="005208F2" w:rsidRDefault="009949C8" w:rsidP="006D106C">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066F4AA7"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68F9B8B"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E4F0A25"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394527F3"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Serious</w:t>
            </w:r>
            <w:r w:rsidRPr="008852E7">
              <w:rPr>
                <w:rFonts w:ascii="Arial" w:eastAsia="MSPゴシック" w:hAnsi="Arial" w:cs="Arial"/>
                <w:sz w:val="13"/>
                <w:szCs w:val="13"/>
              </w:rPr>
              <w:t xml:space="preserve"> </w:t>
            </w:r>
            <w:r w:rsidRPr="008852E7">
              <w:rPr>
                <w:rFonts w:ascii="Arial" w:eastAsia="MSPゴシック" w:hAnsi="Arial" w:cs="Arial"/>
                <w:sz w:val="13"/>
                <w:szCs w:val="13"/>
                <w:vertAlign w:val="superscript"/>
              </w:rPr>
              <w:t>a</w:t>
            </w:r>
          </w:p>
        </w:tc>
        <w:tc>
          <w:tcPr>
            <w:tcW w:w="550" w:type="pct"/>
            <w:tcBorders>
              <w:top w:val="single" w:sz="6" w:space="0" w:color="000000"/>
              <w:left w:val="single" w:sz="6" w:space="0" w:color="000000"/>
              <w:bottom w:val="single" w:sz="6" w:space="0" w:color="000000"/>
              <w:right w:val="single" w:sz="6" w:space="0" w:color="000000"/>
            </w:tcBorders>
            <w:hideMark/>
          </w:tcPr>
          <w:p w14:paraId="2D1A6E85"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6A0EA49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312/966 (32.2%) </w:t>
            </w:r>
          </w:p>
        </w:tc>
        <w:tc>
          <w:tcPr>
            <w:tcW w:w="400" w:type="pct"/>
            <w:tcBorders>
              <w:top w:val="single" w:sz="6" w:space="0" w:color="000000"/>
              <w:left w:val="single" w:sz="6" w:space="0" w:color="000000"/>
              <w:bottom w:val="single" w:sz="6" w:space="0" w:color="000000"/>
              <w:right w:val="single" w:sz="6" w:space="0" w:color="000000"/>
            </w:tcBorders>
            <w:hideMark/>
          </w:tcPr>
          <w:p w14:paraId="4ECDA24D" w14:textId="77777777" w:rsidR="009949C8" w:rsidRPr="005208F2" w:rsidRDefault="009949C8" w:rsidP="006D106C">
            <w:pPr>
              <w:jc w:val="center"/>
              <w:rPr>
                <w:rFonts w:ascii="Arial" w:hAnsi="Arial" w:cs="Arial"/>
                <w:sz w:val="13"/>
                <w:szCs w:val="13"/>
              </w:rPr>
            </w:pPr>
            <w:r w:rsidRPr="008852E7">
              <w:rPr>
                <w:rStyle w:val="cell-value"/>
                <w:rFonts w:ascii="Arial" w:eastAsia="MSPゴシック" w:hAnsi="Arial" w:cs="Arial"/>
                <w:sz w:val="13"/>
                <w:szCs w:val="13"/>
              </w:rPr>
              <w:t xml:space="preserve">278/931 (29.9%) </w:t>
            </w:r>
          </w:p>
        </w:tc>
        <w:tc>
          <w:tcPr>
            <w:tcW w:w="400" w:type="pct"/>
            <w:tcBorders>
              <w:top w:val="single" w:sz="6" w:space="0" w:color="000000"/>
              <w:left w:val="single" w:sz="6" w:space="0" w:color="000000"/>
              <w:bottom w:val="single" w:sz="6" w:space="0" w:color="000000"/>
              <w:right w:val="single" w:sz="6" w:space="0" w:color="000000"/>
            </w:tcBorders>
            <w:hideMark/>
          </w:tcPr>
          <w:p w14:paraId="41D85590" w14:textId="77777777" w:rsidR="009949C8" w:rsidRPr="005208F2" w:rsidRDefault="009949C8" w:rsidP="006D106C">
            <w:pPr>
              <w:jc w:val="center"/>
              <w:rPr>
                <w:rFonts w:ascii="Arial" w:hAnsi="Arial" w:cs="Arial"/>
                <w:sz w:val="13"/>
                <w:szCs w:val="13"/>
              </w:rPr>
            </w:pPr>
            <w:r w:rsidRPr="008852E7">
              <w:rPr>
                <w:rStyle w:val="block"/>
                <w:rFonts w:ascii="Arial" w:eastAsia="MSPゴシック" w:hAnsi="Arial" w:cs="Arial"/>
                <w:b/>
                <w:bCs/>
                <w:sz w:val="13"/>
                <w:szCs w:val="13"/>
              </w:rPr>
              <w:t>RR 1.02</w:t>
            </w:r>
            <w:r w:rsidRPr="008852E7">
              <w:rPr>
                <w:rFonts w:ascii="Arial" w:eastAsia="MSPゴシック" w:hAnsi="Arial" w:cs="Arial"/>
                <w:sz w:val="13"/>
                <w:szCs w:val="13"/>
              </w:rPr>
              <w:br/>
            </w:r>
            <w:r w:rsidRPr="008852E7">
              <w:rPr>
                <w:rStyle w:val="cell"/>
                <w:rFonts w:ascii="Arial" w:eastAsia="MSPゴシック" w:hAnsi="Arial" w:cs="Arial"/>
                <w:sz w:val="13"/>
                <w:szCs w:val="13"/>
              </w:rPr>
              <w:t>(0.82 to 1.27)</w:t>
            </w:r>
            <w:r w:rsidRPr="008852E7">
              <w:rPr>
                <w:rFonts w:ascii="Arial" w:eastAsia="MSPゴシック" w:hAnsi="Arial" w:cs="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23575D3D" w14:textId="77777777" w:rsidR="009949C8" w:rsidRPr="005208F2" w:rsidRDefault="009949C8" w:rsidP="006D106C">
            <w:pPr>
              <w:jc w:val="center"/>
              <w:rPr>
                <w:rFonts w:ascii="Arial" w:hAnsi="Arial" w:cs="Arial"/>
                <w:sz w:val="13"/>
                <w:szCs w:val="13"/>
              </w:rPr>
            </w:pPr>
            <w:r w:rsidRPr="008852E7">
              <w:rPr>
                <w:rFonts w:ascii="Arial" w:hAnsi="Arial" w:cs="Arial"/>
                <w:b/>
                <w:bCs/>
                <w:sz w:val="13"/>
                <w:szCs w:val="13"/>
              </w:rPr>
              <w:t xml:space="preserve">6 more </w:t>
            </w:r>
            <w:r w:rsidRPr="008852E7">
              <w:rPr>
                <w:rFonts w:ascii="Arial" w:eastAsia="MSPゴシック" w:hAnsi="Arial" w:cs="Arial"/>
                <w:b/>
                <w:bCs/>
                <w:sz w:val="13"/>
                <w:szCs w:val="13"/>
              </w:rPr>
              <w:t xml:space="preserve">per 1000 </w:t>
            </w:r>
            <w:r w:rsidRPr="008852E7">
              <w:rPr>
                <w:rFonts w:ascii="Arial" w:eastAsia="MSPゴシック" w:hAnsi="Arial" w:cs="Arial"/>
                <w:sz w:val="13"/>
                <w:szCs w:val="13"/>
              </w:rPr>
              <w:t>(54</w:t>
            </w:r>
            <w:r>
              <w:rPr>
                <w:rFonts w:ascii="Arial" w:eastAsia="MSPゴシック" w:hAnsi="Arial" w:cs="Arial" w:hint="eastAsia"/>
                <w:sz w:val="13"/>
                <w:szCs w:val="13"/>
              </w:rPr>
              <w:t xml:space="preserve"> </w:t>
            </w:r>
            <w:r>
              <w:rPr>
                <w:rFonts w:ascii="Arial" w:eastAsia="MSPゴシック" w:hAnsi="Arial" w:cs="Arial"/>
                <w:sz w:val="13"/>
                <w:szCs w:val="13"/>
              </w:rPr>
              <w:t xml:space="preserve">fewer to </w:t>
            </w:r>
            <w:r w:rsidRPr="008852E7">
              <w:rPr>
                <w:rFonts w:ascii="Arial" w:eastAsia="MSPゴシック" w:hAnsi="Arial" w:cs="Arial"/>
                <w:sz w:val="13"/>
                <w:szCs w:val="13"/>
              </w:rPr>
              <w:t xml:space="preserve"> 81</w:t>
            </w:r>
            <w:r>
              <w:rPr>
                <w:rFonts w:ascii="Arial" w:eastAsia="MSPゴシック" w:hAnsi="Arial" w:cs="Arial"/>
                <w:sz w:val="13"/>
                <w:szCs w:val="13"/>
              </w:rPr>
              <w:t xml:space="preserve"> more</w:t>
            </w:r>
            <w:r w:rsidRPr="008852E7">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69A0C486" w14:textId="77777777" w:rsidR="009949C8" w:rsidRPr="005208F2" w:rsidRDefault="009949C8" w:rsidP="006D106C">
            <w:pPr>
              <w:jc w:val="center"/>
              <w:rPr>
                <w:rFonts w:ascii="Arial" w:hAnsi="Arial" w:cs="Arial"/>
                <w:sz w:val="13"/>
                <w:szCs w:val="13"/>
              </w:rPr>
            </w:pPr>
            <w:r w:rsidRPr="008852E7">
              <w:rPr>
                <w:rStyle w:val="quality-sign"/>
                <w:rFonts w:ascii="Cambria Math" w:eastAsia="MSPゴシック" w:hAnsi="Cambria Math" w:cs="Cambria Math"/>
                <w:sz w:val="13"/>
                <w:szCs w:val="13"/>
              </w:rPr>
              <w:t>⨁⨁⨁</w:t>
            </w:r>
            <w:r w:rsidRPr="008852E7">
              <w:rPr>
                <w:rStyle w:val="quality-sign"/>
                <w:rFonts w:ascii="ＭＳ 明朝" w:eastAsia="ＭＳ 明朝" w:hAnsi="ＭＳ 明朝" w:cs="ＭＳ 明朝" w:hint="eastAsia"/>
                <w:sz w:val="13"/>
                <w:szCs w:val="13"/>
              </w:rPr>
              <w:t>◯</w:t>
            </w:r>
            <w:r w:rsidRPr="008852E7">
              <w:rPr>
                <w:rFonts w:ascii="Arial" w:eastAsia="MSPゴシック" w:hAnsi="Arial" w:cs="Arial"/>
                <w:sz w:val="13"/>
                <w:szCs w:val="13"/>
              </w:rPr>
              <w:br/>
            </w:r>
            <w:r w:rsidRPr="008852E7">
              <w:rPr>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57A040F0"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Critical</w:t>
            </w:r>
          </w:p>
        </w:tc>
      </w:tr>
      <w:tr w:rsidR="009949C8" w:rsidRPr="005208F2" w14:paraId="11EC0286"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19F2C7E9" w14:textId="77777777" w:rsidR="009949C8" w:rsidRPr="005208F2" w:rsidRDefault="009949C8" w:rsidP="00C21080">
            <w:pPr>
              <w:jc w:val="left"/>
              <w:rPr>
                <w:rFonts w:ascii="Arial" w:hAnsi="Arial" w:cs="Arial"/>
                <w:b/>
                <w:bCs/>
                <w:color w:val="000000"/>
                <w:sz w:val="13"/>
                <w:szCs w:val="13"/>
              </w:rPr>
            </w:pPr>
            <w:r w:rsidRPr="005208F2">
              <w:rPr>
                <w:rStyle w:val="label"/>
                <w:rFonts w:ascii="Arial" w:hAnsi="Arial" w:cs="Arial"/>
                <w:b/>
                <w:bCs/>
                <w:color w:val="000000"/>
                <w:sz w:val="13"/>
                <w:szCs w:val="13"/>
              </w:rPr>
              <w:t>Long-term mortality*</w:t>
            </w:r>
            <w:r w:rsidRPr="005208F2">
              <w:rPr>
                <w:rStyle w:val="label"/>
                <w:rFonts w:ascii="Arial" w:hAnsi="Arial" w:cs="Arial"/>
                <w:sz w:val="13"/>
                <w:szCs w:val="13"/>
              </w:rPr>
              <w:t>*</w:t>
            </w:r>
          </w:p>
        </w:tc>
      </w:tr>
      <w:tr w:rsidR="009949C8" w:rsidRPr="005208F2" w14:paraId="291F617F"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26299018"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3</w:t>
            </w:r>
          </w:p>
        </w:tc>
        <w:tc>
          <w:tcPr>
            <w:tcW w:w="300" w:type="pct"/>
            <w:tcBorders>
              <w:top w:val="single" w:sz="6" w:space="0" w:color="000000"/>
              <w:left w:val="single" w:sz="6" w:space="0" w:color="000000"/>
              <w:bottom w:val="single" w:sz="6" w:space="0" w:color="000000"/>
              <w:right w:val="single" w:sz="6" w:space="0" w:color="000000"/>
            </w:tcBorders>
            <w:hideMark/>
          </w:tcPr>
          <w:p w14:paraId="2389B227" w14:textId="77777777" w:rsidR="009949C8" w:rsidRPr="005208F2" w:rsidRDefault="009949C8" w:rsidP="006D106C">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748435F1"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F164C19"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Serious </w:t>
            </w:r>
            <w:r w:rsidRPr="008852E7">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65722423"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6E13060"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Very Serious</w:t>
            </w:r>
            <w:r w:rsidRPr="008852E7">
              <w:rPr>
                <w:rFonts w:ascii="Arial" w:eastAsia="MSPゴシック" w:hAnsi="Arial" w:cs="Arial"/>
                <w:sz w:val="13"/>
                <w:szCs w:val="13"/>
              </w:rPr>
              <w:t xml:space="preserve"> </w:t>
            </w:r>
            <w:r w:rsidRPr="008852E7">
              <w:rPr>
                <w:rFonts w:ascii="Arial" w:eastAsia="MSPゴシック"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6809AEA9"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567E76C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312/872 (35.8%) </w:t>
            </w:r>
          </w:p>
        </w:tc>
        <w:tc>
          <w:tcPr>
            <w:tcW w:w="400" w:type="pct"/>
            <w:tcBorders>
              <w:top w:val="single" w:sz="6" w:space="0" w:color="000000"/>
              <w:left w:val="single" w:sz="6" w:space="0" w:color="000000"/>
              <w:bottom w:val="single" w:sz="6" w:space="0" w:color="000000"/>
              <w:right w:val="single" w:sz="6" w:space="0" w:color="000000"/>
            </w:tcBorders>
            <w:hideMark/>
          </w:tcPr>
          <w:p w14:paraId="4CA004B7" w14:textId="77777777" w:rsidR="009949C8" w:rsidRPr="005208F2" w:rsidRDefault="009949C8" w:rsidP="006D106C">
            <w:pPr>
              <w:jc w:val="center"/>
              <w:rPr>
                <w:rFonts w:ascii="Arial" w:hAnsi="Arial" w:cs="Arial"/>
                <w:sz w:val="13"/>
                <w:szCs w:val="13"/>
              </w:rPr>
            </w:pPr>
            <w:r w:rsidRPr="008852E7">
              <w:rPr>
                <w:rStyle w:val="cell-value"/>
                <w:rFonts w:ascii="Arial" w:eastAsia="MSPゴシック" w:hAnsi="Arial" w:cs="Arial"/>
                <w:sz w:val="13"/>
                <w:szCs w:val="13"/>
              </w:rPr>
              <w:t xml:space="preserve">331/872 (38.0%) </w:t>
            </w:r>
          </w:p>
        </w:tc>
        <w:tc>
          <w:tcPr>
            <w:tcW w:w="400" w:type="pct"/>
            <w:tcBorders>
              <w:top w:val="single" w:sz="6" w:space="0" w:color="000000"/>
              <w:left w:val="single" w:sz="6" w:space="0" w:color="000000"/>
              <w:bottom w:val="single" w:sz="6" w:space="0" w:color="000000"/>
              <w:right w:val="single" w:sz="6" w:space="0" w:color="000000"/>
            </w:tcBorders>
            <w:hideMark/>
          </w:tcPr>
          <w:p w14:paraId="31E1B873" w14:textId="77777777" w:rsidR="009949C8" w:rsidRPr="005208F2" w:rsidRDefault="009949C8" w:rsidP="006D106C">
            <w:pPr>
              <w:jc w:val="center"/>
              <w:rPr>
                <w:rFonts w:ascii="Arial" w:hAnsi="Arial" w:cs="Arial"/>
                <w:sz w:val="13"/>
                <w:szCs w:val="13"/>
              </w:rPr>
            </w:pPr>
            <w:r w:rsidRPr="008852E7">
              <w:rPr>
                <w:rStyle w:val="block"/>
                <w:rFonts w:ascii="Arial" w:eastAsia="MSPゴシック" w:hAnsi="Arial" w:cs="Arial"/>
                <w:b/>
                <w:bCs/>
                <w:sz w:val="13"/>
                <w:szCs w:val="13"/>
              </w:rPr>
              <w:t>RR 0.99</w:t>
            </w:r>
            <w:r w:rsidRPr="008852E7">
              <w:rPr>
                <w:rFonts w:ascii="Arial" w:eastAsia="MSPゴシック" w:hAnsi="Arial" w:cs="Arial"/>
                <w:sz w:val="13"/>
                <w:szCs w:val="13"/>
              </w:rPr>
              <w:br/>
            </w:r>
            <w:r w:rsidRPr="008852E7">
              <w:rPr>
                <w:rStyle w:val="cell"/>
                <w:rFonts w:ascii="Arial" w:eastAsia="MSPゴシック" w:hAnsi="Arial" w:cs="Arial"/>
                <w:sz w:val="13"/>
                <w:szCs w:val="13"/>
              </w:rPr>
              <w:t>(0.74 to 1.31)</w:t>
            </w:r>
            <w:r w:rsidRPr="008852E7">
              <w:rPr>
                <w:rFonts w:ascii="Arial" w:eastAsia="MSPゴシック" w:hAnsi="Arial" w:cs="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3B6DD0B2"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b/>
                <w:bCs/>
                <w:sz w:val="13"/>
                <w:szCs w:val="13"/>
              </w:rPr>
              <w:t xml:space="preserve">4 </w:t>
            </w:r>
            <w:r>
              <w:rPr>
                <w:rFonts w:ascii="Arial" w:eastAsia="MSPゴシック" w:hAnsi="Arial" w:cs="Arial"/>
                <w:b/>
                <w:bCs/>
                <w:sz w:val="13"/>
                <w:szCs w:val="13"/>
              </w:rPr>
              <w:t>fewer</w:t>
            </w:r>
            <w:r w:rsidRPr="008852E7">
              <w:rPr>
                <w:rFonts w:ascii="Arial" w:eastAsia="MSPゴシック" w:hAnsi="Arial" w:cs="Arial"/>
                <w:b/>
                <w:bCs/>
                <w:sz w:val="13"/>
                <w:szCs w:val="13"/>
              </w:rPr>
              <w:t xml:space="preserve"> per 1000 </w:t>
            </w:r>
            <w:r w:rsidRPr="008852E7">
              <w:rPr>
                <w:rFonts w:ascii="Arial" w:eastAsia="MSPゴシック" w:hAnsi="Arial" w:cs="Arial"/>
                <w:sz w:val="13"/>
                <w:szCs w:val="13"/>
              </w:rPr>
              <w:t xml:space="preserve">(99 </w:t>
            </w:r>
            <w:r>
              <w:rPr>
                <w:rFonts w:ascii="Arial" w:eastAsia="MSPゴシック" w:hAnsi="Arial" w:cs="Arial"/>
                <w:sz w:val="13"/>
                <w:szCs w:val="13"/>
              </w:rPr>
              <w:t xml:space="preserve">fewer to </w:t>
            </w:r>
            <w:r w:rsidRPr="008852E7">
              <w:rPr>
                <w:rFonts w:ascii="Arial" w:eastAsia="MSPゴシック" w:hAnsi="Arial" w:cs="Arial"/>
                <w:sz w:val="13"/>
                <w:szCs w:val="13"/>
              </w:rPr>
              <w:t>118</w:t>
            </w:r>
            <w:r>
              <w:rPr>
                <w:rFonts w:ascii="Arial" w:eastAsia="MSPゴシック" w:hAnsi="Arial" w:cs="Arial"/>
                <w:sz w:val="13"/>
                <w:szCs w:val="13"/>
              </w:rPr>
              <w:t xml:space="preserve"> more</w:t>
            </w:r>
            <w:r w:rsidRPr="008852E7">
              <w:rPr>
                <w:rFonts w:ascii="Arial" w:eastAsia="MSPゴシック" w:hAnsi="Arial" w:cs="Arial"/>
                <w:sz w:val="13"/>
                <w:szCs w:val="13"/>
              </w:rPr>
              <w:t>)</w:t>
            </w:r>
            <w:r w:rsidRPr="008852E7">
              <w:rPr>
                <w:rFonts w:ascii="Arial" w:eastAsia="MSPゴシック" w:hAnsi="Arial" w:cs="Arial"/>
                <w:sz w:val="13"/>
                <w:szCs w:val="13"/>
                <w:highlight w:val="yellow"/>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EEC09FD" w14:textId="77777777" w:rsidR="009949C8" w:rsidRPr="005208F2" w:rsidRDefault="009949C8" w:rsidP="006D106C">
            <w:pPr>
              <w:jc w:val="center"/>
              <w:rPr>
                <w:rFonts w:ascii="Arial" w:hAnsi="Arial" w:cs="Arial"/>
                <w:sz w:val="13"/>
                <w:szCs w:val="13"/>
              </w:rPr>
            </w:pPr>
            <w:r w:rsidRPr="008852E7">
              <w:rPr>
                <w:rStyle w:val="quality-sign"/>
                <w:rFonts w:ascii="Cambria Math" w:eastAsia="MSPゴシック" w:hAnsi="Cambria Math" w:cs="Cambria Math"/>
                <w:sz w:val="13"/>
                <w:szCs w:val="13"/>
              </w:rPr>
              <w:t>⨁</w:t>
            </w:r>
            <w:r w:rsidRPr="008852E7">
              <w:rPr>
                <w:rStyle w:val="quality-sign"/>
                <w:rFonts w:ascii="ＭＳ 明朝" w:eastAsia="ＭＳ 明朝" w:hAnsi="ＭＳ 明朝" w:cs="ＭＳ 明朝" w:hint="eastAsia"/>
                <w:sz w:val="13"/>
                <w:szCs w:val="13"/>
              </w:rPr>
              <w:t>◯◯◯</w:t>
            </w:r>
            <w:r w:rsidRPr="008852E7">
              <w:rPr>
                <w:rFonts w:ascii="Arial" w:eastAsia="MSPゴシック" w:hAnsi="Arial" w:cs="Arial"/>
                <w:sz w:val="13"/>
                <w:szCs w:val="13"/>
              </w:rPr>
              <w:br/>
            </w:r>
            <w:r w:rsidRPr="008852E7">
              <w:rPr>
                <w:rFonts w:ascii="Arial" w:hAnsi="Arial" w:cs="Arial"/>
                <w:sz w:val="13"/>
                <w:szCs w:val="13"/>
              </w:rPr>
              <w:t xml:space="preserve">Very low </w:t>
            </w:r>
          </w:p>
        </w:tc>
        <w:tc>
          <w:tcPr>
            <w:tcW w:w="500" w:type="pct"/>
            <w:tcBorders>
              <w:top w:val="single" w:sz="6" w:space="0" w:color="000000"/>
              <w:left w:val="single" w:sz="6" w:space="0" w:color="000000"/>
              <w:bottom w:val="single" w:sz="6" w:space="0" w:color="000000"/>
              <w:right w:val="single" w:sz="6" w:space="0" w:color="000000"/>
            </w:tcBorders>
            <w:hideMark/>
          </w:tcPr>
          <w:p w14:paraId="40481A22"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Critical</w:t>
            </w:r>
          </w:p>
        </w:tc>
      </w:tr>
      <w:tr w:rsidR="009949C8" w:rsidRPr="005208F2" w14:paraId="001A8049"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33EC0221" w14:textId="77777777" w:rsidR="009949C8" w:rsidRPr="005208F2" w:rsidRDefault="009949C8" w:rsidP="00C21080">
            <w:pPr>
              <w:jc w:val="left"/>
              <w:rPr>
                <w:rFonts w:ascii="Arial" w:hAnsi="Arial" w:cs="Arial"/>
                <w:b/>
                <w:bCs/>
                <w:color w:val="000000"/>
                <w:sz w:val="13"/>
                <w:szCs w:val="13"/>
              </w:rPr>
            </w:pPr>
            <w:r w:rsidRPr="008852E7">
              <w:rPr>
                <w:rStyle w:val="label"/>
                <w:rFonts w:ascii="Arial" w:eastAsia="MSPゴシック" w:hAnsi="Arial" w:cs="Arial"/>
                <w:b/>
                <w:bCs/>
                <w:color w:val="000000"/>
                <w:sz w:val="13"/>
                <w:szCs w:val="13"/>
              </w:rPr>
              <w:t>Ventilator free days***</w:t>
            </w:r>
          </w:p>
        </w:tc>
      </w:tr>
      <w:tr w:rsidR="009949C8" w:rsidRPr="005208F2" w14:paraId="3239055F"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13B83143"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3</w:t>
            </w:r>
          </w:p>
        </w:tc>
        <w:tc>
          <w:tcPr>
            <w:tcW w:w="300" w:type="pct"/>
            <w:tcBorders>
              <w:top w:val="single" w:sz="6" w:space="0" w:color="000000"/>
              <w:left w:val="single" w:sz="6" w:space="0" w:color="000000"/>
              <w:bottom w:val="single" w:sz="6" w:space="0" w:color="000000"/>
              <w:right w:val="single" w:sz="6" w:space="0" w:color="000000"/>
            </w:tcBorders>
            <w:hideMark/>
          </w:tcPr>
          <w:p w14:paraId="1C46886C" w14:textId="77777777" w:rsidR="009949C8" w:rsidRPr="005208F2" w:rsidRDefault="009949C8" w:rsidP="006D106C">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58EC581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DFCCAB0"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Very Serious</w:t>
            </w:r>
            <w:r w:rsidRPr="008852E7">
              <w:rPr>
                <w:rFonts w:ascii="Arial" w:eastAsia="MSPゴシック" w:hAnsi="Arial" w:cs="Arial"/>
                <w:sz w:val="13"/>
                <w:szCs w:val="13"/>
              </w:rPr>
              <w:t xml:space="preserve"> </w:t>
            </w:r>
            <w:r w:rsidRPr="008852E7">
              <w:rPr>
                <w:rFonts w:ascii="Arial" w:eastAsia="MSPゴシック" w:hAnsi="Arial" w:cs="Arial"/>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65F8BBB2"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2457BF3"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Serious</w:t>
            </w:r>
            <w:r w:rsidRPr="008852E7">
              <w:rPr>
                <w:rFonts w:ascii="Arial" w:eastAsia="MSPゴシック" w:hAnsi="Arial" w:cs="Arial"/>
                <w:sz w:val="13"/>
                <w:szCs w:val="13"/>
              </w:rPr>
              <w:t xml:space="preserve"> </w:t>
            </w:r>
            <w:r w:rsidRPr="008852E7">
              <w:rPr>
                <w:rFonts w:ascii="Arial" w:eastAsia="MSPゴシック" w:hAnsi="Arial" w:cs="Arial"/>
                <w:sz w:val="13"/>
                <w:szCs w:val="13"/>
                <w:vertAlign w:val="superscript"/>
              </w:rPr>
              <w:t>e</w:t>
            </w:r>
          </w:p>
        </w:tc>
        <w:tc>
          <w:tcPr>
            <w:tcW w:w="550" w:type="pct"/>
            <w:tcBorders>
              <w:top w:val="single" w:sz="6" w:space="0" w:color="000000"/>
              <w:left w:val="single" w:sz="6" w:space="0" w:color="000000"/>
              <w:bottom w:val="single" w:sz="6" w:space="0" w:color="000000"/>
              <w:right w:val="single" w:sz="6" w:space="0" w:color="000000"/>
            </w:tcBorders>
            <w:hideMark/>
          </w:tcPr>
          <w:p w14:paraId="0EB0DC6B"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2049EC2"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864 </w:t>
            </w:r>
          </w:p>
        </w:tc>
        <w:tc>
          <w:tcPr>
            <w:tcW w:w="400" w:type="pct"/>
            <w:tcBorders>
              <w:top w:val="single" w:sz="6" w:space="0" w:color="000000"/>
              <w:left w:val="single" w:sz="6" w:space="0" w:color="000000"/>
              <w:bottom w:val="single" w:sz="6" w:space="0" w:color="000000"/>
              <w:right w:val="single" w:sz="6" w:space="0" w:color="000000"/>
            </w:tcBorders>
            <w:hideMark/>
          </w:tcPr>
          <w:p w14:paraId="764B408E" w14:textId="77777777" w:rsidR="009949C8" w:rsidRPr="005208F2" w:rsidRDefault="009949C8" w:rsidP="006D106C">
            <w:pPr>
              <w:jc w:val="center"/>
              <w:rPr>
                <w:rFonts w:ascii="Arial" w:hAnsi="Arial" w:cs="Arial"/>
                <w:sz w:val="13"/>
                <w:szCs w:val="13"/>
              </w:rPr>
            </w:pPr>
            <w:r w:rsidRPr="008852E7">
              <w:rPr>
                <w:rStyle w:val="cell-value"/>
                <w:rFonts w:ascii="Arial" w:eastAsia="MSPゴシック" w:hAnsi="Arial" w:cs="Arial"/>
                <w:sz w:val="13"/>
                <w:szCs w:val="13"/>
              </w:rPr>
              <w:t>859</w:t>
            </w:r>
            <w:r w:rsidRPr="008852E7">
              <w:rPr>
                <w:rFonts w:ascii="Arial" w:eastAsia="MSPゴシック" w:hAnsi="Arial" w:cs="Arial"/>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FF87DC0" w14:textId="77777777" w:rsidR="009949C8" w:rsidRPr="005208F2" w:rsidRDefault="009949C8" w:rsidP="006D106C">
            <w:pPr>
              <w:jc w:val="center"/>
              <w:rPr>
                <w:rFonts w:ascii="Arial" w:hAnsi="Arial" w:cs="Arial"/>
                <w:sz w:val="13"/>
                <w:szCs w:val="13"/>
              </w:rPr>
            </w:pPr>
            <w:r w:rsidRPr="008852E7">
              <w:rPr>
                <w:rStyle w:val="cell"/>
                <w:rFonts w:ascii="Arial" w:eastAsia="MSPゴシック" w:hAnsi="Arial" w:cs="Arial"/>
                <w:sz w:val="13"/>
                <w:szCs w:val="13"/>
              </w:rPr>
              <w:t>-</w:t>
            </w:r>
            <w:r w:rsidRPr="008852E7">
              <w:rPr>
                <w:rFonts w:ascii="Arial" w:eastAsia="MSPゴシック" w:hAnsi="Arial" w:cs="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3AFCF376" w14:textId="77777777" w:rsidR="009949C8" w:rsidRPr="005208F2" w:rsidRDefault="009949C8" w:rsidP="006D106C">
            <w:pPr>
              <w:jc w:val="center"/>
              <w:rPr>
                <w:rFonts w:ascii="Arial" w:hAnsi="Arial" w:cs="Arial"/>
                <w:sz w:val="13"/>
                <w:szCs w:val="13"/>
              </w:rPr>
            </w:pPr>
            <w:r>
              <w:rPr>
                <w:rStyle w:val="cell-value"/>
                <w:rFonts w:ascii="Arial" w:hAnsi="Arial" w:cs="Arial"/>
                <w:b/>
                <w:bCs/>
                <w:sz w:val="13"/>
                <w:szCs w:val="13"/>
              </w:rPr>
              <w:t xml:space="preserve">MD </w:t>
            </w:r>
            <w:r w:rsidRPr="008852E7">
              <w:rPr>
                <w:rStyle w:val="cell-value"/>
                <w:rFonts w:ascii="Arial" w:eastAsia="MSPゴシック" w:hAnsi="Arial" w:cs="Arial"/>
                <w:b/>
                <w:bCs/>
                <w:sz w:val="13"/>
                <w:szCs w:val="13"/>
              </w:rPr>
              <w:t>0.82 day</w:t>
            </w:r>
            <w:r>
              <w:rPr>
                <w:rStyle w:val="cell-value"/>
                <w:rFonts w:asciiTheme="minorEastAsia" w:hAnsiTheme="minorEastAsia" w:cs="Arial" w:hint="eastAsia"/>
                <w:b/>
                <w:bCs/>
                <w:sz w:val="13"/>
                <w:szCs w:val="13"/>
              </w:rPr>
              <w:t>s</w:t>
            </w:r>
            <w:r w:rsidRPr="008852E7">
              <w:rPr>
                <w:rStyle w:val="cell-value"/>
                <w:rFonts w:ascii="Arial" w:eastAsia="MSPゴシック" w:hAnsi="Arial" w:cs="Arial"/>
                <w:b/>
                <w:bCs/>
                <w:sz w:val="13"/>
                <w:szCs w:val="13"/>
              </w:rPr>
              <w:t xml:space="preserve"> longer </w:t>
            </w:r>
            <w:r w:rsidRPr="008852E7">
              <w:rPr>
                <w:rStyle w:val="cell-value"/>
                <w:rFonts w:ascii="Arial" w:eastAsia="MSPゴシック" w:hAnsi="Arial" w:cs="Arial"/>
                <w:sz w:val="13"/>
                <w:szCs w:val="13"/>
              </w:rPr>
              <w:t xml:space="preserve">(4 </w:t>
            </w:r>
            <w:r>
              <w:rPr>
                <w:rStyle w:val="cell-value"/>
                <w:rFonts w:ascii="Arial" w:eastAsia="MSPゴシック" w:hAnsi="Arial" w:cs="Arial"/>
                <w:sz w:val="13"/>
                <w:szCs w:val="13"/>
              </w:rPr>
              <w:t>shorter to</w:t>
            </w:r>
            <w:r w:rsidRPr="008852E7">
              <w:rPr>
                <w:rStyle w:val="cell-value"/>
                <w:rFonts w:ascii="Arial" w:hAnsi="Arial" w:cs="Arial"/>
                <w:sz w:val="13"/>
                <w:szCs w:val="13"/>
              </w:rPr>
              <w:t xml:space="preserve"> </w:t>
            </w:r>
            <w:r w:rsidRPr="008852E7">
              <w:rPr>
                <w:rStyle w:val="cell-value"/>
                <w:rFonts w:ascii="Arial" w:eastAsia="MSPゴシック" w:hAnsi="Arial" w:cs="Arial"/>
                <w:sz w:val="13"/>
                <w:szCs w:val="13"/>
              </w:rPr>
              <w:t>5.65</w:t>
            </w:r>
            <w:r>
              <w:rPr>
                <w:rStyle w:val="cell-value"/>
                <w:rFonts w:ascii="Arial" w:eastAsia="MSPゴシック" w:hAnsi="Arial" w:cs="Arial"/>
                <w:sz w:val="13"/>
                <w:szCs w:val="13"/>
              </w:rPr>
              <w:t xml:space="preserve"> longer</w:t>
            </w:r>
            <w:r w:rsidRPr="008852E7">
              <w:rPr>
                <w:rStyle w:val="cell-value"/>
                <w:rFonts w:ascii="Arial" w:eastAsia="MSPゴシック" w:hAnsi="Arial" w:cs="Arial"/>
                <w:sz w:val="13"/>
                <w:szCs w:val="13"/>
              </w:rPr>
              <w:t>)</w:t>
            </w:r>
            <w:r w:rsidRPr="008852E7">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1514BF00" w14:textId="77777777" w:rsidR="009949C8" w:rsidRPr="005208F2" w:rsidRDefault="009949C8" w:rsidP="006D106C">
            <w:pPr>
              <w:jc w:val="center"/>
              <w:rPr>
                <w:rFonts w:ascii="Arial" w:hAnsi="Arial" w:cs="Arial"/>
                <w:sz w:val="13"/>
                <w:szCs w:val="13"/>
              </w:rPr>
            </w:pPr>
            <w:r w:rsidRPr="008852E7">
              <w:rPr>
                <w:rStyle w:val="quality-sign"/>
                <w:rFonts w:ascii="Cambria Math" w:eastAsia="MSPゴシック" w:hAnsi="Cambria Math" w:cs="Cambria Math"/>
                <w:sz w:val="13"/>
                <w:szCs w:val="13"/>
              </w:rPr>
              <w:t>⨁⨁</w:t>
            </w:r>
            <w:r w:rsidRPr="008852E7">
              <w:rPr>
                <w:rStyle w:val="quality-sign"/>
                <w:rFonts w:ascii="ＭＳ 明朝" w:eastAsia="ＭＳ 明朝" w:hAnsi="ＭＳ 明朝" w:cs="ＭＳ 明朝" w:hint="eastAsia"/>
                <w:sz w:val="13"/>
                <w:szCs w:val="13"/>
              </w:rPr>
              <w:t>◯◯</w:t>
            </w:r>
            <w:r w:rsidRPr="008852E7">
              <w:rPr>
                <w:rFonts w:ascii="Arial" w:eastAsia="MSPゴシック" w:hAnsi="Arial" w:cs="Arial"/>
                <w:sz w:val="13"/>
                <w:szCs w:val="13"/>
              </w:rPr>
              <w:br/>
            </w:r>
            <w:r w:rsidRPr="008852E7">
              <w:rPr>
                <w:rFonts w:ascii="Arial" w:hAnsi="Arial" w:cs="Arial"/>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57F02144"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Critical</w:t>
            </w:r>
          </w:p>
        </w:tc>
      </w:tr>
      <w:tr w:rsidR="009949C8" w:rsidRPr="005208F2" w14:paraId="38E8192F"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508FD4EB" w14:textId="77777777" w:rsidR="009949C8" w:rsidRPr="005208F2" w:rsidRDefault="009949C8" w:rsidP="00C21080">
            <w:pPr>
              <w:jc w:val="left"/>
              <w:rPr>
                <w:rFonts w:ascii="Arial" w:hAnsi="Arial" w:cs="Arial"/>
                <w:b/>
                <w:bCs/>
                <w:color w:val="000000"/>
                <w:sz w:val="13"/>
                <w:szCs w:val="13"/>
              </w:rPr>
            </w:pPr>
            <w:r w:rsidRPr="008852E7">
              <w:rPr>
                <w:rFonts w:ascii="Arial" w:eastAsia="MSPゴシック" w:hAnsi="Arial" w:cs="Arial"/>
                <w:b/>
                <w:bCs/>
                <w:color w:val="000000"/>
                <w:sz w:val="13"/>
                <w:szCs w:val="13"/>
              </w:rPr>
              <w:t>Ventilator-associated lung injury</w:t>
            </w:r>
          </w:p>
        </w:tc>
      </w:tr>
      <w:tr w:rsidR="009949C8" w:rsidRPr="005208F2" w14:paraId="71CA847D"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3B1AE36F"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5</w:t>
            </w:r>
          </w:p>
        </w:tc>
        <w:tc>
          <w:tcPr>
            <w:tcW w:w="300" w:type="pct"/>
            <w:tcBorders>
              <w:top w:val="single" w:sz="6" w:space="0" w:color="000000"/>
              <w:left w:val="single" w:sz="6" w:space="0" w:color="000000"/>
              <w:bottom w:val="single" w:sz="6" w:space="0" w:color="000000"/>
              <w:right w:val="single" w:sz="6" w:space="0" w:color="000000"/>
            </w:tcBorders>
            <w:hideMark/>
          </w:tcPr>
          <w:p w14:paraId="1193FE7B" w14:textId="77777777" w:rsidR="009949C8" w:rsidRPr="005208F2" w:rsidRDefault="009949C8" w:rsidP="006D106C">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75967066"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762F058"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9AB1A0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412C2B4"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Serious</w:t>
            </w:r>
            <w:r w:rsidRPr="008852E7">
              <w:rPr>
                <w:rFonts w:ascii="Arial" w:eastAsia="MSPゴシック" w:hAnsi="Arial" w:cs="Arial"/>
                <w:sz w:val="13"/>
                <w:szCs w:val="13"/>
              </w:rPr>
              <w:t xml:space="preserve"> </w:t>
            </w:r>
            <w:r w:rsidRPr="008852E7">
              <w:rPr>
                <w:rFonts w:ascii="Arial" w:eastAsia="MSPゴシック" w:hAnsi="Arial" w:cs="Arial"/>
                <w:sz w:val="13"/>
                <w:szCs w:val="13"/>
                <w:vertAlign w:val="superscript"/>
              </w:rPr>
              <w:t>f</w:t>
            </w:r>
          </w:p>
        </w:tc>
        <w:tc>
          <w:tcPr>
            <w:tcW w:w="550" w:type="pct"/>
            <w:tcBorders>
              <w:top w:val="single" w:sz="6" w:space="0" w:color="000000"/>
              <w:left w:val="single" w:sz="6" w:space="0" w:color="000000"/>
              <w:bottom w:val="single" w:sz="6" w:space="0" w:color="000000"/>
              <w:right w:val="single" w:sz="6" w:space="0" w:color="000000"/>
            </w:tcBorders>
            <w:hideMark/>
          </w:tcPr>
          <w:p w14:paraId="6EC461C2"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EE73EAB"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122/1406 (8.7%) </w:t>
            </w:r>
          </w:p>
        </w:tc>
        <w:tc>
          <w:tcPr>
            <w:tcW w:w="400" w:type="pct"/>
            <w:tcBorders>
              <w:top w:val="single" w:sz="6" w:space="0" w:color="000000"/>
              <w:left w:val="single" w:sz="6" w:space="0" w:color="000000"/>
              <w:bottom w:val="single" w:sz="6" w:space="0" w:color="000000"/>
              <w:right w:val="single" w:sz="6" w:space="0" w:color="000000"/>
            </w:tcBorders>
            <w:hideMark/>
          </w:tcPr>
          <w:p w14:paraId="085C153E" w14:textId="77777777" w:rsidR="009949C8" w:rsidRPr="005208F2" w:rsidRDefault="009949C8" w:rsidP="006D106C">
            <w:pPr>
              <w:jc w:val="center"/>
              <w:rPr>
                <w:rFonts w:ascii="Arial" w:hAnsi="Arial" w:cs="Arial"/>
                <w:sz w:val="13"/>
                <w:szCs w:val="13"/>
              </w:rPr>
            </w:pPr>
            <w:r w:rsidRPr="008852E7">
              <w:rPr>
                <w:rStyle w:val="cell-value"/>
                <w:rFonts w:ascii="Arial" w:eastAsia="MSPゴシック" w:hAnsi="Arial" w:cs="Arial"/>
                <w:sz w:val="13"/>
                <w:szCs w:val="13"/>
              </w:rPr>
              <w:t xml:space="preserve">134/1373 (9.7%) </w:t>
            </w:r>
          </w:p>
        </w:tc>
        <w:tc>
          <w:tcPr>
            <w:tcW w:w="400" w:type="pct"/>
            <w:tcBorders>
              <w:top w:val="single" w:sz="6" w:space="0" w:color="000000"/>
              <w:left w:val="single" w:sz="6" w:space="0" w:color="000000"/>
              <w:bottom w:val="single" w:sz="6" w:space="0" w:color="000000"/>
              <w:right w:val="single" w:sz="6" w:space="0" w:color="000000"/>
            </w:tcBorders>
            <w:hideMark/>
          </w:tcPr>
          <w:p w14:paraId="4FA7AD63" w14:textId="77777777" w:rsidR="009949C8" w:rsidRPr="005208F2" w:rsidRDefault="009949C8" w:rsidP="006D106C">
            <w:pPr>
              <w:jc w:val="center"/>
              <w:rPr>
                <w:rFonts w:ascii="Arial" w:hAnsi="Arial" w:cs="Arial"/>
                <w:sz w:val="13"/>
                <w:szCs w:val="13"/>
              </w:rPr>
            </w:pPr>
            <w:r w:rsidRPr="008852E7">
              <w:rPr>
                <w:rStyle w:val="block"/>
                <w:rFonts w:ascii="Arial" w:eastAsia="MSPゴシック" w:hAnsi="Arial" w:cs="Arial"/>
                <w:b/>
                <w:bCs/>
                <w:sz w:val="13"/>
                <w:szCs w:val="13"/>
              </w:rPr>
              <w:t>RR 0.89</w:t>
            </w:r>
            <w:r w:rsidRPr="008852E7">
              <w:rPr>
                <w:rFonts w:ascii="Arial" w:eastAsia="MSPゴシック" w:hAnsi="Arial" w:cs="Arial"/>
                <w:sz w:val="13"/>
                <w:szCs w:val="13"/>
              </w:rPr>
              <w:br/>
            </w:r>
            <w:r w:rsidRPr="008852E7">
              <w:rPr>
                <w:rStyle w:val="cell"/>
                <w:rFonts w:ascii="Arial" w:eastAsia="MSPゴシック" w:hAnsi="Arial" w:cs="Arial"/>
                <w:sz w:val="13"/>
                <w:szCs w:val="13"/>
              </w:rPr>
              <w:t>(0.70 to 1.12)</w:t>
            </w:r>
            <w:r w:rsidRPr="008852E7">
              <w:rPr>
                <w:rFonts w:ascii="Arial" w:eastAsia="MSPゴシック" w:hAnsi="Arial" w:cs="Arial"/>
                <w:sz w:val="13"/>
                <w:szCs w:val="13"/>
              </w:rPr>
              <w:t xml:space="preserve"> </w:t>
            </w:r>
          </w:p>
        </w:tc>
        <w:tc>
          <w:tcPr>
            <w:tcW w:w="300" w:type="pct"/>
            <w:tcBorders>
              <w:top w:val="single" w:sz="6" w:space="0" w:color="000000"/>
              <w:left w:val="single" w:sz="6" w:space="0" w:color="000000"/>
              <w:bottom w:val="single" w:sz="6" w:space="0" w:color="000000"/>
              <w:right w:val="single" w:sz="6" w:space="0" w:color="000000"/>
            </w:tcBorders>
            <w:hideMark/>
          </w:tcPr>
          <w:p w14:paraId="6EB37BD7"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b/>
                <w:bCs/>
                <w:sz w:val="13"/>
                <w:szCs w:val="13"/>
              </w:rPr>
              <w:t>11</w:t>
            </w:r>
            <w:r>
              <w:rPr>
                <w:rFonts w:ascii="Arial" w:eastAsia="MSPゴシック" w:hAnsi="Arial" w:cs="Arial"/>
                <w:b/>
                <w:bCs/>
                <w:sz w:val="13"/>
                <w:szCs w:val="13"/>
              </w:rPr>
              <w:t xml:space="preserve"> fewer</w:t>
            </w:r>
            <w:r w:rsidRPr="008852E7">
              <w:rPr>
                <w:rFonts w:ascii="Arial" w:eastAsia="MSPゴシック" w:hAnsi="Arial" w:cs="Arial"/>
                <w:b/>
                <w:bCs/>
                <w:sz w:val="13"/>
                <w:szCs w:val="13"/>
              </w:rPr>
              <w:t xml:space="preserve"> per 1000 </w:t>
            </w:r>
            <w:r w:rsidRPr="008852E7">
              <w:rPr>
                <w:rFonts w:ascii="Arial" w:eastAsia="MSPゴシック" w:hAnsi="Arial" w:cs="Arial"/>
                <w:sz w:val="13"/>
                <w:szCs w:val="13"/>
              </w:rPr>
              <w:t>(3</w:t>
            </w:r>
            <w:r>
              <w:rPr>
                <w:rFonts w:ascii="Arial" w:eastAsia="MSPゴシック" w:hAnsi="Arial" w:cs="Arial"/>
                <w:sz w:val="13"/>
                <w:szCs w:val="13"/>
              </w:rPr>
              <w:t>0 fewer to</w:t>
            </w:r>
            <w:r w:rsidRPr="008852E7">
              <w:rPr>
                <w:rFonts w:ascii="Arial" w:eastAsia="MSPゴシック" w:hAnsi="Arial" w:cs="Arial"/>
                <w:sz w:val="13"/>
                <w:szCs w:val="13"/>
              </w:rPr>
              <w:t xml:space="preserve"> 12</w:t>
            </w:r>
            <w:r>
              <w:rPr>
                <w:rFonts w:ascii="Arial" w:eastAsia="MSPゴシック" w:hAnsi="Arial" w:cs="Arial"/>
                <w:sz w:val="13"/>
                <w:szCs w:val="13"/>
              </w:rPr>
              <w:t xml:space="preserve"> more</w:t>
            </w:r>
            <w:r w:rsidRPr="008852E7">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76A2CEE1" w14:textId="77777777" w:rsidR="009949C8" w:rsidRPr="005208F2" w:rsidRDefault="009949C8" w:rsidP="006D106C">
            <w:pPr>
              <w:jc w:val="center"/>
              <w:rPr>
                <w:rFonts w:ascii="Arial" w:hAnsi="Arial" w:cs="Arial"/>
                <w:sz w:val="13"/>
                <w:szCs w:val="13"/>
              </w:rPr>
            </w:pPr>
            <w:r w:rsidRPr="008852E7">
              <w:rPr>
                <w:rStyle w:val="quality-sign"/>
                <w:rFonts w:ascii="Cambria Math" w:eastAsia="MSPゴシック" w:hAnsi="Cambria Math" w:cs="Cambria Math"/>
                <w:sz w:val="13"/>
                <w:szCs w:val="13"/>
              </w:rPr>
              <w:t>⨁⨁⨁</w:t>
            </w:r>
            <w:r w:rsidRPr="008852E7">
              <w:rPr>
                <w:rStyle w:val="quality-sign"/>
                <w:rFonts w:ascii="ＭＳ 明朝" w:eastAsia="ＭＳ 明朝" w:hAnsi="ＭＳ 明朝" w:cs="ＭＳ 明朝" w:hint="eastAsia"/>
                <w:sz w:val="13"/>
                <w:szCs w:val="13"/>
              </w:rPr>
              <w:t>◯</w:t>
            </w:r>
            <w:r w:rsidRPr="008852E7">
              <w:rPr>
                <w:rFonts w:ascii="Arial" w:eastAsia="MSPゴシック" w:hAnsi="Arial" w:cs="Arial"/>
                <w:sz w:val="13"/>
                <w:szCs w:val="13"/>
              </w:rPr>
              <w:br/>
            </w:r>
            <w:r>
              <w:rPr>
                <w:rFonts w:ascii="Arial" w:hAnsi="Arial" w:cs="Arial" w:hint="eastAsia"/>
                <w:sz w:val="13"/>
                <w:szCs w:val="13"/>
              </w:rPr>
              <w:t>Moderate</w:t>
            </w:r>
            <w:r w:rsidRPr="008852E7">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5EE77D9B" w14:textId="77777777" w:rsidR="009949C8" w:rsidRPr="005208F2" w:rsidRDefault="009949C8" w:rsidP="006D106C">
            <w:pPr>
              <w:jc w:val="center"/>
              <w:rPr>
                <w:rFonts w:ascii="Arial" w:hAnsi="Arial" w:cs="Arial"/>
                <w:sz w:val="13"/>
                <w:szCs w:val="13"/>
              </w:rPr>
            </w:pPr>
            <w:r>
              <w:rPr>
                <w:rFonts w:ascii="Arial" w:hAnsi="Arial" w:cs="Arial"/>
                <w:sz w:val="13"/>
                <w:szCs w:val="13"/>
              </w:rPr>
              <w:t>IMPORTANT</w:t>
            </w:r>
          </w:p>
        </w:tc>
      </w:tr>
      <w:tr w:rsidR="009949C8" w:rsidRPr="005208F2" w14:paraId="00846700"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01499FCF" w14:textId="77777777" w:rsidR="009949C8" w:rsidRPr="005208F2" w:rsidRDefault="009949C8" w:rsidP="00C21080">
            <w:pPr>
              <w:jc w:val="left"/>
              <w:rPr>
                <w:rFonts w:ascii="Arial" w:hAnsi="Arial" w:cs="Arial"/>
                <w:b/>
                <w:bCs/>
                <w:color w:val="000000"/>
                <w:sz w:val="13"/>
                <w:szCs w:val="13"/>
              </w:rPr>
            </w:pPr>
            <w:r w:rsidRPr="008852E7">
              <w:rPr>
                <w:rFonts w:ascii="Arial" w:hAnsi="Arial" w:cs="Arial"/>
                <w:b/>
                <w:bCs/>
                <w:color w:val="000000" w:themeColor="text1"/>
                <w:sz w:val="13"/>
                <w:szCs w:val="13"/>
              </w:rPr>
              <w:t>Death due to hypercapnia</w:t>
            </w:r>
          </w:p>
        </w:tc>
      </w:tr>
      <w:tr w:rsidR="009949C8" w:rsidRPr="005208F2" w14:paraId="16AA6C32"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72701136"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0</w:t>
            </w:r>
          </w:p>
        </w:tc>
        <w:tc>
          <w:tcPr>
            <w:tcW w:w="300" w:type="pct"/>
            <w:tcBorders>
              <w:top w:val="single" w:sz="6" w:space="0" w:color="000000"/>
              <w:left w:val="single" w:sz="6" w:space="0" w:color="000000"/>
              <w:bottom w:val="single" w:sz="6" w:space="0" w:color="000000"/>
              <w:right w:val="single" w:sz="6" w:space="0" w:color="000000"/>
            </w:tcBorders>
            <w:hideMark/>
          </w:tcPr>
          <w:p w14:paraId="50514262"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 </w:t>
            </w:r>
          </w:p>
        </w:tc>
        <w:tc>
          <w:tcPr>
            <w:tcW w:w="350" w:type="pct"/>
            <w:tcBorders>
              <w:top w:val="single" w:sz="6" w:space="0" w:color="000000"/>
              <w:left w:val="single" w:sz="6" w:space="0" w:color="000000"/>
              <w:bottom w:val="single" w:sz="6" w:space="0" w:color="000000"/>
              <w:right w:val="single" w:sz="6" w:space="0" w:color="000000"/>
            </w:tcBorders>
            <w:hideMark/>
          </w:tcPr>
          <w:p w14:paraId="586C7B33"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54BF25F3"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441FADA0"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0E549E82" w14:textId="77777777" w:rsidR="009949C8" w:rsidRPr="005208F2" w:rsidRDefault="009949C8" w:rsidP="006D106C">
            <w:pPr>
              <w:jc w:val="center"/>
              <w:rPr>
                <w:rFonts w:ascii="Arial" w:hAnsi="Arial" w:cs="Arial"/>
                <w:sz w:val="13"/>
                <w:szCs w:val="13"/>
              </w:rPr>
            </w:pPr>
          </w:p>
        </w:tc>
        <w:tc>
          <w:tcPr>
            <w:tcW w:w="550" w:type="pct"/>
            <w:tcBorders>
              <w:top w:val="single" w:sz="6" w:space="0" w:color="000000"/>
              <w:left w:val="single" w:sz="6" w:space="0" w:color="000000"/>
              <w:bottom w:val="single" w:sz="6" w:space="0" w:color="000000"/>
              <w:right w:val="single" w:sz="6" w:space="0" w:color="000000"/>
            </w:tcBorders>
            <w:hideMark/>
          </w:tcPr>
          <w:p w14:paraId="5F518A5C"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5635E0E9"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6C021D4A"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282A8723" w14:textId="77777777" w:rsidR="009949C8" w:rsidRPr="005208F2" w:rsidRDefault="009949C8" w:rsidP="006D106C">
            <w:pPr>
              <w:jc w:val="center"/>
              <w:rPr>
                <w:rFonts w:ascii="Arial" w:hAnsi="Arial" w:cs="Arial"/>
                <w:sz w:val="13"/>
                <w:szCs w:val="13"/>
              </w:rPr>
            </w:pPr>
            <w:r w:rsidRPr="008852E7">
              <w:rPr>
                <w:rStyle w:val="cell"/>
                <w:rFonts w:ascii="Arial" w:hAnsi="Arial" w:cs="Arial"/>
                <w:sz w:val="13"/>
                <w:szCs w:val="13"/>
              </w:rPr>
              <w:t>Impossible to estimate</w:t>
            </w:r>
          </w:p>
        </w:tc>
        <w:tc>
          <w:tcPr>
            <w:tcW w:w="300" w:type="pct"/>
            <w:tcBorders>
              <w:top w:val="single" w:sz="6" w:space="0" w:color="000000"/>
              <w:left w:val="single" w:sz="6" w:space="0" w:color="000000"/>
              <w:bottom w:val="single" w:sz="6" w:space="0" w:color="000000"/>
              <w:right w:val="single" w:sz="6" w:space="0" w:color="000000"/>
            </w:tcBorders>
            <w:hideMark/>
          </w:tcPr>
          <w:p w14:paraId="028F08E2"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44547E4C"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787E0C4A" w14:textId="77777777" w:rsidR="009949C8" w:rsidRPr="005208F2" w:rsidRDefault="009949C8" w:rsidP="006D106C">
            <w:pPr>
              <w:jc w:val="center"/>
              <w:rPr>
                <w:rFonts w:ascii="Arial" w:hAnsi="Arial" w:cs="Arial"/>
                <w:sz w:val="13"/>
                <w:szCs w:val="13"/>
              </w:rPr>
            </w:pPr>
            <w:r w:rsidRPr="008852E7">
              <w:rPr>
                <w:rFonts w:ascii="Arial" w:hAnsi="Arial" w:cs="Arial"/>
                <w:sz w:val="13"/>
                <w:szCs w:val="13"/>
              </w:rPr>
              <w:t>Critical</w:t>
            </w:r>
          </w:p>
        </w:tc>
      </w:tr>
      <w:tr w:rsidR="009949C8" w:rsidRPr="005208F2" w14:paraId="22BEF914" w14:textId="77777777" w:rsidTr="006D106C">
        <w:trPr>
          <w:cantSplit/>
        </w:trPr>
        <w:tc>
          <w:tcPr>
            <w:tcW w:w="5000" w:type="pct"/>
            <w:gridSpan w:val="13"/>
            <w:shd w:val="clear" w:color="auto" w:fill="FFFFFF"/>
            <w:tcMar>
              <w:top w:w="75" w:type="dxa"/>
              <w:left w:w="50" w:type="dxa"/>
              <w:bottom w:w="50" w:type="dxa"/>
              <w:right w:w="50" w:type="dxa"/>
            </w:tcMar>
            <w:vAlign w:val="center"/>
            <w:hideMark/>
          </w:tcPr>
          <w:p w14:paraId="230570A4" w14:textId="77777777" w:rsidR="009949C8" w:rsidRPr="005208F2" w:rsidRDefault="009949C8" w:rsidP="00C21080">
            <w:pPr>
              <w:jc w:val="left"/>
              <w:rPr>
                <w:rFonts w:ascii="Arial" w:hAnsi="Arial" w:cs="Arial"/>
                <w:b/>
                <w:bCs/>
                <w:color w:val="000000"/>
                <w:sz w:val="13"/>
                <w:szCs w:val="13"/>
              </w:rPr>
            </w:pPr>
            <w:r w:rsidRPr="008852E7">
              <w:rPr>
                <w:rFonts w:ascii="Arial" w:hAnsi="Arial" w:cs="Arial"/>
                <w:b/>
                <w:bCs/>
                <w:color w:val="000000" w:themeColor="text1"/>
                <w:sz w:val="13"/>
                <w:szCs w:val="13"/>
              </w:rPr>
              <w:t>Dialysis introduction rate due to hypercapnia</w:t>
            </w:r>
          </w:p>
        </w:tc>
      </w:tr>
      <w:tr w:rsidR="009949C8" w:rsidRPr="005208F2" w14:paraId="2A250C5F" w14:textId="77777777" w:rsidTr="006D106C">
        <w:trPr>
          <w:cantSplit/>
        </w:trPr>
        <w:tc>
          <w:tcPr>
            <w:tcW w:w="250" w:type="pct"/>
            <w:tcBorders>
              <w:top w:val="single" w:sz="6" w:space="0" w:color="000000"/>
              <w:left w:val="single" w:sz="6" w:space="0" w:color="000000"/>
              <w:bottom w:val="single" w:sz="6" w:space="0" w:color="000000"/>
              <w:right w:val="single" w:sz="6" w:space="0" w:color="000000"/>
            </w:tcBorders>
            <w:hideMark/>
          </w:tcPr>
          <w:p w14:paraId="13664245"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0</w:t>
            </w:r>
          </w:p>
        </w:tc>
        <w:tc>
          <w:tcPr>
            <w:tcW w:w="300" w:type="pct"/>
            <w:tcBorders>
              <w:top w:val="single" w:sz="6" w:space="0" w:color="000000"/>
              <w:left w:val="single" w:sz="6" w:space="0" w:color="000000"/>
              <w:bottom w:val="single" w:sz="6" w:space="0" w:color="000000"/>
              <w:right w:val="single" w:sz="6" w:space="0" w:color="000000"/>
            </w:tcBorders>
            <w:hideMark/>
          </w:tcPr>
          <w:p w14:paraId="550907EA"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 xml:space="preserve"> </w:t>
            </w:r>
          </w:p>
        </w:tc>
        <w:tc>
          <w:tcPr>
            <w:tcW w:w="350" w:type="pct"/>
            <w:tcBorders>
              <w:top w:val="single" w:sz="6" w:space="0" w:color="000000"/>
              <w:left w:val="single" w:sz="6" w:space="0" w:color="000000"/>
              <w:bottom w:val="single" w:sz="6" w:space="0" w:color="000000"/>
              <w:right w:val="single" w:sz="6" w:space="0" w:color="000000"/>
            </w:tcBorders>
            <w:hideMark/>
          </w:tcPr>
          <w:p w14:paraId="56817459"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3F595A17"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61E20370" w14:textId="77777777" w:rsidR="009949C8" w:rsidRPr="005208F2" w:rsidRDefault="009949C8" w:rsidP="006D106C">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36AACCC9" w14:textId="77777777" w:rsidR="009949C8" w:rsidRPr="005208F2" w:rsidRDefault="009949C8" w:rsidP="006D106C">
            <w:pPr>
              <w:jc w:val="center"/>
              <w:rPr>
                <w:rFonts w:ascii="Arial" w:hAnsi="Arial" w:cs="Arial"/>
                <w:sz w:val="13"/>
                <w:szCs w:val="13"/>
              </w:rPr>
            </w:pPr>
          </w:p>
        </w:tc>
        <w:tc>
          <w:tcPr>
            <w:tcW w:w="550" w:type="pct"/>
            <w:tcBorders>
              <w:top w:val="single" w:sz="6" w:space="0" w:color="000000"/>
              <w:left w:val="single" w:sz="6" w:space="0" w:color="000000"/>
              <w:bottom w:val="single" w:sz="6" w:space="0" w:color="000000"/>
              <w:right w:val="single" w:sz="6" w:space="0" w:color="000000"/>
            </w:tcBorders>
            <w:hideMark/>
          </w:tcPr>
          <w:p w14:paraId="517F007A"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104230C6"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5655D759" w14:textId="77777777" w:rsidR="009949C8" w:rsidRPr="005208F2" w:rsidRDefault="009949C8" w:rsidP="006D106C">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36334CBF" w14:textId="77777777" w:rsidR="009949C8" w:rsidRPr="005208F2" w:rsidRDefault="009949C8" w:rsidP="006D106C">
            <w:pPr>
              <w:jc w:val="center"/>
              <w:rPr>
                <w:rFonts w:ascii="Arial" w:hAnsi="Arial" w:cs="Arial"/>
                <w:sz w:val="13"/>
                <w:szCs w:val="13"/>
              </w:rPr>
            </w:pPr>
            <w:r w:rsidRPr="008852E7">
              <w:rPr>
                <w:rStyle w:val="cell"/>
                <w:rFonts w:ascii="Arial" w:eastAsia="MSPゴシック" w:hAnsi="Arial" w:cs="Arial"/>
                <w:sz w:val="13"/>
                <w:szCs w:val="13"/>
              </w:rPr>
              <w:t>Impossible to estimate</w:t>
            </w:r>
          </w:p>
        </w:tc>
        <w:tc>
          <w:tcPr>
            <w:tcW w:w="300" w:type="pct"/>
            <w:tcBorders>
              <w:top w:val="single" w:sz="6" w:space="0" w:color="000000"/>
              <w:left w:val="single" w:sz="6" w:space="0" w:color="000000"/>
              <w:bottom w:val="single" w:sz="6" w:space="0" w:color="000000"/>
              <w:right w:val="single" w:sz="6" w:space="0" w:color="000000"/>
            </w:tcBorders>
            <w:hideMark/>
          </w:tcPr>
          <w:p w14:paraId="691405F0"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4034BE20" w14:textId="77777777" w:rsidR="009949C8" w:rsidRPr="005208F2" w:rsidRDefault="009949C8" w:rsidP="006D106C">
            <w:pPr>
              <w:jc w:val="center"/>
              <w:rPr>
                <w:rFonts w:ascii="Arial" w:hAnsi="Arial" w:cs="Arial"/>
                <w:sz w:val="13"/>
                <w:szCs w:val="13"/>
              </w:rPr>
            </w:pPr>
            <w:r w:rsidRPr="008852E7">
              <w:rPr>
                <w:rFonts w:ascii="Arial" w:eastAsia="MSPゴシック" w:hAnsi="Arial" w:cs="Arial"/>
                <w:sz w:val="13"/>
                <w:szCs w:val="13"/>
              </w:rPr>
              <w:t>-</w:t>
            </w:r>
          </w:p>
        </w:tc>
        <w:tc>
          <w:tcPr>
            <w:tcW w:w="500" w:type="pct"/>
            <w:tcBorders>
              <w:top w:val="single" w:sz="6" w:space="0" w:color="000000"/>
              <w:left w:val="single" w:sz="6" w:space="0" w:color="000000"/>
              <w:bottom w:val="single" w:sz="6" w:space="0" w:color="000000"/>
              <w:right w:val="single" w:sz="6" w:space="0" w:color="000000"/>
            </w:tcBorders>
            <w:hideMark/>
          </w:tcPr>
          <w:p w14:paraId="426EA7B8" w14:textId="77777777" w:rsidR="009949C8" w:rsidRPr="005208F2" w:rsidRDefault="009949C8" w:rsidP="006D106C">
            <w:pPr>
              <w:jc w:val="center"/>
              <w:rPr>
                <w:rFonts w:ascii="Arial" w:hAnsi="Arial" w:cs="Arial"/>
                <w:sz w:val="13"/>
                <w:szCs w:val="13"/>
              </w:rPr>
            </w:pPr>
            <w:r>
              <w:rPr>
                <w:rFonts w:ascii="Arial" w:hAnsi="Arial" w:cs="Arial"/>
                <w:sz w:val="13"/>
                <w:szCs w:val="13"/>
              </w:rPr>
              <w:t>Important</w:t>
            </w:r>
          </w:p>
        </w:tc>
      </w:tr>
    </w:tbl>
    <w:p w14:paraId="6A5859C6" w14:textId="77777777" w:rsidR="009949C8" w:rsidRPr="00377017" w:rsidRDefault="009949C8" w:rsidP="006D106C">
      <w:pPr>
        <w:widowControl/>
        <w:spacing w:line="140" w:lineRule="atLeast"/>
        <w:jc w:val="left"/>
        <w:rPr>
          <w:rFonts w:ascii="Arial" w:eastAsia="MSPゴシック" w:hAnsi="Arial" w:cs="Arial"/>
          <w:b/>
          <w:bCs/>
          <w:color w:val="000000" w:themeColor="text1"/>
          <w:sz w:val="13"/>
          <w:szCs w:val="13"/>
          <w:lang w:val="en"/>
        </w:rPr>
      </w:pPr>
    </w:p>
    <w:p w14:paraId="5A78E2C9" w14:textId="77777777" w:rsidR="009949C8" w:rsidRPr="008852E7" w:rsidRDefault="009949C8" w:rsidP="006D106C">
      <w:pPr>
        <w:pStyle w:val="Web"/>
        <w:spacing w:line="140" w:lineRule="atLeast"/>
        <w:rPr>
          <w:rFonts w:ascii="Arial" w:eastAsiaTheme="minorEastAsia" w:hAnsi="Arial" w:cs="Arial"/>
          <w:color w:val="000000"/>
          <w:sz w:val="13"/>
          <w:szCs w:val="13"/>
        </w:rPr>
      </w:pPr>
      <w:r w:rsidRPr="008852E7">
        <w:rPr>
          <w:rFonts w:ascii="Arial" w:eastAsia="MSPゴシック" w:hAnsi="Arial" w:cs="Arial"/>
          <w:color w:val="000000"/>
          <w:sz w:val="13"/>
          <w:szCs w:val="13"/>
        </w:rPr>
        <w:t>*28-day mortality</w:t>
      </w:r>
      <w:r w:rsidRPr="008852E7">
        <w:rPr>
          <w:rFonts w:ascii="Arial" w:eastAsiaTheme="minorEastAsia" w:hAnsi="Arial" w:cs="Arial"/>
          <w:color w:val="000000"/>
          <w:sz w:val="13"/>
          <w:szCs w:val="13"/>
        </w:rPr>
        <w:t>, In-hospital mortality</w:t>
      </w:r>
      <w:r w:rsidRPr="008852E7">
        <w:rPr>
          <w:rFonts w:ascii="Arial" w:eastAsiaTheme="minorEastAsia" w:hAnsi="Arial" w:cs="Arial"/>
          <w:color w:val="000000"/>
          <w:sz w:val="13"/>
          <w:szCs w:val="13"/>
        </w:rPr>
        <w:t xml:space="preserve">　</w:t>
      </w:r>
      <w:r w:rsidRPr="008852E7">
        <w:rPr>
          <w:rFonts w:ascii="Arial" w:eastAsia="MSPゴシック" w:hAnsi="Arial" w:cs="Arial"/>
          <w:color w:val="000000"/>
          <w:sz w:val="13"/>
          <w:szCs w:val="13"/>
        </w:rPr>
        <w:t>**60-day mortality, 180-day mortality</w:t>
      </w:r>
      <w:r w:rsidRPr="008852E7">
        <w:rPr>
          <w:rFonts w:ascii="Arial" w:eastAsiaTheme="minorEastAsia" w:hAnsi="Arial" w:cs="Arial"/>
          <w:color w:val="000000"/>
          <w:sz w:val="13"/>
          <w:szCs w:val="13"/>
        </w:rPr>
        <w:t xml:space="preserve">　</w:t>
      </w:r>
      <w:r w:rsidRPr="008852E7">
        <w:rPr>
          <w:rFonts w:ascii="Arial" w:eastAsia="MSPゴシック" w:hAnsi="Arial" w:cs="Arial"/>
          <w:color w:val="000000"/>
          <w:sz w:val="13"/>
          <w:szCs w:val="13"/>
        </w:rPr>
        <w:t>***Ventilator free days in 28 days</w:t>
      </w:r>
    </w:p>
    <w:p w14:paraId="6AA11B66" w14:textId="77777777" w:rsidR="009949C8" w:rsidRPr="008852E7" w:rsidRDefault="009949C8" w:rsidP="006D106C">
      <w:pPr>
        <w:pStyle w:val="Web"/>
        <w:spacing w:line="140" w:lineRule="atLeast"/>
        <w:rPr>
          <w:rFonts w:ascii="Arial" w:eastAsiaTheme="minorEastAsia" w:hAnsi="Arial" w:cs="Arial"/>
          <w:b/>
          <w:bCs/>
          <w:color w:val="000000"/>
          <w:sz w:val="13"/>
          <w:szCs w:val="13"/>
          <w:lang w:val="en"/>
        </w:rPr>
      </w:pPr>
      <w:r w:rsidRPr="008852E7">
        <w:rPr>
          <w:rFonts w:ascii="Arial" w:eastAsia="MSPゴシック" w:hAnsi="Arial" w:cs="Arial"/>
          <w:b/>
          <w:bCs/>
          <w:color w:val="000000"/>
          <w:sz w:val="13"/>
          <w:szCs w:val="13"/>
          <w:lang w:val="en"/>
        </w:rPr>
        <w:t>CI:</w:t>
      </w:r>
      <w:r w:rsidRPr="008852E7">
        <w:rPr>
          <w:rFonts w:ascii="Arial" w:eastAsia="MSPゴシック" w:hAnsi="Arial" w:cs="Arial"/>
          <w:color w:val="000000"/>
          <w:sz w:val="13"/>
          <w:szCs w:val="13"/>
          <w:lang w:val="en"/>
        </w:rPr>
        <w:t xml:space="preserve"> </w:t>
      </w:r>
      <w:r w:rsidRPr="008852E7">
        <w:rPr>
          <w:rFonts w:ascii="Arial" w:eastAsiaTheme="minorEastAsia" w:hAnsi="Arial" w:cs="Arial"/>
          <w:color w:val="000000"/>
          <w:sz w:val="13"/>
          <w:szCs w:val="13"/>
          <w:lang w:val="en"/>
        </w:rPr>
        <w:t>confidence interval</w:t>
      </w:r>
      <w:r w:rsidRPr="008852E7">
        <w:rPr>
          <w:rFonts w:ascii="Arial" w:eastAsia="MSPゴシック" w:hAnsi="Arial" w:cs="Arial"/>
          <w:color w:val="000000"/>
          <w:sz w:val="13"/>
          <w:szCs w:val="13"/>
          <w:lang w:val="en"/>
        </w:rPr>
        <w:t xml:space="preserve">; </w:t>
      </w:r>
      <w:r w:rsidRPr="008852E7">
        <w:rPr>
          <w:rFonts w:ascii="Arial" w:eastAsia="MSPゴシック" w:hAnsi="Arial" w:cs="Arial"/>
          <w:b/>
          <w:bCs/>
          <w:color w:val="000000"/>
          <w:sz w:val="13"/>
          <w:szCs w:val="13"/>
          <w:lang w:val="en"/>
        </w:rPr>
        <w:t>RR:</w:t>
      </w:r>
      <w:r w:rsidRPr="008852E7">
        <w:rPr>
          <w:rFonts w:ascii="Arial" w:eastAsia="MSPゴシック" w:hAnsi="Arial" w:cs="Arial"/>
          <w:color w:val="000000"/>
          <w:sz w:val="13"/>
          <w:szCs w:val="13"/>
          <w:lang w:val="en"/>
        </w:rPr>
        <w:t xml:space="preserve"> </w:t>
      </w:r>
      <w:r w:rsidRPr="008852E7">
        <w:rPr>
          <w:rFonts w:ascii="Arial" w:eastAsiaTheme="minorEastAsia" w:hAnsi="Arial" w:cs="Arial"/>
          <w:color w:val="000000"/>
          <w:sz w:val="13"/>
          <w:szCs w:val="13"/>
          <w:lang w:val="en"/>
        </w:rPr>
        <w:t>risk ratio</w:t>
      </w:r>
    </w:p>
    <w:p w14:paraId="41A504DA" w14:textId="77777777" w:rsidR="009949C8" w:rsidRPr="0091461A" w:rsidRDefault="009949C8" w:rsidP="006D106C">
      <w:pPr>
        <w:pStyle w:val="4"/>
        <w:spacing w:line="140" w:lineRule="atLeast"/>
        <w:rPr>
          <w:rFonts w:ascii="Arial" w:eastAsia="MSPゴシック" w:hAnsi="Arial"/>
          <w:color w:val="000000"/>
          <w:lang w:val="en"/>
        </w:rPr>
      </w:pPr>
      <w:r>
        <w:rPr>
          <w:rFonts w:ascii="Arial" w:eastAsiaTheme="minorEastAsia" w:hAnsi="Arial" w:hint="eastAsia"/>
          <w:color w:val="000000"/>
          <w:lang w:val="en"/>
        </w:rPr>
        <w:t>D</w:t>
      </w:r>
      <w:r>
        <w:rPr>
          <w:rFonts w:ascii="Arial" w:eastAsiaTheme="minorEastAsia" w:hAnsi="Arial"/>
          <w:color w:val="000000"/>
          <w:lang w:val="en"/>
        </w:rPr>
        <w:t>escription</w:t>
      </w:r>
    </w:p>
    <w:p w14:paraId="72B7EF24" w14:textId="77777777" w:rsidR="009949C8" w:rsidRPr="0018521A" w:rsidRDefault="009949C8" w:rsidP="006D106C">
      <w:pPr>
        <w:spacing w:line="140" w:lineRule="atLeast"/>
        <w:ind w:left="140" w:hangingChars="100" w:hanging="140"/>
        <w:rPr>
          <w:rFonts w:ascii="Arial" w:eastAsia="MSPゴシック" w:hAnsi="Arial" w:cs="Arial"/>
          <w:color w:val="000000"/>
          <w:sz w:val="14"/>
          <w:szCs w:val="14"/>
          <w:lang w:val="en"/>
        </w:rPr>
      </w:pPr>
      <w:r w:rsidRPr="0018521A">
        <w:rPr>
          <w:rFonts w:ascii="Arial" w:eastAsia="MSPゴシック" w:hAnsi="Arial" w:cs="Arial"/>
          <w:color w:val="000000"/>
          <w:sz w:val="14"/>
          <w:szCs w:val="14"/>
          <w:lang w:val="en"/>
        </w:rPr>
        <w:t xml:space="preserve">a. </w:t>
      </w:r>
      <w:r w:rsidRPr="00377017">
        <w:rPr>
          <w:rFonts w:ascii="Arial" w:hAnsi="Arial" w:cs="Arial"/>
          <w:color w:val="000000"/>
          <w:sz w:val="14"/>
          <w:szCs w:val="14"/>
          <w:lang w:val="en"/>
        </w:rPr>
        <w:t xml:space="preserve">The </w:t>
      </w:r>
      <w:r w:rsidRPr="0018521A">
        <w:rPr>
          <w:rFonts w:ascii="Arial" w:eastAsia="MSPゴシック" w:hAnsi="Arial" w:cs="Arial"/>
          <w:color w:val="000000"/>
          <w:sz w:val="14"/>
          <w:szCs w:val="14"/>
          <w:lang w:val="en"/>
        </w:rPr>
        <w:t xml:space="preserve">total sample size of 1897 </w:t>
      </w:r>
      <w:r w:rsidRPr="0018521A">
        <w:rPr>
          <w:rFonts w:ascii="Arial" w:hAnsi="Arial" w:cs="Arial"/>
          <w:color w:val="000000"/>
          <w:sz w:val="14"/>
          <w:szCs w:val="14"/>
          <w:lang w:val="en"/>
        </w:rPr>
        <w:t>meets</w:t>
      </w:r>
      <w:r w:rsidRPr="0018521A">
        <w:rPr>
          <w:rFonts w:ascii="Arial" w:eastAsia="MSPゴシック" w:hAnsi="Arial" w:cs="Arial"/>
          <w:color w:val="000000"/>
          <w:sz w:val="14"/>
          <w:szCs w:val="14"/>
          <w:lang w:val="en"/>
        </w:rPr>
        <w:t xml:space="preserve"> the </w:t>
      </w:r>
      <w:r w:rsidRPr="00377017">
        <w:rPr>
          <w:rFonts w:ascii="Arial" w:eastAsia="MSPゴシック" w:hAnsi="Arial" w:cs="Arial"/>
          <w:color w:val="000000"/>
          <w:sz w:val="14"/>
          <w:szCs w:val="14"/>
        </w:rPr>
        <w:t>optimal information size (OIS</w:t>
      </w:r>
      <w:r w:rsidRPr="0018521A">
        <w:rPr>
          <w:rFonts w:ascii="Arial" w:hAnsi="Arial" w:cs="Arial"/>
          <w:color w:val="000000"/>
          <w:sz w:val="14"/>
          <w:szCs w:val="14"/>
        </w:rPr>
        <w:t>); however,</w:t>
      </w:r>
      <w:r w:rsidRPr="00377017">
        <w:rPr>
          <w:rFonts w:ascii="Arial" w:hAnsi="Arial" w:cs="Arial"/>
          <w:color w:val="000000"/>
          <w:sz w:val="14"/>
          <w:szCs w:val="14"/>
        </w:rPr>
        <w:t xml:space="preserve"> </w:t>
      </w:r>
      <w:bookmarkStart w:id="5" w:name="_Hlk85197700"/>
      <w:r w:rsidRPr="00377017">
        <w:rPr>
          <w:rFonts w:ascii="Arial" w:hAnsi="Arial" w:cs="Arial"/>
          <w:color w:val="000000"/>
          <w:sz w:val="14"/>
          <w:szCs w:val="14"/>
        </w:rPr>
        <w:t>clinical decisions can vary at the upper and lower limits</w:t>
      </w:r>
      <w:r w:rsidRPr="00377017">
        <w:rPr>
          <w:rFonts w:ascii="Arial" w:eastAsia="MSPゴシック" w:hAnsi="Arial" w:cs="Arial"/>
          <w:color w:val="000000"/>
          <w:sz w:val="14"/>
          <w:szCs w:val="14"/>
        </w:rPr>
        <w:t xml:space="preserve"> of the 95% confidence interval due to its width</w:t>
      </w:r>
      <w:bookmarkEnd w:id="5"/>
      <w:r w:rsidRPr="00377017">
        <w:rPr>
          <w:rFonts w:ascii="Arial" w:eastAsia="MSPゴシック" w:hAnsi="Arial" w:cs="Arial"/>
          <w:color w:val="000000"/>
          <w:sz w:val="14"/>
          <w:szCs w:val="14"/>
        </w:rPr>
        <w:t xml:space="preserve">. Therefore, the overall imprecision was judged as” Serious” to be one level down. </w:t>
      </w:r>
    </w:p>
    <w:p w14:paraId="155E3104" w14:textId="77777777" w:rsidR="009949C8" w:rsidRPr="00377017" w:rsidRDefault="009949C8" w:rsidP="006D106C">
      <w:pPr>
        <w:spacing w:line="140" w:lineRule="atLeast"/>
        <w:rPr>
          <w:rFonts w:ascii="Arial" w:eastAsia="MSPゴシック" w:hAnsi="Arial" w:cs="Arial"/>
          <w:color w:val="000000"/>
          <w:sz w:val="14"/>
          <w:szCs w:val="14"/>
          <w:lang w:val="en"/>
        </w:rPr>
      </w:pPr>
      <w:r w:rsidRPr="0018521A">
        <w:rPr>
          <w:rFonts w:ascii="Arial" w:eastAsia="MSPゴシック" w:hAnsi="Arial" w:cs="Arial"/>
          <w:color w:val="000000"/>
          <w:sz w:val="14"/>
          <w:szCs w:val="14"/>
          <w:lang w:val="en"/>
        </w:rPr>
        <w:t xml:space="preserve">b. </w:t>
      </w:r>
      <w:r w:rsidRPr="00377017">
        <w:rPr>
          <w:rFonts w:ascii="Arial" w:eastAsia="MSPゴシック" w:hAnsi="Arial" w:cs="Arial"/>
          <w:color w:val="000000"/>
          <w:sz w:val="14"/>
          <w:szCs w:val="14"/>
          <w:lang w:val="en"/>
        </w:rPr>
        <w:t xml:space="preserve">The Inconsistency is one level down because the statistical heterogeneity is significantly large as I^2=86%. </w:t>
      </w:r>
    </w:p>
    <w:p w14:paraId="598B2085" w14:textId="77777777" w:rsidR="009949C8" w:rsidRPr="00377017" w:rsidRDefault="009949C8" w:rsidP="006D106C">
      <w:pPr>
        <w:spacing w:line="140" w:lineRule="atLeast"/>
        <w:rPr>
          <w:rFonts w:ascii="Arial" w:eastAsia="MSPゴシック" w:hAnsi="Arial" w:cs="Arial"/>
          <w:color w:val="000000"/>
          <w:sz w:val="14"/>
          <w:szCs w:val="14"/>
          <w:lang w:val="en"/>
        </w:rPr>
      </w:pPr>
      <w:r w:rsidRPr="00377017">
        <w:rPr>
          <w:rFonts w:ascii="Arial" w:eastAsia="MSPゴシック" w:hAnsi="Arial" w:cs="Arial"/>
          <w:color w:val="000000"/>
          <w:sz w:val="14"/>
          <w:szCs w:val="14"/>
          <w:lang w:val="en"/>
        </w:rPr>
        <w:t xml:space="preserve">c. The total sample size of 1744 meets the OIS; however, clinical decisions can </w:t>
      </w:r>
      <w:r w:rsidRPr="00377017">
        <w:rPr>
          <w:rFonts w:ascii="Arial" w:hAnsi="Arial" w:cs="Arial"/>
          <w:color w:val="000000"/>
          <w:sz w:val="14"/>
          <w:szCs w:val="14"/>
        </w:rPr>
        <w:t>vary at the upper and lower limits</w:t>
      </w:r>
      <w:r w:rsidRPr="00377017">
        <w:rPr>
          <w:rFonts w:ascii="Arial" w:eastAsia="MSPゴシック" w:hAnsi="Arial" w:cs="Arial"/>
          <w:color w:val="000000"/>
          <w:sz w:val="14"/>
          <w:szCs w:val="14"/>
        </w:rPr>
        <w:t xml:space="preserve"> of the </w:t>
      </w:r>
      <w:r w:rsidRPr="00377017">
        <w:rPr>
          <w:rFonts w:ascii="Arial" w:eastAsia="MSPゴシック" w:hAnsi="Arial" w:cs="Arial"/>
          <w:color w:val="000000"/>
          <w:sz w:val="14"/>
          <w:szCs w:val="14"/>
          <w:lang w:val="en"/>
        </w:rPr>
        <w:t xml:space="preserve">95% confidence interval due to its width. Therefore, the overall </w:t>
      </w:r>
      <w:r w:rsidRPr="00377017">
        <w:rPr>
          <w:rFonts w:ascii="Arial" w:eastAsia="MSPゴシック" w:hAnsi="Arial" w:cs="Arial"/>
          <w:color w:val="000000"/>
          <w:sz w:val="14"/>
          <w:szCs w:val="14"/>
        </w:rPr>
        <w:t>imprecision</w:t>
      </w:r>
      <w:r w:rsidRPr="00377017">
        <w:rPr>
          <w:rFonts w:ascii="Arial" w:eastAsia="MSPゴシック" w:hAnsi="Arial" w:cs="Arial"/>
          <w:color w:val="000000"/>
          <w:sz w:val="14"/>
          <w:szCs w:val="14"/>
          <w:lang w:val="en"/>
        </w:rPr>
        <w:t xml:space="preserve"> is judged as” Very Serious” to be two-level down. </w:t>
      </w:r>
    </w:p>
    <w:p w14:paraId="496B85C0" w14:textId="77777777" w:rsidR="009949C8" w:rsidRPr="00377017" w:rsidRDefault="009949C8" w:rsidP="006D106C">
      <w:pPr>
        <w:spacing w:line="140" w:lineRule="atLeast"/>
        <w:rPr>
          <w:rFonts w:ascii="Arial" w:eastAsia="MSPゴシック" w:hAnsi="Arial" w:cs="Arial"/>
          <w:color w:val="000000"/>
          <w:sz w:val="14"/>
          <w:szCs w:val="14"/>
          <w:lang w:val="en"/>
        </w:rPr>
      </w:pPr>
      <w:r w:rsidRPr="00377017">
        <w:rPr>
          <w:rFonts w:ascii="Arial" w:eastAsia="MSPゴシック" w:hAnsi="Arial" w:cs="Arial"/>
          <w:color w:val="000000"/>
          <w:sz w:val="14"/>
          <w:szCs w:val="14"/>
          <w:lang w:val="en"/>
        </w:rPr>
        <w:t xml:space="preserve">d. The inconsistency is two-level down </w:t>
      </w:r>
      <w:r w:rsidRPr="0018521A">
        <w:rPr>
          <w:rFonts w:ascii="Arial" w:eastAsia="MSPゴシック" w:hAnsi="Arial" w:cs="Arial"/>
          <w:color w:val="000000"/>
          <w:sz w:val="14"/>
          <w:szCs w:val="14"/>
          <w:lang w:val="en"/>
        </w:rPr>
        <w:t xml:space="preserve">because the statistical heterogeneity was </w:t>
      </w:r>
      <w:r w:rsidRPr="00377017">
        <w:rPr>
          <w:rFonts w:ascii="Arial" w:eastAsia="MSPゴシック" w:hAnsi="Arial" w:cs="Arial"/>
          <w:color w:val="000000"/>
          <w:sz w:val="14"/>
          <w:szCs w:val="14"/>
          <w:lang w:val="en"/>
        </w:rPr>
        <w:t>highly significant as I^2=94%, and because the clinical heterogeneity was also judged to be significant as two studies indicated obvious benefits while one reported obvious harm.</w:t>
      </w:r>
    </w:p>
    <w:p w14:paraId="3CF7051F" w14:textId="77777777" w:rsidR="009949C8" w:rsidRPr="0018521A" w:rsidRDefault="009949C8" w:rsidP="006D106C">
      <w:pPr>
        <w:spacing w:line="140" w:lineRule="atLeast"/>
        <w:rPr>
          <w:rFonts w:ascii="Arial" w:eastAsia="MSPゴシック" w:hAnsi="Arial" w:cs="Arial"/>
        </w:rPr>
      </w:pPr>
      <w:r w:rsidRPr="00377017">
        <w:rPr>
          <w:rFonts w:ascii="Arial" w:eastAsia="MSPゴシック" w:hAnsi="Arial" w:cs="Arial"/>
          <w:color w:val="000000"/>
          <w:sz w:val="14"/>
          <w:szCs w:val="14"/>
          <w:lang w:val="en"/>
        </w:rPr>
        <w:t>e.</w:t>
      </w:r>
      <w:r w:rsidRPr="00377017">
        <w:rPr>
          <w:rFonts w:ascii="Arial" w:eastAsia="MSPゴシック" w:hAnsi="Arial" w:cs="Arial"/>
        </w:rPr>
        <w:t xml:space="preserve"> </w:t>
      </w:r>
      <w:r w:rsidRPr="00377017">
        <w:rPr>
          <w:rFonts w:ascii="Arial" w:hAnsi="Arial" w:cs="Arial"/>
          <w:color w:val="000000"/>
          <w:sz w:val="14"/>
          <w:szCs w:val="14"/>
          <w:lang w:val="en"/>
        </w:rPr>
        <w:t xml:space="preserve">The </w:t>
      </w:r>
      <w:r w:rsidRPr="0018521A">
        <w:rPr>
          <w:rFonts w:ascii="Arial" w:eastAsia="MSPゴシック" w:hAnsi="Arial" w:cs="Arial"/>
          <w:color w:val="000000"/>
          <w:sz w:val="14"/>
          <w:szCs w:val="14"/>
          <w:lang w:val="en"/>
        </w:rPr>
        <w:t xml:space="preserve">total sample size of 1723 </w:t>
      </w:r>
      <w:r w:rsidRPr="0018521A">
        <w:rPr>
          <w:rFonts w:ascii="Arial" w:hAnsi="Arial" w:cs="Arial"/>
          <w:color w:val="000000"/>
          <w:sz w:val="14"/>
          <w:szCs w:val="14"/>
          <w:lang w:val="en"/>
        </w:rPr>
        <w:t>meets the</w:t>
      </w:r>
      <w:r w:rsidRPr="0018521A">
        <w:rPr>
          <w:rFonts w:ascii="Arial" w:eastAsia="MSPゴシック" w:hAnsi="Arial" w:cs="Arial"/>
          <w:color w:val="000000"/>
          <w:sz w:val="14"/>
          <w:szCs w:val="14"/>
          <w:lang w:val="en"/>
        </w:rPr>
        <w:t xml:space="preserve"> </w:t>
      </w:r>
      <w:r w:rsidRPr="00377017">
        <w:rPr>
          <w:rFonts w:ascii="Arial" w:eastAsia="MSPゴシック" w:hAnsi="Arial" w:cs="Arial"/>
          <w:color w:val="000000"/>
          <w:sz w:val="14"/>
          <w:szCs w:val="14"/>
        </w:rPr>
        <w:t>OIS</w:t>
      </w:r>
      <w:r w:rsidRPr="00377017">
        <w:rPr>
          <w:rFonts w:ascii="Arial" w:hAnsi="Arial" w:cs="Arial"/>
          <w:color w:val="000000"/>
          <w:sz w:val="14"/>
          <w:szCs w:val="14"/>
        </w:rPr>
        <w:t>; however, the confidence interval straddles between -4 to +5.65 days, which was considered to exceed the minimum important difference (MID). Therefore, the valuation was one level down.</w:t>
      </w:r>
    </w:p>
    <w:p w14:paraId="6B8C3F17" w14:textId="77777777" w:rsidR="009949C8" w:rsidRPr="0018521A" w:rsidRDefault="009949C8" w:rsidP="006D106C">
      <w:pPr>
        <w:spacing w:line="140" w:lineRule="atLeast"/>
        <w:rPr>
          <w:rFonts w:ascii="Arial" w:hAnsi="Arial" w:cs="Arial"/>
          <w:color w:val="000000"/>
          <w:sz w:val="14"/>
          <w:szCs w:val="14"/>
          <w:lang w:val="en"/>
        </w:rPr>
      </w:pPr>
      <w:r w:rsidRPr="0018521A">
        <w:rPr>
          <w:rFonts w:ascii="Arial" w:eastAsia="MSPゴシック" w:hAnsi="Arial" w:cs="Arial"/>
          <w:color w:val="000000"/>
          <w:sz w:val="14"/>
          <w:szCs w:val="14"/>
          <w:lang w:val="en"/>
        </w:rPr>
        <w:t xml:space="preserve">f. The number of events </w:t>
      </w:r>
      <w:r>
        <w:rPr>
          <w:rFonts w:ascii="Arial" w:eastAsia="MSPゴシック" w:hAnsi="Arial" w:cs="Arial"/>
          <w:color w:val="000000"/>
          <w:sz w:val="14"/>
          <w:szCs w:val="14"/>
          <w:lang w:val="en"/>
        </w:rPr>
        <w:t xml:space="preserve">of 134 </w:t>
      </w:r>
      <w:r w:rsidRPr="0018521A">
        <w:rPr>
          <w:rFonts w:ascii="Arial" w:eastAsia="MSPゴシック" w:hAnsi="Arial" w:cs="Arial"/>
          <w:color w:val="000000"/>
          <w:sz w:val="14"/>
          <w:szCs w:val="14"/>
          <w:lang w:val="en"/>
        </w:rPr>
        <w:t xml:space="preserve">in the control group does not meet the </w:t>
      </w:r>
      <w:r w:rsidRPr="00377017">
        <w:rPr>
          <w:rFonts w:ascii="Arial" w:eastAsia="MSPゴシック" w:hAnsi="Arial" w:cs="Arial"/>
          <w:color w:val="000000"/>
          <w:sz w:val="14"/>
          <w:szCs w:val="14"/>
          <w:lang w:val="en"/>
        </w:rPr>
        <w:t>OIS,</w:t>
      </w:r>
      <w:r w:rsidRPr="00377017">
        <w:rPr>
          <w:rFonts w:ascii="Arial" w:hAnsi="Arial" w:cs="Arial"/>
          <w:color w:val="000000"/>
          <w:sz w:val="14"/>
          <w:szCs w:val="14"/>
          <w:lang w:val="en"/>
        </w:rPr>
        <w:t xml:space="preserve"> and also clinical decisions can at the upper and lower limits of the 95% confidence interval due to its width. Therefore, the overall </w:t>
      </w:r>
      <w:r w:rsidRPr="0018521A">
        <w:rPr>
          <w:rFonts w:ascii="Arial" w:eastAsia="MSPゴシック" w:hAnsi="Arial" w:cs="Arial"/>
          <w:color w:val="000000"/>
          <w:sz w:val="14"/>
          <w:szCs w:val="14"/>
        </w:rPr>
        <w:t>imprecision</w:t>
      </w:r>
      <w:r w:rsidRPr="00377017">
        <w:rPr>
          <w:rFonts w:ascii="Arial" w:hAnsi="Arial" w:cs="Arial"/>
          <w:color w:val="000000"/>
          <w:sz w:val="14"/>
          <w:szCs w:val="14"/>
          <w:lang w:val="en"/>
        </w:rPr>
        <w:t xml:space="preserve"> is judged as” Serious” to be one level down.</w:t>
      </w:r>
    </w:p>
    <w:p w14:paraId="7E5D4478" w14:textId="77777777" w:rsidR="009949C8" w:rsidRPr="006D106C" w:rsidRDefault="009949C8" w:rsidP="00376425">
      <w:pPr>
        <w:rPr>
          <w:rFonts w:ascii="Arial" w:eastAsia="ＭＳ Ｐゴシック" w:hAnsi="Arial"/>
          <w:lang w:val="en"/>
        </w:rPr>
      </w:pPr>
    </w:p>
    <w:p w14:paraId="5B18BE2E" w14:textId="77777777" w:rsidR="009949C8" w:rsidRDefault="009949C8" w:rsidP="00376425">
      <w:pPr>
        <w:rPr>
          <w:rFonts w:ascii="Arial" w:eastAsia="ＭＳ Ｐゴシック" w:hAnsi="Arial"/>
        </w:rPr>
      </w:pPr>
    </w:p>
    <w:p w14:paraId="5F44DE06" w14:textId="77777777" w:rsidR="009949C8" w:rsidRDefault="009949C8" w:rsidP="00376425">
      <w:pPr>
        <w:rPr>
          <w:rFonts w:ascii="Arial" w:eastAsia="ＭＳ Ｐゴシック" w:hAnsi="Arial"/>
        </w:rPr>
      </w:pPr>
      <w:r>
        <w:rPr>
          <w:rFonts w:ascii="Arial" w:eastAsia="ＭＳ Ｐゴシック" w:hAnsi="Arial"/>
        </w:rPr>
        <w:br w:type="page"/>
      </w:r>
    </w:p>
    <w:p w14:paraId="70067AEC" w14:textId="77777777" w:rsidR="009949C8" w:rsidRDefault="009949C8" w:rsidP="00376425">
      <w:pPr>
        <w:rPr>
          <w:rFonts w:ascii="Arial" w:eastAsia="ＭＳ Ｐゴシック" w:hAnsi="Arial"/>
        </w:rPr>
        <w:sectPr w:rsidR="009949C8" w:rsidSect="006D106C">
          <w:pgSz w:w="16838" w:h="11906" w:orient="landscape"/>
          <w:pgMar w:top="720" w:right="720" w:bottom="720" w:left="720" w:header="851" w:footer="992" w:gutter="0"/>
          <w:cols w:space="425"/>
          <w:docGrid w:type="lines" w:linePitch="360"/>
        </w:sectPr>
      </w:pPr>
    </w:p>
    <w:p w14:paraId="43A69B68" w14:textId="77777777" w:rsidR="009949C8" w:rsidRPr="006D106C" w:rsidRDefault="009949C8" w:rsidP="009949C8">
      <w:pPr>
        <w:pStyle w:val="a3"/>
        <w:numPr>
          <w:ilvl w:val="0"/>
          <w:numId w:val="6"/>
        </w:numPr>
        <w:ind w:leftChars="0"/>
        <w:rPr>
          <w:rFonts w:ascii="Arial" w:eastAsia="ＭＳ Ｐゴシック" w:hAnsi="Arial"/>
        </w:rPr>
      </w:pPr>
      <w:r w:rsidRPr="006D106C">
        <w:rPr>
          <w:rFonts w:ascii="Arial" w:eastAsia="ＭＳ Ｐゴシック" w:hAnsi="Arial" w:hint="eastAsia"/>
        </w:rPr>
        <w:t>E</w:t>
      </w:r>
      <w:r w:rsidRPr="006D106C">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B004F1" w14:paraId="704E6A23"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69A4BF5E" w14:textId="77777777" w:rsidR="009949C8" w:rsidRPr="00B004F1" w:rsidRDefault="009949C8" w:rsidP="00C21080">
            <w:pPr>
              <w:pStyle w:val="1"/>
              <w:spacing w:after="20"/>
              <w:rPr>
                <w:rFonts w:ascii="Arial" w:eastAsia="MSPゴシック" w:hAnsi="Arial" w:cs="Arial"/>
                <w:smallCaps/>
                <w:sz w:val="28"/>
                <w:szCs w:val="28"/>
              </w:rPr>
            </w:pPr>
            <w:r w:rsidRPr="00B004F1">
              <w:rPr>
                <w:rFonts w:ascii="Arial" w:eastAsia="MSPゴシック" w:hAnsi="Arial" w:cs="Arial Unicode MS"/>
                <w:smallCaps/>
                <w:sz w:val="28"/>
                <w:szCs w:val="28"/>
              </w:rPr>
              <w:t>Question</w:t>
            </w:r>
          </w:p>
        </w:tc>
      </w:tr>
      <w:tr w:rsidR="009949C8" w:rsidRPr="006D5C48" w14:paraId="4D594ECF"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B4ABDA0"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color w:val="FFFFFF"/>
                <w:sz w:val="24"/>
              </w:rPr>
            </w:pPr>
            <w:r w:rsidRPr="006D5C48">
              <w:rPr>
                <w:rFonts w:ascii="Arial" w:eastAsia="MSPゴシック" w:hAnsi="Arial" w:cs="Arial Unicode MS"/>
                <w:b/>
                <w:color w:val="FFFFFF"/>
                <w:sz w:val="24"/>
              </w:rPr>
              <w:t>CQ21</w:t>
            </w:r>
            <w:r w:rsidRPr="006D5C48">
              <w:rPr>
                <w:rFonts w:ascii="Arial" w:eastAsia="MSPゴシック" w:hAnsi="Arial" w:cs="Arial Unicode MS"/>
                <w:b/>
                <w:color w:val="FFFFFF"/>
                <w:sz w:val="24"/>
              </w:rPr>
              <w:t>：</w:t>
            </w:r>
            <w:r w:rsidRPr="00B266F9">
              <w:rPr>
                <w:rFonts w:ascii="Arial" w:eastAsia="Times New Roman" w:hAnsi="Arial" w:cs="Arial"/>
                <w:b/>
                <w:bCs/>
                <w:color w:val="FFFFFF"/>
                <w:sz w:val="24"/>
              </w:rPr>
              <w:t>Should plateau pressure be limited for mechanically ventilated adult patients with ARDS?</w:t>
            </w:r>
          </w:p>
        </w:tc>
      </w:tr>
      <w:tr w:rsidR="009949C8" w:rsidRPr="006D5C48" w14:paraId="6681A798"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6313110"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GROUP:</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8343928"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6D5C48">
              <w:rPr>
                <w:rFonts w:ascii="Arial" w:eastAsia="MSPゴシック" w:hAnsi="Arial" w:cs="Arial"/>
                <w:color w:val="000000"/>
                <w:sz w:val="16"/>
                <w:szCs w:val="16"/>
              </w:rPr>
              <w:t xml:space="preserve">Adults patients </w:t>
            </w:r>
            <w:r>
              <w:rPr>
                <w:rFonts w:ascii="Arial" w:eastAsia="MSPゴシック" w:hAnsi="Arial" w:cs="Arial"/>
                <w:color w:val="000000"/>
                <w:sz w:val="16"/>
                <w:szCs w:val="16"/>
              </w:rPr>
              <w:t xml:space="preserve">with </w:t>
            </w:r>
            <w:r w:rsidRPr="006D5C48">
              <w:rPr>
                <w:rFonts w:ascii="Arial" w:eastAsia="MSPゴシック" w:hAnsi="Arial" w:cs="Arial"/>
                <w:color w:val="000000"/>
                <w:sz w:val="16"/>
                <w:szCs w:val="16"/>
              </w:rPr>
              <w:t xml:space="preserve">ARDS requiring mechanical ventilatory management </w:t>
            </w:r>
          </w:p>
        </w:tc>
      </w:tr>
      <w:tr w:rsidR="009949C8" w:rsidRPr="006D5C48" w14:paraId="08C9DD6D"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70759EC"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INTERVENTIONS: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10117533"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6D5C48">
              <w:rPr>
                <w:rFonts w:ascii="Arial" w:eastAsia="MSPゴシック" w:hAnsi="Arial" w:cs="Arial"/>
                <w:color w:val="000000"/>
                <w:sz w:val="16"/>
                <w:szCs w:val="16"/>
              </w:rPr>
              <w:t xml:space="preserve">Mechanical ventilation with plateau pressure limitation </w:t>
            </w:r>
          </w:p>
        </w:tc>
      </w:tr>
      <w:tr w:rsidR="009949C8" w:rsidRPr="006D5C48" w14:paraId="5E10BC95"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3406568"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Comparison and CONTRAST: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187F1336"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6D5C48">
              <w:rPr>
                <w:rFonts w:ascii="Arial" w:eastAsia="MSPゴシック" w:hAnsi="Arial" w:cs="Arial"/>
                <w:color w:val="000000"/>
                <w:sz w:val="16"/>
                <w:szCs w:val="16"/>
              </w:rPr>
              <w:t>Mechanical ventilation without plateau pressure limitation</w:t>
            </w:r>
          </w:p>
        </w:tc>
      </w:tr>
      <w:tr w:rsidR="009949C8" w:rsidRPr="006D5C48" w14:paraId="6F275274"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31F8249"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Main Outcomes: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2AD60269" w14:textId="77777777" w:rsidR="009949C8" w:rsidRPr="006D5C48" w:rsidRDefault="009949C8" w:rsidP="00C21080">
            <w:pPr>
              <w:rPr>
                <w:rFonts w:ascii="Arial" w:eastAsia="MSPゴシック" w:hAnsi="Arial" w:cs="Arial"/>
                <w:sz w:val="16"/>
                <w:szCs w:val="16"/>
              </w:rPr>
            </w:pPr>
            <w:r w:rsidRPr="006D5C48">
              <w:rPr>
                <w:rFonts w:ascii="Arial" w:eastAsia="MSPゴシック" w:hAnsi="Arial" w:cs="Arial"/>
                <w:sz w:val="16"/>
                <w:szCs w:val="16"/>
              </w:rPr>
              <w:t>Short-term mortality, long-term mortality, ventilator</w:t>
            </w:r>
            <w:r>
              <w:rPr>
                <w:rFonts w:ascii="Arial" w:eastAsia="MSPゴシック" w:hAnsi="Arial" w:cs="Arial"/>
                <w:sz w:val="16"/>
                <w:szCs w:val="16"/>
              </w:rPr>
              <w:t>-</w:t>
            </w:r>
            <w:r w:rsidRPr="006D5C48">
              <w:rPr>
                <w:rFonts w:ascii="Arial" w:eastAsia="MSPゴシック" w:hAnsi="Arial" w:cs="Arial"/>
                <w:sz w:val="16"/>
                <w:szCs w:val="16"/>
              </w:rPr>
              <w:t xml:space="preserve">free days (VFD), </w:t>
            </w:r>
            <w:r>
              <w:rPr>
                <w:rFonts w:ascii="Arial" w:eastAsia="MSPゴシック" w:hAnsi="Arial" w:cs="Arial"/>
                <w:sz w:val="16"/>
                <w:szCs w:val="16"/>
              </w:rPr>
              <w:t>length of hospital stay</w:t>
            </w:r>
            <w:r w:rsidRPr="006D5C48">
              <w:rPr>
                <w:rFonts w:ascii="Arial" w:eastAsia="MSPゴシック" w:hAnsi="Arial" w:cs="Arial"/>
                <w:sz w:val="16"/>
                <w:szCs w:val="16"/>
              </w:rPr>
              <w:t xml:space="preserve">, </w:t>
            </w:r>
            <w:r>
              <w:rPr>
                <w:rFonts w:ascii="Arial" w:eastAsia="MSPゴシック" w:hAnsi="Arial" w:cs="Arial"/>
                <w:sz w:val="16"/>
                <w:szCs w:val="16"/>
              </w:rPr>
              <w:t>barotrauma</w:t>
            </w:r>
            <w:r w:rsidRPr="006D5C48">
              <w:rPr>
                <w:rFonts w:ascii="Arial" w:eastAsia="MSPゴシック" w:hAnsi="Arial" w:cs="Arial"/>
                <w:sz w:val="16"/>
                <w:szCs w:val="16"/>
              </w:rPr>
              <w:t xml:space="preserve">, death due to hypercapnia </w:t>
            </w:r>
          </w:p>
        </w:tc>
      </w:tr>
      <w:tr w:rsidR="009949C8" w:rsidRPr="006D5C48" w14:paraId="61FBE215"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29323F3"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SETTING:</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71D70C33" w14:textId="77777777" w:rsidR="009949C8" w:rsidRPr="006D5C48" w:rsidRDefault="009949C8" w:rsidP="00C21080">
            <w:pPr>
              <w:rPr>
                <w:rFonts w:ascii="Arial" w:eastAsia="MSPゴシック" w:hAnsi="Arial" w:cs="Arial"/>
                <w:b/>
                <w:smallCaps/>
                <w:color w:val="FFFFFF"/>
                <w:sz w:val="16"/>
                <w:szCs w:val="16"/>
              </w:rPr>
            </w:pPr>
            <w:r>
              <w:rPr>
                <w:rFonts w:ascii="Arial" w:hAnsi="Arial" w:cs="Arial" w:hint="eastAsia"/>
                <w:sz w:val="16"/>
                <w:szCs w:val="16"/>
              </w:rPr>
              <w:t>T</w:t>
            </w:r>
            <w:r>
              <w:rPr>
                <w:rFonts w:ascii="Arial" w:hAnsi="Arial" w:cs="Arial"/>
                <w:sz w:val="16"/>
                <w:szCs w:val="16"/>
              </w:rPr>
              <w:t xml:space="preserve">he </w:t>
            </w:r>
            <w:r w:rsidRPr="006D5C48">
              <w:rPr>
                <w:rFonts w:ascii="Arial" w:hAnsi="Arial" w:cs="Arial"/>
                <w:sz w:val="16"/>
                <w:szCs w:val="16"/>
              </w:rPr>
              <w:t>emergency room or intensive care unit</w:t>
            </w:r>
          </w:p>
        </w:tc>
      </w:tr>
      <w:tr w:rsidR="009949C8" w:rsidRPr="006D5C48" w14:paraId="166D081B"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71D2CA7"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PERSPECTIVES: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546C128" w14:textId="77777777" w:rsidR="009949C8" w:rsidRPr="006D5C48" w:rsidRDefault="009949C8" w:rsidP="00C21080">
            <w:pPr>
              <w:rPr>
                <w:rFonts w:ascii="Arial" w:eastAsia="MSPゴシック" w:hAnsi="Arial" w:cs="Arial"/>
                <w:b/>
                <w:smallCaps/>
                <w:color w:val="FFFFFF"/>
                <w:sz w:val="16"/>
                <w:szCs w:val="16"/>
              </w:rPr>
            </w:pPr>
            <w:r w:rsidRPr="006D5C48">
              <w:rPr>
                <w:rFonts w:ascii="Arial" w:hAnsi="Arial" w:cs="Arial"/>
                <w:sz w:val="16"/>
                <w:szCs w:val="16"/>
              </w:rPr>
              <w:t xml:space="preserve">Personal </w:t>
            </w:r>
          </w:p>
        </w:tc>
      </w:tr>
      <w:tr w:rsidR="009949C8" w:rsidRPr="006D5C48" w14:paraId="4FD39139"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6FDCAED9"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w:b/>
                <w:smallCaps/>
                <w:color w:val="FFFFFF"/>
                <w:sz w:val="16"/>
                <w:szCs w:val="16"/>
              </w:rPr>
              <w:t>BACKGROUND:</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002CC022" w14:textId="77777777" w:rsidR="009949C8" w:rsidRPr="006D5C48" w:rsidRDefault="009949C8" w:rsidP="00C21080">
            <w:pPr>
              <w:ind w:firstLineChars="50" w:firstLine="80"/>
              <w:rPr>
                <w:rFonts w:ascii="Arial" w:eastAsia="MSPゴシック" w:hAnsi="Arial" w:cs="Arial"/>
                <w:sz w:val="16"/>
                <w:szCs w:val="16"/>
              </w:rPr>
            </w:pPr>
            <w:r w:rsidRPr="006D5C48">
              <w:rPr>
                <w:rFonts w:ascii="Arial" w:eastAsia="MSPゴシック" w:hAnsi="Arial" w:cs="Arial"/>
                <w:sz w:val="16"/>
                <w:szCs w:val="16"/>
              </w:rPr>
              <w:t xml:space="preserve">In the mechanical ventilatory management of adult </w:t>
            </w:r>
            <w:r>
              <w:rPr>
                <w:rFonts w:ascii="Arial" w:eastAsia="MSPゴシック" w:hAnsi="Arial" w:cs="Arial"/>
                <w:sz w:val="16"/>
                <w:szCs w:val="16"/>
              </w:rPr>
              <w:t xml:space="preserve">patients with </w:t>
            </w:r>
            <w:r w:rsidRPr="006D5C48">
              <w:rPr>
                <w:rFonts w:ascii="Arial" w:eastAsia="MSPゴシック" w:hAnsi="Arial" w:cs="Arial"/>
                <w:sz w:val="16"/>
                <w:szCs w:val="16"/>
              </w:rPr>
              <w:t>ARDS, it is deeply concern</w:t>
            </w:r>
            <w:r>
              <w:rPr>
                <w:rFonts w:ascii="Arial" w:eastAsia="MSPゴシック" w:hAnsi="Arial" w:cs="Arial"/>
                <w:sz w:val="16"/>
                <w:szCs w:val="16"/>
              </w:rPr>
              <w:t>ing</w:t>
            </w:r>
            <w:r w:rsidRPr="006D5C48">
              <w:rPr>
                <w:rFonts w:ascii="Arial" w:eastAsia="MSPゴシック" w:hAnsi="Arial" w:cs="Arial"/>
                <w:sz w:val="16"/>
                <w:szCs w:val="16"/>
              </w:rPr>
              <w:t xml:space="preserve"> that ventilator-associated lung injury (VALI) leads to </w:t>
            </w:r>
            <w:r>
              <w:rPr>
                <w:rFonts w:ascii="Arial" w:eastAsia="MSPゴシック" w:hAnsi="Arial" w:cs="Arial"/>
                <w:sz w:val="16"/>
                <w:szCs w:val="16"/>
              </w:rPr>
              <w:t>more</w:t>
            </w:r>
            <w:r w:rsidRPr="006D5C48">
              <w:rPr>
                <w:rFonts w:ascii="Arial" w:eastAsia="MSPゴシック" w:hAnsi="Arial" w:cs="Arial"/>
                <w:sz w:val="16"/>
                <w:szCs w:val="16"/>
              </w:rPr>
              <w:t xml:space="preserve"> ventilator days </w:t>
            </w:r>
            <w:r>
              <w:rPr>
                <w:rFonts w:ascii="Arial" w:eastAsia="MSPゴシック" w:hAnsi="Arial" w:cs="Arial"/>
                <w:sz w:val="16"/>
                <w:szCs w:val="16"/>
              </w:rPr>
              <w:t xml:space="preserve">and an increased risk of </w:t>
            </w:r>
            <w:r w:rsidRPr="006D5C48">
              <w:rPr>
                <w:rFonts w:ascii="Arial" w:eastAsia="MSPゴシック" w:hAnsi="Arial" w:cs="Arial"/>
                <w:sz w:val="16"/>
                <w:szCs w:val="16"/>
              </w:rPr>
              <w:t xml:space="preserve">mortality. The elevation of airway pressure is assumed to be one factor of VALI, so </w:t>
            </w:r>
            <w:r>
              <w:rPr>
                <w:rFonts w:ascii="Arial" w:eastAsia="MSPゴシック" w:hAnsi="Arial" w:cs="Arial"/>
                <w:sz w:val="16"/>
                <w:szCs w:val="16"/>
              </w:rPr>
              <w:t xml:space="preserve">the </w:t>
            </w:r>
            <w:r w:rsidRPr="006D5C48">
              <w:rPr>
                <w:rFonts w:ascii="Arial" w:eastAsia="MSPゴシック" w:hAnsi="Arial" w:cs="Arial"/>
                <w:sz w:val="16"/>
                <w:szCs w:val="16"/>
              </w:rPr>
              <w:t xml:space="preserve">limitation of plateau pressure is expected to suppress VALI. On the </w:t>
            </w:r>
            <w:r>
              <w:rPr>
                <w:rFonts w:ascii="Arial" w:eastAsia="MSPゴシック" w:hAnsi="Arial" w:cs="Arial"/>
                <w:sz w:val="16"/>
                <w:szCs w:val="16"/>
              </w:rPr>
              <w:t>contrary</w:t>
            </w:r>
            <w:r w:rsidRPr="006D5C48">
              <w:rPr>
                <w:rFonts w:ascii="Arial" w:eastAsia="MSPゴシック" w:hAnsi="Arial" w:cs="Arial"/>
                <w:sz w:val="16"/>
                <w:szCs w:val="16"/>
              </w:rPr>
              <w:t xml:space="preserve">, limitation of plateau pressure may lead to adverse events such as hypercapnia. It is necessary to clarify the effects and adverse events of plateau pressure limitation. </w:t>
            </w:r>
          </w:p>
        </w:tc>
      </w:tr>
      <w:tr w:rsidR="009949C8" w:rsidRPr="006D5C48" w14:paraId="49E70C83"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2770C62" w14:textId="77777777" w:rsidR="009949C8" w:rsidRPr="006D5C48"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5C48">
              <w:rPr>
                <w:rFonts w:ascii="Arial" w:eastAsia="MSPゴシック" w:hAnsi="Arial" w:cs="Arial Unicode MS"/>
                <w:b/>
                <w:smallCaps/>
                <w:color w:val="FFFFFF"/>
                <w:sz w:val="16"/>
                <w:szCs w:val="16"/>
              </w:rPr>
              <w:t>Conflict of Interest: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2C22B0D8" w14:textId="77777777" w:rsidR="009949C8" w:rsidRPr="006D5C48" w:rsidRDefault="009949C8" w:rsidP="00C21080">
            <w:pPr>
              <w:rPr>
                <w:rFonts w:ascii="Arial" w:eastAsia="MSPゴシック" w:hAnsi="Arial" w:cs="Arial"/>
                <w:sz w:val="16"/>
                <w:szCs w:val="16"/>
              </w:rPr>
            </w:pPr>
            <w:r w:rsidRPr="006D5C48">
              <w:rPr>
                <w:rFonts w:ascii="Arial" w:eastAsia="MSPゴシック" w:hAnsi="Arial" w:cs="Arial"/>
                <w:sz w:val="16"/>
                <w:szCs w:val="16"/>
              </w:rPr>
              <w:t>None</w:t>
            </w:r>
          </w:p>
        </w:tc>
      </w:tr>
    </w:tbl>
    <w:p w14:paraId="3FD7D75B" w14:textId="77777777" w:rsidR="009949C8" w:rsidRPr="00B004F1" w:rsidRDefault="009949C8" w:rsidP="006D106C">
      <w:pPr>
        <w:pStyle w:val="1"/>
        <w:spacing w:before="280" w:after="20"/>
        <w:rPr>
          <w:rFonts w:ascii="Arial" w:eastAsia="MSPゴシック" w:hAnsi="Arial" w:cs="Arial"/>
          <w:smallCaps/>
          <w:color w:val="000000"/>
          <w:sz w:val="28"/>
          <w:szCs w:val="28"/>
        </w:rPr>
      </w:pPr>
      <w:r w:rsidRPr="00B004F1">
        <w:rPr>
          <w:rFonts w:ascii="Arial" w:eastAsia="MSPゴシック" w:hAnsi="Arial" w:cs="Arial Unicode MS"/>
          <w:smallCaps/>
          <w:color w:val="000000"/>
          <w:sz w:val="28"/>
          <w:szCs w:val="28"/>
        </w:rPr>
        <w:t>Assessment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4"/>
        <w:gridCol w:w="6833"/>
        <w:gridCol w:w="343"/>
        <w:gridCol w:w="1294"/>
      </w:tblGrid>
      <w:tr w:rsidR="009949C8" w:rsidRPr="006D5C48" w14:paraId="6A10108B"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66D88C3"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Problem</w:t>
            </w:r>
          </w:p>
          <w:p w14:paraId="43247E5A"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Is the problem a priority?</w:t>
            </w:r>
          </w:p>
        </w:tc>
      </w:tr>
      <w:tr w:rsidR="009949C8" w:rsidRPr="006D5C48" w14:paraId="3C101E8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5579A23" w14:textId="77777777" w:rsidR="009949C8" w:rsidRPr="006D5C48" w:rsidRDefault="009949C8" w:rsidP="00C21080">
            <w:pPr>
              <w:pStyle w:val="2"/>
              <w:rPr>
                <w:rFonts w:ascii="Arial" w:eastAsia="MSPゴシック" w:hAnsi="Arial" w:cs="Arial"/>
                <w:smallCaps/>
                <w:sz w:val="16"/>
                <w:szCs w:val="16"/>
              </w:rPr>
            </w:pPr>
            <w:bookmarkStart w:id="6" w:name="_Hlk85201217"/>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C0EAF0" w14:textId="77777777" w:rsidR="009949C8" w:rsidRPr="006D5C48" w:rsidRDefault="009949C8" w:rsidP="00C21080">
            <w:pPr>
              <w:pStyle w:val="2"/>
              <w:rPr>
                <w:rFonts w:ascii="Arial" w:eastAsia="MSPゴシック" w:hAnsi="Arial" w:cs="Arial"/>
                <w:smallCaps/>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001B1D5" w14:textId="77777777" w:rsidR="009949C8" w:rsidRPr="006D5C48" w:rsidRDefault="009949C8" w:rsidP="00C21080">
            <w:pPr>
              <w:pStyle w:val="2"/>
              <w:rPr>
                <w:rFonts w:ascii="Arial" w:eastAsia="MSPゴシック" w:hAnsi="Arial" w:cs="Arial"/>
                <w:smallCaps/>
                <w:sz w:val="16"/>
                <w:szCs w:val="16"/>
              </w:rPr>
            </w:pPr>
            <w:r w:rsidRPr="006D5C48">
              <w:rPr>
                <w:rFonts w:ascii="Arial" w:eastAsia="MSPゴシック" w:hAnsi="Arial"/>
                <w:sz w:val="16"/>
                <w:szCs w:val="16"/>
              </w:rPr>
              <w:t>Remarks</w:t>
            </w:r>
          </w:p>
        </w:tc>
      </w:tr>
      <w:bookmarkEnd w:id="6"/>
      <w:tr w:rsidR="009949C8" w:rsidRPr="006D5C48" w14:paraId="2B2F1F23"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6F2ACE"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30CA08EA"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1C4B7F2"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2D1AEF0"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4130CF81"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0895690D" w14:textId="77777777" w:rsidR="009949C8" w:rsidRPr="006D5C4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EBD264" w14:textId="77777777" w:rsidR="009949C8" w:rsidRPr="006D5C48" w:rsidRDefault="009949C8" w:rsidP="00C21080">
            <w:pPr>
              <w:ind w:firstLineChars="50" w:firstLine="80"/>
              <w:rPr>
                <w:rFonts w:ascii="Arial" w:eastAsia="MSPゴシック" w:hAnsi="Arial" w:cs="Arial"/>
                <w:sz w:val="16"/>
                <w:szCs w:val="16"/>
              </w:rPr>
            </w:pPr>
            <w:r w:rsidRPr="006D5C48">
              <w:rPr>
                <w:rFonts w:ascii="Arial" w:eastAsia="MSPゴシック" w:hAnsi="Arial" w:cs="Arial Unicode MS"/>
                <w:sz w:val="16"/>
                <w:szCs w:val="16"/>
              </w:rPr>
              <w:t xml:space="preserve">In the mechanical ventilatory management of adult </w:t>
            </w:r>
            <w:r>
              <w:rPr>
                <w:rFonts w:ascii="Arial" w:eastAsia="MSPゴシック" w:hAnsi="Arial" w:cs="Arial Unicode MS"/>
                <w:sz w:val="16"/>
                <w:szCs w:val="16"/>
              </w:rPr>
              <w:t xml:space="preserve">patients with </w:t>
            </w:r>
            <w:r w:rsidRPr="006D5C48">
              <w:rPr>
                <w:rFonts w:ascii="Arial" w:eastAsia="MSPゴシック" w:hAnsi="Arial" w:cs="Arial Unicode MS"/>
                <w:sz w:val="16"/>
                <w:szCs w:val="16"/>
              </w:rPr>
              <w:t>ARDS, it is deeply concern</w:t>
            </w:r>
            <w:r>
              <w:rPr>
                <w:rFonts w:ascii="Arial" w:eastAsia="MSPゴシック" w:hAnsi="Arial" w:cs="Arial Unicode MS"/>
                <w:sz w:val="16"/>
                <w:szCs w:val="16"/>
              </w:rPr>
              <w:t>ing</w:t>
            </w:r>
            <w:r w:rsidRPr="006D5C48">
              <w:rPr>
                <w:rFonts w:ascii="Arial" w:eastAsia="MSPゴシック" w:hAnsi="Arial" w:cs="Arial Unicode MS"/>
                <w:sz w:val="16"/>
                <w:szCs w:val="16"/>
              </w:rPr>
              <w:t xml:space="preserve"> that </w:t>
            </w:r>
            <w:r>
              <w:rPr>
                <w:rFonts w:ascii="Arial" w:eastAsia="MSPゴシック" w:hAnsi="Arial" w:cs="Arial Unicode MS"/>
                <w:sz w:val="16"/>
                <w:szCs w:val="16"/>
              </w:rPr>
              <w:t>VALI</w:t>
            </w:r>
            <w:r w:rsidRPr="006D5C48">
              <w:rPr>
                <w:rFonts w:ascii="Arial" w:eastAsia="MSPゴシック" w:hAnsi="Arial" w:cs="Arial Unicode MS"/>
                <w:sz w:val="16"/>
                <w:szCs w:val="16"/>
              </w:rPr>
              <w:t xml:space="preserve"> leads to </w:t>
            </w:r>
            <w:r>
              <w:rPr>
                <w:rFonts w:ascii="Arial" w:eastAsia="MSPゴシック" w:hAnsi="Arial" w:cs="Arial Unicode MS"/>
                <w:sz w:val="16"/>
                <w:szCs w:val="16"/>
              </w:rPr>
              <w:t>more</w:t>
            </w:r>
            <w:r w:rsidRPr="006D5C48">
              <w:rPr>
                <w:rFonts w:ascii="Arial" w:eastAsia="MSPゴシック" w:hAnsi="Arial" w:cs="Arial Unicode MS"/>
                <w:sz w:val="16"/>
                <w:szCs w:val="16"/>
              </w:rPr>
              <w:t xml:space="preserve"> ventilator days </w:t>
            </w:r>
            <w:r>
              <w:rPr>
                <w:rFonts w:ascii="Arial" w:eastAsia="MSPゴシック" w:hAnsi="Arial" w:cs="Arial Unicode MS"/>
                <w:sz w:val="16"/>
                <w:szCs w:val="16"/>
              </w:rPr>
              <w:t>and an increased risk of</w:t>
            </w:r>
            <w:r w:rsidRPr="006D5C48">
              <w:rPr>
                <w:rFonts w:ascii="Arial" w:eastAsia="MSPゴシック" w:hAnsi="Arial" w:cs="Arial Unicode MS"/>
                <w:sz w:val="16"/>
                <w:szCs w:val="16"/>
              </w:rPr>
              <w:t xml:space="preserve"> mortality. The elevation of airway pressure is assumed to be one factor of VALI, and so </w:t>
            </w:r>
            <w:r>
              <w:rPr>
                <w:rFonts w:ascii="Arial" w:eastAsia="MSPゴシック" w:hAnsi="Arial" w:cs="Arial Unicode MS"/>
                <w:sz w:val="16"/>
                <w:szCs w:val="16"/>
              </w:rPr>
              <w:t xml:space="preserve">the </w:t>
            </w:r>
            <w:r w:rsidRPr="006D5C48">
              <w:rPr>
                <w:rFonts w:ascii="Arial" w:eastAsia="MSPゴシック" w:hAnsi="Arial" w:cs="Arial Unicode MS"/>
                <w:sz w:val="16"/>
                <w:szCs w:val="16"/>
              </w:rPr>
              <w:t xml:space="preserve">limitation of plateau pressure is expected to suppress VALI. On the other hand, limitation of plateau pressure may lead to adverse events such as hypercapnia. It is necessary to clarify the effects and the adverse events of plateau pressure limitation. </w:t>
            </w:r>
            <w:r>
              <w:rPr>
                <w:rFonts w:ascii="Arial" w:eastAsia="MSPゴシック" w:hAnsi="Arial" w:cs="Arial Unicode MS"/>
                <w:sz w:val="16"/>
                <w:szCs w:val="16"/>
              </w:rPr>
              <w:t>Therefore, this topic</w:t>
            </w:r>
            <w:r w:rsidRPr="006D5C48">
              <w:rPr>
                <w:rFonts w:ascii="Arial" w:eastAsia="MSPゴシック" w:hAnsi="Arial" w:cs="Arial Unicode MS"/>
                <w:sz w:val="16"/>
                <w:szCs w:val="16"/>
              </w:rPr>
              <w:t xml:space="preserve"> is clinically significant.</w:t>
            </w:r>
            <w:r w:rsidRPr="006D5C48">
              <w:rPr>
                <w:rFonts w:ascii="Arial" w:eastAsia="MSPゴシック" w:hAnsi="Arial" w:cs="Arial"/>
                <w:sz w:val="16"/>
                <w:szCs w:val="16"/>
              </w:rPr>
              <w:t xml:space="preserve">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FF328C8" w14:textId="77777777" w:rsidR="009949C8" w:rsidRPr="006D5C48" w:rsidRDefault="009949C8" w:rsidP="00C21080">
            <w:pPr>
              <w:rPr>
                <w:rFonts w:ascii="Arial" w:eastAsia="MSPゴシック" w:hAnsi="Arial" w:cs="Arial"/>
                <w:sz w:val="16"/>
                <w:szCs w:val="16"/>
              </w:rPr>
            </w:pPr>
          </w:p>
          <w:p w14:paraId="2E70746C" w14:textId="77777777" w:rsidR="009949C8" w:rsidRPr="006D5C48" w:rsidRDefault="009949C8" w:rsidP="00C21080">
            <w:pPr>
              <w:rPr>
                <w:rFonts w:ascii="Arial" w:eastAsia="MSPゴシック" w:hAnsi="Arial" w:cs="Arial"/>
                <w:sz w:val="16"/>
                <w:szCs w:val="16"/>
              </w:rPr>
            </w:pPr>
          </w:p>
        </w:tc>
      </w:tr>
      <w:tr w:rsidR="009949C8" w:rsidRPr="006D5C48" w14:paraId="2E86AF42"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9CA5BA1"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 xml:space="preserve">Desirable </w:t>
            </w:r>
            <w:r>
              <w:rPr>
                <w:rFonts w:ascii="Arial" w:eastAsia="MSPゴシック" w:hAnsi="Arial" w:cs="Arial Unicode MS"/>
                <w:color w:val="FFFFFF"/>
                <w:sz w:val="26"/>
                <w:szCs w:val="26"/>
              </w:rPr>
              <w:t>e</w:t>
            </w:r>
            <w:r w:rsidRPr="006D5C48">
              <w:rPr>
                <w:rFonts w:ascii="Arial" w:eastAsia="MSPゴシック" w:hAnsi="Arial" w:cs="Arial Unicode MS"/>
                <w:color w:val="FFFFFF"/>
                <w:sz w:val="26"/>
                <w:szCs w:val="26"/>
              </w:rPr>
              <w:t>ffects</w:t>
            </w:r>
          </w:p>
          <w:p w14:paraId="732A0820"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How substantial are the desirable anticipated effects?</w:t>
            </w:r>
          </w:p>
        </w:tc>
      </w:tr>
      <w:tr w:rsidR="009949C8" w:rsidRPr="006D5C48" w14:paraId="0572796B"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FFE45B9"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C5C6BD"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66164E"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476A355A"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A8B18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49AE34B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3B2A548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61F9DAB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4949961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27100637" w14:textId="77777777" w:rsidR="009949C8" w:rsidRPr="006D5C4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CB2A3F" w14:textId="77777777" w:rsidR="009949C8" w:rsidRPr="006D5C48" w:rsidRDefault="009949C8" w:rsidP="00C21080">
            <w:pPr>
              <w:ind w:firstLineChars="50" w:firstLine="80"/>
              <w:jc w:val="left"/>
              <w:rPr>
                <w:rFonts w:ascii="Arial" w:eastAsia="MSPゴシック" w:hAnsi="Arial" w:cs="Arial"/>
                <w:sz w:val="16"/>
                <w:szCs w:val="16"/>
              </w:rPr>
            </w:pPr>
            <w:r w:rsidRPr="006D5C48">
              <w:rPr>
                <w:rFonts w:ascii="Arial" w:eastAsia="MSPゴシック" w:hAnsi="Arial" w:cs="Arial Unicode MS"/>
                <w:sz w:val="16"/>
                <w:szCs w:val="16"/>
              </w:rPr>
              <w:t xml:space="preserve">As a result of </w:t>
            </w:r>
            <w:r>
              <w:rPr>
                <w:rFonts w:ascii="Arial" w:eastAsia="MSPゴシック" w:hAnsi="Arial" w:cs="Arial Unicode MS"/>
                <w:sz w:val="16"/>
                <w:szCs w:val="16"/>
              </w:rPr>
              <w:t xml:space="preserve">the </w:t>
            </w:r>
            <w:r w:rsidRPr="006D5C48">
              <w:rPr>
                <w:rFonts w:ascii="Arial" w:eastAsia="MSPゴシック" w:hAnsi="Arial" w:cs="Arial Unicode MS"/>
                <w:sz w:val="16"/>
                <w:szCs w:val="16"/>
              </w:rPr>
              <w:t xml:space="preserve">systematic review, 6 randomized controlled trials (RCTs) matching </w:t>
            </w:r>
            <w:r>
              <w:rPr>
                <w:rFonts w:ascii="Arial" w:eastAsia="MSPゴシック" w:hAnsi="Arial" w:cs="Arial Unicode MS"/>
                <w:sz w:val="16"/>
                <w:szCs w:val="16"/>
              </w:rPr>
              <w:t>the patient, intervention, comparison, and outcome process</w:t>
            </w:r>
            <w:r w:rsidRPr="006D5C48">
              <w:rPr>
                <w:rFonts w:ascii="Arial" w:eastAsia="MSPゴシック" w:hAnsi="Arial" w:cs="Arial Unicode MS"/>
                <w:sz w:val="16"/>
                <w:szCs w:val="16"/>
              </w:rPr>
              <w:t xml:space="preserve"> were identified and meta-analyzed.</w:t>
            </w:r>
          </w:p>
          <w:p w14:paraId="09208A8E" w14:textId="77777777" w:rsidR="009949C8" w:rsidRPr="006D5C48" w:rsidRDefault="009949C8" w:rsidP="00C21080">
            <w:pPr>
              <w:ind w:firstLineChars="50" w:firstLine="80"/>
              <w:rPr>
                <w:rFonts w:ascii="Arial" w:eastAsia="MSPゴシック" w:hAnsi="Arial" w:cs="Arial Unicode MS"/>
                <w:sz w:val="16"/>
                <w:szCs w:val="16"/>
              </w:rPr>
            </w:pPr>
            <w:r w:rsidRPr="006D5C48">
              <w:rPr>
                <w:rFonts w:ascii="Arial" w:eastAsia="MSPゴシック" w:hAnsi="Arial" w:cs="Arial Unicode MS"/>
                <w:sz w:val="16"/>
                <w:szCs w:val="16"/>
              </w:rPr>
              <w:t xml:space="preserve">As beneficial outcomes, the estimated effects in the intervention group compared to the control group </w:t>
            </w:r>
            <w:r>
              <w:rPr>
                <w:rFonts w:ascii="Arial" w:eastAsia="MSPゴシック" w:hAnsi="Arial" w:cs="Arial Unicode MS"/>
                <w:sz w:val="16"/>
                <w:szCs w:val="16"/>
              </w:rPr>
              <w:t xml:space="preserve">were: </w:t>
            </w:r>
            <w:r w:rsidRPr="006D5C48">
              <w:rPr>
                <w:rFonts w:ascii="Arial" w:eastAsia="MSPゴシック" w:hAnsi="Arial" w:cs="Arial Unicode MS"/>
                <w:sz w:val="16"/>
                <w:szCs w:val="16"/>
              </w:rPr>
              <w:t xml:space="preserve">short-term mortality (4 RCTs: N=1897) with </w:t>
            </w:r>
            <w:r>
              <w:rPr>
                <w:rFonts w:ascii="Arial" w:eastAsia="MSPゴシック" w:hAnsi="Arial" w:cs="Arial Unicode MS"/>
                <w:sz w:val="16"/>
                <w:szCs w:val="16"/>
              </w:rPr>
              <w:t xml:space="preserve">a </w:t>
            </w:r>
            <w:r w:rsidRPr="006D5C48">
              <w:rPr>
                <w:rFonts w:ascii="Arial" w:eastAsia="MSPゴシック" w:hAnsi="Arial" w:cs="Arial Unicode MS"/>
                <w:sz w:val="16"/>
                <w:szCs w:val="16"/>
              </w:rPr>
              <w:t>risk difference of 6 more</w:t>
            </w:r>
            <w:r>
              <w:rPr>
                <w:rFonts w:ascii="Arial" w:eastAsia="MSPゴシック" w:hAnsi="Arial" w:cs="Arial Unicode MS"/>
                <w:sz w:val="16"/>
                <w:szCs w:val="16"/>
              </w:rPr>
              <w:t xml:space="preserve"> death</w:t>
            </w:r>
            <w:r w:rsidRPr="006D5C48">
              <w:rPr>
                <w:rFonts w:ascii="Arial" w:eastAsia="MSPゴシック" w:hAnsi="Arial" w:cs="Arial Unicode MS"/>
                <w:sz w:val="16"/>
                <w:szCs w:val="16"/>
              </w:rPr>
              <w:t xml:space="preserve"> /1000 patients (95% confidence interval: 54</w:t>
            </w:r>
            <w:r>
              <w:rPr>
                <w:rFonts w:ascii="Arial" w:eastAsia="MSPゴシック" w:hAnsi="Arial" w:cs="Arial Unicode MS"/>
                <w:sz w:val="16"/>
                <w:szCs w:val="16"/>
              </w:rPr>
              <w:t xml:space="preserve"> fewer to </w:t>
            </w:r>
            <w:r w:rsidRPr="006D5C48">
              <w:rPr>
                <w:rFonts w:ascii="Arial" w:eastAsia="MSPゴシック" w:hAnsi="Arial" w:cs="Arial Unicode MS"/>
                <w:sz w:val="16"/>
                <w:szCs w:val="16"/>
              </w:rPr>
              <w:t>81</w:t>
            </w:r>
            <w:r>
              <w:rPr>
                <w:rFonts w:ascii="Arial" w:eastAsia="MSPゴシック" w:hAnsi="Arial" w:cs="Arial Unicode MS"/>
                <w:sz w:val="16"/>
                <w:szCs w:val="16"/>
              </w:rPr>
              <w:t xml:space="preserve"> more</w:t>
            </w:r>
            <w:r w:rsidRPr="006D5C48">
              <w:rPr>
                <w:rFonts w:ascii="Arial" w:eastAsia="MSPゴシック" w:hAnsi="Arial" w:cs="Arial Unicode MS"/>
                <w:sz w:val="16"/>
                <w:szCs w:val="16"/>
              </w:rPr>
              <w:t xml:space="preserve">), long-term mortality (4 RCTs: N=1774) with </w:t>
            </w:r>
            <w:r>
              <w:rPr>
                <w:rFonts w:ascii="Arial" w:eastAsia="MSPゴシック" w:hAnsi="Arial" w:cs="Arial Unicode MS"/>
                <w:sz w:val="16"/>
                <w:szCs w:val="16"/>
              </w:rPr>
              <w:t xml:space="preserve">a </w:t>
            </w:r>
            <w:r w:rsidRPr="006D5C48">
              <w:rPr>
                <w:rFonts w:ascii="Arial" w:eastAsia="MSPゴシック" w:hAnsi="Arial" w:cs="Arial Unicode MS"/>
                <w:sz w:val="16"/>
                <w:szCs w:val="16"/>
              </w:rPr>
              <w:t>risk difference of 4</w:t>
            </w:r>
            <w:r>
              <w:rPr>
                <w:rFonts w:ascii="Arial" w:eastAsia="MSPゴシック" w:hAnsi="Arial" w:cs="Arial Unicode MS" w:hint="eastAsia"/>
                <w:sz w:val="16"/>
                <w:szCs w:val="16"/>
              </w:rPr>
              <w:t xml:space="preserve">　</w:t>
            </w:r>
            <w:r>
              <w:rPr>
                <w:rFonts w:ascii="Arial" w:eastAsia="MSPゴシック" w:hAnsi="Arial" w:cs="Arial Unicode MS" w:hint="eastAsia"/>
                <w:sz w:val="16"/>
                <w:szCs w:val="16"/>
              </w:rPr>
              <w:t>f</w:t>
            </w:r>
            <w:r>
              <w:rPr>
                <w:rFonts w:ascii="Arial" w:eastAsia="MSPゴシック" w:hAnsi="Arial" w:cs="Arial Unicode MS"/>
                <w:sz w:val="16"/>
                <w:szCs w:val="16"/>
              </w:rPr>
              <w:t>ewer death</w:t>
            </w:r>
            <w:r w:rsidRPr="006D5C48">
              <w:rPr>
                <w:rFonts w:ascii="Arial" w:eastAsia="MSPゴシック" w:hAnsi="Arial" w:cs="Arial Unicode MS"/>
                <w:sz w:val="16"/>
                <w:szCs w:val="16"/>
              </w:rPr>
              <w:t xml:space="preserve"> /1000 patients (95% confidence interval: 99</w:t>
            </w:r>
            <w:r>
              <w:rPr>
                <w:rFonts w:ascii="Arial" w:eastAsia="MSPゴシック" w:hAnsi="Arial" w:cs="Arial Unicode MS"/>
                <w:sz w:val="16"/>
                <w:szCs w:val="16"/>
              </w:rPr>
              <w:t xml:space="preserve"> fewer to 1</w:t>
            </w:r>
            <w:r w:rsidRPr="006D5C48">
              <w:rPr>
                <w:rFonts w:ascii="Arial" w:eastAsia="MSPゴシック" w:hAnsi="Arial" w:cs="Arial Unicode MS"/>
                <w:sz w:val="16"/>
                <w:szCs w:val="16"/>
              </w:rPr>
              <w:t>18</w:t>
            </w:r>
            <w:r>
              <w:rPr>
                <w:rFonts w:ascii="Arial" w:eastAsia="MSPゴシック" w:hAnsi="Arial" w:cs="Arial Unicode MS"/>
                <w:sz w:val="16"/>
                <w:szCs w:val="16"/>
              </w:rPr>
              <w:t xml:space="preserve"> more</w:t>
            </w:r>
            <w:r w:rsidRPr="006D5C48">
              <w:rPr>
                <w:rFonts w:ascii="Arial" w:eastAsia="MSPゴシック" w:hAnsi="Arial" w:cs="Arial Unicode MS"/>
                <w:sz w:val="16"/>
                <w:szCs w:val="16"/>
              </w:rPr>
              <w:t xml:space="preserve">), VFD (3 RCTs: N=1723) with </w:t>
            </w:r>
            <w:r>
              <w:rPr>
                <w:rFonts w:ascii="Arial" w:eastAsia="MSPゴシック" w:hAnsi="Arial" w:cs="Arial Unicode MS"/>
                <w:sz w:val="16"/>
                <w:szCs w:val="16"/>
              </w:rPr>
              <w:t>an mean</w:t>
            </w:r>
            <w:r w:rsidRPr="006D5C48">
              <w:rPr>
                <w:rFonts w:ascii="Arial" w:eastAsia="MSPゴシック" w:hAnsi="Arial" w:cs="Arial Unicode MS"/>
                <w:sz w:val="16"/>
                <w:szCs w:val="16"/>
              </w:rPr>
              <w:t xml:space="preserve"> difference of 0.82 </w:t>
            </w:r>
            <w:r>
              <w:rPr>
                <w:rFonts w:ascii="Arial" w:eastAsia="MSPゴシック" w:hAnsi="Arial" w:cs="Arial Unicode MS"/>
                <w:sz w:val="16"/>
                <w:szCs w:val="16"/>
              </w:rPr>
              <w:t xml:space="preserve">longer </w:t>
            </w:r>
            <w:r w:rsidRPr="006D5C48">
              <w:rPr>
                <w:rFonts w:ascii="Arial" w:eastAsia="MSPゴシック" w:hAnsi="Arial" w:cs="Arial Unicode MS"/>
                <w:sz w:val="16"/>
                <w:szCs w:val="16"/>
              </w:rPr>
              <w:t xml:space="preserve"> (95% confidence interval: 4</w:t>
            </w:r>
            <w:r>
              <w:rPr>
                <w:rFonts w:ascii="Arial" w:eastAsia="MSPゴシック" w:hAnsi="Arial" w:cs="Arial Unicode MS"/>
                <w:sz w:val="16"/>
                <w:szCs w:val="16"/>
              </w:rPr>
              <w:t xml:space="preserve"> days shorter to </w:t>
            </w:r>
            <w:r w:rsidRPr="006D5C48">
              <w:rPr>
                <w:rFonts w:ascii="Arial" w:eastAsia="MSPゴシック" w:hAnsi="Arial" w:cs="Arial Unicode MS"/>
                <w:sz w:val="16"/>
                <w:szCs w:val="16"/>
              </w:rPr>
              <w:t xml:space="preserve">5.65 </w:t>
            </w:r>
            <w:r>
              <w:rPr>
                <w:rFonts w:ascii="Arial" w:eastAsia="MSPゴシック" w:hAnsi="Arial" w:cs="Arial Unicode MS"/>
                <w:sz w:val="16"/>
                <w:szCs w:val="16"/>
              </w:rPr>
              <w:t xml:space="preserve">longer </w:t>
            </w:r>
            <w:r w:rsidRPr="006D5C48">
              <w:rPr>
                <w:rFonts w:ascii="Arial" w:eastAsia="MSPゴシック" w:hAnsi="Arial" w:cs="Arial Unicode MS"/>
                <w:sz w:val="16"/>
                <w:szCs w:val="16"/>
              </w:rPr>
              <w:t xml:space="preserve">days), and </w:t>
            </w:r>
            <w:r>
              <w:rPr>
                <w:rFonts w:ascii="Arial" w:eastAsia="MSPゴシック" w:hAnsi="Arial" w:cs="Arial Unicode MS"/>
                <w:sz w:val="16"/>
                <w:szCs w:val="16"/>
              </w:rPr>
              <w:t>barotrauma</w:t>
            </w:r>
            <w:r w:rsidRPr="006D5C48">
              <w:rPr>
                <w:rFonts w:ascii="Arial" w:eastAsia="MSPゴシック" w:hAnsi="Arial" w:cs="Arial Unicode MS"/>
                <w:sz w:val="16"/>
                <w:szCs w:val="16"/>
              </w:rPr>
              <w:t xml:space="preserve"> (5 RCTs: N=2779) with </w:t>
            </w:r>
            <w:r>
              <w:rPr>
                <w:rFonts w:ascii="Arial" w:eastAsia="MSPゴシック" w:hAnsi="Arial" w:cs="Arial Unicode MS"/>
                <w:sz w:val="16"/>
                <w:szCs w:val="16"/>
              </w:rPr>
              <w:t>a mean</w:t>
            </w:r>
            <w:r w:rsidRPr="006D5C48">
              <w:rPr>
                <w:rFonts w:ascii="Arial" w:eastAsia="MSPゴシック" w:hAnsi="Arial" w:cs="Arial Unicode MS"/>
                <w:sz w:val="16"/>
                <w:szCs w:val="16"/>
              </w:rPr>
              <w:t xml:space="preserve"> difference of 11</w:t>
            </w:r>
            <w:r>
              <w:rPr>
                <w:rFonts w:ascii="Arial" w:eastAsia="MSPゴシック" w:hAnsi="Arial" w:cs="Arial Unicode MS"/>
                <w:sz w:val="16"/>
                <w:szCs w:val="16"/>
              </w:rPr>
              <w:t xml:space="preserve"> fewer </w:t>
            </w:r>
            <w:r w:rsidRPr="006D5C48">
              <w:rPr>
                <w:rFonts w:ascii="Arial" w:eastAsia="MSPゴシック" w:hAnsi="Arial" w:cs="Arial Unicode MS"/>
                <w:sz w:val="16"/>
                <w:szCs w:val="16"/>
              </w:rPr>
              <w:t xml:space="preserve"> /1000 patients (95% confidence interval: 30</w:t>
            </w:r>
            <w:r>
              <w:rPr>
                <w:rFonts w:ascii="Arial" w:eastAsia="MSPゴシック" w:hAnsi="Arial" w:cs="Arial Unicode MS"/>
                <w:sz w:val="16"/>
                <w:szCs w:val="16"/>
              </w:rPr>
              <w:t xml:space="preserve"> fewer to </w:t>
            </w:r>
            <w:r w:rsidRPr="006D5C48">
              <w:rPr>
                <w:rFonts w:ascii="Arial" w:eastAsia="MSPゴシック" w:hAnsi="Arial" w:cs="Arial Unicode MS"/>
                <w:sz w:val="16"/>
                <w:szCs w:val="16"/>
              </w:rPr>
              <w:t>12</w:t>
            </w:r>
            <w:r>
              <w:rPr>
                <w:rFonts w:ascii="Arial" w:eastAsia="MSPゴシック" w:hAnsi="Arial" w:cs="Arial Unicode MS"/>
                <w:sz w:val="16"/>
                <w:szCs w:val="16"/>
              </w:rPr>
              <w:t xml:space="preserve"> more</w:t>
            </w:r>
            <w:r w:rsidRPr="006D5C48">
              <w:rPr>
                <w:rFonts w:ascii="Arial" w:eastAsia="MSPゴシック" w:hAnsi="Arial" w:cs="Arial Unicode MS"/>
                <w:sz w:val="16"/>
                <w:szCs w:val="16"/>
              </w:rPr>
              <w:t>). Overall, the effect of the intervention was judged to be “</w:t>
            </w:r>
            <w:r>
              <w:rPr>
                <w:rFonts w:ascii="Arial" w:eastAsia="MSPゴシック" w:hAnsi="Arial" w:cs="ＭＳ Ｐゴシック"/>
                <w:sz w:val="16"/>
                <w:szCs w:val="16"/>
              </w:rPr>
              <w:t>t</w:t>
            </w:r>
            <w:r w:rsidRPr="00CF4CA3">
              <w:rPr>
                <w:rFonts w:ascii="Arial" w:eastAsia="MSPゴシック" w:hAnsi="Arial" w:cs="ＭＳ Ｐゴシック"/>
                <w:sz w:val="16"/>
                <w:szCs w:val="16"/>
              </w:rPr>
              <w:t>rivial</w:t>
            </w:r>
            <w:r>
              <w:rPr>
                <w:rFonts w:ascii="Arial" w:eastAsia="MSPゴシック" w:hAnsi="Arial" w:cs="Arial Unicode MS"/>
                <w:sz w:val="16"/>
                <w:szCs w:val="16"/>
              </w:rPr>
              <w:t>.</w:t>
            </w:r>
            <w:r w:rsidRPr="006D5C48">
              <w:rPr>
                <w:rFonts w:ascii="Arial" w:eastAsia="MSPゴシック" w:hAnsi="Arial" w:cs="Arial Unicode MS"/>
                <w:sz w:val="16"/>
                <w:szCs w:val="16"/>
              </w:rPr>
              <w:t xml:space="preserve">”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07030FE" w14:textId="77777777" w:rsidR="009949C8" w:rsidRPr="006D5C48" w:rsidRDefault="009949C8" w:rsidP="00C21080">
            <w:pPr>
              <w:rPr>
                <w:rFonts w:ascii="Arial" w:eastAsia="MSPゴシック" w:hAnsi="Arial" w:cs="Arial"/>
                <w:sz w:val="16"/>
                <w:szCs w:val="16"/>
              </w:rPr>
            </w:pPr>
          </w:p>
          <w:p w14:paraId="2B145E16" w14:textId="77777777" w:rsidR="009949C8" w:rsidRPr="006D5C48" w:rsidRDefault="009949C8" w:rsidP="00C21080">
            <w:pPr>
              <w:rPr>
                <w:rFonts w:ascii="Arial" w:eastAsia="MSPゴシック" w:hAnsi="Arial" w:cs="Arial"/>
                <w:sz w:val="16"/>
                <w:szCs w:val="16"/>
              </w:rPr>
            </w:pPr>
          </w:p>
        </w:tc>
      </w:tr>
      <w:tr w:rsidR="009949C8" w:rsidRPr="006D5C48" w14:paraId="65A021EE"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8DA2D9"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 xml:space="preserve">Undesirable </w:t>
            </w:r>
            <w:r>
              <w:rPr>
                <w:rFonts w:ascii="Arial" w:eastAsia="MSPゴシック" w:hAnsi="Arial" w:cs="Arial Unicode MS"/>
                <w:color w:val="FFFFFF"/>
                <w:sz w:val="26"/>
                <w:szCs w:val="26"/>
              </w:rPr>
              <w:t>e</w:t>
            </w:r>
            <w:r w:rsidRPr="006D5C48">
              <w:rPr>
                <w:rFonts w:ascii="Arial" w:eastAsia="MSPゴシック" w:hAnsi="Arial" w:cs="Arial Unicode MS"/>
                <w:color w:val="FFFFFF"/>
                <w:sz w:val="26"/>
                <w:szCs w:val="26"/>
              </w:rPr>
              <w:t>ffects</w:t>
            </w:r>
          </w:p>
          <w:p w14:paraId="64AD40E9"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How substantial are the undesirable anticipated effects?</w:t>
            </w:r>
          </w:p>
        </w:tc>
      </w:tr>
      <w:tr w:rsidR="009949C8" w:rsidRPr="006D5C48" w14:paraId="14307BF3"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4287E5"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68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642D43"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6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82951B5"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64E83041"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0FE20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335F350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6683465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552EFCF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06AB0C1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6AFA791B" w14:textId="77777777" w:rsidR="009949C8" w:rsidRPr="006D5C4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68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0502F6" w14:textId="77777777" w:rsidR="009949C8" w:rsidRPr="006D5C48" w:rsidRDefault="009949C8" w:rsidP="00C21080">
            <w:pPr>
              <w:ind w:firstLineChars="100" w:firstLine="160"/>
              <w:rPr>
                <w:rFonts w:ascii="Arial" w:eastAsia="MSPゴシック" w:hAnsi="Arial" w:cs="Arial"/>
                <w:sz w:val="16"/>
                <w:szCs w:val="16"/>
              </w:rPr>
            </w:pPr>
            <w:r w:rsidRPr="006D5C48">
              <w:rPr>
                <w:rFonts w:ascii="Arial" w:eastAsia="MSPゴシック" w:hAnsi="Arial" w:cs="Arial Unicode MS"/>
                <w:sz w:val="16"/>
                <w:szCs w:val="16"/>
              </w:rPr>
              <w:t xml:space="preserve">Death due to hypercapnia was considered </w:t>
            </w:r>
            <w:r>
              <w:rPr>
                <w:rFonts w:ascii="Arial" w:eastAsia="MSPゴシック" w:hAnsi="Arial" w:cs="Arial Unicode MS"/>
                <w:sz w:val="16"/>
                <w:szCs w:val="16"/>
              </w:rPr>
              <w:t>undesirable</w:t>
            </w:r>
            <w:r w:rsidRPr="006D5C48">
              <w:rPr>
                <w:rFonts w:ascii="Arial" w:eastAsia="MSPゴシック" w:hAnsi="Arial" w:cs="Arial Unicode MS"/>
                <w:sz w:val="16"/>
                <w:szCs w:val="16"/>
              </w:rPr>
              <w:t xml:space="preserve">, but </w:t>
            </w:r>
            <w:r>
              <w:rPr>
                <w:rFonts w:ascii="Arial" w:eastAsia="MSPゴシック" w:hAnsi="Arial" w:cs="Arial Unicode MS"/>
                <w:sz w:val="16"/>
                <w:szCs w:val="16"/>
              </w:rPr>
              <w:t>no studies were included that reported</w:t>
            </w:r>
            <w:r w:rsidRPr="006D5C48">
              <w:rPr>
                <w:rFonts w:ascii="Arial" w:eastAsia="MSPゴシック" w:hAnsi="Arial" w:cs="Arial Unicode MS"/>
                <w:sz w:val="16"/>
                <w:szCs w:val="16"/>
              </w:rPr>
              <w:t xml:space="preserve"> this issue. Combined with the description of remarks, the quality of evidence </w:t>
            </w:r>
            <w:r>
              <w:rPr>
                <w:rFonts w:ascii="Arial" w:eastAsia="MSPゴシック" w:hAnsi="Arial" w:cs="Arial Unicode MS"/>
                <w:sz w:val="16"/>
                <w:szCs w:val="16"/>
              </w:rPr>
              <w:t>was deemed to be</w:t>
            </w:r>
            <w:r w:rsidRPr="006D5C48">
              <w:rPr>
                <w:rFonts w:ascii="Arial" w:eastAsia="MSPゴシック" w:hAnsi="Arial" w:cs="Arial Unicode MS"/>
                <w:sz w:val="16"/>
                <w:szCs w:val="16"/>
              </w:rPr>
              <w:t xml:space="preserve"> very low, and the harm is judged to be “</w:t>
            </w:r>
            <w:r>
              <w:rPr>
                <w:rFonts w:ascii="Arial" w:eastAsia="MSPゴシック" w:hAnsi="Arial" w:cs="ＭＳ Ｐゴシック"/>
                <w:sz w:val="16"/>
                <w:szCs w:val="16"/>
              </w:rPr>
              <w:t>t</w:t>
            </w:r>
            <w:r w:rsidRPr="00CF4CA3">
              <w:rPr>
                <w:rFonts w:ascii="Arial" w:eastAsia="MSPゴシック" w:hAnsi="Arial" w:cs="ＭＳ Ｐゴシック"/>
                <w:sz w:val="16"/>
                <w:szCs w:val="16"/>
              </w:rPr>
              <w:t>rivial</w:t>
            </w:r>
            <w:r>
              <w:rPr>
                <w:rFonts w:ascii="Arial" w:eastAsia="MSPゴシック" w:hAnsi="Arial" w:cs="Arial Unicode MS"/>
                <w:sz w:val="16"/>
                <w:szCs w:val="16"/>
              </w:rPr>
              <w:t>.</w:t>
            </w:r>
            <w:r w:rsidRPr="006D5C48">
              <w:rPr>
                <w:rFonts w:ascii="Arial" w:eastAsia="MSPゴシック" w:hAnsi="Arial" w:cs="Arial Unicode MS"/>
                <w:sz w:val="16"/>
                <w:szCs w:val="16"/>
              </w:rPr>
              <w:t>”</w:t>
            </w:r>
          </w:p>
        </w:tc>
        <w:tc>
          <w:tcPr>
            <w:tcW w:w="16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4F5E7A" w14:textId="77777777" w:rsidR="009949C8" w:rsidRPr="006D5C48" w:rsidRDefault="009949C8" w:rsidP="00C21080">
            <w:pPr>
              <w:rPr>
                <w:rFonts w:ascii="Arial" w:eastAsia="MSPゴシック" w:hAnsi="Arial" w:cs="Arial"/>
                <w:sz w:val="16"/>
                <w:szCs w:val="16"/>
              </w:rPr>
            </w:pPr>
            <w:r w:rsidRPr="006D5C48">
              <w:rPr>
                <w:rFonts w:ascii="Arial" w:eastAsia="MSPゴシック" w:hAnsi="Arial" w:cs="Arial"/>
                <w:sz w:val="16"/>
                <w:szCs w:val="16"/>
              </w:rPr>
              <w:t xml:space="preserve">In consideration of the literature (Meade 2008) </w:t>
            </w:r>
            <w:r>
              <w:rPr>
                <w:rFonts w:ascii="Arial" w:eastAsia="MSPゴシック" w:hAnsi="Arial" w:cs="Arial"/>
                <w:sz w:val="16"/>
                <w:szCs w:val="16"/>
              </w:rPr>
              <w:t>included</w:t>
            </w:r>
            <w:r w:rsidRPr="006D5C48">
              <w:rPr>
                <w:rFonts w:ascii="Arial" w:eastAsia="MSPゴシック" w:hAnsi="Arial" w:cs="Arial"/>
                <w:sz w:val="16"/>
                <w:szCs w:val="16"/>
              </w:rPr>
              <w:t xml:space="preserve"> in this systematic review, refractory acidosis (42/503 patients) and deaths due to refractory acidosis (38/508 patients) were reported as adverse events.</w:t>
            </w:r>
          </w:p>
        </w:tc>
      </w:tr>
      <w:tr w:rsidR="009949C8" w:rsidRPr="006D5C48" w14:paraId="10C9BBB9"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A9027D2" w14:textId="77777777" w:rsidR="009949C8" w:rsidRPr="006D5C48" w:rsidRDefault="009949C8" w:rsidP="00C21080">
            <w:pPr>
              <w:pStyle w:val="2"/>
              <w:rPr>
                <w:rFonts w:ascii="Arial" w:eastAsia="MSPゴシック" w:hAnsi="Arial" w:cs="Arial"/>
                <w:color w:val="FFFFFF"/>
                <w:sz w:val="16"/>
                <w:szCs w:val="16"/>
              </w:rPr>
            </w:pPr>
            <w:r w:rsidRPr="006D5C48">
              <w:rPr>
                <w:rFonts w:ascii="Arial" w:eastAsia="MSPゴシック" w:hAnsi="Arial" w:cs="Arial Unicode MS"/>
                <w:color w:val="FFFFFF"/>
                <w:sz w:val="16"/>
                <w:szCs w:val="16"/>
              </w:rPr>
              <w:t>Certainty of evidence</w:t>
            </w:r>
          </w:p>
          <w:p w14:paraId="475486F2"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What is the overall certainty of the evidence of effects?</w:t>
            </w:r>
          </w:p>
        </w:tc>
      </w:tr>
      <w:tr w:rsidR="009949C8" w:rsidRPr="006D5C48" w14:paraId="6C3A454C"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335876"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D57FCF"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94F2FB" w14:textId="77777777" w:rsidR="009949C8" w:rsidRPr="006D5C48" w:rsidRDefault="009949C8" w:rsidP="00C21080">
            <w:pPr>
              <w:pStyle w:val="2"/>
              <w:rPr>
                <w:rFonts w:ascii="Arial" w:eastAsia="MSPゴシック" w:hAnsi="Arial"/>
                <w:szCs w:val="21"/>
              </w:rPr>
            </w:pPr>
            <w:r w:rsidRPr="006D5C48">
              <w:rPr>
                <w:rFonts w:ascii="Arial" w:eastAsia="MSPゴシック" w:hAnsi="Arial"/>
                <w:szCs w:val="21"/>
              </w:rPr>
              <w:t>Remarks</w:t>
            </w:r>
          </w:p>
        </w:tc>
      </w:tr>
      <w:tr w:rsidR="009949C8" w:rsidRPr="006D5C48" w14:paraId="50972184" w14:textId="77777777" w:rsidTr="00C21080">
        <w:trPr>
          <w:trHeight w:val="1044"/>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8164B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09011D0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0AC3E5B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184FA81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42EF7C2D" w14:textId="77777777" w:rsidR="009949C8" w:rsidRPr="006D5C4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7BA8AE" w14:textId="77777777" w:rsidR="009949C8" w:rsidRPr="006D5C48" w:rsidRDefault="009949C8" w:rsidP="00C21080">
            <w:pPr>
              <w:rPr>
                <w:rFonts w:ascii="Arial" w:eastAsia="MSPゴシック" w:hAnsi="Arial"/>
                <w:sz w:val="16"/>
                <w:szCs w:val="16"/>
              </w:rPr>
            </w:pPr>
            <w:r w:rsidRPr="006D5C48">
              <w:rPr>
                <w:rFonts w:ascii="Arial" w:eastAsia="MSPゴシック" w:hAnsi="Arial"/>
                <w:sz w:val="16"/>
                <w:szCs w:val="16"/>
              </w:rPr>
              <w:t>The relative importance and values of the key outcomes of interest</w:t>
            </w:r>
            <w:r>
              <w:rPr>
                <w:rFonts w:ascii="Arial" w:eastAsia="MSPゴシック" w:hAnsi="Arial"/>
                <w:sz w:val="16"/>
                <w:szCs w:val="16"/>
              </w:rPr>
              <w:t>.</w:t>
            </w:r>
          </w:p>
          <w:tbl>
            <w:tblPr>
              <w:tblW w:w="4620" w:type="dxa"/>
              <w:tblInd w:w="4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99" w:type="dxa"/>
                <w:right w:w="99" w:type="dxa"/>
              </w:tblCellMar>
              <w:tblLook w:val="0400" w:firstRow="0" w:lastRow="0" w:firstColumn="0" w:lastColumn="0" w:noHBand="0" w:noVBand="1"/>
            </w:tblPr>
            <w:tblGrid>
              <w:gridCol w:w="1805"/>
              <w:gridCol w:w="1275"/>
              <w:gridCol w:w="1540"/>
            </w:tblGrid>
            <w:tr w:rsidR="009949C8" w:rsidRPr="006D5C48" w14:paraId="4493F7F5" w14:textId="77777777" w:rsidTr="00C21080">
              <w:trPr>
                <w:trHeight w:val="510"/>
              </w:trPr>
              <w:tc>
                <w:tcPr>
                  <w:tcW w:w="1805" w:type="dxa"/>
                  <w:vMerge w:val="restart"/>
                  <w:shd w:val="clear" w:color="auto" w:fill="auto"/>
                </w:tcPr>
                <w:p w14:paraId="3B030F5A" w14:textId="77777777" w:rsidR="009949C8" w:rsidRPr="006D5C48" w:rsidRDefault="009949C8" w:rsidP="00C21080">
                  <w:pPr>
                    <w:spacing w:after="150"/>
                    <w:jc w:val="center"/>
                    <w:rPr>
                      <w:rFonts w:ascii="Arial" w:eastAsia="MSPゴシック" w:hAnsi="Arial" w:cs="Arial Unicode MS"/>
                      <w:sz w:val="16"/>
                      <w:szCs w:val="16"/>
                    </w:rPr>
                  </w:pPr>
                  <w:r>
                    <w:rPr>
                      <w:rFonts w:ascii="Arial" w:eastAsia="MSPゴシック" w:hAnsi="Arial" w:cs="Arial Unicode MS"/>
                      <w:sz w:val="16"/>
                      <w:szCs w:val="16"/>
                    </w:rPr>
                    <w:t>O</w:t>
                  </w:r>
                  <w:r w:rsidRPr="006D5C48">
                    <w:rPr>
                      <w:rFonts w:ascii="Arial" w:eastAsia="MSPゴシック" w:hAnsi="Arial" w:cs="Arial Unicode MS"/>
                      <w:sz w:val="16"/>
                      <w:szCs w:val="16"/>
                    </w:rPr>
                    <w:t>utcome</w:t>
                  </w:r>
                </w:p>
              </w:tc>
              <w:tc>
                <w:tcPr>
                  <w:tcW w:w="1275" w:type="dxa"/>
                  <w:vMerge w:val="restart"/>
                  <w:shd w:val="clear" w:color="auto" w:fill="auto"/>
                </w:tcPr>
                <w:p w14:paraId="7F70B826" w14:textId="77777777" w:rsidR="009949C8" w:rsidRPr="006D5C48" w:rsidRDefault="009949C8" w:rsidP="00C21080">
                  <w:pPr>
                    <w:spacing w:after="150"/>
                    <w:jc w:val="center"/>
                    <w:rPr>
                      <w:rFonts w:ascii="Arial" w:eastAsia="MSPゴシック" w:hAnsi="Arial" w:cs="Arial Unicode MS"/>
                      <w:sz w:val="16"/>
                      <w:szCs w:val="16"/>
                    </w:rPr>
                  </w:pPr>
                  <w:r w:rsidRPr="006D5C48">
                    <w:rPr>
                      <w:rFonts w:ascii="Arial" w:eastAsia="MSPゴシック" w:hAnsi="Arial" w:cs="Arial Unicode MS"/>
                      <w:sz w:val="16"/>
                      <w:szCs w:val="16"/>
                    </w:rPr>
                    <w:t xml:space="preserve">Relative </w:t>
                  </w:r>
                  <w:r>
                    <w:rPr>
                      <w:rFonts w:ascii="Arial" w:eastAsia="MSPゴシック" w:hAnsi="Arial" w:cs="Arial Unicode MS"/>
                      <w:sz w:val="16"/>
                      <w:szCs w:val="16"/>
                    </w:rPr>
                    <w:t>i</w:t>
                  </w:r>
                  <w:r w:rsidRPr="006D5C48">
                    <w:rPr>
                      <w:rFonts w:ascii="Arial" w:eastAsia="MSPゴシック" w:hAnsi="Arial" w:cs="Arial Unicode MS"/>
                      <w:sz w:val="16"/>
                      <w:szCs w:val="16"/>
                    </w:rPr>
                    <w:t>mportance</w:t>
                  </w:r>
                </w:p>
              </w:tc>
              <w:tc>
                <w:tcPr>
                  <w:tcW w:w="1540" w:type="dxa"/>
                  <w:vMerge w:val="restart"/>
                  <w:shd w:val="clear" w:color="auto" w:fill="auto"/>
                </w:tcPr>
                <w:p w14:paraId="22557C72" w14:textId="77777777" w:rsidR="009949C8" w:rsidRPr="006D5C48" w:rsidRDefault="009949C8" w:rsidP="00C21080">
                  <w:pPr>
                    <w:spacing w:after="150"/>
                    <w:jc w:val="center"/>
                    <w:rPr>
                      <w:rFonts w:ascii="Arial" w:eastAsia="MSPゴシック" w:hAnsi="Arial" w:cs="Arial Unicode MS"/>
                      <w:sz w:val="16"/>
                      <w:szCs w:val="16"/>
                    </w:rPr>
                  </w:pPr>
                  <w:r w:rsidRPr="006D5C48">
                    <w:rPr>
                      <w:rFonts w:ascii="Arial" w:eastAsia="MSPゴシック" w:hAnsi="Arial" w:cs="Arial Unicode MS"/>
                      <w:sz w:val="16"/>
                      <w:szCs w:val="16"/>
                    </w:rPr>
                    <w:t>Certainty of Evidence (GRADE)</w:t>
                  </w:r>
                </w:p>
              </w:tc>
            </w:tr>
            <w:tr w:rsidR="009949C8" w:rsidRPr="006D5C48" w14:paraId="24397167" w14:textId="77777777" w:rsidTr="00C21080">
              <w:trPr>
                <w:trHeight w:val="414"/>
              </w:trPr>
              <w:tc>
                <w:tcPr>
                  <w:tcW w:w="1805" w:type="dxa"/>
                  <w:vMerge/>
                  <w:shd w:val="clear" w:color="auto" w:fill="auto"/>
                  <w:vAlign w:val="bottom"/>
                </w:tcPr>
                <w:p w14:paraId="7B9C43F9"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c>
                <w:tcPr>
                  <w:tcW w:w="1275" w:type="dxa"/>
                  <w:vMerge/>
                  <w:shd w:val="clear" w:color="auto" w:fill="auto"/>
                  <w:vAlign w:val="center"/>
                </w:tcPr>
                <w:p w14:paraId="34E89CB9"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c>
                <w:tcPr>
                  <w:tcW w:w="1540" w:type="dxa"/>
                  <w:vMerge/>
                  <w:shd w:val="clear" w:color="auto" w:fill="auto"/>
                  <w:vAlign w:val="center"/>
                </w:tcPr>
                <w:p w14:paraId="5AD12306"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r>
            <w:tr w:rsidR="009949C8" w:rsidRPr="006D5C48" w14:paraId="3C22641B" w14:textId="77777777" w:rsidTr="00C21080">
              <w:trPr>
                <w:trHeight w:val="414"/>
              </w:trPr>
              <w:tc>
                <w:tcPr>
                  <w:tcW w:w="1805" w:type="dxa"/>
                  <w:vMerge/>
                  <w:shd w:val="clear" w:color="auto" w:fill="auto"/>
                  <w:vAlign w:val="bottom"/>
                </w:tcPr>
                <w:p w14:paraId="4AC03630"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c>
                <w:tcPr>
                  <w:tcW w:w="1275" w:type="dxa"/>
                  <w:vMerge/>
                  <w:shd w:val="clear" w:color="auto" w:fill="auto"/>
                  <w:vAlign w:val="center"/>
                </w:tcPr>
                <w:p w14:paraId="4AEBAB00"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c>
                <w:tcPr>
                  <w:tcW w:w="1540" w:type="dxa"/>
                  <w:vMerge/>
                  <w:shd w:val="clear" w:color="auto" w:fill="auto"/>
                  <w:vAlign w:val="center"/>
                </w:tcPr>
                <w:p w14:paraId="4E0BF77D"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b/>
                      <w:sz w:val="16"/>
                      <w:szCs w:val="16"/>
                    </w:rPr>
                  </w:pPr>
                </w:p>
              </w:tc>
            </w:tr>
            <w:tr w:rsidR="009949C8" w:rsidRPr="006D5C48" w14:paraId="0B2083BC" w14:textId="77777777" w:rsidTr="00C21080">
              <w:trPr>
                <w:trHeight w:val="360"/>
              </w:trPr>
              <w:tc>
                <w:tcPr>
                  <w:tcW w:w="1805" w:type="dxa"/>
                  <w:vMerge w:val="restart"/>
                  <w:shd w:val="clear" w:color="auto" w:fill="auto"/>
                  <w:vAlign w:val="center"/>
                </w:tcPr>
                <w:p w14:paraId="0E6736A7"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Short-term mortality</w:t>
                  </w:r>
                </w:p>
              </w:tc>
              <w:tc>
                <w:tcPr>
                  <w:tcW w:w="1275" w:type="dxa"/>
                  <w:vMerge w:val="restart"/>
                  <w:shd w:val="clear" w:color="auto" w:fill="auto"/>
                  <w:vAlign w:val="center"/>
                </w:tcPr>
                <w:p w14:paraId="28A86C27"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Critical</w:t>
                  </w:r>
                </w:p>
              </w:tc>
              <w:tc>
                <w:tcPr>
                  <w:tcW w:w="1540" w:type="dxa"/>
                  <w:shd w:val="clear" w:color="auto" w:fill="auto"/>
                  <w:vAlign w:val="center"/>
                </w:tcPr>
                <w:p w14:paraId="6049D295"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Cambria Math" w:eastAsia="MSPゴシック" w:hAnsi="Cambria Math" w:cs="Cambria Math"/>
                      <w:sz w:val="16"/>
                      <w:szCs w:val="16"/>
                    </w:rPr>
                    <w:t>⨁⨁⨁</w:t>
                  </w:r>
                  <w:r w:rsidRPr="006D5C48">
                    <w:rPr>
                      <w:rFonts w:ascii="ＭＳ 明朝" w:eastAsia="ＭＳ 明朝" w:hAnsi="ＭＳ 明朝" w:cs="ＭＳ 明朝"/>
                      <w:sz w:val="16"/>
                      <w:szCs w:val="16"/>
                    </w:rPr>
                    <w:t>◯</w:t>
                  </w:r>
                </w:p>
              </w:tc>
            </w:tr>
            <w:tr w:rsidR="009949C8" w:rsidRPr="006D5C48" w14:paraId="11C4DCD8" w14:textId="77777777" w:rsidTr="00C21080">
              <w:trPr>
                <w:trHeight w:val="360"/>
              </w:trPr>
              <w:tc>
                <w:tcPr>
                  <w:tcW w:w="1805" w:type="dxa"/>
                  <w:vMerge/>
                  <w:shd w:val="clear" w:color="auto" w:fill="auto"/>
                  <w:vAlign w:val="center"/>
                </w:tcPr>
                <w:p w14:paraId="796A8275"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275" w:type="dxa"/>
                  <w:vMerge/>
                  <w:shd w:val="clear" w:color="auto" w:fill="auto"/>
                  <w:vAlign w:val="center"/>
                </w:tcPr>
                <w:p w14:paraId="061BC76E"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540" w:type="dxa"/>
                  <w:shd w:val="clear" w:color="auto" w:fill="auto"/>
                  <w:vAlign w:val="center"/>
                </w:tcPr>
                <w:p w14:paraId="72BE836D"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Moderate</w:t>
                  </w:r>
                </w:p>
              </w:tc>
            </w:tr>
            <w:tr w:rsidR="009949C8" w:rsidRPr="006D5C48" w14:paraId="18458BE0" w14:textId="77777777" w:rsidTr="00C21080">
              <w:trPr>
                <w:trHeight w:val="360"/>
              </w:trPr>
              <w:tc>
                <w:tcPr>
                  <w:tcW w:w="1805" w:type="dxa"/>
                  <w:vMerge w:val="restart"/>
                  <w:shd w:val="clear" w:color="auto" w:fill="auto"/>
                  <w:vAlign w:val="center"/>
                </w:tcPr>
                <w:p w14:paraId="485901D7"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Long-term mortality</w:t>
                  </w:r>
                </w:p>
              </w:tc>
              <w:tc>
                <w:tcPr>
                  <w:tcW w:w="1275" w:type="dxa"/>
                  <w:vMerge w:val="restart"/>
                  <w:shd w:val="clear" w:color="auto" w:fill="auto"/>
                  <w:vAlign w:val="center"/>
                </w:tcPr>
                <w:p w14:paraId="19A877DD"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Critical</w:t>
                  </w:r>
                </w:p>
              </w:tc>
              <w:tc>
                <w:tcPr>
                  <w:tcW w:w="1540" w:type="dxa"/>
                  <w:shd w:val="clear" w:color="auto" w:fill="auto"/>
                  <w:vAlign w:val="center"/>
                </w:tcPr>
                <w:p w14:paraId="6F0B1C32"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Cambria Math" w:eastAsia="MSPゴシック" w:hAnsi="Cambria Math" w:cs="Cambria Math"/>
                      <w:sz w:val="16"/>
                      <w:szCs w:val="16"/>
                    </w:rPr>
                    <w:t>⨁</w:t>
                  </w:r>
                  <w:r w:rsidRPr="006D5C48">
                    <w:rPr>
                      <w:rFonts w:ascii="ＭＳ 明朝" w:eastAsia="ＭＳ 明朝" w:hAnsi="ＭＳ 明朝" w:cs="ＭＳ 明朝"/>
                      <w:sz w:val="16"/>
                      <w:szCs w:val="16"/>
                    </w:rPr>
                    <w:t>◯◯◯</w:t>
                  </w:r>
                </w:p>
              </w:tc>
            </w:tr>
            <w:tr w:rsidR="009949C8" w:rsidRPr="006D5C48" w14:paraId="39C9D056" w14:textId="77777777" w:rsidTr="00C21080">
              <w:trPr>
                <w:trHeight w:val="360"/>
              </w:trPr>
              <w:tc>
                <w:tcPr>
                  <w:tcW w:w="1805" w:type="dxa"/>
                  <w:vMerge/>
                  <w:shd w:val="clear" w:color="auto" w:fill="auto"/>
                  <w:vAlign w:val="center"/>
                </w:tcPr>
                <w:p w14:paraId="3F13BE75"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STIXGeneral-Regular"/>
                      <w:sz w:val="16"/>
                      <w:szCs w:val="16"/>
                    </w:rPr>
                  </w:pPr>
                </w:p>
              </w:tc>
              <w:tc>
                <w:tcPr>
                  <w:tcW w:w="1275" w:type="dxa"/>
                  <w:vMerge/>
                  <w:shd w:val="clear" w:color="auto" w:fill="auto"/>
                  <w:vAlign w:val="center"/>
                </w:tcPr>
                <w:p w14:paraId="737E5D2D"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STIXGeneral-Regular"/>
                      <w:sz w:val="16"/>
                      <w:szCs w:val="16"/>
                    </w:rPr>
                  </w:pPr>
                </w:p>
              </w:tc>
              <w:tc>
                <w:tcPr>
                  <w:tcW w:w="1540" w:type="dxa"/>
                  <w:shd w:val="clear" w:color="auto" w:fill="auto"/>
                  <w:vAlign w:val="center"/>
                </w:tcPr>
                <w:p w14:paraId="51C97CE9"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Very low</w:t>
                  </w:r>
                </w:p>
              </w:tc>
            </w:tr>
            <w:tr w:rsidR="009949C8" w:rsidRPr="006D5C48" w14:paraId="6137B931" w14:textId="77777777" w:rsidTr="00C21080">
              <w:trPr>
                <w:trHeight w:val="360"/>
              </w:trPr>
              <w:tc>
                <w:tcPr>
                  <w:tcW w:w="1805" w:type="dxa"/>
                  <w:vMerge w:val="restart"/>
                  <w:shd w:val="clear" w:color="auto" w:fill="auto"/>
                  <w:vAlign w:val="center"/>
                </w:tcPr>
                <w:p w14:paraId="0E4A36FB"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游ゴシック体 ミディアム"/>
                      <w:sz w:val="16"/>
                      <w:szCs w:val="16"/>
                    </w:rPr>
                    <w:t>VFD</w:t>
                  </w:r>
                </w:p>
              </w:tc>
              <w:tc>
                <w:tcPr>
                  <w:tcW w:w="1275" w:type="dxa"/>
                  <w:vMerge w:val="restart"/>
                  <w:shd w:val="clear" w:color="auto" w:fill="auto"/>
                  <w:vAlign w:val="center"/>
                </w:tcPr>
                <w:p w14:paraId="502BF674"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Critical</w:t>
                  </w:r>
                </w:p>
              </w:tc>
              <w:tc>
                <w:tcPr>
                  <w:tcW w:w="1540" w:type="dxa"/>
                  <w:shd w:val="clear" w:color="auto" w:fill="auto"/>
                  <w:vAlign w:val="center"/>
                </w:tcPr>
                <w:p w14:paraId="419A8D9E"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Cambria Math" w:eastAsia="MSPゴシック" w:hAnsi="Cambria Math" w:cs="Cambria Math"/>
                      <w:sz w:val="16"/>
                      <w:szCs w:val="16"/>
                    </w:rPr>
                    <w:t>⨁⨁</w:t>
                  </w:r>
                  <w:r w:rsidRPr="006D5C48">
                    <w:rPr>
                      <w:rFonts w:ascii="ＭＳ 明朝" w:eastAsia="ＭＳ 明朝" w:hAnsi="ＭＳ 明朝" w:cs="ＭＳ 明朝"/>
                      <w:sz w:val="16"/>
                      <w:szCs w:val="16"/>
                    </w:rPr>
                    <w:t>◯◯</w:t>
                  </w:r>
                </w:p>
              </w:tc>
            </w:tr>
            <w:tr w:rsidR="009949C8" w:rsidRPr="006D5C48" w14:paraId="5C41B6F6" w14:textId="77777777" w:rsidTr="00C21080">
              <w:trPr>
                <w:trHeight w:val="360"/>
              </w:trPr>
              <w:tc>
                <w:tcPr>
                  <w:tcW w:w="1805" w:type="dxa"/>
                  <w:vMerge/>
                  <w:shd w:val="clear" w:color="auto" w:fill="auto"/>
                  <w:vAlign w:val="center"/>
                </w:tcPr>
                <w:p w14:paraId="31C881FD"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275" w:type="dxa"/>
                  <w:vMerge/>
                  <w:shd w:val="clear" w:color="auto" w:fill="auto"/>
                  <w:vAlign w:val="center"/>
                </w:tcPr>
                <w:p w14:paraId="742FA40B"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540" w:type="dxa"/>
                  <w:shd w:val="clear" w:color="auto" w:fill="auto"/>
                  <w:vAlign w:val="center"/>
                </w:tcPr>
                <w:p w14:paraId="62B531BB"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Low</w:t>
                  </w:r>
                </w:p>
              </w:tc>
            </w:tr>
            <w:tr w:rsidR="009949C8" w:rsidRPr="006D5C48" w14:paraId="6FA87087" w14:textId="77777777" w:rsidTr="00C21080">
              <w:trPr>
                <w:trHeight w:val="360"/>
              </w:trPr>
              <w:tc>
                <w:tcPr>
                  <w:tcW w:w="1805" w:type="dxa"/>
                  <w:vMerge w:val="restart"/>
                  <w:shd w:val="clear" w:color="auto" w:fill="auto"/>
                  <w:vAlign w:val="center"/>
                </w:tcPr>
                <w:p w14:paraId="6014E803" w14:textId="77777777" w:rsidR="009949C8" w:rsidRPr="006D5C48" w:rsidRDefault="009949C8" w:rsidP="00C21080">
                  <w:pPr>
                    <w:widowControl/>
                    <w:jc w:val="center"/>
                    <w:rPr>
                      <w:rFonts w:ascii="Arial" w:eastAsia="MSPゴシック" w:hAnsi="Arial" w:cs="ＭＳ Ｐゴシック"/>
                      <w:sz w:val="16"/>
                      <w:szCs w:val="16"/>
                    </w:rPr>
                  </w:pPr>
                  <w:r>
                    <w:rPr>
                      <w:rFonts w:ascii="Arial" w:eastAsia="MSPゴシック" w:hAnsi="Arial" w:cs="Times New Roman"/>
                      <w:sz w:val="16"/>
                      <w:szCs w:val="16"/>
                    </w:rPr>
                    <w:t>Barotrauma</w:t>
                  </w:r>
                </w:p>
              </w:tc>
              <w:tc>
                <w:tcPr>
                  <w:tcW w:w="1275" w:type="dxa"/>
                  <w:vMerge w:val="restart"/>
                  <w:shd w:val="clear" w:color="auto" w:fill="auto"/>
                  <w:vAlign w:val="center"/>
                </w:tcPr>
                <w:p w14:paraId="1D15A378"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Critical</w:t>
                  </w:r>
                </w:p>
              </w:tc>
              <w:tc>
                <w:tcPr>
                  <w:tcW w:w="1540" w:type="dxa"/>
                  <w:shd w:val="clear" w:color="auto" w:fill="auto"/>
                  <w:vAlign w:val="center"/>
                </w:tcPr>
                <w:p w14:paraId="622CE70B"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Cambria Math" w:eastAsia="MSPゴシック" w:hAnsi="Cambria Math" w:cs="Cambria Math"/>
                      <w:sz w:val="16"/>
                      <w:szCs w:val="16"/>
                    </w:rPr>
                    <w:t>⨁⨁⨁</w:t>
                  </w:r>
                  <w:r w:rsidRPr="006D5C48">
                    <w:rPr>
                      <w:rFonts w:ascii="ＭＳ 明朝" w:eastAsia="ＭＳ 明朝" w:hAnsi="ＭＳ 明朝" w:cs="ＭＳ 明朝"/>
                      <w:sz w:val="16"/>
                      <w:szCs w:val="16"/>
                    </w:rPr>
                    <w:t>◯</w:t>
                  </w:r>
                </w:p>
              </w:tc>
            </w:tr>
            <w:tr w:rsidR="009949C8" w:rsidRPr="006D5C48" w14:paraId="35DC6562" w14:textId="77777777" w:rsidTr="00C21080">
              <w:trPr>
                <w:trHeight w:val="360"/>
              </w:trPr>
              <w:tc>
                <w:tcPr>
                  <w:tcW w:w="1805" w:type="dxa"/>
                  <w:vMerge/>
                  <w:shd w:val="clear" w:color="auto" w:fill="auto"/>
                  <w:vAlign w:val="center"/>
                </w:tcPr>
                <w:p w14:paraId="2BF1DB96"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275" w:type="dxa"/>
                  <w:vMerge/>
                  <w:shd w:val="clear" w:color="auto" w:fill="auto"/>
                  <w:vAlign w:val="center"/>
                </w:tcPr>
                <w:p w14:paraId="7881DCBC"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540" w:type="dxa"/>
                  <w:shd w:val="clear" w:color="auto" w:fill="auto"/>
                  <w:vAlign w:val="center"/>
                </w:tcPr>
                <w:p w14:paraId="28FE10EF"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Moderate</w:t>
                  </w:r>
                </w:p>
              </w:tc>
            </w:tr>
            <w:tr w:rsidR="009949C8" w:rsidRPr="006D5C48" w14:paraId="0E7FECB2" w14:textId="77777777" w:rsidTr="00C21080">
              <w:trPr>
                <w:trHeight w:val="360"/>
              </w:trPr>
              <w:tc>
                <w:tcPr>
                  <w:tcW w:w="1805" w:type="dxa"/>
                  <w:vMerge w:val="restart"/>
                  <w:shd w:val="clear" w:color="auto" w:fill="auto"/>
                  <w:vAlign w:val="center"/>
                </w:tcPr>
                <w:p w14:paraId="632A4228"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Death due to hypercapnia</w:t>
                  </w:r>
                </w:p>
              </w:tc>
              <w:tc>
                <w:tcPr>
                  <w:tcW w:w="1275" w:type="dxa"/>
                  <w:vMerge w:val="restart"/>
                  <w:shd w:val="clear" w:color="auto" w:fill="auto"/>
                  <w:vAlign w:val="center"/>
                </w:tcPr>
                <w:p w14:paraId="6738E566"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Critical</w:t>
                  </w:r>
                </w:p>
              </w:tc>
              <w:tc>
                <w:tcPr>
                  <w:tcW w:w="1540" w:type="dxa"/>
                  <w:shd w:val="clear" w:color="auto" w:fill="auto"/>
                  <w:vAlign w:val="center"/>
                </w:tcPr>
                <w:p w14:paraId="0CC57757"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w:t>
                  </w:r>
                </w:p>
              </w:tc>
            </w:tr>
            <w:tr w:rsidR="009949C8" w:rsidRPr="006D5C48" w14:paraId="093E6AC2" w14:textId="77777777" w:rsidTr="00C21080">
              <w:trPr>
                <w:trHeight w:val="360"/>
              </w:trPr>
              <w:tc>
                <w:tcPr>
                  <w:tcW w:w="1805" w:type="dxa"/>
                  <w:vMerge/>
                  <w:shd w:val="clear" w:color="auto" w:fill="auto"/>
                  <w:vAlign w:val="center"/>
                </w:tcPr>
                <w:p w14:paraId="5CA822F5"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275" w:type="dxa"/>
                  <w:vMerge/>
                  <w:shd w:val="clear" w:color="auto" w:fill="auto"/>
                  <w:vAlign w:val="center"/>
                </w:tcPr>
                <w:p w14:paraId="3951F6FB" w14:textId="77777777" w:rsidR="009949C8" w:rsidRPr="006D5C48" w:rsidRDefault="009949C8" w:rsidP="00C21080">
                  <w:pPr>
                    <w:pBdr>
                      <w:top w:val="nil"/>
                      <w:left w:val="nil"/>
                      <w:bottom w:val="nil"/>
                      <w:right w:val="nil"/>
                      <w:between w:val="nil"/>
                    </w:pBdr>
                    <w:spacing w:line="276" w:lineRule="auto"/>
                    <w:jc w:val="center"/>
                    <w:rPr>
                      <w:rFonts w:ascii="Arial" w:eastAsia="MSPゴシック" w:hAnsi="Arial" w:cs="Times New Roman"/>
                      <w:sz w:val="16"/>
                      <w:szCs w:val="16"/>
                    </w:rPr>
                  </w:pPr>
                </w:p>
              </w:tc>
              <w:tc>
                <w:tcPr>
                  <w:tcW w:w="1540" w:type="dxa"/>
                  <w:shd w:val="clear" w:color="auto" w:fill="auto"/>
                  <w:vAlign w:val="center"/>
                </w:tcPr>
                <w:p w14:paraId="187CDD31" w14:textId="77777777" w:rsidR="009949C8" w:rsidRPr="006D5C48" w:rsidRDefault="009949C8" w:rsidP="00C21080">
                  <w:pPr>
                    <w:widowControl/>
                    <w:jc w:val="center"/>
                    <w:rPr>
                      <w:rFonts w:ascii="Arial" w:eastAsia="MSPゴシック" w:hAnsi="Arial" w:cs="ＭＳ Ｐゴシック"/>
                      <w:sz w:val="16"/>
                      <w:szCs w:val="16"/>
                    </w:rPr>
                  </w:pPr>
                  <w:r w:rsidRPr="006D5C48">
                    <w:rPr>
                      <w:rFonts w:ascii="Arial" w:eastAsia="MSPゴシック" w:hAnsi="Arial" w:cs="ＭＳ Ｐゴシック"/>
                      <w:sz w:val="16"/>
                      <w:szCs w:val="16"/>
                    </w:rPr>
                    <w:t>-</w:t>
                  </w:r>
                </w:p>
              </w:tc>
            </w:tr>
          </w:tbl>
          <w:p w14:paraId="3A9252AB" w14:textId="77777777" w:rsidR="009949C8" w:rsidRPr="006D5C48" w:rsidRDefault="009949C8" w:rsidP="00C21080">
            <w:pPr>
              <w:ind w:firstLineChars="100" w:firstLine="160"/>
              <w:jc w:val="left"/>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There was no report of death due to hypercapnia within the </w:t>
            </w:r>
            <w:r>
              <w:rPr>
                <w:rFonts w:ascii="Arial" w:eastAsia="MSPゴシック" w:hAnsi="Arial" w:cs="ＭＳ Ｐゴシック"/>
                <w:sz w:val="16"/>
                <w:szCs w:val="16"/>
              </w:rPr>
              <w:t>included studies</w:t>
            </w:r>
            <w:r w:rsidRPr="006D5C48">
              <w:rPr>
                <w:rFonts w:ascii="Arial" w:eastAsia="MSPゴシック" w:hAnsi="Arial" w:cs="ＭＳ Ｐゴシック"/>
                <w:sz w:val="16"/>
                <w:szCs w:val="16"/>
              </w:rPr>
              <w:t>.</w:t>
            </w:r>
          </w:p>
          <w:p w14:paraId="1A7A3AD2" w14:textId="77777777" w:rsidR="009949C8" w:rsidRPr="006D5C48" w:rsidRDefault="009949C8" w:rsidP="00C21080">
            <w:pPr>
              <w:jc w:val="left"/>
              <w:rPr>
                <w:rFonts w:ascii="Arial" w:eastAsia="MSPゴシック" w:hAnsi="Arial" w:cs="Arial"/>
                <w:sz w:val="16"/>
                <w:szCs w:val="16"/>
              </w:rPr>
            </w:pPr>
          </w:p>
          <w:p w14:paraId="5E2F55D1" w14:textId="77777777" w:rsidR="009949C8" w:rsidRPr="006D5C48" w:rsidRDefault="009949C8" w:rsidP="00C21080">
            <w:pPr>
              <w:jc w:val="left"/>
              <w:rPr>
                <w:rFonts w:ascii="Arial" w:eastAsia="MSPゴシック" w:hAnsi="Arial" w:cs="Arial"/>
                <w:b/>
                <w:bCs/>
                <w:sz w:val="16"/>
                <w:szCs w:val="16"/>
                <w:u w:val="single"/>
              </w:rPr>
            </w:pPr>
            <w:r w:rsidRPr="006D5C48">
              <w:rPr>
                <w:rFonts w:ascii="Arial" w:eastAsia="MSPゴシック" w:hAnsi="Arial" w:cs="Arial"/>
                <w:b/>
                <w:sz w:val="16"/>
                <w:szCs w:val="16"/>
                <w:u w:val="single"/>
              </w:rPr>
              <w:t>Overall evidence certainty:</w:t>
            </w:r>
          </w:p>
          <w:p w14:paraId="58FC105C" w14:textId="77777777" w:rsidR="009949C8" w:rsidRPr="006D5C48" w:rsidRDefault="009949C8" w:rsidP="00C21080">
            <w:pPr>
              <w:ind w:firstLineChars="50" w:firstLine="80"/>
              <w:rPr>
                <w:rFonts w:ascii="Arial" w:eastAsia="MSPゴシック" w:hAnsi="Arial" w:cs="Arial"/>
                <w:sz w:val="16"/>
                <w:szCs w:val="16"/>
              </w:rPr>
            </w:pPr>
            <w:r w:rsidRPr="006D5C48">
              <w:rPr>
                <w:rFonts w:ascii="Arial" w:eastAsia="MSPゴシック" w:hAnsi="Arial"/>
                <w:sz w:val="16"/>
                <w:szCs w:val="16"/>
              </w:rPr>
              <w:t>The direction within the desired effect was not consistent</w:t>
            </w:r>
            <w:r>
              <w:rPr>
                <w:rFonts w:ascii="Arial" w:eastAsia="MSPゴシック" w:hAnsi="Arial"/>
                <w:sz w:val="16"/>
                <w:szCs w:val="16"/>
              </w:rPr>
              <w:t>;</w:t>
            </w:r>
            <w:r w:rsidRPr="006D5C48">
              <w:rPr>
                <w:rFonts w:ascii="Arial" w:eastAsia="MSPゴシック" w:hAnsi="Arial"/>
                <w:sz w:val="16"/>
                <w:szCs w:val="16"/>
              </w:rPr>
              <w:t xml:space="preserve"> therefore, the certainty of evidence across the outcomes was judged to be “</w:t>
            </w:r>
            <w:r>
              <w:rPr>
                <w:rFonts w:ascii="Arial" w:eastAsia="MSPゴシック" w:hAnsi="Arial"/>
                <w:sz w:val="16"/>
                <w:szCs w:val="16"/>
              </w:rPr>
              <w:t>v</w:t>
            </w:r>
            <w:r w:rsidRPr="006D5C48">
              <w:rPr>
                <w:rFonts w:ascii="Arial" w:eastAsia="MSPゴシック" w:hAnsi="Arial"/>
                <w:sz w:val="16"/>
                <w:szCs w:val="16"/>
              </w:rPr>
              <w:t xml:space="preserve">ery low” adopted from the lowest certainty of evidence.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0C86AB" w14:textId="77777777" w:rsidR="009949C8" w:rsidRPr="006D5C48" w:rsidRDefault="009949C8" w:rsidP="00C21080">
            <w:pPr>
              <w:rPr>
                <w:rFonts w:ascii="Arial" w:eastAsia="MSPゴシック" w:hAnsi="Arial" w:cs="Arial"/>
                <w:sz w:val="16"/>
                <w:szCs w:val="16"/>
              </w:rPr>
            </w:pPr>
          </w:p>
        </w:tc>
      </w:tr>
      <w:tr w:rsidR="009949C8" w:rsidRPr="006D5C48" w14:paraId="5C7841F7"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EDA529"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Values</w:t>
            </w:r>
          </w:p>
          <w:p w14:paraId="47E5F86D"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Is there important uncertainty about or variability in how much people value the main outcomes?</w:t>
            </w:r>
          </w:p>
        </w:tc>
      </w:tr>
      <w:tr w:rsidR="009949C8" w:rsidRPr="006D5C48" w14:paraId="45674733"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878ECE"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7E21CB"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E341FC"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3CB2841E"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23438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31E236E9"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4E614A3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0568AAA0" w14:textId="77777777" w:rsidR="009949C8" w:rsidRPr="006D5C4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6667A9" w14:textId="77777777" w:rsidR="009949C8" w:rsidRPr="006D5C48" w:rsidRDefault="009949C8" w:rsidP="00C21080">
            <w:pPr>
              <w:rPr>
                <w:rFonts w:ascii="Arial" w:eastAsia="MSPゴシック" w:hAnsi="Arial" w:cs="Arial Unicode MS"/>
                <w:sz w:val="16"/>
                <w:szCs w:val="16"/>
              </w:rPr>
            </w:pPr>
            <w:r>
              <w:rPr>
                <w:rFonts w:ascii="Arial" w:eastAsia="MSPゴシック" w:hAnsi="Arial" w:cs="Arial Unicode MS"/>
                <w:sz w:val="16"/>
                <w:szCs w:val="16"/>
              </w:rPr>
              <w:t>Although</w:t>
            </w:r>
            <w:r w:rsidRPr="006D5C48">
              <w:rPr>
                <w:rFonts w:ascii="Arial" w:eastAsia="MSPゴシック" w:hAnsi="Arial" w:cs="Arial Unicode MS"/>
                <w:sz w:val="16"/>
                <w:szCs w:val="16"/>
              </w:rPr>
              <w:t xml:space="preserve"> there is no data on the values concerning outcomes on mechanical ventilatory management with plateau pressure limitation, the value on death is generally high</w:t>
            </w:r>
            <w:r>
              <w:rPr>
                <w:rFonts w:ascii="Arial" w:eastAsia="MSPゴシック" w:hAnsi="Arial" w:cs="Arial Unicode MS"/>
                <w:sz w:val="16"/>
                <w:szCs w:val="16"/>
              </w:rPr>
              <w:t>,</w:t>
            </w:r>
            <w:r w:rsidRPr="006D5C48">
              <w:rPr>
                <w:rFonts w:ascii="Arial" w:eastAsia="MSPゴシック" w:hAnsi="Arial" w:cs="Arial Unicode MS"/>
                <w:sz w:val="16"/>
                <w:szCs w:val="16"/>
              </w:rPr>
              <w:t xml:space="preserve"> and the dispersion is considered small.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A38653" w14:textId="77777777" w:rsidR="009949C8" w:rsidRPr="006D5C48" w:rsidRDefault="009949C8" w:rsidP="00C21080">
            <w:pPr>
              <w:rPr>
                <w:rFonts w:ascii="Arial" w:eastAsia="MSPゴシック" w:hAnsi="Arial" w:cs="Arial"/>
                <w:sz w:val="16"/>
                <w:szCs w:val="16"/>
              </w:rPr>
            </w:pPr>
          </w:p>
          <w:p w14:paraId="16650661" w14:textId="77777777" w:rsidR="009949C8" w:rsidRPr="006D5C48" w:rsidRDefault="009949C8" w:rsidP="00C21080">
            <w:pPr>
              <w:rPr>
                <w:rFonts w:ascii="Arial" w:eastAsia="MSPゴシック" w:hAnsi="Arial" w:cs="Arial"/>
                <w:sz w:val="16"/>
                <w:szCs w:val="16"/>
              </w:rPr>
            </w:pPr>
          </w:p>
        </w:tc>
      </w:tr>
      <w:tr w:rsidR="009949C8" w:rsidRPr="006D5C48" w14:paraId="4FEB7DE9"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7833450"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Balance of effects</w:t>
            </w:r>
          </w:p>
          <w:p w14:paraId="6F7AAA7D"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Does the balance between desirable and undesirable effects favor the intervention or the comparison?</w:t>
            </w:r>
          </w:p>
        </w:tc>
      </w:tr>
      <w:tr w:rsidR="009949C8" w:rsidRPr="006D5C48" w14:paraId="770FB4A0"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4A4144"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B69D93"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FC8025E"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65BCEE42" w14:textId="77777777" w:rsidTr="00C21080">
        <w:trPr>
          <w:trHeight w:val="761"/>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914E38"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517289FE"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3224B256"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44DA57A5"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07613CF2"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386BC7E3"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19E01D3E" w14:textId="77777777" w:rsidR="009949C8" w:rsidRPr="006D5C4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CE9BD4" w14:textId="77777777" w:rsidR="009949C8" w:rsidRPr="006D5C48" w:rsidRDefault="009949C8" w:rsidP="00C21080">
            <w:pPr>
              <w:jc w:val="left"/>
              <w:rPr>
                <w:rFonts w:ascii="Arial" w:eastAsia="MSPゴシック" w:hAnsi="Arial" w:cs="Arial"/>
                <w:sz w:val="16"/>
                <w:szCs w:val="16"/>
              </w:rPr>
            </w:pPr>
            <w:r w:rsidRPr="006D5C48">
              <w:rPr>
                <w:rFonts w:ascii="Arial" w:eastAsia="MSPゴシック" w:hAnsi="Arial" w:cs="Arial"/>
                <w:b/>
                <w:sz w:val="16"/>
                <w:szCs w:val="16"/>
              </w:rPr>
              <w:t>Summary of Findings</w:t>
            </w:r>
          </w:p>
          <w:p w14:paraId="223CF8B9" w14:textId="77777777" w:rsidR="009949C8" w:rsidRPr="006D5C48" w:rsidRDefault="009949C8" w:rsidP="00C21080">
            <w:pPr>
              <w:jc w:val="left"/>
              <w:rPr>
                <w:rFonts w:ascii="Arial" w:eastAsia="MSPゴシック" w:hAnsi="Arial" w:cs="ＭＳ Ｐゴシック"/>
                <w:sz w:val="16"/>
                <w:szCs w:val="16"/>
              </w:rPr>
            </w:pPr>
          </w:p>
          <w:tbl>
            <w:tblPr>
              <w:tblW w:w="7010" w:type="dxa"/>
              <w:tblLayout w:type="fixed"/>
              <w:tblCellMar>
                <w:top w:w="15" w:type="dxa"/>
                <w:left w:w="15" w:type="dxa"/>
                <w:bottom w:w="15" w:type="dxa"/>
                <w:right w:w="15" w:type="dxa"/>
              </w:tblCellMar>
              <w:tblLook w:val="0400" w:firstRow="0" w:lastRow="0" w:firstColumn="0" w:lastColumn="0" w:noHBand="0" w:noVBand="1"/>
            </w:tblPr>
            <w:tblGrid>
              <w:gridCol w:w="1226"/>
              <w:gridCol w:w="1097"/>
              <w:gridCol w:w="1371"/>
              <w:gridCol w:w="2068"/>
              <w:gridCol w:w="1248"/>
            </w:tblGrid>
            <w:tr w:rsidR="009949C8" w:rsidRPr="006D5C48" w14:paraId="4240518B"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181E897B"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Outcome</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668CF6F8"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Without plateau pressure limitation</w:t>
                  </w:r>
                </w:p>
                <w:p w14:paraId="48EB664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 xml:space="preserve"> (control)</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09BF9800"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With plateau pressure limitation (intervention)</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1636E230"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Absolute difference</w:t>
                  </w:r>
                </w:p>
                <w:p w14:paraId="5290090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(95% CI)</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7AB73738"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Relative effect</w:t>
                  </w:r>
                </w:p>
                <w:p w14:paraId="61CE4BD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(RR) (95% CI)</w:t>
                  </w:r>
                </w:p>
              </w:tc>
            </w:tr>
            <w:tr w:rsidR="009949C8" w:rsidRPr="006D5C48" w14:paraId="243F911E"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885248D" w14:textId="77777777" w:rsidR="009949C8" w:rsidRPr="006D5C48" w:rsidRDefault="009949C8" w:rsidP="00C21080">
                  <w:pPr>
                    <w:jc w:val="center"/>
                    <w:rPr>
                      <w:rFonts w:ascii="Arial" w:eastAsia="MSPゴシック" w:hAnsi="Arial" w:cs="ＭＳ Ｐゴシック"/>
                      <w:sz w:val="16"/>
                      <w:szCs w:val="16"/>
                    </w:rPr>
                  </w:pPr>
                  <w:r w:rsidRPr="006D5C48">
                    <w:rPr>
                      <w:rFonts w:ascii="Arial" w:eastAsia="MSPゴシック" w:hAnsi="Arial" w:cs="ＭＳ Ｐゴシック"/>
                      <w:sz w:val="16"/>
                      <w:szCs w:val="16"/>
                    </w:rPr>
                    <w:t>Short-term mortality</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6D81401"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278/931</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A8461F4"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312/966</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3AE7D39"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6 more /1000</w:t>
                  </w:r>
                  <w:r w:rsidRPr="006D5C48">
                    <w:rPr>
                      <w:rFonts w:ascii="Arial" w:eastAsia="MSPゴシック" w:hAnsi="Arial" w:cs="Helvetica Neue"/>
                      <w:sz w:val="16"/>
                      <w:szCs w:val="16"/>
                    </w:rPr>
                    <w:br/>
                    <w:t>(-54-</w:t>
                  </w:r>
                  <w:r w:rsidRPr="006D5C48">
                    <w:rPr>
                      <w:rFonts w:ascii="Arial" w:eastAsia="MSPゴシック" w:hAnsi="Arial" w:cs="游ゴシック体 ミディアム"/>
                      <w:sz w:val="16"/>
                      <w:szCs w:val="16"/>
                    </w:rPr>
                    <w:t>81</w:t>
                  </w:r>
                  <w:r w:rsidRPr="006D5C48">
                    <w:rPr>
                      <w:rFonts w:ascii="Arial" w:eastAsia="MSPゴシック" w:hAnsi="Arial" w:cs="Helvetica Neue"/>
                      <w:sz w:val="16"/>
                      <w:szCs w:val="16"/>
                    </w:rPr>
                    <w:t>)</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806B44C"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1.02</w:t>
                  </w:r>
                  <w:r w:rsidRPr="006D5C48">
                    <w:rPr>
                      <w:rFonts w:ascii="Arial" w:eastAsia="MSPゴシック" w:hAnsi="Arial" w:cs="Helvetica Neue"/>
                      <w:sz w:val="16"/>
                      <w:szCs w:val="16"/>
                    </w:rPr>
                    <w:br/>
                    <w:t>(0.82 - 1.27)</w:t>
                  </w:r>
                </w:p>
              </w:tc>
            </w:tr>
            <w:tr w:rsidR="009949C8" w:rsidRPr="006D5C48" w14:paraId="1E4A9ACF"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5AEE6A5" w14:textId="77777777" w:rsidR="009949C8" w:rsidRPr="006D5C48" w:rsidRDefault="009949C8" w:rsidP="00C21080">
                  <w:pPr>
                    <w:jc w:val="center"/>
                    <w:rPr>
                      <w:rFonts w:ascii="Arial" w:eastAsia="MSPゴシック" w:hAnsi="Arial" w:cs="ＭＳ Ｐゴシック"/>
                      <w:sz w:val="16"/>
                      <w:szCs w:val="16"/>
                    </w:rPr>
                  </w:pPr>
                  <w:r w:rsidRPr="006D5C48">
                    <w:rPr>
                      <w:rFonts w:ascii="Arial" w:eastAsia="MSPゴシック" w:hAnsi="Arial" w:cs="ＭＳ Ｐゴシック"/>
                      <w:sz w:val="16"/>
                      <w:szCs w:val="16"/>
                    </w:rPr>
                    <w:t>Long-term mortality</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1D30B01"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ＭＳ ゴシック"/>
                      <w:sz w:val="16"/>
                      <w:szCs w:val="16"/>
                    </w:rPr>
                    <w:t>331</w:t>
                  </w:r>
                  <w:r w:rsidRPr="006D5C48">
                    <w:rPr>
                      <w:rFonts w:ascii="Arial" w:eastAsia="MSPゴシック" w:hAnsi="Arial" w:cs="Helvetica Neue"/>
                      <w:sz w:val="16"/>
                      <w:szCs w:val="16"/>
                    </w:rPr>
                    <w:t>/</w:t>
                  </w:r>
                  <w:r w:rsidRPr="006D5C48">
                    <w:rPr>
                      <w:rFonts w:ascii="Arial" w:eastAsia="MSPゴシック" w:hAnsi="Arial" w:cs="ＭＳ ゴシック"/>
                      <w:sz w:val="16"/>
                      <w:szCs w:val="16"/>
                    </w:rPr>
                    <w:t>872</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859EEA4"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312/</w:t>
                  </w:r>
                  <w:r w:rsidRPr="006D5C48">
                    <w:rPr>
                      <w:rFonts w:ascii="Arial" w:eastAsia="MSPゴシック" w:hAnsi="Arial" w:cs="ＭＳ ゴシック"/>
                      <w:sz w:val="16"/>
                      <w:szCs w:val="16"/>
                    </w:rPr>
                    <w:t>872</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D24FC24" w14:textId="77777777" w:rsidR="009949C8" w:rsidRPr="006D5C48" w:rsidRDefault="009949C8" w:rsidP="00C21080">
                  <w:pPr>
                    <w:jc w:val="center"/>
                    <w:rPr>
                      <w:rFonts w:ascii="Arial" w:eastAsia="MSPゴシック" w:hAnsi="Arial" w:cs="ＭＳ ゴシック"/>
                      <w:sz w:val="16"/>
                      <w:szCs w:val="16"/>
                    </w:rPr>
                  </w:pPr>
                  <w:r w:rsidRPr="006D5C48">
                    <w:rPr>
                      <w:rFonts w:ascii="Arial" w:eastAsia="MSPゴシック" w:hAnsi="Arial" w:cs="ＭＳ ゴシック"/>
                      <w:sz w:val="16"/>
                      <w:szCs w:val="16"/>
                    </w:rPr>
                    <w:t>-4</w:t>
                  </w:r>
                  <w:r w:rsidRPr="006D5C48">
                    <w:rPr>
                      <w:rFonts w:ascii="Arial" w:eastAsia="MSPゴシック" w:hAnsi="Arial" w:cs="Helvetica Neue"/>
                      <w:sz w:val="16"/>
                      <w:szCs w:val="16"/>
                    </w:rPr>
                    <w:t xml:space="preserve"> /1000</w:t>
                  </w:r>
                  <w:r w:rsidRPr="006D5C48">
                    <w:rPr>
                      <w:rFonts w:ascii="Arial" w:eastAsia="MSPゴシック" w:hAnsi="Arial" w:cs="Helvetica Neue"/>
                      <w:sz w:val="16"/>
                      <w:szCs w:val="16"/>
                    </w:rPr>
                    <w:br/>
                    <w:t>(-</w:t>
                  </w:r>
                  <w:r w:rsidRPr="006D5C48">
                    <w:rPr>
                      <w:rFonts w:ascii="Arial" w:eastAsia="MSPゴシック" w:hAnsi="Arial" w:cs="ＭＳ ゴシック"/>
                      <w:sz w:val="16"/>
                      <w:szCs w:val="16"/>
                    </w:rPr>
                    <w:t>99-118</w:t>
                  </w:r>
                  <w:r w:rsidRPr="006D5C48">
                    <w:rPr>
                      <w:rFonts w:ascii="Arial" w:eastAsia="MSPゴシック" w:hAnsi="Arial" w:cs="Helvetica Neue"/>
                      <w:sz w:val="16"/>
                      <w:szCs w:val="16"/>
                    </w:rPr>
                    <w:t>)</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EE9E6DD"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ＭＳ ゴシック"/>
                      <w:sz w:val="16"/>
                      <w:szCs w:val="16"/>
                    </w:rPr>
                    <w:t>0.99</w:t>
                  </w:r>
                  <w:r w:rsidRPr="006D5C48">
                    <w:rPr>
                      <w:rFonts w:ascii="Arial" w:eastAsia="MSPゴシック" w:hAnsi="Arial"/>
                      <w:sz w:val="16"/>
                      <w:szCs w:val="16"/>
                    </w:rPr>
                    <w:t xml:space="preserve"> </w:t>
                  </w:r>
                  <w:r w:rsidRPr="006D5C48">
                    <w:rPr>
                      <w:rFonts w:ascii="Arial" w:eastAsia="MSPゴシック" w:hAnsi="Arial" w:cs="Helvetica Neue"/>
                      <w:sz w:val="16"/>
                      <w:szCs w:val="16"/>
                    </w:rPr>
                    <w:br/>
                    <w:t>(0.</w:t>
                  </w:r>
                  <w:r w:rsidRPr="006D5C48">
                    <w:rPr>
                      <w:rFonts w:ascii="Arial" w:eastAsia="MSPゴシック" w:hAnsi="Arial" w:cs="ＭＳ ゴシック"/>
                      <w:sz w:val="16"/>
                      <w:szCs w:val="16"/>
                    </w:rPr>
                    <w:t xml:space="preserve">74 - </w:t>
                  </w:r>
                  <w:r w:rsidRPr="006D5C48">
                    <w:rPr>
                      <w:rFonts w:ascii="Arial" w:eastAsia="MSPゴシック" w:hAnsi="Arial" w:cs="Helvetica Neue"/>
                      <w:sz w:val="16"/>
                      <w:szCs w:val="16"/>
                    </w:rPr>
                    <w:t>1.</w:t>
                  </w:r>
                  <w:r w:rsidRPr="006D5C48">
                    <w:rPr>
                      <w:rFonts w:ascii="Arial" w:eastAsia="MSPゴシック" w:hAnsi="Arial" w:cs="ＭＳ ゴシック"/>
                      <w:sz w:val="16"/>
                      <w:szCs w:val="16"/>
                    </w:rPr>
                    <w:t>31</w:t>
                  </w:r>
                  <w:r w:rsidRPr="006D5C48">
                    <w:rPr>
                      <w:rFonts w:ascii="Arial" w:eastAsia="MSPゴシック" w:hAnsi="Arial" w:cs="Helvetica Neue"/>
                      <w:sz w:val="16"/>
                      <w:szCs w:val="16"/>
                    </w:rPr>
                    <w:t>)</w:t>
                  </w:r>
                </w:p>
              </w:tc>
            </w:tr>
            <w:tr w:rsidR="009949C8" w:rsidRPr="006D5C48" w14:paraId="6D6C3CF6"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21A7AE" w14:textId="77777777" w:rsidR="009949C8" w:rsidRPr="006D5C48" w:rsidRDefault="009949C8" w:rsidP="00C21080">
                  <w:pPr>
                    <w:jc w:val="center"/>
                    <w:rPr>
                      <w:rFonts w:ascii="Arial" w:eastAsia="MSPゴシック" w:hAnsi="Arial" w:cs="ＭＳ Ｐゴシック"/>
                      <w:sz w:val="16"/>
                      <w:szCs w:val="16"/>
                    </w:rPr>
                  </w:pPr>
                  <w:r w:rsidRPr="006D5C48">
                    <w:rPr>
                      <w:rFonts w:ascii="Arial" w:eastAsia="MSPゴシック" w:hAnsi="Arial" w:cs="ＭＳ Ｐゴシック"/>
                      <w:sz w:val="16"/>
                      <w:szCs w:val="16"/>
                    </w:rPr>
                    <w:t>VFD</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92A85B1"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57BC15"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3D730DE" w14:textId="77777777" w:rsidR="009949C8" w:rsidRPr="006D5C48" w:rsidRDefault="009949C8" w:rsidP="00C21080">
                  <w:pPr>
                    <w:widowControl/>
                    <w:jc w:val="center"/>
                    <w:rPr>
                      <w:rFonts w:ascii="Arial" w:eastAsia="MSPゴシック" w:hAnsi="Arial" w:cs="Helvetica Neue"/>
                      <w:sz w:val="16"/>
                      <w:szCs w:val="16"/>
                    </w:rPr>
                  </w:pPr>
                  <w:r>
                    <w:rPr>
                      <w:rFonts w:ascii="Arial" w:eastAsia="MSPゴシック" w:hAnsi="Arial" w:cs="Helvetica Neue"/>
                      <w:sz w:val="16"/>
                      <w:szCs w:val="16"/>
                    </w:rPr>
                    <w:t>MD</w:t>
                  </w:r>
                  <w:r w:rsidRPr="006D5C48">
                    <w:rPr>
                      <w:rFonts w:ascii="Arial" w:eastAsia="MSPゴシック" w:hAnsi="Arial" w:cs="Helvetica Neue"/>
                      <w:sz w:val="16"/>
                      <w:szCs w:val="16"/>
                    </w:rPr>
                    <w:t xml:space="preserve"> 0.82</w:t>
                  </w:r>
                  <w:r>
                    <w:rPr>
                      <w:rFonts w:ascii="Arial" w:eastAsia="MSPゴシック" w:hAnsi="Arial" w:cs="Helvetica Neue"/>
                      <w:sz w:val="16"/>
                      <w:szCs w:val="16"/>
                    </w:rPr>
                    <w:t xml:space="preserve"> </w:t>
                  </w:r>
                  <w:r w:rsidRPr="006D5C48">
                    <w:rPr>
                      <w:rFonts w:ascii="Arial" w:eastAsia="MSPゴシック" w:hAnsi="Arial" w:cs="Helvetica Neue"/>
                      <w:sz w:val="16"/>
                      <w:szCs w:val="16"/>
                    </w:rPr>
                    <w:t>day</w:t>
                  </w:r>
                  <w:r>
                    <w:rPr>
                      <w:rFonts w:ascii="Arial" w:eastAsia="MSPゴシック" w:hAnsi="Arial" w:cs="Helvetica Neue"/>
                      <w:sz w:val="16"/>
                      <w:szCs w:val="16"/>
                    </w:rPr>
                    <w:t xml:space="preserve">s </w:t>
                  </w:r>
                  <w:r w:rsidRPr="006D5C48">
                    <w:rPr>
                      <w:rFonts w:ascii="Arial" w:eastAsia="MSPゴシック" w:hAnsi="Arial" w:cs="Helvetica Neue"/>
                      <w:sz w:val="16"/>
                      <w:szCs w:val="16"/>
                    </w:rPr>
                    <w:t>longer</w:t>
                  </w:r>
                </w:p>
                <w:p w14:paraId="017A9A2E"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w:t>
                  </w:r>
                  <w:r w:rsidRPr="006D5C48">
                    <w:rPr>
                      <w:rFonts w:ascii="Arial" w:eastAsia="MSPゴシック" w:hAnsi="Arial" w:cs="Helvetica Neue"/>
                      <w:sz w:val="16"/>
                      <w:szCs w:val="16"/>
                    </w:rPr>
                    <w:t>-4</w:t>
                  </w:r>
                  <w:r>
                    <w:rPr>
                      <w:rFonts w:ascii="Arial" w:eastAsia="MSPゴシック" w:hAnsi="Arial" w:cs="Helvetica Neue"/>
                      <w:sz w:val="16"/>
                      <w:szCs w:val="16"/>
                    </w:rPr>
                    <w:t>-</w:t>
                  </w:r>
                  <w:r w:rsidRPr="006D5C48">
                    <w:rPr>
                      <w:rFonts w:ascii="Arial" w:eastAsia="MSPゴシック" w:hAnsi="Arial" w:cs="Helvetica Neue"/>
                      <w:sz w:val="16"/>
                      <w:szCs w:val="16"/>
                    </w:rPr>
                    <w:t>5.65</w:t>
                  </w:r>
                  <w:r w:rsidRPr="006D5C48">
                    <w:rPr>
                      <w:rFonts w:ascii="Arial" w:eastAsia="MSPゴシック" w:hAnsi="Arial" w:cs="Helvetica Neue"/>
                      <w:sz w:val="16"/>
                      <w:szCs w:val="16"/>
                    </w:rPr>
                    <w:t>）</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7798EE8"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w:sz w:val="16"/>
                      <w:szCs w:val="16"/>
                    </w:rPr>
                    <w:t>-</w:t>
                  </w:r>
                </w:p>
              </w:tc>
            </w:tr>
            <w:tr w:rsidR="009949C8" w:rsidRPr="006D5C48" w14:paraId="3959FBFC"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C6B9722" w14:textId="77777777" w:rsidR="009949C8" w:rsidRPr="006D5C48" w:rsidRDefault="009949C8" w:rsidP="00C21080">
                  <w:pPr>
                    <w:jc w:val="center"/>
                    <w:rPr>
                      <w:rFonts w:ascii="Arial" w:eastAsia="MSPゴシック" w:hAnsi="Arial" w:cs="ＭＳ Ｐゴシック"/>
                      <w:sz w:val="16"/>
                      <w:szCs w:val="16"/>
                    </w:rPr>
                  </w:pPr>
                  <w:r>
                    <w:rPr>
                      <w:rFonts w:ascii="Arial" w:eastAsia="MSPゴシック" w:hAnsi="Arial" w:cs="ＭＳ Ｐゴシック"/>
                      <w:sz w:val="16"/>
                      <w:szCs w:val="16"/>
                    </w:rPr>
                    <w:t>Barotrauma</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691F799"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134/1373</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8D49959"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122/1406</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F0BD368" w14:textId="77777777" w:rsidR="009949C8" w:rsidRPr="006D5C48" w:rsidRDefault="009949C8" w:rsidP="00C21080">
                  <w:pPr>
                    <w:widowControl/>
                    <w:jc w:val="center"/>
                    <w:rPr>
                      <w:rFonts w:ascii="Arial" w:eastAsia="MSPゴシック" w:hAnsi="Arial" w:cs="Helvetica Neue"/>
                      <w:sz w:val="16"/>
                      <w:szCs w:val="16"/>
                    </w:rPr>
                  </w:pPr>
                  <w:r w:rsidRPr="006D5C48">
                    <w:rPr>
                      <w:rFonts w:ascii="Arial" w:eastAsia="MSPゴシック" w:hAnsi="Arial" w:cs="Helvetica Neue"/>
                      <w:sz w:val="16"/>
                      <w:szCs w:val="16"/>
                    </w:rPr>
                    <w:t>-11/1000</w:t>
                  </w:r>
                </w:p>
                <w:p w14:paraId="33BA2216"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(-3-12)</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6BA6FA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Arial Narrow"/>
                      <w:sz w:val="16"/>
                      <w:szCs w:val="16"/>
                    </w:rPr>
                    <w:t>0.89</w:t>
                  </w:r>
                  <w:r w:rsidRPr="006D5C48">
                    <w:rPr>
                      <w:rFonts w:ascii="Arial" w:eastAsia="MSPゴシック" w:hAnsi="Arial" w:cs="Arial Narrow"/>
                      <w:sz w:val="16"/>
                      <w:szCs w:val="16"/>
                    </w:rPr>
                    <w:br/>
                    <w:t>(0.70 - 1.12)</w:t>
                  </w:r>
                </w:p>
              </w:tc>
            </w:tr>
            <w:tr w:rsidR="009949C8" w:rsidRPr="006D5C48" w14:paraId="26FB3D4E" w14:textId="77777777" w:rsidTr="00C21080">
              <w:tc>
                <w:tcPr>
                  <w:tcW w:w="122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C24D3BA" w14:textId="77777777" w:rsidR="009949C8" w:rsidRPr="006D5C48" w:rsidRDefault="009949C8" w:rsidP="00C21080">
                  <w:pPr>
                    <w:jc w:val="center"/>
                    <w:rPr>
                      <w:rFonts w:ascii="Arial" w:eastAsia="MSPゴシック" w:hAnsi="Arial" w:cs="ＭＳ Ｐゴシック"/>
                      <w:sz w:val="16"/>
                      <w:szCs w:val="16"/>
                    </w:rPr>
                  </w:pPr>
                  <w:r w:rsidRPr="006D5C48">
                    <w:rPr>
                      <w:rFonts w:ascii="Arial" w:eastAsia="MSPゴシック" w:hAnsi="Arial" w:cs="ＭＳ Ｐゴシック"/>
                      <w:sz w:val="16"/>
                      <w:szCs w:val="16"/>
                    </w:rPr>
                    <w:t>Death due to hypercapnia</w:t>
                  </w:r>
                </w:p>
              </w:tc>
              <w:tc>
                <w:tcPr>
                  <w:tcW w:w="109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BDB76F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w:t>
                  </w:r>
                </w:p>
              </w:tc>
              <w:tc>
                <w:tcPr>
                  <w:tcW w:w="137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D6FA6E3"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w:t>
                  </w:r>
                </w:p>
              </w:tc>
              <w:tc>
                <w:tcPr>
                  <w:tcW w:w="20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F624567"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Impossible to estimate</w:t>
                  </w:r>
                </w:p>
              </w:tc>
              <w:tc>
                <w:tcPr>
                  <w:tcW w:w="124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80D72D6" w14:textId="77777777" w:rsidR="009949C8" w:rsidRPr="006D5C48" w:rsidRDefault="009949C8" w:rsidP="00C21080">
                  <w:pPr>
                    <w:jc w:val="center"/>
                    <w:rPr>
                      <w:rFonts w:ascii="Arial" w:eastAsia="MSPゴシック" w:hAnsi="Arial" w:cs="Arial"/>
                      <w:sz w:val="16"/>
                      <w:szCs w:val="16"/>
                    </w:rPr>
                  </w:pPr>
                  <w:r w:rsidRPr="006D5C48">
                    <w:rPr>
                      <w:rFonts w:ascii="Arial" w:eastAsia="MSPゴシック" w:hAnsi="Arial" w:cs="Helvetica Neue"/>
                      <w:sz w:val="16"/>
                      <w:szCs w:val="16"/>
                    </w:rPr>
                    <w:t>-</w:t>
                  </w:r>
                </w:p>
              </w:tc>
            </w:tr>
          </w:tbl>
          <w:p w14:paraId="0F6BB0B5" w14:textId="77777777" w:rsidR="009949C8" w:rsidRPr="006D5C48" w:rsidRDefault="009949C8" w:rsidP="00C21080">
            <w:pPr>
              <w:ind w:firstLineChars="50" w:firstLine="80"/>
              <w:jc w:val="left"/>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There was no report of death due to hypercapnia within the </w:t>
            </w:r>
            <w:r>
              <w:rPr>
                <w:rFonts w:ascii="Arial" w:eastAsia="MSPゴシック" w:hAnsi="Arial" w:cs="ＭＳ Ｐゴシック"/>
                <w:sz w:val="16"/>
                <w:szCs w:val="16"/>
              </w:rPr>
              <w:t>studies included.</w:t>
            </w:r>
          </w:p>
          <w:p w14:paraId="3166BB4A" w14:textId="77777777" w:rsidR="009949C8" w:rsidRPr="006D5C48" w:rsidRDefault="009949C8" w:rsidP="00C21080">
            <w:pPr>
              <w:rPr>
                <w:rFonts w:ascii="Arial" w:eastAsia="MSPゴシック" w:hAnsi="Arial" w:cs="Arial"/>
                <w:sz w:val="16"/>
                <w:szCs w:val="16"/>
              </w:rPr>
            </w:pPr>
            <w:r w:rsidRPr="006D5C48">
              <w:rPr>
                <w:rFonts w:ascii="Arial" w:eastAsia="MSPゴシック" w:hAnsi="Arial" w:cs="Arial"/>
                <w:sz w:val="16"/>
                <w:szCs w:val="16"/>
              </w:rPr>
              <w:t>The balance between desirable and undesirable effects was judged to be “</w:t>
            </w:r>
            <w:r>
              <w:rPr>
                <w:rFonts w:ascii="Arial" w:eastAsia="MSPゴシック" w:hAnsi="Arial" w:cs="Arial"/>
                <w:sz w:val="16"/>
                <w:szCs w:val="16"/>
              </w:rPr>
              <w:t>d</w:t>
            </w:r>
            <w:r w:rsidRPr="006D5C48">
              <w:rPr>
                <w:rFonts w:ascii="Arial" w:eastAsia="MSPゴシック" w:hAnsi="Arial" w:cs="Arial"/>
                <w:sz w:val="16"/>
                <w:szCs w:val="16"/>
              </w:rPr>
              <w:t>o</w:t>
            </w:r>
            <w:r>
              <w:rPr>
                <w:rFonts w:ascii="Arial" w:eastAsia="MSPゴシック" w:hAnsi="Arial" w:cs="Arial"/>
                <w:sz w:val="16"/>
                <w:szCs w:val="16"/>
              </w:rPr>
              <w:t xml:space="preserve"> not</w:t>
            </w:r>
            <w:r w:rsidRPr="006D5C48">
              <w:rPr>
                <w:rFonts w:ascii="Arial" w:eastAsia="MSPゴシック" w:hAnsi="Arial" w:cs="Arial"/>
                <w:sz w:val="16"/>
                <w:szCs w:val="16"/>
              </w:rPr>
              <w:t xml:space="preserve"> know</w:t>
            </w:r>
            <w:r>
              <w:rPr>
                <w:rFonts w:ascii="Arial" w:eastAsia="MSPゴシック" w:hAnsi="Arial" w:cs="Arial"/>
                <w:sz w:val="16"/>
                <w:szCs w:val="16"/>
              </w:rPr>
              <w:t>.</w:t>
            </w:r>
            <w:r w:rsidRPr="006D5C48">
              <w:rPr>
                <w:rFonts w:ascii="Arial" w:eastAsia="MSPゴシック" w:hAnsi="Arial" w:cs="Arial"/>
                <w:sz w:val="16"/>
                <w:szCs w:val="16"/>
              </w:rPr>
              <w:t xml:space="preserve">”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2BCDD0" w14:textId="77777777" w:rsidR="009949C8" w:rsidRPr="006D5C48" w:rsidRDefault="009949C8" w:rsidP="00C21080">
            <w:pPr>
              <w:rPr>
                <w:rFonts w:ascii="Arial" w:eastAsia="MSPゴシック" w:hAnsi="Arial" w:cs="Arial"/>
                <w:sz w:val="16"/>
                <w:szCs w:val="16"/>
              </w:rPr>
            </w:pPr>
          </w:p>
          <w:p w14:paraId="24838CCA" w14:textId="77777777" w:rsidR="009949C8" w:rsidRPr="006D5C48" w:rsidRDefault="009949C8" w:rsidP="00C21080">
            <w:pPr>
              <w:rPr>
                <w:rFonts w:ascii="Arial" w:eastAsia="MSPゴシック" w:hAnsi="Arial" w:cs="Arial"/>
                <w:sz w:val="16"/>
                <w:szCs w:val="16"/>
              </w:rPr>
            </w:pPr>
          </w:p>
        </w:tc>
      </w:tr>
      <w:tr w:rsidR="009949C8" w:rsidRPr="006D5C48" w14:paraId="788B78A2"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C0D41C1"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Acceptability</w:t>
            </w:r>
          </w:p>
          <w:p w14:paraId="43A0528B"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Is the intervention acceptable to key stakeholders?</w:t>
            </w:r>
          </w:p>
        </w:tc>
      </w:tr>
      <w:tr w:rsidR="009949C8" w:rsidRPr="006D5C48" w14:paraId="646C582A"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9FCC66"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712E1D"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02C5D4"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3B3CA671"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7F30BB"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497D37DF"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63D539DB"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6196A38"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180C89CA"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40EBAA3" w14:textId="77777777" w:rsidR="009949C8" w:rsidRPr="006D5C4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1AD828" w14:textId="77777777" w:rsidR="009949C8" w:rsidRPr="006D5C48" w:rsidRDefault="009949C8" w:rsidP="00C21080">
            <w:pPr>
              <w:ind w:firstLineChars="100" w:firstLine="160"/>
              <w:rPr>
                <w:rFonts w:ascii="Arial" w:eastAsia="MSPゴシック" w:hAnsi="Arial" w:cs="Arial"/>
                <w:sz w:val="16"/>
                <w:szCs w:val="16"/>
              </w:rPr>
            </w:pPr>
            <w:r w:rsidRPr="006D5C48">
              <w:rPr>
                <w:rFonts w:ascii="Arial" w:eastAsia="MSPゴシック" w:hAnsi="Arial" w:cs="Arial Unicode MS"/>
                <w:sz w:val="16"/>
                <w:szCs w:val="16"/>
              </w:rPr>
              <w:t xml:space="preserve">There was no evidence </w:t>
            </w:r>
            <w:r>
              <w:rPr>
                <w:rFonts w:ascii="Arial" w:eastAsia="MSPゴシック" w:hAnsi="Arial" w:cs="Arial Unicode MS"/>
                <w:sz w:val="16"/>
                <w:szCs w:val="16"/>
              </w:rPr>
              <w:t>presented in the studies. However, plateau pressure limitation</w:t>
            </w:r>
            <w:r w:rsidRPr="006D5C48">
              <w:rPr>
                <w:rFonts w:ascii="Arial" w:eastAsia="MSPゴシック" w:hAnsi="Arial" w:cs="Arial Unicode MS"/>
                <w:sz w:val="16"/>
                <w:szCs w:val="16"/>
              </w:rPr>
              <w:t xml:space="preserve"> is already </w:t>
            </w:r>
            <w:r>
              <w:rPr>
                <w:rFonts w:ascii="Arial" w:eastAsia="MSPゴシック" w:hAnsi="Arial" w:cs="Arial Unicode MS"/>
                <w:sz w:val="16"/>
                <w:szCs w:val="16"/>
              </w:rPr>
              <w:t>used</w:t>
            </w:r>
            <w:r w:rsidRPr="006D5C48">
              <w:rPr>
                <w:rFonts w:ascii="Arial" w:eastAsia="MSPゴシック" w:hAnsi="Arial" w:cs="Arial Unicode MS"/>
                <w:sz w:val="16"/>
                <w:szCs w:val="16"/>
              </w:rPr>
              <w:t xml:space="preserve"> in </w:t>
            </w:r>
            <w:r>
              <w:rPr>
                <w:rFonts w:ascii="Arial" w:eastAsia="MSPゴシック" w:hAnsi="Arial" w:cs="Arial Unicode MS"/>
                <w:sz w:val="16"/>
                <w:szCs w:val="16"/>
              </w:rPr>
              <w:t>daily</w:t>
            </w:r>
            <w:r w:rsidRPr="006D5C48">
              <w:rPr>
                <w:rFonts w:ascii="Arial" w:eastAsia="MSPゴシック" w:hAnsi="Arial" w:cs="Arial Unicode MS"/>
                <w:sz w:val="16"/>
                <w:szCs w:val="16"/>
              </w:rPr>
              <w:t xml:space="preserve"> clinical practice. It </w:t>
            </w:r>
            <w:r>
              <w:rPr>
                <w:rFonts w:ascii="Arial" w:eastAsia="MSPゴシック" w:hAnsi="Arial" w:cs="Arial Unicode MS"/>
                <w:sz w:val="16"/>
                <w:szCs w:val="16"/>
              </w:rPr>
              <w:t>was</w:t>
            </w:r>
            <w:r w:rsidRPr="006D5C48">
              <w:rPr>
                <w:rFonts w:ascii="Arial" w:eastAsia="MSPゴシック" w:hAnsi="Arial" w:cs="Arial Unicode MS"/>
                <w:sz w:val="16"/>
                <w:szCs w:val="16"/>
              </w:rPr>
              <w:t xml:space="preserve"> assumed to be fully implementable even considering the costs and the harms. Therefore, it </w:t>
            </w:r>
            <w:r>
              <w:rPr>
                <w:rFonts w:ascii="Arial" w:eastAsia="MSPゴシック" w:hAnsi="Arial" w:cs="Arial Unicode MS"/>
                <w:sz w:val="16"/>
                <w:szCs w:val="16"/>
              </w:rPr>
              <w:t>was</w:t>
            </w:r>
            <w:r w:rsidRPr="006D5C48">
              <w:rPr>
                <w:rFonts w:ascii="Arial" w:eastAsia="MSPゴシック" w:hAnsi="Arial" w:cs="Arial Unicode MS"/>
                <w:sz w:val="16"/>
                <w:szCs w:val="16"/>
              </w:rPr>
              <w:t xml:space="preserve"> judged to be “Yes</w:t>
            </w:r>
            <w:r>
              <w:rPr>
                <w:rFonts w:ascii="Arial" w:eastAsia="MSPゴシック" w:hAnsi="Arial" w:cs="Arial Unicode MS"/>
                <w:sz w:val="16"/>
                <w:szCs w:val="16"/>
              </w:rPr>
              <w:t>.</w:t>
            </w:r>
            <w:r w:rsidRPr="006D5C48">
              <w:rPr>
                <w:rFonts w:ascii="Arial" w:eastAsia="MSPゴシック" w:hAnsi="Arial" w:cs="Arial Unicode MS"/>
                <w:sz w:val="16"/>
                <w:szCs w:val="16"/>
              </w:rPr>
              <w:t xml:space="preserve">” </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E34150" w14:textId="77777777" w:rsidR="009949C8" w:rsidRPr="006D5C48" w:rsidRDefault="009949C8" w:rsidP="00C21080">
            <w:pPr>
              <w:rPr>
                <w:rFonts w:ascii="Arial" w:eastAsia="MSPゴシック" w:hAnsi="Arial" w:cs="Arial"/>
                <w:sz w:val="16"/>
                <w:szCs w:val="16"/>
              </w:rPr>
            </w:pPr>
          </w:p>
          <w:p w14:paraId="1D4D582E" w14:textId="77777777" w:rsidR="009949C8" w:rsidRPr="006D5C48" w:rsidRDefault="009949C8" w:rsidP="00C21080">
            <w:pPr>
              <w:rPr>
                <w:rFonts w:ascii="Arial" w:eastAsia="MSPゴシック" w:hAnsi="Arial" w:cs="Arial"/>
                <w:sz w:val="16"/>
                <w:szCs w:val="16"/>
              </w:rPr>
            </w:pPr>
          </w:p>
        </w:tc>
      </w:tr>
      <w:tr w:rsidR="009949C8" w:rsidRPr="006D5C48" w14:paraId="3A1A98C3" w14:textId="77777777" w:rsidTr="00C21080">
        <w:tc>
          <w:tcPr>
            <w:tcW w:w="10784" w:type="dxa"/>
            <w:gridSpan w:val="4"/>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0CA0CB4" w14:textId="77777777" w:rsidR="009949C8" w:rsidRPr="006D5C48" w:rsidRDefault="009949C8" w:rsidP="00C21080">
            <w:pPr>
              <w:pStyle w:val="2"/>
              <w:rPr>
                <w:rFonts w:ascii="Arial" w:eastAsia="MSPゴシック" w:hAnsi="Arial" w:cs="Arial"/>
                <w:color w:val="FFFFFF"/>
                <w:sz w:val="26"/>
                <w:szCs w:val="26"/>
              </w:rPr>
            </w:pPr>
            <w:r w:rsidRPr="006D5C48">
              <w:rPr>
                <w:rFonts w:ascii="Arial" w:eastAsia="MSPゴシック" w:hAnsi="Arial" w:cs="Arial Unicode MS"/>
                <w:color w:val="FFFFFF"/>
                <w:sz w:val="26"/>
                <w:szCs w:val="26"/>
              </w:rPr>
              <w:t>Feasibility</w:t>
            </w:r>
          </w:p>
          <w:p w14:paraId="02560C18" w14:textId="77777777" w:rsidR="009949C8" w:rsidRPr="006D5C48"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6D5C48">
              <w:rPr>
                <w:rFonts w:ascii="Arial" w:eastAsia="MSPゴシック" w:hAnsi="Arial" w:cs="Arial Unicode MS"/>
                <w:color w:val="FFFFFF"/>
                <w:sz w:val="16"/>
                <w:szCs w:val="16"/>
              </w:rPr>
              <w:t>Is the intervention feasible to implement?</w:t>
            </w:r>
          </w:p>
        </w:tc>
      </w:tr>
      <w:tr w:rsidR="009949C8" w:rsidRPr="006D5C48" w14:paraId="02076BF1"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63327B"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Judgment</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9467A8"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Research Evidence</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59831B" w14:textId="77777777" w:rsidR="009949C8" w:rsidRPr="006D5C48" w:rsidRDefault="009949C8" w:rsidP="00C21080">
            <w:pPr>
              <w:pStyle w:val="2"/>
              <w:rPr>
                <w:rFonts w:ascii="Arial" w:eastAsia="MSPゴシック" w:hAnsi="Arial"/>
                <w:sz w:val="16"/>
                <w:szCs w:val="16"/>
              </w:rPr>
            </w:pPr>
            <w:r w:rsidRPr="006D5C48">
              <w:rPr>
                <w:rFonts w:ascii="Arial" w:eastAsia="MSPゴシック" w:hAnsi="Arial"/>
                <w:sz w:val="16"/>
                <w:szCs w:val="16"/>
              </w:rPr>
              <w:t>Remarks</w:t>
            </w:r>
          </w:p>
        </w:tc>
      </w:tr>
      <w:tr w:rsidR="009949C8" w:rsidRPr="006D5C48" w14:paraId="115564C8"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C4BAD0"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233FBB99"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F0C94B4"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0B1991B"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384B60E0"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ED03077" w14:textId="77777777" w:rsidR="009949C8" w:rsidRPr="006D5C4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17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E02849" w14:textId="77777777" w:rsidR="009949C8" w:rsidRPr="006D5C48" w:rsidRDefault="009949C8" w:rsidP="00C21080">
            <w:pPr>
              <w:ind w:firstLineChars="100" w:firstLine="160"/>
              <w:rPr>
                <w:rFonts w:ascii="Arial" w:eastAsia="MSPゴシック" w:hAnsi="Arial" w:cs="Arial Unicode MS"/>
                <w:sz w:val="16"/>
                <w:szCs w:val="16"/>
              </w:rPr>
            </w:pPr>
            <w:r w:rsidRPr="006D5C48">
              <w:rPr>
                <w:rFonts w:ascii="Arial" w:eastAsia="MSPゴシック" w:hAnsi="Arial" w:cs="Arial Unicode MS"/>
                <w:sz w:val="16"/>
                <w:szCs w:val="16"/>
              </w:rPr>
              <w:t xml:space="preserve">There was no evidence </w:t>
            </w:r>
            <w:r>
              <w:rPr>
                <w:rFonts w:ascii="Arial" w:eastAsia="MSPゴシック" w:hAnsi="Arial" w:cs="Arial Unicode MS"/>
                <w:sz w:val="16"/>
                <w:szCs w:val="16"/>
              </w:rPr>
              <w:t>presented in the studies. However,</w:t>
            </w:r>
            <w:r w:rsidRPr="006D5C48">
              <w:rPr>
                <w:rFonts w:ascii="Arial" w:eastAsia="MSPゴシック" w:hAnsi="Arial" w:cs="Arial Unicode MS"/>
                <w:sz w:val="16"/>
                <w:szCs w:val="16"/>
              </w:rPr>
              <w:t xml:space="preserve"> plateau pressure limitation is already </w:t>
            </w:r>
            <w:r>
              <w:rPr>
                <w:rFonts w:ascii="Arial" w:eastAsia="MSPゴシック" w:hAnsi="Arial" w:cs="Arial Unicode MS"/>
                <w:sz w:val="16"/>
                <w:szCs w:val="16"/>
              </w:rPr>
              <w:t xml:space="preserve">used </w:t>
            </w:r>
            <w:r w:rsidRPr="006D5C48">
              <w:rPr>
                <w:rFonts w:ascii="Arial" w:eastAsia="MSPゴシック" w:hAnsi="Arial" w:cs="Arial Unicode MS"/>
                <w:sz w:val="16"/>
                <w:szCs w:val="16"/>
              </w:rPr>
              <w:t xml:space="preserve">in </w:t>
            </w:r>
            <w:r>
              <w:rPr>
                <w:rFonts w:ascii="Arial" w:eastAsia="MSPゴシック" w:hAnsi="Arial" w:cs="Arial Unicode MS"/>
                <w:sz w:val="16"/>
                <w:szCs w:val="16"/>
              </w:rPr>
              <w:t>daily</w:t>
            </w:r>
            <w:r w:rsidRPr="006D5C48">
              <w:rPr>
                <w:rFonts w:ascii="Arial" w:eastAsia="MSPゴシック" w:hAnsi="Arial" w:cs="Arial Unicode MS"/>
                <w:sz w:val="16"/>
                <w:szCs w:val="16"/>
              </w:rPr>
              <w:t xml:space="preserve"> clinical practice, </w:t>
            </w:r>
            <w:r>
              <w:rPr>
                <w:rFonts w:ascii="Arial" w:eastAsia="MSPゴシック" w:hAnsi="Arial" w:cs="Arial Unicode MS"/>
                <w:sz w:val="16"/>
                <w:szCs w:val="16"/>
              </w:rPr>
              <w:t>so it was assumed that it could be implemented.</w:t>
            </w:r>
          </w:p>
          <w:p w14:paraId="5976574D" w14:textId="77777777" w:rsidR="009949C8" w:rsidRPr="006D5C48" w:rsidRDefault="009949C8" w:rsidP="00C21080">
            <w:pPr>
              <w:rPr>
                <w:rFonts w:ascii="Arial" w:eastAsia="MSPゴシック" w:hAnsi="Arial" w:cs="Arial"/>
                <w:sz w:val="16"/>
                <w:szCs w:val="16"/>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001C8F" w14:textId="77777777" w:rsidR="009949C8" w:rsidRPr="006D5C48" w:rsidRDefault="009949C8" w:rsidP="00C21080">
            <w:pPr>
              <w:rPr>
                <w:rFonts w:ascii="Arial" w:eastAsia="MSPゴシック" w:hAnsi="Arial" w:cs="Arial"/>
                <w:sz w:val="16"/>
                <w:szCs w:val="16"/>
              </w:rPr>
            </w:pPr>
          </w:p>
          <w:p w14:paraId="1B546FE5" w14:textId="77777777" w:rsidR="009949C8" w:rsidRPr="006D5C48" w:rsidRDefault="009949C8" w:rsidP="00C21080">
            <w:pPr>
              <w:rPr>
                <w:rFonts w:ascii="Arial" w:eastAsia="MSPゴシック" w:hAnsi="Arial" w:cs="Arial"/>
                <w:sz w:val="16"/>
                <w:szCs w:val="16"/>
              </w:rPr>
            </w:pPr>
          </w:p>
        </w:tc>
      </w:tr>
    </w:tbl>
    <w:p w14:paraId="1408162A" w14:textId="77777777" w:rsidR="009949C8" w:rsidRDefault="009949C8" w:rsidP="006D106C">
      <w:pPr>
        <w:pStyle w:val="1"/>
        <w:spacing w:before="280" w:after="20"/>
        <w:rPr>
          <w:rFonts w:ascii="Arial" w:eastAsia="MSPゴシック" w:hAnsi="Arial"/>
          <w:smallCaps/>
          <w:color w:val="000000"/>
          <w:sz w:val="28"/>
          <w:szCs w:val="28"/>
        </w:rPr>
      </w:pPr>
      <w:r w:rsidRPr="00B004F1">
        <w:rPr>
          <w:rFonts w:ascii="Arial" w:eastAsia="MSPゴシック" w:hAnsi="Arial"/>
          <w:smallCaps/>
          <w:color w:val="000000"/>
          <w:sz w:val="28"/>
          <w:szCs w:val="28"/>
        </w:rPr>
        <w:t>Summary of Judgment</w:t>
      </w:r>
    </w:p>
    <w:tbl>
      <w:tblPr>
        <w:tblW w:w="10792" w:type="dxa"/>
        <w:tblInd w:w="75" w:type="dxa"/>
        <w:tblLayout w:type="fixed"/>
        <w:tblCellMar>
          <w:top w:w="15" w:type="dxa"/>
          <w:left w:w="15" w:type="dxa"/>
          <w:bottom w:w="15" w:type="dxa"/>
          <w:right w:w="15" w:type="dxa"/>
        </w:tblCellMar>
        <w:tblLook w:val="0400" w:firstRow="0" w:lastRow="0" w:firstColumn="0" w:lastColumn="0" w:noHBand="0" w:noVBand="1"/>
      </w:tblPr>
      <w:tblGrid>
        <w:gridCol w:w="1798"/>
        <w:gridCol w:w="45"/>
        <w:gridCol w:w="1292"/>
        <w:gridCol w:w="1337"/>
        <w:gridCol w:w="1359"/>
        <w:gridCol w:w="1359"/>
        <w:gridCol w:w="1359"/>
        <w:gridCol w:w="1135"/>
        <w:gridCol w:w="1089"/>
        <w:gridCol w:w="19"/>
      </w:tblGrid>
      <w:tr w:rsidR="009949C8" w:rsidRPr="00E34654" w14:paraId="7819E7E0" w14:textId="77777777" w:rsidTr="00C21080">
        <w:trPr>
          <w:gridAfter w:val="1"/>
          <w:wAfter w:w="19" w:type="dxa"/>
        </w:trPr>
        <w:tc>
          <w:tcPr>
            <w:tcW w:w="1843" w:type="dxa"/>
            <w:gridSpan w:val="2"/>
            <w:tcBorders>
              <w:top w:val="nil"/>
              <w:left w:val="nil"/>
              <w:bottom w:val="nil"/>
              <w:right w:val="nil"/>
            </w:tcBorders>
            <w:shd w:val="clear" w:color="auto" w:fill="auto"/>
            <w:tcMar>
              <w:top w:w="75" w:type="dxa"/>
              <w:left w:w="75" w:type="dxa"/>
              <w:bottom w:w="75" w:type="dxa"/>
              <w:right w:w="75" w:type="dxa"/>
            </w:tcMar>
            <w:vAlign w:val="center"/>
          </w:tcPr>
          <w:p w14:paraId="15470401" w14:textId="77777777" w:rsidR="009949C8" w:rsidRPr="00E34654" w:rsidRDefault="009949C8" w:rsidP="00C21080">
            <w:pPr>
              <w:pStyle w:val="1"/>
              <w:spacing w:before="280" w:after="20"/>
              <w:rPr>
                <w:rFonts w:ascii="Arial" w:eastAsia="MSPゴシック" w:hAnsi="Arial" w:cs="Calibri"/>
                <w:smallCaps/>
                <w:color w:val="000000"/>
                <w:sz w:val="30"/>
                <w:szCs w:val="30"/>
              </w:rPr>
            </w:pPr>
          </w:p>
        </w:tc>
        <w:tc>
          <w:tcPr>
            <w:tcW w:w="8930"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0715D6C" w14:textId="77777777" w:rsidR="009949C8" w:rsidRPr="00E34654" w:rsidRDefault="009949C8" w:rsidP="00C21080">
            <w:pPr>
              <w:pStyle w:val="1"/>
              <w:spacing w:before="280" w:after="20"/>
              <w:rPr>
                <w:rFonts w:ascii="Arial" w:eastAsia="MSPゴシック" w:hAnsi="Arial" w:cs="Calibri"/>
                <w:b/>
                <w:smallCaps/>
                <w:color w:val="FFFFFF"/>
                <w:sz w:val="28"/>
                <w:szCs w:val="28"/>
              </w:rPr>
            </w:pPr>
            <w:r w:rsidRPr="007F7AFB">
              <w:rPr>
                <w:rFonts w:ascii="Arial" w:eastAsia="MSPゴシック" w:hAnsi="Arial" w:cs="Calibri"/>
                <w:smallCaps/>
                <w:color w:val="FFFFFF"/>
                <w:sz w:val="28"/>
                <w:szCs w:val="28"/>
              </w:rPr>
              <w:t>JUDGMENT</w:t>
            </w:r>
          </w:p>
        </w:tc>
      </w:tr>
      <w:tr w:rsidR="009949C8" w:rsidRPr="00E34654" w14:paraId="73B5B51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4E16EF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69E30D"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3838D9"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E9AF7B"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FDC292"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81E406B"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9A1991"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D3C191"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 not know</w:t>
            </w:r>
          </w:p>
        </w:tc>
      </w:tr>
      <w:tr w:rsidR="009949C8" w:rsidRPr="00E34654" w14:paraId="063E12E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F1E06B"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3B3C6C"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9899CA7"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4B8CF5"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6B6820"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386544A"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5C6B5A"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8F5F0C"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 not know</w:t>
            </w:r>
          </w:p>
        </w:tc>
      </w:tr>
      <w:tr w:rsidR="009949C8" w:rsidRPr="00E34654" w14:paraId="6A99848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666C1BE"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F23497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C7852D"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4CC287"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CF6AD7"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42A3FA"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699A0FB"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C1C46D"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 not know</w:t>
            </w:r>
          </w:p>
        </w:tc>
      </w:tr>
      <w:tr w:rsidR="009949C8" w:rsidRPr="00E34654" w14:paraId="1D06A27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7F184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D3035C"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34904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90B66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FB39FB5"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02C56F"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5D15A2" w14:textId="77777777" w:rsidR="009949C8" w:rsidRPr="007F7AFB"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13A751"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No included studies</w:t>
            </w:r>
          </w:p>
        </w:tc>
      </w:tr>
      <w:tr w:rsidR="009949C8" w:rsidRPr="00E34654" w14:paraId="00E4EE2A"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94B45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D704A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CDB8550"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9642C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8D8C4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4CAABD"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83EC7D7" w14:textId="77777777" w:rsidR="009949C8" w:rsidRPr="007F7AFB"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B8538E8" w14:textId="77777777" w:rsidR="009949C8" w:rsidRPr="007F7AFB" w:rsidRDefault="009949C8" w:rsidP="00C21080">
            <w:pPr>
              <w:jc w:val="center"/>
              <w:rPr>
                <w:rFonts w:ascii="Arial" w:eastAsia="MSPゴシック" w:hAnsi="Arial" w:cs="Times New Roman"/>
                <w:color w:val="BFBFBF"/>
                <w:sz w:val="20"/>
                <w:szCs w:val="20"/>
              </w:rPr>
            </w:pPr>
          </w:p>
        </w:tc>
      </w:tr>
      <w:tr w:rsidR="009949C8" w:rsidRPr="00E34654" w14:paraId="35265D6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9916AB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B6F34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A09E9A"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7F13450"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70CE02"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9C009D"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D0515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CE3DD1"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000000"/>
                <w:sz w:val="16"/>
                <w:szCs w:val="16"/>
              </w:rPr>
              <w:t>Do not know</w:t>
            </w:r>
          </w:p>
        </w:tc>
      </w:tr>
      <w:tr w:rsidR="009949C8" w:rsidRPr="00E34654" w14:paraId="23B935F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BD9460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95F6030"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FA0AB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7B1E39"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434C92"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F7AFB">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DD4B09"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B949BD9"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2B85C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 not know</w:t>
            </w:r>
          </w:p>
        </w:tc>
      </w:tr>
      <w:tr w:rsidR="009949C8" w:rsidRPr="00E34654" w14:paraId="76D2D31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357D717"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E35417"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1DBBD0"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BB0303"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6F6BDE"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F7AFB">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8A256E" w14:textId="77777777" w:rsidR="009949C8" w:rsidRPr="007F7AFB"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CA9127"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2F54BF" w14:textId="77777777" w:rsidR="009949C8" w:rsidRPr="007F7AFB"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7F7AFB">
              <w:rPr>
                <w:rFonts w:ascii="Arial" w:eastAsia="MSPゴシック" w:hAnsi="Arial" w:cs="Calibri"/>
                <w:color w:val="BFBFBF"/>
                <w:sz w:val="16"/>
                <w:szCs w:val="16"/>
              </w:rPr>
              <w:t>Do not know</w:t>
            </w:r>
          </w:p>
        </w:tc>
      </w:tr>
    </w:tbl>
    <w:p w14:paraId="10F9F46D" w14:textId="77777777" w:rsidR="009949C8" w:rsidRPr="00B004F1" w:rsidRDefault="009949C8" w:rsidP="006D106C">
      <w:pPr>
        <w:pStyle w:val="1"/>
        <w:spacing w:before="280" w:after="20"/>
        <w:rPr>
          <w:rFonts w:ascii="Arial" w:eastAsia="MSPゴシック" w:hAnsi="Arial"/>
          <w:smallCaps/>
          <w:color w:val="000000"/>
          <w:sz w:val="28"/>
          <w:szCs w:val="28"/>
        </w:rPr>
      </w:pPr>
      <w:r w:rsidRPr="00B004F1">
        <w:rPr>
          <w:rFonts w:ascii="Arial" w:eastAsia="MSPゴシック" w:hAnsi="Arial" w:cs="Calibri"/>
          <w:smallCaps/>
          <w:color w:val="000000"/>
          <w:sz w:val="28"/>
          <w:szCs w:val="28"/>
        </w:rPr>
        <w:t>type of recommendatio</w:t>
      </w:r>
      <w:r w:rsidRPr="00B004F1">
        <w:rPr>
          <w:rFonts w:ascii="Arial" w:eastAsia="MSPゴシック" w:hAnsi="Arial"/>
          <w:smallCaps/>
          <w:color w:val="000000"/>
          <w:sz w:val="28"/>
          <w:szCs w:val="28"/>
        </w:rPr>
        <w:t>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6D5C48" w14:paraId="53FA3A61"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022BADC" w14:textId="77777777" w:rsidR="009949C8" w:rsidRPr="006D5C4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6D5C48">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F676BC8" w14:textId="77777777" w:rsidR="009949C8" w:rsidRPr="006D5C4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6D5C48">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D9E93AD" w14:textId="77777777" w:rsidR="009949C8" w:rsidRPr="006D5C4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6D5C48">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7941A48" w14:textId="77777777" w:rsidR="009949C8" w:rsidRPr="006D5C4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6D5C48">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7C10C1B" w14:textId="77777777" w:rsidR="009949C8" w:rsidRPr="006D5C4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6D5C48">
              <w:rPr>
                <w:rFonts w:ascii="Arial" w:eastAsia="MSPゴシック" w:hAnsi="Arial" w:cs="Calibri"/>
                <w:color w:val="000000"/>
                <w:sz w:val="16"/>
                <w:szCs w:val="16"/>
              </w:rPr>
              <w:t>Strong recommendation for the intervention</w:t>
            </w:r>
          </w:p>
        </w:tc>
      </w:tr>
      <w:tr w:rsidR="009949C8" w:rsidRPr="006D5C48" w14:paraId="6341EC83"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19E7B85" w14:textId="77777777" w:rsidR="009949C8" w:rsidRPr="006D5C48"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6D5C48">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7F586D0" w14:textId="77777777" w:rsidR="009949C8" w:rsidRPr="006D5C48"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6D5C48">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141D02D" w14:textId="77777777" w:rsidR="009949C8" w:rsidRPr="006D5C48"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6D5C48">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4DC1680" w14:textId="77777777" w:rsidR="009949C8" w:rsidRPr="006D5C48"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6D5C48">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A5829A2" w14:textId="77777777" w:rsidR="009949C8" w:rsidRPr="006D5C48"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6D5C48">
              <w:rPr>
                <w:rFonts w:ascii="Arial" w:eastAsia="MSPゴシック" w:hAnsi="Arial" w:cs="ＭＳ Ｐゴシック"/>
                <w:color w:val="000000"/>
                <w:sz w:val="24"/>
              </w:rPr>
              <w:t xml:space="preserve">○ </w:t>
            </w:r>
          </w:p>
        </w:tc>
      </w:tr>
    </w:tbl>
    <w:p w14:paraId="731B546C" w14:textId="77777777" w:rsidR="009949C8" w:rsidRPr="00B004F1" w:rsidRDefault="009949C8" w:rsidP="006D106C">
      <w:pPr>
        <w:pStyle w:val="1"/>
        <w:spacing w:before="280" w:after="20"/>
        <w:rPr>
          <w:rFonts w:ascii="Arial" w:eastAsia="MSPゴシック" w:hAnsi="Arial" w:cs="Calibri"/>
          <w:smallCaps/>
          <w:color w:val="000000"/>
          <w:sz w:val="28"/>
          <w:szCs w:val="28"/>
        </w:rPr>
      </w:pPr>
      <w:r w:rsidRPr="00B004F1">
        <w:rPr>
          <w:rFonts w:ascii="Arial" w:eastAsia="MSPゴシック" w:hAnsi="Arial" w:cs="Calibri"/>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6D5C48" w14:paraId="03A35C02" w14:textId="77777777" w:rsidTr="00C21080">
        <w:tc>
          <w:tcPr>
            <w:tcW w:w="10800" w:type="dxa"/>
            <w:shd w:val="clear" w:color="auto" w:fill="2E74B5"/>
            <w:tcMar>
              <w:top w:w="75" w:type="dxa"/>
              <w:left w:w="75" w:type="dxa"/>
              <w:bottom w:w="75" w:type="dxa"/>
              <w:right w:w="75" w:type="dxa"/>
            </w:tcMar>
          </w:tcPr>
          <w:p w14:paraId="7A82B695"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Recommendation</w:t>
            </w:r>
          </w:p>
        </w:tc>
      </w:tr>
      <w:tr w:rsidR="009949C8" w:rsidRPr="006D5C48" w14:paraId="665C4150" w14:textId="77777777" w:rsidTr="00C21080">
        <w:trPr>
          <w:trHeight w:val="1080"/>
        </w:trPr>
        <w:tc>
          <w:tcPr>
            <w:tcW w:w="10800" w:type="dxa"/>
            <w:shd w:val="clear" w:color="auto" w:fill="auto"/>
            <w:tcMar>
              <w:top w:w="75" w:type="dxa"/>
              <w:left w:w="75" w:type="dxa"/>
              <w:bottom w:w="75" w:type="dxa"/>
              <w:right w:w="75" w:type="dxa"/>
            </w:tcMar>
          </w:tcPr>
          <w:p w14:paraId="2D0D5F2B" w14:textId="77777777" w:rsidR="009949C8" w:rsidRPr="006D5C48" w:rsidRDefault="009949C8" w:rsidP="00C21080">
            <w:pPr>
              <w:rPr>
                <w:rFonts w:ascii="Arial" w:eastAsia="MSPゴシック" w:hAnsi="Arial" w:cs="ＭＳ Ｐゴシック"/>
                <w:b/>
                <w:bCs/>
                <w:sz w:val="24"/>
              </w:rPr>
            </w:pPr>
            <w:r w:rsidRPr="006D5C48">
              <w:rPr>
                <w:rFonts w:ascii="Arial" w:eastAsia="MSPゴシック" w:hAnsi="Arial" w:cs="ＭＳ Ｐゴシック"/>
                <w:b/>
                <w:bCs/>
                <w:sz w:val="24"/>
              </w:rPr>
              <w:t xml:space="preserve">It is recommended with conditions that plateau pressure limitation is implemented in the management of mechanical ventilation for adult </w:t>
            </w:r>
            <w:r>
              <w:rPr>
                <w:rFonts w:ascii="Arial" w:eastAsia="MSPゴシック" w:hAnsi="Arial" w:cs="ＭＳ Ｐゴシック"/>
                <w:b/>
                <w:bCs/>
                <w:sz w:val="24"/>
              </w:rPr>
              <w:t>patients with ARDS</w:t>
            </w:r>
            <w:r w:rsidRPr="006D5C48">
              <w:rPr>
                <w:rFonts w:ascii="Arial" w:eastAsia="MSPゴシック" w:hAnsi="Arial" w:cs="ＭＳ Ｐゴシック"/>
                <w:b/>
                <w:bCs/>
                <w:sz w:val="24"/>
              </w:rPr>
              <w:t xml:space="preserve"> (Conditional recommendation/ Very low evidence of certainty: GRADE 2D)</w:t>
            </w:r>
            <w:r>
              <w:rPr>
                <w:rFonts w:ascii="Arial" w:eastAsia="MSPゴシック" w:hAnsi="Arial" w:cs="ＭＳ Ｐゴシック"/>
                <w:b/>
                <w:bCs/>
                <w:sz w:val="24"/>
              </w:rPr>
              <w:t>.</w:t>
            </w:r>
          </w:p>
          <w:p w14:paraId="7508AF10" w14:textId="77777777" w:rsidR="009949C8" w:rsidRPr="006D5C48" w:rsidRDefault="009949C8" w:rsidP="00C21080">
            <w:pPr>
              <w:rPr>
                <w:rFonts w:ascii="Arial" w:eastAsia="MSPゴシック" w:hAnsi="Arial" w:cs="ＭＳ Ｐゴシック"/>
                <w:b/>
                <w:bCs/>
                <w:sz w:val="24"/>
              </w:rPr>
            </w:pPr>
          </w:p>
          <w:p w14:paraId="6930ECB9" w14:textId="77777777" w:rsidR="009949C8" w:rsidRPr="006D5C48" w:rsidRDefault="009949C8" w:rsidP="00C21080">
            <w:pPr>
              <w:rPr>
                <w:rFonts w:ascii="Arial" w:eastAsia="MSPゴシック" w:hAnsi="Arial" w:cs="ＭＳ Ｐゴシック"/>
                <w:b/>
                <w:bCs/>
                <w:sz w:val="24"/>
              </w:rPr>
            </w:pPr>
          </w:p>
          <w:p w14:paraId="14F6756A" w14:textId="77777777" w:rsidR="009949C8" w:rsidRPr="006D5C48" w:rsidRDefault="009949C8" w:rsidP="00C21080">
            <w:pPr>
              <w:rPr>
                <w:rFonts w:ascii="Arial" w:eastAsia="MSPゴシック" w:hAnsi="Arial" w:cs="ＭＳ Ｐゴシック"/>
                <w:b/>
                <w:bCs/>
                <w:sz w:val="24"/>
                <w:u w:val="single"/>
              </w:rPr>
            </w:pPr>
            <w:r w:rsidRPr="006D5C48">
              <w:rPr>
                <w:rFonts w:ascii="Arial" w:eastAsia="MSPゴシック" w:hAnsi="Arial" w:cs="ＭＳ Ｐゴシック"/>
                <w:b/>
                <w:bCs/>
                <w:sz w:val="24"/>
                <w:u w:val="single"/>
              </w:rPr>
              <w:t>Supplementary items:</w:t>
            </w:r>
          </w:p>
          <w:p w14:paraId="4E030ED1" w14:textId="77777777" w:rsidR="009949C8" w:rsidRPr="006D5C48" w:rsidRDefault="009949C8" w:rsidP="00C21080">
            <w:pPr>
              <w:ind w:firstLineChars="100" w:firstLine="240"/>
              <w:rPr>
                <w:rFonts w:ascii="Arial" w:eastAsia="MSPゴシック" w:hAnsi="Arial" w:cs="ＭＳ Ｐゴシック"/>
                <w:b/>
                <w:bCs/>
                <w:sz w:val="24"/>
              </w:rPr>
            </w:pPr>
            <w:r w:rsidRPr="006D5C48">
              <w:rPr>
                <w:rFonts w:ascii="Arial" w:eastAsia="MSPゴシック" w:hAnsi="Arial" w:cs="ＭＳ Ｐゴシック"/>
                <w:b/>
                <w:bCs/>
                <w:sz w:val="24"/>
              </w:rPr>
              <w:t xml:space="preserve">Desirable effects do not necessarily surpass the undesirable effects in this </w:t>
            </w:r>
            <w:r>
              <w:rPr>
                <w:rFonts w:ascii="Arial" w:eastAsia="MSPゴシック" w:hAnsi="Arial" w:cs="ＭＳ Ｐゴシック"/>
                <w:b/>
                <w:bCs/>
                <w:sz w:val="24"/>
              </w:rPr>
              <w:t>evaluation</w:t>
            </w:r>
            <w:r w:rsidRPr="006D5C48">
              <w:rPr>
                <w:rFonts w:ascii="Arial" w:eastAsia="MSPゴシック" w:hAnsi="Arial" w:cs="ＭＳ Ｐゴシック"/>
                <w:b/>
                <w:bCs/>
                <w:sz w:val="24"/>
              </w:rPr>
              <w:t>. Therefore, it is not certain that high plateau pressure is always harmful under the condition of appropriate limitation of tidal volume and transpulmonary pressure.</w:t>
            </w:r>
          </w:p>
        </w:tc>
      </w:tr>
      <w:tr w:rsidR="009949C8" w:rsidRPr="006D5C48" w14:paraId="2067686C" w14:textId="77777777" w:rsidTr="00C21080">
        <w:tc>
          <w:tcPr>
            <w:tcW w:w="10800" w:type="dxa"/>
            <w:shd w:val="clear" w:color="auto" w:fill="auto"/>
            <w:tcMar>
              <w:top w:w="0" w:type="dxa"/>
              <w:left w:w="0" w:type="dxa"/>
              <w:bottom w:w="0" w:type="dxa"/>
              <w:right w:w="0" w:type="dxa"/>
            </w:tcMar>
          </w:tcPr>
          <w:p w14:paraId="7C428EA6" w14:textId="77777777" w:rsidR="009949C8" w:rsidRPr="006D5C48" w:rsidRDefault="009949C8" w:rsidP="00C21080">
            <w:pPr>
              <w:rPr>
                <w:rFonts w:ascii="Arial" w:eastAsia="MSPゴシック" w:hAnsi="Arial" w:cs="Calibri"/>
                <w:sz w:val="16"/>
                <w:szCs w:val="16"/>
              </w:rPr>
            </w:pPr>
          </w:p>
        </w:tc>
      </w:tr>
      <w:tr w:rsidR="009949C8" w:rsidRPr="006D5C48" w14:paraId="22D9AF5F" w14:textId="77777777" w:rsidTr="00C21080">
        <w:tc>
          <w:tcPr>
            <w:tcW w:w="10800" w:type="dxa"/>
            <w:shd w:val="clear" w:color="auto" w:fill="2E75B5"/>
            <w:tcMar>
              <w:top w:w="75" w:type="dxa"/>
              <w:left w:w="75" w:type="dxa"/>
              <w:bottom w:w="75" w:type="dxa"/>
              <w:right w:w="75" w:type="dxa"/>
            </w:tcMar>
          </w:tcPr>
          <w:p w14:paraId="3A1DC34A"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Justification</w:t>
            </w:r>
          </w:p>
        </w:tc>
      </w:tr>
      <w:tr w:rsidR="009949C8" w:rsidRPr="006D5C48" w14:paraId="5E396CE8" w14:textId="77777777" w:rsidTr="00C21080">
        <w:trPr>
          <w:trHeight w:val="925"/>
        </w:trPr>
        <w:tc>
          <w:tcPr>
            <w:tcW w:w="10800" w:type="dxa"/>
            <w:shd w:val="clear" w:color="auto" w:fill="auto"/>
            <w:tcMar>
              <w:top w:w="75" w:type="dxa"/>
              <w:left w:w="75" w:type="dxa"/>
              <w:bottom w:w="75" w:type="dxa"/>
              <w:right w:w="75" w:type="dxa"/>
            </w:tcMar>
          </w:tcPr>
          <w:p w14:paraId="14299FEA"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Question:</w:t>
            </w:r>
            <w:r w:rsidRPr="007F7AFB">
              <w:rPr>
                <w:rFonts w:ascii="Arial" w:eastAsia="MSPゴシック" w:hAnsi="Arial" w:cs="Arial"/>
                <w:b/>
                <w:sz w:val="16"/>
                <w:szCs w:val="16"/>
              </w:rPr>
              <w:t xml:space="preserve"> </w:t>
            </w:r>
            <w:r w:rsidRPr="007F7AFB">
              <w:rPr>
                <w:rFonts w:ascii="Arial" w:eastAsia="Times New Roman" w:hAnsi="Arial" w:cs="Arial"/>
                <w:color w:val="000000"/>
                <w:sz w:val="16"/>
                <w:szCs w:val="16"/>
              </w:rPr>
              <w:t>Should plateau pressure be limited for mechanically ventilated adult patients with ARDS?</w:t>
            </w:r>
          </w:p>
          <w:p w14:paraId="1BE883AA"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Patients:</w:t>
            </w:r>
            <w:r w:rsidRPr="006D5C48">
              <w:rPr>
                <w:rFonts w:ascii="Arial" w:eastAsia="MSPゴシック" w:hAnsi="Arial" w:cs="ＭＳ Ｐゴシック"/>
                <w:b/>
                <w:sz w:val="16"/>
                <w:szCs w:val="16"/>
              </w:rPr>
              <w:t xml:space="preserve"> </w:t>
            </w:r>
            <w:r w:rsidRPr="006D5C48">
              <w:rPr>
                <w:rFonts w:ascii="Arial" w:eastAsia="MSPゴシック" w:hAnsi="Arial" w:cs="ＭＳ Ｐゴシック"/>
                <w:sz w:val="16"/>
                <w:szCs w:val="16"/>
              </w:rPr>
              <w:t>Adult</w:t>
            </w:r>
            <w:r>
              <w:rPr>
                <w:rFonts w:ascii="Arial" w:eastAsia="MSPゴシック" w:hAnsi="Arial" w:cs="ＭＳ Ｐゴシック"/>
                <w:sz w:val="16"/>
                <w:szCs w:val="16"/>
              </w:rPr>
              <w:t xml:space="preserve"> patients with</w:t>
            </w:r>
            <w:r w:rsidRPr="006D5C48">
              <w:rPr>
                <w:rFonts w:ascii="Arial" w:eastAsia="MSPゴシック" w:hAnsi="Arial" w:cs="ＭＳ Ｐゴシック"/>
                <w:sz w:val="16"/>
                <w:szCs w:val="16"/>
              </w:rPr>
              <w:t xml:space="preserve"> ARDS </w:t>
            </w:r>
            <w:r>
              <w:rPr>
                <w:rFonts w:ascii="Arial" w:eastAsia="MSPゴシック" w:hAnsi="Arial" w:cs="ＭＳ Ｐゴシック"/>
                <w:sz w:val="16"/>
                <w:szCs w:val="16"/>
              </w:rPr>
              <w:t>that require</w:t>
            </w:r>
            <w:r w:rsidRPr="006D5C48">
              <w:rPr>
                <w:rFonts w:ascii="Arial" w:eastAsia="MSPゴシック" w:hAnsi="Arial" w:cs="ＭＳ Ｐゴシック"/>
                <w:sz w:val="16"/>
                <w:szCs w:val="16"/>
              </w:rPr>
              <w:t xml:space="preserve"> mechanical ventilatory management</w:t>
            </w:r>
          </w:p>
          <w:p w14:paraId="420FD851"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Intervention:</w:t>
            </w:r>
            <w:r w:rsidRPr="006D5C48">
              <w:rPr>
                <w:rFonts w:ascii="Arial" w:eastAsia="MSPゴシック" w:hAnsi="Arial" w:cs="ＭＳ Ｐゴシック"/>
                <w:sz w:val="16"/>
                <w:szCs w:val="16"/>
              </w:rPr>
              <w:t xml:space="preserve"> Mechanical ventilation with plateau pressure limitation</w:t>
            </w:r>
          </w:p>
          <w:p w14:paraId="74EA60CE"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Comparison control:</w:t>
            </w:r>
            <w:r w:rsidRPr="006D5C48">
              <w:rPr>
                <w:rFonts w:ascii="Arial" w:eastAsia="MSPゴシック" w:hAnsi="Arial" w:cs="ＭＳ Ｐゴシック"/>
                <w:b/>
                <w:sz w:val="16"/>
                <w:szCs w:val="16"/>
              </w:rPr>
              <w:t xml:space="preserve"> </w:t>
            </w:r>
            <w:r w:rsidRPr="006D5C48">
              <w:rPr>
                <w:rFonts w:ascii="Arial" w:eastAsia="MSPゴシック" w:hAnsi="Arial" w:cs="ＭＳ Ｐゴシック"/>
                <w:sz w:val="16"/>
                <w:szCs w:val="16"/>
              </w:rPr>
              <w:t>Mechanical ventilation without plateau pressure limitation</w:t>
            </w:r>
          </w:p>
          <w:p w14:paraId="5E90C6AE"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Outcome:</w:t>
            </w:r>
            <w:r w:rsidRPr="006D5C48">
              <w:rPr>
                <w:rFonts w:ascii="Arial" w:eastAsia="MSPゴシック" w:hAnsi="Arial" w:cs="ＭＳ Ｐゴシック"/>
                <w:b/>
                <w:sz w:val="16"/>
                <w:szCs w:val="16"/>
              </w:rPr>
              <w:t xml:space="preserve"> </w:t>
            </w:r>
            <w:r w:rsidRPr="006D5C48">
              <w:rPr>
                <w:rFonts w:ascii="Arial" w:eastAsia="MSPゴシック" w:hAnsi="Arial" w:cs="ＭＳ Ｐゴシック"/>
                <w:sz w:val="16"/>
                <w:szCs w:val="16"/>
              </w:rPr>
              <w:t xml:space="preserve">Short-term mortality, long-term mortality, </w:t>
            </w:r>
            <w:r>
              <w:rPr>
                <w:rFonts w:ascii="Arial" w:eastAsia="MSPゴシック" w:hAnsi="Arial" w:cs="ＭＳ Ｐゴシック"/>
                <w:sz w:val="16"/>
                <w:szCs w:val="16"/>
              </w:rPr>
              <w:t>VFD</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length of hospital stay</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barotrauma</w:t>
            </w:r>
            <w:r w:rsidRPr="006D5C48">
              <w:rPr>
                <w:rFonts w:ascii="Arial" w:eastAsia="MSPゴシック" w:hAnsi="Arial" w:cs="ＭＳ Ｐゴシック"/>
                <w:sz w:val="16"/>
                <w:szCs w:val="16"/>
              </w:rPr>
              <w:t>, death due to hypercapnia (</w:t>
            </w:r>
            <w:r>
              <w:rPr>
                <w:rFonts w:ascii="Arial" w:eastAsia="MSPゴシック" w:hAnsi="Arial" w:cs="ＭＳ Ｐゴシック"/>
                <w:sz w:val="16"/>
                <w:szCs w:val="16"/>
              </w:rPr>
              <w:t xml:space="preserve">including </w:t>
            </w:r>
            <w:r w:rsidRPr="006D5C48">
              <w:rPr>
                <w:rFonts w:ascii="Arial" w:eastAsia="MSPゴシック" w:hAnsi="Arial" w:cs="ＭＳ Ｐゴシック"/>
                <w:sz w:val="16"/>
                <w:szCs w:val="16"/>
              </w:rPr>
              <w:t>refractory acidosis and death)</w:t>
            </w:r>
            <w:r>
              <w:rPr>
                <w:rFonts w:ascii="Arial" w:eastAsia="MSPゴシック" w:hAnsi="Arial" w:cs="ＭＳ Ｐゴシック"/>
                <w:sz w:val="16"/>
                <w:szCs w:val="16"/>
              </w:rPr>
              <w:t>.</w:t>
            </w:r>
          </w:p>
          <w:p w14:paraId="7322E72F"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Summary of Evidence:</w:t>
            </w:r>
          </w:p>
          <w:p w14:paraId="1D0BFE72" w14:textId="77777777" w:rsidR="009949C8" w:rsidRPr="006D5C48" w:rsidRDefault="009949C8" w:rsidP="00C21080">
            <w:pPr>
              <w:ind w:firstLineChars="100" w:firstLine="16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As a result of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systematic review, 6 </w:t>
            </w:r>
            <w:r>
              <w:rPr>
                <w:rFonts w:ascii="Arial" w:eastAsia="MSPゴシック" w:hAnsi="Arial" w:cs="ＭＳ Ｐゴシック"/>
                <w:sz w:val="16"/>
                <w:szCs w:val="16"/>
              </w:rPr>
              <w:t>RCTs</w:t>
            </w:r>
            <w:r w:rsidRPr="006D5C48">
              <w:rPr>
                <w:rFonts w:ascii="Arial" w:eastAsia="MSPゴシック" w:hAnsi="Arial" w:cs="ＭＳ Ｐゴシック"/>
                <w:sz w:val="16"/>
                <w:szCs w:val="16"/>
              </w:rPr>
              <w:t xml:space="preserve"> were identified</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 which compared plateau pressure limitation and non-limitation. In the mechanical ventilatory management with plateau pressure limitation, short-term mortality (4 RCTs: N=1897) </w:t>
            </w:r>
            <w:r>
              <w:rPr>
                <w:rFonts w:ascii="Arial" w:eastAsia="MSPゴシック" w:hAnsi="Arial" w:cs="ＭＳ Ｐゴシック"/>
                <w:sz w:val="16"/>
                <w:szCs w:val="16"/>
              </w:rPr>
              <w:t>with a</w:t>
            </w:r>
            <w:r w:rsidRPr="006D5C48">
              <w:rPr>
                <w:rFonts w:ascii="Arial" w:eastAsia="MSPゴシック" w:hAnsi="Arial" w:cs="ＭＳ Ｐゴシック"/>
                <w:sz w:val="16"/>
                <w:szCs w:val="16"/>
              </w:rPr>
              <w:t xml:space="preserve"> risk difference of 6 more /1000 patients (95% confidence interval: -54-81), long-term mortality (4 RCTs: N=1774) with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 xml:space="preserve">risk difference of -4 /1000 patients (95% confidence interval: -99 - 118), VFD (3 RCTs: N=1723) with </w:t>
            </w:r>
            <w:r>
              <w:rPr>
                <w:rFonts w:ascii="Arial" w:eastAsia="MSPゴシック" w:hAnsi="Arial" w:cs="ＭＳ Ｐゴシック"/>
                <w:sz w:val="16"/>
                <w:szCs w:val="16"/>
              </w:rPr>
              <w:t>an mean</w:t>
            </w:r>
            <w:r w:rsidRPr="006D5C48">
              <w:rPr>
                <w:rFonts w:ascii="Arial" w:eastAsia="MSPゴシック" w:hAnsi="Arial" w:cs="ＭＳ Ｐゴシック"/>
                <w:sz w:val="16"/>
                <w:szCs w:val="16"/>
              </w:rPr>
              <w:t xml:space="preserve"> difference of 0.82 </w:t>
            </w:r>
            <w:r>
              <w:rPr>
                <w:rFonts w:ascii="Arial" w:eastAsia="MSPゴシック" w:hAnsi="Arial" w:cs="ＭＳ Ｐゴシック"/>
                <w:sz w:val="16"/>
                <w:szCs w:val="16"/>
              </w:rPr>
              <w:t>more days</w:t>
            </w:r>
            <w:r w:rsidRPr="006D5C48">
              <w:rPr>
                <w:rFonts w:ascii="Arial" w:eastAsia="MSPゴシック" w:hAnsi="Arial" w:cs="ＭＳ Ｐゴシック"/>
                <w:sz w:val="16"/>
                <w:szCs w:val="16"/>
              </w:rPr>
              <w:t xml:space="preserve"> (95% confidence interval: -4</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5.65 days), and </w:t>
            </w:r>
            <w:r>
              <w:rPr>
                <w:rFonts w:ascii="Arial" w:eastAsia="MSPゴシック" w:hAnsi="Arial" w:cs="ＭＳ Ｐゴシック"/>
                <w:sz w:val="16"/>
                <w:szCs w:val="16"/>
              </w:rPr>
              <w:t>barotrauma</w:t>
            </w:r>
            <w:r w:rsidRPr="006D5C48">
              <w:rPr>
                <w:rFonts w:ascii="Arial" w:eastAsia="MSPゴシック" w:hAnsi="Arial" w:cs="ＭＳ Ｐゴシック"/>
                <w:sz w:val="16"/>
                <w:szCs w:val="16"/>
              </w:rPr>
              <w:t xml:space="preserve"> (5 RCTs: N=2779) with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risk difference of -11 /1000 patients (95% confidence interval: -30-12) as beneficial outcomes. Therefore, the effect of the intervention was judged to be “only</w:t>
            </w:r>
            <w:r>
              <w:rPr>
                <w:rFonts w:ascii="Arial" w:eastAsia="MSPゴシック" w:hAnsi="Arial" w:cs="ＭＳ Ｐゴシック"/>
                <w:sz w:val="16"/>
                <w:szCs w:val="16"/>
              </w:rPr>
              <w:t>.</w:t>
            </w:r>
            <w:r w:rsidRPr="006D5C48">
              <w:rPr>
                <w:rFonts w:ascii="Arial" w:eastAsia="MSPゴシック" w:hAnsi="Arial" w:cs="ＭＳ Ｐゴシック"/>
                <w:sz w:val="16"/>
                <w:szCs w:val="16"/>
              </w:rPr>
              <w:t>”</w:t>
            </w:r>
          </w:p>
          <w:p w14:paraId="702D255E" w14:textId="77777777" w:rsidR="009949C8" w:rsidRPr="006D5C48" w:rsidRDefault="009949C8" w:rsidP="00C21080">
            <w:pPr>
              <w:ind w:firstLineChars="50" w:firstLine="8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On the </w:t>
            </w:r>
            <w:r>
              <w:rPr>
                <w:rFonts w:ascii="Arial" w:eastAsia="MSPゴシック" w:hAnsi="Arial" w:cs="ＭＳ Ｐゴシック"/>
                <w:sz w:val="16"/>
                <w:szCs w:val="16"/>
              </w:rPr>
              <w:t>contrary</w:t>
            </w:r>
            <w:r w:rsidRPr="006D5C48">
              <w:rPr>
                <w:rFonts w:ascii="Arial" w:eastAsia="MSPゴシック" w:hAnsi="Arial" w:cs="ＭＳ Ｐゴシック"/>
                <w:sz w:val="16"/>
                <w:szCs w:val="16"/>
              </w:rPr>
              <w:t xml:space="preserve">, there was no report of deaths due to hypercapnia as an undesirable effect. </w:t>
            </w:r>
            <w:r>
              <w:rPr>
                <w:rFonts w:ascii="Arial" w:eastAsia="MSPゴシック" w:hAnsi="Arial" w:cs="ＭＳ Ｐゴシック"/>
                <w:sz w:val="16"/>
                <w:szCs w:val="16"/>
              </w:rPr>
              <w:t>The</w:t>
            </w:r>
            <w:r w:rsidRPr="006D5C48">
              <w:rPr>
                <w:rFonts w:ascii="Arial" w:eastAsia="MSPゴシック" w:hAnsi="Arial" w:cs="ＭＳ Ｐゴシック"/>
                <w:sz w:val="16"/>
                <w:szCs w:val="16"/>
              </w:rPr>
              <w:t xml:space="preserve"> RCT </w:t>
            </w:r>
            <w:r>
              <w:rPr>
                <w:rFonts w:ascii="Arial" w:eastAsia="MSPゴシック" w:hAnsi="Arial" w:cs="ＭＳ Ｐゴシック"/>
                <w:sz w:val="16"/>
                <w:szCs w:val="16"/>
              </w:rPr>
              <w:t xml:space="preserve">by </w:t>
            </w:r>
            <w:r w:rsidRPr="006D5C48">
              <w:rPr>
                <w:rFonts w:ascii="Arial" w:eastAsia="MSPゴシック" w:hAnsi="Arial" w:cs="ＭＳ Ｐゴシック"/>
                <w:sz w:val="16"/>
                <w:szCs w:val="16"/>
              </w:rPr>
              <w:t xml:space="preserve">Meade </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2008) </w:t>
            </w:r>
            <w:r>
              <w:rPr>
                <w:rFonts w:ascii="Arial" w:eastAsia="MSPゴシック" w:hAnsi="Arial" w:cs="ＭＳ Ｐゴシック"/>
                <w:sz w:val="16"/>
                <w:szCs w:val="16"/>
              </w:rPr>
              <w:t>identified several adverse events, including</w:t>
            </w:r>
            <w:r w:rsidRPr="006D5C48">
              <w:rPr>
                <w:rFonts w:ascii="Arial" w:eastAsia="MSPゴシック" w:hAnsi="Arial" w:cs="ＭＳ Ｐゴシック"/>
                <w:sz w:val="16"/>
                <w:szCs w:val="16"/>
              </w:rPr>
              <w:t xml:space="preserve"> refractory acidosis (42/503 patients) and deaths due to refractory acidosis (38/508 patients). Therefore, the undesirable effect of the intervention was judged to be “only</w:t>
            </w:r>
            <w:r>
              <w:rPr>
                <w:rFonts w:ascii="Arial" w:eastAsia="MSPゴシック" w:hAnsi="Arial" w:cs="ＭＳ Ｐゴシック"/>
                <w:sz w:val="16"/>
                <w:szCs w:val="16"/>
              </w:rPr>
              <w:t>.</w:t>
            </w:r>
            <w:r w:rsidRPr="006D5C48">
              <w:rPr>
                <w:rFonts w:ascii="Arial" w:eastAsia="MSPゴシック" w:hAnsi="Arial" w:cs="ＭＳ Ｐゴシック"/>
                <w:sz w:val="16"/>
                <w:szCs w:val="16"/>
              </w:rPr>
              <w:t>” The balance between desirable and undesirable effects was judged to be “</w:t>
            </w:r>
            <w:r>
              <w:rPr>
                <w:rFonts w:ascii="Arial" w:eastAsia="MSPゴシック" w:hAnsi="Arial" w:cs="ＭＳ Ｐゴシック"/>
                <w:sz w:val="16"/>
                <w:szCs w:val="16"/>
              </w:rPr>
              <w:t>Un</w:t>
            </w:r>
            <w:r w:rsidRPr="006D5C48">
              <w:rPr>
                <w:rFonts w:ascii="Arial" w:eastAsia="MSPゴシック" w:hAnsi="Arial" w:cs="ＭＳ Ｐゴシック"/>
                <w:sz w:val="16"/>
                <w:szCs w:val="16"/>
              </w:rPr>
              <w:t>know</w:t>
            </w:r>
            <w:r>
              <w:rPr>
                <w:rFonts w:ascii="Arial" w:eastAsia="MSPゴシック" w:hAnsi="Arial" w:cs="ＭＳ Ｐゴシック"/>
                <w:sz w:val="16"/>
                <w:szCs w:val="16"/>
              </w:rPr>
              <w:t>n.</w:t>
            </w:r>
            <w:r w:rsidRPr="006D5C48">
              <w:rPr>
                <w:rFonts w:ascii="Arial" w:eastAsia="MSPゴシック" w:hAnsi="Arial" w:cs="ＭＳ Ｐゴシック"/>
                <w:sz w:val="16"/>
                <w:szCs w:val="16"/>
              </w:rPr>
              <w:t>”</w:t>
            </w:r>
          </w:p>
          <w:p w14:paraId="0EFF6BB5"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b/>
                <w:sz w:val="16"/>
                <w:szCs w:val="16"/>
                <w:u w:val="single"/>
              </w:rPr>
              <w:t>Certainty of Evidence:</w:t>
            </w:r>
          </w:p>
          <w:p w14:paraId="77D3A93C" w14:textId="77777777" w:rsidR="009949C8" w:rsidRPr="006D5C48" w:rsidRDefault="009949C8" w:rsidP="00C21080">
            <w:pPr>
              <w:ind w:firstLineChars="100" w:firstLine="16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 direction within the desired effect was </w:t>
            </w:r>
            <w:r>
              <w:rPr>
                <w:rFonts w:ascii="Arial" w:eastAsia="MSPゴシック" w:hAnsi="Arial" w:cs="ＭＳ Ｐゴシック"/>
                <w:sz w:val="16"/>
                <w:szCs w:val="16"/>
              </w:rPr>
              <w:t>in</w:t>
            </w:r>
            <w:r w:rsidRPr="006D5C48">
              <w:rPr>
                <w:rFonts w:ascii="Arial" w:eastAsia="MSPゴシック" w:hAnsi="Arial" w:cs="ＭＳ Ｐゴシック"/>
                <w:sz w:val="16"/>
                <w:szCs w:val="16"/>
              </w:rPr>
              <w:t>consistent</w:t>
            </w:r>
            <w:r>
              <w:rPr>
                <w:rFonts w:ascii="Arial" w:eastAsia="MSPゴシック" w:hAnsi="Arial" w:cs="ＭＳ Ｐゴシック"/>
                <w:sz w:val="16"/>
                <w:szCs w:val="16"/>
              </w:rPr>
              <w:t>. T</w:t>
            </w:r>
            <w:r w:rsidRPr="006D5C48">
              <w:rPr>
                <w:rFonts w:ascii="Arial" w:eastAsia="MSPゴシック" w:hAnsi="Arial" w:cs="ＭＳ Ｐゴシック"/>
                <w:sz w:val="16"/>
                <w:szCs w:val="16"/>
              </w:rPr>
              <w:t xml:space="preserve">herefore, the certainty of evidence </w:t>
            </w:r>
            <w:r>
              <w:rPr>
                <w:rFonts w:ascii="Arial" w:eastAsia="MSPゴシック" w:hAnsi="Arial" w:cs="ＭＳ Ｐゴシック"/>
                <w:sz w:val="16"/>
                <w:szCs w:val="16"/>
              </w:rPr>
              <w:t>across all</w:t>
            </w:r>
            <w:r w:rsidRPr="006D5C48">
              <w:rPr>
                <w:rFonts w:ascii="Arial" w:eastAsia="MSPゴシック" w:hAnsi="Arial" w:cs="ＭＳ Ｐゴシック"/>
                <w:sz w:val="16"/>
                <w:szCs w:val="16"/>
              </w:rPr>
              <w:t xml:space="preserve"> outcomes was judged to be “Very low” adopted from the lowest certainty of evidence.</w:t>
            </w:r>
          </w:p>
          <w:p w14:paraId="0E1062A1" w14:textId="77777777" w:rsidR="009949C8" w:rsidRPr="006D5C48" w:rsidRDefault="009949C8" w:rsidP="00C21080">
            <w:pPr>
              <w:rPr>
                <w:rFonts w:ascii="Arial" w:eastAsia="MSPゴシック" w:hAnsi="Arial" w:cs="ＭＳ Ｐゴシック"/>
                <w:b/>
                <w:sz w:val="16"/>
                <w:szCs w:val="16"/>
                <w:u w:val="single"/>
              </w:rPr>
            </w:pPr>
            <w:r w:rsidRPr="006D5C48">
              <w:rPr>
                <w:rFonts w:ascii="Arial" w:eastAsia="MSPゴシック" w:hAnsi="Arial" w:cs="ＭＳ Ｐゴシック"/>
                <w:b/>
                <w:sz w:val="16"/>
                <w:szCs w:val="16"/>
                <w:u w:val="single"/>
              </w:rPr>
              <w:t xml:space="preserve">Determining </w:t>
            </w:r>
            <w:r>
              <w:rPr>
                <w:rFonts w:ascii="Arial" w:eastAsia="MSPゴシック" w:hAnsi="Arial" w:cs="ＭＳ Ｐゴシック"/>
                <w:b/>
                <w:sz w:val="16"/>
                <w:szCs w:val="16"/>
                <w:u w:val="single"/>
              </w:rPr>
              <w:t xml:space="preserve">the </w:t>
            </w:r>
            <w:r w:rsidRPr="006D5C48">
              <w:rPr>
                <w:rFonts w:ascii="Arial" w:eastAsia="MSPゴシック" w:hAnsi="Arial" w:cs="ＭＳ Ｐゴシック"/>
                <w:b/>
                <w:sz w:val="16"/>
                <w:szCs w:val="16"/>
                <w:u w:val="single"/>
              </w:rPr>
              <w:t>balance of effects, acceptability, feasibility:</w:t>
            </w:r>
          </w:p>
          <w:p w14:paraId="25A46978" w14:textId="77777777" w:rsidR="009949C8" w:rsidRPr="006D5C48" w:rsidRDefault="009949C8" w:rsidP="00C21080">
            <w:pPr>
              <w:ind w:firstLineChars="100" w:firstLine="160"/>
              <w:rPr>
                <w:rFonts w:ascii="Arial" w:eastAsia="MSPゴシック" w:hAnsi="Arial" w:cs="ＭＳ Ｐゴシック"/>
                <w:sz w:val="16"/>
                <w:szCs w:val="16"/>
              </w:rPr>
            </w:pPr>
            <w:r w:rsidRPr="006D5C48">
              <w:rPr>
                <w:rFonts w:ascii="Arial" w:eastAsia="MSPゴシック" w:hAnsi="Arial" w:cs="ＭＳ Ｐゴシック"/>
                <w:sz w:val="16"/>
                <w:szCs w:val="16"/>
              </w:rPr>
              <w:t>The intervention of plateau pressure limitation is</w:t>
            </w:r>
            <w:r>
              <w:rPr>
                <w:rFonts w:ascii="Arial" w:eastAsia="MSPゴシック" w:hAnsi="Arial" w:cs="ＭＳ Ｐゴシック"/>
                <w:sz w:val="16"/>
                <w:szCs w:val="16"/>
              </w:rPr>
              <w:t xml:space="preserve"> the</w:t>
            </w:r>
            <w:r w:rsidRPr="006D5C48">
              <w:rPr>
                <w:rFonts w:ascii="Arial" w:eastAsia="MSPゴシック" w:hAnsi="Arial" w:cs="ＭＳ Ｐゴシック"/>
                <w:sz w:val="16"/>
                <w:szCs w:val="16"/>
              </w:rPr>
              <w:t xml:space="preserve"> only setting </w:t>
            </w:r>
            <w:r>
              <w:rPr>
                <w:rFonts w:ascii="Arial" w:eastAsia="MSPゴシック" w:hAnsi="Arial" w:cs="ＭＳ Ｐゴシック"/>
                <w:sz w:val="16"/>
                <w:szCs w:val="16"/>
              </w:rPr>
              <w:t xml:space="preserve">that can be </w:t>
            </w:r>
            <w:r w:rsidRPr="006D5C48">
              <w:rPr>
                <w:rFonts w:ascii="Arial" w:eastAsia="MSPゴシック" w:hAnsi="Arial" w:cs="ＭＳ Ｐゴシック"/>
                <w:sz w:val="16"/>
                <w:szCs w:val="16"/>
              </w:rPr>
              <w:t>change</w:t>
            </w:r>
            <w:r>
              <w:rPr>
                <w:rFonts w:ascii="Arial" w:eastAsia="MSPゴシック" w:hAnsi="Arial" w:cs="ＭＳ Ｐゴシック"/>
                <w:sz w:val="16"/>
                <w:szCs w:val="16"/>
              </w:rPr>
              <w:t>d in</w:t>
            </w:r>
            <w:r w:rsidRPr="006D5C48">
              <w:rPr>
                <w:rFonts w:ascii="Arial" w:eastAsia="MSPゴシック" w:hAnsi="Arial" w:cs="ＭＳ Ｐゴシック"/>
                <w:sz w:val="16"/>
                <w:szCs w:val="16"/>
              </w:rPr>
              <w:t xml:space="preserve"> mechanical ventilation</w:t>
            </w:r>
            <w:r>
              <w:rPr>
                <w:rFonts w:ascii="Arial" w:eastAsia="MSPゴシック" w:hAnsi="Arial" w:cs="ＭＳ Ｐゴシック"/>
                <w:sz w:val="16"/>
                <w:szCs w:val="16"/>
              </w:rPr>
              <w:t xml:space="preserve"> and</w:t>
            </w:r>
            <w:r w:rsidRPr="006D5C48">
              <w:rPr>
                <w:rFonts w:ascii="Arial" w:eastAsia="MSPゴシック" w:hAnsi="Arial" w:cs="ＭＳ Ｐゴシック"/>
                <w:sz w:val="16"/>
                <w:szCs w:val="16"/>
              </w:rPr>
              <w:t xml:space="preserve"> is quite common in daily clinical practice. It is assumed to be fully acceptable and feasible.</w:t>
            </w:r>
          </w:p>
          <w:p w14:paraId="2F6EF62A" w14:textId="77777777" w:rsidR="009949C8" w:rsidRPr="006D5C48" w:rsidRDefault="009949C8" w:rsidP="00C21080">
            <w:pPr>
              <w:rPr>
                <w:rFonts w:ascii="Arial" w:eastAsia="MSPゴシック" w:hAnsi="Arial" w:cs="ＭＳ Ｐゴシック"/>
                <w:b/>
                <w:sz w:val="16"/>
                <w:szCs w:val="16"/>
                <w:u w:val="single"/>
              </w:rPr>
            </w:pPr>
            <w:r w:rsidRPr="006D5C48">
              <w:rPr>
                <w:rFonts w:ascii="Arial" w:eastAsia="MSPゴシック" w:hAnsi="Arial" w:cs="ＭＳ Ｐゴシック"/>
                <w:b/>
                <w:sz w:val="16"/>
                <w:szCs w:val="16"/>
                <w:u w:val="single"/>
              </w:rPr>
              <w:t>Panel meeting:</w:t>
            </w:r>
          </w:p>
          <w:p w14:paraId="4EE66D5E" w14:textId="77777777" w:rsidR="009949C8" w:rsidRPr="006D5C48" w:rsidRDefault="009949C8" w:rsidP="00C21080">
            <w:pPr>
              <w:ind w:firstLineChars="100" w:firstLine="16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 pre-voting results by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modified Delphi method were </w:t>
            </w:r>
            <w:r>
              <w:rPr>
                <w:rFonts w:ascii="Arial" w:eastAsia="MSPゴシック" w:hAnsi="Arial" w:cs="ＭＳ Ｐゴシック"/>
                <w:sz w:val="16"/>
                <w:szCs w:val="16"/>
              </w:rPr>
              <w:t xml:space="preserve">a median of </w:t>
            </w:r>
            <w:r w:rsidRPr="006D5C48">
              <w:rPr>
                <w:rFonts w:ascii="Arial" w:eastAsia="MSPゴシック" w:hAnsi="Arial" w:cs="ＭＳ Ｐゴシック"/>
                <w:sz w:val="16"/>
                <w:szCs w:val="16"/>
              </w:rPr>
              <w:t xml:space="preserve">8.0 points and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 xml:space="preserve">disagreement index </w:t>
            </w:r>
            <w:r>
              <w:rPr>
                <w:rFonts w:ascii="Arial" w:eastAsia="MSPゴシック" w:hAnsi="Arial" w:cs="ＭＳ Ｐゴシック"/>
                <w:sz w:val="16"/>
                <w:szCs w:val="16"/>
              </w:rPr>
              <w:t xml:space="preserve">of </w:t>
            </w:r>
            <w:r w:rsidRPr="006D5C48">
              <w:rPr>
                <w:rFonts w:ascii="Arial" w:eastAsia="MSPゴシック" w:hAnsi="Arial" w:cs="ＭＳ Ｐゴシック"/>
                <w:sz w:val="16"/>
                <w:szCs w:val="16"/>
              </w:rPr>
              <w:t xml:space="preserve">0.2118 for “It is recommended that plateau pressure limitation is implemented in the management of mechanical ventilation for adult </w:t>
            </w:r>
            <w:r>
              <w:rPr>
                <w:rFonts w:ascii="Arial" w:eastAsia="MSPゴシック" w:hAnsi="Arial" w:cs="ＭＳ Ｐゴシック"/>
                <w:sz w:val="16"/>
                <w:szCs w:val="16"/>
              </w:rPr>
              <w:t xml:space="preserve">patients with </w:t>
            </w:r>
            <w:r w:rsidRPr="006D5C48">
              <w:rPr>
                <w:rFonts w:ascii="Arial" w:eastAsia="MSPゴシック" w:hAnsi="Arial" w:cs="ＭＳ Ｐゴシック"/>
                <w:sz w:val="16"/>
                <w:szCs w:val="16"/>
              </w:rPr>
              <w:t>ARDS. (Weak recommendation/ Very low evidence of certainty: GRADE 2D)</w:t>
            </w:r>
            <w:r>
              <w:rPr>
                <w:rFonts w:ascii="Arial" w:eastAsia="MSPゴシック" w:hAnsi="Arial" w:cs="ＭＳ Ｐゴシック"/>
                <w:sz w:val="16"/>
                <w:szCs w:val="16"/>
              </w:rPr>
              <w:t>.</w:t>
            </w:r>
            <w:r w:rsidRPr="006D5C48">
              <w:rPr>
                <w:rFonts w:ascii="Arial" w:eastAsia="MSPゴシック" w:hAnsi="Arial" w:cs="ＭＳ Ｐゴシック"/>
                <w:sz w:val="16"/>
                <w:szCs w:val="16"/>
              </w:rPr>
              <w:t>”</w:t>
            </w:r>
          </w:p>
          <w:p w14:paraId="78FE8D41" w14:textId="77777777" w:rsidR="009949C8" w:rsidRPr="006D5C48" w:rsidRDefault="009949C8" w:rsidP="00C21080">
            <w:pPr>
              <w:ind w:firstLineChars="50" w:firstLine="80"/>
              <w:rPr>
                <w:rFonts w:ascii="Arial" w:eastAsia="MSPゴシック" w:hAnsi="Arial" w:cs="ＭＳ Ｐゴシック"/>
                <w:sz w:val="16"/>
                <w:szCs w:val="16"/>
              </w:rPr>
            </w:pPr>
            <w:r>
              <w:rPr>
                <w:rFonts w:ascii="Arial" w:eastAsia="MSPゴシック" w:hAnsi="Arial" w:cs="ＭＳ Ｐゴシック"/>
                <w:sz w:val="16"/>
                <w:szCs w:val="16"/>
              </w:rPr>
              <w:t>Consequently</w:t>
            </w:r>
            <w:r w:rsidRPr="006D5C48">
              <w:rPr>
                <w:rFonts w:ascii="Arial" w:eastAsia="MSPゴシック" w:hAnsi="Arial" w:cs="ＭＳ Ｐゴシック"/>
                <w:sz w:val="16"/>
                <w:szCs w:val="16"/>
              </w:rPr>
              <w:t xml:space="preserve">, the panel meeting reached the final agreement of the same results of the pre-voting without </w:t>
            </w:r>
            <w:r>
              <w:rPr>
                <w:rFonts w:ascii="Arial" w:eastAsia="MSPゴシック" w:hAnsi="Arial" w:cs="ＭＳ Ｐゴシック"/>
                <w:sz w:val="16"/>
                <w:szCs w:val="16"/>
              </w:rPr>
              <w:t>voting again.</w:t>
            </w:r>
          </w:p>
          <w:p w14:paraId="587DFC36" w14:textId="77777777" w:rsidR="009949C8" w:rsidRPr="006D5C48" w:rsidRDefault="009949C8" w:rsidP="00C21080">
            <w:pPr>
              <w:pBdr>
                <w:top w:val="nil"/>
                <w:left w:val="nil"/>
                <w:bottom w:val="nil"/>
                <w:right w:val="nil"/>
                <w:between w:val="nil"/>
              </w:pBdr>
              <w:rPr>
                <w:rFonts w:ascii="Arial" w:eastAsia="MSPゴシック" w:hAnsi="Arial" w:cs="ＭＳ Ｐゴシック"/>
                <w:b/>
                <w:sz w:val="16"/>
                <w:szCs w:val="16"/>
              </w:rPr>
            </w:pPr>
            <w:r w:rsidRPr="006D5C48">
              <w:rPr>
                <w:rFonts w:ascii="Arial" w:eastAsia="MSPゴシック" w:hAnsi="Arial" w:cs="ＭＳ Ｐゴシック"/>
                <w:b/>
                <w:sz w:val="16"/>
                <w:szCs w:val="16"/>
                <w:u w:val="single"/>
              </w:rPr>
              <w:t>Additional considerations:</w:t>
            </w:r>
          </w:p>
          <w:p w14:paraId="7441785C" w14:textId="77777777" w:rsidR="009949C8" w:rsidRPr="006D5C48" w:rsidRDefault="009949C8" w:rsidP="00C21080">
            <w:pPr>
              <w:pBdr>
                <w:top w:val="nil"/>
                <w:left w:val="nil"/>
                <w:bottom w:val="nil"/>
                <w:right w:val="nil"/>
                <w:between w:val="nil"/>
              </w:pBdr>
              <w:ind w:firstLineChars="100" w:firstLine="16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 research used for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meta-analysis can be divided into two </w:t>
            </w:r>
            <w:r>
              <w:rPr>
                <w:rFonts w:ascii="Arial" w:eastAsia="MSPゴシック" w:hAnsi="Arial" w:cs="ＭＳ Ｐゴシック"/>
                <w:sz w:val="16"/>
                <w:szCs w:val="16"/>
              </w:rPr>
              <w:t>groups:</w:t>
            </w:r>
          </w:p>
          <w:p w14:paraId="0EB34BF9" w14:textId="77777777" w:rsidR="009949C8" w:rsidRPr="006D5C48" w:rsidRDefault="009949C8" w:rsidP="009949C8">
            <w:pPr>
              <w:numPr>
                <w:ilvl w:val="0"/>
                <w:numId w:val="10"/>
              </w:numPr>
              <w:pBdr>
                <w:top w:val="nil"/>
                <w:left w:val="nil"/>
                <w:bottom w:val="nil"/>
                <w:right w:val="nil"/>
                <w:between w:val="nil"/>
              </w:pBdr>
              <w:rPr>
                <w:rFonts w:ascii="Arial" w:eastAsia="MSPゴシック" w:hAnsi="Arial" w:cs="ＭＳ Ｐゴシック"/>
                <w:sz w:val="16"/>
                <w:szCs w:val="16"/>
              </w:rPr>
            </w:pPr>
            <w:r>
              <w:rPr>
                <w:rFonts w:ascii="Arial" w:eastAsia="MSPゴシック" w:hAnsi="Arial" w:cs="ＭＳ Ｐゴシック"/>
                <w:sz w:val="16"/>
                <w:szCs w:val="16"/>
              </w:rPr>
              <w:t>Studies</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that</w:t>
            </w:r>
            <w:r w:rsidRPr="006D5C48">
              <w:rPr>
                <w:rFonts w:ascii="Arial" w:eastAsia="MSPゴシック" w:hAnsi="Arial" w:cs="ＭＳ Ｐゴシック"/>
                <w:sz w:val="16"/>
                <w:szCs w:val="16"/>
              </w:rPr>
              <w:t xml:space="preserve"> compared low and high tidal volume causing plateau pressure differences (Brochard</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1998</w:t>
            </w:r>
            <w:r>
              <w:rPr>
                <w:rFonts w:ascii="Arial" w:eastAsia="MSPゴシック" w:hAnsi="Arial" w:cs="ＭＳ Ｐゴシック" w:hint="eastAsia"/>
                <w:sz w:val="16"/>
                <w:szCs w:val="16"/>
              </w:rPr>
              <w:t>,</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Brower</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1999</w:t>
            </w:r>
            <w:r>
              <w:rPr>
                <w:rFonts w:ascii="Arial" w:eastAsia="MSPゴシック" w:hAnsi="Arial" w:cs="ＭＳ Ｐゴシック" w:hint="eastAsia"/>
                <w:sz w:val="16"/>
                <w:szCs w:val="16"/>
              </w:rPr>
              <w:t>,</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Roy</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2000</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(ARDS Network</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2000)</w:t>
            </w:r>
            <w:r>
              <w:rPr>
                <w:rFonts w:ascii="Arial" w:eastAsia="MSPゴシック" w:hAnsi="Arial" w:cs="ＭＳ Ｐゴシック" w:hint="eastAsia"/>
                <w:sz w:val="16"/>
                <w:szCs w:val="16"/>
              </w:rPr>
              <w:t>,</w:t>
            </w:r>
            <w:r>
              <w:rPr>
                <w:rFonts w:ascii="Arial" w:eastAsia="MSPゴシック" w:hAnsi="Arial" w:cs="ＭＳ Ｐゴシック"/>
                <w:sz w:val="16"/>
                <w:szCs w:val="16"/>
              </w:rPr>
              <w:t xml:space="preserve"> and </w:t>
            </w:r>
            <w:r w:rsidRPr="006D5C48">
              <w:rPr>
                <w:rFonts w:ascii="Arial" w:eastAsia="MSPゴシック" w:hAnsi="Arial" w:cs="ＭＳ Ｐゴシック"/>
                <w:sz w:val="16"/>
                <w:szCs w:val="16"/>
              </w:rPr>
              <w:t>Villar</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2006)</w:t>
            </w:r>
            <w:r>
              <w:rPr>
                <w:rFonts w:ascii="Arial" w:eastAsia="MSPゴシック" w:hAnsi="Arial" w:cs="ＭＳ Ｐゴシック"/>
                <w:sz w:val="16"/>
                <w:szCs w:val="16"/>
              </w:rPr>
              <w:t>.</w:t>
            </w:r>
          </w:p>
          <w:p w14:paraId="0F764E53" w14:textId="77777777" w:rsidR="009949C8" w:rsidRPr="006D5C48" w:rsidRDefault="009949C8" w:rsidP="009949C8">
            <w:pPr>
              <w:numPr>
                <w:ilvl w:val="0"/>
                <w:numId w:val="10"/>
              </w:numPr>
              <w:pBdr>
                <w:top w:val="nil"/>
                <w:left w:val="nil"/>
                <w:bottom w:val="nil"/>
                <w:right w:val="nil"/>
                <w:between w:val="nil"/>
              </w:pBdr>
              <w:rPr>
                <w:rFonts w:ascii="Arial" w:eastAsia="MSPゴシック" w:hAnsi="Arial"/>
                <w:sz w:val="16"/>
                <w:szCs w:val="16"/>
              </w:rPr>
            </w:pPr>
            <w:r>
              <w:rPr>
                <w:rFonts w:ascii="Arial" w:eastAsia="MSPゴシック" w:hAnsi="Arial" w:cs="ＭＳ Ｐゴシック"/>
                <w:color w:val="000000"/>
                <w:sz w:val="16"/>
                <w:szCs w:val="16"/>
              </w:rPr>
              <w:t>Studies that</w:t>
            </w:r>
            <w:r w:rsidRPr="006D5C48">
              <w:rPr>
                <w:rFonts w:ascii="Arial" w:eastAsia="MSPゴシック" w:hAnsi="Arial" w:cs="ＭＳ Ｐゴシック"/>
                <w:color w:val="000000"/>
                <w:sz w:val="16"/>
                <w:szCs w:val="16"/>
              </w:rPr>
              <w:t xml:space="preserve"> set the equivalent tidal volume and caused plateau pressure differences by high </w:t>
            </w:r>
            <w:r>
              <w:rPr>
                <w:rFonts w:ascii="Arial" w:eastAsia="MSPゴシック" w:hAnsi="Arial" w:cs="ＭＳ Ｐゴシック"/>
                <w:color w:val="000000"/>
                <w:sz w:val="16"/>
                <w:szCs w:val="16"/>
              </w:rPr>
              <w:t>positive end-expiratory pressure (</w:t>
            </w:r>
            <w:r w:rsidRPr="006D5C48">
              <w:rPr>
                <w:rFonts w:ascii="Arial" w:eastAsia="MSPゴシック" w:hAnsi="Arial" w:cs="ＭＳ Ｐゴシック"/>
                <w:color w:val="000000"/>
                <w:sz w:val="16"/>
                <w:szCs w:val="16"/>
              </w:rPr>
              <w:t>PEEP</w:t>
            </w:r>
            <w:r>
              <w:rPr>
                <w:rFonts w:ascii="Arial" w:eastAsia="MSPゴシック" w:hAnsi="Arial" w:cs="ＭＳ Ｐゴシック"/>
                <w:color w:val="000000"/>
                <w:sz w:val="16"/>
                <w:szCs w:val="16"/>
              </w:rPr>
              <w:t>)</w:t>
            </w:r>
            <w:r w:rsidRPr="006D5C48">
              <w:rPr>
                <w:rFonts w:ascii="Arial" w:eastAsia="MSPゴシック" w:hAnsi="Arial" w:cs="ＭＳ Ｐゴシック"/>
                <w:color w:val="000000"/>
                <w:sz w:val="16"/>
                <w:szCs w:val="16"/>
              </w:rPr>
              <w:t xml:space="preserve"> (Meade</w:t>
            </w:r>
            <w:r>
              <w:rPr>
                <w:rFonts w:ascii="Arial" w:eastAsia="MSPゴシック" w:hAnsi="Arial" w:cs="ＭＳ Ｐゴシック"/>
                <w:color w:val="000000"/>
                <w:sz w:val="16"/>
                <w:szCs w:val="16"/>
              </w:rPr>
              <w:t xml:space="preserve"> </w:t>
            </w:r>
            <w:r w:rsidRPr="006D5C48">
              <w:rPr>
                <w:rFonts w:ascii="Arial" w:eastAsia="MSPゴシック" w:hAnsi="Arial" w:cs="ＭＳ Ｐゴシック"/>
                <w:color w:val="000000"/>
                <w:sz w:val="16"/>
                <w:szCs w:val="16"/>
              </w:rPr>
              <w:t>2008</w:t>
            </w:r>
            <w:r>
              <w:rPr>
                <w:rFonts w:ascii="Arial" w:eastAsia="MSPゴシック" w:hAnsi="Arial" w:cs="ＭＳ Ｐゴシック"/>
                <w:color w:val="000000"/>
                <w:sz w:val="16"/>
                <w:szCs w:val="16"/>
              </w:rPr>
              <w:t xml:space="preserve">, </w:t>
            </w:r>
            <w:r w:rsidRPr="006D5C48">
              <w:rPr>
                <w:rFonts w:ascii="Arial" w:eastAsia="MSPゴシック" w:hAnsi="Arial" w:cs="ＭＳ Ｐゴシック"/>
                <w:color w:val="000000"/>
                <w:sz w:val="16"/>
                <w:szCs w:val="16"/>
              </w:rPr>
              <w:t>Mercat</w:t>
            </w:r>
            <w:r>
              <w:rPr>
                <w:rFonts w:ascii="Arial" w:eastAsia="MSPゴシック" w:hAnsi="Arial" w:cs="ＭＳ Ｐゴシック"/>
                <w:color w:val="000000"/>
                <w:sz w:val="16"/>
                <w:szCs w:val="16"/>
              </w:rPr>
              <w:t xml:space="preserve"> </w:t>
            </w:r>
            <w:r w:rsidRPr="006D5C48">
              <w:rPr>
                <w:rFonts w:ascii="Arial" w:eastAsia="MSPゴシック" w:hAnsi="Arial" w:cs="ＭＳ Ｐゴシック"/>
                <w:color w:val="000000"/>
                <w:sz w:val="16"/>
                <w:szCs w:val="16"/>
              </w:rPr>
              <w:t>2008)</w:t>
            </w:r>
            <w:r>
              <w:rPr>
                <w:rFonts w:ascii="Arial" w:eastAsia="MSPゴシック" w:hAnsi="Arial" w:cs="ＭＳ Ｐゴシック"/>
                <w:color w:val="000000"/>
                <w:sz w:val="16"/>
                <w:szCs w:val="16"/>
              </w:rPr>
              <w:t>.</w:t>
            </w:r>
          </w:p>
          <w:p w14:paraId="48A788D7" w14:textId="77777777" w:rsidR="009949C8" w:rsidRPr="006D5C48" w:rsidRDefault="009949C8" w:rsidP="00C21080">
            <w:pPr>
              <w:pBdr>
                <w:top w:val="nil"/>
                <w:left w:val="nil"/>
                <w:bottom w:val="nil"/>
                <w:right w:val="nil"/>
                <w:between w:val="nil"/>
              </w:pBdr>
              <w:ind w:firstLineChars="50" w:firstLine="80"/>
              <w:rPr>
                <w:rFonts w:ascii="Arial" w:eastAsia="MSPゴシック" w:hAnsi="Arial"/>
                <w:sz w:val="16"/>
                <w:szCs w:val="16"/>
              </w:rPr>
            </w:pPr>
            <w:r w:rsidRPr="006D5C48">
              <w:rPr>
                <w:rFonts w:ascii="Arial" w:eastAsia="MSPゴシック" w:hAnsi="Arial"/>
                <w:sz w:val="16"/>
                <w:szCs w:val="16"/>
              </w:rPr>
              <w:t xml:space="preserve">In the following subgroup analysis, subgroup 1 showed </w:t>
            </w:r>
            <w:r>
              <w:rPr>
                <w:rFonts w:ascii="Arial" w:eastAsia="MSPゴシック" w:hAnsi="Arial"/>
                <w:sz w:val="16"/>
                <w:szCs w:val="16"/>
              </w:rPr>
              <w:t xml:space="preserve">a </w:t>
            </w:r>
            <w:r w:rsidRPr="006D5C48">
              <w:rPr>
                <w:rFonts w:ascii="Arial" w:eastAsia="MSPゴシック" w:hAnsi="Arial"/>
                <w:sz w:val="16"/>
                <w:szCs w:val="16"/>
              </w:rPr>
              <w:t xml:space="preserve">tendency </w:t>
            </w:r>
            <w:r>
              <w:rPr>
                <w:rFonts w:ascii="Arial" w:eastAsia="MSPゴシック" w:hAnsi="Arial"/>
                <w:sz w:val="16"/>
                <w:szCs w:val="16"/>
              </w:rPr>
              <w:t>for better prognosis in the lower plateau pressure group (intervention group), while subgroup 2 showed a</w:t>
            </w:r>
            <w:r w:rsidRPr="006D5C48">
              <w:rPr>
                <w:rFonts w:ascii="Arial" w:eastAsia="MSPゴシック" w:hAnsi="Arial"/>
                <w:sz w:val="16"/>
                <w:szCs w:val="16"/>
              </w:rPr>
              <w:t xml:space="preserve"> worse prognosis. This indicates that limitation of plateau pressure does not necessarily lead to </w:t>
            </w:r>
            <w:r>
              <w:rPr>
                <w:rFonts w:ascii="Arial" w:eastAsia="MSPゴシック" w:hAnsi="Arial"/>
                <w:sz w:val="16"/>
                <w:szCs w:val="16"/>
              </w:rPr>
              <w:t>improved prognoses</w:t>
            </w:r>
            <w:r w:rsidRPr="006D5C48">
              <w:rPr>
                <w:rFonts w:ascii="Arial" w:eastAsia="MSPゴシック" w:hAnsi="Arial"/>
                <w:sz w:val="16"/>
                <w:szCs w:val="16"/>
              </w:rPr>
              <w:t>. We should pay attention to the fact that plateau pressure consists of PEEP and driving pressure.</w:t>
            </w:r>
          </w:p>
        </w:tc>
      </w:tr>
    </w:tbl>
    <w:p w14:paraId="5C13E116" w14:textId="77777777" w:rsidR="009949C8" w:rsidRPr="006D5C48" w:rsidRDefault="009949C8" w:rsidP="006D106C">
      <w:pPr>
        <w:rPr>
          <w:rFonts w:ascii="Arial" w:eastAsia="MSPゴシック" w:hAnsi="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6D5C48" w14:paraId="31292A0C" w14:textId="77777777" w:rsidTr="00C21080">
        <w:tc>
          <w:tcPr>
            <w:tcW w:w="10800" w:type="dxa"/>
            <w:shd w:val="clear" w:color="auto" w:fill="2E74B5"/>
            <w:tcMar>
              <w:top w:w="75" w:type="dxa"/>
              <w:left w:w="75" w:type="dxa"/>
              <w:bottom w:w="75" w:type="dxa"/>
              <w:right w:w="75" w:type="dxa"/>
            </w:tcMar>
          </w:tcPr>
          <w:p w14:paraId="01AEFCE9"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Subgroup considerations</w:t>
            </w:r>
          </w:p>
        </w:tc>
      </w:tr>
      <w:tr w:rsidR="009949C8" w:rsidRPr="006D5C48" w14:paraId="5586AF2E" w14:textId="77777777" w:rsidTr="00C21080">
        <w:trPr>
          <w:trHeight w:val="1080"/>
        </w:trPr>
        <w:tc>
          <w:tcPr>
            <w:tcW w:w="10800" w:type="dxa"/>
            <w:shd w:val="clear" w:color="auto" w:fill="auto"/>
            <w:tcMar>
              <w:top w:w="75" w:type="dxa"/>
              <w:left w:w="75" w:type="dxa"/>
              <w:bottom w:w="75" w:type="dxa"/>
              <w:right w:w="75" w:type="dxa"/>
            </w:tcMar>
          </w:tcPr>
          <w:p w14:paraId="133ED911"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ＭＳ Ｐゴシック"/>
                <w:sz w:val="18"/>
                <w:szCs w:val="18"/>
              </w:rPr>
              <w:t xml:space="preserve">　</w:t>
            </w:r>
            <w:r w:rsidRPr="006D5C48">
              <w:rPr>
                <w:rFonts w:ascii="Arial" w:eastAsia="MSPゴシック" w:hAnsi="Arial" w:cs="ＭＳ Ｐゴシック"/>
                <w:sz w:val="16"/>
                <w:szCs w:val="16"/>
              </w:rPr>
              <w:t xml:space="preserve">We divided the </w:t>
            </w:r>
            <w:r>
              <w:rPr>
                <w:rFonts w:ascii="Arial" w:eastAsia="MSPゴシック" w:hAnsi="Arial" w:cs="ＭＳ Ｐゴシック"/>
                <w:sz w:val="16"/>
                <w:szCs w:val="16"/>
              </w:rPr>
              <w:t>studies</w:t>
            </w:r>
            <w:r w:rsidRPr="006D5C48">
              <w:rPr>
                <w:rFonts w:ascii="Arial" w:eastAsia="MSPゴシック" w:hAnsi="Arial" w:cs="ＭＳ Ｐゴシック"/>
                <w:sz w:val="16"/>
                <w:szCs w:val="16"/>
              </w:rPr>
              <w:t xml:space="preserve"> used for comparison of plateau pressure into the following two groups and performed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subgroup analysis</w:t>
            </w:r>
            <w:r>
              <w:rPr>
                <w:rFonts w:ascii="Arial" w:eastAsia="MSPゴシック" w:hAnsi="Arial" w:cs="ＭＳ Ｐゴシック"/>
                <w:sz w:val="16"/>
                <w:szCs w:val="16"/>
              </w:rPr>
              <w:t>:</w:t>
            </w:r>
          </w:p>
          <w:p w14:paraId="6D1A2F53" w14:textId="77777777" w:rsidR="009949C8" w:rsidRPr="006D5C48" w:rsidRDefault="009949C8" w:rsidP="009949C8">
            <w:pPr>
              <w:numPr>
                <w:ilvl w:val="0"/>
                <w:numId w:val="12"/>
              </w:numPr>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 difference </w:t>
            </w:r>
            <w:r>
              <w:rPr>
                <w:rFonts w:ascii="Arial" w:eastAsia="MSPゴシック" w:hAnsi="Arial" w:cs="ＭＳ Ｐゴシック"/>
                <w:sz w:val="16"/>
                <w:szCs w:val="16"/>
              </w:rPr>
              <w:t>in</w:t>
            </w:r>
            <w:r w:rsidRPr="006D5C48">
              <w:rPr>
                <w:rFonts w:ascii="Arial" w:eastAsia="MSPゴシック" w:hAnsi="Arial" w:cs="ＭＳ Ｐゴシック"/>
                <w:sz w:val="16"/>
                <w:szCs w:val="16"/>
              </w:rPr>
              <w:t xml:space="preserve"> plateau pressure was caused by low and high tidal volumes.</w:t>
            </w:r>
          </w:p>
          <w:p w14:paraId="20966E4D" w14:textId="77777777" w:rsidR="009949C8" w:rsidRPr="006D5C48" w:rsidRDefault="009949C8" w:rsidP="009949C8">
            <w:pPr>
              <w:numPr>
                <w:ilvl w:val="0"/>
                <w:numId w:val="12"/>
              </w:numPr>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 difference </w:t>
            </w:r>
            <w:r>
              <w:rPr>
                <w:rFonts w:ascii="Arial" w:eastAsia="MSPゴシック" w:hAnsi="Arial" w:cs="ＭＳ Ｐゴシック"/>
                <w:sz w:val="16"/>
                <w:szCs w:val="16"/>
              </w:rPr>
              <w:t>in</w:t>
            </w:r>
            <w:r w:rsidRPr="006D5C48">
              <w:rPr>
                <w:rFonts w:ascii="Arial" w:eastAsia="MSPゴシック" w:hAnsi="Arial" w:cs="ＭＳ Ｐゴシック"/>
                <w:sz w:val="16"/>
                <w:szCs w:val="16"/>
              </w:rPr>
              <w:t xml:space="preserve"> plateau pressure was caused by low and high PEEP with equivalent tidal volumes.</w:t>
            </w:r>
          </w:p>
          <w:p w14:paraId="46125039" w14:textId="77777777" w:rsidR="009949C8" w:rsidRPr="006D5C48" w:rsidRDefault="009949C8" w:rsidP="00C21080">
            <w:pPr>
              <w:ind w:firstLineChars="50" w:firstLine="80"/>
              <w:rPr>
                <w:rFonts w:ascii="Arial" w:eastAsia="MSPゴシック" w:hAnsi="Arial" w:cs="ＭＳ Ｐゴシック"/>
                <w:sz w:val="16"/>
                <w:szCs w:val="16"/>
              </w:rPr>
            </w:pPr>
            <w:r w:rsidRPr="006D5C48">
              <w:rPr>
                <w:rFonts w:ascii="Arial" w:eastAsia="MSPゴシック" w:hAnsi="Arial" w:cs="ＭＳ Ｐゴシック"/>
                <w:sz w:val="16"/>
                <w:szCs w:val="16"/>
              </w:rPr>
              <w:t>The results were as follows: in subgroup 1, short-term mortality -106/1000 (-284</w:t>
            </w:r>
            <w:r>
              <w:rPr>
                <w:rFonts w:ascii="Arial" w:eastAsia="MSPゴシック" w:hAnsi="Arial" w:cs="ＭＳ Ｐゴシック"/>
                <w:sz w:val="16"/>
                <w:szCs w:val="16"/>
              </w:rPr>
              <w:t>-</w:t>
            </w:r>
            <w:r w:rsidRPr="006D5C48">
              <w:rPr>
                <w:rFonts w:ascii="Arial" w:eastAsia="MSPゴシック" w:hAnsi="Arial" w:cs="ＭＳ Ｐゴシック"/>
                <w:sz w:val="16"/>
                <w:szCs w:val="16"/>
              </w:rPr>
              <w:t>208), long-term mortality -24/1000 (-159</w:t>
            </w:r>
            <w:r>
              <w:rPr>
                <w:rFonts w:ascii="Arial" w:eastAsia="MSPゴシック" w:hAnsi="Arial" w:cs="ＭＳ Ｐゴシック"/>
                <w:sz w:val="16"/>
                <w:szCs w:val="16"/>
              </w:rPr>
              <w:t>-</w:t>
            </w:r>
            <w:r w:rsidRPr="006D5C48">
              <w:rPr>
                <w:rFonts w:ascii="Arial" w:eastAsia="MSPゴシック" w:hAnsi="Arial" w:cs="ＭＳ Ｐゴシック"/>
                <w:sz w:val="16"/>
                <w:szCs w:val="16"/>
              </w:rPr>
              <w:t>178), VFD 3 more days (0.3</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5.71 days), </w:t>
            </w:r>
            <w:r>
              <w:rPr>
                <w:rFonts w:ascii="Arial" w:eastAsia="MSPゴシック" w:hAnsi="Arial" w:cs="ＭＳ Ｐゴシック"/>
                <w:sz w:val="16"/>
                <w:szCs w:val="16"/>
              </w:rPr>
              <w:t>barotrauma</w:t>
            </w:r>
            <w:r w:rsidRPr="006D5C48">
              <w:rPr>
                <w:rFonts w:ascii="Arial" w:eastAsia="MSPゴシック" w:hAnsi="Arial" w:cs="ＭＳ Ｐゴシック"/>
                <w:sz w:val="16"/>
                <w:szCs w:val="16"/>
              </w:rPr>
              <w:t xml:space="preserve"> -4/1000 (-35 </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 40), in subgroup 2, short-term mortality 37 more/1000 (-6</w:t>
            </w:r>
            <w:r>
              <w:rPr>
                <w:rFonts w:ascii="Arial" w:eastAsia="MSPゴシック" w:hAnsi="Arial" w:cs="ＭＳ Ｐゴシック"/>
                <w:sz w:val="16"/>
                <w:szCs w:val="16"/>
              </w:rPr>
              <w:t>-</w:t>
            </w:r>
            <w:r w:rsidRPr="006D5C48">
              <w:rPr>
                <w:rFonts w:ascii="Arial" w:eastAsia="MSPゴシック" w:hAnsi="Arial" w:cs="ＭＳ Ｐゴシック"/>
                <w:sz w:val="16"/>
                <w:szCs w:val="16"/>
              </w:rPr>
              <w:t>84), long-term mortality 36 more/1000 (-29</w:t>
            </w:r>
            <w:r>
              <w:rPr>
                <w:rFonts w:ascii="Arial" w:eastAsia="MSPゴシック" w:hAnsi="Arial" w:cs="ＭＳ Ｐゴシック"/>
                <w:sz w:val="16"/>
                <w:szCs w:val="16"/>
              </w:rPr>
              <w:t>-</w:t>
            </w:r>
            <w:r w:rsidRPr="006D5C48">
              <w:rPr>
                <w:rFonts w:ascii="Arial" w:eastAsia="MSPゴシック" w:hAnsi="Arial" w:cs="ＭＳ Ｐゴシック"/>
                <w:sz w:val="16"/>
                <w:szCs w:val="16"/>
              </w:rPr>
              <w:t>115), VFD 3 less days (-5.89</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2.11 days), </w:t>
            </w:r>
            <w:r>
              <w:rPr>
                <w:rFonts w:ascii="Arial" w:eastAsia="MSPゴシック" w:hAnsi="Arial" w:cs="ＭＳ Ｐゴシック"/>
                <w:sz w:val="16"/>
                <w:szCs w:val="16"/>
              </w:rPr>
              <w:t>barotrauma</w:t>
            </w:r>
            <w:r w:rsidRPr="006D5C48">
              <w:rPr>
                <w:rFonts w:ascii="Arial" w:eastAsia="MSPゴシック" w:hAnsi="Arial" w:cs="ＭＳ Ｐゴシック"/>
                <w:sz w:val="16"/>
                <w:szCs w:val="16"/>
              </w:rPr>
              <w:t xml:space="preserve"> -15/1000 (-36</w:t>
            </w:r>
            <w:r>
              <w:rPr>
                <w:rFonts w:ascii="Arial" w:eastAsia="MSPゴシック" w:hAnsi="Arial" w:cs="ＭＳ Ｐゴシック"/>
                <w:sz w:val="16"/>
                <w:szCs w:val="16"/>
              </w:rPr>
              <w:t>-</w:t>
            </w:r>
            <w:r w:rsidRPr="006D5C48">
              <w:rPr>
                <w:rFonts w:ascii="Arial" w:eastAsia="MSPゴシック" w:hAnsi="Arial" w:cs="ＭＳ Ｐゴシック"/>
                <w:sz w:val="16"/>
                <w:szCs w:val="16"/>
              </w:rPr>
              <w:t>13).</w:t>
            </w:r>
          </w:p>
          <w:p w14:paraId="479C62CA" w14:textId="77777777" w:rsidR="009949C8" w:rsidRPr="006D5C48" w:rsidRDefault="009949C8" w:rsidP="00C21080">
            <w:pPr>
              <w:rPr>
                <w:rFonts w:ascii="Arial" w:eastAsia="MSPゴシック" w:hAnsi="Arial" w:cs="ＭＳ Ｐゴシック"/>
                <w:sz w:val="18"/>
                <w:szCs w:val="18"/>
              </w:rPr>
            </w:pPr>
            <w:r w:rsidRPr="006D5C48">
              <w:rPr>
                <w:rFonts w:ascii="Arial" w:eastAsia="MSPゴシック" w:hAnsi="Arial" w:cs="ＭＳ Ｐゴシック"/>
                <w:sz w:val="16"/>
                <w:szCs w:val="16"/>
              </w:rPr>
              <w:t xml:space="preserve"> The intervention group (low plateau pressure group) of subgroup 1 and the control group (high plateau pressure group) of subgroup 2 showed significantly longer VFD. </w:t>
            </w:r>
            <w:r>
              <w:rPr>
                <w:rFonts w:ascii="Arial" w:eastAsia="MSPゴシック" w:hAnsi="Arial" w:cs="ＭＳ Ｐゴシック"/>
                <w:sz w:val="16"/>
                <w:szCs w:val="16"/>
              </w:rPr>
              <w:t>Furthermore,</w:t>
            </w:r>
            <w:r w:rsidRPr="006D5C48">
              <w:rPr>
                <w:rFonts w:ascii="Arial" w:eastAsia="MSPゴシック" w:hAnsi="Arial" w:cs="ＭＳ Ｐゴシック"/>
                <w:sz w:val="16"/>
                <w:szCs w:val="16"/>
              </w:rPr>
              <w:t xml:space="preserve"> the other outcomes of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point estimate values showed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 xml:space="preserve">tendency of superiority for the intervention group (low plateau pressure group) of subgroup 1 and the control group (high plateau pressure group) of subgroup 2. </w:t>
            </w:r>
          </w:p>
        </w:tc>
      </w:tr>
      <w:tr w:rsidR="009949C8" w:rsidRPr="006D5C48" w14:paraId="0906A248" w14:textId="77777777" w:rsidTr="00C21080">
        <w:tc>
          <w:tcPr>
            <w:tcW w:w="10800" w:type="dxa"/>
            <w:shd w:val="clear" w:color="auto" w:fill="2E74B5"/>
            <w:tcMar>
              <w:top w:w="75" w:type="dxa"/>
              <w:left w:w="75" w:type="dxa"/>
              <w:bottom w:w="75" w:type="dxa"/>
              <w:right w:w="75" w:type="dxa"/>
            </w:tcMar>
          </w:tcPr>
          <w:p w14:paraId="2AFB62B6"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Implementation considerations</w:t>
            </w:r>
          </w:p>
        </w:tc>
      </w:tr>
      <w:tr w:rsidR="009949C8" w:rsidRPr="006D5C48" w14:paraId="28DD42DD" w14:textId="77777777" w:rsidTr="00C21080">
        <w:trPr>
          <w:trHeight w:val="1080"/>
        </w:trPr>
        <w:tc>
          <w:tcPr>
            <w:tcW w:w="10800" w:type="dxa"/>
            <w:shd w:val="clear" w:color="auto" w:fill="auto"/>
            <w:tcMar>
              <w:top w:w="75" w:type="dxa"/>
              <w:left w:w="75" w:type="dxa"/>
              <w:bottom w:w="75" w:type="dxa"/>
              <w:right w:w="75" w:type="dxa"/>
            </w:tcMar>
          </w:tcPr>
          <w:p w14:paraId="5E8C668B" w14:textId="77777777" w:rsidR="009949C8" w:rsidRPr="006D5C48" w:rsidRDefault="009949C8" w:rsidP="00C21080">
            <w:pPr>
              <w:ind w:firstLineChars="50" w:firstLine="80"/>
              <w:rPr>
                <w:rFonts w:ascii="Arial" w:eastAsia="MSPゴシック" w:hAnsi="Arial" w:cs="ＭＳ Ｐゴシック"/>
                <w:sz w:val="16"/>
                <w:szCs w:val="16"/>
              </w:rPr>
            </w:pPr>
            <w:r w:rsidRPr="006D5C48">
              <w:rPr>
                <w:rFonts w:ascii="Arial" w:eastAsia="MSPゴシック" w:hAnsi="Arial" w:cs="ＭＳ Ｐゴシック"/>
                <w:sz w:val="16"/>
                <w:szCs w:val="16"/>
              </w:rPr>
              <w:t xml:space="preserve">There </w:t>
            </w:r>
            <w:r>
              <w:rPr>
                <w:rFonts w:ascii="Arial" w:eastAsia="MSPゴシック" w:hAnsi="Arial" w:cs="ＭＳ Ｐゴシック"/>
                <w:sz w:val="16"/>
                <w:szCs w:val="16"/>
              </w:rPr>
              <w:t>are no concerns about implementing plateau pressure limitation as it is frequently used in daily clinical practice</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Nevertheless,</w:t>
            </w:r>
            <w:r w:rsidRPr="006D5C48">
              <w:rPr>
                <w:rFonts w:ascii="Arial" w:eastAsia="MSPゴシック" w:hAnsi="Arial" w:cs="ＭＳ Ｐゴシック"/>
                <w:sz w:val="16"/>
                <w:szCs w:val="16"/>
              </w:rPr>
              <w:t xml:space="preserve"> there must be some situation</w:t>
            </w:r>
            <w:r>
              <w:rPr>
                <w:rFonts w:ascii="Arial" w:eastAsia="MSPゴシック" w:hAnsi="Arial" w:cs="ＭＳ Ｐゴシック"/>
                <w:sz w:val="16"/>
                <w:szCs w:val="16"/>
              </w:rPr>
              <w:t>s</w:t>
            </w:r>
            <w:r w:rsidRPr="006D5C48">
              <w:rPr>
                <w:rFonts w:ascii="Arial" w:eastAsia="MSPゴシック" w:hAnsi="Arial" w:cs="ＭＳ Ｐゴシック"/>
                <w:sz w:val="16"/>
                <w:szCs w:val="16"/>
              </w:rPr>
              <w:t xml:space="preserve"> where lowering the plateau pressure can disturb </w:t>
            </w:r>
            <w:r>
              <w:rPr>
                <w:rFonts w:ascii="Arial" w:eastAsia="MSPゴシック" w:hAnsi="Arial" w:cs="ＭＳ Ｐゴシック"/>
                <w:sz w:val="16"/>
                <w:szCs w:val="16"/>
              </w:rPr>
              <w:t>the maintenance of an adequate ventilatory volume resulting in the retention of carbon dioxide, decreased oxygenation, and increased respiratory workload, along with increased plateau pressure</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 xml:space="preserve">to </w:t>
            </w:r>
            <w:r w:rsidRPr="006D5C48">
              <w:rPr>
                <w:rFonts w:ascii="Arial" w:eastAsia="MSPゴシック" w:hAnsi="Arial" w:cs="ＭＳ Ｐゴシック"/>
                <w:sz w:val="16"/>
                <w:szCs w:val="16"/>
              </w:rPr>
              <w:t>some extent.</w:t>
            </w:r>
          </w:p>
          <w:tbl>
            <w:tblPr>
              <w:tblpPr w:leftFromText="142" w:rightFromText="142" w:vertAnchor="text" w:tblpY="462"/>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6D5C48" w14:paraId="7352454F" w14:textId="77777777" w:rsidTr="00C21080">
              <w:tc>
                <w:tcPr>
                  <w:tcW w:w="10800" w:type="dxa"/>
                  <w:shd w:val="clear" w:color="auto" w:fill="2E74B5"/>
                  <w:tcMar>
                    <w:top w:w="75" w:type="dxa"/>
                    <w:left w:w="75" w:type="dxa"/>
                    <w:bottom w:w="75" w:type="dxa"/>
                    <w:right w:w="75" w:type="dxa"/>
                  </w:tcMar>
                </w:tcPr>
                <w:p w14:paraId="4B46B9CA"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Monitoring and evaluation</w:t>
                  </w:r>
                </w:p>
              </w:tc>
            </w:tr>
            <w:tr w:rsidR="009949C8" w:rsidRPr="006D5C48" w14:paraId="64717275" w14:textId="77777777" w:rsidTr="00C21080">
              <w:trPr>
                <w:trHeight w:val="587"/>
              </w:trPr>
              <w:tc>
                <w:tcPr>
                  <w:tcW w:w="10800" w:type="dxa"/>
                  <w:shd w:val="clear" w:color="auto" w:fill="auto"/>
                  <w:tcMar>
                    <w:top w:w="75" w:type="dxa"/>
                    <w:left w:w="75" w:type="dxa"/>
                    <w:bottom w:w="75" w:type="dxa"/>
                    <w:right w:w="75" w:type="dxa"/>
                  </w:tcMar>
                </w:tcPr>
                <w:p w14:paraId="3639DA1E" w14:textId="77777777" w:rsidR="009949C8" w:rsidRPr="006D5C48" w:rsidRDefault="009949C8" w:rsidP="00C21080">
                  <w:pPr>
                    <w:rPr>
                      <w:rFonts w:ascii="Arial" w:eastAsia="MSPゴシック" w:hAnsi="Arial" w:cs="ＭＳ Ｐゴシック"/>
                      <w:sz w:val="16"/>
                      <w:szCs w:val="16"/>
                    </w:rPr>
                  </w:pPr>
                  <w:r w:rsidRPr="006D5C48">
                    <w:rPr>
                      <w:rFonts w:ascii="Arial" w:eastAsia="MSPゴシック" w:hAnsi="Arial" w:cs="Arial Unicode MS"/>
                      <w:color w:val="1D1C1D"/>
                      <w:sz w:val="16"/>
                      <w:szCs w:val="16"/>
                      <w:highlight w:val="white"/>
                    </w:rPr>
                    <w:t xml:space="preserve">　</w:t>
                  </w:r>
                  <w:r w:rsidRPr="006D5C48">
                    <w:rPr>
                      <w:rFonts w:ascii="Arial" w:eastAsia="MSPゴシック" w:hAnsi="Arial" w:cs="Arial Unicode MS"/>
                      <w:color w:val="1D1C1D"/>
                      <w:sz w:val="16"/>
                      <w:szCs w:val="16"/>
                      <w:highlight w:val="white"/>
                    </w:rPr>
                    <w:t xml:space="preserve">On implementation of </w:t>
                  </w:r>
                  <w:r>
                    <w:rPr>
                      <w:rFonts w:ascii="Arial" w:eastAsia="MSPゴシック" w:hAnsi="Arial" w:cs="Arial Unicode MS"/>
                      <w:color w:val="1D1C1D"/>
                      <w:sz w:val="16"/>
                      <w:szCs w:val="16"/>
                      <w:highlight w:val="white"/>
                    </w:rPr>
                    <w:t xml:space="preserve">this </w:t>
                  </w:r>
                  <w:r w:rsidRPr="006D5C48">
                    <w:rPr>
                      <w:rFonts w:ascii="Arial" w:eastAsia="MSPゴシック" w:hAnsi="Arial" w:cs="Arial Unicode MS"/>
                      <w:color w:val="1D1C1D"/>
                      <w:sz w:val="16"/>
                      <w:szCs w:val="16"/>
                      <w:highlight w:val="white"/>
                    </w:rPr>
                    <w:t xml:space="preserve">recommendation, more information </w:t>
                  </w:r>
                  <w:r>
                    <w:rPr>
                      <w:rFonts w:ascii="Arial" w:eastAsia="MSPゴシック" w:hAnsi="Arial" w:cs="Arial Unicode MS"/>
                      <w:color w:val="1D1C1D"/>
                      <w:sz w:val="16"/>
                      <w:szCs w:val="16"/>
                      <w:highlight w:val="white"/>
                    </w:rPr>
                    <w:t>about the</w:t>
                  </w:r>
                  <w:r w:rsidRPr="006D5C48">
                    <w:rPr>
                      <w:rFonts w:ascii="Arial" w:eastAsia="MSPゴシック" w:hAnsi="Arial" w:cs="Arial Unicode MS"/>
                      <w:color w:val="1D1C1D"/>
                      <w:sz w:val="16"/>
                      <w:szCs w:val="16"/>
                      <w:highlight w:val="white"/>
                    </w:rPr>
                    <w:t xml:space="preserve"> complications </w:t>
                  </w:r>
                  <w:r>
                    <w:rPr>
                      <w:rFonts w:ascii="Arial" w:eastAsia="MSPゴシック" w:hAnsi="Arial" w:cs="Arial Unicode MS"/>
                      <w:color w:val="1D1C1D"/>
                      <w:sz w:val="16"/>
                      <w:szCs w:val="16"/>
                      <w:highlight w:val="white"/>
                    </w:rPr>
                    <w:t>of</w:t>
                  </w:r>
                  <w:r w:rsidRPr="006D5C48">
                    <w:rPr>
                      <w:rFonts w:ascii="Arial" w:eastAsia="MSPゴシック" w:hAnsi="Arial" w:cs="Arial Unicode MS"/>
                      <w:color w:val="1D1C1D"/>
                      <w:sz w:val="16"/>
                      <w:szCs w:val="16"/>
                      <w:highlight w:val="white"/>
                    </w:rPr>
                    <w:t xml:space="preserve"> plateau pressure limitation should be collected </w:t>
                  </w:r>
                  <w:r>
                    <w:rPr>
                      <w:rFonts w:ascii="Arial" w:eastAsia="MSPゴシック" w:hAnsi="Arial" w:cs="Arial Unicode MS"/>
                      <w:color w:val="1D1C1D"/>
                      <w:sz w:val="16"/>
                      <w:szCs w:val="16"/>
                      <w:highlight w:val="white"/>
                    </w:rPr>
                    <w:t xml:space="preserve">to highlight any </w:t>
                  </w:r>
                  <w:r w:rsidRPr="006D5C48">
                    <w:rPr>
                      <w:rFonts w:ascii="Arial" w:eastAsia="MSPゴシック" w:hAnsi="Arial" w:cs="Arial Unicode MS"/>
                      <w:color w:val="1D1C1D"/>
                      <w:sz w:val="16"/>
                      <w:szCs w:val="16"/>
                      <w:highlight w:val="white"/>
                    </w:rPr>
                    <w:t xml:space="preserve">clinical problems. Besides, monitoring is necessary about </w:t>
                  </w:r>
                  <w:r>
                    <w:rPr>
                      <w:rFonts w:ascii="Arial" w:eastAsia="MSPゴシック" w:hAnsi="Arial" w:cs="Arial Unicode MS"/>
                      <w:color w:val="1D1C1D"/>
                      <w:sz w:val="16"/>
                      <w:szCs w:val="16"/>
                      <w:highlight w:val="white"/>
                    </w:rPr>
                    <w:t xml:space="preserve">the </w:t>
                  </w:r>
                  <w:r w:rsidRPr="006D5C48">
                    <w:rPr>
                      <w:rFonts w:ascii="Arial" w:eastAsia="MSPゴシック" w:hAnsi="Arial" w:cs="Arial Unicode MS"/>
                      <w:color w:val="1D1C1D"/>
                      <w:sz w:val="16"/>
                      <w:szCs w:val="16"/>
                      <w:highlight w:val="white"/>
                    </w:rPr>
                    <w:t>implementation status through</w:t>
                  </w:r>
                  <w:r>
                    <w:rPr>
                      <w:rFonts w:ascii="Arial" w:eastAsia="MSPゴシック" w:hAnsi="Arial" w:cs="Arial Unicode MS"/>
                      <w:color w:val="1D1C1D"/>
                      <w:sz w:val="16"/>
                      <w:szCs w:val="16"/>
                      <w:highlight w:val="white"/>
                    </w:rPr>
                    <w:t xml:space="preserve"> questionnaires after the publication of guidelines if ther</w:t>
                  </w:r>
                  <w:r w:rsidRPr="006D5C48">
                    <w:rPr>
                      <w:rFonts w:ascii="Arial" w:eastAsia="MSPゴシック" w:hAnsi="Arial" w:cs="Arial Unicode MS"/>
                      <w:color w:val="1D1C1D"/>
                      <w:sz w:val="16"/>
                      <w:szCs w:val="16"/>
                      <w:highlight w:val="white"/>
                    </w:rPr>
                    <w:t xml:space="preserve">e </w:t>
                  </w:r>
                  <w:r>
                    <w:rPr>
                      <w:rFonts w:ascii="Arial" w:eastAsia="MSPゴシック" w:hAnsi="Arial" w:cs="Arial Unicode MS"/>
                      <w:color w:val="1D1C1D"/>
                      <w:sz w:val="16"/>
                      <w:szCs w:val="16"/>
                      <w:highlight w:val="white"/>
                    </w:rPr>
                    <w:t>are</w:t>
                  </w:r>
                  <w:r w:rsidRPr="006D5C48">
                    <w:rPr>
                      <w:rFonts w:ascii="Arial" w:eastAsia="MSPゴシック" w:hAnsi="Arial" w:cs="Arial Unicode MS"/>
                      <w:color w:val="1D1C1D"/>
                      <w:sz w:val="16"/>
                      <w:szCs w:val="16"/>
                      <w:highlight w:val="white"/>
                    </w:rPr>
                    <w:t xml:space="preserve"> any other clinical problems.</w:t>
                  </w:r>
                  <w:r w:rsidRPr="006D5C48">
                    <w:rPr>
                      <w:rFonts w:ascii="Arial" w:eastAsia="MSPゴシック" w:hAnsi="Arial" w:cs="ＭＳ Ｐゴシック"/>
                      <w:sz w:val="16"/>
                      <w:szCs w:val="16"/>
                    </w:rPr>
                    <w:t xml:space="preserve"> </w:t>
                  </w:r>
                </w:p>
              </w:tc>
            </w:tr>
            <w:tr w:rsidR="009949C8" w:rsidRPr="006D5C48" w14:paraId="294CFFB2" w14:textId="77777777" w:rsidTr="00C21080">
              <w:tc>
                <w:tcPr>
                  <w:tcW w:w="10800" w:type="dxa"/>
                  <w:shd w:val="clear" w:color="auto" w:fill="2E75B5"/>
                  <w:tcMar>
                    <w:top w:w="75" w:type="dxa"/>
                    <w:left w:w="75" w:type="dxa"/>
                    <w:bottom w:w="75" w:type="dxa"/>
                    <w:right w:w="75" w:type="dxa"/>
                  </w:tcMar>
                </w:tcPr>
                <w:p w14:paraId="6F40F03B" w14:textId="77777777" w:rsidR="009949C8" w:rsidRPr="006D5C48" w:rsidRDefault="009949C8" w:rsidP="00C21080">
                  <w:pPr>
                    <w:pStyle w:val="2"/>
                    <w:rPr>
                      <w:rFonts w:ascii="Arial" w:eastAsia="MSPゴシック" w:hAnsi="Arial" w:cs="Calibri"/>
                      <w:color w:val="FFFFFF"/>
                      <w:sz w:val="26"/>
                      <w:szCs w:val="26"/>
                    </w:rPr>
                  </w:pPr>
                  <w:r w:rsidRPr="006D5C48">
                    <w:rPr>
                      <w:rFonts w:ascii="Arial" w:eastAsia="MSPゴシック" w:hAnsi="Arial" w:cs="Calibri"/>
                      <w:color w:val="FFFFFF"/>
                      <w:sz w:val="26"/>
                      <w:szCs w:val="26"/>
                    </w:rPr>
                    <w:t>Research priorities</w:t>
                  </w:r>
                </w:p>
              </w:tc>
            </w:tr>
            <w:tr w:rsidR="009949C8" w:rsidRPr="006D5C48" w14:paraId="5A6AEA50" w14:textId="77777777" w:rsidTr="00C21080">
              <w:trPr>
                <w:trHeight w:val="856"/>
              </w:trPr>
              <w:tc>
                <w:tcPr>
                  <w:tcW w:w="10800" w:type="dxa"/>
                  <w:shd w:val="clear" w:color="auto" w:fill="auto"/>
                  <w:tcMar>
                    <w:top w:w="75" w:type="dxa"/>
                    <w:left w:w="75" w:type="dxa"/>
                    <w:bottom w:w="75" w:type="dxa"/>
                    <w:right w:w="75" w:type="dxa"/>
                  </w:tcMar>
                </w:tcPr>
                <w:p w14:paraId="09FA17AC" w14:textId="77777777" w:rsidR="009949C8" w:rsidRPr="006D5C48" w:rsidRDefault="009949C8" w:rsidP="00C21080">
                  <w:pPr>
                    <w:rPr>
                      <w:rFonts w:ascii="Arial" w:eastAsia="MSPゴシック" w:hAnsi="Arial" w:cs="Calibri"/>
                      <w:sz w:val="16"/>
                      <w:szCs w:val="16"/>
                    </w:rPr>
                  </w:pPr>
                  <w:r w:rsidRPr="006D5C48">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 xml:space="preserve">Limitation of plateau pressure for ARDS was strongly recommended after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ARMA study</w:t>
                  </w:r>
                  <w:r w:rsidRPr="006D5C48">
                    <w:rPr>
                      <w:rFonts w:ascii="Arial" w:eastAsia="MSPゴシック" w:hAnsi="Arial" w:cs="ＭＳ Ｐゴシック"/>
                      <w:sz w:val="16"/>
                      <w:szCs w:val="16"/>
                      <w:vertAlign w:val="superscript"/>
                    </w:rPr>
                    <w:t>1)</w:t>
                  </w:r>
                  <w:r w:rsidRPr="006D5C48">
                    <w:rPr>
                      <w:rFonts w:ascii="Arial" w:eastAsia="MSPゴシック" w:hAnsi="Arial" w:cs="ＭＳ Ｐゴシック"/>
                      <w:sz w:val="16"/>
                      <w:szCs w:val="16"/>
                    </w:rPr>
                    <w:t xml:space="preserve"> in 2000. </w:t>
                  </w:r>
                  <w:r>
                    <w:rPr>
                      <w:rFonts w:ascii="Arial" w:eastAsia="MSPゴシック" w:hAnsi="Arial" w:cs="ＭＳ Ｐゴシック"/>
                      <w:sz w:val="16"/>
                      <w:szCs w:val="16"/>
                    </w:rPr>
                    <w:t xml:space="preserve">However, in many studies that examined </w:t>
                  </w:r>
                  <w:r w:rsidRPr="006D5C48">
                    <w:rPr>
                      <w:rFonts w:ascii="Arial" w:eastAsia="MSPゴシック" w:hAnsi="Arial" w:cs="ＭＳ Ｐゴシック"/>
                      <w:sz w:val="16"/>
                      <w:szCs w:val="16"/>
                    </w:rPr>
                    <w:t xml:space="preserve">plateau pressures,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high tidal volume was used in control groups. As the subgroup analysis above indicate</w:t>
                  </w:r>
                  <w:r>
                    <w:rPr>
                      <w:rFonts w:ascii="Arial" w:eastAsia="MSPゴシック" w:hAnsi="Arial" w:cs="ＭＳ Ｐゴシック"/>
                      <w:sz w:val="16"/>
                      <w:szCs w:val="16"/>
                    </w:rPr>
                    <w:t>d</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 xml:space="preserve">a </w:t>
                  </w:r>
                  <w:r w:rsidRPr="006D5C48">
                    <w:rPr>
                      <w:rFonts w:ascii="Arial" w:eastAsia="MSPゴシック" w:hAnsi="Arial" w:cs="ＭＳ Ｐゴシック"/>
                      <w:sz w:val="16"/>
                      <w:szCs w:val="16"/>
                    </w:rPr>
                    <w:t xml:space="preserve">high tidal volume in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control group might affect the prognoses. </w:t>
                  </w:r>
                  <w:r>
                    <w:rPr>
                      <w:rFonts w:ascii="Arial" w:eastAsia="MSPゴシック" w:hAnsi="Arial" w:cs="ＭＳ Ｐゴシック"/>
                      <w:sz w:val="16"/>
                      <w:szCs w:val="16"/>
                    </w:rPr>
                    <w:t>A l</w:t>
                  </w:r>
                  <w:r w:rsidRPr="006D5C48">
                    <w:rPr>
                      <w:rFonts w:ascii="Arial" w:eastAsia="MSPゴシック" w:hAnsi="Arial" w:cs="ＭＳ Ｐゴシック"/>
                      <w:sz w:val="16"/>
                      <w:szCs w:val="16"/>
                    </w:rPr>
                    <w:t>arge-scale RCT is expected in which plateau pressures are compared (&gt;30</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cmH</w:t>
                  </w:r>
                  <w:r w:rsidRPr="006D5C48">
                    <w:rPr>
                      <w:rFonts w:ascii="Arial" w:eastAsia="MSPゴシック" w:hAnsi="Arial" w:cs="ＭＳ Ｐゴシック"/>
                      <w:sz w:val="16"/>
                      <w:szCs w:val="16"/>
                      <w:vertAlign w:val="subscript"/>
                    </w:rPr>
                    <w:t>2</w:t>
                  </w:r>
                  <w:r w:rsidRPr="006D5C48">
                    <w:rPr>
                      <w:rFonts w:ascii="Arial" w:eastAsia="MSPゴシック" w:hAnsi="Arial" w:cs="ＭＳ Ｐゴシック"/>
                      <w:sz w:val="16"/>
                      <w:szCs w:val="16"/>
                    </w:rPr>
                    <w:t>O vs</w:t>
                  </w:r>
                  <w:r>
                    <w:rPr>
                      <w:rFonts w:ascii="Arial" w:eastAsia="MSPゴシック" w:hAnsi="Arial" w:cs="ＭＳ Ｐゴシック"/>
                      <w:sz w:val="16"/>
                      <w:szCs w:val="16"/>
                    </w:rPr>
                    <w:t>.</w:t>
                  </w:r>
                  <w:r w:rsidRPr="006D5C48">
                    <w:rPr>
                      <w:rFonts w:ascii="Arial" w:eastAsia="MSPゴシック" w:hAnsi="Arial" w:cs="ＭＳ Ｐゴシック"/>
                      <w:sz w:val="16"/>
                      <w:szCs w:val="16"/>
                    </w:rPr>
                    <w:t xml:space="preserve"> </w:t>
                  </w:r>
                  <w:r w:rsidRPr="006D5C48">
                    <w:rPr>
                      <w:rFonts w:ascii="ＭＳ 明朝" w:eastAsia="ＭＳ 明朝" w:hAnsi="ＭＳ 明朝" w:cs="ＭＳ 明朝"/>
                      <w:sz w:val="16"/>
                      <w:szCs w:val="16"/>
                    </w:rPr>
                    <w:t>≦</w:t>
                  </w:r>
                  <w:r w:rsidRPr="006D5C48">
                    <w:rPr>
                      <w:rFonts w:ascii="Arial" w:eastAsia="MSPゴシック" w:hAnsi="Arial" w:cs="ＭＳ Ｐゴシック"/>
                      <w:sz w:val="16"/>
                      <w:szCs w:val="16"/>
                    </w:rPr>
                    <w:t>30</w:t>
                  </w:r>
                  <w:r>
                    <w:rPr>
                      <w:rFonts w:ascii="Arial" w:eastAsia="MSPゴシック" w:hAnsi="Arial" w:cs="ＭＳ Ｐゴシック"/>
                      <w:sz w:val="16"/>
                      <w:szCs w:val="16"/>
                    </w:rPr>
                    <w:t xml:space="preserve"> </w:t>
                  </w:r>
                  <w:r w:rsidRPr="006D5C48">
                    <w:rPr>
                      <w:rFonts w:ascii="Arial" w:eastAsia="MSPゴシック" w:hAnsi="Arial" w:cs="ＭＳ Ｐゴシック"/>
                      <w:sz w:val="16"/>
                      <w:szCs w:val="16"/>
                    </w:rPr>
                    <w:t>cmH</w:t>
                  </w:r>
                  <w:r w:rsidRPr="006D5C48">
                    <w:rPr>
                      <w:rFonts w:ascii="Arial" w:eastAsia="MSPゴシック" w:hAnsi="Arial" w:cs="ＭＳ Ｐゴシック"/>
                      <w:sz w:val="16"/>
                      <w:szCs w:val="16"/>
                      <w:vertAlign w:val="subscript"/>
                    </w:rPr>
                    <w:t>2</w:t>
                  </w:r>
                  <w:r w:rsidRPr="006D5C48">
                    <w:rPr>
                      <w:rFonts w:ascii="Arial" w:eastAsia="MSPゴシック" w:hAnsi="Arial" w:cs="ＭＳ Ｐゴシック"/>
                      <w:sz w:val="16"/>
                      <w:szCs w:val="16"/>
                    </w:rPr>
                    <w:t xml:space="preserve">O) under the condition that driving pressure (tidal volume) </w:t>
                  </w:r>
                  <w:r>
                    <w:rPr>
                      <w:rFonts w:ascii="Arial" w:eastAsia="MSPゴシック" w:hAnsi="Arial" w:cs="ＭＳ Ｐゴシック"/>
                      <w:sz w:val="16"/>
                      <w:szCs w:val="16"/>
                    </w:rPr>
                    <w:t>is</w:t>
                  </w:r>
                  <w:r w:rsidRPr="006D5C48">
                    <w:rPr>
                      <w:rFonts w:ascii="Arial" w:eastAsia="MSPゴシック" w:hAnsi="Arial" w:cs="ＭＳ Ｐゴシック"/>
                      <w:sz w:val="16"/>
                      <w:szCs w:val="16"/>
                    </w:rPr>
                    <w:t xml:space="preserve"> equivalently limited.</w:t>
                  </w:r>
                  <w:r w:rsidRPr="006D5C48">
                    <w:rPr>
                      <w:rFonts w:ascii="Arial" w:eastAsia="MSPゴシック" w:hAnsi="Arial" w:cs="Calibri"/>
                      <w:sz w:val="16"/>
                      <w:szCs w:val="16"/>
                    </w:rPr>
                    <w:t xml:space="preserve"> </w:t>
                  </w:r>
                </w:p>
              </w:tc>
            </w:tr>
          </w:tbl>
          <w:p w14:paraId="52ABEE2E" w14:textId="77777777" w:rsidR="009949C8" w:rsidRPr="006D5C48" w:rsidRDefault="009949C8" w:rsidP="00C21080">
            <w:pPr>
              <w:ind w:firstLineChars="50" w:firstLine="80"/>
              <w:rPr>
                <w:rFonts w:ascii="Arial" w:eastAsia="MSPゴシック" w:hAnsi="Arial" w:cs="ＭＳ Ｐゴシック"/>
                <w:sz w:val="16"/>
                <w:szCs w:val="16"/>
              </w:rPr>
            </w:pPr>
            <w:r>
              <w:rPr>
                <w:rFonts w:ascii="Arial" w:eastAsia="MSPゴシック" w:hAnsi="Arial" w:cs="ＭＳ Ｐゴシック"/>
                <w:sz w:val="16"/>
                <w:szCs w:val="16"/>
              </w:rPr>
              <w:t>Moreover</w:t>
            </w:r>
            <w:r w:rsidRPr="006D5C48">
              <w:rPr>
                <w:rFonts w:ascii="Arial" w:eastAsia="MSPゴシック" w:hAnsi="Arial" w:cs="ＭＳ Ｐゴシック"/>
                <w:sz w:val="16"/>
                <w:szCs w:val="16"/>
              </w:rPr>
              <w:t>, adding to general monitoring (</w:t>
            </w:r>
            <w:r>
              <w:rPr>
                <w:rFonts w:ascii="Arial" w:eastAsia="MSPゴシック" w:hAnsi="Arial" w:cs="ＭＳ Ｐゴシック"/>
                <w:sz w:val="16"/>
                <w:szCs w:val="16"/>
              </w:rPr>
              <w:t>electrocardiogram</w:t>
            </w:r>
            <w:r w:rsidRPr="006D5C48">
              <w:rPr>
                <w:rFonts w:ascii="Arial" w:eastAsia="MSPゴシック" w:hAnsi="Arial" w:cs="ＭＳ Ｐゴシック"/>
                <w:sz w:val="16"/>
                <w:szCs w:val="16"/>
              </w:rPr>
              <w:t>, SpO</w:t>
            </w:r>
            <w:r w:rsidRPr="00B004F1">
              <w:rPr>
                <w:rFonts w:ascii="Arial" w:eastAsia="MSPゴシック" w:hAnsi="Arial" w:cs="ＭＳ Ｐゴシック"/>
                <w:sz w:val="16"/>
                <w:szCs w:val="16"/>
                <w:vertAlign w:val="subscript"/>
              </w:rPr>
              <w:t>2</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monitoring</w:t>
            </w:r>
            <w:r w:rsidRPr="006D5C48">
              <w:rPr>
                <w:rFonts w:ascii="Arial" w:eastAsia="MSPゴシック" w:hAnsi="Arial" w:cs="ＭＳ Ｐゴシック"/>
                <w:sz w:val="16"/>
                <w:szCs w:val="16"/>
              </w:rPr>
              <w:t xml:space="preserve">), measurement of </w:t>
            </w:r>
            <w:r>
              <w:rPr>
                <w:rFonts w:ascii="Arial" w:eastAsia="MSPゴシック" w:hAnsi="Arial" w:cs="ＭＳ Ｐゴシック"/>
                <w:sz w:val="16"/>
                <w:szCs w:val="16"/>
              </w:rPr>
              <w:t>end-tidal</w:t>
            </w:r>
            <w:r w:rsidRPr="006D5C48">
              <w:rPr>
                <w:rFonts w:ascii="Arial" w:eastAsia="MSPゴシック" w:hAnsi="Arial" w:cs="ＭＳ Ｐゴシック"/>
                <w:sz w:val="16"/>
                <w:szCs w:val="16"/>
              </w:rPr>
              <w:t xml:space="preserve"> carbon dioxide partial pressure should be </w:t>
            </w:r>
            <w:r>
              <w:rPr>
                <w:rFonts w:ascii="Arial" w:eastAsia="MSPゴシック" w:hAnsi="Arial" w:cs="ＭＳ Ｐゴシック"/>
                <w:sz w:val="16"/>
                <w:szCs w:val="16"/>
              </w:rPr>
              <w:t>monitored</w:t>
            </w:r>
            <w:r w:rsidRPr="006D5C48">
              <w:rPr>
                <w:rFonts w:ascii="Arial" w:eastAsia="MSPゴシック" w:hAnsi="Arial" w:cs="ＭＳ Ｐゴシック"/>
                <w:sz w:val="16"/>
                <w:szCs w:val="16"/>
              </w:rPr>
              <w:t xml:space="preserve"> </w:t>
            </w:r>
            <w:r>
              <w:rPr>
                <w:rFonts w:ascii="Arial" w:eastAsia="MSPゴシック" w:hAnsi="Arial" w:cs="ＭＳ Ｐゴシック"/>
                <w:sz w:val="16"/>
                <w:szCs w:val="16"/>
              </w:rPr>
              <w:t>since</w:t>
            </w:r>
            <w:r w:rsidRPr="006D5C48">
              <w:rPr>
                <w:rFonts w:ascii="Arial" w:eastAsia="MSPゴシック" w:hAnsi="Arial" w:cs="ＭＳ Ｐゴシック"/>
                <w:sz w:val="16"/>
                <w:szCs w:val="16"/>
              </w:rPr>
              <w:t xml:space="preserve"> carbon dioxide partial pressure in </w:t>
            </w:r>
            <w:r>
              <w:rPr>
                <w:rFonts w:ascii="Arial" w:eastAsia="MSPゴシック" w:hAnsi="Arial" w:cs="ＭＳ Ｐゴシック"/>
                <w:sz w:val="16"/>
                <w:szCs w:val="16"/>
              </w:rPr>
              <w:t xml:space="preserve">the </w:t>
            </w:r>
            <w:r w:rsidRPr="006D5C48">
              <w:rPr>
                <w:rFonts w:ascii="Arial" w:eastAsia="MSPゴシック" w:hAnsi="Arial" w:cs="ＭＳ Ｐゴシック"/>
                <w:sz w:val="16"/>
                <w:szCs w:val="16"/>
              </w:rPr>
              <w:t xml:space="preserve">blood </w:t>
            </w:r>
            <w:r>
              <w:rPr>
                <w:rFonts w:ascii="Arial" w:eastAsia="MSPゴシック" w:hAnsi="Arial" w:cs="ＭＳ Ｐゴシック"/>
                <w:sz w:val="16"/>
                <w:szCs w:val="16"/>
              </w:rPr>
              <w:t>tends to rise</w:t>
            </w:r>
            <w:r w:rsidRPr="006D5C48">
              <w:rPr>
                <w:rFonts w:ascii="Arial" w:eastAsia="MSPゴシック" w:hAnsi="Arial" w:cs="ＭＳ Ｐゴシック"/>
                <w:sz w:val="16"/>
                <w:szCs w:val="16"/>
              </w:rPr>
              <w:t xml:space="preserve"> under the limitation of plateau pressure.</w:t>
            </w:r>
          </w:p>
        </w:tc>
      </w:tr>
    </w:tbl>
    <w:p w14:paraId="4B5ADE31" w14:textId="77777777" w:rsidR="009949C8" w:rsidRPr="006D5C48" w:rsidRDefault="009949C8" w:rsidP="006D106C">
      <w:pPr>
        <w:pBdr>
          <w:top w:val="nil"/>
          <w:left w:val="nil"/>
          <w:bottom w:val="nil"/>
          <w:right w:val="nil"/>
          <w:between w:val="nil"/>
        </w:pBdr>
        <w:spacing w:line="276" w:lineRule="auto"/>
        <w:jc w:val="left"/>
        <w:rPr>
          <w:rFonts w:ascii="Arial" w:eastAsia="MSPゴシック" w:hAnsi="Arial" w:cs="ＭＳ Ｐゴシック"/>
          <w:sz w:val="18"/>
          <w:szCs w:val="18"/>
        </w:rPr>
      </w:pPr>
    </w:p>
    <w:p w14:paraId="780AE9B2" w14:textId="77777777" w:rsidR="009949C8" w:rsidRPr="006D5C48" w:rsidRDefault="009949C8" w:rsidP="006D106C">
      <w:pPr>
        <w:rPr>
          <w:rFonts w:ascii="Arial" w:eastAsia="MSPゴシック" w:hAnsi="Arial"/>
        </w:rPr>
      </w:pPr>
    </w:p>
    <w:p w14:paraId="55B44115" w14:textId="77777777" w:rsidR="009949C8" w:rsidRPr="006D5C48" w:rsidRDefault="009949C8" w:rsidP="006D106C">
      <w:pPr>
        <w:rPr>
          <w:rFonts w:ascii="Arial" w:eastAsia="MSPゴシック" w:hAnsi="Arial"/>
          <w:sz w:val="16"/>
          <w:szCs w:val="16"/>
        </w:rPr>
      </w:pPr>
      <w:r w:rsidRPr="006D5C48">
        <w:rPr>
          <w:rFonts w:ascii="Arial" w:eastAsia="MSPゴシック" w:hAnsi="Arial"/>
          <w:sz w:val="16"/>
          <w:szCs w:val="16"/>
        </w:rPr>
        <w:t>Reference</w:t>
      </w:r>
      <w:r>
        <w:rPr>
          <w:rFonts w:ascii="Arial" w:eastAsia="MSPゴシック" w:hAnsi="Arial"/>
          <w:sz w:val="16"/>
          <w:szCs w:val="16"/>
        </w:rPr>
        <w:t>s</w:t>
      </w:r>
    </w:p>
    <w:p w14:paraId="7F31A05C" w14:textId="77777777" w:rsidR="009949C8" w:rsidRPr="006D5C48" w:rsidRDefault="009949C8" w:rsidP="006D106C">
      <w:pPr>
        <w:pStyle w:val="a3"/>
        <w:ind w:leftChars="0" w:left="0"/>
        <w:rPr>
          <w:rFonts w:ascii="Arial" w:eastAsia="Arial" w:hAnsi="Arial" w:cs="Arial"/>
          <w:color w:val="212121"/>
          <w:sz w:val="16"/>
          <w:szCs w:val="16"/>
        </w:rPr>
      </w:pPr>
      <w:r w:rsidRPr="006D5C48">
        <w:rPr>
          <w:rFonts w:ascii="Arial" w:eastAsia="MSPゴシック" w:hAnsi="Arial"/>
          <w:sz w:val="16"/>
          <w:szCs w:val="16"/>
        </w:rPr>
        <w:t xml:space="preserve">1) </w:t>
      </w:r>
      <w:hyperlink r:id="rId48">
        <w:r w:rsidRPr="006D5C48">
          <w:rPr>
            <w:rStyle w:val="a7"/>
            <w:rFonts w:ascii="Arial" w:eastAsia="Arial" w:hAnsi="Arial" w:cs="Arial"/>
            <w:sz w:val="16"/>
            <w:szCs w:val="16"/>
          </w:rPr>
          <w:t>Brower R</w:t>
        </w:r>
      </w:hyperlink>
      <w:r w:rsidRPr="006D5C48">
        <w:rPr>
          <w:rFonts w:ascii="Arial" w:eastAsia="Arial" w:hAnsi="Arial" w:cs="Arial"/>
          <w:sz w:val="16"/>
          <w:szCs w:val="16"/>
        </w:rPr>
        <w:t xml:space="preserve">, </w:t>
      </w:r>
      <w:hyperlink r:id="rId49">
        <w:r w:rsidRPr="006D5C48">
          <w:rPr>
            <w:rStyle w:val="a7"/>
            <w:rFonts w:ascii="Arial" w:eastAsia="Arial" w:hAnsi="Arial" w:cs="Arial"/>
            <w:sz w:val="16"/>
            <w:szCs w:val="16"/>
          </w:rPr>
          <w:t>Matthay M</w:t>
        </w:r>
      </w:hyperlink>
      <w:r w:rsidRPr="006D5C48">
        <w:rPr>
          <w:rFonts w:ascii="Arial" w:eastAsia="Arial" w:hAnsi="Arial" w:cs="Arial"/>
          <w:sz w:val="16"/>
          <w:szCs w:val="16"/>
        </w:rPr>
        <w:t xml:space="preserve">, </w:t>
      </w:r>
      <w:hyperlink r:id="rId50">
        <w:r w:rsidRPr="006D5C48">
          <w:rPr>
            <w:rStyle w:val="a7"/>
            <w:rFonts w:ascii="Arial" w:eastAsia="Arial" w:hAnsi="Arial" w:cs="Arial"/>
            <w:sz w:val="16"/>
            <w:szCs w:val="16"/>
          </w:rPr>
          <w:t xml:space="preserve">Morris A, et al. </w:t>
        </w:r>
      </w:hyperlink>
      <w:r w:rsidRPr="006D5C48">
        <w:rPr>
          <w:rFonts w:ascii="Arial" w:eastAsia="Arial" w:hAnsi="Arial" w:cs="Arial"/>
          <w:color w:val="1A1A1A"/>
          <w:sz w:val="16"/>
          <w:szCs w:val="16"/>
        </w:rPr>
        <w:t xml:space="preserve">Ventilation with </w:t>
      </w:r>
      <w:r>
        <w:rPr>
          <w:rFonts w:ascii="Arial" w:eastAsia="Arial" w:hAnsi="Arial" w:cs="Arial"/>
          <w:color w:val="1A1A1A"/>
          <w:sz w:val="16"/>
          <w:szCs w:val="16"/>
        </w:rPr>
        <w:t>l</w:t>
      </w:r>
      <w:r w:rsidRPr="006D5C48">
        <w:rPr>
          <w:rFonts w:ascii="Arial" w:eastAsia="Arial" w:hAnsi="Arial" w:cs="Arial"/>
          <w:color w:val="1A1A1A"/>
          <w:sz w:val="16"/>
          <w:szCs w:val="16"/>
        </w:rPr>
        <w:t xml:space="preserve">ower </w:t>
      </w:r>
      <w:r>
        <w:rPr>
          <w:rFonts w:ascii="Arial" w:eastAsia="Arial" w:hAnsi="Arial" w:cs="Arial"/>
          <w:color w:val="1A1A1A"/>
          <w:sz w:val="16"/>
          <w:szCs w:val="16"/>
        </w:rPr>
        <w:t>t</w:t>
      </w:r>
      <w:r w:rsidRPr="006D5C48">
        <w:rPr>
          <w:rFonts w:ascii="Arial" w:eastAsia="Arial" w:hAnsi="Arial" w:cs="Arial"/>
          <w:color w:val="1A1A1A"/>
          <w:sz w:val="16"/>
          <w:szCs w:val="16"/>
        </w:rPr>
        <w:t xml:space="preserve">idal </w:t>
      </w:r>
      <w:r>
        <w:rPr>
          <w:rFonts w:ascii="Arial" w:eastAsia="Arial" w:hAnsi="Arial" w:cs="Arial"/>
          <w:color w:val="1A1A1A"/>
          <w:sz w:val="16"/>
          <w:szCs w:val="16"/>
        </w:rPr>
        <w:t>v</w:t>
      </w:r>
      <w:r w:rsidRPr="006D5C48">
        <w:rPr>
          <w:rFonts w:ascii="Arial" w:eastAsia="Arial" w:hAnsi="Arial" w:cs="Arial"/>
          <w:color w:val="1A1A1A"/>
          <w:sz w:val="16"/>
          <w:szCs w:val="16"/>
        </w:rPr>
        <w:t xml:space="preserve">olumes as </w:t>
      </w:r>
      <w:r>
        <w:rPr>
          <w:rFonts w:ascii="Arial" w:eastAsia="Arial" w:hAnsi="Arial" w:cs="Arial"/>
          <w:color w:val="1A1A1A"/>
          <w:sz w:val="16"/>
          <w:szCs w:val="16"/>
        </w:rPr>
        <w:t>c</w:t>
      </w:r>
      <w:r w:rsidRPr="006D5C48">
        <w:rPr>
          <w:rFonts w:ascii="Arial" w:eastAsia="Arial" w:hAnsi="Arial" w:cs="Arial"/>
          <w:color w:val="1A1A1A"/>
          <w:sz w:val="16"/>
          <w:szCs w:val="16"/>
        </w:rPr>
        <w:t xml:space="preserve">ompared with </w:t>
      </w:r>
      <w:r>
        <w:rPr>
          <w:rFonts w:ascii="Arial" w:eastAsia="Arial" w:hAnsi="Arial" w:cs="Arial"/>
          <w:color w:val="1A1A1A"/>
          <w:sz w:val="16"/>
          <w:szCs w:val="16"/>
        </w:rPr>
        <w:t>t</w:t>
      </w:r>
      <w:r w:rsidRPr="006D5C48">
        <w:rPr>
          <w:rFonts w:ascii="Arial" w:eastAsia="Arial" w:hAnsi="Arial" w:cs="Arial"/>
          <w:color w:val="1A1A1A"/>
          <w:sz w:val="16"/>
          <w:szCs w:val="16"/>
        </w:rPr>
        <w:t xml:space="preserve">raditional </w:t>
      </w:r>
      <w:r>
        <w:rPr>
          <w:rFonts w:ascii="Arial" w:eastAsia="Arial" w:hAnsi="Arial" w:cs="Arial"/>
          <w:color w:val="1A1A1A"/>
          <w:sz w:val="16"/>
          <w:szCs w:val="16"/>
        </w:rPr>
        <w:t>t</w:t>
      </w:r>
      <w:r w:rsidRPr="006D5C48">
        <w:rPr>
          <w:rFonts w:ascii="Arial" w:eastAsia="Arial" w:hAnsi="Arial" w:cs="Arial"/>
          <w:color w:val="1A1A1A"/>
          <w:sz w:val="16"/>
          <w:szCs w:val="16"/>
        </w:rPr>
        <w:t xml:space="preserve">idal </w:t>
      </w:r>
      <w:r>
        <w:rPr>
          <w:rFonts w:ascii="Arial" w:eastAsia="Arial" w:hAnsi="Arial" w:cs="Arial"/>
          <w:color w:val="1A1A1A"/>
          <w:sz w:val="16"/>
          <w:szCs w:val="16"/>
        </w:rPr>
        <w:t>v</w:t>
      </w:r>
      <w:r w:rsidRPr="006D5C48">
        <w:rPr>
          <w:rFonts w:ascii="Arial" w:eastAsia="Arial" w:hAnsi="Arial" w:cs="Arial"/>
          <w:color w:val="1A1A1A"/>
          <w:sz w:val="16"/>
          <w:szCs w:val="16"/>
        </w:rPr>
        <w:t xml:space="preserve">olumes for </w:t>
      </w:r>
      <w:r>
        <w:rPr>
          <w:rFonts w:ascii="Arial" w:eastAsia="Arial" w:hAnsi="Arial" w:cs="Arial"/>
          <w:color w:val="1A1A1A"/>
          <w:sz w:val="16"/>
          <w:szCs w:val="16"/>
        </w:rPr>
        <w:t>a</w:t>
      </w:r>
      <w:r w:rsidRPr="006D5C48">
        <w:rPr>
          <w:rFonts w:ascii="Arial" w:eastAsia="Arial" w:hAnsi="Arial" w:cs="Arial"/>
          <w:color w:val="1A1A1A"/>
          <w:sz w:val="16"/>
          <w:szCs w:val="16"/>
        </w:rPr>
        <w:t xml:space="preserve">cute </w:t>
      </w:r>
      <w:r>
        <w:rPr>
          <w:rFonts w:ascii="Arial" w:eastAsia="Arial" w:hAnsi="Arial" w:cs="Arial"/>
          <w:color w:val="1A1A1A"/>
          <w:sz w:val="16"/>
          <w:szCs w:val="16"/>
        </w:rPr>
        <w:t>l</w:t>
      </w:r>
      <w:r w:rsidRPr="006D5C48">
        <w:rPr>
          <w:rFonts w:ascii="Arial" w:eastAsia="Arial" w:hAnsi="Arial" w:cs="Arial"/>
          <w:color w:val="1A1A1A"/>
          <w:sz w:val="16"/>
          <w:szCs w:val="16"/>
        </w:rPr>
        <w:t xml:space="preserve">ung </w:t>
      </w:r>
      <w:r>
        <w:rPr>
          <w:rFonts w:ascii="Arial" w:eastAsia="Arial" w:hAnsi="Arial" w:cs="Arial"/>
          <w:color w:val="1A1A1A"/>
          <w:sz w:val="16"/>
          <w:szCs w:val="16"/>
        </w:rPr>
        <w:t>i</w:t>
      </w:r>
      <w:r w:rsidRPr="006D5C48">
        <w:rPr>
          <w:rFonts w:ascii="Arial" w:eastAsia="Arial" w:hAnsi="Arial" w:cs="Arial"/>
          <w:color w:val="1A1A1A"/>
          <w:sz w:val="16"/>
          <w:szCs w:val="16"/>
        </w:rPr>
        <w:t xml:space="preserve">njury and the </w:t>
      </w:r>
      <w:r>
        <w:rPr>
          <w:rFonts w:ascii="Arial" w:eastAsia="Arial" w:hAnsi="Arial" w:cs="Arial"/>
          <w:color w:val="1A1A1A"/>
          <w:sz w:val="16"/>
          <w:szCs w:val="16"/>
        </w:rPr>
        <w:t>a</w:t>
      </w:r>
      <w:r w:rsidRPr="006D5C48">
        <w:rPr>
          <w:rFonts w:ascii="Arial" w:eastAsia="Arial" w:hAnsi="Arial" w:cs="Arial"/>
          <w:color w:val="1A1A1A"/>
          <w:sz w:val="16"/>
          <w:szCs w:val="16"/>
        </w:rPr>
        <w:t xml:space="preserve">cute </w:t>
      </w:r>
      <w:r>
        <w:rPr>
          <w:rFonts w:ascii="Arial" w:eastAsia="Arial" w:hAnsi="Arial" w:cs="Arial"/>
          <w:color w:val="1A1A1A"/>
          <w:sz w:val="16"/>
          <w:szCs w:val="16"/>
        </w:rPr>
        <w:t>r</w:t>
      </w:r>
      <w:r w:rsidRPr="006D5C48">
        <w:rPr>
          <w:rFonts w:ascii="Arial" w:eastAsia="Arial" w:hAnsi="Arial" w:cs="Arial"/>
          <w:color w:val="1A1A1A"/>
          <w:sz w:val="16"/>
          <w:szCs w:val="16"/>
        </w:rPr>
        <w:t xml:space="preserve">espiratory </w:t>
      </w:r>
      <w:r>
        <w:rPr>
          <w:rFonts w:ascii="Arial" w:eastAsia="Arial" w:hAnsi="Arial" w:cs="Arial"/>
          <w:color w:val="1A1A1A"/>
          <w:sz w:val="16"/>
          <w:szCs w:val="16"/>
        </w:rPr>
        <w:t>d</w:t>
      </w:r>
      <w:r w:rsidRPr="006D5C48">
        <w:rPr>
          <w:rFonts w:ascii="Arial" w:eastAsia="Arial" w:hAnsi="Arial" w:cs="Arial"/>
          <w:color w:val="1A1A1A"/>
          <w:sz w:val="16"/>
          <w:szCs w:val="16"/>
        </w:rPr>
        <w:t xml:space="preserve">istress </w:t>
      </w:r>
      <w:r>
        <w:rPr>
          <w:rFonts w:ascii="Arial" w:eastAsia="Arial" w:hAnsi="Arial" w:cs="Arial"/>
          <w:color w:val="1A1A1A"/>
          <w:sz w:val="16"/>
          <w:szCs w:val="16"/>
        </w:rPr>
        <w:t>s</w:t>
      </w:r>
      <w:r w:rsidRPr="006D5C48">
        <w:rPr>
          <w:rFonts w:ascii="Arial" w:eastAsia="Arial" w:hAnsi="Arial" w:cs="Arial"/>
          <w:color w:val="1A1A1A"/>
          <w:sz w:val="16"/>
          <w:szCs w:val="16"/>
        </w:rPr>
        <w:t>yndrome</w:t>
      </w:r>
      <w:r w:rsidRPr="006D5C48">
        <w:rPr>
          <w:rFonts w:ascii="Arial" w:eastAsia="Arial" w:hAnsi="Arial" w:cs="Arial"/>
          <w:sz w:val="16"/>
          <w:szCs w:val="16"/>
        </w:rPr>
        <w:t>. N Engl J Med</w:t>
      </w:r>
      <w:r>
        <w:rPr>
          <w:rFonts w:ascii="Arial" w:eastAsia="Arial" w:hAnsi="Arial" w:cs="Arial"/>
          <w:sz w:val="16"/>
          <w:szCs w:val="16"/>
        </w:rPr>
        <w:t xml:space="preserve">. </w:t>
      </w:r>
      <w:r w:rsidRPr="00FD6637">
        <w:rPr>
          <w:rFonts w:ascii="Arial" w:eastAsia="Arial" w:hAnsi="Arial" w:cs="Arial"/>
          <w:sz w:val="16"/>
          <w:szCs w:val="16"/>
        </w:rPr>
        <w:t>2000;</w:t>
      </w:r>
      <w:r w:rsidRPr="00B004F1">
        <w:rPr>
          <w:rFonts w:ascii="Arial" w:eastAsia="Arial" w:hAnsi="Arial" w:cs="Arial"/>
          <w:sz w:val="16"/>
          <w:szCs w:val="16"/>
        </w:rPr>
        <w:t>342</w:t>
      </w:r>
      <w:r w:rsidRPr="00FD6637">
        <w:rPr>
          <w:rFonts w:ascii="Arial" w:eastAsia="Arial" w:hAnsi="Arial" w:cs="Arial"/>
          <w:sz w:val="16"/>
          <w:szCs w:val="16"/>
        </w:rPr>
        <w:t xml:space="preserve">(18):1301-8. </w:t>
      </w:r>
      <w:r w:rsidRPr="00FD6637">
        <w:rPr>
          <w:rFonts w:ascii="Arial" w:eastAsia="Arial" w:hAnsi="Arial" w:cs="Arial"/>
          <w:color w:val="212121"/>
          <w:sz w:val="16"/>
          <w:szCs w:val="16"/>
        </w:rPr>
        <w:t>PMID</w:t>
      </w:r>
      <w:r w:rsidRPr="006D5C48">
        <w:rPr>
          <w:rFonts w:ascii="Arial" w:eastAsia="Arial" w:hAnsi="Arial" w:cs="Arial"/>
          <w:color w:val="212121"/>
          <w:sz w:val="16"/>
          <w:szCs w:val="16"/>
        </w:rPr>
        <w:t>: 10793162</w:t>
      </w:r>
    </w:p>
    <w:p w14:paraId="2DE1F28B" w14:textId="77777777" w:rsidR="009949C8" w:rsidRPr="006D106C" w:rsidRDefault="009949C8" w:rsidP="00376425">
      <w:pPr>
        <w:rPr>
          <w:rFonts w:ascii="Arial" w:eastAsia="ＭＳ Ｐゴシック" w:hAnsi="Arial"/>
        </w:rPr>
      </w:pPr>
    </w:p>
    <w:p w14:paraId="5022818E" w14:textId="77777777" w:rsidR="009949C8" w:rsidRPr="0065639E" w:rsidRDefault="009949C8" w:rsidP="00376425">
      <w:pPr>
        <w:rPr>
          <w:rFonts w:ascii="Arial" w:eastAsia="ＭＳ Ｐゴシック" w:hAnsi="Arial"/>
        </w:rPr>
      </w:pPr>
    </w:p>
    <w:p w14:paraId="7DEF7390" w14:textId="644D5491" w:rsidR="009949C8" w:rsidRDefault="009949C8">
      <w:r>
        <w:br w:type="page"/>
      </w:r>
    </w:p>
    <w:p w14:paraId="10D8155D" w14:textId="77777777" w:rsidR="009949C8" w:rsidRDefault="009949C8">
      <w:pPr>
        <w:sectPr w:rsidR="009949C8" w:rsidSect="006D106C">
          <w:pgSz w:w="11906" w:h="16838"/>
          <w:pgMar w:top="720" w:right="720" w:bottom="720" w:left="720" w:header="851" w:footer="992" w:gutter="0"/>
          <w:cols w:space="425"/>
          <w:docGrid w:type="lines" w:linePitch="360"/>
        </w:sectPr>
      </w:pPr>
    </w:p>
    <w:p w14:paraId="2EC62500" w14:textId="77777777" w:rsidR="009949C8" w:rsidRPr="00D66279" w:rsidRDefault="009949C8">
      <w:pPr>
        <w:rPr>
          <w:rFonts w:ascii="Arial" w:eastAsia="ＭＳ Ｐゴシック" w:hAnsi="Arial" w:cs="Arial"/>
          <w:b/>
          <w:bCs/>
          <w:sz w:val="24"/>
        </w:rPr>
      </w:pPr>
      <w:r w:rsidRPr="00D66279">
        <w:rPr>
          <w:rFonts w:ascii="Arial" w:eastAsia="ＭＳ Ｐゴシック" w:hAnsi="Arial" w:cs="Arial"/>
          <w:b/>
          <w:bCs/>
          <w:color w:val="000000"/>
          <w:sz w:val="24"/>
          <w:lang w:val="en"/>
        </w:rPr>
        <w:t xml:space="preserve">CQ22 </w:t>
      </w:r>
      <w:r w:rsidRPr="007B5915">
        <w:rPr>
          <w:rFonts w:ascii="Arial" w:eastAsia="Times New Roman" w:hAnsi="Arial" w:cs="Arial"/>
          <w:b/>
          <w:bCs/>
          <w:color w:val="000000"/>
          <w:sz w:val="24"/>
        </w:rPr>
        <w:t xml:space="preserve">Which, between pressure-control ventilation (PCV) and volume-control ventilation (VCV), is desirable for mechanical ventilation in adult </w:t>
      </w:r>
      <w:sdt>
        <w:sdtPr>
          <w:rPr>
            <w:rFonts w:ascii="Arial" w:hAnsi="Arial" w:cs="Arial"/>
            <w:b/>
            <w:bCs/>
            <w:sz w:val="24"/>
          </w:rPr>
          <w:tag w:val="goog_rdk_426"/>
          <w:id w:val="-235014291"/>
        </w:sdtPr>
        <w:sdtEndPr/>
        <w:sdtContent>
          <w:r w:rsidRPr="007B5915">
            <w:rPr>
              <w:rFonts w:ascii="Arial" w:eastAsia="Times New Roman" w:hAnsi="Arial" w:cs="Arial"/>
              <w:b/>
              <w:bCs/>
              <w:color w:val="000000"/>
              <w:sz w:val="24"/>
            </w:rPr>
            <w:t>patients with ARDS</w:t>
          </w:r>
        </w:sdtContent>
      </w:sdt>
      <w:r w:rsidRPr="007B5915">
        <w:rPr>
          <w:rFonts w:ascii="Arial" w:eastAsia="Times New Roman" w:hAnsi="Arial" w:cs="Arial"/>
          <w:b/>
          <w:bCs/>
          <w:color w:val="000000"/>
          <w:sz w:val="24"/>
        </w:rPr>
        <w:t>?</w:t>
      </w:r>
    </w:p>
    <w:p w14:paraId="02863A22" w14:textId="0400A605" w:rsidR="009949C8" w:rsidRPr="008C62C6" w:rsidRDefault="009949C8" w:rsidP="008C62C6">
      <w:pPr>
        <w:pStyle w:val="a3"/>
        <w:numPr>
          <w:ilvl w:val="0"/>
          <w:numId w:val="30"/>
        </w:numPr>
        <w:ind w:leftChars="0"/>
        <w:rPr>
          <w:rFonts w:ascii="Arial" w:eastAsia="ＭＳ Ｐゴシック" w:hAnsi="Arial" w:cs="Arial"/>
        </w:rPr>
      </w:pPr>
      <w:r w:rsidRPr="008C62C6">
        <w:rPr>
          <w:rFonts w:ascii="Arial" w:eastAsia="ＭＳ Ｐゴシック" w:hAnsi="Arial" w:cs="Arial"/>
        </w:rPr>
        <w:t>Search strategy</w:t>
      </w:r>
    </w:p>
    <w:p w14:paraId="7270E89D" w14:textId="77777777" w:rsidR="009949C8" w:rsidRPr="00D66279" w:rsidRDefault="009949C8" w:rsidP="00471009">
      <w:pPr>
        <w:jc w:val="left"/>
        <w:rPr>
          <w:rFonts w:ascii="Arial" w:eastAsia="ＭＳ Ｐゴシック" w:hAnsi="Arial" w:cs="Arial"/>
          <w:kern w:val="0"/>
          <w:szCs w:val="21"/>
        </w:rPr>
      </w:pPr>
      <w:r w:rsidRPr="00D66279">
        <w:rPr>
          <w:rFonts w:ascii="Arial" w:eastAsia="ＭＳ Ｐゴシック" w:hAnsi="Arial" w:cs="Arial"/>
          <w:szCs w:val="21"/>
        </w:rPr>
        <w:t xml:space="preserve">MEDLINE via PubMed </w:t>
      </w:r>
      <w:r w:rsidRPr="00D66279">
        <w:rPr>
          <w:rFonts w:ascii="Arial" w:eastAsia="ＭＳ Ｐゴシック" w:hAnsi="Arial" w:cs="Arial"/>
          <w:kern w:val="0"/>
          <w:szCs w:val="21"/>
        </w:rPr>
        <w:t>（</w:t>
      </w:r>
      <w:r w:rsidRPr="00D66279">
        <w:rPr>
          <w:rFonts w:ascii="Arial" w:eastAsia="ＭＳ Ｐゴシック" w:hAnsi="Arial" w:cs="Arial"/>
          <w:color w:val="000000" w:themeColor="text1"/>
          <w:szCs w:val="21"/>
        </w:rPr>
        <w:t>Search date</w:t>
      </w:r>
      <w:r w:rsidRPr="00B53402">
        <w:rPr>
          <w:rFonts w:ascii="Arial" w:eastAsia="ＭＳ Ｐゴシック" w:hAnsi="Arial" w:cs="Arial"/>
          <w:color w:val="000000" w:themeColor="text1"/>
          <w:szCs w:val="21"/>
        </w:rPr>
        <w:t>:</w:t>
      </w:r>
      <w:r w:rsidRPr="00D66279">
        <w:rPr>
          <w:rFonts w:ascii="Arial" w:eastAsia="ＭＳ Ｐゴシック" w:hAnsi="Arial" w:cs="Arial"/>
          <w:color w:val="000000" w:themeColor="text1"/>
          <w:szCs w:val="21"/>
        </w:rPr>
        <w:t xml:space="preserve"> </w:t>
      </w:r>
      <w:r w:rsidRPr="00D66279">
        <w:rPr>
          <w:rFonts w:ascii="Arial" w:eastAsia="ＭＳ Ｐゴシック" w:hAnsi="Arial" w:cs="Arial"/>
          <w:color w:val="000000" w:themeColor="text1"/>
          <w:kern w:val="0"/>
          <w:szCs w:val="21"/>
        </w:rPr>
        <w:t>2020/7/8</w:t>
      </w:r>
      <w:r w:rsidRPr="00D6627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06"/>
        <w:gridCol w:w="7641"/>
      </w:tblGrid>
      <w:tr w:rsidR="009949C8" w:rsidRPr="00D66279" w14:paraId="63CDA62E" w14:textId="77777777" w:rsidTr="00BE593C">
        <w:trPr>
          <w:trHeight w:val="135"/>
        </w:trPr>
        <w:tc>
          <w:tcPr>
            <w:tcW w:w="1006" w:type="dxa"/>
          </w:tcPr>
          <w:p w14:paraId="7098CD10"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w:t>
            </w:r>
          </w:p>
        </w:tc>
        <w:tc>
          <w:tcPr>
            <w:tcW w:w="7641" w:type="dxa"/>
          </w:tcPr>
          <w:p w14:paraId="30FFE3A9"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respiratory distress syndrome, adult[mh] OR acute respiratory distress syndrom*[tiab] OR respiratory insufficiency[mh] OR acute lung injury[mh] OR acute lung injur*[tiab] OR acute respiratory failure*[tiab] OR ALI[tiab] OR ARDS[tiab]</w:t>
            </w:r>
          </w:p>
        </w:tc>
      </w:tr>
      <w:tr w:rsidR="009949C8" w:rsidRPr="00D66279" w14:paraId="74B4760B" w14:textId="77777777" w:rsidTr="00BE593C">
        <w:tc>
          <w:tcPr>
            <w:tcW w:w="1006" w:type="dxa"/>
          </w:tcPr>
          <w:p w14:paraId="636D201B"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#2</w:t>
            </w:r>
          </w:p>
        </w:tc>
        <w:tc>
          <w:tcPr>
            <w:tcW w:w="7641" w:type="dxa"/>
          </w:tcPr>
          <w:p w14:paraId="6C758D2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Respiration, Artificial[mh] OR artificilal respiration*[tiab] OR Pulmonary Ventilation[mh] OR pulmonary ventilat*[tiab] OR Ventilators, Mechanical[mh] OR mechanical ventilat*[tiab] OR positive-pressure respiration*[tiab] OR positive pressure ventilat*[tiab]</w:t>
            </w:r>
          </w:p>
        </w:tc>
      </w:tr>
      <w:tr w:rsidR="009949C8" w:rsidRPr="00D66279" w14:paraId="003009C7" w14:textId="77777777" w:rsidTr="00BE593C">
        <w:tc>
          <w:tcPr>
            <w:tcW w:w="1006" w:type="dxa"/>
          </w:tcPr>
          <w:p w14:paraId="4A21676D"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#3</w:t>
            </w:r>
          </w:p>
        </w:tc>
        <w:tc>
          <w:tcPr>
            <w:tcW w:w="7641" w:type="dxa"/>
          </w:tcPr>
          <w:p w14:paraId="7E899BEF"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pressure control*[tiab] OR PCV[tiab] OR volume control*[tiab] OR VCV[tiab]</w:t>
            </w:r>
          </w:p>
        </w:tc>
      </w:tr>
      <w:tr w:rsidR="009949C8" w:rsidRPr="00D66279" w14:paraId="32EC29AF" w14:textId="77777777" w:rsidTr="00BE593C">
        <w:tc>
          <w:tcPr>
            <w:tcW w:w="1006" w:type="dxa"/>
          </w:tcPr>
          <w:p w14:paraId="4DF3C4C6"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#4</w:t>
            </w:r>
          </w:p>
        </w:tc>
        <w:tc>
          <w:tcPr>
            <w:tcW w:w="7641" w:type="dxa"/>
          </w:tcPr>
          <w:p w14:paraId="1BD0C397"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airway pressure release ventilat*[tiab] OR APRV[tiab]</w:t>
            </w:r>
          </w:p>
        </w:tc>
      </w:tr>
      <w:tr w:rsidR="009949C8" w:rsidRPr="00D66279" w14:paraId="412497CD" w14:textId="77777777" w:rsidTr="00BE593C">
        <w:tc>
          <w:tcPr>
            <w:tcW w:w="1006" w:type="dxa"/>
          </w:tcPr>
          <w:p w14:paraId="2907F066"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#5</w:t>
            </w:r>
          </w:p>
        </w:tc>
        <w:tc>
          <w:tcPr>
            <w:tcW w:w="7641" w:type="dxa"/>
          </w:tcPr>
          <w:p w14:paraId="309E3A05"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synchronized intermittent mandatory ventilation[tiab] OR intermittent mandatory ventilation[tiab] OR SIMV[tiab] OR IMV[tiab]</w:t>
            </w:r>
          </w:p>
        </w:tc>
      </w:tr>
      <w:tr w:rsidR="009949C8" w:rsidRPr="00D66279" w14:paraId="3378D026" w14:textId="77777777" w:rsidTr="00BE593C">
        <w:tc>
          <w:tcPr>
            <w:tcW w:w="1006" w:type="dxa"/>
          </w:tcPr>
          <w:p w14:paraId="33E05FFA"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#6</w:t>
            </w:r>
          </w:p>
        </w:tc>
        <w:tc>
          <w:tcPr>
            <w:tcW w:w="7641" w:type="dxa"/>
          </w:tcPr>
          <w:p w14:paraId="41CEBEC1"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PSV[tiab] OR pressure support[tiab]</w:t>
            </w:r>
          </w:p>
        </w:tc>
      </w:tr>
      <w:tr w:rsidR="009949C8" w:rsidRPr="00D66279" w14:paraId="79AD62B8" w14:textId="77777777" w:rsidTr="00BE593C">
        <w:tc>
          <w:tcPr>
            <w:tcW w:w="1006" w:type="dxa"/>
          </w:tcPr>
          <w:p w14:paraId="3CD61A12"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#7</w:t>
            </w:r>
          </w:p>
        </w:tc>
        <w:tc>
          <w:tcPr>
            <w:tcW w:w="7641" w:type="dxa"/>
          </w:tcPr>
          <w:p w14:paraId="7CB2FD5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#2 OR #3 OR #4 OR #5 OR #6</w:t>
            </w:r>
          </w:p>
        </w:tc>
      </w:tr>
      <w:tr w:rsidR="009949C8" w:rsidRPr="00D66279" w14:paraId="2AA61B98" w14:textId="77777777" w:rsidTr="00BE593C">
        <w:tc>
          <w:tcPr>
            <w:tcW w:w="1006" w:type="dxa"/>
          </w:tcPr>
          <w:p w14:paraId="0BB11991"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#8</w:t>
            </w:r>
          </w:p>
        </w:tc>
        <w:tc>
          <w:tcPr>
            <w:tcW w:w="7641" w:type="dxa"/>
          </w:tcPr>
          <w:p w14:paraId="242E98BC"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(randomized controlled trial [pt] OR controlled clinical trial [pt] OR randomized [tiab] OR placebo [tiab] OR clinical trials as topic [mesh: noexp] OR randomly [tiab] OR trial [ti]) NOT (animals[mh] NOT humans[mh])</w:t>
            </w:r>
          </w:p>
        </w:tc>
      </w:tr>
      <w:tr w:rsidR="009949C8" w:rsidRPr="00D66279" w14:paraId="76645CCE" w14:textId="77777777" w:rsidTr="00BE593C">
        <w:tc>
          <w:tcPr>
            <w:tcW w:w="1006" w:type="dxa"/>
          </w:tcPr>
          <w:p w14:paraId="417D7202"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#9</w:t>
            </w:r>
          </w:p>
        </w:tc>
        <w:tc>
          <w:tcPr>
            <w:tcW w:w="7641" w:type="dxa"/>
          </w:tcPr>
          <w:p w14:paraId="048B7DC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 AND #7 AND #8</w:t>
            </w:r>
          </w:p>
        </w:tc>
      </w:tr>
    </w:tbl>
    <w:p w14:paraId="0349492B" w14:textId="77777777" w:rsidR="009949C8" w:rsidRPr="00D66279" w:rsidRDefault="009949C8" w:rsidP="00471009">
      <w:pPr>
        <w:jc w:val="left"/>
        <w:rPr>
          <w:rFonts w:ascii="Arial" w:eastAsia="ＭＳ Ｐゴシック" w:hAnsi="Arial" w:cs="Arial"/>
          <w:kern w:val="0"/>
          <w:szCs w:val="21"/>
        </w:rPr>
      </w:pPr>
    </w:p>
    <w:p w14:paraId="2D88B3B0" w14:textId="77777777" w:rsidR="009949C8" w:rsidRPr="00D66279" w:rsidRDefault="009949C8" w:rsidP="00471009">
      <w:pPr>
        <w:jc w:val="left"/>
        <w:rPr>
          <w:rFonts w:ascii="Arial" w:eastAsia="ＭＳ Ｐゴシック" w:hAnsi="Arial" w:cs="Arial"/>
          <w:kern w:val="0"/>
          <w:szCs w:val="21"/>
        </w:rPr>
      </w:pPr>
      <w:r w:rsidRPr="00D66279">
        <w:rPr>
          <w:rFonts w:ascii="Arial" w:eastAsia="ＭＳ Ｐゴシック" w:hAnsi="Arial" w:cs="Arial"/>
          <w:szCs w:val="21"/>
        </w:rPr>
        <w:t xml:space="preserve">CENTRAL </w:t>
      </w:r>
      <w:r w:rsidRPr="00D66279">
        <w:rPr>
          <w:rFonts w:ascii="Arial" w:eastAsia="ＭＳ Ｐゴシック" w:hAnsi="Arial" w:cs="Arial"/>
          <w:kern w:val="0"/>
          <w:szCs w:val="21"/>
        </w:rPr>
        <w:t>（</w:t>
      </w:r>
      <w:r w:rsidRPr="00D66279">
        <w:rPr>
          <w:rFonts w:ascii="Arial" w:eastAsia="ＭＳ Ｐゴシック" w:hAnsi="Arial" w:cs="Arial"/>
          <w:color w:val="000000" w:themeColor="text1"/>
          <w:szCs w:val="21"/>
        </w:rPr>
        <w:t>Search date</w:t>
      </w:r>
      <w:r w:rsidRPr="00B53402">
        <w:rPr>
          <w:rFonts w:ascii="Arial" w:eastAsia="ＭＳ Ｐゴシック" w:hAnsi="Arial" w:cs="Arial"/>
          <w:color w:val="000000" w:themeColor="text1"/>
          <w:szCs w:val="21"/>
        </w:rPr>
        <w:t>:</w:t>
      </w:r>
      <w:r w:rsidRPr="00D66279">
        <w:rPr>
          <w:rFonts w:ascii="Arial" w:eastAsia="ＭＳ Ｐゴシック" w:hAnsi="Arial" w:cs="Arial"/>
          <w:color w:val="000000" w:themeColor="text1"/>
          <w:szCs w:val="21"/>
        </w:rPr>
        <w:t xml:space="preserve"> </w:t>
      </w:r>
      <w:r w:rsidRPr="00D66279">
        <w:rPr>
          <w:rFonts w:ascii="Arial" w:eastAsia="ＭＳ Ｐゴシック" w:hAnsi="Arial" w:cs="Arial"/>
          <w:kern w:val="0"/>
          <w:szCs w:val="21"/>
        </w:rPr>
        <w:t>2020/7/8</w:t>
      </w:r>
      <w:r w:rsidRPr="00D6627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D66279" w14:paraId="06F1A858" w14:textId="77777777" w:rsidTr="00BE593C">
        <w:trPr>
          <w:trHeight w:val="135"/>
        </w:trPr>
        <w:tc>
          <w:tcPr>
            <w:tcW w:w="1010" w:type="dxa"/>
          </w:tcPr>
          <w:p w14:paraId="7062423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w:t>
            </w:r>
          </w:p>
        </w:tc>
        <w:tc>
          <w:tcPr>
            <w:tcW w:w="7637" w:type="dxa"/>
          </w:tcPr>
          <w:p w14:paraId="0492988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[mh "respiratory distress syndrome, adult"] OR "acute respiratory distress syndrom":ti,ab OR [mh "respiratory insufficiency"] OR [mh "acute lung injury"] OR "acute lung injury":ti,ab OR "acute respiratory failure":ti,ab OR ALI:ti,ab OR ARDS:ti,ab</w:t>
            </w:r>
          </w:p>
        </w:tc>
      </w:tr>
      <w:tr w:rsidR="009949C8" w:rsidRPr="00D66279" w14:paraId="709F4ED0" w14:textId="77777777" w:rsidTr="00BE593C">
        <w:tc>
          <w:tcPr>
            <w:tcW w:w="1010" w:type="dxa"/>
          </w:tcPr>
          <w:p w14:paraId="7FD3E7C5"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#2</w:t>
            </w:r>
          </w:p>
        </w:tc>
        <w:tc>
          <w:tcPr>
            <w:tcW w:w="7637" w:type="dxa"/>
          </w:tcPr>
          <w:p w14:paraId="7F6F6C6B"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[mh "Respiration, Artificial"] OR "artificilal respiration":ti,ab OR [mh "Pulmonary Ventilation"] OR "pulmonary ventilation":ti,ab OR [mh "Ventilators, Mechanical"] OR "mechanical ventilation":ti,ab OR "positive-pressure respiration":ti,ab OR "positive pressure ventilation":ti,ab</w:t>
            </w:r>
          </w:p>
        </w:tc>
      </w:tr>
      <w:tr w:rsidR="009949C8" w:rsidRPr="00D66279" w14:paraId="64F37117" w14:textId="77777777" w:rsidTr="00BE593C">
        <w:tc>
          <w:tcPr>
            <w:tcW w:w="1010" w:type="dxa"/>
          </w:tcPr>
          <w:p w14:paraId="2A9F6AD7"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#3</w:t>
            </w:r>
          </w:p>
        </w:tc>
        <w:tc>
          <w:tcPr>
            <w:tcW w:w="7637" w:type="dxa"/>
          </w:tcPr>
          <w:p w14:paraId="40D27586"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"pressure control":ti,ab OR PCV:ti,ab OR "volume control":ti,ab OR VCV:ti,ab</w:t>
            </w:r>
          </w:p>
        </w:tc>
      </w:tr>
      <w:tr w:rsidR="009949C8" w:rsidRPr="00D66279" w14:paraId="69EFE574" w14:textId="77777777" w:rsidTr="00BE593C">
        <w:tc>
          <w:tcPr>
            <w:tcW w:w="1010" w:type="dxa"/>
          </w:tcPr>
          <w:p w14:paraId="6A467045"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#4</w:t>
            </w:r>
          </w:p>
        </w:tc>
        <w:tc>
          <w:tcPr>
            <w:tcW w:w="7637" w:type="dxa"/>
          </w:tcPr>
          <w:p w14:paraId="2B4DFD01"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"airway pressure release ventilation":ti,ab OR APRV:ti,ab</w:t>
            </w:r>
          </w:p>
        </w:tc>
      </w:tr>
      <w:tr w:rsidR="009949C8" w:rsidRPr="00D66279" w14:paraId="5701BF7A" w14:textId="77777777" w:rsidTr="00BE593C">
        <w:tc>
          <w:tcPr>
            <w:tcW w:w="1010" w:type="dxa"/>
          </w:tcPr>
          <w:p w14:paraId="33428808"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#5</w:t>
            </w:r>
          </w:p>
        </w:tc>
        <w:tc>
          <w:tcPr>
            <w:tcW w:w="7637" w:type="dxa"/>
          </w:tcPr>
          <w:p w14:paraId="1A695C2C"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"synchronized intermittent mandatory ventilation":ti,ab OR "intermittent mandatory ventilation":ti,ab OR SIMV:ti,ab OR IMV:ti,ab</w:t>
            </w:r>
          </w:p>
        </w:tc>
      </w:tr>
      <w:tr w:rsidR="009949C8" w:rsidRPr="00D66279" w14:paraId="7FB18699" w14:textId="77777777" w:rsidTr="00BE593C">
        <w:tc>
          <w:tcPr>
            <w:tcW w:w="1010" w:type="dxa"/>
          </w:tcPr>
          <w:p w14:paraId="791B8DB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#6</w:t>
            </w:r>
          </w:p>
        </w:tc>
        <w:tc>
          <w:tcPr>
            <w:tcW w:w="7637" w:type="dxa"/>
          </w:tcPr>
          <w:p w14:paraId="3117F8D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PSV:ti,ab OR "pressure support":ti,ab</w:t>
            </w:r>
          </w:p>
        </w:tc>
      </w:tr>
      <w:tr w:rsidR="009949C8" w:rsidRPr="00D66279" w14:paraId="5A0DE309" w14:textId="77777777" w:rsidTr="00BE593C">
        <w:tc>
          <w:tcPr>
            <w:tcW w:w="1010" w:type="dxa"/>
          </w:tcPr>
          <w:p w14:paraId="5885948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#7</w:t>
            </w:r>
          </w:p>
        </w:tc>
        <w:tc>
          <w:tcPr>
            <w:tcW w:w="7637" w:type="dxa"/>
          </w:tcPr>
          <w:p w14:paraId="179F6C6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{OR #2-#6}</w:t>
            </w:r>
          </w:p>
        </w:tc>
      </w:tr>
      <w:tr w:rsidR="009949C8" w:rsidRPr="00D66279" w14:paraId="79951EE6" w14:textId="77777777" w:rsidTr="00BE593C">
        <w:tc>
          <w:tcPr>
            <w:tcW w:w="1010" w:type="dxa"/>
          </w:tcPr>
          <w:p w14:paraId="61CBBEA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#8</w:t>
            </w:r>
          </w:p>
        </w:tc>
        <w:tc>
          <w:tcPr>
            <w:tcW w:w="7637" w:type="dxa"/>
          </w:tcPr>
          <w:p w14:paraId="605D6268"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 AND #7</w:t>
            </w:r>
          </w:p>
        </w:tc>
      </w:tr>
      <w:tr w:rsidR="009949C8" w:rsidRPr="00D66279" w14:paraId="30565D09" w14:textId="77777777" w:rsidTr="00BE593C">
        <w:tc>
          <w:tcPr>
            <w:tcW w:w="1010" w:type="dxa"/>
          </w:tcPr>
          <w:p w14:paraId="68CF45B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#9</w:t>
            </w:r>
          </w:p>
        </w:tc>
        <w:tc>
          <w:tcPr>
            <w:tcW w:w="7637" w:type="dxa"/>
          </w:tcPr>
          <w:p w14:paraId="72B1F6CF"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[mh animals] NOT [mh humans]</w:t>
            </w:r>
          </w:p>
        </w:tc>
      </w:tr>
      <w:tr w:rsidR="009949C8" w:rsidRPr="00D66279" w14:paraId="4BA0D74F" w14:textId="77777777" w:rsidTr="00BE593C">
        <w:tc>
          <w:tcPr>
            <w:tcW w:w="1010" w:type="dxa"/>
          </w:tcPr>
          <w:p w14:paraId="7C3BE33B"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#10</w:t>
            </w:r>
          </w:p>
        </w:tc>
        <w:tc>
          <w:tcPr>
            <w:tcW w:w="7637" w:type="dxa"/>
          </w:tcPr>
          <w:p w14:paraId="20893AC8"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#8 NOT #9</w:t>
            </w:r>
          </w:p>
        </w:tc>
      </w:tr>
    </w:tbl>
    <w:p w14:paraId="7470C491" w14:textId="77777777" w:rsidR="009949C8" w:rsidRPr="00D66279" w:rsidRDefault="009949C8" w:rsidP="00471009">
      <w:pPr>
        <w:jc w:val="left"/>
        <w:rPr>
          <w:rFonts w:ascii="Arial" w:eastAsia="ＭＳ Ｐゴシック" w:hAnsi="Arial" w:cs="Arial"/>
          <w:kern w:val="0"/>
          <w:szCs w:val="21"/>
        </w:rPr>
      </w:pPr>
    </w:p>
    <w:p w14:paraId="2531EAD5" w14:textId="77777777" w:rsidR="009949C8" w:rsidRPr="00D66279" w:rsidRDefault="009949C8" w:rsidP="00471009">
      <w:pPr>
        <w:widowControl/>
        <w:jc w:val="left"/>
        <w:rPr>
          <w:rFonts w:ascii="Arial" w:eastAsia="ＭＳ Ｐゴシック" w:hAnsi="Arial" w:cs="Arial"/>
          <w:szCs w:val="21"/>
        </w:rPr>
      </w:pPr>
      <w:r w:rsidRPr="00D66279">
        <w:rPr>
          <w:rFonts w:ascii="Arial" w:eastAsia="ＭＳ Ｐゴシック" w:hAnsi="Arial" w:cs="Arial"/>
          <w:szCs w:val="21"/>
        </w:rPr>
        <w:t xml:space="preserve">Igaku-Chuo-Zasshi </w:t>
      </w:r>
      <w:r w:rsidRPr="00D66279">
        <w:rPr>
          <w:rFonts w:ascii="Arial" w:eastAsia="ＭＳ Ｐゴシック" w:hAnsi="Arial" w:cs="Arial"/>
          <w:kern w:val="0"/>
          <w:szCs w:val="21"/>
        </w:rPr>
        <w:t>（</w:t>
      </w:r>
      <w:r w:rsidRPr="00D66279">
        <w:rPr>
          <w:rFonts w:ascii="Arial" w:eastAsia="ＭＳ Ｐゴシック" w:hAnsi="Arial" w:cs="Arial"/>
          <w:color w:val="000000" w:themeColor="text1"/>
          <w:szCs w:val="21"/>
        </w:rPr>
        <w:t>Search date</w:t>
      </w:r>
      <w:r w:rsidRPr="00B53402">
        <w:rPr>
          <w:rFonts w:ascii="Arial" w:eastAsia="ＭＳ Ｐゴシック" w:hAnsi="Arial" w:cs="Arial"/>
          <w:color w:val="000000" w:themeColor="text1"/>
          <w:szCs w:val="21"/>
        </w:rPr>
        <w:t>:</w:t>
      </w:r>
      <w:r w:rsidRPr="00D66279">
        <w:rPr>
          <w:rFonts w:ascii="Arial" w:eastAsia="ＭＳ Ｐゴシック" w:hAnsi="Arial" w:cs="Arial"/>
          <w:color w:val="000000" w:themeColor="text1"/>
          <w:szCs w:val="21"/>
        </w:rPr>
        <w:t xml:space="preserve"> </w:t>
      </w:r>
      <w:r w:rsidRPr="00D66279">
        <w:rPr>
          <w:rFonts w:ascii="Arial" w:eastAsia="ＭＳ Ｐゴシック" w:hAnsi="Arial" w:cs="Arial"/>
          <w:kern w:val="0"/>
          <w:szCs w:val="21"/>
        </w:rPr>
        <w:t>2020/6/26</w:t>
      </w:r>
      <w:r w:rsidRPr="00D6627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D66279" w14:paraId="3E672CF0" w14:textId="77777777" w:rsidTr="00BE593C">
        <w:trPr>
          <w:trHeight w:val="135"/>
        </w:trPr>
        <w:tc>
          <w:tcPr>
            <w:tcW w:w="1010" w:type="dxa"/>
          </w:tcPr>
          <w:p w14:paraId="070AC679"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w:t>
            </w:r>
          </w:p>
        </w:tc>
        <w:tc>
          <w:tcPr>
            <w:tcW w:w="7637" w:type="dxa"/>
          </w:tcPr>
          <w:p w14:paraId="436CC24F"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呼吸窮迫症候群</w:t>
            </w:r>
            <w:r w:rsidRPr="00D66279">
              <w:rPr>
                <w:rFonts w:ascii="Arial" w:eastAsia="ＭＳ Ｐゴシック" w:hAnsi="Arial" w:cs="Arial"/>
              </w:rPr>
              <w:t>-</w:t>
            </w:r>
            <w:r w:rsidRPr="00D66279">
              <w:rPr>
                <w:rFonts w:ascii="Arial" w:eastAsia="ＭＳ Ｐゴシック" w:hAnsi="Arial" w:cs="Arial"/>
              </w:rPr>
              <w:t>急性</w:t>
            </w:r>
            <w:r w:rsidRPr="00D66279">
              <w:rPr>
                <w:rFonts w:ascii="Arial" w:eastAsia="ＭＳ Ｐゴシック" w:hAnsi="Arial" w:cs="Arial"/>
              </w:rPr>
              <w:t xml:space="preserve">/TH or </w:t>
            </w:r>
            <w:r w:rsidRPr="00D66279">
              <w:rPr>
                <w:rFonts w:ascii="Arial" w:eastAsia="ＭＳ Ｐゴシック" w:hAnsi="Arial" w:cs="Arial"/>
              </w:rPr>
              <w:t>呼吸促迫症候群</w:t>
            </w:r>
            <w:r w:rsidRPr="00D66279">
              <w:rPr>
                <w:rFonts w:ascii="Arial" w:eastAsia="ＭＳ Ｐゴシック" w:hAnsi="Arial" w:cs="Arial"/>
              </w:rPr>
              <w:t xml:space="preserve">/AL or ARDS/AL or "acute respiratory distress syndrome"/AL or </w:t>
            </w:r>
            <w:r w:rsidRPr="00D66279">
              <w:rPr>
                <w:rFonts w:ascii="Arial" w:eastAsia="ＭＳ Ｐゴシック" w:hAnsi="Arial" w:cs="Arial"/>
              </w:rPr>
              <w:t>急性肺損傷</w:t>
            </w:r>
            <w:r w:rsidRPr="00D66279">
              <w:rPr>
                <w:rFonts w:ascii="Arial" w:eastAsia="ＭＳ Ｐゴシック" w:hAnsi="Arial" w:cs="Arial"/>
              </w:rPr>
              <w:t xml:space="preserve">/TH or </w:t>
            </w:r>
            <w:r w:rsidRPr="00D66279">
              <w:rPr>
                <w:rFonts w:ascii="Arial" w:eastAsia="ＭＳ Ｐゴシック" w:hAnsi="Arial" w:cs="Arial"/>
              </w:rPr>
              <w:t>急性肺損傷</w:t>
            </w:r>
            <w:r w:rsidRPr="00D66279">
              <w:rPr>
                <w:rFonts w:ascii="Arial" w:eastAsia="ＭＳ Ｐゴシック" w:hAnsi="Arial" w:cs="Arial"/>
              </w:rPr>
              <w:t xml:space="preserve">/AL or </w:t>
            </w:r>
            <w:r w:rsidRPr="00D66279">
              <w:rPr>
                <w:rFonts w:ascii="Arial" w:eastAsia="ＭＳ Ｐゴシック" w:hAnsi="Arial" w:cs="Arial"/>
              </w:rPr>
              <w:t>急性肺障害</w:t>
            </w:r>
            <w:r w:rsidRPr="00D66279">
              <w:rPr>
                <w:rFonts w:ascii="Arial" w:eastAsia="ＭＳ Ｐゴシック" w:hAnsi="Arial" w:cs="Arial"/>
              </w:rPr>
              <w:t xml:space="preserve">/AL or </w:t>
            </w:r>
            <w:r w:rsidRPr="00D66279">
              <w:rPr>
                <w:rFonts w:ascii="Arial" w:eastAsia="ＭＳ Ｐゴシック" w:hAnsi="Arial" w:cs="Arial"/>
              </w:rPr>
              <w:t>急性肺傷害</w:t>
            </w:r>
            <w:r w:rsidRPr="00D66279">
              <w:rPr>
                <w:rFonts w:ascii="Arial" w:eastAsia="ＭＳ Ｐゴシック" w:hAnsi="Arial" w:cs="Arial"/>
              </w:rPr>
              <w:t xml:space="preserve">/AL or "acute lung Injury"/AL or </w:t>
            </w:r>
            <w:r w:rsidRPr="00D66279">
              <w:rPr>
                <w:rFonts w:ascii="Arial" w:eastAsia="ＭＳ Ｐゴシック" w:hAnsi="Arial" w:cs="Arial"/>
              </w:rPr>
              <w:t>呼吸不全</w:t>
            </w:r>
            <w:r w:rsidRPr="00D66279">
              <w:rPr>
                <w:rFonts w:ascii="Arial" w:eastAsia="ＭＳ Ｐゴシック" w:hAnsi="Arial" w:cs="Arial"/>
              </w:rPr>
              <w:t xml:space="preserve">/TH or </w:t>
            </w:r>
            <w:r w:rsidRPr="00D66279">
              <w:rPr>
                <w:rFonts w:ascii="Arial" w:eastAsia="ＭＳ Ｐゴシック" w:hAnsi="Arial" w:cs="Arial"/>
              </w:rPr>
              <w:t>呼吸不全</w:t>
            </w:r>
            <w:r w:rsidRPr="00D66279">
              <w:rPr>
                <w:rFonts w:ascii="Arial" w:eastAsia="ＭＳ Ｐゴシック" w:hAnsi="Arial" w:cs="Arial"/>
              </w:rPr>
              <w:t xml:space="preserve">/AL or </w:t>
            </w:r>
            <w:r w:rsidRPr="00D66279">
              <w:rPr>
                <w:rFonts w:ascii="Arial" w:eastAsia="ＭＳ Ｐゴシック" w:hAnsi="Arial" w:cs="Arial"/>
              </w:rPr>
              <w:t>呼吸機能不全</w:t>
            </w:r>
            <w:r w:rsidRPr="00D66279">
              <w:rPr>
                <w:rFonts w:ascii="Arial" w:eastAsia="ＭＳ Ｐゴシック" w:hAnsi="Arial" w:cs="Arial"/>
              </w:rPr>
              <w:t>/AL</w:t>
            </w:r>
          </w:p>
        </w:tc>
      </w:tr>
      <w:tr w:rsidR="009949C8" w:rsidRPr="00D66279" w14:paraId="18B4E6C9" w14:textId="77777777" w:rsidTr="00BE593C">
        <w:tc>
          <w:tcPr>
            <w:tcW w:w="1010" w:type="dxa"/>
          </w:tcPr>
          <w:p w14:paraId="1733BDAB"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#2</w:t>
            </w:r>
          </w:p>
        </w:tc>
        <w:tc>
          <w:tcPr>
            <w:tcW w:w="7637" w:type="dxa"/>
          </w:tcPr>
          <w:p w14:paraId="370011BA"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人工呼吸</w:t>
            </w:r>
            <w:r w:rsidRPr="00D66279">
              <w:rPr>
                <w:rFonts w:ascii="Arial" w:eastAsia="ＭＳ Ｐゴシック" w:hAnsi="Arial" w:cs="Arial"/>
              </w:rPr>
              <w:t xml:space="preserve">/TH or </w:t>
            </w:r>
            <w:r w:rsidRPr="00D66279">
              <w:rPr>
                <w:rFonts w:ascii="Arial" w:eastAsia="ＭＳ Ｐゴシック" w:hAnsi="Arial" w:cs="Arial"/>
              </w:rPr>
              <w:t>人工呼吸</w:t>
            </w:r>
            <w:r w:rsidRPr="00D66279">
              <w:rPr>
                <w:rFonts w:ascii="Arial" w:eastAsia="ＭＳ Ｐゴシック" w:hAnsi="Arial" w:cs="Arial"/>
              </w:rPr>
              <w:t xml:space="preserve">/AL or </w:t>
            </w:r>
            <w:r w:rsidRPr="00D66279">
              <w:rPr>
                <w:rFonts w:ascii="Arial" w:eastAsia="ＭＳ Ｐゴシック" w:hAnsi="Arial" w:cs="Arial"/>
              </w:rPr>
              <w:t>人工換気</w:t>
            </w:r>
            <w:r w:rsidRPr="00D66279">
              <w:rPr>
                <w:rFonts w:ascii="Arial" w:eastAsia="ＭＳ Ｐゴシック" w:hAnsi="Arial" w:cs="Arial"/>
              </w:rPr>
              <w:t xml:space="preserve">/AL or </w:t>
            </w:r>
            <w:r w:rsidRPr="00D66279">
              <w:rPr>
                <w:rFonts w:ascii="Arial" w:eastAsia="ＭＳ Ｐゴシック" w:hAnsi="Arial" w:cs="Arial"/>
              </w:rPr>
              <w:t>レスピレータ</w:t>
            </w:r>
            <w:r w:rsidRPr="00D66279">
              <w:rPr>
                <w:rFonts w:ascii="Arial" w:eastAsia="ＭＳ Ｐゴシック" w:hAnsi="Arial" w:cs="Arial"/>
              </w:rPr>
              <w:t xml:space="preserve">/AL or </w:t>
            </w:r>
            <w:r w:rsidRPr="00D66279">
              <w:rPr>
                <w:rFonts w:ascii="Arial" w:eastAsia="ＭＳ Ｐゴシック" w:hAnsi="Arial" w:cs="Arial"/>
              </w:rPr>
              <w:t>ベンチレータ</w:t>
            </w:r>
            <w:r w:rsidRPr="00D66279">
              <w:rPr>
                <w:rFonts w:ascii="Arial" w:eastAsia="ＭＳ Ｐゴシック" w:hAnsi="Arial" w:cs="Arial"/>
              </w:rPr>
              <w:t xml:space="preserve">/AL or </w:t>
            </w:r>
            <w:r w:rsidRPr="00D66279">
              <w:rPr>
                <w:rFonts w:ascii="Arial" w:eastAsia="ＭＳ Ｐゴシック" w:hAnsi="Arial" w:cs="Arial"/>
              </w:rPr>
              <w:t>機械換気</w:t>
            </w:r>
            <w:r w:rsidRPr="00D66279">
              <w:rPr>
                <w:rFonts w:ascii="Arial" w:eastAsia="ＭＳ Ｐゴシック" w:hAnsi="Arial" w:cs="Arial"/>
              </w:rPr>
              <w:t xml:space="preserve">/AL or </w:t>
            </w:r>
            <w:r w:rsidRPr="00D66279">
              <w:rPr>
                <w:rFonts w:ascii="Arial" w:eastAsia="ＭＳ Ｐゴシック" w:hAnsi="Arial" w:cs="Arial"/>
              </w:rPr>
              <w:t>機械的換気</w:t>
            </w:r>
            <w:r w:rsidRPr="00D66279">
              <w:rPr>
                <w:rFonts w:ascii="Arial" w:eastAsia="ＭＳ Ｐゴシック" w:hAnsi="Arial" w:cs="Arial"/>
              </w:rPr>
              <w:t xml:space="preserve">/AL or </w:t>
            </w:r>
            <w:r w:rsidRPr="00D66279">
              <w:rPr>
                <w:rFonts w:ascii="Arial" w:eastAsia="ＭＳ Ｐゴシック" w:hAnsi="Arial" w:cs="Arial"/>
              </w:rPr>
              <w:t>人工換気</w:t>
            </w:r>
            <w:r w:rsidRPr="00D66279">
              <w:rPr>
                <w:rFonts w:ascii="Arial" w:eastAsia="ＭＳ Ｐゴシック" w:hAnsi="Arial" w:cs="Arial"/>
              </w:rPr>
              <w:t xml:space="preserve">/AL or </w:t>
            </w:r>
            <w:r w:rsidRPr="00D66279">
              <w:rPr>
                <w:rFonts w:ascii="Arial" w:eastAsia="ＭＳ Ｐゴシック" w:hAnsi="Arial" w:cs="Arial"/>
              </w:rPr>
              <w:t>調節呼吸</w:t>
            </w:r>
            <w:r w:rsidRPr="00D66279">
              <w:rPr>
                <w:rFonts w:ascii="Arial" w:eastAsia="ＭＳ Ｐゴシック" w:hAnsi="Arial" w:cs="Arial"/>
              </w:rPr>
              <w:t xml:space="preserve">/AL or </w:t>
            </w:r>
            <w:r w:rsidRPr="00D66279">
              <w:rPr>
                <w:rFonts w:ascii="Arial" w:eastAsia="ＭＳ Ｐゴシック" w:hAnsi="Arial" w:cs="Arial"/>
              </w:rPr>
              <w:t>調節換気</w:t>
            </w:r>
            <w:r w:rsidRPr="00D66279">
              <w:rPr>
                <w:rFonts w:ascii="Arial" w:eastAsia="ＭＳ Ｐゴシック" w:hAnsi="Arial" w:cs="Arial"/>
              </w:rPr>
              <w:t xml:space="preserve">/AL or </w:t>
            </w:r>
            <w:r w:rsidRPr="00D66279">
              <w:rPr>
                <w:rFonts w:ascii="Arial" w:eastAsia="ＭＳ Ｐゴシック" w:hAnsi="Arial" w:cs="Arial"/>
              </w:rPr>
              <w:t>陽圧呼吸</w:t>
            </w:r>
            <w:r w:rsidRPr="00D66279">
              <w:rPr>
                <w:rFonts w:ascii="Arial" w:eastAsia="ＭＳ Ｐゴシック" w:hAnsi="Arial" w:cs="Arial"/>
              </w:rPr>
              <w:t xml:space="preserve">/AL or </w:t>
            </w:r>
            <w:r w:rsidRPr="00D66279">
              <w:rPr>
                <w:rFonts w:ascii="Arial" w:eastAsia="ＭＳ Ｐゴシック" w:hAnsi="Arial" w:cs="Arial"/>
              </w:rPr>
              <w:t>陽圧換気</w:t>
            </w:r>
            <w:r w:rsidRPr="00D66279">
              <w:rPr>
                <w:rFonts w:ascii="Arial" w:eastAsia="ＭＳ Ｐゴシック" w:hAnsi="Arial" w:cs="Arial"/>
              </w:rPr>
              <w:t>/AL</w:t>
            </w:r>
          </w:p>
        </w:tc>
      </w:tr>
      <w:tr w:rsidR="009949C8" w:rsidRPr="00D66279" w14:paraId="0AC054D1" w14:textId="77777777" w:rsidTr="00BE593C">
        <w:tc>
          <w:tcPr>
            <w:tcW w:w="1010" w:type="dxa"/>
          </w:tcPr>
          <w:p w14:paraId="6F067B2B"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#3</w:t>
            </w:r>
          </w:p>
        </w:tc>
        <w:tc>
          <w:tcPr>
            <w:tcW w:w="7637" w:type="dxa"/>
          </w:tcPr>
          <w:p w14:paraId="66B00BC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従圧</w:t>
            </w:r>
            <w:r w:rsidRPr="00D66279">
              <w:rPr>
                <w:rFonts w:ascii="Arial" w:eastAsia="ＭＳ Ｐゴシック" w:hAnsi="Arial" w:cs="Arial"/>
              </w:rPr>
              <w:t xml:space="preserve">/AL or </w:t>
            </w:r>
            <w:r w:rsidRPr="00D66279">
              <w:rPr>
                <w:rFonts w:ascii="Arial" w:eastAsia="ＭＳ Ｐゴシック" w:hAnsi="Arial" w:cs="Arial"/>
              </w:rPr>
              <w:t>圧規定</w:t>
            </w:r>
            <w:r w:rsidRPr="00D66279">
              <w:rPr>
                <w:rFonts w:ascii="Arial" w:eastAsia="ＭＳ Ｐゴシック" w:hAnsi="Arial" w:cs="Arial"/>
              </w:rPr>
              <w:t xml:space="preserve">/AL or </w:t>
            </w:r>
            <w:r w:rsidRPr="00D66279">
              <w:rPr>
                <w:rFonts w:ascii="Arial" w:eastAsia="ＭＳ Ｐゴシック" w:hAnsi="Arial" w:cs="Arial"/>
              </w:rPr>
              <w:t>従量</w:t>
            </w:r>
            <w:r w:rsidRPr="00D66279">
              <w:rPr>
                <w:rFonts w:ascii="Arial" w:eastAsia="ＭＳ Ｐゴシック" w:hAnsi="Arial" w:cs="Arial"/>
              </w:rPr>
              <w:t xml:space="preserve">/AL or </w:t>
            </w:r>
            <w:r w:rsidRPr="00D66279">
              <w:rPr>
                <w:rFonts w:ascii="Arial" w:eastAsia="ＭＳ Ｐゴシック" w:hAnsi="Arial" w:cs="Arial"/>
              </w:rPr>
              <w:t>量規定</w:t>
            </w:r>
            <w:r w:rsidRPr="00D66279">
              <w:rPr>
                <w:rFonts w:ascii="Arial" w:eastAsia="ＭＳ Ｐゴシック" w:hAnsi="Arial" w:cs="Arial"/>
              </w:rPr>
              <w:t>/AL or PCV/AL or VCV/AL</w:t>
            </w:r>
          </w:p>
        </w:tc>
      </w:tr>
      <w:tr w:rsidR="009949C8" w:rsidRPr="00D66279" w14:paraId="5F4039AD" w14:textId="77777777" w:rsidTr="00BE593C">
        <w:tc>
          <w:tcPr>
            <w:tcW w:w="1010" w:type="dxa"/>
          </w:tcPr>
          <w:p w14:paraId="0F829E0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#4</w:t>
            </w:r>
          </w:p>
        </w:tc>
        <w:tc>
          <w:tcPr>
            <w:tcW w:w="7637" w:type="dxa"/>
          </w:tcPr>
          <w:p w14:paraId="20F48287"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 xml:space="preserve">APRV/AL or </w:t>
            </w:r>
            <w:r w:rsidRPr="00D66279">
              <w:rPr>
                <w:rFonts w:ascii="Arial" w:eastAsia="ＭＳ Ｐゴシック" w:hAnsi="Arial" w:cs="Arial"/>
              </w:rPr>
              <w:t>気道内圧開放式</w:t>
            </w:r>
            <w:r w:rsidRPr="00D66279">
              <w:rPr>
                <w:rFonts w:ascii="Arial" w:eastAsia="ＭＳ Ｐゴシック" w:hAnsi="Arial" w:cs="Arial"/>
              </w:rPr>
              <w:t xml:space="preserve">/AL or </w:t>
            </w:r>
            <w:r w:rsidRPr="00D66279">
              <w:rPr>
                <w:rFonts w:ascii="Arial" w:eastAsia="ＭＳ Ｐゴシック" w:hAnsi="Arial" w:cs="Arial"/>
              </w:rPr>
              <w:t>気道内圧解放式</w:t>
            </w:r>
            <w:r w:rsidRPr="00D66279">
              <w:rPr>
                <w:rFonts w:ascii="Arial" w:eastAsia="ＭＳ Ｐゴシック" w:hAnsi="Arial" w:cs="Arial"/>
              </w:rPr>
              <w:t>/AL or "Airway Pressure Release Ventilation"/AL</w:t>
            </w:r>
          </w:p>
        </w:tc>
      </w:tr>
      <w:tr w:rsidR="009949C8" w:rsidRPr="00D66279" w14:paraId="66F8ACA1" w14:textId="77777777" w:rsidTr="00BE593C">
        <w:tc>
          <w:tcPr>
            <w:tcW w:w="1010" w:type="dxa"/>
          </w:tcPr>
          <w:p w14:paraId="3DF18A60"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#5</w:t>
            </w:r>
          </w:p>
        </w:tc>
        <w:tc>
          <w:tcPr>
            <w:tcW w:w="7637" w:type="dxa"/>
          </w:tcPr>
          <w:p w14:paraId="76564742"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間欠性強制換気</w:t>
            </w:r>
            <w:r w:rsidRPr="00D66279">
              <w:rPr>
                <w:rFonts w:ascii="Arial" w:eastAsia="ＭＳ Ｐゴシック" w:hAnsi="Arial" w:cs="Arial"/>
              </w:rPr>
              <w:t xml:space="preserve">/TH or </w:t>
            </w:r>
            <w:r w:rsidRPr="00D66279">
              <w:rPr>
                <w:rFonts w:ascii="Arial" w:eastAsia="ＭＳ Ｐゴシック" w:hAnsi="Arial" w:cs="Arial"/>
              </w:rPr>
              <w:t>同期式間欠的強制</w:t>
            </w:r>
            <w:r w:rsidRPr="00D66279">
              <w:rPr>
                <w:rFonts w:ascii="Arial" w:eastAsia="ＭＳ Ｐゴシック" w:hAnsi="Arial" w:cs="Arial"/>
              </w:rPr>
              <w:t xml:space="preserve">/AL or </w:t>
            </w:r>
            <w:r w:rsidRPr="00D66279">
              <w:rPr>
                <w:rFonts w:ascii="Arial" w:eastAsia="ＭＳ Ｐゴシック" w:hAnsi="Arial" w:cs="Arial"/>
              </w:rPr>
              <w:t>間欠的強制</w:t>
            </w:r>
            <w:r w:rsidRPr="00D66279">
              <w:rPr>
                <w:rFonts w:ascii="Arial" w:eastAsia="ＭＳ Ｐゴシック" w:hAnsi="Arial" w:cs="Arial"/>
              </w:rPr>
              <w:t>/AL or SIMV/AL or IMV/AL or "synchronized intermittent mandatory"/AL or "intermittent mandatory"/AL</w:t>
            </w:r>
          </w:p>
        </w:tc>
      </w:tr>
      <w:tr w:rsidR="009949C8" w:rsidRPr="00D66279" w14:paraId="2AF25A7F" w14:textId="77777777" w:rsidTr="00BE593C">
        <w:tc>
          <w:tcPr>
            <w:tcW w:w="1010" w:type="dxa"/>
          </w:tcPr>
          <w:p w14:paraId="6D038DDA"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#6</w:t>
            </w:r>
          </w:p>
        </w:tc>
        <w:tc>
          <w:tcPr>
            <w:tcW w:w="7637" w:type="dxa"/>
          </w:tcPr>
          <w:p w14:paraId="3C65DD9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プレッシャーサポート</w:t>
            </w:r>
            <w:r w:rsidRPr="00D66279">
              <w:rPr>
                <w:rFonts w:ascii="Arial" w:eastAsia="ＭＳ Ｐゴシック" w:hAnsi="Arial" w:cs="Arial"/>
              </w:rPr>
              <w:t>/AL or PSV/AL or "pressure support"/AL or "pressure-support"/AL</w:t>
            </w:r>
          </w:p>
        </w:tc>
      </w:tr>
      <w:tr w:rsidR="009949C8" w:rsidRPr="00D66279" w14:paraId="62FC4164" w14:textId="77777777" w:rsidTr="00BE593C">
        <w:tc>
          <w:tcPr>
            <w:tcW w:w="1010" w:type="dxa"/>
          </w:tcPr>
          <w:p w14:paraId="2E868AE9"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#7</w:t>
            </w:r>
          </w:p>
        </w:tc>
        <w:tc>
          <w:tcPr>
            <w:tcW w:w="7637" w:type="dxa"/>
          </w:tcPr>
          <w:p w14:paraId="7A8BDF23"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#2 or #3 or #4 or #5 or #6</w:t>
            </w:r>
          </w:p>
        </w:tc>
      </w:tr>
      <w:tr w:rsidR="009949C8" w:rsidRPr="00D66279" w14:paraId="1A34EBC7" w14:textId="77777777" w:rsidTr="00BE593C">
        <w:tc>
          <w:tcPr>
            <w:tcW w:w="1010" w:type="dxa"/>
          </w:tcPr>
          <w:p w14:paraId="026586F4"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#8</w:t>
            </w:r>
          </w:p>
        </w:tc>
        <w:tc>
          <w:tcPr>
            <w:tcW w:w="7637" w:type="dxa"/>
          </w:tcPr>
          <w:p w14:paraId="0BF6E828"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(((RD=</w:t>
            </w:r>
            <w:r w:rsidRPr="00D66279">
              <w:rPr>
                <w:rFonts w:ascii="Arial" w:eastAsia="ＭＳ Ｐゴシック" w:hAnsi="Arial" w:cs="Arial"/>
              </w:rPr>
              <w:t>ランダム化比較試験</w:t>
            </w:r>
            <w:r w:rsidRPr="00D66279">
              <w:rPr>
                <w:rFonts w:ascii="Arial" w:eastAsia="ＭＳ Ｐゴシック" w:hAnsi="Arial" w:cs="Arial"/>
              </w:rPr>
              <w:t>,</w:t>
            </w:r>
            <w:r w:rsidRPr="00D66279">
              <w:rPr>
                <w:rFonts w:ascii="Arial" w:eastAsia="ＭＳ Ｐゴシック" w:hAnsi="Arial" w:cs="Arial"/>
              </w:rPr>
              <w:t>準ランダム化比較試験</w:t>
            </w:r>
            <w:r w:rsidRPr="00D66279">
              <w:rPr>
                <w:rFonts w:ascii="Arial" w:eastAsia="ＭＳ Ｐゴシック" w:hAnsi="Arial" w:cs="Arial"/>
              </w:rPr>
              <w:t>,</w:t>
            </w:r>
            <w:r w:rsidRPr="00D66279">
              <w:rPr>
                <w:rFonts w:ascii="Arial" w:eastAsia="ＭＳ Ｐゴシック" w:hAnsi="Arial" w:cs="Arial"/>
              </w:rPr>
              <w:t>比較研究</w:t>
            </w:r>
            <w:r w:rsidRPr="00D66279">
              <w:rPr>
                <w:rFonts w:ascii="Arial" w:eastAsia="ＭＳ Ｐゴシック" w:hAnsi="Arial" w:cs="Arial"/>
              </w:rPr>
              <w:t>) or (</w:t>
            </w:r>
            <w:r w:rsidRPr="00D66279">
              <w:rPr>
                <w:rFonts w:ascii="Arial" w:eastAsia="ＭＳ Ｐゴシック" w:hAnsi="Arial" w:cs="Arial"/>
              </w:rPr>
              <w:t>ランダム化比較試験</w:t>
            </w:r>
            <w:r w:rsidRPr="00D66279">
              <w:rPr>
                <w:rFonts w:ascii="Arial" w:eastAsia="ＭＳ Ｐゴシック" w:hAnsi="Arial" w:cs="Arial"/>
              </w:rPr>
              <w:t xml:space="preserve">/TH or </w:t>
            </w:r>
            <w:r w:rsidRPr="00D66279">
              <w:rPr>
                <w:rFonts w:ascii="Arial" w:eastAsia="ＭＳ Ｐゴシック" w:hAnsi="Arial" w:cs="Arial"/>
              </w:rPr>
              <w:t>準ランダム化比較試験</w:t>
            </w:r>
            <w:r w:rsidRPr="00D66279">
              <w:rPr>
                <w:rFonts w:ascii="Arial" w:eastAsia="ＭＳ Ｐゴシック" w:hAnsi="Arial" w:cs="Arial"/>
              </w:rPr>
              <w:t xml:space="preserve">/TH or </w:t>
            </w:r>
            <w:r w:rsidRPr="00D66279">
              <w:rPr>
                <w:rFonts w:ascii="Arial" w:eastAsia="ＭＳ Ｐゴシック" w:hAnsi="Arial" w:cs="Arial"/>
              </w:rPr>
              <w:t>ランダム化</w:t>
            </w:r>
            <w:r w:rsidRPr="00D66279">
              <w:rPr>
                <w:rFonts w:ascii="Arial" w:eastAsia="ＭＳ Ｐゴシック" w:hAnsi="Arial" w:cs="Arial"/>
              </w:rPr>
              <w:t xml:space="preserve">/AL or </w:t>
            </w:r>
            <w:r w:rsidRPr="00D66279">
              <w:rPr>
                <w:rFonts w:ascii="Arial" w:eastAsia="ＭＳ Ｐゴシック" w:hAnsi="Arial" w:cs="Arial"/>
              </w:rPr>
              <w:t>無作為化</w:t>
            </w:r>
            <w:r w:rsidRPr="00D66279">
              <w:rPr>
                <w:rFonts w:ascii="Arial" w:eastAsia="ＭＳ Ｐゴシック" w:hAnsi="Arial" w:cs="Arial"/>
              </w:rPr>
              <w:t xml:space="preserve">/AL or </w:t>
            </w:r>
            <w:r w:rsidRPr="00D66279">
              <w:rPr>
                <w:rFonts w:ascii="Arial" w:eastAsia="ＭＳ Ｐゴシック" w:hAnsi="Arial" w:cs="Arial"/>
              </w:rPr>
              <w:t>比較試験</w:t>
            </w:r>
            <w:r w:rsidRPr="00D66279">
              <w:rPr>
                <w:rFonts w:ascii="Arial" w:eastAsia="ＭＳ Ｐゴシック" w:hAnsi="Arial" w:cs="Arial"/>
              </w:rPr>
              <w:t xml:space="preserve">/AL or </w:t>
            </w:r>
            <w:r w:rsidRPr="00D66279">
              <w:rPr>
                <w:rFonts w:ascii="Arial" w:eastAsia="ＭＳ Ｐゴシック" w:hAnsi="Arial" w:cs="Arial"/>
              </w:rPr>
              <w:t>臨床試験</w:t>
            </w:r>
            <w:r w:rsidRPr="00D66279">
              <w:rPr>
                <w:rFonts w:ascii="Arial" w:eastAsia="ＭＳ Ｐゴシック" w:hAnsi="Arial" w:cs="Arial"/>
              </w:rPr>
              <w:t xml:space="preserve">/AL or </w:t>
            </w:r>
            <w:r w:rsidRPr="00D66279">
              <w:rPr>
                <w:rFonts w:ascii="Arial" w:eastAsia="ＭＳ Ｐゴシック" w:hAnsi="Arial" w:cs="Arial"/>
              </w:rPr>
              <w:t>プラセボ</w:t>
            </w:r>
            <w:r w:rsidRPr="00D66279">
              <w:rPr>
                <w:rFonts w:ascii="Arial" w:eastAsia="ＭＳ Ｐゴシック" w:hAnsi="Arial" w:cs="Arial"/>
              </w:rPr>
              <w:t xml:space="preserve">/AL or </w:t>
            </w:r>
            <w:r w:rsidRPr="00D66279">
              <w:rPr>
                <w:rFonts w:ascii="Arial" w:eastAsia="ＭＳ Ｐゴシック" w:hAnsi="Arial" w:cs="Arial"/>
              </w:rPr>
              <w:t>対照</w:t>
            </w:r>
            <w:r w:rsidRPr="00D66279">
              <w:rPr>
                <w:rFonts w:ascii="Arial" w:eastAsia="ＭＳ Ｐゴシック" w:hAnsi="Arial" w:cs="Arial"/>
              </w:rPr>
              <w:t xml:space="preserve">/AL or </w:t>
            </w:r>
            <w:r w:rsidRPr="00D66279">
              <w:rPr>
                <w:rFonts w:ascii="Arial" w:eastAsia="ＭＳ Ｐゴシック" w:hAnsi="Arial" w:cs="Arial"/>
              </w:rPr>
              <w:t>コントロール</w:t>
            </w:r>
            <w:r w:rsidRPr="00D66279">
              <w:rPr>
                <w:rFonts w:ascii="Arial" w:eastAsia="ＭＳ Ｐゴシック" w:hAnsi="Arial" w:cs="Arial"/>
              </w:rPr>
              <w:t xml:space="preserve">/AL or </w:t>
            </w:r>
            <w:r w:rsidRPr="00D66279">
              <w:rPr>
                <w:rFonts w:ascii="Arial" w:eastAsia="ＭＳ Ｐゴシック" w:hAnsi="Arial" w:cs="Arial"/>
              </w:rPr>
              <w:t>臨床研究</w:t>
            </w:r>
            <w:r w:rsidRPr="00D66279">
              <w:rPr>
                <w:rFonts w:ascii="Arial" w:eastAsia="ＭＳ Ｐゴシック" w:hAnsi="Arial" w:cs="Arial"/>
              </w:rPr>
              <w:t>/AL)) not (CK=</w:t>
            </w:r>
            <w:r w:rsidRPr="00D66279">
              <w:rPr>
                <w:rFonts w:ascii="Arial" w:eastAsia="ＭＳ Ｐゴシック" w:hAnsi="Arial" w:cs="Arial"/>
              </w:rPr>
              <w:t>動物</w:t>
            </w:r>
            <w:r w:rsidRPr="00D66279">
              <w:rPr>
                <w:rFonts w:ascii="Arial" w:eastAsia="ＭＳ Ｐゴシック" w:hAnsi="Arial" w:cs="Arial"/>
              </w:rPr>
              <w:t xml:space="preserve"> not CK=</w:t>
            </w:r>
            <w:r w:rsidRPr="00D66279">
              <w:rPr>
                <w:rFonts w:ascii="Arial" w:eastAsia="ＭＳ Ｐゴシック" w:hAnsi="Arial" w:cs="Arial"/>
              </w:rPr>
              <w:t>ヒト</w:t>
            </w:r>
            <w:r w:rsidRPr="00D66279">
              <w:rPr>
                <w:rFonts w:ascii="Arial" w:eastAsia="ＭＳ Ｐゴシック" w:hAnsi="Arial" w:cs="Arial"/>
              </w:rPr>
              <w:t>)) and (PT=</w:t>
            </w:r>
            <w:r w:rsidRPr="00D66279">
              <w:rPr>
                <w:rFonts w:ascii="Arial" w:eastAsia="ＭＳ Ｐゴシック" w:hAnsi="Arial" w:cs="Arial"/>
              </w:rPr>
              <w:t>会議録除く</w:t>
            </w:r>
            <w:r w:rsidRPr="00D66279">
              <w:rPr>
                <w:rFonts w:ascii="Arial" w:eastAsia="ＭＳ Ｐゴシック" w:hAnsi="Arial" w:cs="Arial"/>
              </w:rPr>
              <w:t>)</w:t>
            </w:r>
          </w:p>
        </w:tc>
      </w:tr>
      <w:tr w:rsidR="009949C8" w:rsidRPr="00D66279" w14:paraId="2232B269" w14:textId="77777777" w:rsidTr="00BE593C">
        <w:tc>
          <w:tcPr>
            <w:tcW w:w="1010" w:type="dxa"/>
          </w:tcPr>
          <w:p w14:paraId="7B45DFF6"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#9</w:t>
            </w:r>
          </w:p>
        </w:tc>
        <w:tc>
          <w:tcPr>
            <w:tcW w:w="7637" w:type="dxa"/>
          </w:tcPr>
          <w:p w14:paraId="42ADD78A" w14:textId="77777777" w:rsidR="009949C8" w:rsidRPr="00D66279" w:rsidRDefault="009949C8" w:rsidP="00F14A99">
            <w:pPr>
              <w:rPr>
                <w:rFonts w:ascii="Arial" w:eastAsia="ＭＳ Ｐゴシック" w:hAnsi="Arial" w:cs="Arial"/>
              </w:rPr>
            </w:pPr>
            <w:r w:rsidRPr="00D66279">
              <w:rPr>
                <w:rFonts w:ascii="Arial" w:eastAsia="ＭＳ Ｐゴシック" w:hAnsi="Arial" w:cs="Arial"/>
              </w:rPr>
              <w:t>#1 and #7 and #8</w:t>
            </w:r>
          </w:p>
        </w:tc>
      </w:tr>
    </w:tbl>
    <w:p w14:paraId="0DF3217E" w14:textId="77777777" w:rsidR="009949C8" w:rsidRPr="00D66279" w:rsidRDefault="009949C8" w:rsidP="00376425">
      <w:pPr>
        <w:rPr>
          <w:rFonts w:ascii="Arial" w:eastAsia="ＭＳ Ｐゴシック" w:hAnsi="Arial" w:cs="Arial"/>
        </w:rPr>
      </w:pPr>
    </w:p>
    <w:p w14:paraId="43588CDB" w14:textId="77777777" w:rsidR="009949C8" w:rsidRPr="00D66279" w:rsidRDefault="009949C8" w:rsidP="00867E34">
      <w:pPr>
        <w:rPr>
          <w:rFonts w:ascii="Arial" w:eastAsia="ＭＳ Ｐゴシック" w:hAnsi="Arial" w:cs="Arial"/>
        </w:rPr>
      </w:pPr>
      <w:r w:rsidRPr="00D66279">
        <w:rPr>
          <w:rFonts w:ascii="Arial" w:eastAsia="ＭＳ Ｐゴシック" w:hAnsi="Arial" w:cs="Arial"/>
        </w:rPr>
        <w:br w:type="page"/>
      </w:r>
    </w:p>
    <w:p w14:paraId="37207C3C" w14:textId="74C40282" w:rsidR="009949C8" w:rsidRPr="008C62C6" w:rsidRDefault="009949C8" w:rsidP="008C62C6">
      <w:pPr>
        <w:pStyle w:val="a3"/>
        <w:numPr>
          <w:ilvl w:val="0"/>
          <w:numId w:val="30"/>
        </w:numPr>
        <w:ind w:leftChars="0"/>
        <w:rPr>
          <w:rFonts w:ascii="Arial" w:eastAsia="ＭＳ Ｐゴシック" w:hAnsi="Arial" w:cs="Arial"/>
        </w:rPr>
      </w:pPr>
      <w:r w:rsidRPr="008C62C6">
        <w:rPr>
          <w:rFonts w:ascii="Arial" w:eastAsia="ＭＳ Ｐゴシック" w:hAnsi="Arial" w:cs="Arial"/>
        </w:rPr>
        <w:t>Flow diagram</w:t>
      </w:r>
    </w:p>
    <w:p w14:paraId="744AD8FE" w14:textId="77777777" w:rsidR="009949C8" w:rsidRPr="00851411" w:rsidRDefault="009949C8" w:rsidP="00B5340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12512" behindDoc="0" locked="0" layoutInCell="1" allowOverlap="1" wp14:anchorId="0F8F9040" wp14:editId="119D903D">
                <wp:simplePos x="0" y="0"/>
                <wp:positionH relativeFrom="column">
                  <wp:posOffset>-598714</wp:posOffset>
                </wp:positionH>
                <wp:positionV relativeFrom="paragraph">
                  <wp:posOffset>130628</wp:posOffset>
                </wp:positionV>
                <wp:extent cx="587828" cy="1552575"/>
                <wp:effectExtent l="0" t="0" r="9525" b="9525"/>
                <wp:wrapNone/>
                <wp:docPr id="60" name="角丸四角形 6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50B2E3" w14:textId="77777777" w:rsidR="009949C8" w:rsidRPr="00E15EB1" w:rsidRDefault="009949C8" w:rsidP="00B5340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F9040" id="角丸四角形 60" o:spid="_x0000_s1040" style="position:absolute;left:0;text-align:left;margin-left:-47.15pt;margin-top:10.3pt;width:46.3pt;height:122.25pt;rotation:18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hmH5vn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2350B2E3" w14:textId="77777777" w:rsidR="009949C8" w:rsidRPr="00E15EB1" w:rsidRDefault="009949C8" w:rsidP="00B5340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9440" behindDoc="0" locked="0" layoutInCell="1" allowOverlap="1" wp14:anchorId="64B33559" wp14:editId="4A127238">
                <wp:simplePos x="0" y="0"/>
                <wp:positionH relativeFrom="column">
                  <wp:posOffset>2491740</wp:posOffset>
                </wp:positionH>
                <wp:positionV relativeFrom="paragraph">
                  <wp:posOffset>5603875</wp:posOffset>
                </wp:positionV>
                <wp:extent cx="1600200" cy="0"/>
                <wp:effectExtent l="0" t="76200" r="19050" b="95250"/>
                <wp:wrapNone/>
                <wp:docPr id="61" name="直線矢印コネクタ 6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60814" id="直線矢印コネクタ 61" o:spid="_x0000_s1026" type="#_x0000_t32" style="position:absolute;left:0;text-align:left;margin-left:196.2pt;margin-top:441.25pt;width:126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0464" behindDoc="0" locked="0" layoutInCell="1" allowOverlap="1" wp14:anchorId="40B4B4D9" wp14:editId="6F8AAEE3">
                <wp:simplePos x="0" y="0"/>
                <wp:positionH relativeFrom="column">
                  <wp:posOffset>1196340</wp:posOffset>
                </wp:positionH>
                <wp:positionV relativeFrom="paragraph">
                  <wp:posOffset>5872480</wp:posOffset>
                </wp:positionV>
                <wp:extent cx="2641600" cy="611505"/>
                <wp:effectExtent l="0" t="0" r="25400" b="17145"/>
                <wp:wrapNone/>
                <wp:docPr id="62" name="テキスト ボックス 6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910D3F"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4B4D9" id="テキスト ボックス 62" o:spid="_x0000_s1041" type="#_x0000_t202" style="position:absolute;left:0;text-align:left;margin-left:94.2pt;margin-top:462.4pt;width:208pt;height:48.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8hJgQIAAJc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" fillcolor="white [3201]" strokeweight=".5pt">
                <v:textbox>
                  <w:txbxContent>
                    <w:p w14:paraId="0B910D3F"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1488" behindDoc="0" locked="0" layoutInCell="1" allowOverlap="1" wp14:anchorId="3664344D" wp14:editId="3D372EF0">
                <wp:simplePos x="0" y="0"/>
                <wp:positionH relativeFrom="column">
                  <wp:posOffset>2491740</wp:posOffset>
                </wp:positionH>
                <wp:positionV relativeFrom="paragraph">
                  <wp:posOffset>5277485</wp:posOffset>
                </wp:positionV>
                <wp:extent cx="0" cy="609600"/>
                <wp:effectExtent l="76200" t="0" r="57150" b="57150"/>
                <wp:wrapNone/>
                <wp:docPr id="63" name="直線矢印コネクタ 6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68EDC" id="直線矢印コネクタ 63" o:spid="_x0000_s1026" type="#_x0000_t32" style="position:absolute;left:0;text-align:left;margin-left:196.2pt;margin-top:415.55pt;width:0;height:4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6368" behindDoc="0" locked="0" layoutInCell="1" allowOverlap="1" wp14:anchorId="0910732D" wp14:editId="571F2B7C">
                <wp:simplePos x="0" y="0"/>
                <wp:positionH relativeFrom="column">
                  <wp:posOffset>2491740</wp:posOffset>
                </wp:positionH>
                <wp:positionV relativeFrom="paragraph">
                  <wp:posOffset>4371975</wp:posOffset>
                </wp:positionV>
                <wp:extent cx="1600200" cy="0"/>
                <wp:effectExtent l="0" t="76200" r="19050" b="95250"/>
                <wp:wrapNone/>
                <wp:docPr id="64" name="直線矢印コネクタ 6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E0753F" id="直線矢印コネクタ 64" o:spid="_x0000_s1026" type="#_x0000_t32" style="position:absolute;left:0;text-align:left;margin-left:196.2pt;margin-top:344.25pt;width:12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3296" behindDoc="0" locked="0" layoutInCell="1" allowOverlap="1" wp14:anchorId="61D41F58" wp14:editId="21C35102">
                <wp:simplePos x="0" y="0"/>
                <wp:positionH relativeFrom="column">
                  <wp:posOffset>2491740</wp:posOffset>
                </wp:positionH>
                <wp:positionV relativeFrom="paragraph">
                  <wp:posOffset>3178175</wp:posOffset>
                </wp:positionV>
                <wp:extent cx="1600200" cy="0"/>
                <wp:effectExtent l="0" t="76200" r="19050" b="95250"/>
                <wp:wrapNone/>
                <wp:docPr id="65" name="直線矢印コネクタ 6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FFC92" id="直線矢印コネクタ 65" o:spid="_x0000_s1026" type="#_x0000_t32" style="position:absolute;left:0;text-align:left;margin-left:196.2pt;margin-top:250.25pt;width:126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8416" behindDoc="0" locked="0" layoutInCell="1" allowOverlap="1" wp14:anchorId="5D076BA1" wp14:editId="00B8D848">
                <wp:simplePos x="0" y="0"/>
                <wp:positionH relativeFrom="column">
                  <wp:posOffset>2491740</wp:posOffset>
                </wp:positionH>
                <wp:positionV relativeFrom="paragraph">
                  <wp:posOffset>4045585</wp:posOffset>
                </wp:positionV>
                <wp:extent cx="0" cy="609600"/>
                <wp:effectExtent l="76200" t="0" r="57150" b="57150"/>
                <wp:wrapNone/>
                <wp:docPr id="66" name="直線矢印コネクタ 6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D3C034" id="直線矢印コネクタ 66" o:spid="_x0000_s1026" type="#_x0000_t32" style="position:absolute;left:0;text-align:left;margin-left:196.2pt;margin-top:318.55pt;width:0;height: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4320" behindDoc="0" locked="0" layoutInCell="1" allowOverlap="1" wp14:anchorId="4E4DFEFF" wp14:editId="213C695C">
                <wp:simplePos x="0" y="0"/>
                <wp:positionH relativeFrom="column">
                  <wp:posOffset>1196340</wp:posOffset>
                </wp:positionH>
                <wp:positionV relativeFrom="paragraph">
                  <wp:posOffset>3444875</wp:posOffset>
                </wp:positionV>
                <wp:extent cx="2641600" cy="611505"/>
                <wp:effectExtent l="0" t="0" r="25400" b="17145"/>
                <wp:wrapNone/>
                <wp:docPr id="67" name="テキスト ボックス 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1A000F"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DFEFF" id="テキスト ボックス 67" o:spid="_x0000_s1042" type="#_x0000_t202" style="position:absolute;left:0;text-align:left;margin-left:94.2pt;margin-top:271.25pt;width:208pt;height:4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uEEgw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" fillcolor="white [3201]" strokeweight=".5pt">
                <v:textbox>
                  <w:txbxContent>
                    <w:p w14:paraId="181A000F"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5344" behindDoc="0" locked="0" layoutInCell="1" allowOverlap="1" wp14:anchorId="25A2C2DE" wp14:editId="701A8D52">
                <wp:simplePos x="0" y="0"/>
                <wp:positionH relativeFrom="column">
                  <wp:posOffset>2491740</wp:posOffset>
                </wp:positionH>
                <wp:positionV relativeFrom="paragraph">
                  <wp:posOffset>2849880</wp:posOffset>
                </wp:positionV>
                <wp:extent cx="0" cy="609600"/>
                <wp:effectExtent l="76200" t="0" r="57150" b="57150"/>
                <wp:wrapNone/>
                <wp:docPr id="68" name="直線矢印コネクタ 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57F4E8" id="直線矢印コネクタ 68" o:spid="_x0000_s1026" type="#_x0000_t32" style="position:absolute;left:0;text-align:left;margin-left:196.2pt;margin-top:224.4pt;width:0;height:4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9200" behindDoc="0" locked="0" layoutInCell="1" allowOverlap="1" wp14:anchorId="45AC785A" wp14:editId="0491EE63">
                <wp:simplePos x="0" y="0"/>
                <wp:positionH relativeFrom="column">
                  <wp:posOffset>1196340</wp:posOffset>
                </wp:positionH>
                <wp:positionV relativeFrom="paragraph">
                  <wp:posOffset>2225675</wp:posOffset>
                </wp:positionV>
                <wp:extent cx="2641600" cy="611505"/>
                <wp:effectExtent l="0" t="0" r="25400" b="17145"/>
                <wp:wrapNone/>
                <wp:docPr id="69" name="テキスト ボックス 6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89E48E" w14:textId="77777777" w:rsidR="009949C8" w:rsidRPr="009E0CD6" w:rsidRDefault="009949C8" w:rsidP="00B53402">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C785A" id="テキスト ボックス 69" o:spid="_x0000_s1043" type="#_x0000_t202" style="position:absolute;left:0;text-align:left;margin-left:94.2pt;margin-top:175.25pt;width:208pt;height:4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CmJ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2Cjnu05ZQLXFBnLQzZa3/Foh4TfMh3vmcJiwMXBBhDv8SA34&#13;&#10;StCfKFmB+/PWfcRjj6OWkgaHs6T+95o5QYn+YbD7vxbDYZzmJAxH5wMU3LFmcawx63oO2DoFriLL&#13;&#10;0zHig94dpYP6CffILEZFFTMcY5eUB7cT5qFbGriJuJjNEgwn2LJwYx4sj84j0bHVHtsn5mzf6gGH&#13;&#10;5BZ2g8wmrzq+w0ZLA7N1AKnSOESqO177J8DpTwPVb6q4Xo7lhDrs0+kL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c1wpiYQCAACXBQAADgAAAAAAAAAAAAAAAAAuAgAAZHJzL2Uyb0RvYy54bWxQSwECLQAUAAYA&#13;&#10;CAAAACEAalAO5uMAAAAQAQAADwAAAAAAAAAAAAAAAADeBAAAZHJzL2Rvd25yZXYueG1sUEsFBgAA&#13;&#10;AAAEAAQA8wAAAO4FAAAAAA==&#13;&#10;" fillcolor="white [3201]" strokeweight=".5pt">
                <v:textbox>
                  <w:txbxContent>
                    <w:p w14:paraId="4589E48E" w14:textId="77777777" w:rsidR="009949C8" w:rsidRPr="009E0CD6" w:rsidRDefault="009949C8" w:rsidP="00B53402">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1248" behindDoc="0" locked="0" layoutInCell="1" allowOverlap="1" wp14:anchorId="6D730FB3" wp14:editId="722E27A8">
                <wp:simplePos x="0" y="0"/>
                <wp:positionH relativeFrom="column">
                  <wp:posOffset>1539240</wp:posOffset>
                </wp:positionH>
                <wp:positionV relativeFrom="paragraph">
                  <wp:posOffset>1616075</wp:posOffset>
                </wp:positionV>
                <wp:extent cx="0" cy="609600"/>
                <wp:effectExtent l="76200" t="0" r="57150" b="57150"/>
                <wp:wrapNone/>
                <wp:docPr id="70" name="直線矢印コネクタ 7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36180" id="直線矢印コネクタ 70" o:spid="_x0000_s1026" type="#_x0000_t32" style="position:absolute;left:0;text-align:left;margin-left:121.2pt;margin-top:127.25pt;width:0;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2272" behindDoc="0" locked="0" layoutInCell="1" allowOverlap="1" wp14:anchorId="6FB44BF1" wp14:editId="72D25CC0">
                <wp:simplePos x="0" y="0"/>
                <wp:positionH relativeFrom="column">
                  <wp:posOffset>3507740</wp:posOffset>
                </wp:positionH>
                <wp:positionV relativeFrom="paragraph">
                  <wp:posOffset>1616075</wp:posOffset>
                </wp:positionV>
                <wp:extent cx="0" cy="609600"/>
                <wp:effectExtent l="76200" t="0" r="57150" b="57150"/>
                <wp:wrapNone/>
                <wp:docPr id="71" name="直線矢印コネクタ 7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B14422" id="直線矢印コネクタ 71" o:spid="_x0000_s1026" type="#_x0000_t32" style="position:absolute;left:0;text-align:left;margin-left:276.2pt;margin-top:127.25pt;width:0;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6128" behindDoc="0" locked="0" layoutInCell="1" allowOverlap="1" wp14:anchorId="0B3D29DD" wp14:editId="447BBD5B">
                <wp:simplePos x="0" y="0"/>
                <wp:positionH relativeFrom="column">
                  <wp:posOffset>-10160</wp:posOffset>
                </wp:positionH>
                <wp:positionV relativeFrom="paragraph">
                  <wp:posOffset>130175</wp:posOffset>
                </wp:positionV>
                <wp:extent cx="2616200" cy="1485900"/>
                <wp:effectExtent l="0" t="0" r="12700" b="19050"/>
                <wp:wrapNone/>
                <wp:docPr id="72" name="テキスト ボックス 7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CA8ABB" w14:textId="77777777" w:rsidR="009949C8" w:rsidRPr="009E0CD6" w:rsidRDefault="009949C8" w:rsidP="00B53402">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3A38DC89" w14:textId="77777777" w:rsidR="009949C8" w:rsidRDefault="009949C8" w:rsidP="00B5340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32713AE1" w14:textId="77777777" w:rsidR="009949C8" w:rsidRPr="009E0CD6" w:rsidRDefault="009949C8" w:rsidP="00B53402">
                            <w:pPr>
                              <w:tabs>
                                <w:tab w:val="left" w:pos="2425"/>
                              </w:tabs>
                              <w:rPr>
                                <w:rFonts w:ascii="Arial" w:hAnsi="Arial" w:cs="Arial"/>
                              </w:rPr>
                            </w:pPr>
                            <w:r>
                              <w:rPr>
                                <w:rFonts w:ascii="Arial" w:hAnsi="Arial" w:cs="Arial" w:hint="eastAsia"/>
                              </w:rPr>
                              <w:t>C</w:t>
                            </w:r>
                            <w:r>
                              <w:rPr>
                                <w:rFonts w:ascii="Arial" w:hAnsi="Arial" w:cs="Arial"/>
                              </w:rPr>
                              <w:t>ochrane CENTRAL     (n=2559)</w:t>
                            </w:r>
                          </w:p>
                          <w:p w14:paraId="3CEC8BAD" w14:textId="77777777" w:rsidR="009949C8" w:rsidRPr="009E0CD6" w:rsidRDefault="009949C8" w:rsidP="00B5340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29DD" id="テキスト ボックス 72" o:spid="_x0000_s1044" type="#_x0000_t202" style="position:absolute;left:0;text-align:left;margin-left:-.8pt;margin-top:10.25pt;width:206pt;height:1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Yv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5Ntqyyg2lAHBeiGK3p5ZYjwaxHxTgSaJuoM2hB4Sx9t&#13;&#10;gaoEvcTZEsLvt+4TnpqctJw1NJ0lj79WIijO7HdH7X86HI/TOOfD+PjLiA7hULM41LhVfQHUOkPa&#13;&#10;RV5mMeHRbkUdoH6kRTJPr5JKOElvlxy34gV2O4MWkVTzeQbRAHuB1+7ey+Q60Zwa7aF9FMH3jY40&#13;&#10;IzewnWMxfdXvHTZZOpivELTJw5CI7ljtC0DDn8epX1RpuxyeM2q/Tmd/AA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D0X9i+EAgAAlgUAAA4AAAAAAAAAAAAAAAAALgIAAGRycy9lMm9Eb2MueG1sUEsBAi0AFAAGAAgA&#13;&#10;AAAhAI0OaALhAAAADgEAAA8AAAAAAAAAAAAAAAAA3gQAAGRycy9kb3ducmV2LnhtbFBLBQYAAAAA&#13;&#10;BAAEAPMAAADsBQAAAAA=&#13;&#10;" fillcolor="white [3201]" strokeweight=".5pt">
                <v:textbox>
                  <w:txbxContent>
                    <w:p w14:paraId="09CA8ABB" w14:textId="77777777" w:rsidR="009949C8" w:rsidRPr="009E0CD6" w:rsidRDefault="009949C8" w:rsidP="00B53402">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3A38DC89" w14:textId="77777777" w:rsidR="009949C8" w:rsidRDefault="009949C8" w:rsidP="00B5340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32713AE1" w14:textId="77777777" w:rsidR="009949C8" w:rsidRPr="009E0CD6" w:rsidRDefault="009949C8" w:rsidP="00B53402">
                      <w:pPr>
                        <w:tabs>
                          <w:tab w:val="left" w:pos="2425"/>
                        </w:tabs>
                        <w:rPr>
                          <w:rFonts w:ascii="Arial" w:hAnsi="Arial" w:cs="Arial"/>
                        </w:rPr>
                      </w:pPr>
                      <w:r>
                        <w:rPr>
                          <w:rFonts w:ascii="Arial" w:hAnsi="Arial" w:cs="Arial" w:hint="eastAsia"/>
                        </w:rPr>
                        <w:t>C</w:t>
                      </w:r>
                      <w:r>
                        <w:rPr>
                          <w:rFonts w:ascii="Arial" w:hAnsi="Arial" w:cs="Arial"/>
                        </w:rPr>
                        <w:t>ochrane CENTRAL     (n=2559)</w:t>
                      </w:r>
                    </w:p>
                    <w:p w14:paraId="3CEC8BAD" w14:textId="77777777" w:rsidR="009949C8" w:rsidRPr="009E0CD6" w:rsidRDefault="009949C8" w:rsidP="00B5340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8176" behindDoc="0" locked="0" layoutInCell="1" allowOverlap="1" wp14:anchorId="5A1C1D21" wp14:editId="0396695D">
                <wp:simplePos x="0" y="0"/>
                <wp:positionH relativeFrom="column">
                  <wp:posOffset>3126740</wp:posOffset>
                </wp:positionH>
                <wp:positionV relativeFrom="paragraph">
                  <wp:posOffset>130175</wp:posOffset>
                </wp:positionV>
                <wp:extent cx="2616200" cy="1485900"/>
                <wp:effectExtent l="0" t="0" r="12700" b="19050"/>
                <wp:wrapNone/>
                <wp:docPr id="73" name="テキスト ボックス 7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34CF4" w14:textId="77777777" w:rsidR="009949C8" w:rsidRPr="009E0CD6" w:rsidRDefault="009949C8" w:rsidP="00B53402">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C1D21" id="テキスト ボックス 73" o:spid="_x0000_s1045" type="#_x0000_t202" style="position:absolute;left:0;text-align:left;margin-left:246.2pt;margin-top:10.25pt;width:206pt;height:1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bn6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9Ntqyyg2lAHBeiGK3p5ZYjwaxHxTgSaJuoM2hB4Sx9t&#13;&#10;gaoEvcTZEsLvt+4TnpqctJw1NJ0lj79WIijO7HdH7X86HI/TOOfD+PjLiA7hULM41LhVfQHUOkPa&#13;&#10;RV5mMeHRbkUdoH6kRTJPr5JKOElvlxy34gV2O4MWkVTzeQbRAHuB1+7ey+Q60Zwa7aF9FMH3jY40&#13;&#10;IzewnWMxfdXvHTZZOpivELTJw5CI7ljtC0DDn8epX1RpuxyeM2q/Tmd/AA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QqW5+oQCAACWBQAADgAAAAAAAAAAAAAAAAAuAgAAZHJzL2Uyb0RvYy54bWxQSwECLQAUAAYACAAA&#13;&#10;ACEAUj48sOAAAAAPAQAADwAAAAAAAAAAAAAAAADeBAAAZHJzL2Rvd25yZXYueG1sUEsFBgAAAAAE&#13;&#10;AAQA8wAAAOsFAAAAAA==&#13;&#10;" fillcolor="white [3201]" strokeweight=".5pt">
                <v:textbox>
                  <w:txbxContent>
                    <w:p w14:paraId="66134CF4" w14:textId="77777777" w:rsidR="009949C8" w:rsidRPr="009E0CD6" w:rsidRDefault="009949C8" w:rsidP="00B53402">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7673883F" w14:textId="77777777" w:rsidR="009949C8" w:rsidRPr="00851411" w:rsidRDefault="009949C8" w:rsidP="00B5340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15584" behindDoc="0" locked="0" layoutInCell="1" allowOverlap="1" wp14:anchorId="3C54B741" wp14:editId="1907015F">
                <wp:simplePos x="0" y="0"/>
                <wp:positionH relativeFrom="column">
                  <wp:posOffset>855345</wp:posOffset>
                </wp:positionH>
                <wp:positionV relativeFrom="paragraph">
                  <wp:posOffset>6854825</wp:posOffset>
                </wp:positionV>
                <wp:extent cx="3185160" cy="906780"/>
                <wp:effectExtent l="0" t="0" r="15240" b="26670"/>
                <wp:wrapNone/>
                <wp:docPr id="74" name="テキスト ボックス 74"/>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6A07D0"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4B741" id="テキスト ボックス 74" o:spid="_x0000_s1046" type="#_x0000_t202" style="position:absolute;left:0;text-align:left;margin-left:67.35pt;margin-top:539.75pt;width:250.8pt;height:7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" fillcolor="white [3201]" strokeweight=".5pt">
                <v:textbox>
                  <w:txbxContent>
                    <w:p w14:paraId="6D6A07D0"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3</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6608" behindDoc="0" locked="0" layoutInCell="1" allowOverlap="1" wp14:anchorId="3CCC5B4D" wp14:editId="06D75EE2">
                <wp:simplePos x="0" y="0"/>
                <wp:positionH relativeFrom="column">
                  <wp:posOffset>2491740</wp:posOffset>
                </wp:positionH>
                <wp:positionV relativeFrom="paragraph">
                  <wp:posOffset>6249035</wp:posOffset>
                </wp:positionV>
                <wp:extent cx="0" cy="609600"/>
                <wp:effectExtent l="76200" t="0" r="57150" b="57150"/>
                <wp:wrapNone/>
                <wp:docPr id="75" name="直線矢印コネクタ 7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1B6137" id="直線矢印コネクタ 75" o:spid="_x0000_s1026" type="#_x0000_t32" style="position:absolute;left:0;text-align:left;margin-left:196.2pt;margin-top:492.05pt;width:0;height:4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493EE261" w14:textId="77777777" w:rsidR="009949C8" w:rsidRPr="00851411" w:rsidRDefault="009949C8" w:rsidP="00B53402">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00224" behindDoc="0" locked="0" layoutInCell="1" allowOverlap="1" wp14:anchorId="0F5FC9A3" wp14:editId="68C73B45">
                <wp:simplePos x="0" y="0"/>
                <wp:positionH relativeFrom="column">
                  <wp:posOffset>4092575</wp:posOffset>
                </wp:positionH>
                <wp:positionV relativeFrom="paragraph">
                  <wp:posOffset>2416175</wp:posOffset>
                </wp:positionV>
                <wp:extent cx="2165985" cy="612720"/>
                <wp:effectExtent l="0" t="0" r="18415" b="10160"/>
                <wp:wrapNone/>
                <wp:docPr id="76" name="テキスト ボックス 76"/>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FD080" w14:textId="77777777" w:rsidR="009949C8" w:rsidRPr="009E0CD6" w:rsidRDefault="009949C8" w:rsidP="00B53402">
                            <w:pPr>
                              <w:jc w:val="center"/>
                              <w:rPr>
                                <w:rFonts w:ascii="Arial" w:hAnsi="Arial" w:cs="Arial"/>
                              </w:rPr>
                            </w:pPr>
                            <w:r w:rsidRPr="009E0CD6">
                              <w:rPr>
                                <w:rFonts w:ascii="Arial" w:hAnsi="Arial" w:cs="Arial"/>
                              </w:rPr>
                              <w:t>Duplicates</w:t>
                            </w:r>
                          </w:p>
                          <w:p w14:paraId="554EA9F2" w14:textId="77777777" w:rsidR="009949C8" w:rsidRPr="009E0CD6" w:rsidRDefault="009949C8" w:rsidP="00B53402">
                            <w:pPr>
                              <w:jc w:val="center"/>
                              <w:rPr>
                                <w:rFonts w:ascii="Arial" w:hAnsi="Arial" w:cs="Arial"/>
                              </w:rPr>
                            </w:pPr>
                            <w:r w:rsidRPr="009E0CD6">
                              <w:rPr>
                                <w:rFonts w:ascii="Arial" w:hAnsi="Arial" w:cs="Arial"/>
                              </w:rPr>
                              <w:t>n=</w:t>
                            </w:r>
                            <w:r>
                              <w:rPr>
                                <w:rFonts w:ascii="Arial" w:hAnsi="Arial" w:cs="Arial"/>
                              </w:rPr>
                              <w:t>1568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FC9A3" id="テキスト ボックス 76" o:spid="_x0000_s1047" type="#_x0000_t202" style="position:absolute;left:0;text-align:left;margin-left:322.25pt;margin-top:190.25pt;width:170.55pt;height:4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" fillcolor="white [3201]" strokeweight=".5pt">
                <v:textbox>
                  <w:txbxContent>
                    <w:p w14:paraId="70DFD080" w14:textId="77777777" w:rsidR="009949C8" w:rsidRPr="009E0CD6" w:rsidRDefault="009949C8" w:rsidP="00B53402">
                      <w:pPr>
                        <w:jc w:val="center"/>
                        <w:rPr>
                          <w:rFonts w:ascii="Arial" w:hAnsi="Arial" w:cs="Arial"/>
                        </w:rPr>
                      </w:pPr>
                      <w:r w:rsidRPr="009E0CD6">
                        <w:rPr>
                          <w:rFonts w:ascii="Arial" w:hAnsi="Arial" w:cs="Arial"/>
                        </w:rPr>
                        <w:t>Duplicates</w:t>
                      </w:r>
                    </w:p>
                    <w:p w14:paraId="554EA9F2" w14:textId="77777777" w:rsidR="009949C8" w:rsidRPr="009E0CD6" w:rsidRDefault="009949C8" w:rsidP="00B53402">
                      <w:pPr>
                        <w:jc w:val="center"/>
                        <w:rPr>
                          <w:rFonts w:ascii="Arial" w:hAnsi="Arial" w:cs="Arial"/>
                        </w:rPr>
                      </w:pPr>
                      <w:r w:rsidRPr="009E0CD6">
                        <w:rPr>
                          <w:rFonts w:ascii="Arial" w:hAnsi="Arial" w:cs="Arial"/>
                        </w:rPr>
                        <w:t>n=</w:t>
                      </w:r>
                      <w:r>
                        <w:rPr>
                          <w:rFonts w:ascii="Arial" w:hAnsi="Arial" w:cs="Arial"/>
                        </w:rPr>
                        <w:t>1568</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5104" behindDoc="0" locked="0" layoutInCell="1" allowOverlap="1" wp14:anchorId="3E39A3BA" wp14:editId="444AF25C">
                <wp:simplePos x="0" y="0"/>
                <wp:positionH relativeFrom="column">
                  <wp:posOffset>4114800</wp:posOffset>
                </wp:positionH>
                <wp:positionV relativeFrom="paragraph">
                  <wp:posOffset>3537857</wp:posOffset>
                </wp:positionV>
                <wp:extent cx="2144214" cy="714375"/>
                <wp:effectExtent l="0" t="0" r="15240" b="9525"/>
                <wp:wrapNone/>
                <wp:docPr id="77" name="テキスト ボックス 77"/>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94583A" w14:textId="77777777" w:rsidR="009949C8" w:rsidRPr="009E0CD6" w:rsidRDefault="009949C8" w:rsidP="00B53402">
                            <w:pPr>
                              <w:jc w:val="center"/>
                              <w:rPr>
                                <w:rFonts w:ascii="Arial" w:hAnsi="Arial" w:cs="Arial"/>
                              </w:rPr>
                            </w:pPr>
                            <w:r>
                              <w:rPr>
                                <w:rFonts w:ascii="Arial" w:hAnsi="Arial" w:cs="Arial"/>
                              </w:rPr>
                              <w:t>4278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9A3BA" id="テキスト ボックス 77" o:spid="_x0000_s1048" type="#_x0000_t202" style="position:absolute;left:0;text-align:left;margin-left:324pt;margin-top:278.55pt;width:168.85pt;height:5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8Al4ioQCAACXBQAADgAAAAAAAAAAAAAAAAAuAgAAZHJzL2Uyb0RvYy54bWxQSwECLQAU&#13;&#10;AAYACAAAACEAOVIpEeYAAAAQAQAADwAAAAAAAAAAAAAAAADeBAAAZHJzL2Rvd25yZXYueG1sUEsF&#13;&#10;BgAAAAAEAAQA8wAAAPEFAAAAAA==&#13;&#10;" fillcolor="white [3201]" strokeweight=".5pt">
                <v:textbox>
                  <w:txbxContent>
                    <w:p w14:paraId="6D94583A" w14:textId="77777777" w:rsidR="009949C8" w:rsidRPr="009E0CD6" w:rsidRDefault="009949C8" w:rsidP="00B53402">
                      <w:pPr>
                        <w:jc w:val="center"/>
                        <w:rPr>
                          <w:rFonts w:ascii="Arial" w:hAnsi="Arial" w:cs="Arial"/>
                        </w:rPr>
                      </w:pPr>
                      <w:r>
                        <w:rPr>
                          <w:rFonts w:ascii="Arial" w:hAnsi="Arial" w:cs="Arial"/>
                        </w:rPr>
                        <w:t>4278</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7632" behindDoc="0" locked="0" layoutInCell="1" allowOverlap="1" wp14:anchorId="0A407A75" wp14:editId="66A69578">
                <wp:simplePos x="0" y="0"/>
                <wp:positionH relativeFrom="column">
                  <wp:posOffset>-598715</wp:posOffset>
                </wp:positionH>
                <wp:positionV relativeFrom="paragraph">
                  <wp:posOffset>5834743</wp:posOffset>
                </wp:positionV>
                <wp:extent cx="587828" cy="1504950"/>
                <wp:effectExtent l="0" t="0" r="9525" b="19050"/>
                <wp:wrapNone/>
                <wp:docPr id="78" name="角丸四角形 7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6802EB"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07A75" id="角丸四角形 78" o:spid="_x0000_s1049" style="position:absolute;left:0;text-align:left;margin-left:-47.15pt;margin-top:459.45pt;width:46.3pt;height:118.5pt;rotation:18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" fillcolor="#4472c4 [3204]" strokecolor="#1f3763 [1604]" strokeweight="1pt">
                <v:stroke joinstyle="miter"/>
                <v:textbox style="layout-flow:vertical-ideographic">
                  <w:txbxContent>
                    <w:p w14:paraId="5F6802EB"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4560" behindDoc="0" locked="0" layoutInCell="1" allowOverlap="1" wp14:anchorId="1FC11AED" wp14:editId="4E32B304">
                <wp:simplePos x="0" y="0"/>
                <wp:positionH relativeFrom="column">
                  <wp:posOffset>-598714</wp:posOffset>
                </wp:positionH>
                <wp:positionV relativeFrom="paragraph">
                  <wp:posOffset>4191000</wp:posOffset>
                </wp:positionV>
                <wp:extent cx="587828" cy="1504950"/>
                <wp:effectExtent l="0" t="0" r="9525" b="19050"/>
                <wp:wrapNone/>
                <wp:docPr id="79" name="角丸四角形 7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9BCC9D"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11AED" id="角丸四角形 79" o:spid="_x0000_s1050" style="position:absolute;left:0;text-align:left;margin-left:-47.15pt;margin-top:330pt;width:46.3pt;height:118.5pt;rotation:18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jNB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kJppUA1XW6iODzYVFIfAGX7TYA1umfMPzGK/4yXOsL/HRSroSgrDjpIa7O+P7oN+&#13;&#10;SQX7iX9KOpygkrpfe2YFJeq7xha9KKbTMHLxMJ2dT/BgX0u2ryV6364Ba1fE+OI26Ht12koL7TMO&#13;&#10;+yr4RRHTHGMrKff2dFj7NNn4XHCxWkU1HDPD/K3eGB7AA9WhwZ76Z2bN0Ioem/gOTtPGFm+aMekG&#13;&#10;Sw2rvQfZxE59YXYoAo5o7KbhOQlvwOtz1Hp59JZ/AA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JlyM0F4&#13;&#10;AgAAPA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509BCC9D"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3536" behindDoc="0" locked="0" layoutInCell="1" allowOverlap="1" wp14:anchorId="0A0A6DC8" wp14:editId="4D225684">
                <wp:simplePos x="0" y="0"/>
                <wp:positionH relativeFrom="column">
                  <wp:posOffset>-598714</wp:posOffset>
                </wp:positionH>
                <wp:positionV relativeFrom="paragraph">
                  <wp:posOffset>1763486</wp:posOffset>
                </wp:positionV>
                <wp:extent cx="587828" cy="1838325"/>
                <wp:effectExtent l="0" t="0" r="9525" b="15875"/>
                <wp:wrapNone/>
                <wp:docPr id="80" name="角丸四角形 80"/>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946F0C"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A6DC8" id="角丸四角形 80" o:spid="_x0000_s1051" style="position:absolute;left:0;text-align:left;margin-left:-47.15pt;margin-top:138.85pt;width:46.3pt;height:144.75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" fillcolor="#4472c4 [3204]" strokecolor="#1f3763 [1604]" strokeweight="1pt">
                <v:stroke joinstyle="miter"/>
                <v:textbox style="layout-flow:vertical-ideographic">
                  <w:txbxContent>
                    <w:p w14:paraId="61946F0C" w14:textId="77777777" w:rsidR="009949C8" w:rsidRPr="000757AD" w:rsidRDefault="009949C8" w:rsidP="00B5340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0C7F8912" w14:textId="77777777" w:rsidR="009949C8" w:rsidRPr="00851411" w:rsidRDefault="009949C8" w:rsidP="00B53402">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697152" behindDoc="0" locked="0" layoutInCell="1" allowOverlap="1" wp14:anchorId="395DDD05" wp14:editId="60F4E534">
                <wp:simplePos x="0" y="0"/>
                <wp:positionH relativeFrom="column">
                  <wp:posOffset>4089400</wp:posOffset>
                </wp:positionH>
                <wp:positionV relativeFrom="paragraph">
                  <wp:posOffset>4618182</wp:posOffset>
                </wp:positionV>
                <wp:extent cx="2252980" cy="2567709"/>
                <wp:effectExtent l="0" t="0" r="7620" b="10795"/>
                <wp:wrapNone/>
                <wp:docPr id="81" name="テキスト ボックス 81"/>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77ABFA" w14:textId="77777777" w:rsidR="009949C8" w:rsidRPr="009E0CD6" w:rsidRDefault="009949C8" w:rsidP="00B53402">
                            <w:pPr>
                              <w:rPr>
                                <w:rFonts w:ascii="Arial" w:hAnsi="Arial" w:cs="Arial"/>
                              </w:rPr>
                            </w:pPr>
                            <w:r>
                              <w:rPr>
                                <w:rFonts w:ascii="Arial" w:hAnsi="Arial" w:cs="Arial"/>
                              </w:rPr>
                              <w:t>84</w:t>
                            </w:r>
                            <w:r w:rsidRPr="009E0CD6">
                              <w:rPr>
                                <w:rFonts w:ascii="Arial" w:hAnsi="Arial" w:cs="Arial"/>
                              </w:rPr>
                              <w:t xml:space="preserve"> Full-text articles excluded, with reasons:</w:t>
                            </w:r>
                          </w:p>
                          <w:p w14:paraId="2A0D6193"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5E651061"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66323A1E"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2FEC8BC8" w14:textId="77777777" w:rsidR="009949C8" w:rsidRDefault="009949C8" w:rsidP="00B5340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26</w:t>
                            </w:r>
                            <w:r w:rsidRPr="009E0CD6">
                              <w:rPr>
                                <w:rFonts w:ascii="Arial" w:hAnsi="Arial" w:cs="Arial"/>
                              </w:rPr>
                              <w:t>)</w:t>
                            </w:r>
                          </w:p>
                          <w:p w14:paraId="20BB4D4D" w14:textId="77777777" w:rsidR="009949C8" w:rsidRPr="009E0CD6" w:rsidRDefault="009949C8" w:rsidP="00B53402">
                            <w:pPr>
                              <w:jc w:val="left"/>
                              <w:rPr>
                                <w:rFonts w:ascii="Arial" w:hAnsi="Arial" w:cs="Arial"/>
                              </w:rPr>
                            </w:pPr>
                            <w:r>
                              <w:rPr>
                                <w:rFonts w:ascii="Arial" w:hAnsi="Arial" w:cs="Arial" w:hint="eastAsia"/>
                              </w:rPr>
                              <w:t>・</w:t>
                            </w:r>
                            <w:r>
                              <w:rPr>
                                <w:rFonts w:ascii="Arial" w:hAnsi="Arial" w:cs="Arial"/>
                              </w:rPr>
                              <w:t>Difficult to obtain full text (n=8)</w:t>
                            </w:r>
                          </w:p>
                          <w:p w14:paraId="4C914E0D" w14:textId="77777777" w:rsidR="009949C8" w:rsidRPr="009E0CD6" w:rsidRDefault="009949C8" w:rsidP="00B53402">
                            <w:pPr>
                              <w:tabs>
                                <w:tab w:val="right" w:pos="2268"/>
                              </w:tabs>
                              <w:jc w:val="left"/>
                              <w:rPr>
                                <w:rFonts w:ascii="Arial" w:hAnsi="Arial" w:cs="Arial"/>
                              </w:rPr>
                            </w:pPr>
                          </w:p>
                          <w:p w14:paraId="7D6C22B5" w14:textId="77777777" w:rsidR="009949C8" w:rsidRPr="009E0CD6" w:rsidRDefault="009949C8" w:rsidP="00B53402">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DDD05" id="テキスト ボックス 81" o:spid="_x0000_s1052" type="#_x0000_t202" style="position:absolute;left:0;text-align:left;margin-left:322pt;margin-top:363.65pt;width:177.4pt;height:20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Brzm5HhQIAAJYFAAAOAAAAAAAAAAAAAAAAAC4CAABkcnMvZTJvRG9jLnhtbFBLAQItABQA&#13;&#10;BgAIAAAAIQDmnBty5AAAABEBAAAPAAAAAAAAAAAAAAAAAN8EAABkcnMvZG93bnJldi54bWxQSwUG&#13;&#10;AAAAAAQABADzAAAA8AUAAAAA&#13;&#10;" fillcolor="white [3201]" strokeweight=".5pt">
                <v:textbox>
                  <w:txbxContent>
                    <w:p w14:paraId="2077ABFA" w14:textId="77777777" w:rsidR="009949C8" w:rsidRPr="009E0CD6" w:rsidRDefault="009949C8" w:rsidP="00B53402">
                      <w:pPr>
                        <w:rPr>
                          <w:rFonts w:ascii="Arial" w:hAnsi="Arial" w:cs="Arial"/>
                        </w:rPr>
                      </w:pPr>
                      <w:r>
                        <w:rPr>
                          <w:rFonts w:ascii="Arial" w:hAnsi="Arial" w:cs="Arial"/>
                        </w:rPr>
                        <w:t>84</w:t>
                      </w:r>
                      <w:r w:rsidRPr="009E0CD6">
                        <w:rPr>
                          <w:rFonts w:ascii="Arial" w:hAnsi="Arial" w:cs="Arial"/>
                        </w:rPr>
                        <w:t xml:space="preserve"> Full-text articles excluded, with reasons:</w:t>
                      </w:r>
                    </w:p>
                    <w:p w14:paraId="2A0D6193"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5E651061"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66323A1E" w14:textId="77777777" w:rsidR="009949C8" w:rsidRPr="009E0CD6" w:rsidRDefault="009949C8" w:rsidP="00B5340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2FEC8BC8" w14:textId="77777777" w:rsidR="009949C8" w:rsidRDefault="009949C8" w:rsidP="00B5340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26</w:t>
                      </w:r>
                      <w:r w:rsidRPr="009E0CD6">
                        <w:rPr>
                          <w:rFonts w:ascii="Arial" w:hAnsi="Arial" w:cs="Arial"/>
                        </w:rPr>
                        <w:t>)</w:t>
                      </w:r>
                    </w:p>
                    <w:p w14:paraId="20BB4D4D" w14:textId="77777777" w:rsidR="009949C8" w:rsidRPr="009E0CD6" w:rsidRDefault="009949C8" w:rsidP="00B53402">
                      <w:pPr>
                        <w:jc w:val="left"/>
                        <w:rPr>
                          <w:rFonts w:ascii="Arial" w:hAnsi="Arial" w:cs="Arial"/>
                        </w:rPr>
                      </w:pPr>
                      <w:r>
                        <w:rPr>
                          <w:rFonts w:ascii="Arial" w:hAnsi="Arial" w:cs="Arial" w:hint="eastAsia"/>
                        </w:rPr>
                        <w:t>・</w:t>
                      </w:r>
                      <w:r>
                        <w:rPr>
                          <w:rFonts w:ascii="Arial" w:hAnsi="Arial" w:cs="Arial"/>
                        </w:rPr>
                        <w:t>Difficult to obtain full text (n=8)</w:t>
                      </w:r>
                    </w:p>
                    <w:p w14:paraId="4C914E0D" w14:textId="77777777" w:rsidR="009949C8" w:rsidRPr="009E0CD6" w:rsidRDefault="009949C8" w:rsidP="00B53402">
                      <w:pPr>
                        <w:tabs>
                          <w:tab w:val="right" w:pos="2268"/>
                        </w:tabs>
                        <w:jc w:val="left"/>
                        <w:rPr>
                          <w:rFonts w:ascii="Arial" w:hAnsi="Arial" w:cs="Arial"/>
                        </w:rPr>
                      </w:pPr>
                    </w:p>
                    <w:p w14:paraId="7D6C22B5" w14:textId="77777777" w:rsidR="009949C8" w:rsidRPr="009E0CD6" w:rsidRDefault="009949C8" w:rsidP="00B53402">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7392" behindDoc="0" locked="0" layoutInCell="1" allowOverlap="1" wp14:anchorId="2E09D44F" wp14:editId="4A229B10">
                <wp:simplePos x="0" y="0"/>
                <wp:positionH relativeFrom="column">
                  <wp:posOffset>1196340</wp:posOffset>
                </wp:positionH>
                <wp:positionV relativeFrom="paragraph">
                  <wp:posOffset>3954780</wp:posOffset>
                </wp:positionV>
                <wp:extent cx="2641600" cy="611505"/>
                <wp:effectExtent l="0" t="0" r="12700" b="10795"/>
                <wp:wrapNone/>
                <wp:docPr id="82" name="テキスト ボックス 8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3CD3B8"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D44F" id="テキスト ボックス 82" o:spid="_x0000_s1053" type="#_x0000_t202" style="position:absolute;left:0;text-align:left;margin-left:94.2pt;margin-top:311.4pt;width:208pt;height:48.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" fillcolor="white [3201]" strokeweight=".5pt">
                <v:textbox>
                  <w:txbxContent>
                    <w:p w14:paraId="1B3CD3B8" w14:textId="77777777" w:rsidR="009949C8" w:rsidRPr="009E0CD6" w:rsidRDefault="009949C8" w:rsidP="00B53402">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v:textbox>
              </v:shape>
            </w:pict>
          </mc:Fallback>
        </mc:AlternateContent>
      </w:r>
    </w:p>
    <w:p w14:paraId="13BA2540" w14:textId="77777777" w:rsidR="009949C8" w:rsidRPr="00D66279" w:rsidRDefault="009949C8" w:rsidP="00376425">
      <w:pPr>
        <w:rPr>
          <w:rFonts w:ascii="Arial" w:eastAsia="ＭＳ Ｐゴシック" w:hAnsi="Arial" w:cs="Arial"/>
        </w:rPr>
      </w:pPr>
    </w:p>
    <w:p w14:paraId="6733B415" w14:textId="77777777" w:rsidR="009949C8" w:rsidRPr="00D66279" w:rsidRDefault="009949C8" w:rsidP="00867E34">
      <w:pPr>
        <w:rPr>
          <w:rFonts w:ascii="Arial" w:eastAsia="ＭＳ Ｐゴシック" w:hAnsi="Arial" w:cs="Arial"/>
        </w:rPr>
      </w:pPr>
      <w:r w:rsidRPr="00D66279">
        <w:rPr>
          <w:rFonts w:ascii="Arial" w:eastAsia="ＭＳ Ｐゴシック" w:hAnsi="Arial" w:cs="Arial"/>
        </w:rPr>
        <w:br w:type="page"/>
      </w:r>
    </w:p>
    <w:p w14:paraId="45906D6F" w14:textId="751AAC9B" w:rsidR="009949C8" w:rsidRPr="008C62C6" w:rsidRDefault="009949C8" w:rsidP="008C62C6">
      <w:pPr>
        <w:pStyle w:val="a3"/>
        <w:numPr>
          <w:ilvl w:val="0"/>
          <w:numId w:val="30"/>
        </w:numPr>
        <w:ind w:leftChars="0"/>
        <w:rPr>
          <w:rFonts w:ascii="Arial" w:eastAsia="ＭＳ Ｐゴシック" w:hAnsi="Arial" w:cs="Arial"/>
        </w:rPr>
      </w:pPr>
      <w:r w:rsidRPr="008C62C6">
        <w:rPr>
          <w:rFonts w:ascii="Arial" w:eastAsia="ＭＳ Ｐゴシック" w:hAnsi="Arial" w:cs="Arial"/>
        </w:rPr>
        <w:t>Risk of bias</w:t>
      </w:r>
    </w:p>
    <w:p w14:paraId="50C31311" w14:textId="77777777" w:rsidR="009949C8" w:rsidRPr="00D66279"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ventilation</w:t>
      </w:r>
      <w:r w:rsidRPr="00D66279">
        <w:rPr>
          <w:rStyle w:val="label"/>
          <w:rFonts w:ascii="Arial" w:eastAsia="ＭＳ Ｐゴシック" w:hAnsi="Arial" w:cs="Arial"/>
          <w:color w:val="000000"/>
          <w:szCs w:val="13"/>
        </w:rPr>
        <w:tab/>
      </w:r>
      <w:r w:rsidRPr="00D66279">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M</w:t>
      </w:r>
      <w:r>
        <w:rPr>
          <w:rStyle w:val="label"/>
          <w:rFonts w:ascii="Arial" w:eastAsia="ＭＳ Ｐゴシック" w:hAnsi="Arial" w:cs="Arial"/>
          <w:color w:val="000000"/>
          <w:szCs w:val="13"/>
          <w:u w:val="single"/>
        </w:rPr>
        <w:t>ortality</w:t>
      </w:r>
    </w:p>
    <w:p w14:paraId="66BF418C" w14:textId="77777777" w:rsidR="009949C8" w:rsidRPr="00D66279" w:rsidRDefault="009949C8" w:rsidP="00376425">
      <w:pPr>
        <w:rPr>
          <w:rStyle w:val="label"/>
          <w:rFonts w:ascii="Arial" w:eastAsia="ＭＳ Ｐゴシック" w:hAnsi="Arial" w:cs="Arial"/>
          <w:color w:val="000000"/>
          <w:szCs w:val="13"/>
        </w:rPr>
      </w:pPr>
      <w:r w:rsidRPr="00D66279">
        <w:rPr>
          <w:rFonts w:ascii="Arial" w:eastAsia="ＭＳ Ｐゴシック" w:hAnsi="Arial" w:cs="Arial"/>
          <w:noProof/>
        </w:rPr>
        <w:drawing>
          <wp:anchor distT="0" distB="0" distL="114300" distR="114300" simplePos="0" relativeHeight="251694080" behindDoc="0" locked="0" layoutInCell="1" allowOverlap="1" wp14:anchorId="2CA38FC7" wp14:editId="19CF8C67">
            <wp:simplePos x="0" y="0"/>
            <wp:positionH relativeFrom="column">
              <wp:posOffset>-38100</wp:posOffset>
            </wp:positionH>
            <wp:positionV relativeFrom="paragraph">
              <wp:posOffset>42545</wp:posOffset>
            </wp:positionV>
            <wp:extent cx="2529205" cy="3529965"/>
            <wp:effectExtent l="0" t="0" r="0" b="635"/>
            <wp:wrapSquare wrapText="bothSides"/>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51" cstate="print">
                      <a:extLst>
                        <a:ext uri="{28A0092B-C50C-407E-A947-70E740481C1C}">
                          <a14:useLocalDpi xmlns:a14="http://schemas.microsoft.com/office/drawing/2010/main" val="0"/>
                        </a:ext>
                      </a:extLst>
                    </a:blip>
                    <a:srcRect l="3830" t="1417" r="6239" b="1609"/>
                    <a:stretch/>
                  </pic:blipFill>
                  <pic:spPr bwMode="auto">
                    <a:xfrm flipH="1">
                      <a:off x="0" y="0"/>
                      <a:ext cx="2529205" cy="352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6279">
        <w:rPr>
          <w:rFonts w:ascii="Arial" w:eastAsia="ＭＳ Ｐゴシック" w:hAnsi="Arial" w:cs="Arial"/>
          <w:noProof/>
          <w:color w:val="000000"/>
          <w:szCs w:val="13"/>
        </w:rPr>
        <w:drawing>
          <wp:inline distT="0" distB="0" distL="0" distR="0" wp14:anchorId="4A4A0D5B" wp14:editId="15EF2FE8">
            <wp:extent cx="2520155" cy="3609035"/>
            <wp:effectExtent l="0" t="0" r="0" b="0"/>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52" cstate="print">
                      <a:extLst>
                        <a:ext uri="{28A0092B-C50C-407E-A947-70E740481C1C}">
                          <a14:useLocalDpi xmlns:a14="http://schemas.microsoft.com/office/drawing/2010/main" val="0"/>
                        </a:ext>
                      </a:extLst>
                    </a:blip>
                    <a:srcRect l="3803" r="5831"/>
                    <a:stretch/>
                  </pic:blipFill>
                  <pic:spPr bwMode="auto">
                    <a:xfrm>
                      <a:off x="0" y="0"/>
                      <a:ext cx="2548730" cy="3649957"/>
                    </a:xfrm>
                    <a:prstGeom prst="rect">
                      <a:avLst/>
                    </a:prstGeom>
                    <a:ln>
                      <a:noFill/>
                    </a:ln>
                    <a:extLst>
                      <a:ext uri="{53640926-AAD7-44D8-BBD7-CCE9431645EC}">
                        <a14:shadowObscured xmlns:a14="http://schemas.microsoft.com/office/drawing/2010/main"/>
                      </a:ext>
                    </a:extLst>
                  </pic:spPr>
                </pic:pic>
              </a:graphicData>
            </a:graphic>
          </wp:inline>
        </w:drawing>
      </w:r>
    </w:p>
    <w:p w14:paraId="524297E9" w14:textId="77777777" w:rsidR="009949C8" w:rsidRPr="00D66279" w:rsidRDefault="009949C8" w:rsidP="00376425">
      <w:pPr>
        <w:rPr>
          <w:rFonts w:ascii="Arial" w:eastAsia="ＭＳ Ｐゴシック" w:hAnsi="Arial" w:cs="Arial"/>
        </w:rPr>
      </w:pPr>
    </w:p>
    <w:p w14:paraId="5FCAAFBE" w14:textId="77777777" w:rsidR="009949C8" w:rsidRPr="00D66279" w:rsidRDefault="009949C8" w:rsidP="008C62C6">
      <w:pPr>
        <w:pStyle w:val="a3"/>
        <w:numPr>
          <w:ilvl w:val="0"/>
          <w:numId w:val="30"/>
        </w:numPr>
        <w:ind w:leftChars="0"/>
        <w:rPr>
          <w:rFonts w:ascii="Arial" w:eastAsia="ＭＳ Ｐゴシック" w:hAnsi="Arial" w:cs="Arial"/>
        </w:rPr>
      </w:pPr>
      <w:r w:rsidRPr="00D66279">
        <w:rPr>
          <w:rFonts w:ascii="Arial" w:eastAsia="ＭＳ Ｐゴシック" w:hAnsi="Arial" w:cs="Arial"/>
        </w:rPr>
        <w:br w:type="page"/>
      </w:r>
    </w:p>
    <w:p w14:paraId="7DC4EDA7" w14:textId="77777777" w:rsidR="009949C8" w:rsidRPr="00D66279" w:rsidRDefault="009949C8" w:rsidP="009949C8">
      <w:pPr>
        <w:pStyle w:val="a3"/>
        <w:numPr>
          <w:ilvl w:val="0"/>
          <w:numId w:val="13"/>
        </w:numPr>
        <w:ind w:leftChars="0"/>
        <w:rPr>
          <w:rFonts w:ascii="Arial" w:eastAsia="ＭＳ Ｐゴシック" w:hAnsi="Arial" w:cs="Arial"/>
        </w:rPr>
      </w:pPr>
      <w:r w:rsidRPr="00D66279">
        <w:rPr>
          <w:rFonts w:ascii="Arial" w:eastAsia="ＭＳ Ｐゴシック" w:hAnsi="Arial" w:cs="Arial"/>
        </w:rPr>
        <w:t>Forest plot</w:t>
      </w:r>
    </w:p>
    <w:p w14:paraId="06DE1383" w14:textId="77777777" w:rsidR="009949C8" w:rsidRPr="00D6627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ventilation</w:t>
      </w:r>
    </w:p>
    <w:p w14:paraId="109F352D" w14:textId="77777777" w:rsidR="009949C8" w:rsidRPr="00D66279" w:rsidRDefault="009949C8" w:rsidP="00376425">
      <w:pPr>
        <w:rPr>
          <w:rStyle w:val="label"/>
          <w:rFonts w:ascii="Arial" w:eastAsia="ＭＳ Ｐゴシック" w:hAnsi="Arial" w:cs="Arial"/>
          <w:color w:val="000000"/>
          <w:szCs w:val="13"/>
        </w:rPr>
      </w:pPr>
      <w:r w:rsidRPr="00D66279">
        <w:rPr>
          <w:rFonts w:ascii="Arial" w:eastAsia="ＭＳ Ｐゴシック" w:hAnsi="Arial" w:cs="Arial"/>
          <w:noProof/>
          <w:color w:val="000000"/>
          <w:szCs w:val="13"/>
        </w:rPr>
        <w:drawing>
          <wp:inline distT="0" distB="0" distL="0" distR="0" wp14:anchorId="140D9493" wp14:editId="68099534">
            <wp:extent cx="5392597" cy="1683522"/>
            <wp:effectExtent l="0" t="0" r="0" b="5715"/>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53">
                      <a:extLst>
                        <a:ext uri="{28A0092B-C50C-407E-A947-70E740481C1C}">
                          <a14:useLocalDpi xmlns:a14="http://schemas.microsoft.com/office/drawing/2010/main" val="0"/>
                        </a:ext>
                      </a:extLst>
                    </a:blip>
                    <a:srcRect l="2691" t="38452" r="4695" b="39205"/>
                    <a:stretch/>
                  </pic:blipFill>
                  <pic:spPr bwMode="auto">
                    <a:xfrm>
                      <a:off x="0" y="0"/>
                      <a:ext cx="5424606" cy="1693515"/>
                    </a:xfrm>
                    <a:prstGeom prst="rect">
                      <a:avLst/>
                    </a:prstGeom>
                    <a:ln>
                      <a:noFill/>
                    </a:ln>
                    <a:extLst>
                      <a:ext uri="{53640926-AAD7-44D8-BBD7-CCE9431645EC}">
                        <a14:shadowObscured xmlns:a14="http://schemas.microsoft.com/office/drawing/2010/main"/>
                      </a:ext>
                    </a:extLst>
                  </pic:spPr>
                </pic:pic>
              </a:graphicData>
            </a:graphic>
          </wp:inline>
        </w:drawing>
      </w:r>
    </w:p>
    <w:p w14:paraId="46C7B5BF" w14:textId="77777777" w:rsidR="009949C8" w:rsidRPr="00D6627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M</w:t>
      </w:r>
      <w:r>
        <w:rPr>
          <w:rStyle w:val="label"/>
          <w:rFonts w:ascii="Arial" w:eastAsia="ＭＳ Ｐゴシック" w:hAnsi="Arial" w:cs="Arial"/>
          <w:color w:val="000000"/>
          <w:szCs w:val="13"/>
          <w:u w:val="single"/>
        </w:rPr>
        <w:t>ortality</w:t>
      </w:r>
    </w:p>
    <w:p w14:paraId="76943547" w14:textId="77777777" w:rsidR="009949C8" w:rsidRPr="00D66279" w:rsidRDefault="009949C8" w:rsidP="00376425">
      <w:pPr>
        <w:rPr>
          <w:rStyle w:val="label"/>
          <w:rFonts w:ascii="Arial" w:eastAsia="ＭＳ Ｐゴシック" w:hAnsi="Arial" w:cs="Arial"/>
          <w:color w:val="000000"/>
          <w:szCs w:val="13"/>
        </w:rPr>
      </w:pPr>
      <w:r w:rsidRPr="00D66279">
        <w:rPr>
          <w:rFonts w:ascii="Arial" w:eastAsia="ＭＳ Ｐゴシック" w:hAnsi="Arial" w:cs="Arial"/>
          <w:noProof/>
          <w:color w:val="000000"/>
          <w:szCs w:val="13"/>
        </w:rPr>
        <w:drawing>
          <wp:inline distT="0" distB="0" distL="0" distR="0" wp14:anchorId="52ADE8DF" wp14:editId="74CB8BF3">
            <wp:extent cx="5443671" cy="1967865"/>
            <wp:effectExtent l="0" t="0" r="0" b="635"/>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54">
                      <a:extLst>
                        <a:ext uri="{28A0092B-C50C-407E-A947-70E740481C1C}">
                          <a14:useLocalDpi xmlns:a14="http://schemas.microsoft.com/office/drawing/2010/main" val="0"/>
                        </a:ext>
                      </a:extLst>
                    </a:blip>
                    <a:srcRect l="2692" t="36839" r="4694" b="37290"/>
                    <a:stretch/>
                  </pic:blipFill>
                  <pic:spPr bwMode="auto">
                    <a:xfrm>
                      <a:off x="0" y="0"/>
                      <a:ext cx="5475007" cy="1979193"/>
                    </a:xfrm>
                    <a:prstGeom prst="rect">
                      <a:avLst/>
                    </a:prstGeom>
                    <a:ln>
                      <a:noFill/>
                    </a:ln>
                    <a:extLst>
                      <a:ext uri="{53640926-AAD7-44D8-BBD7-CCE9431645EC}">
                        <a14:shadowObscured xmlns:a14="http://schemas.microsoft.com/office/drawing/2010/main"/>
                      </a:ext>
                    </a:extLst>
                  </pic:spPr>
                </pic:pic>
              </a:graphicData>
            </a:graphic>
          </wp:inline>
        </w:drawing>
      </w:r>
    </w:p>
    <w:p w14:paraId="2ECCDD47" w14:textId="77777777" w:rsidR="009949C8" w:rsidRDefault="009949C8" w:rsidP="00376425">
      <w:pPr>
        <w:rPr>
          <w:rFonts w:ascii="Arial" w:eastAsia="ＭＳ Ｐゴシック" w:hAnsi="Arial" w:cs="Arial"/>
        </w:rPr>
      </w:pPr>
    </w:p>
    <w:p w14:paraId="0451C9A2" w14:textId="77777777" w:rsidR="009949C8" w:rsidRDefault="009949C8" w:rsidP="00376425">
      <w:pPr>
        <w:rPr>
          <w:rFonts w:ascii="Arial" w:eastAsia="ＭＳ Ｐゴシック" w:hAnsi="Arial" w:cs="Arial"/>
        </w:rPr>
      </w:pPr>
    </w:p>
    <w:p w14:paraId="50B1015A"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318DA7B2"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226734E1" w14:textId="77777777" w:rsidR="009949C8" w:rsidRPr="007B5915" w:rsidRDefault="009949C8" w:rsidP="009949C8">
      <w:pPr>
        <w:pStyle w:val="a3"/>
        <w:numPr>
          <w:ilvl w:val="0"/>
          <w:numId w:val="13"/>
        </w:numPr>
        <w:ind w:leftChars="0"/>
        <w:rPr>
          <w:rFonts w:ascii="Arial" w:eastAsia="ＭＳ Ｐゴシック" w:hAnsi="Arial" w:cs="Arial"/>
        </w:rPr>
      </w:pPr>
      <w:r w:rsidRPr="007B5915">
        <w:rPr>
          <w:rFonts w:ascii="Arial" w:eastAsia="ＭＳ Ｐゴシック" w:hAnsi="Arial" w:cs="Arial" w:hint="eastAsia"/>
        </w:rPr>
        <w:t>E</w:t>
      </w:r>
      <w:r w:rsidRPr="007B5915">
        <w:rPr>
          <w:rFonts w:ascii="Arial" w:eastAsia="ＭＳ Ｐゴシック" w:hAnsi="Arial" w:cs="Arial"/>
        </w:rPr>
        <w:t>vidence profile</w:t>
      </w:r>
    </w:p>
    <w:tbl>
      <w:tblPr>
        <w:tblW w:w="4838" w:type="pct"/>
        <w:tblCellMar>
          <w:top w:w="60" w:type="dxa"/>
          <w:left w:w="60" w:type="dxa"/>
          <w:bottom w:w="60" w:type="dxa"/>
          <w:right w:w="60" w:type="dxa"/>
        </w:tblCellMar>
        <w:tblLook w:val="04A0" w:firstRow="1" w:lastRow="0" w:firstColumn="1" w:lastColumn="0" w:noHBand="0" w:noVBand="1"/>
      </w:tblPr>
      <w:tblGrid>
        <w:gridCol w:w="606"/>
        <w:gridCol w:w="1076"/>
        <w:gridCol w:w="996"/>
        <w:gridCol w:w="1276"/>
        <w:gridCol w:w="1276"/>
        <w:gridCol w:w="1422"/>
        <w:gridCol w:w="1276"/>
        <w:gridCol w:w="1130"/>
        <w:gridCol w:w="1136"/>
        <w:gridCol w:w="1416"/>
        <w:gridCol w:w="1561"/>
        <w:gridCol w:w="36"/>
        <w:gridCol w:w="673"/>
        <w:gridCol w:w="42"/>
        <w:gridCol w:w="871"/>
        <w:gridCol w:w="77"/>
      </w:tblGrid>
      <w:tr w:rsidR="009949C8" w:rsidRPr="00C16AFF" w14:paraId="0D631547" w14:textId="77777777" w:rsidTr="007B5915">
        <w:trPr>
          <w:gridAfter w:val="1"/>
          <w:wAfter w:w="28" w:type="pct"/>
          <w:cantSplit/>
          <w:tblHeader/>
        </w:trPr>
        <w:tc>
          <w:tcPr>
            <w:tcW w:w="2665"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644DB7"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Certainty assessment</w:t>
            </w:r>
          </w:p>
        </w:tc>
        <w:tc>
          <w:tcPr>
            <w:tcW w:w="7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06453D"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 of patients</w:t>
            </w:r>
          </w:p>
        </w:tc>
        <w:tc>
          <w:tcPr>
            <w:tcW w:w="1013" w:type="pct"/>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9B1466"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Effect</w:t>
            </w:r>
          </w:p>
        </w:tc>
        <w:tc>
          <w:tcPr>
            <w:tcW w:w="240"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6A3B5C"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Certainty</w:t>
            </w:r>
          </w:p>
        </w:tc>
        <w:tc>
          <w:tcPr>
            <w:tcW w:w="29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741C00"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Importance</w:t>
            </w:r>
          </w:p>
        </w:tc>
      </w:tr>
      <w:tr w:rsidR="009949C8" w:rsidRPr="00C16AFF" w14:paraId="6C47F72F" w14:textId="77777777" w:rsidTr="007B5915">
        <w:trPr>
          <w:gridAfter w:val="1"/>
          <w:wAfter w:w="28" w:type="pct"/>
          <w:cantSplit/>
          <w:tblHeader/>
        </w:trPr>
        <w:tc>
          <w:tcPr>
            <w:tcW w:w="20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340036"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 of studies</w:t>
            </w:r>
          </w:p>
        </w:tc>
        <w:tc>
          <w:tcPr>
            <w:tcW w:w="36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F8F308"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Study design</w:t>
            </w:r>
          </w:p>
        </w:tc>
        <w:tc>
          <w:tcPr>
            <w:tcW w:w="3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904475"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Risk of bias</w:t>
            </w:r>
          </w:p>
        </w:tc>
        <w:tc>
          <w:tcPr>
            <w:tcW w:w="4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C9F3272"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Inconsistency</w:t>
            </w:r>
          </w:p>
        </w:tc>
        <w:tc>
          <w:tcPr>
            <w:tcW w:w="4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5EEF4B"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Indirectness</w:t>
            </w:r>
          </w:p>
        </w:tc>
        <w:tc>
          <w:tcPr>
            <w:tcW w:w="47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0EECB6"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Imprecision</w:t>
            </w:r>
          </w:p>
        </w:tc>
        <w:tc>
          <w:tcPr>
            <w:tcW w:w="42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A9BBB24"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Other considerations</w:t>
            </w:r>
          </w:p>
        </w:tc>
        <w:tc>
          <w:tcPr>
            <w:tcW w:w="38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3671052" w14:textId="77777777" w:rsidR="009949C8" w:rsidRPr="00C16AFF" w:rsidRDefault="009949C8" w:rsidP="00C21080">
            <w:pPr>
              <w:jc w:val="center"/>
              <w:rPr>
                <w:rFonts w:ascii="Arial" w:eastAsia="MSPゴシック" w:hAnsi="Arial" w:cs="Arial"/>
                <w:b/>
                <w:bCs/>
                <w:color w:val="FFFFFF"/>
                <w:sz w:val="13"/>
                <w:szCs w:val="13"/>
              </w:rPr>
            </w:pPr>
            <w:r>
              <w:rPr>
                <w:rFonts w:ascii="Arial" w:eastAsia="MSPゴシック" w:hAnsi="Arial" w:cs="Arial" w:hint="eastAsia"/>
                <w:b/>
                <w:bCs/>
                <w:color w:val="FFFFFF"/>
                <w:sz w:val="13"/>
                <w:szCs w:val="13"/>
              </w:rPr>
              <w:t>P</w:t>
            </w:r>
            <w:r>
              <w:rPr>
                <w:rFonts w:ascii="Arial" w:eastAsia="MSPゴシック" w:hAnsi="Arial" w:cs="Arial"/>
                <w:b/>
                <w:bCs/>
                <w:color w:val="FFFFFF"/>
                <w:sz w:val="13"/>
                <w:szCs w:val="13"/>
              </w:rPr>
              <w:t>CV</w:t>
            </w:r>
          </w:p>
        </w:tc>
        <w:tc>
          <w:tcPr>
            <w:tcW w:w="38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E9F521" w14:textId="77777777" w:rsidR="009949C8" w:rsidRPr="00C16AFF" w:rsidRDefault="009949C8" w:rsidP="00C21080">
            <w:pPr>
              <w:jc w:val="center"/>
              <w:rPr>
                <w:rFonts w:ascii="Arial" w:eastAsia="MSPゴシック" w:hAnsi="Arial" w:cs="Arial"/>
                <w:b/>
                <w:bCs/>
                <w:color w:val="FFFFFF"/>
                <w:sz w:val="13"/>
                <w:szCs w:val="13"/>
              </w:rPr>
            </w:pPr>
            <w:r>
              <w:rPr>
                <w:rFonts w:ascii="Arial" w:eastAsia="MSPゴシック" w:hAnsi="Arial" w:cs="Arial" w:hint="eastAsia"/>
                <w:b/>
                <w:bCs/>
                <w:color w:val="FFFFFF"/>
                <w:sz w:val="13"/>
                <w:szCs w:val="13"/>
              </w:rPr>
              <w:t>V</w:t>
            </w:r>
            <w:r>
              <w:rPr>
                <w:rFonts w:ascii="Arial" w:eastAsia="MSPゴシック" w:hAnsi="Arial" w:cs="Arial"/>
                <w:b/>
                <w:bCs/>
                <w:color w:val="FFFFFF"/>
                <w:sz w:val="13"/>
                <w:szCs w:val="13"/>
              </w:rPr>
              <w:t>CV</w:t>
            </w:r>
          </w:p>
        </w:tc>
        <w:tc>
          <w:tcPr>
            <w:tcW w:w="47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6DB693"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Relative</w:t>
            </w:r>
            <w:r w:rsidRPr="00C16AFF">
              <w:rPr>
                <w:rFonts w:ascii="Arial" w:hAnsi="Arial" w:cs="Arial"/>
                <w:b/>
                <w:bCs/>
                <w:color w:val="FFFFFF"/>
                <w:sz w:val="13"/>
                <w:szCs w:val="13"/>
              </w:rPr>
              <w:br/>
              <w:t>(95% CI)</w:t>
            </w:r>
          </w:p>
        </w:tc>
        <w:tc>
          <w:tcPr>
            <w:tcW w:w="53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901F919" w14:textId="77777777" w:rsidR="009949C8" w:rsidRPr="00C16AFF" w:rsidRDefault="009949C8" w:rsidP="00C21080">
            <w:pPr>
              <w:jc w:val="center"/>
              <w:rPr>
                <w:rFonts w:ascii="Arial" w:eastAsia="MSPゴシック" w:hAnsi="Arial" w:cs="Arial"/>
                <w:b/>
                <w:bCs/>
                <w:color w:val="FFFFFF"/>
                <w:sz w:val="13"/>
                <w:szCs w:val="13"/>
              </w:rPr>
            </w:pPr>
            <w:r w:rsidRPr="00C16AFF">
              <w:rPr>
                <w:rFonts w:ascii="Arial" w:hAnsi="Arial" w:cs="Arial"/>
                <w:b/>
                <w:bCs/>
                <w:color w:val="FFFFFF"/>
                <w:sz w:val="13"/>
                <w:szCs w:val="13"/>
              </w:rPr>
              <w:t>Absolute</w:t>
            </w:r>
            <w:r w:rsidRPr="00C16AFF">
              <w:rPr>
                <w:rFonts w:ascii="Arial" w:hAnsi="Arial" w:cs="Arial"/>
                <w:b/>
                <w:bCs/>
                <w:color w:val="FFFFFF"/>
                <w:sz w:val="13"/>
                <w:szCs w:val="13"/>
              </w:rPr>
              <w:br/>
              <w:t>(95% CI)</w:t>
            </w:r>
          </w:p>
        </w:tc>
        <w:tc>
          <w:tcPr>
            <w:tcW w:w="240"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4BBE09CD" w14:textId="77777777" w:rsidR="009949C8" w:rsidRPr="00C16AFF" w:rsidRDefault="009949C8" w:rsidP="00C21080">
            <w:pPr>
              <w:rPr>
                <w:rFonts w:ascii="Arial" w:eastAsia="MSPゴシック" w:hAnsi="Arial" w:cs="Arial"/>
                <w:b/>
                <w:bCs/>
                <w:color w:val="FFFFFF"/>
                <w:sz w:val="13"/>
                <w:szCs w:val="13"/>
              </w:rPr>
            </w:pPr>
          </w:p>
        </w:tc>
        <w:tc>
          <w:tcPr>
            <w:tcW w:w="293" w:type="pct"/>
            <w:vMerge/>
            <w:tcBorders>
              <w:top w:val="single" w:sz="12" w:space="0" w:color="FFFFFF"/>
              <w:left w:val="single" w:sz="12" w:space="0" w:color="FFFFFF"/>
              <w:bottom w:val="single" w:sz="12" w:space="0" w:color="FFFFFF"/>
              <w:right w:val="single" w:sz="12" w:space="0" w:color="FFFFFF"/>
            </w:tcBorders>
            <w:vAlign w:val="center"/>
            <w:hideMark/>
          </w:tcPr>
          <w:p w14:paraId="548ACF85" w14:textId="77777777" w:rsidR="009949C8" w:rsidRPr="00C16AFF" w:rsidRDefault="009949C8" w:rsidP="00C21080">
            <w:pPr>
              <w:rPr>
                <w:rFonts w:ascii="Arial" w:eastAsia="MSPゴシック" w:hAnsi="Arial" w:cs="Arial"/>
                <w:b/>
                <w:bCs/>
                <w:color w:val="FFFFFF"/>
                <w:sz w:val="13"/>
                <w:szCs w:val="13"/>
              </w:rPr>
            </w:pPr>
          </w:p>
        </w:tc>
      </w:tr>
      <w:tr w:rsidR="009949C8" w:rsidRPr="00C16AFF" w14:paraId="55095B26" w14:textId="77777777" w:rsidTr="007B5915">
        <w:trPr>
          <w:gridAfter w:val="1"/>
          <w:wAfter w:w="28" w:type="pct"/>
          <w:cantSplit/>
        </w:trPr>
        <w:tc>
          <w:tcPr>
            <w:tcW w:w="4972" w:type="pct"/>
            <w:gridSpan w:val="15"/>
            <w:shd w:val="clear" w:color="auto" w:fill="FFFFFF" w:themeFill="background1"/>
            <w:tcMar>
              <w:top w:w="75" w:type="dxa"/>
              <w:left w:w="60" w:type="dxa"/>
              <w:bottom w:w="60" w:type="dxa"/>
              <w:right w:w="60" w:type="dxa"/>
            </w:tcMar>
            <w:vAlign w:val="center"/>
            <w:hideMark/>
          </w:tcPr>
          <w:p w14:paraId="1FE2A60F" w14:textId="77777777" w:rsidR="009949C8" w:rsidRPr="00C16AFF" w:rsidRDefault="009949C8" w:rsidP="00C21080">
            <w:pPr>
              <w:jc w:val="left"/>
              <w:rPr>
                <w:rFonts w:ascii="Arial" w:eastAsia="MSPゴシック" w:hAnsi="Arial" w:cs="Arial"/>
                <w:b/>
                <w:bCs/>
                <w:color w:val="000000"/>
                <w:sz w:val="13"/>
                <w:szCs w:val="13"/>
              </w:rPr>
            </w:pPr>
            <w:r w:rsidRPr="00C16AFF">
              <w:rPr>
                <w:rStyle w:val="label"/>
                <w:rFonts w:ascii="Arial" w:hAnsi="Arial" w:cs="Arial"/>
                <w:b/>
                <w:bCs/>
                <w:color w:val="000000"/>
                <w:sz w:val="13"/>
                <w:szCs w:val="13"/>
              </w:rPr>
              <w:t xml:space="preserve">Duration of </w:t>
            </w:r>
            <w:r>
              <w:rPr>
                <w:rStyle w:val="label"/>
                <w:rFonts w:ascii="Arial" w:hAnsi="Arial" w:cs="Arial"/>
                <w:b/>
                <w:bCs/>
                <w:color w:val="000000"/>
                <w:sz w:val="13"/>
                <w:szCs w:val="13"/>
              </w:rPr>
              <w:t>m</w:t>
            </w:r>
            <w:r>
              <w:rPr>
                <w:rStyle w:val="label"/>
                <w:b/>
                <w:bCs/>
                <w:color w:val="000000"/>
                <w:sz w:val="13"/>
                <w:szCs w:val="13"/>
              </w:rPr>
              <w:t>echanical ventilation</w:t>
            </w:r>
          </w:p>
        </w:tc>
      </w:tr>
      <w:tr w:rsidR="009949C8" w:rsidRPr="00C16AFF" w14:paraId="390B84C7" w14:textId="77777777" w:rsidTr="007B5915">
        <w:trPr>
          <w:gridAfter w:val="1"/>
          <w:wAfter w:w="28" w:type="pct"/>
          <w:cantSplit/>
        </w:trPr>
        <w:tc>
          <w:tcPr>
            <w:tcW w:w="20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FAA881"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 xml:space="preserve">2 </w:t>
            </w:r>
          </w:p>
        </w:tc>
        <w:tc>
          <w:tcPr>
            <w:tcW w:w="3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1F45B0" w14:textId="77777777" w:rsidR="009949C8" w:rsidRPr="00C16AFF" w:rsidRDefault="009949C8" w:rsidP="00C21080">
            <w:pPr>
              <w:jc w:val="center"/>
              <w:rPr>
                <w:rFonts w:ascii="Arial" w:eastAsia="MSPゴシック" w:hAnsi="Arial" w:cs="Arial"/>
                <w:sz w:val="13"/>
                <w:szCs w:val="13"/>
              </w:rPr>
            </w:pPr>
            <w:r>
              <w:rPr>
                <w:rFonts w:ascii="Arial" w:hAnsi="Arial" w:cs="Arial"/>
                <w:sz w:val="13"/>
                <w:szCs w:val="13"/>
              </w:rPr>
              <w:t>Randomized</w:t>
            </w:r>
            <w:r w:rsidRPr="00C16AFF">
              <w:rPr>
                <w:rFonts w:ascii="Arial" w:hAnsi="Arial" w:cs="Arial"/>
                <w:sz w:val="13"/>
                <w:szCs w:val="13"/>
              </w:rPr>
              <w:t xml:space="preserve"> trials</w:t>
            </w:r>
          </w:p>
        </w:tc>
        <w:tc>
          <w:tcPr>
            <w:tcW w:w="33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C14F32"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Serious</w:t>
            </w:r>
            <w:r w:rsidRPr="00C16AFF">
              <w:rPr>
                <w:rFonts w:ascii="Arial" w:eastAsia="MSPゴシック" w:hAnsi="Arial" w:cs="Arial"/>
                <w:sz w:val="13"/>
                <w:szCs w:val="13"/>
              </w:rPr>
              <w:t xml:space="preserve"> </w:t>
            </w:r>
            <w:r w:rsidRPr="00C16AFF">
              <w:rPr>
                <w:rFonts w:ascii="Arial" w:eastAsia="MSPゴシック" w:hAnsi="Arial" w:cs="Arial"/>
                <w:sz w:val="13"/>
                <w:szCs w:val="13"/>
                <w:vertAlign w:val="superscript"/>
              </w:rPr>
              <w:t>a</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081E56"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Not serious</w:t>
            </w:r>
            <w:r w:rsidRPr="00C16AFF">
              <w:rPr>
                <w:rFonts w:ascii="Arial" w:eastAsia="MSPゴシック" w:hAnsi="Arial" w:cs="Arial"/>
                <w:sz w:val="13"/>
                <w:szCs w:val="13"/>
              </w:rPr>
              <w:t xml:space="preserve"> </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8095AC"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Not serious</w:t>
            </w:r>
            <w:r w:rsidRPr="00C16AFF">
              <w:rPr>
                <w:rFonts w:ascii="Arial" w:eastAsia="MSPゴシック" w:hAnsi="Arial" w:cs="Arial"/>
                <w:sz w:val="13"/>
                <w:szCs w:val="13"/>
              </w:rPr>
              <w:t xml:space="preserve"> </w:t>
            </w:r>
          </w:p>
        </w:tc>
        <w:tc>
          <w:tcPr>
            <w:tcW w:w="47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FAA573"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 xml:space="preserve">Serious </w:t>
            </w:r>
            <w:r w:rsidRPr="00C16AFF">
              <w:rPr>
                <w:rFonts w:ascii="Arial" w:eastAsia="MSPゴシック" w:hAnsi="Arial" w:cs="Arial"/>
                <w:sz w:val="13"/>
                <w:szCs w:val="13"/>
                <w:vertAlign w:val="superscript"/>
              </w:rPr>
              <w:t>b</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A0EEF"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None</w:t>
            </w:r>
          </w:p>
        </w:tc>
        <w:tc>
          <w:tcPr>
            <w:tcW w:w="3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0BBEB7"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 xml:space="preserve">22 </w:t>
            </w:r>
          </w:p>
        </w:tc>
        <w:tc>
          <w:tcPr>
            <w:tcW w:w="3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A04ECA" w14:textId="77777777" w:rsidR="009949C8" w:rsidRPr="00C16AFF" w:rsidRDefault="009949C8" w:rsidP="00C21080">
            <w:pPr>
              <w:jc w:val="center"/>
              <w:rPr>
                <w:rFonts w:ascii="Arial" w:eastAsia="MSPゴシック" w:hAnsi="Arial" w:cs="Arial"/>
                <w:sz w:val="13"/>
                <w:szCs w:val="13"/>
              </w:rPr>
            </w:pPr>
            <w:r w:rsidRPr="00C16AFF">
              <w:rPr>
                <w:rStyle w:val="cell-value"/>
                <w:rFonts w:ascii="Arial" w:eastAsia="MSPゴシック" w:hAnsi="Arial" w:cs="Arial"/>
                <w:sz w:val="13"/>
                <w:szCs w:val="13"/>
              </w:rPr>
              <w:t>19</w:t>
            </w:r>
            <w:r w:rsidRPr="00C16AFF">
              <w:rPr>
                <w:rFonts w:ascii="Arial" w:eastAsia="MSPゴシック" w:hAnsi="Arial" w:cs="Arial"/>
                <w:sz w:val="13"/>
                <w:szCs w:val="13"/>
              </w:rPr>
              <w:t xml:space="preserve"> </w:t>
            </w:r>
          </w:p>
        </w:tc>
        <w:tc>
          <w:tcPr>
            <w:tcW w:w="47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FB9332" w14:textId="77777777" w:rsidR="009949C8" w:rsidRPr="00C16AFF" w:rsidRDefault="009949C8" w:rsidP="00C21080">
            <w:pPr>
              <w:jc w:val="center"/>
              <w:rPr>
                <w:rFonts w:ascii="Arial" w:eastAsia="MSPゴシック" w:hAnsi="Arial" w:cs="Arial"/>
                <w:sz w:val="13"/>
                <w:szCs w:val="13"/>
              </w:rPr>
            </w:pPr>
            <w:r w:rsidRPr="00C16AFF">
              <w:rPr>
                <w:rStyle w:val="cell"/>
                <w:rFonts w:ascii="Arial" w:eastAsia="MSPゴシック" w:hAnsi="Arial" w:cs="Arial"/>
                <w:sz w:val="13"/>
                <w:szCs w:val="13"/>
              </w:rPr>
              <w:t>-</w:t>
            </w:r>
            <w:r w:rsidRPr="00C16AFF">
              <w:rPr>
                <w:rFonts w:ascii="Arial" w:eastAsia="MSPゴシック" w:hAnsi="Arial" w:cs="Arial"/>
                <w:sz w:val="13"/>
                <w:szCs w:val="13"/>
              </w:rPr>
              <w:t xml:space="preserve"> </w:t>
            </w:r>
          </w:p>
        </w:tc>
        <w:tc>
          <w:tcPr>
            <w:tcW w:w="53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4AA9B9" w14:textId="77777777" w:rsidR="009949C8" w:rsidRPr="00C16AFF" w:rsidRDefault="009949C8" w:rsidP="00C21080">
            <w:pPr>
              <w:jc w:val="center"/>
              <w:rPr>
                <w:rFonts w:ascii="Arial" w:eastAsia="MSPゴシック" w:hAnsi="Arial" w:cs="Arial"/>
                <w:sz w:val="13"/>
                <w:szCs w:val="13"/>
              </w:rPr>
            </w:pPr>
            <w:r w:rsidRPr="0046125E">
              <w:rPr>
                <w:rStyle w:val="cell-value"/>
                <w:rFonts w:ascii="Arial" w:hAnsi="Arial" w:cs="Arial"/>
                <w:b/>
                <w:sz w:val="13"/>
                <w:szCs w:val="13"/>
              </w:rPr>
              <w:t>MD</w:t>
            </w:r>
            <w:r w:rsidRPr="00C16AFF">
              <w:rPr>
                <w:rStyle w:val="cell-value"/>
                <w:rFonts w:ascii="Arial" w:hAnsi="Arial" w:cs="Arial"/>
                <w:sz w:val="13"/>
                <w:szCs w:val="13"/>
              </w:rPr>
              <w:t xml:space="preserve"> </w:t>
            </w:r>
            <w:r w:rsidRPr="00C16AFF">
              <w:rPr>
                <w:rStyle w:val="cell-value"/>
                <w:rFonts w:ascii="Arial" w:eastAsia="MSPゴシック" w:hAnsi="Arial" w:cs="Arial"/>
                <w:b/>
                <w:bCs/>
                <w:sz w:val="13"/>
                <w:szCs w:val="13"/>
              </w:rPr>
              <w:t>4.1days shorter</w:t>
            </w:r>
            <w:r w:rsidRPr="00C16AFF">
              <w:rPr>
                <w:rFonts w:ascii="Arial" w:eastAsia="MSPゴシック" w:hAnsi="Arial" w:cs="Arial"/>
                <w:sz w:val="13"/>
                <w:szCs w:val="13"/>
              </w:rPr>
              <w:br/>
            </w:r>
            <w:r w:rsidRPr="00C16AFF">
              <w:rPr>
                <w:rStyle w:val="cell-value"/>
                <w:rFonts w:ascii="Arial" w:eastAsia="MSPゴシック" w:hAnsi="Arial" w:cs="Arial"/>
                <w:sz w:val="13"/>
                <w:szCs w:val="13"/>
              </w:rPr>
              <w:t>(6.84</w:t>
            </w:r>
            <w:r>
              <w:rPr>
                <w:rStyle w:val="cell-value"/>
                <w:rFonts w:ascii="Arial" w:eastAsia="MSPゴシック" w:hAnsi="Arial" w:cs="Arial" w:hint="eastAsia"/>
                <w:sz w:val="13"/>
                <w:szCs w:val="13"/>
              </w:rPr>
              <w:t xml:space="preserve"> </w:t>
            </w:r>
            <w:r>
              <w:rPr>
                <w:rStyle w:val="cell-value"/>
                <w:rFonts w:ascii="Arial" w:eastAsia="MSPゴシック" w:hAnsi="Arial" w:cs="Arial"/>
                <w:sz w:val="13"/>
                <w:szCs w:val="13"/>
              </w:rPr>
              <w:t xml:space="preserve">shorter to </w:t>
            </w:r>
            <w:r w:rsidRPr="00C16AFF">
              <w:rPr>
                <w:rStyle w:val="cell-value"/>
                <w:rFonts w:ascii="Arial" w:eastAsia="MSPゴシック" w:hAnsi="Arial" w:cs="Arial"/>
                <w:sz w:val="13"/>
                <w:szCs w:val="13"/>
              </w:rPr>
              <w:t>1.37</w:t>
            </w:r>
            <w:r>
              <w:rPr>
                <w:rStyle w:val="cell-value"/>
                <w:rFonts w:ascii="Arial" w:eastAsia="MSPゴシック" w:hAnsi="Arial" w:cs="Arial"/>
                <w:sz w:val="13"/>
                <w:szCs w:val="13"/>
              </w:rPr>
              <w:t xml:space="preserve"> shorter</w:t>
            </w:r>
            <w:r w:rsidRPr="00C16AFF">
              <w:rPr>
                <w:rStyle w:val="cell-value"/>
                <w:rFonts w:ascii="Arial" w:eastAsia="MSPゴシック" w:hAnsi="Arial" w:cs="Arial"/>
                <w:sz w:val="13"/>
                <w:szCs w:val="13"/>
              </w:rPr>
              <w:t>)</w:t>
            </w:r>
            <w:r w:rsidRPr="00C16AFF">
              <w:rPr>
                <w:rFonts w:ascii="Arial" w:eastAsia="MSPゴシック" w:hAnsi="Arial" w:cs="Arial"/>
                <w:sz w:val="13"/>
                <w:szCs w:val="13"/>
              </w:rPr>
              <w:t xml:space="preserve"> </w:t>
            </w:r>
          </w:p>
        </w:tc>
        <w:tc>
          <w:tcPr>
            <w:tcW w:w="2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5DFFC4" w14:textId="77777777" w:rsidR="009949C8" w:rsidRPr="00C16AFF" w:rsidRDefault="009949C8" w:rsidP="00C21080">
            <w:pPr>
              <w:jc w:val="center"/>
              <w:rPr>
                <w:rFonts w:ascii="Arial" w:eastAsia="MSPゴシック" w:hAnsi="Arial" w:cs="Arial"/>
                <w:sz w:val="13"/>
                <w:szCs w:val="13"/>
              </w:rPr>
            </w:pPr>
            <w:r w:rsidRPr="00C16AFF">
              <w:rPr>
                <w:rStyle w:val="quality-sign"/>
                <w:rFonts w:ascii="Cambria Math" w:eastAsia="MSPゴシック" w:hAnsi="Cambria Math" w:cs="Cambria Math"/>
                <w:sz w:val="13"/>
                <w:szCs w:val="13"/>
              </w:rPr>
              <w:t>⨁⨁</w:t>
            </w:r>
            <w:r w:rsidRPr="00C16AFF">
              <w:rPr>
                <w:rStyle w:val="quality-sign"/>
                <w:rFonts w:ascii="ＭＳ 明朝" w:eastAsia="ＭＳ 明朝" w:hAnsi="ＭＳ 明朝" w:cs="ＭＳ 明朝" w:hint="eastAsia"/>
                <w:sz w:val="13"/>
                <w:szCs w:val="13"/>
              </w:rPr>
              <w:t>◯◯</w:t>
            </w:r>
            <w:r w:rsidRPr="00C16AFF">
              <w:rPr>
                <w:rFonts w:ascii="Arial" w:eastAsia="MSPゴシック" w:hAnsi="Arial" w:cs="Arial"/>
                <w:sz w:val="13"/>
                <w:szCs w:val="13"/>
              </w:rPr>
              <w:br/>
              <w:t xml:space="preserve">Low </w:t>
            </w:r>
          </w:p>
        </w:tc>
        <w:tc>
          <w:tcPr>
            <w:tcW w:w="29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29C8DD"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Critical</w:t>
            </w:r>
            <w:r w:rsidRPr="00C16AFF">
              <w:rPr>
                <w:rFonts w:ascii="Arial" w:eastAsia="MSPゴシック" w:hAnsi="Arial" w:cs="Arial"/>
                <w:sz w:val="13"/>
                <w:szCs w:val="13"/>
              </w:rPr>
              <w:t xml:space="preserve"> </w:t>
            </w:r>
          </w:p>
        </w:tc>
      </w:tr>
      <w:tr w:rsidR="009949C8" w:rsidRPr="00C16AFF" w14:paraId="12A7EBE9" w14:textId="77777777" w:rsidTr="007B5915">
        <w:trPr>
          <w:gridAfter w:val="1"/>
          <w:wAfter w:w="28" w:type="pct"/>
          <w:cantSplit/>
        </w:trPr>
        <w:tc>
          <w:tcPr>
            <w:tcW w:w="4972" w:type="pct"/>
            <w:gridSpan w:val="15"/>
            <w:shd w:val="clear" w:color="auto" w:fill="FFFFFF" w:themeFill="background1"/>
            <w:tcMar>
              <w:top w:w="75" w:type="dxa"/>
              <w:left w:w="60" w:type="dxa"/>
              <w:bottom w:w="60" w:type="dxa"/>
              <w:right w:w="60" w:type="dxa"/>
            </w:tcMar>
            <w:vAlign w:val="center"/>
            <w:hideMark/>
          </w:tcPr>
          <w:p w14:paraId="09F18C81" w14:textId="77777777" w:rsidR="009949C8" w:rsidRPr="00C16AFF" w:rsidRDefault="009949C8" w:rsidP="00C21080">
            <w:pPr>
              <w:jc w:val="left"/>
              <w:rPr>
                <w:rFonts w:ascii="Arial" w:eastAsia="MSPゴシック" w:hAnsi="Arial" w:cs="Arial"/>
                <w:b/>
                <w:bCs/>
                <w:color w:val="000000"/>
                <w:sz w:val="13"/>
                <w:szCs w:val="13"/>
              </w:rPr>
            </w:pPr>
            <w:r>
              <w:rPr>
                <w:rStyle w:val="label"/>
                <w:rFonts w:ascii="Arial" w:hAnsi="Arial" w:cs="Arial"/>
                <w:b/>
                <w:bCs/>
                <w:color w:val="000000"/>
                <w:sz w:val="13"/>
                <w:szCs w:val="13"/>
              </w:rPr>
              <w:t>Mortality</w:t>
            </w:r>
          </w:p>
        </w:tc>
      </w:tr>
      <w:tr w:rsidR="009949C8" w:rsidRPr="00C16AFF" w14:paraId="7E805F48" w14:textId="77777777" w:rsidTr="007B5915">
        <w:trPr>
          <w:gridAfter w:val="1"/>
          <w:wAfter w:w="28" w:type="pct"/>
          <w:cantSplit/>
        </w:trPr>
        <w:tc>
          <w:tcPr>
            <w:tcW w:w="204"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120237"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 xml:space="preserve">3 </w:t>
            </w:r>
          </w:p>
        </w:tc>
        <w:tc>
          <w:tcPr>
            <w:tcW w:w="3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EBD725" w14:textId="77777777" w:rsidR="009949C8" w:rsidRPr="00C16AFF" w:rsidRDefault="009949C8" w:rsidP="00C21080">
            <w:pPr>
              <w:jc w:val="center"/>
              <w:rPr>
                <w:rFonts w:ascii="Arial" w:eastAsia="MSPゴシック" w:hAnsi="Arial" w:cs="Arial"/>
                <w:sz w:val="13"/>
                <w:szCs w:val="13"/>
              </w:rPr>
            </w:pPr>
            <w:r>
              <w:rPr>
                <w:rFonts w:ascii="Arial" w:hAnsi="Arial" w:cs="Arial"/>
                <w:sz w:val="13"/>
                <w:szCs w:val="13"/>
              </w:rPr>
              <w:t>Randomized</w:t>
            </w:r>
            <w:r w:rsidRPr="00C16AFF">
              <w:rPr>
                <w:rFonts w:ascii="Arial" w:hAnsi="Arial" w:cs="Arial"/>
                <w:sz w:val="13"/>
                <w:szCs w:val="13"/>
              </w:rPr>
              <w:t xml:space="preserve"> trials</w:t>
            </w:r>
          </w:p>
        </w:tc>
        <w:tc>
          <w:tcPr>
            <w:tcW w:w="33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A94DC7"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Not serious</w:t>
            </w:r>
            <w:r w:rsidRPr="00C16AFF">
              <w:rPr>
                <w:rFonts w:ascii="Arial" w:eastAsia="MSPゴシック" w:hAnsi="Arial" w:cs="Arial"/>
                <w:sz w:val="13"/>
                <w:szCs w:val="13"/>
              </w:rPr>
              <w:t xml:space="preserve"> </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19B2FE"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Not serious</w:t>
            </w:r>
            <w:r w:rsidRPr="00C16AFF">
              <w:rPr>
                <w:rFonts w:ascii="Arial" w:eastAsia="MSPゴシック" w:hAnsi="Arial" w:cs="Arial"/>
                <w:sz w:val="13"/>
                <w:szCs w:val="13"/>
              </w:rPr>
              <w:t xml:space="preserve"> </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F4AEA3"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Not serious</w:t>
            </w:r>
            <w:r w:rsidRPr="00C16AFF">
              <w:rPr>
                <w:rFonts w:ascii="Arial" w:eastAsia="MSPゴシック" w:hAnsi="Arial" w:cs="Arial"/>
                <w:sz w:val="13"/>
                <w:szCs w:val="13"/>
              </w:rPr>
              <w:t xml:space="preserve"> </w:t>
            </w:r>
          </w:p>
        </w:tc>
        <w:tc>
          <w:tcPr>
            <w:tcW w:w="478"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DC806C"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Serious</w:t>
            </w:r>
            <w:r w:rsidRPr="00C16AFF">
              <w:rPr>
                <w:rFonts w:ascii="Arial" w:eastAsia="MSPゴシック" w:hAnsi="Arial" w:cs="Arial"/>
                <w:sz w:val="13"/>
                <w:szCs w:val="13"/>
              </w:rPr>
              <w:t xml:space="preserve"> </w:t>
            </w:r>
            <w:r w:rsidRPr="00C16AFF">
              <w:rPr>
                <w:rFonts w:ascii="Arial" w:eastAsia="MSPゴシック" w:hAnsi="Arial" w:cs="Arial"/>
                <w:sz w:val="13"/>
                <w:szCs w:val="13"/>
                <w:vertAlign w:val="superscript"/>
              </w:rPr>
              <w:t>b</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37ADF0"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None</w:t>
            </w:r>
            <w:r w:rsidRPr="00C16AFF">
              <w:rPr>
                <w:rFonts w:ascii="Arial" w:eastAsia="MSPゴシック" w:hAnsi="Arial" w:cs="Arial"/>
                <w:sz w:val="13"/>
                <w:szCs w:val="13"/>
              </w:rPr>
              <w:t xml:space="preserve"> </w:t>
            </w:r>
          </w:p>
        </w:tc>
        <w:tc>
          <w:tcPr>
            <w:tcW w:w="3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18B005"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28/68 (41.2%)</w:t>
            </w:r>
          </w:p>
        </w:tc>
        <w:tc>
          <w:tcPr>
            <w:tcW w:w="38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2595DF" w14:textId="77777777" w:rsidR="009949C8" w:rsidRPr="00C16AFF" w:rsidRDefault="009949C8" w:rsidP="00C21080">
            <w:pPr>
              <w:jc w:val="center"/>
              <w:rPr>
                <w:rFonts w:ascii="Arial" w:eastAsia="MSPゴシック" w:hAnsi="Arial" w:cs="Arial"/>
                <w:sz w:val="13"/>
                <w:szCs w:val="13"/>
              </w:rPr>
            </w:pPr>
            <w:r w:rsidRPr="00C16AFF">
              <w:rPr>
                <w:rStyle w:val="cell-value"/>
                <w:rFonts w:ascii="Arial" w:eastAsia="MSPゴシック" w:hAnsi="Arial" w:cs="Arial"/>
                <w:sz w:val="13"/>
                <w:szCs w:val="13"/>
              </w:rPr>
              <w:t>39/68</w:t>
            </w:r>
            <w:r w:rsidRPr="00C16AFF">
              <w:rPr>
                <w:rFonts w:ascii="Arial" w:eastAsia="MSPゴシック" w:hAnsi="Arial" w:cs="Arial"/>
                <w:sz w:val="13"/>
                <w:szCs w:val="13"/>
              </w:rPr>
              <w:t xml:space="preserve"> (57.4%)</w:t>
            </w:r>
          </w:p>
        </w:tc>
        <w:tc>
          <w:tcPr>
            <w:tcW w:w="47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34EA0" w14:textId="77777777" w:rsidR="009949C8" w:rsidRPr="00C16AFF" w:rsidRDefault="009949C8" w:rsidP="00C21080">
            <w:pPr>
              <w:jc w:val="center"/>
              <w:rPr>
                <w:rFonts w:ascii="Arial" w:eastAsia="MSPゴシック" w:hAnsi="Arial" w:cs="Arial"/>
                <w:sz w:val="13"/>
                <w:szCs w:val="13"/>
              </w:rPr>
            </w:pPr>
            <w:r w:rsidRPr="00C16AFF">
              <w:rPr>
                <w:rStyle w:val="block"/>
                <w:rFonts w:ascii="Arial" w:eastAsia="MSPゴシック" w:hAnsi="Arial" w:cs="Arial"/>
                <w:b/>
                <w:bCs/>
                <w:sz w:val="13"/>
                <w:szCs w:val="13"/>
              </w:rPr>
              <w:t>RR 0.74</w:t>
            </w:r>
            <w:r w:rsidRPr="00C16AFF">
              <w:rPr>
                <w:rFonts w:ascii="Arial" w:eastAsia="MSPゴシック" w:hAnsi="Arial" w:cs="Arial"/>
                <w:sz w:val="13"/>
                <w:szCs w:val="13"/>
              </w:rPr>
              <w:br/>
            </w:r>
            <w:r w:rsidRPr="00C16AFF">
              <w:rPr>
                <w:rStyle w:val="cell"/>
                <w:rFonts w:ascii="Arial" w:eastAsia="MSPゴシック" w:hAnsi="Arial" w:cs="Arial"/>
                <w:sz w:val="13"/>
                <w:szCs w:val="13"/>
              </w:rPr>
              <w:t>(0.53 to 1.02)</w:t>
            </w:r>
            <w:r w:rsidRPr="00C16AFF">
              <w:rPr>
                <w:rFonts w:ascii="Arial" w:eastAsia="MSPゴシック" w:hAnsi="Arial" w:cs="Arial"/>
                <w:sz w:val="13"/>
                <w:szCs w:val="13"/>
              </w:rPr>
              <w:t xml:space="preserve"> </w:t>
            </w:r>
          </w:p>
        </w:tc>
        <w:tc>
          <w:tcPr>
            <w:tcW w:w="53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1C15F5"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b/>
                <w:bCs/>
                <w:sz w:val="13"/>
                <w:szCs w:val="13"/>
              </w:rPr>
              <w:t xml:space="preserve">149 </w:t>
            </w:r>
            <w:r>
              <w:rPr>
                <w:rFonts w:ascii="Arial" w:eastAsia="MSPゴシック" w:hAnsi="Arial" w:cs="Arial"/>
                <w:b/>
                <w:bCs/>
                <w:sz w:val="13"/>
                <w:szCs w:val="13"/>
              </w:rPr>
              <w:t xml:space="preserve">fewer </w:t>
            </w:r>
            <w:r w:rsidRPr="00C16AFF">
              <w:rPr>
                <w:rFonts w:ascii="Arial" w:eastAsia="MSPゴシック" w:hAnsi="Arial" w:cs="Arial"/>
                <w:b/>
                <w:bCs/>
                <w:sz w:val="13"/>
                <w:szCs w:val="13"/>
              </w:rPr>
              <w:t xml:space="preserve">per 1000 </w:t>
            </w:r>
            <w:r w:rsidRPr="00C16AFF">
              <w:rPr>
                <w:rFonts w:ascii="Arial" w:eastAsia="MSPゴシック" w:hAnsi="Arial" w:cs="Arial"/>
                <w:sz w:val="13"/>
                <w:szCs w:val="13"/>
              </w:rPr>
              <w:br/>
              <w:t xml:space="preserve">(270 </w:t>
            </w:r>
            <w:r>
              <w:rPr>
                <w:rFonts w:ascii="Arial" w:eastAsia="MSPゴシック" w:hAnsi="Arial" w:cs="Arial"/>
                <w:sz w:val="13"/>
                <w:szCs w:val="13"/>
              </w:rPr>
              <w:t xml:space="preserve">fewer to </w:t>
            </w:r>
            <w:r w:rsidRPr="00C16AFF">
              <w:rPr>
                <w:rFonts w:ascii="Arial" w:eastAsia="MSPゴシック" w:hAnsi="Arial" w:cs="Arial"/>
                <w:sz w:val="13"/>
                <w:szCs w:val="13"/>
              </w:rPr>
              <w:t xml:space="preserve">11 </w:t>
            </w:r>
            <w:r>
              <w:rPr>
                <w:rFonts w:ascii="Arial" w:eastAsia="MSPゴシック" w:hAnsi="Arial" w:cs="Arial"/>
                <w:sz w:val="13"/>
                <w:szCs w:val="13"/>
              </w:rPr>
              <w:t>more</w:t>
            </w:r>
            <w:r w:rsidRPr="00C16AFF">
              <w:rPr>
                <w:rFonts w:ascii="Arial" w:eastAsia="MSPゴシック" w:hAnsi="Arial" w:cs="Arial"/>
                <w:sz w:val="13"/>
                <w:szCs w:val="13"/>
              </w:rPr>
              <w:t xml:space="preserve">) </w:t>
            </w:r>
          </w:p>
        </w:tc>
        <w:tc>
          <w:tcPr>
            <w:tcW w:w="2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833CEE" w14:textId="77777777" w:rsidR="009949C8" w:rsidRPr="00C16AFF" w:rsidRDefault="009949C8" w:rsidP="00C21080">
            <w:pPr>
              <w:jc w:val="center"/>
              <w:rPr>
                <w:rFonts w:ascii="Arial" w:eastAsia="MSPゴシック" w:hAnsi="Arial" w:cs="Arial"/>
                <w:sz w:val="13"/>
                <w:szCs w:val="13"/>
              </w:rPr>
            </w:pPr>
            <w:r w:rsidRPr="00C16AFF">
              <w:rPr>
                <w:rStyle w:val="quality-sign"/>
                <w:rFonts w:ascii="Cambria Math" w:eastAsia="MSPゴシック" w:hAnsi="Cambria Math" w:cs="Cambria Math"/>
                <w:sz w:val="13"/>
                <w:szCs w:val="13"/>
              </w:rPr>
              <w:t>⨁⨁⨁</w:t>
            </w:r>
            <w:r w:rsidRPr="00C16AFF">
              <w:rPr>
                <w:rStyle w:val="quality-sign"/>
                <w:rFonts w:ascii="ＭＳ 明朝" w:eastAsia="ＭＳ 明朝" w:hAnsi="ＭＳ 明朝" w:cs="ＭＳ 明朝" w:hint="eastAsia"/>
                <w:sz w:val="13"/>
                <w:szCs w:val="13"/>
              </w:rPr>
              <w:t>◯</w:t>
            </w:r>
            <w:r w:rsidRPr="00C16AFF">
              <w:rPr>
                <w:rFonts w:ascii="Arial" w:eastAsia="MSPゴシック" w:hAnsi="Arial" w:cs="Arial"/>
                <w:sz w:val="13"/>
                <w:szCs w:val="13"/>
              </w:rPr>
              <w:br/>
            </w:r>
            <w:r>
              <w:rPr>
                <w:rFonts w:ascii="Arial" w:hAnsi="Arial" w:cs="Arial"/>
                <w:sz w:val="13"/>
                <w:szCs w:val="13"/>
              </w:rPr>
              <w:t>Moderate</w:t>
            </w:r>
            <w:r w:rsidRPr="00C16AFF">
              <w:rPr>
                <w:rFonts w:ascii="Arial" w:eastAsia="MSPゴシック" w:hAnsi="Arial" w:cs="Arial"/>
                <w:sz w:val="13"/>
                <w:szCs w:val="13"/>
              </w:rPr>
              <w:t xml:space="preserve"> </w:t>
            </w:r>
          </w:p>
        </w:tc>
        <w:tc>
          <w:tcPr>
            <w:tcW w:w="29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C56A01"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Critical</w:t>
            </w:r>
            <w:r w:rsidRPr="00C16AFF">
              <w:rPr>
                <w:rFonts w:ascii="Arial" w:eastAsia="MSPゴシック" w:hAnsi="Arial" w:cs="Arial"/>
                <w:sz w:val="13"/>
                <w:szCs w:val="13"/>
              </w:rPr>
              <w:t xml:space="preserve"> </w:t>
            </w:r>
          </w:p>
        </w:tc>
      </w:tr>
      <w:tr w:rsidR="009949C8" w:rsidRPr="00C16AFF" w14:paraId="757A6AA6" w14:textId="77777777" w:rsidTr="007B5915">
        <w:tblPrEx>
          <w:tblCellMar>
            <w:top w:w="0" w:type="dxa"/>
            <w:left w:w="108" w:type="dxa"/>
            <w:bottom w:w="0" w:type="dxa"/>
            <w:right w:w="108" w:type="dxa"/>
          </w:tblCellMar>
        </w:tblPrEx>
        <w:tc>
          <w:tcPr>
            <w:tcW w:w="5000" w:type="pct"/>
            <w:gridSpan w:val="16"/>
            <w:shd w:val="clear" w:color="auto" w:fill="FFFFFF" w:themeFill="background1"/>
            <w:tcMar>
              <w:top w:w="75" w:type="dxa"/>
              <w:left w:w="60" w:type="dxa"/>
              <w:bottom w:w="60" w:type="dxa"/>
              <w:right w:w="60" w:type="dxa"/>
            </w:tcMar>
            <w:vAlign w:val="center"/>
          </w:tcPr>
          <w:p w14:paraId="1DD452D5" w14:textId="77777777" w:rsidR="009949C8" w:rsidRPr="00C16AFF" w:rsidRDefault="009949C8" w:rsidP="00C21080">
            <w:pPr>
              <w:jc w:val="left"/>
              <w:rPr>
                <w:rStyle w:val="label"/>
                <w:rFonts w:ascii="Arial" w:eastAsia="MSPゴシック" w:hAnsi="Arial" w:cs="Arial"/>
                <w:b/>
                <w:bCs/>
                <w:color w:val="000000" w:themeColor="text1"/>
                <w:sz w:val="13"/>
                <w:szCs w:val="13"/>
              </w:rPr>
            </w:pPr>
            <w:r w:rsidRPr="00C16AFF">
              <w:rPr>
                <w:rStyle w:val="label"/>
                <w:rFonts w:ascii="Arial" w:hAnsi="Arial" w:cs="Arial"/>
                <w:b/>
                <w:bCs/>
                <w:color w:val="000000" w:themeColor="text1"/>
                <w:sz w:val="13"/>
                <w:szCs w:val="13"/>
              </w:rPr>
              <w:t>Ventilator</w:t>
            </w:r>
            <w:r>
              <w:rPr>
                <w:rStyle w:val="label"/>
                <w:rFonts w:ascii="Arial" w:hAnsi="Arial" w:cs="Arial"/>
                <w:b/>
                <w:bCs/>
                <w:color w:val="000000" w:themeColor="text1"/>
                <w:sz w:val="13"/>
                <w:szCs w:val="13"/>
              </w:rPr>
              <w:t>-</w:t>
            </w:r>
            <w:r w:rsidRPr="00C16AFF">
              <w:rPr>
                <w:rStyle w:val="label"/>
                <w:rFonts w:ascii="Arial" w:hAnsi="Arial" w:cs="Arial"/>
                <w:b/>
                <w:bCs/>
                <w:color w:val="000000" w:themeColor="text1"/>
                <w:sz w:val="13"/>
                <w:szCs w:val="13"/>
              </w:rPr>
              <w:t>induced lung injury</w:t>
            </w:r>
          </w:p>
        </w:tc>
      </w:tr>
      <w:tr w:rsidR="009949C8" w:rsidRPr="00C16AFF" w14:paraId="6094C2EF" w14:textId="77777777" w:rsidTr="007B5915">
        <w:tblPrEx>
          <w:tblCellMar>
            <w:top w:w="0" w:type="dxa"/>
            <w:left w:w="108" w:type="dxa"/>
            <w:bottom w:w="0" w:type="dxa"/>
            <w:right w:w="108" w:type="dxa"/>
          </w:tblCellMar>
        </w:tblPrEx>
        <w:tc>
          <w:tcPr>
            <w:tcW w:w="20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A6820"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 xml:space="preserve">0 </w:t>
            </w:r>
          </w:p>
        </w:tc>
        <w:tc>
          <w:tcPr>
            <w:tcW w:w="36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97D59" w14:textId="77777777" w:rsidR="009949C8" w:rsidRPr="00C16AFF" w:rsidRDefault="009949C8" w:rsidP="00C21080">
            <w:pPr>
              <w:jc w:val="center"/>
              <w:rPr>
                <w:rFonts w:ascii="Arial" w:eastAsia="MSPゴシック" w:hAnsi="Arial" w:cs="Arial"/>
                <w:sz w:val="13"/>
                <w:szCs w:val="13"/>
              </w:rPr>
            </w:pPr>
          </w:p>
        </w:tc>
        <w:tc>
          <w:tcPr>
            <w:tcW w:w="33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AA48F" w14:textId="77777777" w:rsidR="009949C8" w:rsidRPr="00C16AFF" w:rsidRDefault="009949C8" w:rsidP="00C21080">
            <w:pPr>
              <w:jc w:val="center"/>
              <w:rPr>
                <w:rFonts w:ascii="Arial" w:eastAsia="MSPゴシック" w:hAnsi="Arial" w:cs="Arial"/>
                <w:sz w:val="13"/>
                <w:szCs w:val="13"/>
              </w:rPr>
            </w:pP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F7EAFF" w14:textId="77777777" w:rsidR="009949C8" w:rsidRPr="00C16AFF" w:rsidRDefault="009949C8" w:rsidP="00C21080">
            <w:pPr>
              <w:jc w:val="center"/>
              <w:rPr>
                <w:rFonts w:ascii="Arial" w:eastAsia="MSPゴシック" w:hAnsi="Arial" w:cs="Arial"/>
                <w:sz w:val="13"/>
                <w:szCs w:val="13"/>
              </w:rPr>
            </w:pP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F2BCE" w14:textId="77777777" w:rsidR="009949C8" w:rsidRPr="00C16AFF" w:rsidRDefault="009949C8" w:rsidP="00C21080">
            <w:pPr>
              <w:jc w:val="center"/>
              <w:rPr>
                <w:rFonts w:ascii="Arial" w:eastAsia="MSPゴシック" w:hAnsi="Arial" w:cs="Arial"/>
                <w:sz w:val="13"/>
                <w:szCs w:val="13"/>
              </w:rPr>
            </w:pPr>
          </w:p>
        </w:tc>
        <w:tc>
          <w:tcPr>
            <w:tcW w:w="47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403848" w14:textId="77777777" w:rsidR="009949C8" w:rsidRPr="00C16AFF" w:rsidRDefault="009949C8" w:rsidP="00C21080">
            <w:pPr>
              <w:jc w:val="center"/>
              <w:rPr>
                <w:rFonts w:ascii="Arial" w:eastAsia="MSPゴシック" w:hAnsi="Arial" w:cs="Arial"/>
                <w:sz w:val="13"/>
                <w:szCs w:val="13"/>
                <w:vertAlign w:val="superscript"/>
              </w:rPr>
            </w:pP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BBEFB5" w14:textId="77777777" w:rsidR="009949C8" w:rsidRPr="00C16AFF" w:rsidRDefault="009949C8" w:rsidP="00C21080">
            <w:pPr>
              <w:jc w:val="center"/>
              <w:rPr>
                <w:rFonts w:ascii="Arial" w:eastAsia="MSPゴシック" w:hAnsi="Arial" w:cs="Arial"/>
                <w:sz w:val="13"/>
                <w:szCs w:val="13"/>
              </w:rPr>
            </w:pPr>
          </w:p>
        </w:tc>
        <w:tc>
          <w:tcPr>
            <w:tcW w:w="38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E7CC85" w14:textId="77777777" w:rsidR="009949C8" w:rsidRPr="00C16AFF" w:rsidRDefault="009949C8" w:rsidP="00C21080">
            <w:pPr>
              <w:jc w:val="center"/>
              <w:rPr>
                <w:rFonts w:ascii="Arial" w:eastAsia="MSPゴシック" w:hAnsi="Arial" w:cs="Arial"/>
                <w:sz w:val="13"/>
                <w:szCs w:val="13"/>
              </w:rPr>
            </w:pPr>
          </w:p>
        </w:tc>
        <w:tc>
          <w:tcPr>
            <w:tcW w:w="3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DD506" w14:textId="77777777" w:rsidR="009949C8" w:rsidRPr="00C16AFF" w:rsidRDefault="009949C8" w:rsidP="00C21080">
            <w:pPr>
              <w:jc w:val="center"/>
              <w:rPr>
                <w:rFonts w:ascii="Arial" w:eastAsia="MSPゴシック" w:hAnsi="Arial" w:cs="Arial"/>
                <w:sz w:val="13"/>
                <w:szCs w:val="13"/>
              </w:rPr>
            </w:pPr>
          </w:p>
        </w:tc>
        <w:tc>
          <w:tcPr>
            <w:tcW w:w="4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1FE54"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w:t>
            </w:r>
          </w:p>
        </w:tc>
        <w:tc>
          <w:tcPr>
            <w:tcW w:w="52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86AA5E"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Impossible to estimate</w:t>
            </w:r>
          </w:p>
        </w:tc>
        <w:tc>
          <w:tcPr>
            <w:tcW w:w="238"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42A76C" w14:textId="77777777" w:rsidR="009949C8" w:rsidRPr="00C16AFF" w:rsidRDefault="009949C8" w:rsidP="00C21080">
            <w:pPr>
              <w:jc w:val="center"/>
              <w:rPr>
                <w:rFonts w:ascii="Arial" w:eastAsia="MSPゴシック" w:hAnsi="Arial" w:cs="Arial"/>
                <w:sz w:val="13"/>
                <w:szCs w:val="13"/>
              </w:rPr>
            </w:pPr>
            <w:r w:rsidRPr="00C16AFF">
              <w:rPr>
                <w:rFonts w:ascii="Arial" w:eastAsia="MSPゴシック" w:hAnsi="Arial" w:cs="Arial"/>
                <w:sz w:val="13"/>
                <w:szCs w:val="13"/>
              </w:rPr>
              <w:t>-</w:t>
            </w:r>
          </w:p>
        </w:tc>
        <w:tc>
          <w:tcPr>
            <w:tcW w:w="334"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1DBAD2" w14:textId="77777777" w:rsidR="009949C8" w:rsidRPr="00C16AFF" w:rsidRDefault="009949C8" w:rsidP="00C21080">
            <w:pPr>
              <w:jc w:val="center"/>
              <w:rPr>
                <w:rFonts w:ascii="Arial" w:eastAsia="MSPゴシック" w:hAnsi="Arial" w:cs="Arial"/>
                <w:sz w:val="13"/>
                <w:szCs w:val="13"/>
              </w:rPr>
            </w:pPr>
            <w:r w:rsidRPr="00C16AFF">
              <w:rPr>
                <w:rFonts w:ascii="Arial" w:hAnsi="Arial" w:cs="Arial"/>
                <w:sz w:val="13"/>
                <w:szCs w:val="13"/>
              </w:rPr>
              <w:t>Critical</w:t>
            </w:r>
          </w:p>
        </w:tc>
      </w:tr>
    </w:tbl>
    <w:p w14:paraId="460730F4" w14:textId="77777777" w:rsidR="009949C8" w:rsidRPr="00C16AFF" w:rsidRDefault="009949C8" w:rsidP="00B53402">
      <w:pPr>
        <w:pStyle w:val="Web"/>
        <w:spacing w:line="140" w:lineRule="atLeast"/>
        <w:rPr>
          <w:rFonts w:ascii="Arial" w:eastAsia="MSPゴシック" w:hAnsi="Arial" w:cs="Arial"/>
          <w:color w:val="000000" w:themeColor="text1"/>
          <w:sz w:val="13"/>
          <w:szCs w:val="13"/>
          <w:lang w:val="en"/>
        </w:rPr>
      </w:pPr>
      <w:r w:rsidRPr="00C16AFF">
        <w:rPr>
          <w:rFonts w:ascii="Arial" w:eastAsia="MSPゴシック" w:hAnsi="Arial" w:cs="Arial"/>
          <w:b/>
          <w:bCs/>
          <w:color w:val="000000" w:themeColor="text1"/>
          <w:sz w:val="13"/>
          <w:szCs w:val="13"/>
          <w:lang w:val="en"/>
        </w:rPr>
        <w:t xml:space="preserve">CI: </w:t>
      </w:r>
      <w:r w:rsidRPr="00C16AFF">
        <w:rPr>
          <w:rFonts w:ascii="Arial" w:eastAsia="MSPゴシック" w:hAnsi="Arial" w:cs="Arial"/>
          <w:color w:val="000000" w:themeColor="text1"/>
          <w:sz w:val="13"/>
          <w:szCs w:val="13"/>
          <w:lang w:val="en"/>
        </w:rPr>
        <w:t>confidence interval;</w:t>
      </w:r>
      <w:r w:rsidRPr="00C16AFF">
        <w:rPr>
          <w:rFonts w:ascii="Arial" w:eastAsia="MSPゴシック" w:hAnsi="Arial" w:cs="Arial"/>
          <w:b/>
          <w:bCs/>
          <w:color w:val="000000" w:themeColor="text1"/>
          <w:sz w:val="13"/>
          <w:szCs w:val="13"/>
          <w:lang w:val="en"/>
        </w:rPr>
        <w:t xml:space="preserve"> RR: </w:t>
      </w:r>
      <w:r w:rsidRPr="00C16AFF">
        <w:rPr>
          <w:rFonts w:ascii="Arial" w:eastAsia="MSPゴシック" w:hAnsi="Arial" w:cs="Arial"/>
          <w:color w:val="000000" w:themeColor="text1"/>
          <w:sz w:val="13"/>
          <w:szCs w:val="13"/>
          <w:lang w:val="en"/>
        </w:rPr>
        <w:t>risk ratio</w:t>
      </w:r>
      <w:r>
        <w:rPr>
          <w:rFonts w:ascii="Arial" w:eastAsia="MSPゴシック" w:hAnsi="Arial" w:cs="Arial" w:hint="eastAsia"/>
          <w:color w:val="000000" w:themeColor="text1"/>
          <w:sz w:val="13"/>
          <w:szCs w:val="13"/>
          <w:lang w:val="en"/>
        </w:rPr>
        <w:t>;</w:t>
      </w:r>
      <w:r>
        <w:rPr>
          <w:rFonts w:ascii="Arial" w:eastAsia="MSPゴシック" w:hAnsi="Arial" w:cs="Arial"/>
          <w:color w:val="000000" w:themeColor="text1"/>
          <w:sz w:val="13"/>
          <w:szCs w:val="13"/>
          <w:lang w:val="en"/>
        </w:rPr>
        <w:t xml:space="preserve"> </w:t>
      </w:r>
      <w:r w:rsidRPr="0046125E">
        <w:rPr>
          <w:rFonts w:ascii="Arial" w:eastAsia="MSPゴシック" w:hAnsi="Arial" w:cs="Arial"/>
          <w:b/>
          <w:color w:val="000000" w:themeColor="text1"/>
          <w:sz w:val="13"/>
          <w:szCs w:val="13"/>
          <w:lang w:val="en"/>
        </w:rPr>
        <w:t>MD</w:t>
      </w:r>
      <w:r>
        <w:rPr>
          <w:rFonts w:ascii="Arial" w:eastAsia="MSPゴシック" w:hAnsi="Arial" w:cs="Arial"/>
          <w:color w:val="000000" w:themeColor="text1"/>
          <w:sz w:val="13"/>
          <w:szCs w:val="13"/>
          <w:lang w:val="en"/>
        </w:rPr>
        <w:t>: mean difference</w:t>
      </w:r>
      <w:r w:rsidRPr="00C16AFF">
        <w:rPr>
          <w:rFonts w:ascii="Arial" w:eastAsia="MSPゴシック" w:hAnsi="Arial" w:cs="Arial"/>
          <w:color w:val="000000" w:themeColor="text1"/>
          <w:sz w:val="13"/>
          <w:szCs w:val="13"/>
          <w:lang w:val="en"/>
        </w:rPr>
        <w:t xml:space="preserve">   *</w:t>
      </w:r>
      <w:r w:rsidRPr="00C16AFF">
        <w:rPr>
          <w:rFonts w:ascii="Arial" w:hAnsi="Arial" w:cs="Arial"/>
          <w:sz w:val="13"/>
          <w:szCs w:val="13"/>
        </w:rPr>
        <w:t xml:space="preserve"> </w:t>
      </w:r>
      <w:r w:rsidRPr="00C16AFF">
        <w:rPr>
          <w:rFonts w:ascii="Arial" w:eastAsia="MSPゴシック" w:hAnsi="Arial" w:cs="Arial"/>
          <w:color w:val="000000" w:themeColor="text1"/>
          <w:sz w:val="13"/>
          <w:szCs w:val="13"/>
          <w:lang w:val="en"/>
        </w:rPr>
        <w:t xml:space="preserve">There </w:t>
      </w:r>
      <w:r>
        <w:rPr>
          <w:rFonts w:ascii="Arial" w:eastAsia="MSPゴシック" w:hAnsi="Arial" w:cs="Arial"/>
          <w:color w:val="000000" w:themeColor="text1"/>
          <w:sz w:val="13"/>
          <w:szCs w:val="13"/>
          <w:lang w:val="en"/>
        </w:rPr>
        <w:t>were</w:t>
      </w:r>
      <w:r w:rsidRPr="00C16AFF">
        <w:rPr>
          <w:rFonts w:ascii="Arial" w:eastAsia="MSPゴシック" w:hAnsi="Arial" w:cs="Arial"/>
          <w:color w:val="000000" w:themeColor="text1"/>
          <w:sz w:val="13"/>
          <w:szCs w:val="13"/>
          <w:lang w:val="en"/>
        </w:rPr>
        <w:t xml:space="preserve"> no studies dealing with </w:t>
      </w:r>
      <w:r>
        <w:rPr>
          <w:rFonts w:ascii="Arial" w:eastAsia="MSPゴシック" w:hAnsi="Arial" w:cs="Arial"/>
          <w:color w:val="000000" w:themeColor="text1"/>
          <w:sz w:val="13"/>
          <w:szCs w:val="13"/>
          <w:lang w:val="en"/>
        </w:rPr>
        <w:t>ventilator-free days (</w:t>
      </w:r>
      <w:r w:rsidRPr="00C16AFF">
        <w:rPr>
          <w:rFonts w:ascii="Arial" w:eastAsia="MSPゴシック" w:hAnsi="Arial" w:cs="Arial"/>
          <w:color w:val="000000" w:themeColor="text1"/>
          <w:sz w:val="13"/>
          <w:szCs w:val="13"/>
          <w:lang w:val="en"/>
        </w:rPr>
        <w:t>VFDs</w:t>
      </w:r>
      <w:r>
        <w:rPr>
          <w:rFonts w:ascii="Arial" w:eastAsia="MSPゴシック" w:hAnsi="Arial" w:cs="Arial"/>
          <w:color w:val="000000" w:themeColor="text1"/>
          <w:sz w:val="13"/>
          <w:szCs w:val="13"/>
          <w:lang w:val="en"/>
        </w:rPr>
        <w:t>)</w:t>
      </w:r>
      <w:r w:rsidRPr="00C16AFF">
        <w:rPr>
          <w:rFonts w:ascii="Arial" w:eastAsia="MSPゴシック" w:hAnsi="Arial" w:cs="Arial"/>
          <w:color w:val="000000" w:themeColor="text1"/>
          <w:sz w:val="13"/>
          <w:szCs w:val="13"/>
          <w:lang w:val="en"/>
        </w:rPr>
        <w:t>, and we used ventilator days</w:t>
      </w:r>
    </w:p>
    <w:p w14:paraId="1CEDCA39" w14:textId="77777777" w:rsidR="009949C8" w:rsidRPr="00C16AFF" w:rsidRDefault="009949C8" w:rsidP="00B53402">
      <w:pPr>
        <w:pStyle w:val="Web"/>
        <w:spacing w:line="140" w:lineRule="atLeast"/>
        <w:rPr>
          <w:rFonts w:ascii="Arial" w:eastAsiaTheme="minorEastAsia" w:hAnsi="Arial" w:cs="Arial"/>
          <w:color w:val="000000"/>
          <w:sz w:val="13"/>
          <w:szCs w:val="13"/>
          <w:lang w:val="en"/>
        </w:rPr>
      </w:pPr>
      <w:r w:rsidRPr="00C16AFF">
        <w:rPr>
          <w:rFonts w:ascii="Arial" w:eastAsiaTheme="minorEastAsia" w:hAnsi="Arial" w:cs="Arial"/>
          <w:color w:val="000000"/>
          <w:sz w:val="13"/>
          <w:szCs w:val="13"/>
          <w:lang w:val="en"/>
        </w:rPr>
        <w:t>Ventilator</w:t>
      </w:r>
      <w:r>
        <w:rPr>
          <w:rFonts w:ascii="Arial" w:eastAsiaTheme="minorEastAsia" w:hAnsi="Arial" w:cs="Arial"/>
          <w:color w:val="000000"/>
          <w:sz w:val="13"/>
          <w:szCs w:val="13"/>
          <w:lang w:val="en"/>
        </w:rPr>
        <w:t>-</w:t>
      </w:r>
      <w:r w:rsidRPr="00C16AFF">
        <w:rPr>
          <w:rFonts w:ascii="Arial" w:eastAsiaTheme="minorEastAsia" w:hAnsi="Arial" w:cs="Arial"/>
          <w:color w:val="000000"/>
          <w:sz w:val="13"/>
          <w:szCs w:val="13"/>
          <w:lang w:val="en"/>
        </w:rPr>
        <w:t>induced lung injury was not included in the evidence profile because there were no reported outcomes.</w:t>
      </w:r>
    </w:p>
    <w:p w14:paraId="6973AE6B" w14:textId="77777777" w:rsidR="009949C8" w:rsidRPr="00C16AFF" w:rsidRDefault="009949C8" w:rsidP="00B53402">
      <w:pPr>
        <w:pStyle w:val="4"/>
        <w:spacing w:line="140" w:lineRule="atLeast"/>
        <w:ind w:left="840"/>
        <w:rPr>
          <w:rFonts w:ascii="Arial" w:eastAsia="MSPゴシック" w:hAnsi="Arial" w:cs="Arial"/>
          <w:color w:val="000000"/>
          <w:sz w:val="13"/>
          <w:szCs w:val="13"/>
          <w:lang w:val="en"/>
        </w:rPr>
      </w:pPr>
      <w:r w:rsidRPr="00C16AFF">
        <w:rPr>
          <w:rFonts w:ascii="Arial" w:eastAsiaTheme="minorEastAsia" w:hAnsi="Arial" w:cs="Arial"/>
          <w:color w:val="000000"/>
          <w:sz w:val="13"/>
          <w:szCs w:val="13"/>
          <w:lang w:val="en"/>
        </w:rPr>
        <w:t>Explanation</w:t>
      </w:r>
    </w:p>
    <w:p w14:paraId="15F7242D" w14:textId="77777777" w:rsidR="009949C8" w:rsidRPr="00C16AFF" w:rsidRDefault="009949C8" w:rsidP="00B53402">
      <w:pPr>
        <w:spacing w:line="140" w:lineRule="atLeast"/>
        <w:rPr>
          <w:rFonts w:ascii="Arial" w:eastAsia="MSPゴシック" w:hAnsi="Arial" w:cs="Arial"/>
          <w:color w:val="000000"/>
          <w:sz w:val="13"/>
          <w:szCs w:val="13"/>
          <w:lang w:val="en"/>
        </w:rPr>
      </w:pPr>
      <w:r w:rsidRPr="00C16AFF">
        <w:rPr>
          <w:rFonts w:ascii="Arial" w:eastAsia="MSPゴシック" w:hAnsi="Arial" w:cs="Arial"/>
          <w:color w:val="000000"/>
          <w:sz w:val="13"/>
          <w:szCs w:val="13"/>
          <w:lang w:val="en"/>
        </w:rPr>
        <w:t>a. Both the included studies were assessed as</w:t>
      </w:r>
      <w:r>
        <w:rPr>
          <w:rFonts w:ascii="Arial" w:eastAsia="MSPゴシック" w:hAnsi="Arial" w:cs="Arial"/>
          <w:color w:val="000000"/>
          <w:sz w:val="13"/>
          <w:szCs w:val="13"/>
          <w:lang w:val="en"/>
        </w:rPr>
        <w:t xml:space="preserve"> having a</w:t>
      </w:r>
      <w:r w:rsidRPr="00C16AFF">
        <w:rPr>
          <w:rFonts w:ascii="Arial" w:eastAsia="MSPゴシック" w:hAnsi="Arial" w:cs="Arial"/>
          <w:color w:val="000000"/>
          <w:sz w:val="13"/>
          <w:szCs w:val="13"/>
          <w:lang w:val="en"/>
        </w:rPr>
        <w:t xml:space="preserve"> H</w:t>
      </w:r>
      <w:r>
        <w:rPr>
          <w:rFonts w:ascii="Arial" w:eastAsia="MSPゴシック" w:hAnsi="Arial" w:cs="Arial"/>
          <w:color w:val="000000"/>
          <w:sz w:val="13"/>
          <w:szCs w:val="13"/>
          <w:lang w:val="en"/>
        </w:rPr>
        <w:t>i</w:t>
      </w:r>
      <w:r w:rsidRPr="00C16AFF">
        <w:rPr>
          <w:rFonts w:ascii="Arial" w:eastAsia="MSPゴシック" w:hAnsi="Arial" w:cs="Arial"/>
          <w:color w:val="000000"/>
          <w:sz w:val="13"/>
          <w:szCs w:val="13"/>
          <w:lang w:val="en"/>
        </w:rPr>
        <w:t xml:space="preserve">gh Risk of Bias. </w:t>
      </w:r>
    </w:p>
    <w:p w14:paraId="45339C01" w14:textId="77777777" w:rsidR="009949C8" w:rsidRPr="00C16AFF" w:rsidRDefault="009949C8" w:rsidP="00B53402">
      <w:pPr>
        <w:spacing w:line="140" w:lineRule="atLeast"/>
        <w:rPr>
          <w:rFonts w:ascii="Arial" w:eastAsia="MSPゴシック" w:hAnsi="Arial" w:cs="Arial"/>
          <w:color w:val="000000"/>
          <w:sz w:val="13"/>
          <w:szCs w:val="13"/>
          <w:lang w:val="en"/>
        </w:rPr>
      </w:pPr>
      <w:r w:rsidRPr="00C16AFF">
        <w:rPr>
          <w:rFonts w:ascii="Arial" w:eastAsia="MSPゴシック" w:hAnsi="Arial" w:cs="Arial"/>
          <w:color w:val="000000"/>
          <w:sz w:val="13"/>
          <w:szCs w:val="13"/>
          <w:lang w:val="en"/>
        </w:rPr>
        <w:t xml:space="preserve">b. The included studies </w:t>
      </w:r>
      <w:r>
        <w:rPr>
          <w:rFonts w:ascii="Arial" w:eastAsia="MSPゴシック" w:hAnsi="Arial" w:cs="Arial"/>
          <w:color w:val="000000"/>
          <w:sz w:val="13"/>
          <w:szCs w:val="13"/>
          <w:lang w:val="en"/>
        </w:rPr>
        <w:t>did</w:t>
      </w:r>
      <w:r w:rsidRPr="00C16AFF">
        <w:rPr>
          <w:rFonts w:ascii="Arial" w:eastAsia="MSPゴシック" w:hAnsi="Arial" w:cs="Arial"/>
          <w:color w:val="000000"/>
          <w:sz w:val="13"/>
          <w:szCs w:val="13"/>
          <w:lang w:val="en"/>
        </w:rPr>
        <w:t xml:space="preserve"> not meet the optimal information size (OIS). </w:t>
      </w:r>
    </w:p>
    <w:p w14:paraId="67F49B0B" w14:textId="77777777" w:rsidR="009949C8" w:rsidRPr="007B5915" w:rsidRDefault="009949C8" w:rsidP="00376425">
      <w:pPr>
        <w:rPr>
          <w:rFonts w:ascii="Arial" w:eastAsia="ＭＳ Ｐゴシック" w:hAnsi="Arial" w:cs="Arial"/>
          <w:lang w:val="en"/>
        </w:rPr>
      </w:pPr>
    </w:p>
    <w:p w14:paraId="2DECD62E" w14:textId="77777777" w:rsidR="009949C8" w:rsidRDefault="009949C8" w:rsidP="00376425">
      <w:pPr>
        <w:rPr>
          <w:rFonts w:ascii="Arial" w:eastAsia="ＭＳ Ｐゴシック" w:hAnsi="Arial" w:cs="Arial"/>
        </w:rPr>
      </w:pPr>
    </w:p>
    <w:p w14:paraId="71E16CBD"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70157A2E" w14:textId="77777777" w:rsidR="009949C8" w:rsidRDefault="009949C8" w:rsidP="00376425">
      <w:pPr>
        <w:rPr>
          <w:rFonts w:ascii="Arial" w:eastAsia="ＭＳ Ｐゴシック" w:hAnsi="Arial" w:cs="Arial"/>
        </w:rPr>
        <w:sectPr w:rsidR="009949C8" w:rsidSect="00B53402">
          <w:pgSz w:w="16838" w:h="11906" w:orient="landscape"/>
          <w:pgMar w:top="720" w:right="720" w:bottom="720" w:left="720" w:header="851" w:footer="992" w:gutter="0"/>
          <w:cols w:space="425"/>
          <w:docGrid w:type="lines" w:linePitch="360"/>
        </w:sectPr>
      </w:pPr>
    </w:p>
    <w:p w14:paraId="02FD29BB" w14:textId="77777777" w:rsidR="009949C8" w:rsidRPr="007B5915" w:rsidRDefault="009949C8" w:rsidP="009949C8">
      <w:pPr>
        <w:pStyle w:val="a3"/>
        <w:numPr>
          <w:ilvl w:val="0"/>
          <w:numId w:val="13"/>
        </w:numPr>
        <w:ind w:leftChars="0"/>
        <w:rPr>
          <w:rFonts w:ascii="Arial" w:eastAsia="ＭＳ Ｐゴシック" w:hAnsi="Arial" w:cs="Arial"/>
        </w:rPr>
      </w:pPr>
      <w:r w:rsidRPr="007B5915">
        <w:rPr>
          <w:rFonts w:ascii="Arial" w:eastAsia="ＭＳ Ｐゴシック" w:hAnsi="Arial" w:cs="Arial" w:hint="eastAsia"/>
        </w:rPr>
        <w:t>E</w:t>
      </w:r>
      <w:r w:rsidRPr="007B5915">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2A17D9" w14:paraId="5A5F7FB7" w14:textId="77777777" w:rsidTr="00C21080">
        <w:tc>
          <w:tcPr>
            <w:tcW w:w="10800" w:type="dxa"/>
            <w:gridSpan w:val="2"/>
            <w:tcBorders>
              <w:bottom w:val="single" w:sz="6" w:space="0" w:color="2E74B5" w:themeColor="accent5" w:themeShade="BF"/>
            </w:tcBorders>
            <w:shd w:val="clear" w:color="auto" w:fill="auto"/>
            <w:tcMar>
              <w:top w:w="0" w:type="dxa"/>
              <w:left w:w="0" w:type="dxa"/>
              <w:bottom w:w="0" w:type="dxa"/>
              <w:right w:w="0" w:type="dxa"/>
            </w:tcMar>
          </w:tcPr>
          <w:p w14:paraId="45369784" w14:textId="77777777" w:rsidR="009949C8" w:rsidRPr="002A17D9" w:rsidRDefault="009949C8" w:rsidP="00C21080">
            <w:pPr>
              <w:pStyle w:val="1"/>
              <w:spacing w:after="20"/>
              <w:rPr>
                <w:rFonts w:ascii="Arial" w:eastAsia="MSPゴシック" w:hAnsi="Arial" w:cs="Arial"/>
                <w:smallCaps/>
                <w:sz w:val="28"/>
                <w:szCs w:val="28"/>
              </w:rPr>
            </w:pPr>
            <w:r w:rsidRPr="002A17D9">
              <w:rPr>
                <w:rFonts w:ascii="Arial" w:eastAsia="MSPゴシック" w:hAnsi="Arial" w:cs="Arial Unicode MS"/>
                <w:smallCaps/>
                <w:sz w:val="28"/>
                <w:szCs w:val="28"/>
              </w:rPr>
              <w:t>question</w:t>
            </w:r>
          </w:p>
        </w:tc>
      </w:tr>
      <w:tr w:rsidR="009949C8" w:rsidRPr="00857F9C" w14:paraId="2C91014B" w14:textId="77777777" w:rsidTr="00C21080">
        <w:tc>
          <w:tcPr>
            <w:tcW w:w="10800" w:type="dxa"/>
            <w:gridSpan w:val="2"/>
            <w:tcBorders>
              <w:bottom w:val="single" w:sz="6" w:space="0" w:color="2E74B5" w:themeColor="accent5" w:themeShade="BF"/>
              <w:right w:val="single" w:sz="6" w:space="0" w:color="2E74B5" w:themeColor="accent5" w:themeShade="BF"/>
            </w:tcBorders>
            <w:shd w:val="clear" w:color="auto" w:fill="2E74B5" w:themeFill="accent5" w:themeFillShade="BF"/>
            <w:tcMar>
              <w:top w:w="75" w:type="dxa"/>
              <w:left w:w="75" w:type="dxa"/>
              <w:bottom w:w="75" w:type="dxa"/>
              <w:right w:w="75" w:type="dxa"/>
            </w:tcMar>
          </w:tcPr>
          <w:p w14:paraId="1CB37B61"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color w:val="FFFFFF"/>
                <w:sz w:val="24"/>
              </w:rPr>
            </w:pPr>
            <w:r w:rsidRPr="00857F9C">
              <w:rPr>
                <w:rFonts w:ascii="Arial" w:eastAsia="MSPゴシック" w:hAnsi="Arial" w:cs="Arial"/>
                <w:b/>
                <w:color w:val="FFFFFF"/>
                <w:sz w:val="24"/>
              </w:rPr>
              <w:t xml:space="preserve">CQ22: </w:t>
            </w:r>
            <w:r w:rsidRPr="002734E1">
              <w:rPr>
                <w:rFonts w:ascii="Arial" w:eastAsia="Times New Roman" w:hAnsi="Arial" w:cs="Arial"/>
                <w:b/>
                <w:bCs/>
                <w:color w:val="FFFFFF" w:themeColor="background1"/>
                <w:sz w:val="24"/>
              </w:rPr>
              <w:t xml:space="preserve">Which, between pressure-control ventilation (PCV) and volume-control ventilation (VCV), is desirable for mechanical ventilation in adult </w:t>
            </w:r>
            <w:sdt>
              <w:sdtPr>
                <w:rPr>
                  <w:rFonts w:ascii="Arial" w:hAnsi="Arial" w:cs="Arial"/>
                  <w:b/>
                  <w:bCs/>
                  <w:color w:val="FFFFFF" w:themeColor="background1"/>
                  <w:sz w:val="24"/>
                </w:rPr>
                <w:tag w:val="goog_rdk_426"/>
                <w:id w:val="-1609956110"/>
              </w:sdtPr>
              <w:sdtEndPr/>
              <w:sdtContent>
                <w:r w:rsidRPr="002734E1">
                  <w:rPr>
                    <w:rFonts w:ascii="Arial" w:eastAsia="Times New Roman" w:hAnsi="Arial" w:cs="Arial"/>
                    <w:b/>
                    <w:bCs/>
                    <w:color w:val="FFFFFF" w:themeColor="background1"/>
                    <w:sz w:val="24"/>
                  </w:rPr>
                  <w:t>patients with ARDS</w:t>
                </w:r>
              </w:sdtContent>
            </w:sdt>
            <w:r w:rsidRPr="002734E1">
              <w:rPr>
                <w:rFonts w:ascii="Arial" w:eastAsia="Times New Roman" w:hAnsi="Arial" w:cs="Arial"/>
                <w:b/>
                <w:bCs/>
                <w:color w:val="FFFFFF" w:themeColor="background1"/>
                <w:sz w:val="24"/>
              </w:rPr>
              <w:t>?</w:t>
            </w:r>
          </w:p>
        </w:tc>
      </w:tr>
      <w:tr w:rsidR="009949C8" w:rsidRPr="00857F9C" w14:paraId="7ED8089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1EB77E8"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GROUP:</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5163DB11"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857F9C">
              <w:rPr>
                <w:rFonts w:ascii="Arial" w:eastAsia="MSPゴシック" w:hAnsi="Arial" w:cs="Arial"/>
                <w:color w:val="000000"/>
                <w:sz w:val="16"/>
                <w:szCs w:val="16"/>
              </w:rPr>
              <w:t>Adult patients with respiratory failure requiring mechanical ventilation, including patients with ARDS</w:t>
            </w:r>
          </w:p>
        </w:tc>
      </w:tr>
      <w:tr w:rsidR="009949C8" w:rsidRPr="00857F9C" w14:paraId="06ECC97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0CDAA5F"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INTERVENTIONS:</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2D0DD68E"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857F9C">
              <w:rPr>
                <w:rFonts w:ascii="Arial" w:eastAsia="MSPゴシック" w:hAnsi="Arial" w:cs="Arial"/>
                <w:color w:val="000000"/>
                <w:sz w:val="16"/>
                <w:szCs w:val="16"/>
              </w:rPr>
              <w:t>PCV</w:t>
            </w:r>
          </w:p>
        </w:tc>
      </w:tr>
      <w:tr w:rsidR="009949C8" w:rsidRPr="00857F9C" w14:paraId="03D9F553"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4F9F029"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Comparison and CONTRAST:</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437F407E"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857F9C">
              <w:rPr>
                <w:rFonts w:ascii="Arial" w:eastAsia="MSPゴシック" w:hAnsi="Arial" w:cs="Arial"/>
                <w:color w:val="000000"/>
                <w:sz w:val="16"/>
                <w:szCs w:val="16"/>
              </w:rPr>
              <w:t>VCV</w:t>
            </w:r>
          </w:p>
        </w:tc>
      </w:tr>
      <w:tr w:rsidR="009949C8" w:rsidRPr="00857F9C" w14:paraId="5F5E7CA2"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BA51292"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Main Outcomes:</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66C64553" w14:textId="77777777" w:rsidR="009949C8" w:rsidRPr="00857F9C" w:rsidRDefault="009949C8" w:rsidP="00C21080">
            <w:pPr>
              <w:rPr>
                <w:rFonts w:ascii="Arial" w:eastAsia="MSPゴシック" w:hAnsi="Arial" w:cs="Arial"/>
                <w:sz w:val="16"/>
                <w:szCs w:val="16"/>
              </w:rPr>
            </w:pPr>
            <w:r>
              <w:rPr>
                <w:rFonts w:ascii="Arial" w:eastAsia="MSPゴシック" w:hAnsi="Arial" w:cs="Arial Unicode MS"/>
                <w:sz w:val="16"/>
                <w:szCs w:val="16"/>
              </w:rPr>
              <w:t>Mortality</w:t>
            </w:r>
            <w:r w:rsidRPr="00857F9C">
              <w:rPr>
                <w:rFonts w:ascii="Arial" w:eastAsia="MSPゴシック" w:hAnsi="Arial" w:cs="Arial Unicode MS"/>
                <w:sz w:val="16"/>
                <w:szCs w:val="16"/>
              </w:rPr>
              <w:t xml:space="preserve">, </w:t>
            </w:r>
            <w:r>
              <w:rPr>
                <w:rFonts w:ascii="Arial" w:eastAsia="MSPゴシック" w:hAnsi="Arial" w:cs="Arial Unicode MS"/>
                <w:sz w:val="16"/>
                <w:szCs w:val="16"/>
              </w:rPr>
              <w:t>V</w:t>
            </w:r>
            <w:r w:rsidRPr="00857F9C">
              <w:rPr>
                <w:rFonts w:ascii="Arial" w:eastAsia="MSPゴシック" w:hAnsi="Arial" w:cs="Arial Unicode MS"/>
                <w:sz w:val="16"/>
                <w:szCs w:val="16"/>
              </w:rPr>
              <w:t>entilat</w:t>
            </w:r>
            <w:r>
              <w:rPr>
                <w:rFonts w:ascii="Arial" w:eastAsia="MSPゴシック" w:hAnsi="Arial" w:cs="Arial Unicode MS"/>
                <w:sz w:val="16"/>
                <w:szCs w:val="16"/>
              </w:rPr>
              <w:t>or</w:t>
            </w:r>
            <w:r w:rsidRPr="00857F9C">
              <w:rPr>
                <w:rFonts w:ascii="Arial" w:eastAsia="MSPゴシック" w:hAnsi="Arial" w:cs="Arial Unicode MS"/>
                <w:sz w:val="16"/>
                <w:szCs w:val="16"/>
              </w:rPr>
              <w:t xml:space="preserve"> days</w:t>
            </w:r>
            <w:r w:rsidRPr="00857F9C">
              <w:rPr>
                <w:rFonts w:ascii="Arial" w:eastAsia="MSPゴシック" w:hAnsi="Arial" w:cs="Arial" w:hint="eastAsia"/>
                <w:sz w:val="16"/>
                <w:szCs w:val="16"/>
              </w:rPr>
              <w:t>,</w:t>
            </w:r>
            <w:r w:rsidRPr="00857F9C">
              <w:rPr>
                <w:rFonts w:ascii="Arial" w:eastAsia="MSPゴシック" w:hAnsi="Arial" w:cs="Arial"/>
                <w:sz w:val="16"/>
                <w:szCs w:val="16"/>
              </w:rPr>
              <w:t xml:space="preserve"> Ventilator-free days (VFD), Ventilator-induced lung injury (VILI)</w:t>
            </w:r>
          </w:p>
        </w:tc>
      </w:tr>
      <w:tr w:rsidR="009949C8" w:rsidRPr="00857F9C" w14:paraId="1A4E1D9B"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6E039E1"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SETTING:</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23193D37" w14:textId="77777777" w:rsidR="009949C8" w:rsidRPr="00857F9C" w:rsidRDefault="009949C8" w:rsidP="00C21080">
            <w:pPr>
              <w:rPr>
                <w:rFonts w:ascii="Arial" w:eastAsia="MSPゴシック" w:hAnsi="Arial" w:cs="Arial"/>
                <w:b/>
                <w:smallCaps/>
                <w:color w:val="FFFFFF"/>
                <w:sz w:val="16"/>
                <w:szCs w:val="16"/>
              </w:rPr>
            </w:pPr>
            <w:r w:rsidRPr="002A17D9">
              <w:rPr>
                <w:rFonts w:ascii="Arial" w:eastAsia="MSPゴシック" w:hAnsi="Arial" w:cs="Arial Unicode MS"/>
                <w:sz w:val="16"/>
                <w:szCs w:val="16"/>
              </w:rPr>
              <w:t>Emergency room or Intensive care unit</w:t>
            </w:r>
          </w:p>
        </w:tc>
      </w:tr>
      <w:tr w:rsidR="009949C8" w:rsidRPr="00857F9C" w14:paraId="33535067"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1D286BF"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PERSPECTIVES:</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44881325" w14:textId="77777777" w:rsidR="009949C8" w:rsidRPr="00857F9C" w:rsidRDefault="009949C8" w:rsidP="00C21080">
            <w:pPr>
              <w:rPr>
                <w:rFonts w:ascii="Arial" w:eastAsia="MSPゴシック" w:hAnsi="Arial" w:cs="Arial"/>
                <w:b/>
                <w:smallCaps/>
                <w:color w:val="FFFFFF"/>
                <w:sz w:val="16"/>
                <w:szCs w:val="16"/>
              </w:rPr>
            </w:pPr>
            <w:r w:rsidRPr="00857F9C">
              <w:rPr>
                <w:rFonts w:ascii="Arial" w:eastAsia="MSPゴシック" w:hAnsi="Arial" w:cs="Arial Unicode MS"/>
                <w:sz w:val="16"/>
                <w:szCs w:val="16"/>
              </w:rPr>
              <w:t>Per</w:t>
            </w:r>
            <w:r w:rsidRPr="002A17D9">
              <w:rPr>
                <w:rFonts w:ascii="Arial" w:eastAsia="MSPゴシック" w:hAnsi="Arial" w:cs="Arial Unicode MS"/>
                <w:sz w:val="16"/>
                <w:szCs w:val="16"/>
              </w:rPr>
              <w:t>sonal</w:t>
            </w:r>
          </w:p>
        </w:tc>
      </w:tr>
      <w:tr w:rsidR="009949C8" w:rsidRPr="00857F9C" w14:paraId="5F233428"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E4050B8"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BACKGROUND:</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24655965"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w:sz w:val="16"/>
                <w:szCs w:val="16"/>
              </w:rPr>
              <w:t>Ventilatory management in patients with ARDS is as important as treating the primary disease. It is still unclear what the optimal mode of ventilation should be. In particular, it is unclear which of the commonly used ventilation methods, VCV or PCV, is more effective.</w:t>
            </w:r>
          </w:p>
        </w:tc>
      </w:tr>
      <w:tr w:rsidR="009949C8" w:rsidRPr="00857F9C" w14:paraId="4FCD43C5"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6494D2C6" w14:textId="77777777" w:rsidR="009949C8" w:rsidRPr="00857F9C"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857F9C">
              <w:rPr>
                <w:rFonts w:ascii="Arial" w:eastAsia="MSPゴシック" w:hAnsi="Arial" w:cs="Arial Unicode MS"/>
                <w:b/>
                <w:smallCaps/>
                <w:color w:val="FFFFFF"/>
                <w:sz w:val="16"/>
                <w:szCs w:val="16"/>
              </w:rPr>
              <w:t>Conflict of Interest:</w:t>
            </w:r>
          </w:p>
        </w:tc>
        <w:tc>
          <w:tcPr>
            <w:tcW w:w="9371" w:type="dxa"/>
            <w:tcBorders>
              <w:bottom w:val="single" w:sz="6" w:space="0" w:color="2E74B5" w:themeColor="accent5" w:themeShade="BF"/>
              <w:right w:val="single" w:sz="6" w:space="0" w:color="2E74B5" w:themeColor="accent5" w:themeShade="BF"/>
            </w:tcBorders>
            <w:shd w:val="clear" w:color="auto" w:fill="auto"/>
            <w:tcMar>
              <w:top w:w="75" w:type="dxa"/>
              <w:left w:w="75" w:type="dxa"/>
              <w:bottom w:w="75" w:type="dxa"/>
              <w:right w:w="75" w:type="dxa"/>
            </w:tcMar>
          </w:tcPr>
          <w:p w14:paraId="3C66D384"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Unicode MS"/>
                <w:sz w:val="16"/>
                <w:szCs w:val="16"/>
              </w:rPr>
              <w:t>None</w:t>
            </w:r>
          </w:p>
        </w:tc>
      </w:tr>
    </w:tbl>
    <w:p w14:paraId="10ADCE16" w14:textId="77777777" w:rsidR="009949C8" w:rsidRPr="002A17D9" w:rsidRDefault="009949C8" w:rsidP="007B5915">
      <w:pPr>
        <w:pStyle w:val="1"/>
        <w:spacing w:before="280" w:after="20"/>
        <w:rPr>
          <w:rFonts w:ascii="Arial" w:eastAsia="MSPゴシック" w:hAnsi="Arial" w:cs="Arial"/>
          <w:smallCaps/>
          <w:color w:val="000000"/>
          <w:sz w:val="28"/>
          <w:szCs w:val="28"/>
        </w:rPr>
      </w:pPr>
      <w:r w:rsidRPr="002A17D9">
        <w:rPr>
          <w:rFonts w:ascii="Arial" w:eastAsia="MSPゴシック" w:hAnsi="Arial" w:cs="Arial"/>
          <w:smallCaps/>
          <w:color w:val="000000"/>
          <w:sz w:val="28"/>
          <w:szCs w:val="28"/>
        </w:rPr>
        <w:t>assess</w:t>
      </w:r>
      <w:r w:rsidRPr="002A17D9">
        <w:rPr>
          <w:rFonts w:ascii="Arial" w:eastAsia="MSPゴシック" w:hAnsi="Arial" w:cs="Arial" w:hint="eastAsia"/>
          <w:smallCaps/>
          <w:color w:val="000000"/>
          <w:sz w:val="28"/>
          <w:szCs w:val="28"/>
        </w:rPr>
        <w:t>m</w:t>
      </w:r>
      <w:r w:rsidRPr="002A17D9">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4"/>
        <w:gridCol w:w="6692"/>
        <w:gridCol w:w="1778"/>
      </w:tblGrid>
      <w:tr w:rsidR="009949C8" w:rsidRPr="00857F9C" w14:paraId="29FE0BC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6C7DC95"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Problem</w:t>
            </w:r>
          </w:p>
          <w:p w14:paraId="6C6641FA"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Is the problem a priority?</w:t>
            </w:r>
          </w:p>
        </w:tc>
      </w:tr>
      <w:tr w:rsidR="009949C8" w:rsidRPr="00857F9C" w14:paraId="60C0D73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16CA28"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56137C"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36434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6FD858D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0CFE5E"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4A874E7D"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3DAF24B"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18DFBC4"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F0063D8"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D0346E9" w14:textId="77777777" w:rsidR="009949C8" w:rsidRPr="00857F9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C432C9" w14:textId="77777777" w:rsidR="009949C8" w:rsidRPr="00857F9C" w:rsidRDefault="009949C8" w:rsidP="00C21080">
            <w:pPr>
              <w:ind w:firstLineChars="100" w:firstLine="160"/>
              <w:rPr>
                <w:rFonts w:ascii="Arial" w:eastAsia="MSPゴシック" w:hAnsi="Arial" w:cs="Arial"/>
                <w:sz w:val="16"/>
                <w:szCs w:val="16"/>
              </w:rPr>
            </w:pPr>
            <w:r w:rsidRPr="00857F9C">
              <w:rPr>
                <w:rFonts w:ascii="Arial" w:eastAsia="MSPゴシック" w:hAnsi="Arial" w:cs="Arial"/>
                <w:sz w:val="16"/>
                <w:szCs w:val="16"/>
              </w:rPr>
              <w:t>Ventilatory management in patients with ARDS is as important as treating the primary disease. It is still unclear what the optimal mode of ventilation should be. In particular, it is unclear which of the commonly used ventilation methods, VCV or PCV, is more effective.</w:t>
            </w:r>
            <w:r w:rsidRPr="00857F9C">
              <w:t xml:space="preserve"> </w:t>
            </w:r>
            <w:r w:rsidRPr="00857F9C">
              <w:rPr>
                <w:rFonts w:ascii="Arial" w:eastAsia="MSPゴシック" w:hAnsi="Arial" w:cs="Arial"/>
                <w:sz w:val="16"/>
                <w:szCs w:val="16"/>
              </w:rPr>
              <w:t>Therefore, the priority of this issue is judged to be “probably high</w:t>
            </w:r>
            <w:r>
              <w:rPr>
                <w:rFonts w:ascii="Arial" w:eastAsia="MSPゴシック" w:hAnsi="Arial" w:cs="Arial"/>
                <w:sz w:val="16"/>
                <w:szCs w:val="16"/>
              </w:rPr>
              <w:t>.</w:t>
            </w:r>
            <w:r w:rsidRPr="00857F9C">
              <w:rPr>
                <w:rFonts w:ascii="Arial" w:eastAsia="MSPゴシック" w:hAnsi="Arial" w:cs="Arial"/>
                <w:sz w:val="16"/>
                <w:szCs w:val="16"/>
              </w:rPr>
              <w: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EDD1034" w14:textId="77777777" w:rsidR="009949C8" w:rsidRPr="00857F9C" w:rsidRDefault="009949C8" w:rsidP="00C21080">
            <w:pPr>
              <w:rPr>
                <w:rFonts w:ascii="Arial" w:eastAsia="MSPゴシック" w:hAnsi="Arial" w:cs="Arial"/>
                <w:sz w:val="16"/>
                <w:szCs w:val="16"/>
              </w:rPr>
            </w:pPr>
          </w:p>
          <w:p w14:paraId="71C363CB" w14:textId="77777777" w:rsidR="009949C8" w:rsidRPr="00857F9C" w:rsidRDefault="009949C8" w:rsidP="00C21080">
            <w:pPr>
              <w:rPr>
                <w:rFonts w:ascii="Arial" w:eastAsia="MSPゴシック" w:hAnsi="Arial" w:cs="Arial"/>
                <w:sz w:val="16"/>
                <w:szCs w:val="16"/>
              </w:rPr>
            </w:pPr>
          </w:p>
        </w:tc>
      </w:tr>
      <w:tr w:rsidR="009949C8" w:rsidRPr="00857F9C" w14:paraId="47C296D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9D4C768"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Desirable effects</w:t>
            </w:r>
          </w:p>
          <w:p w14:paraId="52F2CD80"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How substantial are the desirable anticipated effects?</w:t>
            </w:r>
          </w:p>
        </w:tc>
      </w:tr>
      <w:tr w:rsidR="009949C8" w:rsidRPr="00857F9C" w14:paraId="64DB5AA0"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21B32A"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E30BCE"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48A47F"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707DEC80"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3098B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395EC61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03E17F7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7CE4241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574A609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5B68B55B" w14:textId="77777777" w:rsidR="009949C8" w:rsidRPr="00857F9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0253DA"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As a result of a systematic review, three randomized controlled trials (RCTs) consistent with the patient, intervention, comparison, and outcome (PICO) process were identified, and a meta-analysis was performed using these studies. Since we could not find any study that addressed VFD as an outcome, we changed the outcome of VFD to “</w:t>
            </w:r>
            <w:r>
              <w:rPr>
                <w:rFonts w:ascii="Arial" w:eastAsia="MSPゴシック" w:hAnsi="Arial" w:cs="ＭＳ Ｐゴシック"/>
                <w:sz w:val="16"/>
                <w:szCs w:val="16"/>
              </w:rPr>
              <w:t xml:space="preserve">ventilator </w:t>
            </w:r>
            <w:r w:rsidRPr="00857F9C">
              <w:rPr>
                <w:rFonts w:ascii="Arial" w:eastAsia="MSPゴシック" w:hAnsi="Arial" w:cs="ＭＳ Ｐゴシック"/>
                <w:sz w:val="16"/>
                <w:szCs w:val="16"/>
              </w:rPr>
              <w:t>days</w:t>
            </w:r>
            <w:r>
              <w:rPr>
                <w:rFonts w:ascii="Arial" w:eastAsia="MSPゴシック" w:hAnsi="Arial" w:cs="ＭＳ Ｐゴシック"/>
                <w:sz w:val="16"/>
                <w:szCs w:val="16"/>
              </w:rPr>
              <w:t>.</w:t>
            </w:r>
            <w:r w:rsidRPr="00857F9C">
              <w:rPr>
                <w:rFonts w:ascii="Arial" w:eastAsia="MSPゴシック" w:hAnsi="Arial" w:cs="ＭＳ Ｐゴシック"/>
                <w:sz w:val="16"/>
                <w:szCs w:val="16"/>
              </w:rPr>
              <w:t>” The effect estimate for the ventilatio</w:t>
            </w:r>
            <w:r>
              <w:rPr>
                <w:rFonts w:ascii="Arial" w:eastAsia="MSPゴシック" w:hAnsi="Arial" w:cs="ＭＳ Ｐゴシック"/>
                <w:sz w:val="16"/>
                <w:szCs w:val="16"/>
              </w:rPr>
              <w:t>r</w:t>
            </w:r>
            <w:r w:rsidRPr="00857F9C">
              <w:rPr>
                <w:rFonts w:ascii="Arial" w:eastAsia="MSPゴシック" w:hAnsi="Arial" w:cs="ＭＳ Ｐゴシック"/>
                <w:sz w:val="16"/>
                <w:szCs w:val="16"/>
              </w:rPr>
              <w:t xml:space="preserve"> days (2 RCTs: N=41) had a mean difference of 4.1 days (95% CI: 6.84 days to 1.37 days) for PCV compared with VCV. The effect estimate for </w:t>
            </w:r>
            <w:r>
              <w:rPr>
                <w:rFonts w:ascii="Arial" w:eastAsia="MSPゴシック" w:hAnsi="Arial" w:cs="ＭＳ Ｐゴシック"/>
                <w:sz w:val="16"/>
                <w:szCs w:val="16"/>
              </w:rPr>
              <w:t>mortality</w:t>
            </w:r>
            <w:r w:rsidRPr="00857F9C">
              <w:rPr>
                <w:rFonts w:ascii="Arial" w:eastAsia="MSPゴシック" w:hAnsi="Arial" w:cs="ＭＳ Ｐゴシック"/>
                <w:sz w:val="16"/>
                <w:szCs w:val="16"/>
              </w:rPr>
              <w:t xml:space="preserve"> (three RCTs: N=136) had a risk difference of 149 fewer deaths/1000 patients (95% CI: 270 fewer deaths to 11 more deaths). No studies were found that reported VILI. The desired effect of the intervention was judged to be “moderate</w:t>
            </w:r>
            <w:r>
              <w:rPr>
                <w:rFonts w:ascii="Arial" w:eastAsia="MSPゴシック" w:hAnsi="Arial" w:cs="ＭＳ Ｐゴシック"/>
                <w:sz w:val="16"/>
                <w:szCs w:val="16"/>
              </w:rPr>
              <w:t>.</w:t>
            </w:r>
            <w:r w:rsidRPr="00857F9C">
              <w:rPr>
                <w:rFonts w:ascii="Arial" w:eastAsia="MSPゴシック" w:hAnsi="Arial" w:cs="ＭＳ Ｐゴシック"/>
                <w:sz w:val="16"/>
                <w:szCs w:val="16"/>
              </w:rPr>
              <w: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57AC57" w14:textId="77777777" w:rsidR="009949C8" w:rsidRPr="00857F9C" w:rsidRDefault="009949C8" w:rsidP="00C21080">
            <w:pPr>
              <w:rPr>
                <w:rFonts w:ascii="Arial" w:eastAsia="MSPゴシック" w:hAnsi="Arial" w:cs="Arial"/>
                <w:sz w:val="16"/>
                <w:szCs w:val="16"/>
              </w:rPr>
            </w:pPr>
          </w:p>
          <w:p w14:paraId="557B266C" w14:textId="77777777" w:rsidR="009949C8" w:rsidRPr="00857F9C" w:rsidRDefault="009949C8" w:rsidP="00C21080">
            <w:pPr>
              <w:rPr>
                <w:rFonts w:ascii="Arial" w:eastAsia="MSPゴシック" w:hAnsi="Arial" w:cs="Arial"/>
                <w:sz w:val="16"/>
                <w:szCs w:val="16"/>
              </w:rPr>
            </w:pPr>
          </w:p>
        </w:tc>
      </w:tr>
      <w:tr w:rsidR="009949C8" w:rsidRPr="00857F9C" w14:paraId="3093E0F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9E6E097"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Undesirable effects</w:t>
            </w:r>
          </w:p>
          <w:p w14:paraId="1942BE86"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How substantial are the undesirable anticipated effects?</w:t>
            </w:r>
          </w:p>
        </w:tc>
      </w:tr>
      <w:tr w:rsidR="009949C8" w:rsidRPr="00857F9C" w14:paraId="59A4DEF9"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2A25BE"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F6C4D6"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8EA2547"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675B1A6A" w14:textId="77777777" w:rsidTr="00C21080">
        <w:trPr>
          <w:trHeight w:val="2037"/>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0AC98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29E310E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070CFA6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17EE7AD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32EB398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050B15CA" w14:textId="77777777" w:rsidR="009949C8" w:rsidRPr="00857F9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4F91C5"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We could not find any studies that addressed outcomes such as reintubation or tracheostomy. Therefore, the undesirable effect was judged to be “</w:t>
            </w:r>
            <w:r>
              <w:rPr>
                <w:rFonts w:ascii="Arial" w:eastAsia="MSPゴシック" w:hAnsi="Arial" w:cs="ＭＳ Ｐゴシック"/>
                <w:sz w:val="16"/>
                <w:szCs w:val="16"/>
              </w:rPr>
              <w:t>only a little</w:t>
            </w:r>
            <w:r w:rsidRPr="00857F9C">
              <w:rPr>
                <w:rFonts w:ascii="Arial" w:eastAsia="MSPゴシック" w:hAnsi="Arial" w:cs="ＭＳ Ｐゴシック"/>
                <w:sz w:val="16"/>
                <w:szCs w:val="16"/>
              </w:rPr>
              <w:t xml:space="preserve">” when considered together with the description in the remarks section. </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897EC90"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ＭＳ Ｐゴシック"/>
                <w:sz w:val="16"/>
                <w:szCs w:val="16"/>
              </w:rPr>
              <w:t>Chacko et al.’s meta-analysis of two RCTs found that the effect estimate for VILI (2 RCTs: N=1062) had a risk difference of 23 per 1000 (95% CI: 12 fewer to 72 more) for PCV compared with VCV.</w:t>
            </w:r>
          </w:p>
        </w:tc>
      </w:tr>
      <w:tr w:rsidR="009949C8" w:rsidRPr="00857F9C" w14:paraId="716EBBC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D114700"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Certainty of evidence</w:t>
            </w:r>
          </w:p>
          <w:p w14:paraId="0ADD9376"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What is the overall certainty of the evidence of effects?</w:t>
            </w:r>
          </w:p>
        </w:tc>
      </w:tr>
      <w:tr w:rsidR="009949C8" w:rsidRPr="00857F9C" w14:paraId="24573BA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026BE0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55BCD6"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3A157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3489ABDB"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197FD9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7EE92D4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5279D97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2797EB8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0A32FF86" w14:textId="77777777" w:rsidR="009949C8" w:rsidRPr="00857F9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815F9D" w14:textId="77777777" w:rsidR="009949C8" w:rsidRPr="00857F9C" w:rsidRDefault="009949C8" w:rsidP="00C21080">
            <w:pPr>
              <w:rPr>
                <w:rFonts w:ascii="Arial" w:eastAsia="MSPゴシック" w:hAnsi="Arial" w:cs="Arial"/>
                <w:color w:val="2D3236"/>
                <w:sz w:val="16"/>
                <w:szCs w:val="16"/>
              </w:rPr>
            </w:pPr>
            <w:r w:rsidRPr="00857F9C">
              <w:rPr>
                <w:rFonts w:ascii="Arial" w:eastAsia="MSPゴシック" w:hAnsi="Arial" w:cs="Arial Unicode MS"/>
                <w:b/>
                <w:color w:val="2D3236"/>
                <w:sz w:val="16"/>
                <w:szCs w:val="16"/>
              </w:rPr>
              <w:t>Relative importance or value of the key outcomes of interest</w:t>
            </w:r>
          </w:p>
          <w:tbl>
            <w:tblPr>
              <w:tblW w:w="3950" w:type="dxa"/>
              <w:tblInd w:w="801" w:type="dxa"/>
              <w:tblLayout w:type="fixed"/>
              <w:tblCellMar>
                <w:top w:w="15" w:type="dxa"/>
                <w:left w:w="15" w:type="dxa"/>
                <w:bottom w:w="15" w:type="dxa"/>
                <w:right w:w="15" w:type="dxa"/>
              </w:tblCellMar>
              <w:tblLook w:val="0400" w:firstRow="0" w:lastRow="0" w:firstColumn="0" w:lastColumn="0" w:noHBand="0" w:noVBand="1"/>
            </w:tblPr>
            <w:tblGrid>
              <w:gridCol w:w="1724"/>
              <w:gridCol w:w="12"/>
              <w:gridCol w:w="12"/>
              <w:gridCol w:w="871"/>
              <w:gridCol w:w="12"/>
              <w:gridCol w:w="12"/>
              <w:gridCol w:w="1283"/>
              <w:gridCol w:w="12"/>
              <w:gridCol w:w="12"/>
            </w:tblGrid>
            <w:tr w:rsidR="009949C8" w:rsidRPr="00857F9C" w14:paraId="1C894972" w14:textId="77777777" w:rsidTr="00C21080">
              <w:trPr>
                <w:trHeight w:val="370"/>
              </w:trPr>
              <w:tc>
                <w:tcPr>
                  <w:tcW w:w="1748" w:type="dxa"/>
                  <w:gridSpan w:val="3"/>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3B3E031F"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Unicode MS"/>
                      <w:sz w:val="16"/>
                      <w:szCs w:val="16"/>
                    </w:rPr>
                    <w:t>Outcome</w:t>
                  </w:r>
                </w:p>
              </w:tc>
              <w:tc>
                <w:tcPr>
                  <w:tcW w:w="895" w:type="dxa"/>
                  <w:gridSpan w:val="3"/>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550A841E"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Unicode MS"/>
                      <w:sz w:val="16"/>
                      <w:szCs w:val="16"/>
                    </w:rPr>
                    <w:t>Relative importance</w:t>
                  </w:r>
                </w:p>
              </w:tc>
              <w:tc>
                <w:tcPr>
                  <w:tcW w:w="1307" w:type="dxa"/>
                  <w:gridSpan w:val="3"/>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0F7B5429" w14:textId="77777777" w:rsidR="009949C8" w:rsidRPr="00857F9C" w:rsidRDefault="009949C8" w:rsidP="00C21080">
                  <w:pPr>
                    <w:spacing w:after="150"/>
                    <w:jc w:val="center"/>
                    <w:rPr>
                      <w:rFonts w:ascii="Arial" w:eastAsia="MSPゴシック" w:hAnsi="Arial" w:cs="Arial Unicode MS"/>
                      <w:sz w:val="16"/>
                      <w:szCs w:val="16"/>
                    </w:rPr>
                  </w:pPr>
                  <w:r w:rsidRPr="00857F9C">
                    <w:rPr>
                      <w:rFonts w:ascii="Arial" w:eastAsia="MSPゴシック" w:hAnsi="Arial" w:cs="Arial Unicode MS"/>
                      <w:sz w:val="16"/>
                      <w:szCs w:val="16"/>
                    </w:rPr>
                    <w:t>Certainty of evidence</w:t>
                  </w:r>
                </w:p>
                <w:p w14:paraId="09585388"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Unicode MS"/>
                      <w:sz w:val="16"/>
                      <w:szCs w:val="16"/>
                    </w:rPr>
                    <w:t>(GRADE)</w:t>
                  </w:r>
                </w:p>
              </w:tc>
            </w:tr>
            <w:tr w:rsidR="009949C8" w:rsidRPr="00857F9C" w14:paraId="564BAB4C" w14:textId="77777777" w:rsidTr="00C21080">
              <w:trPr>
                <w:gridAfter w:val="2"/>
                <w:wAfter w:w="24" w:type="dxa"/>
                <w:trHeight w:val="379"/>
              </w:trPr>
              <w:tc>
                <w:tcPr>
                  <w:tcW w:w="172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9D3675D" w14:textId="77777777" w:rsidR="009949C8" w:rsidRPr="00857F9C" w:rsidRDefault="009949C8" w:rsidP="00C21080">
                  <w:pPr>
                    <w:jc w:val="center"/>
                    <w:rPr>
                      <w:rFonts w:ascii="Arial" w:eastAsia="MSPゴシック" w:hAnsi="Arial"/>
                      <w:sz w:val="16"/>
                      <w:szCs w:val="16"/>
                    </w:rPr>
                  </w:pPr>
                  <w:r>
                    <w:rPr>
                      <w:rFonts w:ascii="Arial" w:eastAsia="MSPゴシック" w:hAnsi="Arial" w:cs="ＭＳ Ｐゴシック"/>
                      <w:sz w:val="16"/>
                      <w:szCs w:val="16"/>
                    </w:rPr>
                    <w:t>Ventilator</w:t>
                  </w:r>
                  <w:r w:rsidRPr="00857F9C">
                    <w:rPr>
                      <w:rFonts w:ascii="Arial" w:eastAsia="MSPゴシック" w:hAnsi="Arial" w:cs="ＭＳ Ｐゴシック"/>
                      <w:sz w:val="16"/>
                      <w:szCs w:val="16"/>
                    </w:rPr>
                    <w:t xml:space="preserve"> days</w:t>
                  </w:r>
                  <w:r w:rsidRPr="00857F9C">
                    <w:rPr>
                      <w:rFonts w:ascii="Arial" w:eastAsia="MSPゴシック" w:hAnsi="Arial"/>
                      <w:sz w:val="16"/>
                      <w:szCs w:val="16"/>
                    </w:rPr>
                    <w:t xml:space="preserve"> </w:t>
                  </w:r>
                </w:p>
              </w:tc>
              <w:tc>
                <w:tcPr>
                  <w:tcW w:w="895"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E314988" w14:textId="77777777" w:rsidR="009949C8" w:rsidRPr="00857F9C" w:rsidRDefault="009949C8" w:rsidP="00C21080">
                  <w:pPr>
                    <w:jc w:val="center"/>
                    <w:rPr>
                      <w:rFonts w:ascii="Arial" w:eastAsia="MSPゴシック" w:hAnsi="Arial"/>
                      <w:sz w:val="16"/>
                      <w:szCs w:val="16"/>
                    </w:rPr>
                  </w:pPr>
                  <w:r w:rsidRPr="00857F9C">
                    <w:rPr>
                      <w:rFonts w:ascii="Arial" w:eastAsia="MSPゴシック" w:hAnsi="Arial" w:cs="Arial Unicode MS"/>
                      <w:sz w:val="16"/>
                      <w:szCs w:val="16"/>
                    </w:rPr>
                    <w:t>Critical</w:t>
                  </w:r>
                </w:p>
              </w:tc>
              <w:tc>
                <w:tcPr>
                  <w:tcW w:w="1307"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3DEABB7" w14:textId="77777777" w:rsidR="009949C8" w:rsidRPr="00857F9C" w:rsidRDefault="009949C8" w:rsidP="00C21080">
                  <w:pPr>
                    <w:spacing w:after="150"/>
                    <w:jc w:val="center"/>
                    <w:rPr>
                      <w:rFonts w:ascii="Arial" w:eastAsia="MSPゴシック" w:hAnsi="Arial"/>
                      <w:sz w:val="16"/>
                      <w:szCs w:val="16"/>
                    </w:rPr>
                  </w:pPr>
                  <w:r w:rsidRPr="00857F9C">
                    <w:rPr>
                      <w:rFonts w:ascii="Cambria Math" w:eastAsia="MSPゴシック" w:hAnsi="Cambria Math" w:cs="Cambria Math"/>
                      <w:sz w:val="16"/>
                      <w:szCs w:val="16"/>
                    </w:rPr>
                    <w:t>⨁⨁</w:t>
                  </w:r>
                  <w:r w:rsidRPr="00857F9C">
                    <w:rPr>
                      <w:rFonts w:ascii="ＭＳ 明朝" w:eastAsia="ＭＳ 明朝" w:hAnsi="ＭＳ 明朝" w:cs="ＭＳ 明朝"/>
                      <w:sz w:val="16"/>
                      <w:szCs w:val="16"/>
                    </w:rPr>
                    <w:t>◯◯</w:t>
                  </w:r>
                </w:p>
                <w:p w14:paraId="706E65FE" w14:textId="77777777" w:rsidR="009949C8" w:rsidRPr="00857F9C" w:rsidRDefault="009949C8" w:rsidP="00C21080">
                  <w:pPr>
                    <w:jc w:val="center"/>
                    <w:rPr>
                      <w:rFonts w:ascii="Arial" w:eastAsia="MSPゴシック" w:hAnsi="Arial"/>
                      <w:sz w:val="16"/>
                      <w:szCs w:val="16"/>
                    </w:rPr>
                  </w:pPr>
                  <w:r w:rsidRPr="00857F9C">
                    <w:rPr>
                      <w:rFonts w:ascii="Arial" w:eastAsia="MSPゴシック" w:hAnsi="Arial" w:cs="Arial Unicode MS"/>
                      <w:sz w:val="16"/>
                      <w:szCs w:val="16"/>
                    </w:rPr>
                    <w:t>Low</w:t>
                  </w:r>
                </w:p>
              </w:tc>
            </w:tr>
            <w:tr w:rsidR="009949C8" w:rsidRPr="00857F9C" w14:paraId="2EE32604" w14:textId="77777777" w:rsidTr="00C21080">
              <w:trPr>
                <w:gridAfter w:val="1"/>
                <w:wAfter w:w="12" w:type="dxa"/>
                <w:trHeight w:val="532"/>
              </w:trPr>
              <w:tc>
                <w:tcPr>
                  <w:tcW w:w="1736"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F75D59" w14:textId="77777777" w:rsidR="009949C8" w:rsidRPr="00857F9C" w:rsidRDefault="009949C8" w:rsidP="00C21080">
                  <w:pPr>
                    <w:spacing w:after="150"/>
                    <w:jc w:val="center"/>
                    <w:rPr>
                      <w:rFonts w:ascii="Arial" w:eastAsia="MSPゴシック" w:hAnsi="Arial"/>
                      <w:sz w:val="16"/>
                      <w:szCs w:val="16"/>
                    </w:rPr>
                  </w:pPr>
                  <w:r>
                    <w:rPr>
                      <w:rFonts w:ascii="Arial" w:eastAsia="MSPゴシック" w:hAnsi="Arial" w:cs="Arial Unicode MS"/>
                      <w:sz w:val="16"/>
                      <w:szCs w:val="16"/>
                    </w:rPr>
                    <w:t>Mortality</w:t>
                  </w:r>
                </w:p>
              </w:tc>
              <w:tc>
                <w:tcPr>
                  <w:tcW w:w="895"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FC4F7E6"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Unicode MS"/>
                      <w:sz w:val="16"/>
                      <w:szCs w:val="16"/>
                    </w:rPr>
                    <w:t>Critical</w:t>
                  </w:r>
                </w:p>
              </w:tc>
              <w:tc>
                <w:tcPr>
                  <w:tcW w:w="1307"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26700DC" w14:textId="77777777" w:rsidR="009949C8" w:rsidRPr="00857F9C" w:rsidRDefault="009949C8" w:rsidP="00C21080">
                  <w:pPr>
                    <w:spacing w:after="150"/>
                    <w:jc w:val="center"/>
                    <w:rPr>
                      <w:rFonts w:ascii="Arial" w:eastAsia="MSPゴシック" w:hAnsi="Arial"/>
                      <w:sz w:val="16"/>
                      <w:szCs w:val="16"/>
                    </w:rPr>
                  </w:pPr>
                  <w:r w:rsidRPr="00857F9C">
                    <w:rPr>
                      <w:rFonts w:ascii="Cambria Math" w:eastAsia="MSPゴシック" w:hAnsi="Cambria Math" w:cs="Cambria Math"/>
                      <w:sz w:val="16"/>
                      <w:szCs w:val="16"/>
                    </w:rPr>
                    <w:t>⨁⨁⨁</w:t>
                  </w:r>
                  <w:r w:rsidRPr="00857F9C">
                    <w:rPr>
                      <w:rFonts w:ascii="ＭＳ 明朝" w:eastAsia="ＭＳ 明朝" w:hAnsi="ＭＳ 明朝" w:cs="ＭＳ 明朝"/>
                      <w:sz w:val="16"/>
                      <w:szCs w:val="16"/>
                    </w:rPr>
                    <w:t>◯</w:t>
                  </w:r>
                </w:p>
                <w:p w14:paraId="4498A448" w14:textId="77777777" w:rsidR="009949C8" w:rsidRPr="00857F9C" w:rsidRDefault="009949C8" w:rsidP="00C21080">
                  <w:pPr>
                    <w:spacing w:after="150"/>
                    <w:jc w:val="center"/>
                    <w:rPr>
                      <w:rFonts w:ascii="Arial" w:eastAsia="MSPゴシック" w:hAnsi="Arial"/>
                      <w:sz w:val="16"/>
                      <w:szCs w:val="16"/>
                    </w:rPr>
                  </w:pPr>
                  <w:r>
                    <w:rPr>
                      <w:rFonts w:ascii="Arial" w:eastAsia="MSPゴシック" w:hAnsi="Arial" w:cs="Arial Unicode MS"/>
                      <w:sz w:val="16"/>
                      <w:szCs w:val="16"/>
                    </w:rPr>
                    <w:t>Moderate</w:t>
                  </w:r>
                </w:p>
              </w:tc>
            </w:tr>
            <w:tr w:rsidR="009949C8" w:rsidRPr="00857F9C" w14:paraId="7876E492" w14:textId="77777777" w:rsidTr="00C21080">
              <w:trPr>
                <w:gridAfter w:val="1"/>
                <w:wAfter w:w="12" w:type="dxa"/>
                <w:trHeight w:val="246"/>
              </w:trPr>
              <w:tc>
                <w:tcPr>
                  <w:tcW w:w="1736" w:type="dxa"/>
                  <w:gridSpan w:val="2"/>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B363959"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w:sz w:val="16"/>
                      <w:szCs w:val="16"/>
                    </w:rPr>
                    <w:t>VILI</w:t>
                  </w:r>
                  <w:r w:rsidRPr="00857F9C">
                    <w:rPr>
                      <w:rFonts w:ascii="Arial" w:eastAsia="MSPゴシック" w:hAnsi="Arial"/>
                      <w:sz w:val="16"/>
                      <w:szCs w:val="16"/>
                    </w:rPr>
                    <w:t xml:space="preserve"> </w:t>
                  </w:r>
                </w:p>
              </w:tc>
              <w:tc>
                <w:tcPr>
                  <w:tcW w:w="895"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A42F9A0"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Arial Unicode MS"/>
                      <w:sz w:val="16"/>
                      <w:szCs w:val="16"/>
                    </w:rPr>
                    <w:t>Critical</w:t>
                  </w:r>
                </w:p>
              </w:tc>
              <w:tc>
                <w:tcPr>
                  <w:tcW w:w="1307" w:type="dxa"/>
                  <w:gridSpan w:val="3"/>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66F575B"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Cambria Math"/>
                      <w:sz w:val="16"/>
                      <w:szCs w:val="16"/>
                    </w:rPr>
                    <w:t>-</w:t>
                  </w:r>
                </w:p>
              </w:tc>
            </w:tr>
          </w:tbl>
          <w:p w14:paraId="042B9CD2" w14:textId="77777777" w:rsidR="009949C8" w:rsidRPr="00857F9C" w:rsidRDefault="009949C8" w:rsidP="00C21080">
            <w:pPr>
              <w:ind w:firstLineChars="100" w:firstLine="160"/>
              <w:jc w:val="left"/>
              <w:rPr>
                <w:rFonts w:ascii="Arial" w:eastAsia="MSPゴシック" w:hAnsi="Arial" w:cs="Arial"/>
                <w:color w:val="2D3236"/>
                <w:sz w:val="16"/>
                <w:szCs w:val="16"/>
              </w:rPr>
            </w:pPr>
            <w:r w:rsidRPr="00857F9C">
              <w:rPr>
                <w:rFonts w:ascii="Arial" w:eastAsia="MSPゴシック" w:hAnsi="Arial" w:cs="Arial Unicode MS"/>
                <w:color w:val="2D3236"/>
                <w:sz w:val="16"/>
                <w:szCs w:val="16"/>
              </w:rPr>
              <w:t>VILI was</w:t>
            </w:r>
            <w:r w:rsidRPr="00857F9C">
              <w:t xml:space="preserve"> </w:t>
            </w:r>
            <w:r w:rsidRPr="00857F9C">
              <w:rPr>
                <w:rFonts w:ascii="Arial" w:eastAsia="MSPゴシック" w:hAnsi="Arial" w:cs="Arial Unicode MS"/>
                <w:color w:val="2D3236"/>
                <w:sz w:val="16"/>
                <w:szCs w:val="16"/>
              </w:rPr>
              <w:t>not reported in the studies included.</w:t>
            </w:r>
          </w:p>
          <w:p w14:paraId="182BC76F" w14:textId="77777777" w:rsidR="009949C8" w:rsidRPr="00857F9C" w:rsidRDefault="009949C8" w:rsidP="00C21080">
            <w:pPr>
              <w:rPr>
                <w:rFonts w:ascii="Arial" w:eastAsia="MSPゴシック" w:hAnsi="Arial" w:cs="Arial"/>
                <w:sz w:val="16"/>
                <w:szCs w:val="16"/>
              </w:rPr>
            </w:pPr>
          </w:p>
          <w:p w14:paraId="628EA811" w14:textId="77777777" w:rsidR="009949C8" w:rsidRPr="00857F9C" w:rsidRDefault="009949C8" w:rsidP="00C21080">
            <w:pPr>
              <w:rPr>
                <w:rFonts w:ascii="Arial" w:eastAsia="MSPゴシック" w:hAnsi="Arial" w:cs="ＭＳ Ｐゴシック"/>
                <w:b/>
                <w:bCs/>
                <w:sz w:val="16"/>
                <w:szCs w:val="16"/>
                <w:u w:val="single"/>
              </w:rPr>
            </w:pPr>
            <w:r w:rsidRPr="00857F9C">
              <w:rPr>
                <w:rFonts w:ascii="Arial" w:eastAsia="MSPゴシック" w:hAnsi="Arial" w:cs="ＭＳ Ｐゴシック"/>
                <w:b/>
                <w:bCs/>
                <w:sz w:val="16"/>
                <w:szCs w:val="16"/>
                <w:u w:val="single"/>
              </w:rPr>
              <w:t>Overall certainty of evidence</w:t>
            </w:r>
            <w:r w:rsidRPr="00857F9C">
              <w:rPr>
                <w:rFonts w:ascii="Arial" w:eastAsia="MSPゴシック" w:hAnsi="Arial" w:cs="ＭＳ Ｐゴシック" w:hint="eastAsia"/>
                <w:b/>
                <w:bCs/>
                <w:sz w:val="16"/>
                <w:szCs w:val="16"/>
                <w:u w:val="single"/>
              </w:rPr>
              <w:t>:</w:t>
            </w:r>
          </w:p>
          <w:p w14:paraId="15D27D9A" w14:textId="77777777" w:rsidR="009949C8" w:rsidRPr="00857F9C" w:rsidRDefault="009949C8" w:rsidP="00C21080">
            <w:pPr>
              <w:ind w:firstLineChars="100" w:firstLine="160"/>
              <w:rPr>
                <w:rFonts w:ascii="Arial" w:eastAsia="MSPゴシック" w:hAnsi="Arial" w:cs="Arial"/>
                <w:sz w:val="16"/>
                <w:szCs w:val="16"/>
              </w:rPr>
            </w:pPr>
            <w:r w:rsidRPr="00857F9C">
              <w:rPr>
                <w:rFonts w:ascii="Arial" w:eastAsia="MSPゴシック" w:hAnsi="Arial" w:cs="Arial"/>
                <w:sz w:val="16"/>
                <w:szCs w:val="16"/>
              </w:rPr>
              <w:t>The direction of desirable and undesirable effects is not consistent.</w:t>
            </w:r>
          </w:p>
          <w:p w14:paraId="4729463A" w14:textId="77777777" w:rsidR="009949C8" w:rsidRPr="00857F9C" w:rsidRDefault="009949C8" w:rsidP="00C21080">
            <w:pPr>
              <w:ind w:firstLineChars="100" w:firstLine="160"/>
              <w:rPr>
                <w:rFonts w:ascii="Arial" w:eastAsia="MSPゴシック" w:hAnsi="Arial" w:cs="Arial"/>
                <w:sz w:val="16"/>
                <w:szCs w:val="16"/>
              </w:rPr>
            </w:pPr>
            <w:r w:rsidRPr="00857F9C">
              <w:rPr>
                <w:rFonts w:ascii="Arial" w:eastAsia="MSPゴシック" w:hAnsi="Arial" w:cs="Arial"/>
                <w:sz w:val="16"/>
                <w:szCs w:val="16"/>
              </w:rPr>
              <w:t xml:space="preserve">The </w:t>
            </w:r>
            <w:r>
              <w:rPr>
                <w:rFonts w:ascii="Arial" w:eastAsia="MSPゴシック" w:hAnsi="Arial" w:cs="Arial"/>
                <w:sz w:val="16"/>
                <w:szCs w:val="16"/>
              </w:rPr>
              <w:t xml:space="preserve">overall </w:t>
            </w:r>
            <w:r w:rsidRPr="00857F9C">
              <w:rPr>
                <w:rFonts w:ascii="Arial" w:eastAsia="MSPゴシック" w:hAnsi="Arial" w:cs="Arial"/>
                <w:sz w:val="16"/>
                <w:szCs w:val="16"/>
              </w:rPr>
              <w:t>certainty of the evidence was judged to be “low” by adopting the lowest certainty of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77EB46" w14:textId="77777777" w:rsidR="009949C8" w:rsidRPr="00857F9C" w:rsidRDefault="009949C8" w:rsidP="00C21080">
            <w:pPr>
              <w:rPr>
                <w:rFonts w:ascii="Arial" w:eastAsia="MSPゴシック" w:hAnsi="Arial" w:cs="Arial"/>
                <w:sz w:val="16"/>
                <w:szCs w:val="16"/>
              </w:rPr>
            </w:pPr>
          </w:p>
        </w:tc>
      </w:tr>
      <w:tr w:rsidR="009949C8" w:rsidRPr="00857F9C" w14:paraId="1FB326C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092B8B7"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Values</w:t>
            </w:r>
          </w:p>
          <w:p w14:paraId="37C51B40"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Is there important uncertainty about or variability in how much people value the main outcomes?</w:t>
            </w:r>
          </w:p>
        </w:tc>
      </w:tr>
      <w:tr w:rsidR="009949C8" w:rsidRPr="00857F9C" w14:paraId="167887C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E2EFBE"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140AE4"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F28F85"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4E5C858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8FCD7EC"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06F4464A"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64393848"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0231133A" w14:textId="77777777" w:rsidR="009949C8" w:rsidRPr="00857F9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BB4F38" w14:textId="77777777" w:rsidR="009949C8" w:rsidRPr="00857F9C" w:rsidRDefault="009949C8" w:rsidP="00C21080">
            <w:pPr>
              <w:rPr>
                <w:rFonts w:ascii="Arial" w:eastAsia="MSPゴシック" w:hAnsi="Arial" w:cs="Arial Unicode MS"/>
                <w:sz w:val="16"/>
                <w:szCs w:val="16"/>
              </w:rPr>
            </w:pPr>
            <w:r w:rsidRPr="00857F9C">
              <w:rPr>
                <w:rFonts w:ascii="Arial" w:eastAsia="MSPゴシック" w:hAnsi="Arial" w:cs="Arial Unicode MS"/>
                <w:sz w:val="16"/>
                <w:szCs w:val="16"/>
              </w:rPr>
              <w:t>There are no data on the values for outcomes under optimal ventilation conditions.</w:t>
            </w:r>
          </w:p>
          <w:p w14:paraId="3FDAE532"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Unicode MS"/>
                <w:sz w:val="16"/>
                <w:szCs w:val="16"/>
              </w:rPr>
              <w:t>In general, the value for death is high, and the variability is low.</w:t>
            </w:r>
            <w:r w:rsidRPr="00857F9C">
              <w:rPr>
                <w:rFonts w:ascii="Arial" w:eastAsia="MSPゴシック" w:hAnsi="Arial" w:cs="Arial"/>
                <w:sz w:val="16"/>
                <w:szCs w:val="16"/>
              </w:rPr>
              <w:t xml:space="preserve"> </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979571" w14:textId="77777777" w:rsidR="009949C8" w:rsidRPr="00857F9C" w:rsidRDefault="009949C8" w:rsidP="00C21080">
            <w:pPr>
              <w:rPr>
                <w:rFonts w:ascii="Arial" w:eastAsia="MSPゴシック" w:hAnsi="Arial" w:cs="Arial"/>
                <w:sz w:val="16"/>
                <w:szCs w:val="16"/>
              </w:rPr>
            </w:pPr>
          </w:p>
          <w:p w14:paraId="114CE792" w14:textId="77777777" w:rsidR="009949C8" w:rsidRPr="00857F9C" w:rsidRDefault="009949C8" w:rsidP="00C21080">
            <w:pPr>
              <w:rPr>
                <w:rFonts w:ascii="Arial" w:eastAsia="MSPゴシック" w:hAnsi="Arial" w:cs="Arial"/>
                <w:sz w:val="16"/>
                <w:szCs w:val="16"/>
              </w:rPr>
            </w:pPr>
          </w:p>
        </w:tc>
      </w:tr>
      <w:tr w:rsidR="009949C8" w:rsidRPr="00857F9C" w14:paraId="733FE96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E7AB247"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Balance of effects</w:t>
            </w:r>
          </w:p>
          <w:p w14:paraId="541636C4"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Does the balance between desirable and undesirable effects favor the intervention or the comparison?</w:t>
            </w:r>
          </w:p>
        </w:tc>
      </w:tr>
      <w:tr w:rsidR="009949C8" w:rsidRPr="00857F9C" w14:paraId="1C0FB2D9"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E9D2FB"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4FDAC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089A870"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42BA4C17"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4CE05D"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1D4805BC"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6F10CEBE"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72D839DE"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6C30FAB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2E10706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47B481AC" w14:textId="77777777" w:rsidR="009949C8" w:rsidRPr="00857F9C"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DF790D" w14:textId="77777777" w:rsidR="009949C8" w:rsidRPr="00857F9C" w:rsidRDefault="009949C8" w:rsidP="00C21080">
            <w:pPr>
              <w:jc w:val="left"/>
              <w:rPr>
                <w:rFonts w:ascii="Arial" w:eastAsia="MSPゴシック" w:hAnsi="Arial" w:cs="Arial"/>
                <w:color w:val="2D3236"/>
                <w:sz w:val="16"/>
                <w:szCs w:val="16"/>
              </w:rPr>
            </w:pPr>
          </w:p>
          <w:tbl>
            <w:tblPr>
              <w:tblW w:w="0" w:type="auto"/>
              <w:tblInd w:w="92" w:type="dxa"/>
              <w:tblLayout w:type="fixed"/>
              <w:tblCellMar>
                <w:top w:w="15" w:type="dxa"/>
                <w:left w:w="15" w:type="dxa"/>
                <w:bottom w:w="15" w:type="dxa"/>
                <w:right w:w="15" w:type="dxa"/>
              </w:tblCellMar>
              <w:tblLook w:val="0400" w:firstRow="0" w:lastRow="0" w:firstColumn="0" w:lastColumn="0" w:noHBand="0" w:noVBand="1"/>
            </w:tblPr>
            <w:tblGrid>
              <w:gridCol w:w="1268"/>
              <w:gridCol w:w="858"/>
              <w:gridCol w:w="993"/>
              <w:gridCol w:w="1701"/>
              <w:gridCol w:w="1134"/>
            </w:tblGrid>
            <w:tr w:rsidR="009949C8" w:rsidRPr="00857F9C" w14:paraId="545BFEBF" w14:textId="77777777" w:rsidTr="00C21080">
              <w:trPr>
                <w:trHeight w:val="690"/>
              </w:trPr>
              <w:tc>
                <w:tcPr>
                  <w:tcW w:w="126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0233D233"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Outcome</w:t>
                  </w:r>
                </w:p>
              </w:tc>
              <w:tc>
                <w:tcPr>
                  <w:tcW w:w="85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1913A65A"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VCV</w:t>
                  </w:r>
                </w:p>
                <w:p w14:paraId="21E18A8A"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w:t>
                  </w:r>
                  <w:r w:rsidRPr="00857F9C">
                    <w:rPr>
                      <w:rFonts w:ascii="Arial" w:eastAsia="MSPゴシック" w:hAnsi="Arial" w:cs="ＭＳ Ｐゴシック"/>
                      <w:sz w:val="16"/>
                      <w:szCs w:val="16"/>
                    </w:rPr>
                    <w:t>Control</w:t>
                  </w:r>
                  <w:r w:rsidRPr="00857F9C">
                    <w:rPr>
                      <w:rFonts w:ascii="Arial" w:eastAsia="MSPゴシック" w:hAnsi="Arial" w:cs="ＭＳ Ｐゴシック"/>
                      <w:sz w:val="16"/>
                      <w:szCs w:val="16"/>
                    </w:rPr>
                    <w:t>）</w:t>
                  </w:r>
                </w:p>
              </w:tc>
              <w:tc>
                <w:tcPr>
                  <w:tcW w:w="993"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648C9152"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PCV</w:t>
                  </w:r>
                </w:p>
                <w:p w14:paraId="7FAFD1AC"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w:t>
                  </w:r>
                  <w:r w:rsidRPr="00857F9C">
                    <w:rPr>
                      <w:rFonts w:ascii="Arial" w:eastAsia="MSPゴシック" w:hAnsi="Arial" w:cs="ＭＳ Ｐゴシック"/>
                      <w:sz w:val="16"/>
                      <w:szCs w:val="16"/>
                    </w:rPr>
                    <w:t>Intervention</w:t>
                  </w:r>
                  <w:r w:rsidRPr="00857F9C">
                    <w:rPr>
                      <w:rFonts w:ascii="Arial" w:eastAsia="MSPゴシック" w:hAnsi="Arial" w:cs="ＭＳ Ｐゴシック"/>
                      <w:sz w:val="16"/>
                      <w:szCs w:val="16"/>
                    </w:rPr>
                    <w:t>）</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170BC05A"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Absolute difference</w:t>
                  </w:r>
                </w:p>
                <w:p w14:paraId="38DF02C1"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(95% CI)</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5E797995"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Relative risk</w:t>
                  </w:r>
                </w:p>
                <w:p w14:paraId="753A304D"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RR (95% CI)</w:t>
                  </w:r>
                </w:p>
              </w:tc>
            </w:tr>
            <w:tr w:rsidR="009949C8" w:rsidRPr="00857F9C" w14:paraId="55EBCA68" w14:textId="77777777" w:rsidTr="00C21080">
              <w:trPr>
                <w:trHeight w:val="617"/>
              </w:trPr>
              <w:tc>
                <w:tcPr>
                  <w:tcW w:w="12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848BA21" w14:textId="77777777" w:rsidR="009949C8" w:rsidRPr="00857F9C" w:rsidRDefault="009949C8" w:rsidP="00C21080">
                  <w:pPr>
                    <w:jc w:val="center"/>
                    <w:rPr>
                      <w:rFonts w:ascii="Arial" w:eastAsia="MSPゴシック" w:hAnsi="Arial" w:cs="ＭＳ Ｐゴシック"/>
                      <w:sz w:val="16"/>
                      <w:szCs w:val="16"/>
                    </w:rPr>
                  </w:pPr>
                  <w:r>
                    <w:rPr>
                      <w:rFonts w:ascii="Arial" w:eastAsia="MSPゴシック" w:hAnsi="Arial" w:cs="ＭＳ Ｐゴシック"/>
                      <w:sz w:val="16"/>
                      <w:szCs w:val="16"/>
                    </w:rPr>
                    <w:t>Ventilator</w:t>
                  </w:r>
                  <w:r w:rsidRPr="00857F9C">
                    <w:rPr>
                      <w:rFonts w:ascii="Arial" w:eastAsia="MSPゴシック" w:hAnsi="Arial" w:cs="ＭＳ Ｐゴシック"/>
                      <w:sz w:val="16"/>
                      <w:szCs w:val="16"/>
                    </w:rPr>
                    <w:t xml:space="preserve"> days</w:t>
                  </w:r>
                </w:p>
              </w:tc>
              <w:tc>
                <w:tcPr>
                  <w:tcW w:w="85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9196E89"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ＭＳ Ｐゴシック"/>
                      <w:sz w:val="16"/>
                      <w:szCs w:val="16"/>
                    </w:rPr>
                    <w:t>-</w:t>
                  </w:r>
                </w:p>
              </w:tc>
              <w:tc>
                <w:tcPr>
                  <w:tcW w:w="99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6FB262D8" w14:textId="77777777" w:rsidR="009949C8" w:rsidRPr="00857F9C" w:rsidRDefault="009949C8" w:rsidP="00C21080">
                  <w:pPr>
                    <w:spacing w:after="150"/>
                    <w:jc w:val="center"/>
                    <w:rPr>
                      <w:rFonts w:ascii="Arial" w:eastAsia="MSPゴシック" w:hAnsi="Arial" w:cs="ＭＳ Ｐゴシック"/>
                      <w:sz w:val="2"/>
                      <w:szCs w:val="2"/>
                    </w:rPr>
                  </w:pPr>
                </w:p>
                <w:p w14:paraId="2986F9F2"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A2F8DF5" w14:textId="77777777" w:rsidR="009949C8" w:rsidRPr="00857F9C" w:rsidRDefault="009949C8" w:rsidP="00C21080">
                  <w:pPr>
                    <w:spacing w:after="150"/>
                    <w:jc w:val="center"/>
                    <w:rPr>
                      <w:rFonts w:ascii="Arial" w:eastAsia="MSPゴシック" w:hAnsi="Arial" w:cs="ＭＳ Ｐゴシック"/>
                      <w:sz w:val="16"/>
                      <w:szCs w:val="16"/>
                    </w:rPr>
                  </w:pPr>
                  <w:r>
                    <w:rPr>
                      <w:rFonts w:ascii="Arial" w:eastAsia="MSPゴシック" w:hAnsi="Arial" w:cs="ＭＳ Ｐゴシック"/>
                      <w:sz w:val="16"/>
                      <w:szCs w:val="16"/>
                    </w:rPr>
                    <w:t>MD</w:t>
                  </w:r>
                  <w:r w:rsidRPr="00857F9C">
                    <w:rPr>
                      <w:rFonts w:ascii="Arial" w:eastAsia="MSPゴシック" w:hAnsi="Arial" w:cs="ＭＳ Ｐゴシック"/>
                      <w:sz w:val="16"/>
                      <w:szCs w:val="16"/>
                    </w:rPr>
                    <w:t xml:space="preserve"> 4.1days shorter(6.84days-1.37days)</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D65D010"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w:t>
                  </w:r>
                </w:p>
              </w:tc>
            </w:tr>
            <w:tr w:rsidR="009949C8" w:rsidRPr="00857F9C" w14:paraId="53354886" w14:textId="77777777" w:rsidTr="00C21080">
              <w:trPr>
                <w:trHeight w:val="757"/>
              </w:trPr>
              <w:tc>
                <w:tcPr>
                  <w:tcW w:w="12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1C0D464" w14:textId="77777777" w:rsidR="009949C8" w:rsidRPr="00857F9C" w:rsidRDefault="009949C8" w:rsidP="00C21080">
                  <w:pPr>
                    <w:spacing w:after="150"/>
                    <w:jc w:val="center"/>
                    <w:rPr>
                      <w:rFonts w:ascii="Arial" w:eastAsia="MSPゴシック" w:hAnsi="Arial" w:cs="ＭＳ Ｐゴシック"/>
                      <w:sz w:val="16"/>
                      <w:szCs w:val="16"/>
                    </w:rPr>
                  </w:pPr>
                  <w:r>
                    <w:rPr>
                      <w:rFonts w:ascii="Arial" w:eastAsia="MSPゴシック" w:hAnsi="Arial" w:cs="ＭＳ Ｐゴシック"/>
                      <w:sz w:val="16"/>
                      <w:szCs w:val="16"/>
                    </w:rPr>
                    <w:t>Mortality</w:t>
                  </w:r>
                </w:p>
              </w:tc>
              <w:tc>
                <w:tcPr>
                  <w:tcW w:w="85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DA0EDA5"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ＭＳ Ｐゴシック"/>
                      <w:sz w:val="16"/>
                      <w:szCs w:val="16"/>
                    </w:rPr>
                    <w:t>39/68</w:t>
                  </w:r>
                </w:p>
              </w:tc>
              <w:tc>
                <w:tcPr>
                  <w:tcW w:w="99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1C9D3AB" w14:textId="77777777" w:rsidR="009949C8" w:rsidRPr="00857F9C" w:rsidRDefault="009949C8" w:rsidP="00C21080">
                  <w:pPr>
                    <w:spacing w:after="150"/>
                    <w:jc w:val="center"/>
                    <w:rPr>
                      <w:rFonts w:ascii="Arial" w:eastAsia="MSPゴシック" w:hAnsi="Arial"/>
                      <w:sz w:val="16"/>
                      <w:szCs w:val="16"/>
                    </w:rPr>
                  </w:pPr>
                  <w:r w:rsidRPr="00857F9C">
                    <w:rPr>
                      <w:rFonts w:ascii="Arial" w:eastAsia="MSPゴシック" w:hAnsi="Arial" w:cs="ＭＳ Ｐゴシック"/>
                      <w:sz w:val="16"/>
                      <w:szCs w:val="16"/>
                    </w:rPr>
                    <w:t>28/68</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6CA235C"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 xml:space="preserve">149 per 1000 </w:t>
                  </w:r>
                  <w:r>
                    <w:rPr>
                      <w:rFonts w:ascii="Arial" w:eastAsia="MSPゴシック" w:hAnsi="Arial" w:cs="ＭＳ Ｐゴシック"/>
                      <w:sz w:val="16"/>
                      <w:szCs w:val="16"/>
                    </w:rPr>
                    <w:t>fewer</w:t>
                  </w:r>
                  <w:r w:rsidRPr="00857F9C">
                    <w:rPr>
                      <w:rFonts w:ascii="Arial" w:eastAsia="MSPゴシック" w:hAnsi="Arial" w:cs="ＭＳ Ｐゴシック"/>
                      <w:sz w:val="16"/>
                      <w:szCs w:val="16"/>
                    </w:rPr>
                    <w:t xml:space="preserve"> (270 </w:t>
                  </w:r>
                  <w:r>
                    <w:rPr>
                      <w:rFonts w:ascii="Arial" w:eastAsia="MSPゴシック" w:hAnsi="Arial" w:cs="ＭＳ Ｐゴシック"/>
                      <w:sz w:val="16"/>
                      <w:szCs w:val="16"/>
                    </w:rPr>
                    <w:t>fewer</w:t>
                  </w:r>
                  <w:r w:rsidRPr="00857F9C">
                    <w:rPr>
                      <w:rFonts w:ascii="Arial" w:eastAsia="MSPゴシック" w:hAnsi="Arial" w:cs="ＭＳ Ｐゴシック"/>
                      <w:sz w:val="16"/>
                      <w:szCs w:val="16"/>
                    </w:rPr>
                    <w:t xml:space="preserve">- 11 </w:t>
                  </w:r>
                  <w:r>
                    <w:rPr>
                      <w:rFonts w:ascii="Arial" w:eastAsia="MSPゴシック" w:hAnsi="Arial" w:cs="ＭＳ Ｐゴシック"/>
                      <w:sz w:val="16"/>
                      <w:szCs w:val="16"/>
                    </w:rPr>
                    <w:t>more</w:t>
                  </w:r>
                  <w:r w:rsidRPr="00857F9C">
                    <w:rPr>
                      <w:rFonts w:ascii="Arial" w:eastAsia="MSPゴシック" w:hAnsi="Arial" w:cs="ＭＳ Ｐゴシック"/>
                      <w:sz w:val="16"/>
                      <w:szCs w:val="16"/>
                    </w:rPr>
                    <w:t>)</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3BB4AE6"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0.74</w:t>
                  </w:r>
                  <w:r w:rsidRPr="00857F9C">
                    <w:rPr>
                      <w:rFonts w:ascii="Arial" w:eastAsia="MSPゴシック" w:hAnsi="Arial" w:cs="ＭＳ Ｐゴシック"/>
                      <w:sz w:val="16"/>
                      <w:szCs w:val="16"/>
                    </w:rPr>
                    <w:br/>
                    <w:t xml:space="preserve">(0.53 </w:t>
                  </w:r>
                  <w:r w:rsidRPr="00857F9C">
                    <w:rPr>
                      <w:rFonts w:ascii="Arial" w:eastAsia="MSPゴシック" w:hAnsi="Arial" w:cs="ＭＳ Ｐゴシック"/>
                      <w:sz w:val="16"/>
                      <w:szCs w:val="16"/>
                    </w:rPr>
                    <w:t>～</w:t>
                  </w:r>
                  <w:r w:rsidRPr="00857F9C">
                    <w:rPr>
                      <w:rFonts w:ascii="Arial" w:eastAsia="MSPゴシック" w:hAnsi="Arial" w:cs="ＭＳ Ｐゴシック"/>
                      <w:sz w:val="16"/>
                      <w:szCs w:val="16"/>
                    </w:rPr>
                    <w:t>1.02)</w:t>
                  </w:r>
                </w:p>
              </w:tc>
            </w:tr>
            <w:tr w:rsidR="009949C8" w:rsidRPr="00857F9C" w14:paraId="4A1BC8AA" w14:textId="77777777" w:rsidTr="00C21080">
              <w:trPr>
                <w:trHeight w:val="322"/>
              </w:trPr>
              <w:tc>
                <w:tcPr>
                  <w:tcW w:w="12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E2C16E5"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Arial"/>
                      <w:sz w:val="16"/>
                      <w:szCs w:val="16"/>
                    </w:rPr>
                    <w:t>VILI</w:t>
                  </w:r>
                </w:p>
              </w:tc>
              <w:tc>
                <w:tcPr>
                  <w:tcW w:w="85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C771D58" w14:textId="77777777" w:rsidR="009949C8" w:rsidRPr="00857F9C" w:rsidRDefault="009949C8" w:rsidP="00C21080">
                  <w:pPr>
                    <w:spacing w:after="150"/>
                    <w:jc w:val="center"/>
                    <w:rPr>
                      <w:rFonts w:ascii="Arial" w:eastAsia="MSPゴシック" w:hAnsi="Arial"/>
                      <w:sz w:val="16"/>
                      <w:szCs w:val="16"/>
                    </w:rPr>
                  </w:pPr>
                </w:p>
              </w:tc>
              <w:tc>
                <w:tcPr>
                  <w:tcW w:w="99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40AD7DC1" w14:textId="77777777" w:rsidR="009949C8" w:rsidRPr="00857F9C" w:rsidRDefault="009949C8" w:rsidP="00C21080">
                  <w:pPr>
                    <w:spacing w:after="150"/>
                    <w:jc w:val="center"/>
                    <w:rPr>
                      <w:rFonts w:ascii="Arial" w:eastAsia="MSPゴシック" w:hAnsi="Arial"/>
                      <w:sz w:val="16"/>
                      <w:szCs w:val="16"/>
                    </w:rPr>
                  </w:pP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ABE2536"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not estimate</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BA66920" w14:textId="77777777" w:rsidR="009949C8" w:rsidRPr="00857F9C" w:rsidRDefault="009949C8" w:rsidP="00C21080">
                  <w:pPr>
                    <w:spacing w:after="150"/>
                    <w:jc w:val="center"/>
                    <w:rPr>
                      <w:rFonts w:ascii="Arial" w:eastAsia="MSPゴシック" w:hAnsi="Arial" w:cs="ＭＳ Ｐゴシック"/>
                      <w:sz w:val="16"/>
                      <w:szCs w:val="16"/>
                    </w:rPr>
                  </w:pPr>
                  <w:r w:rsidRPr="00857F9C">
                    <w:rPr>
                      <w:rFonts w:ascii="Arial" w:eastAsia="MSPゴシック" w:hAnsi="Arial" w:cs="ＭＳ Ｐゴシック"/>
                      <w:sz w:val="16"/>
                      <w:szCs w:val="16"/>
                    </w:rPr>
                    <w:t>-</w:t>
                  </w:r>
                </w:p>
              </w:tc>
            </w:tr>
          </w:tbl>
          <w:p w14:paraId="26EE0C02" w14:textId="77777777" w:rsidR="009949C8" w:rsidRPr="00857F9C" w:rsidRDefault="009949C8" w:rsidP="00C21080">
            <w:pPr>
              <w:ind w:firstLineChars="100" w:firstLine="160"/>
              <w:jc w:val="left"/>
              <w:rPr>
                <w:rFonts w:ascii="Arial" w:eastAsia="MSPゴシック" w:hAnsi="Arial" w:cs="Arial"/>
                <w:color w:val="2D3236"/>
                <w:sz w:val="16"/>
                <w:szCs w:val="16"/>
              </w:rPr>
            </w:pPr>
            <w:r w:rsidRPr="00857F9C">
              <w:rPr>
                <w:rFonts w:ascii="Arial" w:eastAsia="MSPゴシック" w:hAnsi="Arial" w:cs="Arial Unicode MS"/>
                <w:color w:val="2D3236"/>
                <w:sz w:val="16"/>
                <w:szCs w:val="16"/>
              </w:rPr>
              <w:t>VILI was not reported in the included studies.</w:t>
            </w:r>
          </w:p>
          <w:p w14:paraId="154F71EF" w14:textId="77777777" w:rsidR="009949C8" w:rsidRPr="00857F9C" w:rsidRDefault="009949C8" w:rsidP="00C21080">
            <w:pPr>
              <w:rPr>
                <w:rFonts w:ascii="Arial" w:eastAsia="MSPゴシック" w:hAnsi="Arial" w:cs="Arial"/>
                <w:sz w:val="16"/>
                <w:szCs w:val="16"/>
              </w:rPr>
            </w:pPr>
          </w:p>
          <w:p w14:paraId="23D2A30F" w14:textId="77777777" w:rsidR="009949C8" w:rsidRPr="00857F9C" w:rsidRDefault="009949C8" w:rsidP="00C21080">
            <w:pPr>
              <w:ind w:leftChars="50" w:left="105" w:firstLineChars="50" w:firstLine="80"/>
              <w:rPr>
                <w:rFonts w:ascii="Arial" w:eastAsia="MSPゴシック" w:hAnsi="Arial" w:cs="ＭＳ Ｐゴシック"/>
                <w:sz w:val="16"/>
                <w:szCs w:val="16"/>
              </w:rPr>
            </w:pPr>
            <w:r w:rsidRPr="00857F9C">
              <w:rPr>
                <w:rFonts w:ascii="Arial" w:eastAsia="MSPゴシック" w:hAnsi="Arial" w:cs="ＭＳ Ｐゴシック"/>
                <w:sz w:val="16"/>
                <w:szCs w:val="16"/>
              </w:rPr>
              <w:t>Based on the above information, the balance between the desirable and undesirable effects was judged to “Probably favor intervention</w:t>
            </w:r>
            <w:r>
              <w:rPr>
                <w:rFonts w:ascii="Arial" w:eastAsia="MSPゴシック" w:hAnsi="Arial" w:cs="ＭＳ Ｐゴシック"/>
                <w:sz w:val="16"/>
                <w:szCs w:val="16"/>
              </w:rPr>
              <w:t>.</w:t>
            </w:r>
            <w:r w:rsidRPr="00857F9C">
              <w:rPr>
                <w:rFonts w:ascii="Arial" w:eastAsia="MSPゴシック" w:hAnsi="Arial" w:cs="ＭＳ Ｐゴシック"/>
                <w:sz w:val="16"/>
                <w:szCs w:val="16"/>
              </w:rPr>
              <w:t>”</w:t>
            </w:r>
          </w:p>
          <w:p w14:paraId="62C649FE" w14:textId="77777777" w:rsidR="009949C8" w:rsidRPr="00857F9C" w:rsidRDefault="009949C8" w:rsidP="00C21080">
            <w:pPr>
              <w:ind w:firstLineChars="100" w:firstLine="180"/>
              <w:rPr>
                <w:rFonts w:ascii="Arial" w:eastAsia="MSPゴシック" w:hAnsi="Arial" w:cs="ＭＳ Ｐゴシック"/>
                <w:sz w:val="18"/>
                <w:szCs w:val="18"/>
              </w:rPr>
            </w:pP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11836A" w14:textId="77777777" w:rsidR="009949C8" w:rsidRPr="00857F9C" w:rsidRDefault="009949C8" w:rsidP="00C21080">
            <w:pPr>
              <w:rPr>
                <w:rFonts w:ascii="Arial" w:eastAsia="MSPゴシック" w:hAnsi="Arial" w:cs="Arial"/>
                <w:sz w:val="16"/>
                <w:szCs w:val="16"/>
              </w:rPr>
            </w:pPr>
          </w:p>
          <w:p w14:paraId="76EB7A28" w14:textId="77777777" w:rsidR="009949C8" w:rsidRPr="00857F9C" w:rsidRDefault="009949C8" w:rsidP="00C21080">
            <w:pPr>
              <w:rPr>
                <w:rFonts w:ascii="Arial" w:eastAsia="MSPゴシック" w:hAnsi="Arial" w:cs="Arial"/>
                <w:sz w:val="16"/>
                <w:szCs w:val="16"/>
              </w:rPr>
            </w:pPr>
          </w:p>
        </w:tc>
      </w:tr>
      <w:tr w:rsidR="009949C8" w:rsidRPr="00857F9C" w14:paraId="2FA2AC9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005D611"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Acceptability</w:t>
            </w:r>
          </w:p>
          <w:p w14:paraId="7AF1F721"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Is the intervention acceptable to key stakeholders?</w:t>
            </w:r>
          </w:p>
        </w:tc>
      </w:tr>
      <w:tr w:rsidR="009949C8" w:rsidRPr="00857F9C" w14:paraId="7B91A54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C4115F"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2DB2E4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8BE9B4"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01A221F3"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D7DD362"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7F231A8F"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0BED67D"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34373AAC"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45D2BA58"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043897D" w14:textId="77777777" w:rsidR="009949C8" w:rsidRPr="00857F9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9FE5587"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Unicode MS"/>
                <w:sz w:val="16"/>
                <w:szCs w:val="16"/>
              </w:rPr>
              <w:t xml:space="preserve">PCV is already a widely used ventilation condition and is considered acceptable. </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D240312" w14:textId="77777777" w:rsidR="009949C8" w:rsidRPr="00857F9C" w:rsidRDefault="009949C8" w:rsidP="00C21080">
            <w:pPr>
              <w:rPr>
                <w:rFonts w:ascii="Arial" w:eastAsia="MSPゴシック" w:hAnsi="Arial" w:cs="Arial"/>
                <w:sz w:val="16"/>
                <w:szCs w:val="16"/>
              </w:rPr>
            </w:pPr>
          </w:p>
          <w:p w14:paraId="59969A16" w14:textId="77777777" w:rsidR="009949C8" w:rsidRPr="00857F9C" w:rsidRDefault="009949C8" w:rsidP="00C21080">
            <w:pPr>
              <w:rPr>
                <w:rFonts w:ascii="Arial" w:eastAsia="MSPゴシック" w:hAnsi="Arial" w:cs="Arial"/>
                <w:sz w:val="16"/>
                <w:szCs w:val="16"/>
              </w:rPr>
            </w:pPr>
          </w:p>
        </w:tc>
      </w:tr>
      <w:tr w:rsidR="009949C8" w:rsidRPr="00857F9C" w14:paraId="5EC37199"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3FD2698" w14:textId="77777777" w:rsidR="009949C8" w:rsidRPr="00857F9C" w:rsidRDefault="009949C8" w:rsidP="00C21080">
            <w:pPr>
              <w:pStyle w:val="2"/>
              <w:rPr>
                <w:rFonts w:ascii="Arial" w:eastAsia="MSPゴシック" w:hAnsi="Arial" w:cs="Arial"/>
                <w:color w:val="FFFFFF"/>
                <w:sz w:val="26"/>
                <w:szCs w:val="26"/>
              </w:rPr>
            </w:pPr>
            <w:r w:rsidRPr="00857F9C">
              <w:rPr>
                <w:rFonts w:ascii="Arial" w:eastAsia="MSPゴシック" w:hAnsi="Arial" w:cs="Arial Unicode MS"/>
                <w:color w:val="FFFFFF"/>
                <w:sz w:val="26"/>
                <w:szCs w:val="26"/>
              </w:rPr>
              <w:t>Feasibility</w:t>
            </w:r>
          </w:p>
          <w:p w14:paraId="61BE5B5A" w14:textId="77777777" w:rsidR="009949C8" w:rsidRPr="00857F9C"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857F9C">
              <w:rPr>
                <w:rFonts w:ascii="Arial" w:eastAsia="MSPゴシック" w:hAnsi="Arial" w:cs="Arial Unicode MS"/>
                <w:color w:val="FFFFFF"/>
                <w:sz w:val="16"/>
                <w:szCs w:val="16"/>
              </w:rPr>
              <w:t>Is the intervention feasible to implement?</w:t>
            </w:r>
          </w:p>
        </w:tc>
      </w:tr>
      <w:tr w:rsidR="009949C8" w:rsidRPr="00857F9C" w14:paraId="147BC4F5"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E9D5A0"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judgment</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B502D6"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3AAFED" w14:textId="77777777" w:rsidR="009949C8" w:rsidRPr="00857F9C" w:rsidRDefault="009949C8" w:rsidP="00C21080">
            <w:pPr>
              <w:pStyle w:val="2"/>
              <w:rPr>
                <w:rFonts w:ascii="Arial" w:eastAsia="MSPゴシック" w:hAnsi="Arial" w:cs="Arial"/>
                <w:smallCaps/>
                <w:sz w:val="16"/>
                <w:szCs w:val="16"/>
              </w:rPr>
            </w:pPr>
            <w:r w:rsidRPr="00857F9C">
              <w:rPr>
                <w:rFonts w:ascii="Arial" w:eastAsia="MSPゴシック" w:hAnsi="Arial" w:cs="Arial Unicode MS"/>
                <w:smallCaps/>
                <w:sz w:val="16"/>
                <w:szCs w:val="16"/>
              </w:rPr>
              <w:t>note</w:t>
            </w:r>
          </w:p>
        </w:tc>
      </w:tr>
      <w:tr w:rsidR="009949C8" w:rsidRPr="00857F9C" w14:paraId="3B0F3084"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3FA4C5"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03A11B7F"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6A8896A"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1AAC7CC7"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63BACE4"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1A64956D" w14:textId="77777777" w:rsidR="009949C8" w:rsidRPr="00857F9C"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6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C52DF9"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Unicode MS"/>
                <w:sz w:val="16"/>
                <w:szCs w:val="16"/>
              </w:rPr>
              <w:t>PCV is already a widely used ventilation mode and is considered acceptable. However, there may be differences between facilities.</w:t>
            </w:r>
            <w:r w:rsidRPr="00857F9C">
              <w:rPr>
                <w:rFonts w:ascii="Arial" w:eastAsia="MSPゴシック" w:hAnsi="Arial" w:cs="Arial"/>
                <w:sz w:val="16"/>
                <w:szCs w:val="16"/>
              </w:rPr>
              <w:t xml:space="preserve"> </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8165D9" w14:textId="77777777" w:rsidR="009949C8" w:rsidRPr="00857F9C" w:rsidRDefault="009949C8" w:rsidP="00C21080">
            <w:pPr>
              <w:rPr>
                <w:rFonts w:ascii="Arial" w:eastAsia="MSPゴシック" w:hAnsi="Arial" w:cs="Arial"/>
                <w:sz w:val="16"/>
                <w:szCs w:val="16"/>
              </w:rPr>
            </w:pPr>
          </w:p>
          <w:p w14:paraId="012D1F1C" w14:textId="77777777" w:rsidR="009949C8" w:rsidRPr="00857F9C" w:rsidRDefault="009949C8" w:rsidP="00C21080">
            <w:pPr>
              <w:rPr>
                <w:rFonts w:ascii="Arial" w:eastAsia="MSPゴシック" w:hAnsi="Arial" w:cs="Arial"/>
                <w:sz w:val="16"/>
                <w:szCs w:val="16"/>
              </w:rPr>
            </w:pPr>
          </w:p>
        </w:tc>
      </w:tr>
    </w:tbl>
    <w:p w14:paraId="50C50C66" w14:textId="77777777" w:rsidR="009949C8" w:rsidRDefault="009949C8" w:rsidP="007B5915">
      <w:pPr>
        <w:widowControl/>
        <w:spacing w:before="280" w:beforeAutospacing="1" w:after="20" w:afterAutospacing="1"/>
        <w:jc w:val="left"/>
        <w:outlineLvl w:val="0"/>
        <w:rPr>
          <w:rFonts w:ascii="Arial" w:eastAsia="MSPゴシック" w:hAnsi="Arial" w:cs="Arial Unicode MS"/>
          <w:b/>
          <w:bCs/>
          <w:smallCaps/>
          <w:color w:val="000000"/>
          <w:kern w:val="36"/>
          <w:sz w:val="28"/>
          <w:szCs w:val="28"/>
        </w:rPr>
      </w:pPr>
      <w:r w:rsidRPr="002A17D9">
        <w:rPr>
          <w:rFonts w:ascii="Arial" w:eastAsia="MSPゴシック" w:hAnsi="Arial" w:cs="Arial Unicode MS"/>
          <w:b/>
          <w:bCs/>
          <w:smallCaps/>
          <w:color w:val="000000"/>
          <w:kern w:val="36"/>
          <w:sz w:val="28"/>
          <w:szCs w:val="28"/>
        </w:rPr>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08DCE73E" w14:textId="77777777" w:rsidTr="00C21080">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32797F32" w14:textId="77777777" w:rsidR="009949C8" w:rsidRPr="002734E1" w:rsidRDefault="009949C8" w:rsidP="00C21080">
            <w:pPr>
              <w:pStyle w:val="1"/>
              <w:spacing w:before="280" w:after="20"/>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A116858" w14:textId="77777777" w:rsidR="009949C8" w:rsidRPr="002734E1" w:rsidRDefault="009949C8" w:rsidP="00C21080">
            <w:pPr>
              <w:pStyle w:val="1"/>
              <w:spacing w:before="280" w:after="20"/>
              <w:rPr>
                <w:rFonts w:ascii="Arial" w:eastAsia="MSPゴシック" w:hAnsi="Arial" w:cs="Arial Unicode MS"/>
                <w:smallCaps/>
                <w:color w:val="FFFFFF"/>
                <w:sz w:val="28"/>
                <w:szCs w:val="28"/>
              </w:rPr>
            </w:pPr>
            <w:r w:rsidRPr="002734E1">
              <w:rPr>
                <w:rFonts w:ascii="Arial" w:eastAsia="MSPゴシック" w:hAnsi="Arial" w:cs="Arial Unicode MS"/>
                <w:smallCaps/>
                <w:color w:val="FFFFFF"/>
                <w:sz w:val="28"/>
                <w:szCs w:val="28"/>
              </w:rPr>
              <w:t>JUDGMENT</w:t>
            </w:r>
          </w:p>
        </w:tc>
      </w:tr>
      <w:tr w:rsidR="009949C8" w:rsidRPr="00E34654" w14:paraId="3C94048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D9FDEF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9394801"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8C1086"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962CD6E"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6FCC40"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1FBA48B"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E4348D"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C0C6B5"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r w:rsidR="009949C8" w:rsidRPr="00E34654" w14:paraId="22CAF96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57E11F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0844504"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586FD7"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C7463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DDDE9C"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B1E1B6"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82CD131"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A6228F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r w:rsidR="009949C8" w:rsidRPr="00E34654" w14:paraId="410582F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CEC48D"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A5730C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F76783"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74AD3EC"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B0DB93"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7E4843F"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B249A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C0E45C"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r w:rsidR="009949C8" w:rsidRPr="00E34654" w14:paraId="03AAF2A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7D82D7"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9112E6C"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32EC78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A9DEF6"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DB5770"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0B635E2"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93E02E7" w14:textId="77777777" w:rsidR="009949C8" w:rsidRPr="006808AF"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025605"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No included studies</w:t>
            </w:r>
          </w:p>
        </w:tc>
      </w:tr>
      <w:tr w:rsidR="009949C8" w:rsidRPr="00E34654" w14:paraId="3FE4ECDB"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02AEB25"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98BD06C"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C77AE1"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C1D3B2"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E311DB"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6808AF">
              <w:rPr>
                <w:rFonts w:ascii="Arial" w:eastAsia="MSPゴシック" w:hAnsi="Arial" w:cs="Calibri"/>
                <w:color w:val="000000" w:themeColor="text1"/>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30CF41"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98BE282" w14:textId="77777777" w:rsidR="009949C8" w:rsidRPr="006808AF"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67D4C4C" w14:textId="77777777" w:rsidR="009949C8" w:rsidRPr="006808AF"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3625BAD7"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C5F611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1D1098"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124B25"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8D99F90"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CB2EFA"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6808AF">
              <w:rPr>
                <w:rFonts w:ascii="Arial" w:eastAsia="MSPゴシック" w:hAnsi="Arial" w:cs="Calibri"/>
                <w:color w:val="000000" w:themeColor="text1"/>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D61A98"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C6F0AB"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0B937B"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r w:rsidR="009949C8" w:rsidRPr="00E34654" w14:paraId="528671C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07D915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3E6CA9"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DB5B00"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3ECD0B"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4CE1C2"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7DA33F"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5EC8492"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A6C955"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r w:rsidR="009949C8" w:rsidRPr="00E34654" w14:paraId="6866534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C6FBF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BC0593"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2E94A5"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095948"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B2E2BE"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B166B7" w14:textId="77777777" w:rsidR="009949C8" w:rsidRPr="006808AF"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BE7690"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D7445D" w14:textId="77777777" w:rsidR="009949C8" w:rsidRPr="006808AF"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6808AF">
              <w:rPr>
                <w:rFonts w:ascii="Arial" w:eastAsia="MSPゴシック" w:hAnsi="Arial" w:cs="Calibri"/>
                <w:color w:val="BFBFBF" w:themeColor="background1" w:themeShade="BF"/>
                <w:sz w:val="16"/>
                <w:szCs w:val="16"/>
              </w:rPr>
              <w:t>Do not know</w:t>
            </w:r>
          </w:p>
        </w:tc>
      </w:tr>
    </w:tbl>
    <w:p w14:paraId="38961DDE" w14:textId="77777777" w:rsidR="009949C8" w:rsidRPr="002A17D9" w:rsidRDefault="009949C8" w:rsidP="007B5915">
      <w:pPr>
        <w:pStyle w:val="1"/>
        <w:spacing w:before="280" w:after="20"/>
        <w:rPr>
          <w:rFonts w:ascii="Arial" w:eastAsia="MSPゴシック" w:hAnsi="Arial" w:cs="Arial"/>
          <w:smallCaps/>
          <w:color w:val="000000"/>
          <w:sz w:val="28"/>
          <w:szCs w:val="28"/>
        </w:rPr>
      </w:pPr>
      <w:r w:rsidRPr="002A17D9">
        <w:rPr>
          <w:rFonts w:ascii="Arial" w:eastAsia="MSPゴシック" w:hAnsi="Arial" w:cs="Arial Unicode MS"/>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857F9C" w14:paraId="54D645EC"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2049B45" w14:textId="77777777" w:rsidR="009949C8" w:rsidRPr="00857F9C"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857F9C">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5C5AD2A" w14:textId="77777777" w:rsidR="009949C8" w:rsidRPr="00857F9C"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857F9C">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B90EAE9" w14:textId="77777777" w:rsidR="009949C8" w:rsidRPr="00857F9C"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857F9C">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190F7DE" w14:textId="77777777" w:rsidR="009949C8" w:rsidRPr="00857F9C"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857F9C">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1819FA5" w14:textId="77777777" w:rsidR="009949C8" w:rsidRPr="00857F9C"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857F9C">
              <w:rPr>
                <w:rFonts w:ascii="Arial" w:eastAsia="MSPゴシック" w:hAnsi="Arial" w:cs="Calibri"/>
                <w:color w:val="000000"/>
                <w:sz w:val="16"/>
                <w:szCs w:val="16"/>
              </w:rPr>
              <w:t>Strong recommendation for the intervention</w:t>
            </w:r>
          </w:p>
        </w:tc>
      </w:tr>
      <w:tr w:rsidR="009949C8" w:rsidRPr="00857F9C" w14:paraId="3ED712BD"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B4550EE" w14:textId="77777777" w:rsidR="009949C8" w:rsidRPr="00857F9C"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857F9C">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D3E82B0" w14:textId="77777777" w:rsidR="009949C8" w:rsidRPr="00857F9C"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857F9C">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2289E0A" w14:textId="77777777" w:rsidR="009949C8" w:rsidRPr="00857F9C"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857F9C">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B43A21A" w14:textId="77777777" w:rsidR="009949C8" w:rsidRPr="00857F9C"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857F9C">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CAE8953" w14:textId="77777777" w:rsidR="009949C8" w:rsidRPr="00857F9C"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857F9C">
              <w:rPr>
                <w:rFonts w:ascii="Arial" w:eastAsia="MSPゴシック" w:hAnsi="Arial" w:cs="ＭＳ Ｐゴシック"/>
                <w:color w:val="000000"/>
                <w:sz w:val="24"/>
              </w:rPr>
              <w:t xml:space="preserve">○ </w:t>
            </w:r>
          </w:p>
        </w:tc>
      </w:tr>
    </w:tbl>
    <w:p w14:paraId="5BF6B17A" w14:textId="77777777" w:rsidR="009949C8" w:rsidRPr="002A17D9" w:rsidRDefault="009949C8" w:rsidP="007B5915">
      <w:pPr>
        <w:pStyle w:val="1"/>
        <w:spacing w:before="280" w:after="20"/>
        <w:rPr>
          <w:rFonts w:ascii="Arial" w:eastAsia="MSPゴシック" w:hAnsi="Arial" w:cs="Arial"/>
          <w:smallCaps/>
          <w:color w:val="000000"/>
          <w:sz w:val="28"/>
          <w:szCs w:val="28"/>
        </w:rPr>
      </w:pPr>
      <w:r w:rsidRPr="002A17D9">
        <w:rPr>
          <w:rFonts w:ascii="Arial" w:eastAsia="MSPゴシック" w:hAnsi="Arial" w:cs="Arial Unicode MS"/>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57F9C" w14:paraId="7C58A0B2" w14:textId="77777777" w:rsidTr="00C21080">
        <w:tc>
          <w:tcPr>
            <w:tcW w:w="10800" w:type="dxa"/>
            <w:shd w:val="clear" w:color="auto" w:fill="2E74B5"/>
            <w:tcMar>
              <w:top w:w="75" w:type="dxa"/>
              <w:left w:w="75" w:type="dxa"/>
              <w:bottom w:w="75" w:type="dxa"/>
              <w:right w:w="75" w:type="dxa"/>
            </w:tcMar>
          </w:tcPr>
          <w:p w14:paraId="220386D7"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Recommendation</w:t>
            </w:r>
          </w:p>
        </w:tc>
      </w:tr>
      <w:tr w:rsidR="009949C8" w:rsidRPr="00857F9C" w14:paraId="13F71E28" w14:textId="77777777" w:rsidTr="00C21080">
        <w:trPr>
          <w:trHeight w:val="1080"/>
        </w:trPr>
        <w:tc>
          <w:tcPr>
            <w:tcW w:w="10800" w:type="dxa"/>
            <w:shd w:val="clear" w:color="auto" w:fill="auto"/>
            <w:tcMar>
              <w:top w:w="75" w:type="dxa"/>
              <w:left w:w="75" w:type="dxa"/>
              <w:bottom w:w="75" w:type="dxa"/>
              <w:right w:w="75" w:type="dxa"/>
            </w:tcMar>
          </w:tcPr>
          <w:p w14:paraId="6F19CE83" w14:textId="77777777" w:rsidR="009949C8" w:rsidRPr="00857F9C" w:rsidRDefault="009949C8" w:rsidP="00C21080">
            <w:pPr>
              <w:rPr>
                <w:rFonts w:ascii="Arial" w:eastAsia="MSPゴシック" w:hAnsi="Arial" w:cs="Arial Narrow"/>
                <w:b/>
                <w:color w:val="2D3236"/>
                <w:sz w:val="24"/>
              </w:rPr>
            </w:pPr>
            <w:r w:rsidRPr="00857F9C">
              <w:rPr>
                <w:rFonts w:ascii="Arial" w:eastAsia="MSPゴシック" w:hAnsi="Arial" w:cs="Arial Unicode MS"/>
                <w:b/>
                <w:color w:val="2D3236"/>
                <w:sz w:val="24"/>
              </w:rPr>
              <w:t>No recommendation can be made from the results of this systematic review as to whether PCV or VCV ventilation conditions should be used in adults with ARDS</w:t>
            </w:r>
            <w:r w:rsidRPr="00857F9C">
              <w:rPr>
                <w:rFonts w:ascii="Arial" w:eastAsia="MSPゴシック" w:hAnsi="Arial" w:cs="Arial Narrow"/>
                <w:b/>
                <w:sz w:val="24"/>
              </w:rPr>
              <w:t xml:space="preserve"> (in our practice statement</w:t>
            </w:r>
            <w:r w:rsidRPr="00857F9C">
              <w:rPr>
                <w:rFonts w:ascii="Arial" w:eastAsia="MSPゴシック" w:hAnsi="Arial" w:cs="Arial Narrow" w:hint="eastAsia"/>
                <w:b/>
                <w:sz w:val="24"/>
              </w:rPr>
              <w:t>)</w:t>
            </w:r>
            <w:r w:rsidRPr="00857F9C">
              <w:rPr>
                <w:rFonts w:ascii="Arial" w:eastAsia="MSPゴシック" w:hAnsi="Arial" w:cs="Arial Narrow"/>
                <w:b/>
                <w:sz w:val="24"/>
              </w:rPr>
              <w:t>.</w:t>
            </w:r>
          </w:p>
          <w:p w14:paraId="4C146F8D" w14:textId="77777777" w:rsidR="009949C8" w:rsidRPr="00857F9C" w:rsidRDefault="009949C8" w:rsidP="00C21080">
            <w:pPr>
              <w:rPr>
                <w:rFonts w:ascii="Arial" w:eastAsia="MSPゴシック" w:hAnsi="Arial" w:cs="ＭＳ Ｐゴシック"/>
                <w:b/>
                <w:color w:val="2D3236"/>
                <w:sz w:val="24"/>
              </w:rPr>
            </w:pPr>
          </w:p>
          <w:p w14:paraId="470846B8" w14:textId="77777777" w:rsidR="009949C8" w:rsidRPr="00857F9C" w:rsidRDefault="009949C8" w:rsidP="00C21080">
            <w:pPr>
              <w:rPr>
                <w:rFonts w:ascii="Arial" w:eastAsia="MSPゴシック" w:hAnsi="Arial" w:cs="Arial"/>
                <w:b/>
                <w:sz w:val="24"/>
              </w:rPr>
            </w:pPr>
            <w:r w:rsidRPr="00857F9C">
              <w:rPr>
                <w:rFonts w:ascii="Arial" w:eastAsia="MSPゴシック" w:hAnsi="Arial" w:cs="Arial"/>
                <w:b/>
                <w:sz w:val="24"/>
                <w:u w:val="single"/>
              </w:rPr>
              <w:t>Supplementary item</w:t>
            </w:r>
          </w:p>
          <w:p w14:paraId="238DDA29" w14:textId="77777777" w:rsidR="009949C8" w:rsidRPr="00857F9C" w:rsidRDefault="009949C8" w:rsidP="00C21080">
            <w:pPr>
              <w:ind w:firstLineChars="100" w:firstLine="240"/>
              <w:rPr>
                <w:rFonts w:ascii="Arial" w:eastAsia="MSPゴシック" w:hAnsi="Arial" w:cs="ＭＳ Ｐゴシック"/>
                <w:b/>
                <w:sz w:val="24"/>
              </w:rPr>
            </w:pPr>
            <w:r w:rsidRPr="00857F9C">
              <w:rPr>
                <w:rFonts w:ascii="Arial" w:eastAsia="MSPゴシック" w:hAnsi="Arial" w:cs="ＭＳ Ｐゴシック"/>
                <w:b/>
                <w:sz w:val="24"/>
              </w:rPr>
              <w:t>VCV has the advantage that it is easy to notice changes in compliance and airway resistance. In facilities that are proficient in the use of VCV, its use may be considered.</w:t>
            </w:r>
            <w:r w:rsidRPr="00857F9C">
              <w:t xml:space="preserve"> </w:t>
            </w:r>
            <w:r w:rsidRPr="00857F9C">
              <w:rPr>
                <w:rFonts w:ascii="Arial" w:eastAsia="MSPゴシック" w:hAnsi="Arial" w:cs="ＭＳ Ｐゴシック"/>
                <w:b/>
                <w:sz w:val="24"/>
              </w:rPr>
              <w:t xml:space="preserve">Based on this systematic review alone, it cannot be </w:t>
            </w:r>
            <w:r>
              <w:rPr>
                <w:rFonts w:ascii="Arial" w:eastAsia="MSPゴシック" w:hAnsi="Arial" w:cs="ＭＳ Ｐゴシック"/>
                <w:b/>
                <w:sz w:val="24"/>
              </w:rPr>
              <w:t>judged</w:t>
            </w:r>
            <w:r w:rsidRPr="00857F9C">
              <w:rPr>
                <w:rFonts w:ascii="Arial" w:eastAsia="MSPゴシック" w:hAnsi="Arial" w:cs="ＭＳ Ｐゴシック"/>
                <w:b/>
                <w:sz w:val="24"/>
              </w:rPr>
              <w:t xml:space="preserve"> that PCV is superior to VCV. The panel voted to leave it as “in our practice statement” without a recommendation. </w:t>
            </w:r>
          </w:p>
        </w:tc>
      </w:tr>
      <w:tr w:rsidR="009949C8" w:rsidRPr="00857F9C" w14:paraId="35F2079A" w14:textId="77777777" w:rsidTr="00C21080">
        <w:tc>
          <w:tcPr>
            <w:tcW w:w="10800" w:type="dxa"/>
            <w:shd w:val="clear" w:color="auto" w:fill="auto"/>
            <w:tcMar>
              <w:top w:w="0" w:type="dxa"/>
              <w:left w:w="0" w:type="dxa"/>
              <w:bottom w:w="0" w:type="dxa"/>
              <w:right w:w="0" w:type="dxa"/>
            </w:tcMar>
          </w:tcPr>
          <w:p w14:paraId="0A4C8E0C" w14:textId="77777777" w:rsidR="009949C8" w:rsidRPr="00857F9C" w:rsidRDefault="009949C8" w:rsidP="00C21080">
            <w:pPr>
              <w:rPr>
                <w:rFonts w:ascii="Arial" w:eastAsia="MSPゴシック" w:hAnsi="Arial" w:cs="Calibri"/>
                <w:sz w:val="16"/>
                <w:szCs w:val="16"/>
              </w:rPr>
            </w:pPr>
          </w:p>
        </w:tc>
      </w:tr>
      <w:tr w:rsidR="009949C8" w:rsidRPr="00857F9C" w14:paraId="0B6E18AD" w14:textId="77777777" w:rsidTr="00C21080">
        <w:tc>
          <w:tcPr>
            <w:tcW w:w="10800" w:type="dxa"/>
            <w:shd w:val="clear" w:color="auto" w:fill="2E74B5"/>
            <w:tcMar>
              <w:top w:w="75" w:type="dxa"/>
              <w:left w:w="75" w:type="dxa"/>
              <w:bottom w:w="75" w:type="dxa"/>
              <w:right w:w="75" w:type="dxa"/>
            </w:tcMar>
          </w:tcPr>
          <w:p w14:paraId="211A5CFD"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Justification</w:t>
            </w:r>
          </w:p>
        </w:tc>
      </w:tr>
      <w:tr w:rsidR="009949C8" w:rsidRPr="00857F9C" w14:paraId="2A5C5505" w14:textId="77777777" w:rsidTr="00C21080">
        <w:trPr>
          <w:trHeight w:val="1080"/>
        </w:trPr>
        <w:tc>
          <w:tcPr>
            <w:tcW w:w="10800" w:type="dxa"/>
            <w:shd w:val="clear" w:color="auto" w:fill="auto"/>
            <w:tcMar>
              <w:top w:w="75" w:type="dxa"/>
              <w:left w:w="75" w:type="dxa"/>
              <w:bottom w:w="75" w:type="dxa"/>
              <w:right w:w="75" w:type="dxa"/>
            </w:tcMar>
          </w:tcPr>
          <w:p w14:paraId="19B55242" w14:textId="77777777" w:rsidR="009949C8" w:rsidRPr="00857F9C" w:rsidRDefault="009949C8" w:rsidP="00C21080">
            <w:pPr>
              <w:rPr>
                <w:rFonts w:ascii="Arial" w:eastAsia="MSPゴシック" w:hAnsi="Arial" w:cs="ＭＳ Ｐゴシック"/>
                <w:b/>
                <w:sz w:val="16"/>
                <w:szCs w:val="16"/>
                <w:u w:val="single"/>
              </w:rPr>
            </w:pPr>
            <w:r w:rsidRPr="00857F9C">
              <w:rPr>
                <w:rFonts w:ascii="Arial" w:eastAsia="MSPゴシック" w:hAnsi="Arial" w:cs="Arial Unicode MS"/>
                <w:b/>
                <w:sz w:val="16"/>
                <w:szCs w:val="16"/>
                <w:u w:val="single"/>
              </w:rPr>
              <w:t>Question</w:t>
            </w:r>
            <w:r w:rsidRPr="00857F9C">
              <w:rPr>
                <w:rFonts w:ascii="Arial" w:eastAsia="MSPゴシック" w:hAnsi="Arial"/>
              </w:rPr>
              <w:t xml:space="preserve">: </w:t>
            </w:r>
            <w:r w:rsidRPr="002734E1">
              <w:rPr>
                <w:rFonts w:ascii="Arial" w:eastAsia="Times New Roman" w:hAnsi="Arial" w:cs="Arial"/>
                <w:color w:val="000000"/>
                <w:sz w:val="16"/>
                <w:szCs w:val="16"/>
              </w:rPr>
              <w:t xml:space="preserve">Which, between pressure-control ventilation (PCV) and volume-control ventilation (VCV), is desirable for mechanical ventilation in adult </w:t>
            </w:r>
            <w:sdt>
              <w:sdtPr>
                <w:rPr>
                  <w:rFonts w:ascii="Arial" w:hAnsi="Arial" w:cs="Arial"/>
                  <w:sz w:val="16"/>
                  <w:szCs w:val="16"/>
                </w:rPr>
                <w:tag w:val="goog_rdk_426"/>
                <w:id w:val="-2076423709"/>
              </w:sdtPr>
              <w:sdtEndPr/>
              <w:sdtContent>
                <w:r w:rsidRPr="002734E1">
                  <w:rPr>
                    <w:rFonts w:ascii="Arial" w:eastAsia="Times New Roman" w:hAnsi="Arial" w:cs="Arial"/>
                    <w:color w:val="000000"/>
                    <w:sz w:val="16"/>
                    <w:szCs w:val="16"/>
                  </w:rPr>
                  <w:t>patients with ARDS</w:t>
                </w:r>
              </w:sdtContent>
            </w:sdt>
            <w:r w:rsidRPr="002734E1">
              <w:rPr>
                <w:rFonts w:ascii="Arial" w:eastAsia="Times New Roman" w:hAnsi="Arial" w:cs="Arial"/>
                <w:color w:val="000000"/>
                <w:sz w:val="16"/>
                <w:szCs w:val="16"/>
              </w:rPr>
              <w:t>?</w:t>
            </w:r>
          </w:p>
          <w:p w14:paraId="5C21644C" w14:textId="77777777" w:rsidR="009949C8" w:rsidRPr="00857F9C" w:rsidRDefault="009949C8" w:rsidP="00C21080">
            <w:pPr>
              <w:rPr>
                <w:rFonts w:ascii="Arial" w:eastAsia="MSPゴシック" w:hAnsi="Arial" w:cs="ＭＳ Ｐゴシック"/>
                <w:b/>
                <w:sz w:val="16"/>
                <w:szCs w:val="16"/>
                <w:u w:val="single"/>
              </w:rPr>
            </w:pPr>
            <w:r w:rsidRPr="00857F9C">
              <w:rPr>
                <w:rFonts w:ascii="Arial" w:eastAsia="MSPゴシック" w:hAnsi="Arial" w:cs="Arial Unicode MS"/>
                <w:b/>
                <w:sz w:val="16"/>
                <w:szCs w:val="16"/>
                <w:u w:val="single"/>
              </w:rPr>
              <w:t>Patient</w:t>
            </w:r>
            <w:r w:rsidRPr="00857F9C">
              <w:rPr>
                <w:rFonts w:ascii="Arial" w:eastAsia="MSPゴシック" w:hAnsi="Arial"/>
              </w:rPr>
              <w:t xml:space="preserve">: </w:t>
            </w:r>
            <w:r w:rsidRPr="00857F9C">
              <w:rPr>
                <w:rFonts w:ascii="Arial" w:eastAsia="MSPゴシック" w:hAnsi="Arial" w:cs="ＭＳ Ｐゴシック"/>
                <w:bCs/>
                <w:sz w:val="16"/>
                <w:szCs w:val="16"/>
              </w:rPr>
              <w:t>Adult patients with ARDS or critically ill ventilated patients</w:t>
            </w:r>
          </w:p>
          <w:p w14:paraId="0811ABE7" w14:textId="77777777" w:rsidR="009949C8" w:rsidRPr="00857F9C" w:rsidRDefault="009949C8" w:rsidP="00C21080">
            <w:pPr>
              <w:rPr>
                <w:rFonts w:ascii="Arial" w:eastAsia="MSPゴシック" w:hAnsi="Arial" w:cs="ＭＳ Ｐゴシック"/>
                <w:b/>
                <w:sz w:val="16"/>
                <w:szCs w:val="16"/>
                <w:u w:val="single"/>
              </w:rPr>
            </w:pPr>
            <w:r w:rsidRPr="00857F9C">
              <w:rPr>
                <w:rFonts w:ascii="Arial" w:eastAsia="MSPゴシック" w:hAnsi="Arial" w:cs="Arial Unicode MS"/>
                <w:b/>
                <w:sz w:val="16"/>
                <w:szCs w:val="16"/>
                <w:u w:val="single"/>
              </w:rPr>
              <w:t>Intervention</w:t>
            </w:r>
            <w:r w:rsidRPr="00857F9C">
              <w:rPr>
                <w:rFonts w:ascii="Arial" w:eastAsia="MSPゴシック" w:hAnsi="Arial"/>
              </w:rPr>
              <w:t xml:space="preserve">: </w:t>
            </w:r>
            <w:r w:rsidRPr="00857F9C">
              <w:rPr>
                <w:rFonts w:ascii="Arial" w:eastAsia="MSPゴシック" w:hAnsi="Arial" w:cs="ＭＳ Ｐゴシック"/>
                <w:sz w:val="16"/>
                <w:szCs w:val="16"/>
              </w:rPr>
              <w:t>PCV</w:t>
            </w:r>
          </w:p>
          <w:p w14:paraId="28FC6CCD" w14:textId="77777777" w:rsidR="009949C8" w:rsidRPr="00857F9C" w:rsidRDefault="009949C8" w:rsidP="00C21080">
            <w:pPr>
              <w:rPr>
                <w:rFonts w:ascii="Arial" w:eastAsia="MSPゴシック" w:hAnsi="Arial" w:cs="ＭＳ Ｐゴシック"/>
                <w:b/>
                <w:sz w:val="16"/>
                <w:szCs w:val="16"/>
                <w:u w:val="single"/>
              </w:rPr>
            </w:pPr>
            <w:r w:rsidRPr="00857F9C">
              <w:rPr>
                <w:rFonts w:ascii="Arial" w:eastAsia="MSPゴシック" w:hAnsi="Arial" w:cs="Arial"/>
                <w:b/>
                <w:sz w:val="16"/>
                <w:szCs w:val="16"/>
                <w:u w:val="single"/>
              </w:rPr>
              <w:t>Comparison control</w:t>
            </w:r>
            <w:r w:rsidRPr="00857F9C">
              <w:rPr>
                <w:rFonts w:ascii="Arial" w:eastAsia="MSPゴシック" w:hAnsi="Arial"/>
              </w:rPr>
              <w:t xml:space="preserve">: </w:t>
            </w:r>
            <w:r w:rsidRPr="00857F9C">
              <w:rPr>
                <w:rFonts w:ascii="Arial" w:eastAsia="MSPゴシック" w:hAnsi="Arial" w:cs="ＭＳ Ｐゴシック"/>
                <w:sz w:val="16"/>
                <w:szCs w:val="16"/>
              </w:rPr>
              <w:t>VCV</w:t>
            </w:r>
          </w:p>
          <w:p w14:paraId="76E6AA91" w14:textId="77777777" w:rsidR="009949C8" w:rsidRPr="00857F9C" w:rsidRDefault="009949C8" w:rsidP="00C21080">
            <w:pPr>
              <w:rPr>
                <w:rFonts w:ascii="Arial" w:eastAsia="MSPゴシック" w:hAnsi="Arial" w:cs="ＭＳ Ｐゴシック"/>
                <w:b/>
                <w:sz w:val="16"/>
                <w:szCs w:val="16"/>
                <w:u w:val="single"/>
              </w:rPr>
            </w:pPr>
            <w:r w:rsidRPr="00857F9C">
              <w:rPr>
                <w:rFonts w:ascii="Arial" w:eastAsia="MSPゴシック" w:hAnsi="Arial" w:cs="Arial Unicode MS"/>
                <w:b/>
                <w:sz w:val="16"/>
                <w:szCs w:val="16"/>
                <w:u w:val="single"/>
              </w:rPr>
              <w:t>Outcomes</w:t>
            </w:r>
            <w:r w:rsidRPr="00857F9C">
              <w:rPr>
                <w:rFonts w:ascii="Arial" w:eastAsia="MSPゴシック" w:hAnsi="Arial"/>
              </w:rPr>
              <w:t xml:space="preserve">: </w:t>
            </w:r>
            <w:r>
              <w:rPr>
                <w:rFonts w:ascii="Arial" w:eastAsia="MSPゴシック" w:hAnsi="Arial" w:cs="ＭＳ Ｐゴシック"/>
                <w:bCs/>
                <w:sz w:val="16"/>
                <w:szCs w:val="16"/>
              </w:rPr>
              <w:t>V</w:t>
            </w:r>
            <w:r w:rsidRPr="00857F9C">
              <w:rPr>
                <w:rFonts w:ascii="Arial" w:eastAsia="MSPゴシック" w:hAnsi="Arial" w:cs="ＭＳ Ｐゴシック"/>
                <w:bCs/>
                <w:sz w:val="16"/>
                <w:szCs w:val="16"/>
              </w:rPr>
              <w:t xml:space="preserve">entilator days, </w:t>
            </w:r>
            <w:r>
              <w:rPr>
                <w:rFonts w:ascii="Arial" w:eastAsia="MSPゴシック" w:hAnsi="Arial" w:cs="ＭＳ Ｐゴシック"/>
                <w:bCs/>
                <w:sz w:val="16"/>
                <w:szCs w:val="16"/>
              </w:rPr>
              <w:t>mortality</w:t>
            </w:r>
          </w:p>
          <w:p w14:paraId="0A2A826D"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Unicode MS"/>
                <w:b/>
                <w:sz w:val="16"/>
                <w:szCs w:val="16"/>
                <w:u w:val="single"/>
              </w:rPr>
              <w:t>Summary of Evidence:</w:t>
            </w:r>
          </w:p>
          <w:p w14:paraId="1BDA4BEB"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The outcome of VFD was changed to “ventilat</w:t>
            </w:r>
            <w:r>
              <w:rPr>
                <w:rFonts w:ascii="Arial" w:eastAsia="MSPゴシック" w:hAnsi="Arial" w:cs="ＭＳ Ｐゴシック"/>
                <w:sz w:val="16"/>
                <w:szCs w:val="16"/>
              </w:rPr>
              <w:t>or</w:t>
            </w:r>
            <w:r w:rsidRPr="00857F9C">
              <w:rPr>
                <w:rFonts w:ascii="Arial" w:eastAsia="MSPゴシック" w:hAnsi="Arial" w:cs="ＭＳ Ｐゴシック"/>
                <w:sz w:val="16"/>
                <w:szCs w:val="16"/>
              </w:rPr>
              <w:t xml:space="preserve"> days” because no studies were found that included VFD.</w:t>
            </w:r>
          </w:p>
          <w:p w14:paraId="209F3251" w14:textId="77777777" w:rsidR="009949C8" w:rsidRPr="00857F9C" w:rsidRDefault="009949C8" w:rsidP="00C21080">
            <w:pPr>
              <w:ind w:firstLineChars="100" w:firstLine="160"/>
              <w:rPr>
                <w:rFonts w:ascii="Arial" w:eastAsia="MSPゴシック" w:hAnsi="Arial" w:cs="ＭＳ Ｐゴシック"/>
                <w:sz w:val="16"/>
                <w:szCs w:val="16"/>
              </w:rPr>
            </w:pPr>
            <w:r w:rsidRPr="00857F9C">
              <w:rPr>
                <w:rFonts w:ascii="Arial" w:eastAsia="MSPゴシック" w:hAnsi="Arial" w:cs="ＭＳ Ｐゴシック"/>
                <w:sz w:val="16"/>
                <w:szCs w:val="16"/>
              </w:rPr>
              <w:t xml:space="preserve">The use of PCVs reduced the </w:t>
            </w:r>
            <w:r>
              <w:rPr>
                <w:rFonts w:ascii="Arial" w:eastAsia="MSPゴシック" w:hAnsi="Arial" w:cs="ＭＳ Ｐゴシック"/>
                <w:sz w:val="16"/>
                <w:szCs w:val="16"/>
              </w:rPr>
              <w:t>ventilator day</w:t>
            </w:r>
            <w:r w:rsidRPr="00857F9C">
              <w:rPr>
                <w:rFonts w:ascii="Arial" w:eastAsia="MSPゴシック" w:hAnsi="Arial" w:cs="ＭＳ Ｐゴシック"/>
                <w:sz w:val="16"/>
                <w:szCs w:val="16"/>
              </w:rPr>
              <w:t xml:space="preserve"> (2 RCTs: N=41) by an </w:t>
            </w:r>
            <w:r>
              <w:rPr>
                <w:rFonts w:ascii="Arial" w:eastAsia="MSPゴシック" w:hAnsi="Arial" w:cs="ＭＳ Ｐゴシック"/>
                <w:sz w:val="16"/>
                <w:szCs w:val="16"/>
              </w:rPr>
              <w:t>mean</w:t>
            </w:r>
            <w:r w:rsidRPr="00857F9C">
              <w:rPr>
                <w:rFonts w:ascii="Arial" w:eastAsia="MSPゴシック" w:hAnsi="Arial" w:cs="ＭＳ Ｐゴシック"/>
                <w:sz w:val="16"/>
                <w:szCs w:val="16"/>
              </w:rPr>
              <w:t xml:space="preserve"> of 4.1 days (95% CI: 6.84 to 1.37 days) and </w:t>
            </w:r>
            <w:r>
              <w:rPr>
                <w:rFonts w:ascii="Arial" w:eastAsia="MSPゴシック" w:hAnsi="Arial" w:cs="ＭＳ Ｐゴシック"/>
                <w:sz w:val="16"/>
                <w:szCs w:val="16"/>
              </w:rPr>
              <w:t>mortality</w:t>
            </w:r>
            <w:r w:rsidRPr="00857F9C">
              <w:rPr>
                <w:rFonts w:ascii="Arial" w:eastAsia="MSPゴシック" w:hAnsi="Arial" w:cs="ＭＳ Ｐゴシック"/>
                <w:sz w:val="16"/>
                <w:szCs w:val="16"/>
              </w:rPr>
              <w:t xml:space="preserve"> (3 RCTs: N=136) by 149 per 1000 (95% CI: 270 </w:t>
            </w:r>
            <w:r>
              <w:rPr>
                <w:rFonts w:ascii="Arial" w:eastAsia="MSPゴシック" w:hAnsi="Arial" w:cs="ＭＳ Ｐゴシック"/>
                <w:sz w:val="16"/>
                <w:szCs w:val="16"/>
              </w:rPr>
              <w:t>fewer</w:t>
            </w:r>
            <w:r w:rsidRPr="00857F9C">
              <w:rPr>
                <w:rFonts w:ascii="Arial" w:eastAsia="MSPゴシック" w:hAnsi="Arial" w:cs="ＭＳ Ｐゴシック"/>
                <w:sz w:val="16"/>
                <w:szCs w:val="16"/>
              </w:rPr>
              <w:t xml:space="preserve"> to 11 </w:t>
            </w:r>
            <w:r>
              <w:rPr>
                <w:rFonts w:ascii="Arial" w:eastAsia="MSPゴシック" w:hAnsi="Arial" w:cs="ＭＳ Ｐゴシック"/>
                <w:sz w:val="16"/>
                <w:szCs w:val="16"/>
              </w:rPr>
              <w:t>more</w:t>
            </w:r>
            <w:r w:rsidRPr="00857F9C">
              <w:rPr>
                <w:rFonts w:ascii="Arial" w:eastAsia="MSPゴシック" w:hAnsi="Arial" w:cs="ＭＳ Ｐゴシック"/>
                <w:sz w:val="16"/>
                <w:szCs w:val="16"/>
              </w:rPr>
              <w:t>). Thus, the desired effect of the intervention was judged to be “moderate</w:t>
            </w:r>
            <w:r>
              <w:rPr>
                <w:rFonts w:ascii="Arial" w:eastAsia="MSPゴシック" w:hAnsi="Arial" w:cs="ＭＳ Ｐゴシック"/>
                <w:sz w:val="16"/>
                <w:szCs w:val="16"/>
              </w:rPr>
              <w:t>.</w:t>
            </w:r>
            <w:r w:rsidRPr="00857F9C">
              <w:rPr>
                <w:rFonts w:ascii="Arial" w:eastAsia="MSPゴシック" w:hAnsi="Arial" w:cs="ＭＳ Ｐゴシック"/>
                <w:sz w:val="16"/>
                <w:szCs w:val="16"/>
              </w:rPr>
              <w:t>”</w:t>
            </w:r>
          </w:p>
          <w:p w14:paraId="165A0CE5" w14:textId="77777777" w:rsidR="009949C8" w:rsidRPr="00857F9C" w:rsidRDefault="009949C8" w:rsidP="00C21080">
            <w:pPr>
              <w:ind w:firstLineChars="100" w:firstLine="160"/>
              <w:rPr>
                <w:rFonts w:ascii="Arial" w:eastAsia="MSPゴシック" w:hAnsi="Arial" w:cs="ＭＳ Ｐゴシック"/>
                <w:sz w:val="16"/>
                <w:szCs w:val="16"/>
              </w:rPr>
            </w:pPr>
            <w:r w:rsidRPr="00857F9C">
              <w:rPr>
                <w:rFonts w:ascii="Arial" w:eastAsia="MSPゴシック" w:hAnsi="Arial" w:cs="ＭＳ Ｐゴシック"/>
                <w:sz w:val="16"/>
                <w:szCs w:val="16"/>
              </w:rPr>
              <w:t>The VILI was not reported in the articles included in this study. Therefore, we cited the results of Chacko et al.’s meta-analysis 1) of two RCTs, which found that VILI (2 RCTs: N=1062) increased by 23 per 1000 (95% CI: 12 fewer to 72 more) with PCV.</w:t>
            </w:r>
          </w:p>
          <w:p w14:paraId="17AD5AE7" w14:textId="77777777" w:rsidR="009949C8" w:rsidRPr="00857F9C" w:rsidRDefault="009949C8" w:rsidP="00C21080">
            <w:pPr>
              <w:ind w:firstLineChars="100" w:firstLine="160"/>
              <w:rPr>
                <w:rFonts w:ascii="Arial" w:eastAsia="MSPゴシック" w:hAnsi="Arial" w:cs="ＭＳ Ｐゴシック"/>
                <w:sz w:val="16"/>
                <w:szCs w:val="16"/>
              </w:rPr>
            </w:pPr>
            <w:r w:rsidRPr="00857F9C">
              <w:rPr>
                <w:rFonts w:ascii="Arial" w:eastAsia="MSPゴシック" w:hAnsi="Arial" w:cs="ＭＳ Ｐゴシック"/>
                <w:sz w:val="16"/>
                <w:szCs w:val="16"/>
              </w:rPr>
              <w:t>The undesirable effect was judged to be “slight</w:t>
            </w:r>
            <w:r>
              <w:rPr>
                <w:rFonts w:ascii="Arial" w:eastAsia="MSPゴシック" w:hAnsi="Arial" w:cs="ＭＳ Ｐゴシック"/>
                <w:sz w:val="16"/>
                <w:szCs w:val="16"/>
              </w:rPr>
              <w:t>.</w:t>
            </w:r>
            <w:r w:rsidRPr="00857F9C">
              <w:rPr>
                <w:rFonts w:ascii="Arial" w:eastAsia="MSPゴシック" w:hAnsi="Arial" w:cs="ＭＳ Ｐゴシック"/>
                <w:sz w:val="16"/>
                <w:szCs w:val="16"/>
              </w:rPr>
              <w:t>”</w:t>
            </w:r>
          </w:p>
          <w:p w14:paraId="7084FBC0" w14:textId="77777777" w:rsidR="009949C8" w:rsidRPr="00857F9C" w:rsidRDefault="009949C8" w:rsidP="00C21080">
            <w:pPr>
              <w:ind w:firstLineChars="100" w:firstLine="160"/>
              <w:rPr>
                <w:rFonts w:ascii="Arial" w:eastAsia="MSPゴシック" w:hAnsi="Arial" w:cs="ＭＳ Ｐゴシック"/>
                <w:sz w:val="16"/>
                <w:szCs w:val="16"/>
              </w:rPr>
            </w:pPr>
            <w:r w:rsidRPr="00857F9C">
              <w:rPr>
                <w:rFonts w:ascii="Arial" w:eastAsia="MSPゴシック" w:hAnsi="Arial" w:cs="ＭＳ Ｐゴシック"/>
                <w:sz w:val="16"/>
                <w:szCs w:val="16"/>
              </w:rPr>
              <w:t xml:space="preserve"> With respect to whether the effect of the intervention was greater than the harm, we judged the effect to be “probably greater</w:t>
            </w:r>
            <w:r>
              <w:rPr>
                <w:rFonts w:ascii="Arial" w:eastAsia="MSPゴシック" w:hAnsi="Arial" w:cs="ＭＳ Ｐゴシック"/>
                <w:sz w:val="16"/>
                <w:szCs w:val="16"/>
              </w:rPr>
              <w:t>.</w:t>
            </w:r>
            <w:r w:rsidRPr="00857F9C">
              <w:rPr>
                <w:rFonts w:ascii="Arial" w:eastAsia="MSPゴシック" w:hAnsi="Arial" w:cs="ＭＳ Ｐゴシック"/>
                <w:sz w:val="16"/>
                <w:szCs w:val="16"/>
              </w:rPr>
              <w:t xml:space="preserve">” </w:t>
            </w:r>
          </w:p>
          <w:p w14:paraId="38BAD88E" w14:textId="77777777" w:rsidR="009949C8" w:rsidRPr="00857F9C" w:rsidRDefault="009949C8" w:rsidP="00C21080">
            <w:pPr>
              <w:rPr>
                <w:rFonts w:ascii="Arial" w:eastAsia="MSPゴシック" w:hAnsi="Arial" w:cs="Arial"/>
                <w:sz w:val="16"/>
                <w:szCs w:val="16"/>
              </w:rPr>
            </w:pPr>
            <w:r w:rsidRPr="00857F9C">
              <w:rPr>
                <w:rFonts w:ascii="Arial" w:eastAsia="MSPゴシック" w:hAnsi="Arial" w:cs="Arial"/>
                <w:b/>
                <w:sz w:val="16"/>
                <w:szCs w:val="16"/>
                <w:u w:val="single"/>
              </w:rPr>
              <w:t xml:space="preserve">Certainty of </w:t>
            </w:r>
            <w:r w:rsidRPr="00857F9C">
              <w:rPr>
                <w:rFonts w:ascii="Arial" w:eastAsia="MSPゴシック" w:hAnsi="Arial" w:cs="Arial Unicode MS"/>
                <w:b/>
                <w:sz w:val="16"/>
                <w:szCs w:val="16"/>
                <w:u w:val="single"/>
              </w:rPr>
              <w:t>Evidence</w:t>
            </w:r>
            <w:r w:rsidRPr="00857F9C">
              <w:rPr>
                <w:rFonts w:ascii="Arial" w:eastAsia="MSPゴシック" w:hAnsi="Arial" w:cs="Arial Unicode MS"/>
                <w:sz w:val="16"/>
                <w:szCs w:val="16"/>
              </w:rPr>
              <w:t>:</w:t>
            </w:r>
          </w:p>
          <w:p w14:paraId="73129753"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There was no concordance on the direction of the desirable and undesirable effects. The certainty of the evidence was judged to be “very low</w:t>
            </w:r>
            <w:r>
              <w:rPr>
                <w:rFonts w:ascii="Arial" w:eastAsia="MSPゴシック" w:hAnsi="Arial" w:cs="ＭＳ Ｐゴシック"/>
                <w:sz w:val="16"/>
                <w:szCs w:val="16"/>
              </w:rPr>
              <w:t>,</w:t>
            </w:r>
            <w:r w:rsidRPr="00857F9C">
              <w:rPr>
                <w:rFonts w:ascii="Arial" w:eastAsia="MSPゴシック" w:hAnsi="Arial" w:cs="ＭＳ Ｐゴシック"/>
                <w:sz w:val="16"/>
                <w:szCs w:val="16"/>
              </w:rPr>
              <w:t>” adopting the lowest certainty of evidence.</w:t>
            </w:r>
          </w:p>
          <w:p w14:paraId="2B443FE4"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Arial"/>
                <w:b/>
                <w:sz w:val="16"/>
                <w:szCs w:val="16"/>
                <w:u w:val="single"/>
              </w:rPr>
              <w:t>Determining values, balance of effects, acceptance, and viability:</w:t>
            </w:r>
          </w:p>
          <w:p w14:paraId="7453E7AA"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The possibility of PCV increasing the frequency of VILI is considered to be small, and the effect of PCV is considered to outweigh the harm.</w:t>
            </w:r>
          </w:p>
          <w:p w14:paraId="51EB5CCB"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In addition, since PCV, like VCV, is a ventilation condition that can be set with a regular ventilator, it does not increase the cost or burden and is judged to be feasible.</w:t>
            </w:r>
          </w:p>
          <w:p w14:paraId="4D53B149" w14:textId="77777777" w:rsidR="009949C8" w:rsidRPr="00857F9C" w:rsidRDefault="009949C8" w:rsidP="00C21080">
            <w:pPr>
              <w:rPr>
                <w:rFonts w:ascii="Arial" w:eastAsia="MSPゴシック" w:hAnsi="Arial" w:cs="Arial"/>
                <w:b/>
                <w:sz w:val="16"/>
                <w:szCs w:val="16"/>
                <w:u w:val="single"/>
              </w:rPr>
            </w:pPr>
            <w:r w:rsidRPr="00857F9C">
              <w:rPr>
                <w:rFonts w:ascii="Arial" w:eastAsia="MSPゴシック" w:hAnsi="Arial" w:cs="Arial"/>
                <w:b/>
                <w:sz w:val="16"/>
                <w:szCs w:val="16"/>
                <w:u w:val="single"/>
              </w:rPr>
              <w:t>Panel discussion:</w:t>
            </w:r>
          </w:p>
          <w:p w14:paraId="1EC519AF"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In the pre-vote, the panel agreed with the modified Delphi method that “PCV should be used in the ventilator management of adult patients with ARDS (very weak recommendation GRADE 2D)” with a median score of 8.0 and a disagreement index of 0.2920.</w:t>
            </w:r>
          </w:p>
          <w:p w14:paraId="0A771217"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However, the panel considered that the results of this systematic review do not provide a high enough level of certainty of recommendation and evidence to recommend a change to PCV in facilities currently using VCV as the standard of care.</w:t>
            </w:r>
          </w:p>
          <w:p w14:paraId="14FDA2B9" w14:textId="77777777" w:rsidR="009949C8" w:rsidRPr="00857F9C" w:rsidRDefault="009949C8" w:rsidP="00C21080">
            <w:pPr>
              <w:ind w:firstLine="180"/>
              <w:rPr>
                <w:rFonts w:ascii="Arial" w:eastAsia="MSPゴシック" w:hAnsi="Arial" w:cs="ＭＳ Ｐゴシック"/>
                <w:sz w:val="16"/>
                <w:szCs w:val="16"/>
              </w:rPr>
            </w:pPr>
            <w:r w:rsidRPr="00857F9C">
              <w:rPr>
                <w:rFonts w:ascii="Arial" w:eastAsia="MSPゴシック" w:hAnsi="Arial" w:cs="ＭＳ Ｐゴシック"/>
                <w:sz w:val="16"/>
                <w:szCs w:val="16"/>
              </w:rPr>
              <w:t>As a result, it was decided to re-vote. The modified Delphi method showed that “the results of this systematic review do not allow us to make a recommendation on whether PCV or VCV should be used as the ventilation condition in adult patients with ARDS (in our practice statement)</w:t>
            </w:r>
            <w:r>
              <w:rPr>
                <w:rFonts w:ascii="Arial" w:eastAsia="MSPゴシック" w:hAnsi="Arial" w:cs="ＭＳ Ｐゴシック"/>
                <w:sz w:val="16"/>
                <w:szCs w:val="16"/>
              </w:rPr>
              <w:t>.</w:t>
            </w:r>
            <w:r w:rsidRPr="00857F9C">
              <w:rPr>
                <w:rFonts w:ascii="Arial" w:eastAsia="MSPゴシック" w:hAnsi="Arial" w:cs="ＭＳ Ｐゴシック"/>
                <w:sz w:val="16"/>
                <w:szCs w:val="16"/>
              </w:rPr>
              <w:t>” A median score of 8.0 and a disagreement index of 0.1316 were agreed upon, and the above recommendation was made.</w:t>
            </w:r>
          </w:p>
          <w:p w14:paraId="615846AE" w14:textId="77777777" w:rsidR="009949C8" w:rsidRPr="00857F9C" w:rsidRDefault="009949C8" w:rsidP="00C21080">
            <w:pPr>
              <w:rPr>
                <w:rFonts w:ascii="Arial" w:eastAsia="MSPゴシック" w:hAnsi="Arial" w:cs="ＭＳ Ｐゴシック"/>
                <w:sz w:val="16"/>
                <w:szCs w:val="16"/>
              </w:rPr>
            </w:pPr>
          </w:p>
          <w:p w14:paraId="129C7940" w14:textId="77777777" w:rsidR="009949C8" w:rsidRPr="00857F9C" w:rsidRDefault="009949C8" w:rsidP="00C21080">
            <w:pPr>
              <w:rPr>
                <w:rFonts w:ascii="Arial" w:eastAsia="MSPゴシック" w:hAnsi="Arial" w:cs="Arial"/>
                <w:b/>
                <w:sz w:val="16"/>
                <w:szCs w:val="16"/>
                <w:u w:val="single"/>
              </w:rPr>
            </w:pPr>
            <w:r w:rsidRPr="00857F9C">
              <w:rPr>
                <w:rFonts w:ascii="Arial" w:eastAsia="MSPゴシック" w:hAnsi="Arial" w:cs="Arial Unicode MS"/>
                <w:b/>
                <w:sz w:val="16"/>
                <w:szCs w:val="16"/>
                <w:u w:val="single"/>
              </w:rPr>
              <w:t>Additional Considerations:</w:t>
            </w:r>
          </w:p>
          <w:p w14:paraId="17E43F47" w14:textId="77777777" w:rsidR="009949C8" w:rsidRPr="00857F9C" w:rsidRDefault="009949C8" w:rsidP="00C21080">
            <w:pPr>
              <w:rPr>
                <w:rFonts w:ascii="Arial" w:eastAsia="MSPゴシック" w:hAnsi="Arial"/>
                <w:sz w:val="16"/>
                <w:szCs w:val="16"/>
              </w:rPr>
            </w:pPr>
            <w:r w:rsidRPr="00857F9C">
              <w:rPr>
                <w:rFonts w:ascii="Arial" w:eastAsia="MSPゴシック" w:hAnsi="Arial"/>
                <w:sz w:val="16"/>
                <w:szCs w:val="16"/>
              </w:rPr>
              <w:t>One of the three studies used in this meta-analysis (Ahmed 2016) was on patients with acute exacerbation of chronic obstructive pulmonary disease (COPD). Although the other two studies dealt with patients with ARDS, the following sensitivity analysis showed no significant difference in the duration of ventilation. It is difficult to argue the usefulness of PCV for patients with ARDS based on the results of this meta-analysis alone.</w:t>
            </w:r>
          </w:p>
        </w:tc>
      </w:tr>
    </w:tbl>
    <w:p w14:paraId="33366C92" w14:textId="77777777" w:rsidR="009949C8" w:rsidRPr="00857F9C" w:rsidRDefault="009949C8" w:rsidP="007B5915">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57F9C" w14:paraId="13CB1F57" w14:textId="77777777" w:rsidTr="00C21080">
        <w:tc>
          <w:tcPr>
            <w:tcW w:w="10800" w:type="dxa"/>
            <w:shd w:val="clear" w:color="auto" w:fill="2E74B5"/>
            <w:tcMar>
              <w:top w:w="75" w:type="dxa"/>
              <w:left w:w="75" w:type="dxa"/>
              <w:bottom w:w="75" w:type="dxa"/>
              <w:right w:w="75" w:type="dxa"/>
            </w:tcMar>
          </w:tcPr>
          <w:p w14:paraId="49EFE904"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Subgroup considerations</w:t>
            </w:r>
          </w:p>
        </w:tc>
      </w:tr>
      <w:tr w:rsidR="009949C8" w:rsidRPr="00857F9C" w14:paraId="64FAA6B2" w14:textId="77777777" w:rsidTr="00C21080">
        <w:trPr>
          <w:trHeight w:val="1080"/>
        </w:trPr>
        <w:tc>
          <w:tcPr>
            <w:tcW w:w="10800" w:type="dxa"/>
            <w:shd w:val="clear" w:color="auto" w:fill="auto"/>
            <w:tcMar>
              <w:top w:w="75" w:type="dxa"/>
              <w:left w:w="75" w:type="dxa"/>
              <w:bottom w:w="75" w:type="dxa"/>
              <w:right w:w="75" w:type="dxa"/>
            </w:tcMar>
          </w:tcPr>
          <w:p w14:paraId="727DFAC2"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 xml:space="preserve">　</w:t>
            </w:r>
            <w:r w:rsidRPr="00857F9C">
              <w:rPr>
                <w:rFonts w:ascii="Arial" w:eastAsia="MSPゴシック" w:hAnsi="Arial" w:cs="ＭＳ Ｐゴシック"/>
                <w:sz w:val="16"/>
                <w:szCs w:val="16"/>
              </w:rPr>
              <w:t>A meta-analysis excluding studies dealing with patients with acute exacerbation of COPD (Ahmed 2016) was performed as a sensitivity analysis (see additional considerations).</w:t>
            </w:r>
          </w:p>
          <w:p w14:paraId="6609E07B"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 xml:space="preserve">PCV resulted in a reduction of 1 day in ventilation duration (1 RCT; 7.08 days </w:t>
            </w:r>
            <w:r>
              <w:rPr>
                <w:rFonts w:ascii="Arial" w:eastAsia="MSPゴシック" w:hAnsi="Arial" w:cs="ＭＳ Ｐゴシック" w:hint="eastAsia"/>
                <w:sz w:val="16"/>
                <w:szCs w:val="16"/>
              </w:rPr>
              <w:t>s</w:t>
            </w:r>
            <w:r>
              <w:rPr>
                <w:rFonts w:ascii="Arial" w:eastAsia="MSPゴシック" w:hAnsi="Arial" w:cs="ＭＳ Ｐゴシック"/>
                <w:sz w:val="16"/>
                <w:szCs w:val="16"/>
              </w:rPr>
              <w:t>horter</w:t>
            </w:r>
            <w:r w:rsidRPr="00857F9C">
              <w:rPr>
                <w:rFonts w:ascii="Arial" w:eastAsia="MSPゴシック" w:hAnsi="Arial" w:cs="ＭＳ Ｐゴシック"/>
                <w:sz w:val="16"/>
                <w:szCs w:val="16"/>
              </w:rPr>
              <w:t xml:space="preserve"> to 5.08 days </w:t>
            </w:r>
            <w:r>
              <w:rPr>
                <w:rFonts w:ascii="Arial" w:eastAsia="MSPゴシック" w:hAnsi="Arial" w:cs="ＭＳ Ｐゴシック"/>
                <w:sz w:val="16"/>
                <w:szCs w:val="16"/>
              </w:rPr>
              <w:t>longer</w:t>
            </w:r>
            <w:r w:rsidRPr="00857F9C">
              <w:rPr>
                <w:rFonts w:ascii="Arial" w:eastAsia="MSPゴシック" w:hAnsi="Arial" w:cs="ＭＳ Ｐゴシック"/>
                <w:sz w:val="16"/>
                <w:szCs w:val="16"/>
              </w:rPr>
              <w:t>) and a 170/1000 reduction in death (2 RCTs; 312 lower patients to 27 higher).</w:t>
            </w:r>
          </w:p>
          <w:p w14:paraId="23F5C034"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Perhaps due to the small number of studies included, the significant difference in the reduction of ventilation duration observed in this analysis disappeared.</w:t>
            </w:r>
          </w:p>
          <w:p w14:paraId="25DB457D"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 xml:space="preserve">　</w:t>
            </w:r>
          </w:p>
          <w:p w14:paraId="68058188" w14:textId="77777777" w:rsidR="009949C8" w:rsidRPr="00857F9C" w:rsidRDefault="009949C8" w:rsidP="00C21080">
            <w:pPr>
              <w:rPr>
                <w:rFonts w:ascii="Arial" w:eastAsia="MSPゴシック" w:hAnsi="Arial"/>
                <w:sz w:val="16"/>
                <w:szCs w:val="16"/>
              </w:rPr>
            </w:pPr>
            <w:r w:rsidRPr="00857F9C">
              <w:rPr>
                <w:rFonts w:ascii="Arial" w:eastAsia="MSPゴシック" w:hAnsi="Arial" w:cs="ＭＳ Ｐゴシック"/>
                <w:sz w:val="16"/>
                <w:szCs w:val="16"/>
              </w:rPr>
              <w:t xml:space="preserve">In addition, the use of VCV in patients with spontaneous breathing may increase lung injury due to patient-ventilator dyssynchrony and changes in airway pressure toward negative pressure. On the </w:t>
            </w:r>
            <w:r>
              <w:rPr>
                <w:rFonts w:ascii="Arial" w:eastAsia="MSPゴシック" w:hAnsi="Arial" w:cs="ＭＳ Ｐゴシック"/>
                <w:sz w:val="16"/>
                <w:szCs w:val="16"/>
              </w:rPr>
              <w:t>contrary</w:t>
            </w:r>
            <w:r w:rsidRPr="00857F9C">
              <w:rPr>
                <w:rFonts w:ascii="Arial" w:eastAsia="MSPゴシック" w:hAnsi="Arial" w:cs="ＭＳ Ｐゴシック"/>
                <w:sz w:val="16"/>
                <w:szCs w:val="16"/>
              </w:rPr>
              <w:t>, for patients who do not have spontaneous breathing, the difference in pulmonary effects between VCV and PCV may not be significant. Therefore, a comparison between the subgroups of patients with and without spontaneous breathing should be considered.</w:t>
            </w:r>
          </w:p>
          <w:p w14:paraId="3647364B" w14:textId="77777777" w:rsidR="009949C8" w:rsidRPr="00857F9C" w:rsidRDefault="009949C8" w:rsidP="00C21080">
            <w:pPr>
              <w:rPr>
                <w:rFonts w:ascii="Arial" w:eastAsia="MSPゴシック" w:hAnsi="Arial" w:cs="ＭＳ Ｐゴシック"/>
                <w:sz w:val="18"/>
                <w:szCs w:val="18"/>
              </w:rPr>
            </w:pPr>
            <w:r w:rsidRPr="00857F9C">
              <w:rPr>
                <w:rFonts w:ascii="Arial" w:eastAsia="MSPゴシック" w:hAnsi="Arial"/>
                <w:sz w:val="16"/>
                <w:szCs w:val="16"/>
              </w:rPr>
              <w:t xml:space="preserve">  </w:t>
            </w:r>
          </w:p>
        </w:tc>
      </w:tr>
      <w:tr w:rsidR="009949C8" w:rsidRPr="00857F9C" w14:paraId="0AF88E25" w14:textId="77777777" w:rsidTr="00C21080">
        <w:tc>
          <w:tcPr>
            <w:tcW w:w="10800" w:type="dxa"/>
            <w:shd w:val="clear" w:color="auto" w:fill="2E74B5"/>
            <w:tcMar>
              <w:top w:w="75" w:type="dxa"/>
              <w:left w:w="75" w:type="dxa"/>
              <w:bottom w:w="75" w:type="dxa"/>
              <w:right w:w="75" w:type="dxa"/>
            </w:tcMar>
          </w:tcPr>
          <w:p w14:paraId="7ED9F77E"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Implementation considerations</w:t>
            </w:r>
          </w:p>
        </w:tc>
      </w:tr>
      <w:tr w:rsidR="009949C8" w:rsidRPr="00857F9C" w14:paraId="34FF58AF" w14:textId="77777777" w:rsidTr="00C21080">
        <w:trPr>
          <w:trHeight w:val="844"/>
        </w:trPr>
        <w:tc>
          <w:tcPr>
            <w:tcW w:w="10800" w:type="dxa"/>
            <w:shd w:val="clear" w:color="auto" w:fill="auto"/>
            <w:tcMar>
              <w:top w:w="75" w:type="dxa"/>
              <w:left w:w="75" w:type="dxa"/>
              <w:bottom w:w="75" w:type="dxa"/>
              <w:right w:w="75" w:type="dxa"/>
            </w:tcMar>
          </w:tcPr>
          <w:p w14:paraId="7C71CE2C"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color w:val="2D3236"/>
                <w:sz w:val="16"/>
                <w:szCs w:val="16"/>
              </w:rPr>
              <w:t xml:space="preserve">　</w:t>
            </w:r>
            <w:r w:rsidRPr="00857F9C">
              <w:rPr>
                <w:rFonts w:ascii="Arial" w:eastAsia="MSPゴシック" w:hAnsi="Arial" w:cs="ＭＳ Ｐゴシック"/>
                <w:color w:val="2D3236"/>
                <w:sz w:val="16"/>
                <w:szCs w:val="16"/>
              </w:rPr>
              <w:t>No statement was found in the Japanese ARDS Clinical Practice Guidelines 2016 or ATS/ESICM/SCCM 2017 regarding whether PCV or VCV is preferable. It is necessary to select a safe ventilation mode depending on the facility and healthcare providers’ familiarity and proficiency with each ventilation mode and the pathophysiology of the patient’s airway resistance. Tidal volume should be monitored when PCV is used and plateau pressure when VCV is used.</w:t>
            </w:r>
          </w:p>
        </w:tc>
      </w:tr>
    </w:tbl>
    <w:p w14:paraId="42F9FE3A" w14:textId="77777777" w:rsidR="009949C8" w:rsidRPr="00857F9C" w:rsidRDefault="009949C8" w:rsidP="007B5915">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857F9C" w14:paraId="4C41F858" w14:textId="77777777" w:rsidTr="00C21080">
        <w:tc>
          <w:tcPr>
            <w:tcW w:w="10800" w:type="dxa"/>
            <w:shd w:val="clear" w:color="auto" w:fill="2E74B5"/>
            <w:tcMar>
              <w:top w:w="75" w:type="dxa"/>
              <w:left w:w="75" w:type="dxa"/>
              <w:bottom w:w="75" w:type="dxa"/>
              <w:right w:w="75" w:type="dxa"/>
            </w:tcMar>
          </w:tcPr>
          <w:p w14:paraId="0B9AC9F2"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Monitoring and evaluation</w:t>
            </w:r>
          </w:p>
        </w:tc>
      </w:tr>
      <w:tr w:rsidR="009949C8" w:rsidRPr="00857F9C" w14:paraId="6CBB354B" w14:textId="77777777" w:rsidTr="00C21080">
        <w:trPr>
          <w:trHeight w:val="886"/>
        </w:trPr>
        <w:tc>
          <w:tcPr>
            <w:tcW w:w="10800" w:type="dxa"/>
            <w:shd w:val="clear" w:color="auto" w:fill="auto"/>
            <w:tcMar>
              <w:top w:w="75" w:type="dxa"/>
              <w:left w:w="75" w:type="dxa"/>
              <w:bottom w:w="75" w:type="dxa"/>
              <w:right w:w="75" w:type="dxa"/>
            </w:tcMar>
          </w:tcPr>
          <w:p w14:paraId="19E120FC" w14:textId="77777777" w:rsidR="009949C8" w:rsidRPr="00857F9C" w:rsidRDefault="009949C8" w:rsidP="00C21080">
            <w:pPr>
              <w:rPr>
                <w:rFonts w:ascii="Arial" w:eastAsia="MSPゴシック" w:hAnsi="Arial" w:cs="ＭＳ Ｐゴシック"/>
                <w:sz w:val="16"/>
                <w:szCs w:val="16"/>
              </w:rPr>
            </w:pPr>
            <w:r w:rsidRPr="00857F9C">
              <w:rPr>
                <w:rFonts w:ascii="Arial" w:eastAsia="MSPゴシック" w:hAnsi="Arial" w:cs="ＭＳ Ｐゴシック"/>
                <w:sz w:val="16"/>
                <w:szCs w:val="16"/>
              </w:rPr>
              <w:t xml:space="preserve">　</w:t>
            </w:r>
            <w:r w:rsidRPr="00857F9C">
              <w:rPr>
                <w:rFonts w:ascii="Arial" w:eastAsia="MSPゴシック" w:hAnsi="Arial" w:cs="ＭＳ Ｐゴシック"/>
                <w:sz w:val="16"/>
                <w:szCs w:val="16"/>
              </w:rPr>
              <w:t xml:space="preserve">In addition to PCV and VCV, further information needs to be collected on the use of pressure-regulated volume control ventilation. After the publication of the guideline, it is necessary to survey t if there are any problems in the clinical setting. </w:t>
            </w:r>
          </w:p>
        </w:tc>
      </w:tr>
      <w:tr w:rsidR="009949C8" w:rsidRPr="00857F9C" w14:paraId="27522A90" w14:textId="77777777" w:rsidTr="00C21080">
        <w:tc>
          <w:tcPr>
            <w:tcW w:w="10800" w:type="dxa"/>
            <w:shd w:val="clear" w:color="auto" w:fill="2E74B5"/>
            <w:tcMar>
              <w:top w:w="75" w:type="dxa"/>
              <w:left w:w="75" w:type="dxa"/>
              <w:bottom w:w="75" w:type="dxa"/>
              <w:right w:w="75" w:type="dxa"/>
            </w:tcMar>
          </w:tcPr>
          <w:p w14:paraId="64F85E9A" w14:textId="77777777" w:rsidR="009949C8" w:rsidRPr="00857F9C" w:rsidRDefault="009949C8" w:rsidP="00C21080">
            <w:pPr>
              <w:pStyle w:val="2"/>
              <w:rPr>
                <w:rFonts w:ascii="Arial" w:eastAsia="MSPゴシック" w:hAnsi="Arial" w:cs="Calibri"/>
                <w:color w:val="FFFFFF"/>
                <w:sz w:val="26"/>
                <w:szCs w:val="26"/>
              </w:rPr>
            </w:pPr>
            <w:r w:rsidRPr="00857F9C">
              <w:rPr>
                <w:rFonts w:ascii="Arial" w:eastAsia="MSPゴシック" w:hAnsi="Arial" w:cs="Calibri"/>
                <w:color w:val="FFFFFF"/>
                <w:sz w:val="26"/>
                <w:szCs w:val="26"/>
              </w:rPr>
              <w:t>Research priorities</w:t>
            </w:r>
          </w:p>
        </w:tc>
      </w:tr>
      <w:tr w:rsidR="009949C8" w:rsidRPr="00857F9C" w14:paraId="71763973" w14:textId="77777777" w:rsidTr="00C21080">
        <w:trPr>
          <w:trHeight w:val="654"/>
        </w:trPr>
        <w:tc>
          <w:tcPr>
            <w:tcW w:w="10800" w:type="dxa"/>
            <w:shd w:val="clear" w:color="auto" w:fill="auto"/>
            <w:tcMar>
              <w:top w:w="75" w:type="dxa"/>
              <w:left w:w="75" w:type="dxa"/>
              <w:bottom w:w="75" w:type="dxa"/>
              <w:right w:w="75" w:type="dxa"/>
            </w:tcMar>
          </w:tcPr>
          <w:p w14:paraId="1637B061" w14:textId="77777777" w:rsidR="009949C8" w:rsidRPr="00857F9C" w:rsidRDefault="009949C8" w:rsidP="00C21080">
            <w:pPr>
              <w:ind w:firstLine="180"/>
              <w:rPr>
                <w:rFonts w:ascii="Arial" w:eastAsia="MSPゴシック" w:hAnsi="Arial"/>
              </w:rPr>
            </w:pPr>
            <w:r w:rsidRPr="00857F9C">
              <w:rPr>
                <w:rFonts w:ascii="Arial" w:eastAsia="MSPゴシック" w:hAnsi="Arial" w:cs="ＭＳ Ｐゴシック"/>
                <w:sz w:val="16"/>
                <w:szCs w:val="16"/>
              </w:rPr>
              <w:t>Because of the dissociation between the results of the meta-analysis and the panel’s vote, we were unable to make a recommendation. The question as to whether PCV or VCV should be chosen remains important in daily practice. A large RCT comparing VCV and PCV is warranted.</w:t>
            </w:r>
            <w:r w:rsidRPr="00857F9C">
              <w:rPr>
                <w:rFonts w:ascii="Arial" w:eastAsia="MSPゴシック" w:hAnsi="Arial"/>
              </w:rPr>
              <w:t xml:space="preserve"> </w:t>
            </w:r>
          </w:p>
        </w:tc>
      </w:tr>
    </w:tbl>
    <w:p w14:paraId="5F86E42A" w14:textId="77777777" w:rsidR="009949C8" w:rsidRPr="00857F9C" w:rsidRDefault="009949C8" w:rsidP="007B5915">
      <w:pPr>
        <w:pBdr>
          <w:top w:val="nil"/>
          <w:left w:val="nil"/>
          <w:bottom w:val="nil"/>
          <w:right w:val="nil"/>
          <w:between w:val="nil"/>
        </w:pBdr>
        <w:ind w:left="720" w:hanging="720"/>
        <w:rPr>
          <w:rFonts w:ascii="Arial" w:eastAsia="MSPゴシック" w:hAnsi="Arial" w:cs="Times New Roman"/>
          <w:color w:val="000000"/>
          <w:sz w:val="20"/>
          <w:szCs w:val="20"/>
        </w:rPr>
      </w:pPr>
    </w:p>
    <w:p w14:paraId="54EC14F8" w14:textId="77777777" w:rsidR="009949C8" w:rsidRPr="00857F9C" w:rsidRDefault="009949C8" w:rsidP="007B5915">
      <w:pPr>
        <w:pBdr>
          <w:top w:val="nil"/>
          <w:left w:val="nil"/>
          <w:bottom w:val="nil"/>
          <w:right w:val="nil"/>
          <w:between w:val="nil"/>
        </w:pBdr>
        <w:rPr>
          <w:rFonts w:ascii="Arial" w:eastAsia="MSPゴシック" w:hAnsi="Arial" w:cs="Times New Roman"/>
          <w:color w:val="000000"/>
          <w:sz w:val="18"/>
          <w:szCs w:val="18"/>
        </w:rPr>
      </w:pPr>
      <w:r w:rsidRPr="00857F9C">
        <w:rPr>
          <w:rFonts w:ascii="Arial" w:eastAsia="MSPゴシック" w:hAnsi="Arial" w:cs="Times New Roman"/>
          <w:color w:val="000000"/>
          <w:sz w:val="18"/>
          <w:szCs w:val="18"/>
        </w:rPr>
        <w:t>References</w:t>
      </w:r>
    </w:p>
    <w:p w14:paraId="7FED55A4" w14:textId="77777777" w:rsidR="009949C8" w:rsidRPr="00857F9C" w:rsidRDefault="009949C8" w:rsidP="007B5915">
      <w:pPr>
        <w:pBdr>
          <w:top w:val="nil"/>
          <w:left w:val="nil"/>
          <w:bottom w:val="nil"/>
          <w:right w:val="nil"/>
          <w:between w:val="nil"/>
        </w:pBdr>
        <w:rPr>
          <w:rFonts w:ascii="Arial" w:eastAsia="MSPゴシック" w:hAnsi="Arial" w:cs="Times New Roman"/>
          <w:color w:val="000000"/>
          <w:sz w:val="18"/>
          <w:szCs w:val="18"/>
        </w:rPr>
      </w:pPr>
    </w:p>
    <w:p w14:paraId="4EFB75D4" w14:textId="77777777" w:rsidR="009949C8" w:rsidRPr="00857F9C" w:rsidRDefault="009949C8" w:rsidP="009949C8">
      <w:pPr>
        <w:numPr>
          <w:ilvl w:val="0"/>
          <w:numId w:val="14"/>
        </w:numPr>
        <w:pBdr>
          <w:top w:val="nil"/>
          <w:left w:val="nil"/>
          <w:bottom w:val="nil"/>
          <w:right w:val="nil"/>
          <w:between w:val="nil"/>
        </w:pBdr>
        <w:rPr>
          <w:rFonts w:ascii="Arial" w:eastAsia="MSPゴシック" w:hAnsi="Arial" w:cs="Times New Roman"/>
          <w:color w:val="000000"/>
          <w:sz w:val="18"/>
          <w:szCs w:val="18"/>
        </w:rPr>
      </w:pPr>
      <w:r w:rsidRPr="00857F9C">
        <w:rPr>
          <w:rFonts w:ascii="Arial" w:eastAsia="MSPゴシック" w:hAnsi="Arial" w:cs="Times New Roman"/>
          <w:color w:val="000000"/>
          <w:sz w:val="18"/>
          <w:szCs w:val="18"/>
        </w:rPr>
        <w:t xml:space="preserve">Chacko B, Peter JV, Tharyan P, et al. Pressure-controlled versus volume-controlled ventilation for acute respiratory failure due to acute lung injury (ALI) or acute respiratory distress syndrome (ARDS). </w:t>
      </w:r>
      <w:r w:rsidRPr="002A17D9">
        <w:rPr>
          <w:rFonts w:ascii="Arial" w:eastAsia="MSPゴシック" w:hAnsi="Arial" w:cs="Times New Roman"/>
          <w:iCs/>
          <w:color w:val="000000"/>
          <w:sz w:val="18"/>
          <w:szCs w:val="18"/>
        </w:rPr>
        <w:t>Cochrane Database Syst Rev.</w:t>
      </w:r>
      <w:r w:rsidRPr="00857F9C">
        <w:rPr>
          <w:rFonts w:ascii="Arial" w:eastAsia="MSPゴシック" w:hAnsi="Arial" w:cs="Times New Roman"/>
          <w:iCs/>
          <w:color w:val="000000"/>
          <w:sz w:val="18"/>
          <w:szCs w:val="18"/>
        </w:rPr>
        <w:t xml:space="preserve"> 2015;1:CD008807</w:t>
      </w:r>
      <w:r w:rsidRPr="00857F9C">
        <w:rPr>
          <w:rFonts w:ascii="Arial" w:eastAsia="MSPゴシック" w:hAnsi="Arial" w:cs="Times New Roman"/>
          <w:color w:val="000000"/>
          <w:sz w:val="18"/>
          <w:szCs w:val="18"/>
        </w:rPr>
        <w:t>. PMID: 25586462</w:t>
      </w:r>
    </w:p>
    <w:p w14:paraId="1FE42C98" w14:textId="77777777" w:rsidR="009949C8" w:rsidRPr="00D66279" w:rsidRDefault="009949C8" w:rsidP="00376425">
      <w:pPr>
        <w:rPr>
          <w:rFonts w:ascii="Arial" w:eastAsia="ＭＳ Ｐゴシック" w:hAnsi="Arial" w:cs="Arial"/>
        </w:rPr>
      </w:pPr>
    </w:p>
    <w:p w14:paraId="05B23777" w14:textId="7DFC1F7F" w:rsidR="009949C8" w:rsidRDefault="009949C8">
      <w:r>
        <w:br w:type="page"/>
      </w:r>
    </w:p>
    <w:p w14:paraId="6570BE2D" w14:textId="77777777" w:rsidR="009949C8" w:rsidRDefault="009949C8">
      <w:pPr>
        <w:sectPr w:rsidR="009949C8" w:rsidSect="007B5915">
          <w:pgSz w:w="11906" w:h="16838"/>
          <w:pgMar w:top="720" w:right="720" w:bottom="720" w:left="720" w:header="851" w:footer="992" w:gutter="0"/>
          <w:cols w:space="425"/>
          <w:docGrid w:type="lines" w:linePitch="360"/>
        </w:sectPr>
      </w:pPr>
    </w:p>
    <w:p w14:paraId="3565A539" w14:textId="77777777" w:rsidR="009949C8" w:rsidRPr="00E66ECC" w:rsidRDefault="009949C8">
      <w:pPr>
        <w:rPr>
          <w:rFonts w:ascii="Arial" w:eastAsia="ＭＳ Ｐゴシック" w:hAnsi="Arial" w:cs="Arial"/>
          <w:b/>
          <w:bCs/>
          <w:sz w:val="24"/>
        </w:rPr>
      </w:pPr>
      <w:r w:rsidRPr="00E66ECC">
        <w:rPr>
          <w:rFonts w:ascii="Arial" w:eastAsia="ＭＳ Ｐゴシック" w:hAnsi="Arial" w:cs="Arial"/>
          <w:b/>
          <w:bCs/>
          <w:color w:val="000000"/>
          <w:sz w:val="24"/>
          <w:lang w:val="en"/>
        </w:rPr>
        <w:t>CQ23</w:t>
      </w:r>
      <w:r w:rsidRPr="00F85874">
        <w:rPr>
          <w:rFonts w:ascii="Arial" w:eastAsia="ＭＳ Ｐゴシック" w:hAnsi="Arial" w:cs="Arial"/>
          <w:b/>
          <w:bCs/>
          <w:color w:val="000000"/>
          <w:sz w:val="24"/>
          <w:lang w:val="en"/>
        </w:rPr>
        <w:t xml:space="preserve"> </w:t>
      </w:r>
      <w:r w:rsidRPr="008877A4">
        <w:rPr>
          <w:rFonts w:ascii="Arial" w:eastAsia="Gungsuh" w:hAnsi="Arial" w:cs="Arial"/>
          <w:b/>
          <w:bCs/>
          <w:color w:val="000000"/>
          <w:sz w:val="24"/>
        </w:rPr>
        <w:t>Should a</w:t>
      </w:r>
      <w:r w:rsidRPr="008877A4">
        <w:rPr>
          <w:rFonts w:ascii="Arial" w:eastAsia="Times New Roman" w:hAnsi="Arial" w:cs="Arial"/>
          <w:b/>
          <w:bCs/>
          <w:color w:val="000000"/>
          <w:sz w:val="24"/>
        </w:rPr>
        <w:t>irway pressure release ventilation (</w:t>
      </w:r>
      <w:r w:rsidRPr="008877A4">
        <w:rPr>
          <w:rFonts w:ascii="Arial" w:eastAsia="Gungsuh" w:hAnsi="Arial" w:cs="Arial"/>
          <w:b/>
          <w:bCs/>
          <w:color w:val="000000"/>
          <w:sz w:val="24"/>
        </w:rPr>
        <w:t xml:space="preserve">APRV) be used in the mechanical ventilation of adult </w:t>
      </w:r>
      <w:sdt>
        <w:sdtPr>
          <w:rPr>
            <w:rFonts w:ascii="Arial" w:hAnsi="Arial" w:cs="Arial"/>
            <w:b/>
            <w:bCs/>
            <w:sz w:val="24"/>
          </w:rPr>
          <w:tag w:val="goog_rdk_453"/>
          <w:id w:val="1609469120"/>
        </w:sdtPr>
        <w:sdtEndPr/>
        <w:sdtContent>
          <w:r w:rsidRPr="008877A4">
            <w:rPr>
              <w:rFonts w:ascii="Arial" w:eastAsia="Times New Roman" w:hAnsi="Arial" w:cs="Arial"/>
              <w:b/>
              <w:bCs/>
              <w:color w:val="000000"/>
              <w:sz w:val="24"/>
            </w:rPr>
            <w:t>patients with ARDS</w:t>
          </w:r>
        </w:sdtContent>
      </w:sdt>
      <w:r w:rsidRPr="008877A4">
        <w:rPr>
          <w:rFonts w:ascii="Arial" w:eastAsia="Times New Roman" w:hAnsi="Arial" w:cs="Arial"/>
          <w:b/>
          <w:bCs/>
          <w:color w:val="000000"/>
          <w:sz w:val="24"/>
        </w:rPr>
        <w:t>?</w:t>
      </w:r>
    </w:p>
    <w:p w14:paraId="1780589F" w14:textId="3B3AF2AA" w:rsidR="009949C8" w:rsidRPr="008C62C6" w:rsidRDefault="009949C8" w:rsidP="008C62C6">
      <w:pPr>
        <w:pStyle w:val="a3"/>
        <w:numPr>
          <w:ilvl w:val="0"/>
          <w:numId w:val="31"/>
        </w:numPr>
        <w:ind w:leftChars="0"/>
        <w:rPr>
          <w:rFonts w:ascii="Arial" w:eastAsia="ＭＳ Ｐゴシック" w:hAnsi="Arial" w:cs="Arial"/>
        </w:rPr>
      </w:pPr>
      <w:r w:rsidRPr="008C62C6">
        <w:rPr>
          <w:rFonts w:ascii="Arial" w:eastAsia="ＭＳ Ｐゴシック" w:hAnsi="Arial" w:cs="Arial"/>
        </w:rPr>
        <w:t>Search strategy</w:t>
      </w:r>
    </w:p>
    <w:p w14:paraId="31D4883B" w14:textId="77777777" w:rsidR="009949C8" w:rsidRPr="00E66ECC" w:rsidRDefault="009949C8" w:rsidP="00DA2532">
      <w:pPr>
        <w:jc w:val="left"/>
        <w:rPr>
          <w:rFonts w:ascii="Arial" w:eastAsia="ＭＳ Ｐゴシック" w:hAnsi="Arial" w:cs="Arial"/>
          <w:kern w:val="0"/>
          <w:szCs w:val="21"/>
        </w:rPr>
      </w:pPr>
      <w:r w:rsidRPr="00E66ECC">
        <w:rPr>
          <w:rFonts w:ascii="Arial" w:eastAsia="ＭＳ Ｐゴシック" w:hAnsi="Arial" w:cs="Arial"/>
          <w:szCs w:val="21"/>
        </w:rPr>
        <w:t xml:space="preserve">MEDLINE via PubMed </w:t>
      </w:r>
      <w:r w:rsidRPr="00E66ECC">
        <w:rPr>
          <w:rFonts w:ascii="Arial" w:eastAsia="ＭＳ Ｐゴシック" w:hAnsi="Arial" w:cs="Arial"/>
          <w:kern w:val="0"/>
          <w:szCs w:val="21"/>
        </w:rPr>
        <w:t>（</w:t>
      </w:r>
      <w:r w:rsidRPr="00E66ECC">
        <w:rPr>
          <w:rFonts w:ascii="Arial" w:eastAsia="ＭＳ Ｐゴシック" w:hAnsi="Arial" w:cs="Arial"/>
          <w:color w:val="000000" w:themeColor="text1"/>
          <w:szCs w:val="21"/>
        </w:rPr>
        <w:t>Search date</w:t>
      </w:r>
      <w:r w:rsidRPr="00F85874">
        <w:rPr>
          <w:rFonts w:ascii="Arial" w:eastAsia="ＭＳ Ｐゴシック" w:hAnsi="Arial" w:cs="Arial"/>
          <w:color w:val="000000" w:themeColor="text1"/>
          <w:szCs w:val="21"/>
        </w:rPr>
        <w:t>:</w:t>
      </w:r>
      <w:r w:rsidRPr="00E66ECC">
        <w:rPr>
          <w:rFonts w:ascii="Arial" w:eastAsia="ＭＳ Ｐゴシック" w:hAnsi="Arial" w:cs="Arial"/>
          <w:color w:val="000000" w:themeColor="text1"/>
          <w:szCs w:val="21"/>
        </w:rPr>
        <w:t xml:space="preserve"> </w:t>
      </w:r>
      <w:r w:rsidRPr="00E66ECC">
        <w:rPr>
          <w:rFonts w:ascii="Arial" w:eastAsia="ＭＳ Ｐゴシック" w:hAnsi="Arial" w:cs="Arial"/>
          <w:color w:val="000000" w:themeColor="text1"/>
          <w:kern w:val="0"/>
          <w:szCs w:val="21"/>
        </w:rPr>
        <w:t>2020/7/8</w:t>
      </w:r>
      <w:r w:rsidRPr="00E66ECC">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06"/>
        <w:gridCol w:w="7641"/>
      </w:tblGrid>
      <w:tr w:rsidR="009949C8" w:rsidRPr="00E66ECC" w14:paraId="19C7F820" w14:textId="77777777" w:rsidTr="00C929D7">
        <w:trPr>
          <w:trHeight w:val="135"/>
        </w:trPr>
        <w:tc>
          <w:tcPr>
            <w:tcW w:w="1006" w:type="dxa"/>
          </w:tcPr>
          <w:p w14:paraId="417B0950"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w:t>
            </w:r>
          </w:p>
        </w:tc>
        <w:tc>
          <w:tcPr>
            <w:tcW w:w="7641" w:type="dxa"/>
          </w:tcPr>
          <w:p w14:paraId="28211FA6"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respiratory distress syndrome, adult[mh] OR acute respiratory distress syndrom*[tiab] OR respiratory insufficiency[mh] OR acute lung injury[mh] OR acute lung injur*[tiab] OR acute respiratory failure*[tiab] OR ALI[tiab] OR ARDS[tiab]</w:t>
            </w:r>
          </w:p>
        </w:tc>
      </w:tr>
      <w:tr w:rsidR="009949C8" w:rsidRPr="00E66ECC" w14:paraId="196017BD" w14:textId="77777777" w:rsidTr="00C929D7">
        <w:tc>
          <w:tcPr>
            <w:tcW w:w="1006" w:type="dxa"/>
          </w:tcPr>
          <w:p w14:paraId="2786AEC8"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#2</w:t>
            </w:r>
          </w:p>
        </w:tc>
        <w:tc>
          <w:tcPr>
            <w:tcW w:w="7641" w:type="dxa"/>
          </w:tcPr>
          <w:p w14:paraId="74EBE93F"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Respiration, Artificial[mh] OR artificilal respiration*[tiab] OR Pulmonary Ventilation[mh] OR pulmonary ventilat*[tiab] OR Ventilators, Mechanical[mh] OR mechanical ventilat*[tiab] OR positive-pressure respiration*[tiab] OR positive pressure ventilat*[tiab]</w:t>
            </w:r>
          </w:p>
        </w:tc>
      </w:tr>
      <w:tr w:rsidR="009949C8" w:rsidRPr="00E66ECC" w14:paraId="6619F066" w14:textId="77777777" w:rsidTr="00C929D7">
        <w:tc>
          <w:tcPr>
            <w:tcW w:w="1006" w:type="dxa"/>
          </w:tcPr>
          <w:p w14:paraId="167B7F43"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#3</w:t>
            </w:r>
          </w:p>
        </w:tc>
        <w:tc>
          <w:tcPr>
            <w:tcW w:w="7641" w:type="dxa"/>
          </w:tcPr>
          <w:p w14:paraId="1ACDD966"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pressure control*[tiab] OR PCV[tiab] OR volume control*[tiab] OR VCV[tiab]</w:t>
            </w:r>
          </w:p>
        </w:tc>
      </w:tr>
      <w:tr w:rsidR="009949C8" w:rsidRPr="00E66ECC" w14:paraId="6249A6CB" w14:textId="77777777" w:rsidTr="00C929D7">
        <w:tc>
          <w:tcPr>
            <w:tcW w:w="1006" w:type="dxa"/>
          </w:tcPr>
          <w:p w14:paraId="0C286AC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#4</w:t>
            </w:r>
          </w:p>
        </w:tc>
        <w:tc>
          <w:tcPr>
            <w:tcW w:w="7641" w:type="dxa"/>
          </w:tcPr>
          <w:p w14:paraId="0595E39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airway pressure release ventilat*[tiab] OR APRV[tiab]</w:t>
            </w:r>
          </w:p>
        </w:tc>
      </w:tr>
      <w:tr w:rsidR="009949C8" w:rsidRPr="00E66ECC" w14:paraId="6FA43E29" w14:textId="77777777" w:rsidTr="00C929D7">
        <w:tc>
          <w:tcPr>
            <w:tcW w:w="1006" w:type="dxa"/>
          </w:tcPr>
          <w:p w14:paraId="3E90B2C1"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#5</w:t>
            </w:r>
          </w:p>
        </w:tc>
        <w:tc>
          <w:tcPr>
            <w:tcW w:w="7641" w:type="dxa"/>
          </w:tcPr>
          <w:p w14:paraId="50267D5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synchronized intermittent mandatory ventilation[tiab] OR intermittent mandatory ventilation[tiab] OR SIMV[tiab] OR IMV[tiab]</w:t>
            </w:r>
          </w:p>
        </w:tc>
      </w:tr>
      <w:tr w:rsidR="009949C8" w:rsidRPr="00E66ECC" w14:paraId="01B777F5" w14:textId="77777777" w:rsidTr="00C929D7">
        <w:tc>
          <w:tcPr>
            <w:tcW w:w="1006" w:type="dxa"/>
          </w:tcPr>
          <w:p w14:paraId="0AF1A1E2"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#6</w:t>
            </w:r>
          </w:p>
        </w:tc>
        <w:tc>
          <w:tcPr>
            <w:tcW w:w="7641" w:type="dxa"/>
          </w:tcPr>
          <w:p w14:paraId="72DC1FA8"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PSV[tiab] OR pressure support[tiab]</w:t>
            </w:r>
          </w:p>
        </w:tc>
      </w:tr>
      <w:tr w:rsidR="009949C8" w:rsidRPr="00E66ECC" w14:paraId="30267C84" w14:textId="77777777" w:rsidTr="00C929D7">
        <w:tc>
          <w:tcPr>
            <w:tcW w:w="1006" w:type="dxa"/>
          </w:tcPr>
          <w:p w14:paraId="7681924C"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#7</w:t>
            </w:r>
          </w:p>
        </w:tc>
        <w:tc>
          <w:tcPr>
            <w:tcW w:w="7641" w:type="dxa"/>
          </w:tcPr>
          <w:p w14:paraId="63D65277"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#2 OR #3 OR #4 OR #5 OR #6</w:t>
            </w:r>
          </w:p>
        </w:tc>
      </w:tr>
      <w:tr w:rsidR="009949C8" w:rsidRPr="00E66ECC" w14:paraId="0F101248" w14:textId="77777777" w:rsidTr="00C929D7">
        <w:tc>
          <w:tcPr>
            <w:tcW w:w="1006" w:type="dxa"/>
          </w:tcPr>
          <w:p w14:paraId="4F83B343"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#8</w:t>
            </w:r>
          </w:p>
        </w:tc>
        <w:tc>
          <w:tcPr>
            <w:tcW w:w="7641" w:type="dxa"/>
          </w:tcPr>
          <w:p w14:paraId="0A80ECF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(randomized controlled trial [pt] OR controlled clinical trial [pt] OR randomized [tiab] OR placebo [tiab] OR clinical trials as topic [mesh: noexp] OR randomly [tiab] OR trial [ti]) NOT (animals[mh] NOT humans[mh])</w:t>
            </w:r>
          </w:p>
        </w:tc>
      </w:tr>
      <w:tr w:rsidR="009949C8" w:rsidRPr="00E66ECC" w14:paraId="7E08021B" w14:textId="77777777" w:rsidTr="00C929D7">
        <w:tc>
          <w:tcPr>
            <w:tcW w:w="1006" w:type="dxa"/>
          </w:tcPr>
          <w:p w14:paraId="769A175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#9</w:t>
            </w:r>
          </w:p>
        </w:tc>
        <w:tc>
          <w:tcPr>
            <w:tcW w:w="7641" w:type="dxa"/>
          </w:tcPr>
          <w:p w14:paraId="107F485E"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 AND #7 AND #8</w:t>
            </w:r>
          </w:p>
        </w:tc>
      </w:tr>
    </w:tbl>
    <w:p w14:paraId="1445BC59" w14:textId="77777777" w:rsidR="009949C8" w:rsidRPr="00E66ECC" w:rsidRDefault="009949C8" w:rsidP="00DA2532">
      <w:pPr>
        <w:jc w:val="left"/>
        <w:rPr>
          <w:rFonts w:ascii="Arial" w:eastAsia="ＭＳ Ｐゴシック" w:hAnsi="Arial" w:cs="Arial"/>
          <w:kern w:val="0"/>
          <w:szCs w:val="21"/>
        </w:rPr>
      </w:pPr>
    </w:p>
    <w:p w14:paraId="52576398" w14:textId="77777777" w:rsidR="009949C8" w:rsidRPr="00E66ECC" w:rsidRDefault="009949C8" w:rsidP="00DA2532">
      <w:pPr>
        <w:jc w:val="left"/>
        <w:rPr>
          <w:rFonts w:ascii="Arial" w:eastAsia="ＭＳ Ｐゴシック" w:hAnsi="Arial" w:cs="Arial"/>
          <w:kern w:val="0"/>
          <w:szCs w:val="21"/>
        </w:rPr>
      </w:pPr>
      <w:r w:rsidRPr="00E66ECC">
        <w:rPr>
          <w:rFonts w:ascii="Arial" w:eastAsia="ＭＳ Ｐゴシック" w:hAnsi="Arial" w:cs="Arial"/>
          <w:szCs w:val="21"/>
        </w:rPr>
        <w:t xml:space="preserve">CENTRAL </w:t>
      </w:r>
      <w:r w:rsidRPr="00E66ECC">
        <w:rPr>
          <w:rFonts w:ascii="Arial" w:eastAsia="ＭＳ Ｐゴシック" w:hAnsi="Arial" w:cs="Arial"/>
          <w:kern w:val="0"/>
          <w:szCs w:val="21"/>
        </w:rPr>
        <w:t>（</w:t>
      </w:r>
      <w:r w:rsidRPr="00E66ECC">
        <w:rPr>
          <w:rFonts w:ascii="Arial" w:eastAsia="ＭＳ Ｐゴシック" w:hAnsi="Arial" w:cs="Arial"/>
          <w:color w:val="000000" w:themeColor="text1"/>
          <w:szCs w:val="21"/>
        </w:rPr>
        <w:t>Search date</w:t>
      </w:r>
      <w:r w:rsidRPr="00F85874">
        <w:rPr>
          <w:rFonts w:ascii="Arial" w:eastAsia="ＭＳ Ｐゴシック" w:hAnsi="Arial" w:cs="Arial"/>
          <w:color w:val="000000" w:themeColor="text1"/>
          <w:szCs w:val="21"/>
        </w:rPr>
        <w:t>:</w:t>
      </w:r>
      <w:r w:rsidRPr="00E66ECC">
        <w:rPr>
          <w:rFonts w:ascii="Arial" w:eastAsia="ＭＳ Ｐゴシック" w:hAnsi="Arial" w:cs="Arial"/>
          <w:color w:val="000000" w:themeColor="text1"/>
          <w:szCs w:val="21"/>
        </w:rPr>
        <w:t xml:space="preserve"> </w:t>
      </w:r>
      <w:r w:rsidRPr="00E66ECC">
        <w:rPr>
          <w:rFonts w:ascii="Arial" w:eastAsia="ＭＳ Ｐゴシック" w:hAnsi="Arial" w:cs="Arial"/>
          <w:kern w:val="0"/>
          <w:szCs w:val="21"/>
        </w:rPr>
        <w:t>2020/7/8</w:t>
      </w:r>
      <w:r w:rsidRPr="00E66ECC">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E66ECC" w14:paraId="79624606" w14:textId="77777777" w:rsidTr="00C929D7">
        <w:trPr>
          <w:trHeight w:val="135"/>
        </w:trPr>
        <w:tc>
          <w:tcPr>
            <w:tcW w:w="1010" w:type="dxa"/>
          </w:tcPr>
          <w:p w14:paraId="7D94A012"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w:t>
            </w:r>
          </w:p>
        </w:tc>
        <w:tc>
          <w:tcPr>
            <w:tcW w:w="7637" w:type="dxa"/>
          </w:tcPr>
          <w:p w14:paraId="49CDDB48"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[mh "respiratory distress syndrome, adult"] OR "acute respiratory distress syndrom":ti,ab OR [mh "respiratory insufficiency"] OR [mh "acute lung injury"] OR "acute lung injury":ti,ab OR "acute respiratory failure":ti,ab OR ALI:ti,ab OR ARDS:ti,ab</w:t>
            </w:r>
          </w:p>
        </w:tc>
      </w:tr>
      <w:tr w:rsidR="009949C8" w:rsidRPr="00E66ECC" w14:paraId="2ED40616" w14:textId="77777777" w:rsidTr="00C929D7">
        <w:tc>
          <w:tcPr>
            <w:tcW w:w="1010" w:type="dxa"/>
          </w:tcPr>
          <w:p w14:paraId="4A255176"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#2</w:t>
            </w:r>
          </w:p>
        </w:tc>
        <w:tc>
          <w:tcPr>
            <w:tcW w:w="7637" w:type="dxa"/>
          </w:tcPr>
          <w:p w14:paraId="14B2EA52"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[mh "Respiration, Artificial"] OR "artificilal respiration":ti,ab OR [mh "Pulmonary Ventilation"] OR "pulmonary ventilation":ti,ab OR [mh "Ventilators, Mechanical"] OR "mechanical ventilation":ti,ab OR "positive-pressure respiration":ti,ab OR "positive pressure ventilation":ti,ab</w:t>
            </w:r>
          </w:p>
        </w:tc>
      </w:tr>
      <w:tr w:rsidR="009949C8" w:rsidRPr="00E66ECC" w14:paraId="20EADA62" w14:textId="77777777" w:rsidTr="00C929D7">
        <w:tc>
          <w:tcPr>
            <w:tcW w:w="1010" w:type="dxa"/>
          </w:tcPr>
          <w:p w14:paraId="16FA399C"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#3</w:t>
            </w:r>
          </w:p>
        </w:tc>
        <w:tc>
          <w:tcPr>
            <w:tcW w:w="7637" w:type="dxa"/>
          </w:tcPr>
          <w:p w14:paraId="1880D151"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"pressure control":ti,ab OR PCV:ti,ab OR "volume control":ti,ab OR VCV:ti,ab</w:t>
            </w:r>
          </w:p>
        </w:tc>
      </w:tr>
      <w:tr w:rsidR="009949C8" w:rsidRPr="00E66ECC" w14:paraId="0CA28405" w14:textId="77777777" w:rsidTr="00C929D7">
        <w:tc>
          <w:tcPr>
            <w:tcW w:w="1010" w:type="dxa"/>
          </w:tcPr>
          <w:p w14:paraId="6CC89FCA"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#4</w:t>
            </w:r>
          </w:p>
        </w:tc>
        <w:tc>
          <w:tcPr>
            <w:tcW w:w="7637" w:type="dxa"/>
          </w:tcPr>
          <w:p w14:paraId="67A6FF71"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"airway pressure release ventilation":ti,ab OR APRV:ti,ab</w:t>
            </w:r>
          </w:p>
        </w:tc>
      </w:tr>
      <w:tr w:rsidR="009949C8" w:rsidRPr="00E66ECC" w14:paraId="3C8C5858" w14:textId="77777777" w:rsidTr="00C929D7">
        <w:tc>
          <w:tcPr>
            <w:tcW w:w="1010" w:type="dxa"/>
          </w:tcPr>
          <w:p w14:paraId="51AF71D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#5</w:t>
            </w:r>
          </w:p>
        </w:tc>
        <w:tc>
          <w:tcPr>
            <w:tcW w:w="7637" w:type="dxa"/>
          </w:tcPr>
          <w:p w14:paraId="52AFC7AF"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"synchronized intermittent mandatory ventilation":ti,ab OR "intermittent mandatory ventilation":ti,ab OR SIMV:ti,ab OR IMV:ti,ab</w:t>
            </w:r>
          </w:p>
        </w:tc>
      </w:tr>
      <w:tr w:rsidR="009949C8" w:rsidRPr="00E66ECC" w14:paraId="6CE6833E" w14:textId="77777777" w:rsidTr="00C929D7">
        <w:tc>
          <w:tcPr>
            <w:tcW w:w="1010" w:type="dxa"/>
          </w:tcPr>
          <w:p w14:paraId="6F2604A7"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#6</w:t>
            </w:r>
          </w:p>
        </w:tc>
        <w:tc>
          <w:tcPr>
            <w:tcW w:w="7637" w:type="dxa"/>
          </w:tcPr>
          <w:p w14:paraId="208D6EF5"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PSV:ti,ab OR "pressure support":ti,ab</w:t>
            </w:r>
          </w:p>
        </w:tc>
      </w:tr>
      <w:tr w:rsidR="009949C8" w:rsidRPr="00E66ECC" w14:paraId="35C553D4" w14:textId="77777777" w:rsidTr="00C929D7">
        <w:tc>
          <w:tcPr>
            <w:tcW w:w="1010" w:type="dxa"/>
          </w:tcPr>
          <w:p w14:paraId="6245E459"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#7</w:t>
            </w:r>
          </w:p>
        </w:tc>
        <w:tc>
          <w:tcPr>
            <w:tcW w:w="7637" w:type="dxa"/>
          </w:tcPr>
          <w:p w14:paraId="2E5609DE"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{OR #2-#6}</w:t>
            </w:r>
          </w:p>
        </w:tc>
      </w:tr>
      <w:tr w:rsidR="009949C8" w:rsidRPr="00E66ECC" w14:paraId="437B5AAA" w14:textId="77777777" w:rsidTr="00C929D7">
        <w:tc>
          <w:tcPr>
            <w:tcW w:w="1010" w:type="dxa"/>
          </w:tcPr>
          <w:p w14:paraId="6E2DBF1C"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#8</w:t>
            </w:r>
          </w:p>
        </w:tc>
        <w:tc>
          <w:tcPr>
            <w:tcW w:w="7637" w:type="dxa"/>
          </w:tcPr>
          <w:p w14:paraId="6C097FDE"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 AND #7</w:t>
            </w:r>
          </w:p>
        </w:tc>
      </w:tr>
      <w:tr w:rsidR="009949C8" w:rsidRPr="00E66ECC" w14:paraId="0B35D937" w14:textId="77777777" w:rsidTr="00C929D7">
        <w:tc>
          <w:tcPr>
            <w:tcW w:w="1010" w:type="dxa"/>
          </w:tcPr>
          <w:p w14:paraId="6E51FEB3"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#9</w:t>
            </w:r>
          </w:p>
        </w:tc>
        <w:tc>
          <w:tcPr>
            <w:tcW w:w="7637" w:type="dxa"/>
          </w:tcPr>
          <w:p w14:paraId="5AA51C27"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[mh animals] NOT [mh humans]</w:t>
            </w:r>
          </w:p>
        </w:tc>
      </w:tr>
      <w:tr w:rsidR="009949C8" w:rsidRPr="00E66ECC" w14:paraId="643E14A9" w14:textId="77777777" w:rsidTr="00C929D7">
        <w:tc>
          <w:tcPr>
            <w:tcW w:w="1010" w:type="dxa"/>
          </w:tcPr>
          <w:p w14:paraId="2BDACCA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#10</w:t>
            </w:r>
          </w:p>
        </w:tc>
        <w:tc>
          <w:tcPr>
            <w:tcW w:w="7637" w:type="dxa"/>
          </w:tcPr>
          <w:p w14:paraId="03EADD72"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#8 NOT #9</w:t>
            </w:r>
          </w:p>
        </w:tc>
      </w:tr>
    </w:tbl>
    <w:p w14:paraId="3CAB84B7" w14:textId="77777777" w:rsidR="009949C8" w:rsidRPr="00E66ECC" w:rsidRDefault="009949C8" w:rsidP="00DA2532">
      <w:pPr>
        <w:jc w:val="left"/>
        <w:rPr>
          <w:rFonts w:ascii="Arial" w:eastAsia="ＭＳ Ｐゴシック" w:hAnsi="Arial" w:cs="Arial"/>
          <w:kern w:val="0"/>
          <w:szCs w:val="21"/>
        </w:rPr>
      </w:pPr>
    </w:p>
    <w:p w14:paraId="1B0F3AD9" w14:textId="77777777" w:rsidR="009949C8" w:rsidRPr="00E66ECC" w:rsidRDefault="009949C8" w:rsidP="00DA2532">
      <w:pPr>
        <w:widowControl/>
        <w:jc w:val="left"/>
        <w:rPr>
          <w:rFonts w:ascii="Arial" w:eastAsia="ＭＳ Ｐゴシック" w:hAnsi="Arial" w:cs="Arial"/>
          <w:szCs w:val="21"/>
        </w:rPr>
      </w:pPr>
      <w:r w:rsidRPr="00E66ECC">
        <w:rPr>
          <w:rFonts w:ascii="Arial" w:eastAsia="ＭＳ Ｐゴシック" w:hAnsi="Arial" w:cs="Arial"/>
          <w:szCs w:val="21"/>
        </w:rPr>
        <w:t xml:space="preserve">Igaku-Chuo-Zasshi </w:t>
      </w:r>
      <w:r w:rsidRPr="00E66ECC">
        <w:rPr>
          <w:rFonts w:ascii="Arial" w:eastAsia="ＭＳ Ｐゴシック" w:hAnsi="Arial" w:cs="Arial"/>
          <w:kern w:val="0"/>
          <w:szCs w:val="21"/>
        </w:rPr>
        <w:t>（</w:t>
      </w:r>
      <w:r w:rsidRPr="00E66ECC">
        <w:rPr>
          <w:rFonts w:ascii="Arial" w:eastAsia="ＭＳ Ｐゴシック" w:hAnsi="Arial" w:cs="Arial"/>
          <w:color w:val="000000" w:themeColor="text1"/>
          <w:szCs w:val="21"/>
        </w:rPr>
        <w:t>Search date</w:t>
      </w:r>
      <w:r w:rsidRPr="00F85874">
        <w:rPr>
          <w:rFonts w:ascii="Arial" w:eastAsia="ＭＳ Ｐゴシック" w:hAnsi="Arial" w:cs="Arial"/>
          <w:color w:val="000000" w:themeColor="text1"/>
          <w:szCs w:val="21"/>
        </w:rPr>
        <w:t>:</w:t>
      </w:r>
      <w:r w:rsidRPr="00E66ECC">
        <w:rPr>
          <w:rFonts w:ascii="Arial" w:eastAsia="ＭＳ Ｐゴシック" w:hAnsi="Arial" w:cs="Arial"/>
          <w:color w:val="000000" w:themeColor="text1"/>
          <w:szCs w:val="21"/>
        </w:rPr>
        <w:t xml:space="preserve"> </w:t>
      </w:r>
      <w:r w:rsidRPr="00E66ECC">
        <w:rPr>
          <w:rFonts w:ascii="Arial" w:eastAsia="ＭＳ Ｐゴシック" w:hAnsi="Arial" w:cs="Arial"/>
          <w:kern w:val="0"/>
          <w:szCs w:val="21"/>
        </w:rPr>
        <w:t>2020/6/26</w:t>
      </w:r>
      <w:r w:rsidRPr="00E66ECC">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E66ECC" w14:paraId="43B5A09F" w14:textId="77777777" w:rsidTr="00C929D7">
        <w:trPr>
          <w:trHeight w:val="135"/>
        </w:trPr>
        <w:tc>
          <w:tcPr>
            <w:tcW w:w="1010" w:type="dxa"/>
          </w:tcPr>
          <w:p w14:paraId="32514C8F"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w:t>
            </w:r>
          </w:p>
        </w:tc>
        <w:tc>
          <w:tcPr>
            <w:tcW w:w="7637" w:type="dxa"/>
          </w:tcPr>
          <w:p w14:paraId="73F2C67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呼吸窮迫症候群</w:t>
            </w:r>
            <w:r w:rsidRPr="00E66ECC">
              <w:rPr>
                <w:rFonts w:ascii="Arial" w:eastAsia="ＭＳ Ｐゴシック" w:hAnsi="Arial" w:cs="Arial"/>
              </w:rPr>
              <w:t>-</w:t>
            </w:r>
            <w:r w:rsidRPr="00E66ECC">
              <w:rPr>
                <w:rFonts w:ascii="Arial" w:eastAsia="ＭＳ Ｐゴシック" w:hAnsi="Arial" w:cs="Arial"/>
              </w:rPr>
              <w:t>急性</w:t>
            </w:r>
            <w:r w:rsidRPr="00E66ECC">
              <w:rPr>
                <w:rFonts w:ascii="Arial" w:eastAsia="ＭＳ Ｐゴシック" w:hAnsi="Arial" w:cs="Arial"/>
              </w:rPr>
              <w:t xml:space="preserve">/TH or </w:t>
            </w:r>
            <w:r w:rsidRPr="00E66ECC">
              <w:rPr>
                <w:rFonts w:ascii="Arial" w:eastAsia="ＭＳ Ｐゴシック" w:hAnsi="Arial" w:cs="Arial"/>
              </w:rPr>
              <w:t>呼吸促迫症候群</w:t>
            </w:r>
            <w:r w:rsidRPr="00E66ECC">
              <w:rPr>
                <w:rFonts w:ascii="Arial" w:eastAsia="ＭＳ Ｐゴシック" w:hAnsi="Arial" w:cs="Arial"/>
              </w:rPr>
              <w:t xml:space="preserve">/AL or ARDS/AL or "acute respiratory distress syndrome"/AL or </w:t>
            </w:r>
            <w:r w:rsidRPr="00E66ECC">
              <w:rPr>
                <w:rFonts w:ascii="Arial" w:eastAsia="ＭＳ Ｐゴシック" w:hAnsi="Arial" w:cs="Arial"/>
              </w:rPr>
              <w:t>急性肺損傷</w:t>
            </w:r>
            <w:r w:rsidRPr="00E66ECC">
              <w:rPr>
                <w:rFonts w:ascii="Arial" w:eastAsia="ＭＳ Ｐゴシック" w:hAnsi="Arial" w:cs="Arial"/>
              </w:rPr>
              <w:t xml:space="preserve">/TH or </w:t>
            </w:r>
            <w:r w:rsidRPr="00E66ECC">
              <w:rPr>
                <w:rFonts w:ascii="Arial" w:eastAsia="ＭＳ Ｐゴシック" w:hAnsi="Arial" w:cs="Arial"/>
              </w:rPr>
              <w:t>急性肺損傷</w:t>
            </w:r>
            <w:r w:rsidRPr="00E66ECC">
              <w:rPr>
                <w:rFonts w:ascii="Arial" w:eastAsia="ＭＳ Ｐゴシック" w:hAnsi="Arial" w:cs="Arial"/>
              </w:rPr>
              <w:t xml:space="preserve">/AL or </w:t>
            </w:r>
            <w:r w:rsidRPr="00E66ECC">
              <w:rPr>
                <w:rFonts w:ascii="Arial" w:eastAsia="ＭＳ Ｐゴシック" w:hAnsi="Arial" w:cs="Arial"/>
              </w:rPr>
              <w:t>急性肺障害</w:t>
            </w:r>
            <w:r w:rsidRPr="00E66ECC">
              <w:rPr>
                <w:rFonts w:ascii="Arial" w:eastAsia="ＭＳ Ｐゴシック" w:hAnsi="Arial" w:cs="Arial"/>
              </w:rPr>
              <w:t xml:space="preserve">/AL or </w:t>
            </w:r>
            <w:r w:rsidRPr="00E66ECC">
              <w:rPr>
                <w:rFonts w:ascii="Arial" w:eastAsia="ＭＳ Ｐゴシック" w:hAnsi="Arial" w:cs="Arial"/>
              </w:rPr>
              <w:t>急性肺傷害</w:t>
            </w:r>
            <w:r w:rsidRPr="00E66ECC">
              <w:rPr>
                <w:rFonts w:ascii="Arial" w:eastAsia="ＭＳ Ｐゴシック" w:hAnsi="Arial" w:cs="Arial"/>
              </w:rPr>
              <w:t xml:space="preserve">/AL or "acute lung Injury"/AL or </w:t>
            </w:r>
            <w:r w:rsidRPr="00E66ECC">
              <w:rPr>
                <w:rFonts w:ascii="Arial" w:eastAsia="ＭＳ Ｐゴシック" w:hAnsi="Arial" w:cs="Arial"/>
              </w:rPr>
              <w:t>呼吸不全</w:t>
            </w:r>
            <w:r w:rsidRPr="00E66ECC">
              <w:rPr>
                <w:rFonts w:ascii="Arial" w:eastAsia="ＭＳ Ｐゴシック" w:hAnsi="Arial" w:cs="Arial"/>
              </w:rPr>
              <w:t xml:space="preserve">/TH or </w:t>
            </w:r>
            <w:r w:rsidRPr="00E66ECC">
              <w:rPr>
                <w:rFonts w:ascii="Arial" w:eastAsia="ＭＳ Ｐゴシック" w:hAnsi="Arial" w:cs="Arial"/>
              </w:rPr>
              <w:t>呼吸不全</w:t>
            </w:r>
            <w:r w:rsidRPr="00E66ECC">
              <w:rPr>
                <w:rFonts w:ascii="Arial" w:eastAsia="ＭＳ Ｐゴシック" w:hAnsi="Arial" w:cs="Arial"/>
              </w:rPr>
              <w:t xml:space="preserve">/AL or </w:t>
            </w:r>
            <w:r w:rsidRPr="00E66ECC">
              <w:rPr>
                <w:rFonts w:ascii="Arial" w:eastAsia="ＭＳ Ｐゴシック" w:hAnsi="Arial" w:cs="Arial"/>
              </w:rPr>
              <w:t>呼吸機能不全</w:t>
            </w:r>
            <w:r w:rsidRPr="00E66ECC">
              <w:rPr>
                <w:rFonts w:ascii="Arial" w:eastAsia="ＭＳ Ｐゴシック" w:hAnsi="Arial" w:cs="Arial"/>
              </w:rPr>
              <w:t>/AL</w:t>
            </w:r>
          </w:p>
        </w:tc>
      </w:tr>
      <w:tr w:rsidR="009949C8" w:rsidRPr="00E66ECC" w14:paraId="2024053A" w14:textId="77777777" w:rsidTr="00C929D7">
        <w:tc>
          <w:tcPr>
            <w:tcW w:w="1010" w:type="dxa"/>
          </w:tcPr>
          <w:p w14:paraId="29DFCD4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#2</w:t>
            </w:r>
          </w:p>
        </w:tc>
        <w:tc>
          <w:tcPr>
            <w:tcW w:w="7637" w:type="dxa"/>
          </w:tcPr>
          <w:p w14:paraId="09D3DF23"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人工呼吸</w:t>
            </w:r>
            <w:r w:rsidRPr="00E66ECC">
              <w:rPr>
                <w:rFonts w:ascii="Arial" w:eastAsia="ＭＳ Ｐゴシック" w:hAnsi="Arial" w:cs="Arial"/>
              </w:rPr>
              <w:t xml:space="preserve">/TH or </w:t>
            </w:r>
            <w:r w:rsidRPr="00E66ECC">
              <w:rPr>
                <w:rFonts w:ascii="Arial" w:eastAsia="ＭＳ Ｐゴシック" w:hAnsi="Arial" w:cs="Arial"/>
              </w:rPr>
              <w:t>人工呼吸</w:t>
            </w:r>
            <w:r w:rsidRPr="00E66ECC">
              <w:rPr>
                <w:rFonts w:ascii="Arial" w:eastAsia="ＭＳ Ｐゴシック" w:hAnsi="Arial" w:cs="Arial"/>
              </w:rPr>
              <w:t xml:space="preserve">/AL or </w:t>
            </w:r>
            <w:r w:rsidRPr="00E66ECC">
              <w:rPr>
                <w:rFonts w:ascii="Arial" w:eastAsia="ＭＳ Ｐゴシック" w:hAnsi="Arial" w:cs="Arial"/>
              </w:rPr>
              <w:t>人工換気</w:t>
            </w:r>
            <w:r w:rsidRPr="00E66ECC">
              <w:rPr>
                <w:rFonts w:ascii="Arial" w:eastAsia="ＭＳ Ｐゴシック" w:hAnsi="Arial" w:cs="Arial"/>
              </w:rPr>
              <w:t xml:space="preserve">/AL or </w:t>
            </w:r>
            <w:r w:rsidRPr="00E66ECC">
              <w:rPr>
                <w:rFonts w:ascii="Arial" w:eastAsia="ＭＳ Ｐゴシック" w:hAnsi="Arial" w:cs="Arial"/>
              </w:rPr>
              <w:t>レスピレータ</w:t>
            </w:r>
            <w:r w:rsidRPr="00E66ECC">
              <w:rPr>
                <w:rFonts w:ascii="Arial" w:eastAsia="ＭＳ Ｐゴシック" w:hAnsi="Arial" w:cs="Arial"/>
              </w:rPr>
              <w:t xml:space="preserve">/AL or </w:t>
            </w:r>
            <w:r w:rsidRPr="00E66ECC">
              <w:rPr>
                <w:rFonts w:ascii="Arial" w:eastAsia="ＭＳ Ｐゴシック" w:hAnsi="Arial" w:cs="Arial"/>
              </w:rPr>
              <w:t>ベンチレータ</w:t>
            </w:r>
            <w:r w:rsidRPr="00E66ECC">
              <w:rPr>
                <w:rFonts w:ascii="Arial" w:eastAsia="ＭＳ Ｐゴシック" w:hAnsi="Arial" w:cs="Arial"/>
              </w:rPr>
              <w:t xml:space="preserve">/AL or </w:t>
            </w:r>
            <w:r w:rsidRPr="00E66ECC">
              <w:rPr>
                <w:rFonts w:ascii="Arial" w:eastAsia="ＭＳ Ｐゴシック" w:hAnsi="Arial" w:cs="Arial"/>
              </w:rPr>
              <w:t>機械換気</w:t>
            </w:r>
            <w:r w:rsidRPr="00E66ECC">
              <w:rPr>
                <w:rFonts w:ascii="Arial" w:eastAsia="ＭＳ Ｐゴシック" w:hAnsi="Arial" w:cs="Arial"/>
              </w:rPr>
              <w:t xml:space="preserve">/AL or </w:t>
            </w:r>
            <w:r w:rsidRPr="00E66ECC">
              <w:rPr>
                <w:rFonts w:ascii="Arial" w:eastAsia="ＭＳ Ｐゴシック" w:hAnsi="Arial" w:cs="Arial"/>
              </w:rPr>
              <w:t>機械的換気</w:t>
            </w:r>
            <w:r w:rsidRPr="00E66ECC">
              <w:rPr>
                <w:rFonts w:ascii="Arial" w:eastAsia="ＭＳ Ｐゴシック" w:hAnsi="Arial" w:cs="Arial"/>
              </w:rPr>
              <w:t xml:space="preserve">/AL or </w:t>
            </w:r>
            <w:r w:rsidRPr="00E66ECC">
              <w:rPr>
                <w:rFonts w:ascii="Arial" w:eastAsia="ＭＳ Ｐゴシック" w:hAnsi="Arial" w:cs="Arial"/>
              </w:rPr>
              <w:t>人工換気</w:t>
            </w:r>
            <w:r w:rsidRPr="00E66ECC">
              <w:rPr>
                <w:rFonts w:ascii="Arial" w:eastAsia="ＭＳ Ｐゴシック" w:hAnsi="Arial" w:cs="Arial"/>
              </w:rPr>
              <w:t xml:space="preserve">/AL or </w:t>
            </w:r>
            <w:r w:rsidRPr="00E66ECC">
              <w:rPr>
                <w:rFonts w:ascii="Arial" w:eastAsia="ＭＳ Ｐゴシック" w:hAnsi="Arial" w:cs="Arial"/>
              </w:rPr>
              <w:t>調節呼吸</w:t>
            </w:r>
            <w:r w:rsidRPr="00E66ECC">
              <w:rPr>
                <w:rFonts w:ascii="Arial" w:eastAsia="ＭＳ Ｐゴシック" w:hAnsi="Arial" w:cs="Arial"/>
              </w:rPr>
              <w:t xml:space="preserve">/AL or </w:t>
            </w:r>
            <w:r w:rsidRPr="00E66ECC">
              <w:rPr>
                <w:rFonts w:ascii="Arial" w:eastAsia="ＭＳ Ｐゴシック" w:hAnsi="Arial" w:cs="Arial"/>
              </w:rPr>
              <w:t>調節換気</w:t>
            </w:r>
            <w:r w:rsidRPr="00E66ECC">
              <w:rPr>
                <w:rFonts w:ascii="Arial" w:eastAsia="ＭＳ Ｐゴシック" w:hAnsi="Arial" w:cs="Arial"/>
              </w:rPr>
              <w:t xml:space="preserve">/AL or </w:t>
            </w:r>
            <w:r w:rsidRPr="00E66ECC">
              <w:rPr>
                <w:rFonts w:ascii="Arial" w:eastAsia="ＭＳ Ｐゴシック" w:hAnsi="Arial" w:cs="Arial"/>
              </w:rPr>
              <w:t>陽圧呼吸</w:t>
            </w:r>
            <w:r w:rsidRPr="00E66ECC">
              <w:rPr>
                <w:rFonts w:ascii="Arial" w:eastAsia="ＭＳ Ｐゴシック" w:hAnsi="Arial" w:cs="Arial"/>
              </w:rPr>
              <w:t xml:space="preserve">/AL or </w:t>
            </w:r>
            <w:r w:rsidRPr="00E66ECC">
              <w:rPr>
                <w:rFonts w:ascii="Arial" w:eastAsia="ＭＳ Ｐゴシック" w:hAnsi="Arial" w:cs="Arial"/>
              </w:rPr>
              <w:t>陽圧換気</w:t>
            </w:r>
            <w:r w:rsidRPr="00E66ECC">
              <w:rPr>
                <w:rFonts w:ascii="Arial" w:eastAsia="ＭＳ Ｐゴシック" w:hAnsi="Arial" w:cs="Arial"/>
              </w:rPr>
              <w:t>/AL</w:t>
            </w:r>
          </w:p>
        </w:tc>
      </w:tr>
      <w:tr w:rsidR="009949C8" w:rsidRPr="00E66ECC" w14:paraId="339D58F3" w14:textId="77777777" w:rsidTr="00C929D7">
        <w:tc>
          <w:tcPr>
            <w:tcW w:w="1010" w:type="dxa"/>
          </w:tcPr>
          <w:p w14:paraId="20E94ECD"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#3</w:t>
            </w:r>
          </w:p>
        </w:tc>
        <w:tc>
          <w:tcPr>
            <w:tcW w:w="7637" w:type="dxa"/>
          </w:tcPr>
          <w:p w14:paraId="3180C1F3"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従圧</w:t>
            </w:r>
            <w:r w:rsidRPr="00E66ECC">
              <w:rPr>
                <w:rFonts w:ascii="Arial" w:eastAsia="ＭＳ Ｐゴシック" w:hAnsi="Arial" w:cs="Arial"/>
              </w:rPr>
              <w:t xml:space="preserve">/AL or </w:t>
            </w:r>
            <w:r w:rsidRPr="00E66ECC">
              <w:rPr>
                <w:rFonts w:ascii="Arial" w:eastAsia="ＭＳ Ｐゴシック" w:hAnsi="Arial" w:cs="Arial"/>
              </w:rPr>
              <w:t>圧規定</w:t>
            </w:r>
            <w:r w:rsidRPr="00E66ECC">
              <w:rPr>
                <w:rFonts w:ascii="Arial" w:eastAsia="ＭＳ Ｐゴシック" w:hAnsi="Arial" w:cs="Arial"/>
              </w:rPr>
              <w:t xml:space="preserve">/AL or </w:t>
            </w:r>
            <w:r w:rsidRPr="00E66ECC">
              <w:rPr>
                <w:rFonts w:ascii="Arial" w:eastAsia="ＭＳ Ｐゴシック" w:hAnsi="Arial" w:cs="Arial"/>
              </w:rPr>
              <w:t>従量</w:t>
            </w:r>
            <w:r w:rsidRPr="00E66ECC">
              <w:rPr>
                <w:rFonts w:ascii="Arial" w:eastAsia="ＭＳ Ｐゴシック" w:hAnsi="Arial" w:cs="Arial"/>
              </w:rPr>
              <w:t xml:space="preserve">/AL or </w:t>
            </w:r>
            <w:r w:rsidRPr="00E66ECC">
              <w:rPr>
                <w:rFonts w:ascii="Arial" w:eastAsia="ＭＳ Ｐゴシック" w:hAnsi="Arial" w:cs="Arial"/>
              </w:rPr>
              <w:t>量規定</w:t>
            </w:r>
            <w:r w:rsidRPr="00E66ECC">
              <w:rPr>
                <w:rFonts w:ascii="Arial" w:eastAsia="ＭＳ Ｐゴシック" w:hAnsi="Arial" w:cs="Arial"/>
              </w:rPr>
              <w:t>/AL or PCV/AL or VCV/AL</w:t>
            </w:r>
          </w:p>
        </w:tc>
      </w:tr>
      <w:tr w:rsidR="009949C8" w:rsidRPr="00E66ECC" w14:paraId="585B6B15" w14:textId="77777777" w:rsidTr="00C929D7">
        <w:tc>
          <w:tcPr>
            <w:tcW w:w="1010" w:type="dxa"/>
          </w:tcPr>
          <w:p w14:paraId="366A3BA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#4</w:t>
            </w:r>
          </w:p>
        </w:tc>
        <w:tc>
          <w:tcPr>
            <w:tcW w:w="7637" w:type="dxa"/>
          </w:tcPr>
          <w:p w14:paraId="247FDD59"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 xml:space="preserve">APRV/AL or </w:t>
            </w:r>
            <w:r w:rsidRPr="00E66ECC">
              <w:rPr>
                <w:rFonts w:ascii="Arial" w:eastAsia="ＭＳ Ｐゴシック" w:hAnsi="Arial" w:cs="Arial"/>
              </w:rPr>
              <w:t>気道内圧開放式</w:t>
            </w:r>
            <w:r w:rsidRPr="00E66ECC">
              <w:rPr>
                <w:rFonts w:ascii="Arial" w:eastAsia="ＭＳ Ｐゴシック" w:hAnsi="Arial" w:cs="Arial"/>
              </w:rPr>
              <w:t xml:space="preserve">/AL or </w:t>
            </w:r>
            <w:r w:rsidRPr="00E66ECC">
              <w:rPr>
                <w:rFonts w:ascii="Arial" w:eastAsia="ＭＳ Ｐゴシック" w:hAnsi="Arial" w:cs="Arial"/>
              </w:rPr>
              <w:t>気道内圧解放式</w:t>
            </w:r>
            <w:r w:rsidRPr="00E66ECC">
              <w:rPr>
                <w:rFonts w:ascii="Arial" w:eastAsia="ＭＳ Ｐゴシック" w:hAnsi="Arial" w:cs="Arial"/>
              </w:rPr>
              <w:t>/AL or "Airway Pressure Release Ventilation"/AL</w:t>
            </w:r>
          </w:p>
        </w:tc>
      </w:tr>
      <w:tr w:rsidR="009949C8" w:rsidRPr="00E66ECC" w14:paraId="09DA1358" w14:textId="77777777" w:rsidTr="00C929D7">
        <w:tc>
          <w:tcPr>
            <w:tcW w:w="1010" w:type="dxa"/>
          </w:tcPr>
          <w:p w14:paraId="4627F6F8"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#5</w:t>
            </w:r>
          </w:p>
        </w:tc>
        <w:tc>
          <w:tcPr>
            <w:tcW w:w="7637" w:type="dxa"/>
          </w:tcPr>
          <w:p w14:paraId="063A68F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間欠性強制換気</w:t>
            </w:r>
            <w:r w:rsidRPr="00E66ECC">
              <w:rPr>
                <w:rFonts w:ascii="Arial" w:eastAsia="ＭＳ Ｐゴシック" w:hAnsi="Arial" w:cs="Arial"/>
              </w:rPr>
              <w:t xml:space="preserve">/TH or </w:t>
            </w:r>
            <w:r w:rsidRPr="00E66ECC">
              <w:rPr>
                <w:rFonts w:ascii="Arial" w:eastAsia="ＭＳ Ｐゴシック" w:hAnsi="Arial" w:cs="Arial"/>
              </w:rPr>
              <w:t>同期式間欠的強制</w:t>
            </w:r>
            <w:r w:rsidRPr="00E66ECC">
              <w:rPr>
                <w:rFonts w:ascii="Arial" w:eastAsia="ＭＳ Ｐゴシック" w:hAnsi="Arial" w:cs="Arial"/>
              </w:rPr>
              <w:t xml:space="preserve">/AL or </w:t>
            </w:r>
            <w:r w:rsidRPr="00E66ECC">
              <w:rPr>
                <w:rFonts w:ascii="Arial" w:eastAsia="ＭＳ Ｐゴシック" w:hAnsi="Arial" w:cs="Arial"/>
              </w:rPr>
              <w:t>間欠的強制</w:t>
            </w:r>
            <w:r w:rsidRPr="00E66ECC">
              <w:rPr>
                <w:rFonts w:ascii="Arial" w:eastAsia="ＭＳ Ｐゴシック" w:hAnsi="Arial" w:cs="Arial"/>
              </w:rPr>
              <w:t>/AL or SIMV/AL or IMV/AL or "synchronized intermittent mandatory"/AL or "intermittent mandatory"/AL</w:t>
            </w:r>
          </w:p>
        </w:tc>
      </w:tr>
      <w:tr w:rsidR="009949C8" w:rsidRPr="00E66ECC" w14:paraId="3FD48081" w14:textId="77777777" w:rsidTr="00C929D7">
        <w:tc>
          <w:tcPr>
            <w:tcW w:w="1010" w:type="dxa"/>
          </w:tcPr>
          <w:p w14:paraId="0E24C640"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#6</w:t>
            </w:r>
          </w:p>
        </w:tc>
        <w:tc>
          <w:tcPr>
            <w:tcW w:w="7637" w:type="dxa"/>
          </w:tcPr>
          <w:p w14:paraId="33D65054"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プレッシャーサポート</w:t>
            </w:r>
            <w:r w:rsidRPr="00E66ECC">
              <w:rPr>
                <w:rFonts w:ascii="Arial" w:eastAsia="ＭＳ Ｐゴシック" w:hAnsi="Arial" w:cs="Arial"/>
              </w:rPr>
              <w:t>/AL or PSV/AL or "pressure support"/AL or "pressure-support"/AL</w:t>
            </w:r>
          </w:p>
        </w:tc>
      </w:tr>
      <w:tr w:rsidR="009949C8" w:rsidRPr="00E66ECC" w14:paraId="2F3475C9" w14:textId="77777777" w:rsidTr="00C929D7">
        <w:tc>
          <w:tcPr>
            <w:tcW w:w="1010" w:type="dxa"/>
          </w:tcPr>
          <w:p w14:paraId="5652B479"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#7</w:t>
            </w:r>
          </w:p>
        </w:tc>
        <w:tc>
          <w:tcPr>
            <w:tcW w:w="7637" w:type="dxa"/>
          </w:tcPr>
          <w:p w14:paraId="3DE2571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#2 or #3 or #4 or #5 or #6</w:t>
            </w:r>
          </w:p>
        </w:tc>
      </w:tr>
      <w:tr w:rsidR="009949C8" w:rsidRPr="00E66ECC" w14:paraId="394E0171" w14:textId="77777777" w:rsidTr="00C929D7">
        <w:tc>
          <w:tcPr>
            <w:tcW w:w="1010" w:type="dxa"/>
          </w:tcPr>
          <w:p w14:paraId="0A9764BB"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#8</w:t>
            </w:r>
          </w:p>
        </w:tc>
        <w:tc>
          <w:tcPr>
            <w:tcW w:w="7637" w:type="dxa"/>
          </w:tcPr>
          <w:p w14:paraId="6D002310"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(((RD=</w:t>
            </w:r>
            <w:r w:rsidRPr="00E66ECC">
              <w:rPr>
                <w:rFonts w:ascii="Arial" w:eastAsia="ＭＳ Ｐゴシック" w:hAnsi="Arial" w:cs="Arial"/>
              </w:rPr>
              <w:t>ランダム化比較試験</w:t>
            </w:r>
            <w:r w:rsidRPr="00E66ECC">
              <w:rPr>
                <w:rFonts w:ascii="Arial" w:eastAsia="ＭＳ Ｐゴシック" w:hAnsi="Arial" w:cs="Arial"/>
              </w:rPr>
              <w:t>,</w:t>
            </w:r>
            <w:r w:rsidRPr="00E66ECC">
              <w:rPr>
                <w:rFonts w:ascii="Arial" w:eastAsia="ＭＳ Ｐゴシック" w:hAnsi="Arial" w:cs="Arial"/>
              </w:rPr>
              <w:t>準ランダム化比較試験</w:t>
            </w:r>
            <w:r w:rsidRPr="00E66ECC">
              <w:rPr>
                <w:rFonts w:ascii="Arial" w:eastAsia="ＭＳ Ｐゴシック" w:hAnsi="Arial" w:cs="Arial"/>
              </w:rPr>
              <w:t>,</w:t>
            </w:r>
            <w:r w:rsidRPr="00E66ECC">
              <w:rPr>
                <w:rFonts w:ascii="Arial" w:eastAsia="ＭＳ Ｐゴシック" w:hAnsi="Arial" w:cs="Arial"/>
              </w:rPr>
              <w:t>比較研究</w:t>
            </w:r>
            <w:r w:rsidRPr="00E66ECC">
              <w:rPr>
                <w:rFonts w:ascii="Arial" w:eastAsia="ＭＳ Ｐゴシック" w:hAnsi="Arial" w:cs="Arial"/>
              </w:rPr>
              <w:t>) or (</w:t>
            </w:r>
            <w:r w:rsidRPr="00E66ECC">
              <w:rPr>
                <w:rFonts w:ascii="Arial" w:eastAsia="ＭＳ Ｐゴシック" w:hAnsi="Arial" w:cs="Arial"/>
              </w:rPr>
              <w:t>ランダム化比較試験</w:t>
            </w:r>
            <w:r w:rsidRPr="00E66ECC">
              <w:rPr>
                <w:rFonts w:ascii="Arial" w:eastAsia="ＭＳ Ｐゴシック" w:hAnsi="Arial" w:cs="Arial"/>
              </w:rPr>
              <w:t xml:space="preserve">/TH or </w:t>
            </w:r>
            <w:r w:rsidRPr="00E66ECC">
              <w:rPr>
                <w:rFonts w:ascii="Arial" w:eastAsia="ＭＳ Ｐゴシック" w:hAnsi="Arial" w:cs="Arial"/>
              </w:rPr>
              <w:t>準ランダム化比較試験</w:t>
            </w:r>
            <w:r w:rsidRPr="00E66ECC">
              <w:rPr>
                <w:rFonts w:ascii="Arial" w:eastAsia="ＭＳ Ｐゴシック" w:hAnsi="Arial" w:cs="Arial"/>
              </w:rPr>
              <w:t xml:space="preserve">/TH or </w:t>
            </w:r>
            <w:r w:rsidRPr="00E66ECC">
              <w:rPr>
                <w:rFonts w:ascii="Arial" w:eastAsia="ＭＳ Ｐゴシック" w:hAnsi="Arial" w:cs="Arial"/>
              </w:rPr>
              <w:t>ランダム化</w:t>
            </w:r>
            <w:r w:rsidRPr="00E66ECC">
              <w:rPr>
                <w:rFonts w:ascii="Arial" w:eastAsia="ＭＳ Ｐゴシック" w:hAnsi="Arial" w:cs="Arial"/>
              </w:rPr>
              <w:t xml:space="preserve">/AL or </w:t>
            </w:r>
            <w:r w:rsidRPr="00E66ECC">
              <w:rPr>
                <w:rFonts w:ascii="Arial" w:eastAsia="ＭＳ Ｐゴシック" w:hAnsi="Arial" w:cs="Arial"/>
              </w:rPr>
              <w:t>無作為化</w:t>
            </w:r>
            <w:r w:rsidRPr="00E66ECC">
              <w:rPr>
                <w:rFonts w:ascii="Arial" w:eastAsia="ＭＳ Ｐゴシック" w:hAnsi="Arial" w:cs="Arial"/>
              </w:rPr>
              <w:t xml:space="preserve">/AL or </w:t>
            </w:r>
            <w:r w:rsidRPr="00E66ECC">
              <w:rPr>
                <w:rFonts w:ascii="Arial" w:eastAsia="ＭＳ Ｐゴシック" w:hAnsi="Arial" w:cs="Arial"/>
              </w:rPr>
              <w:t>比較試験</w:t>
            </w:r>
            <w:r w:rsidRPr="00E66ECC">
              <w:rPr>
                <w:rFonts w:ascii="Arial" w:eastAsia="ＭＳ Ｐゴシック" w:hAnsi="Arial" w:cs="Arial"/>
              </w:rPr>
              <w:t xml:space="preserve">/AL or </w:t>
            </w:r>
            <w:r w:rsidRPr="00E66ECC">
              <w:rPr>
                <w:rFonts w:ascii="Arial" w:eastAsia="ＭＳ Ｐゴシック" w:hAnsi="Arial" w:cs="Arial"/>
              </w:rPr>
              <w:t>臨床試験</w:t>
            </w:r>
            <w:r w:rsidRPr="00E66ECC">
              <w:rPr>
                <w:rFonts w:ascii="Arial" w:eastAsia="ＭＳ Ｐゴシック" w:hAnsi="Arial" w:cs="Arial"/>
              </w:rPr>
              <w:t xml:space="preserve">/AL or </w:t>
            </w:r>
            <w:r w:rsidRPr="00E66ECC">
              <w:rPr>
                <w:rFonts w:ascii="Arial" w:eastAsia="ＭＳ Ｐゴシック" w:hAnsi="Arial" w:cs="Arial"/>
              </w:rPr>
              <w:t>プラセボ</w:t>
            </w:r>
            <w:r w:rsidRPr="00E66ECC">
              <w:rPr>
                <w:rFonts w:ascii="Arial" w:eastAsia="ＭＳ Ｐゴシック" w:hAnsi="Arial" w:cs="Arial"/>
              </w:rPr>
              <w:t xml:space="preserve">/AL or </w:t>
            </w:r>
            <w:r w:rsidRPr="00E66ECC">
              <w:rPr>
                <w:rFonts w:ascii="Arial" w:eastAsia="ＭＳ Ｐゴシック" w:hAnsi="Arial" w:cs="Arial"/>
              </w:rPr>
              <w:t>対照</w:t>
            </w:r>
            <w:r w:rsidRPr="00E66ECC">
              <w:rPr>
                <w:rFonts w:ascii="Arial" w:eastAsia="ＭＳ Ｐゴシック" w:hAnsi="Arial" w:cs="Arial"/>
              </w:rPr>
              <w:t xml:space="preserve">/AL or </w:t>
            </w:r>
            <w:r w:rsidRPr="00E66ECC">
              <w:rPr>
                <w:rFonts w:ascii="Arial" w:eastAsia="ＭＳ Ｐゴシック" w:hAnsi="Arial" w:cs="Arial"/>
              </w:rPr>
              <w:t>コントロール</w:t>
            </w:r>
            <w:r w:rsidRPr="00E66ECC">
              <w:rPr>
                <w:rFonts w:ascii="Arial" w:eastAsia="ＭＳ Ｐゴシック" w:hAnsi="Arial" w:cs="Arial"/>
              </w:rPr>
              <w:t xml:space="preserve">/AL or </w:t>
            </w:r>
            <w:r w:rsidRPr="00E66ECC">
              <w:rPr>
                <w:rFonts w:ascii="Arial" w:eastAsia="ＭＳ Ｐゴシック" w:hAnsi="Arial" w:cs="Arial"/>
              </w:rPr>
              <w:t>臨床研究</w:t>
            </w:r>
            <w:r w:rsidRPr="00E66ECC">
              <w:rPr>
                <w:rFonts w:ascii="Arial" w:eastAsia="ＭＳ Ｐゴシック" w:hAnsi="Arial" w:cs="Arial"/>
              </w:rPr>
              <w:t>/AL)) not (CK=</w:t>
            </w:r>
            <w:r w:rsidRPr="00E66ECC">
              <w:rPr>
                <w:rFonts w:ascii="Arial" w:eastAsia="ＭＳ Ｐゴシック" w:hAnsi="Arial" w:cs="Arial"/>
              </w:rPr>
              <w:t>動物</w:t>
            </w:r>
            <w:r w:rsidRPr="00E66ECC">
              <w:rPr>
                <w:rFonts w:ascii="Arial" w:eastAsia="ＭＳ Ｐゴシック" w:hAnsi="Arial" w:cs="Arial"/>
              </w:rPr>
              <w:t xml:space="preserve"> not CK=</w:t>
            </w:r>
            <w:r w:rsidRPr="00E66ECC">
              <w:rPr>
                <w:rFonts w:ascii="Arial" w:eastAsia="ＭＳ Ｐゴシック" w:hAnsi="Arial" w:cs="Arial"/>
              </w:rPr>
              <w:t>ヒト</w:t>
            </w:r>
            <w:r w:rsidRPr="00E66ECC">
              <w:rPr>
                <w:rFonts w:ascii="Arial" w:eastAsia="ＭＳ Ｐゴシック" w:hAnsi="Arial" w:cs="Arial"/>
              </w:rPr>
              <w:t>)) and (PT=</w:t>
            </w:r>
            <w:r w:rsidRPr="00E66ECC">
              <w:rPr>
                <w:rFonts w:ascii="Arial" w:eastAsia="ＭＳ Ｐゴシック" w:hAnsi="Arial" w:cs="Arial"/>
              </w:rPr>
              <w:t>会議録除く</w:t>
            </w:r>
            <w:r w:rsidRPr="00E66ECC">
              <w:rPr>
                <w:rFonts w:ascii="Arial" w:eastAsia="ＭＳ Ｐゴシック" w:hAnsi="Arial" w:cs="Arial"/>
              </w:rPr>
              <w:t>)</w:t>
            </w:r>
          </w:p>
        </w:tc>
      </w:tr>
      <w:tr w:rsidR="009949C8" w:rsidRPr="00E66ECC" w14:paraId="463E0BF4" w14:textId="77777777" w:rsidTr="00C929D7">
        <w:tc>
          <w:tcPr>
            <w:tcW w:w="1010" w:type="dxa"/>
          </w:tcPr>
          <w:p w14:paraId="009A23CC"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#9</w:t>
            </w:r>
          </w:p>
        </w:tc>
        <w:tc>
          <w:tcPr>
            <w:tcW w:w="7637" w:type="dxa"/>
          </w:tcPr>
          <w:p w14:paraId="345BF11F" w14:textId="77777777" w:rsidR="009949C8" w:rsidRPr="00E66ECC" w:rsidRDefault="009949C8" w:rsidP="00F14A99">
            <w:pPr>
              <w:rPr>
                <w:rFonts w:ascii="Arial" w:eastAsia="ＭＳ Ｐゴシック" w:hAnsi="Arial" w:cs="Arial"/>
              </w:rPr>
            </w:pPr>
            <w:r w:rsidRPr="00E66ECC">
              <w:rPr>
                <w:rFonts w:ascii="Arial" w:eastAsia="ＭＳ Ｐゴシック" w:hAnsi="Arial" w:cs="Arial"/>
              </w:rPr>
              <w:t>#1 and #7 and #8</w:t>
            </w:r>
          </w:p>
        </w:tc>
      </w:tr>
    </w:tbl>
    <w:p w14:paraId="555D5EE0" w14:textId="77777777" w:rsidR="009949C8" w:rsidRPr="00E66ECC" w:rsidRDefault="009949C8" w:rsidP="00376425">
      <w:pPr>
        <w:rPr>
          <w:rFonts w:ascii="Arial" w:eastAsia="ＭＳ Ｐゴシック" w:hAnsi="Arial" w:cs="Arial"/>
        </w:rPr>
      </w:pPr>
    </w:p>
    <w:p w14:paraId="7A0DA79D" w14:textId="77777777" w:rsidR="009949C8" w:rsidRPr="00E66ECC" w:rsidRDefault="009949C8" w:rsidP="00907B39">
      <w:pPr>
        <w:rPr>
          <w:rFonts w:ascii="Arial" w:eastAsia="ＭＳ Ｐゴシック" w:hAnsi="Arial" w:cs="Arial"/>
        </w:rPr>
      </w:pPr>
      <w:r w:rsidRPr="00E66ECC">
        <w:rPr>
          <w:rFonts w:ascii="Arial" w:eastAsia="ＭＳ Ｐゴシック" w:hAnsi="Arial" w:cs="Arial"/>
        </w:rPr>
        <w:br w:type="page"/>
      </w:r>
    </w:p>
    <w:p w14:paraId="78E435FB" w14:textId="79B9A087" w:rsidR="009949C8" w:rsidRPr="008C62C6" w:rsidRDefault="009949C8" w:rsidP="008C62C6">
      <w:pPr>
        <w:pStyle w:val="a3"/>
        <w:numPr>
          <w:ilvl w:val="0"/>
          <w:numId w:val="31"/>
        </w:numPr>
        <w:ind w:leftChars="0"/>
        <w:rPr>
          <w:rFonts w:ascii="Arial" w:eastAsia="ＭＳ Ｐゴシック" w:hAnsi="Arial" w:cs="Arial"/>
        </w:rPr>
      </w:pPr>
      <w:r w:rsidRPr="008C62C6">
        <w:rPr>
          <w:rFonts w:ascii="Arial" w:eastAsia="ＭＳ Ｐゴシック" w:hAnsi="Arial" w:cs="Arial"/>
        </w:rPr>
        <w:t>Flow diagram</w:t>
      </w:r>
    </w:p>
    <w:p w14:paraId="65F7D970" w14:textId="77777777" w:rsidR="009949C8" w:rsidRPr="00851411" w:rsidRDefault="009949C8" w:rsidP="00F85874">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38112" behindDoc="0" locked="0" layoutInCell="1" allowOverlap="1" wp14:anchorId="05F892BD" wp14:editId="2C22177B">
                <wp:simplePos x="0" y="0"/>
                <wp:positionH relativeFrom="column">
                  <wp:posOffset>-598714</wp:posOffset>
                </wp:positionH>
                <wp:positionV relativeFrom="paragraph">
                  <wp:posOffset>130628</wp:posOffset>
                </wp:positionV>
                <wp:extent cx="587828" cy="1552575"/>
                <wp:effectExtent l="0" t="0" r="9525" b="9525"/>
                <wp:wrapNone/>
                <wp:docPr id="87" name="角丸四角形 87"/>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8DF925" w14:textId="77777777" w:rsidR="009949C8" w:rsidRPr="00E15EB1" w:rsidRDefault="009949C8" w:rsidP="00F8587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892BD" id="角丸四角形 87" o:spid="_x0000_s1054" style="position:absolute;left:0;text-align:left;margin-left:-47.15pt;margin-top:10.3pt;width:46.3pt;height:122.25pt;rotation:18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XZ7dwIAADw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" fillcolor="#4472c4 [3204]" strokecolor="#1f3763 [1604]" strokeweight="1pt">
                <v:stroke joinstyle="miter"/>
                <v:textbox style="layout-flow:vertical-ideographic">
                  <w:txbxContent>
                    <w:p w14:paraId="408DF925" w14:textId="77777777" w:rsidR="009949C8" w:rsidRPr="00E15EB1" w:rsidRDefault="009949C8" w:rsidP="00F85874">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5040" behindDoc="0" locked="0" layoutInCell="1" allowOverlap="1" wp14:anchorId="32EB9F36" wp14:editId="1447A6C9">
                <wp:simplePos x="0" y="0"/>
                <wp:positionH relativeFrom="column">
                  <wp:posOffset>2491740</wp:posOffset>
                </wp:positionH>
                <wp:positionV relativeFrom="paragraph">
                  <wp:posOffset>5603875</wp:posOffset>
                </wp:positionV>
                <wp:extent cx="1600200" cy="0"/>
                <wp:effectExtent l="0" t="76200" r="19050" b="95250"/>
                <wp:wrapNone/>
                <wp:docPr id="88" name="直線矢印コネクタ 8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13941" id="直線矢印コネクタ 88" o:spid="_x0000_s1026" type="#_x0000_t32" style="position:absolute;left:0;text-align:left;margin-left:196.2pt;margin-top:441.25pt;width:126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6064" behindDoc="0" locked="0" layoutInCell="1" allowOverlap="1" wp14:anchorId="1BD625C8" wp14:editId="017420B2">
                <wp:simplePos x="0" y="0"/>
                <wp:positionH relativeFrom="column">
                  <wp:posOffset>1196340</wp:posOffset>
                </wp:positionH>
                <wp:positionV relativeFrom="paragraph">
                  <wp:posOffset>5872480</wp:posOffset>
                </wp:positionV>
                <wp:extent cx="2641600" cy="611505"/>
                <wp:effectExtent l="0" t="0" r="25400" b="17145"/>
                <wp:wrapNone/>
                <wp:docPr id="89" name="テキスト ボックス 8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E672C"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625C8" id="テキスト ボックス 89" o:spid="_x0000_s1055" type="#_x0000_t202" style="position:absolute;left:0;text-align:left;margin-left:94.2pt;margin-top:462.4pt;width:208pt;height:48.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" fillcolor="white [3201]" strokeweight=".5pt">
                <v:textbox>
                  <w:txbxContent>
                    <w:p w14:paraId="70DE672C"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7088" behindDoc="0" locked="0" layoutInCell="1" allowOverlap="1" wp14:anchorId="5F16FCE1" wp14:editId="0FF02C61">
                <wp:simplePos x="0" y="0"/>
                <wp:positionH relativeFrom="column">
                  <wp:posOffset>2491740</wp:posOffset>
                </wp:positionH>
                <wp:positionV relativeFrom="paragraph">
                  <wp:posOffset>5277485</wp:posOffset>
                </wp:positionV>
                <wp:extent cx="0" cy="609600"/>
                <wp:effectExtent l="76200" t="0" r="57150" b="57150"/>
                <wp:wrapNone/>
                <wp:docPr id="90" name="直線矢印コネクタ 9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417342" id="直線矢印コネクタ 90" o:spid="_x0000_s1026" type="#_x0000_t32" style="position:absolute;left:0;text-align:left;margin-left:196.2pt;margin-top:415.55pt;width:0;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1968" behindDoc="0" locked="0" layoutInCell="1" allowOverlap="1" wp14:anchorId="0BE34A67" wp14:editId="29A9F7A2">
                <wp:simplePos x="0" y="0"/>
                <wp:positionH relativeFrom="column">
                  <wp:posOffset>2491740</wp:posOffset>
                </wp:positionH>
                <wp:positionV relativeFrom="paragraph">
                  <wp:posOffset>4371975</wp:posOffset>
                </wp:positionV>
                <wp:extent cx="1600200" cy="0"/>
                <wp:effectExtent l="0" t="76200" r="19050" b="95250"/>
                <wp:wrapNone/>
                <wp:docPr id="91" name="直線矢印コネクタ 9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C8B704" id="直線矢印コネクタ 91" o:spid="_x0000_s1026" type="#_x0000_t32" style="position:absolute;left:0;text-align:left;margin-left:196.2pt;margin-top:344.25pt;width:126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8896" behindDoc="0" locked="0" layoutInCell="1" allowOverlap="1" wp14:anchorId="788DCDC0" wp14:editId="731B3F06">
                <wp:simplePos x="0" y="0"/>
                <wp:positionH relativeFrom="column">
                  <wp:posOffset>2491740</wp:posOffset>
                </wp:positionH>
                <wp:positionV relativeFrom="paragraph">
                  <wp:posOffset>3178175</wp:posOffset>
                </wp:positionV>
                <wp:extent cx="1600200" cy="0"/>
                <wp:effectExtent l="0" t="76200" r="19050" b="95250"/>
                <wp:wrapNone/>
                <wp:docPr id="92" name="直線矢印コネクタ 9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FAF0C2" id="直線矢印コネクタ 92" o:spid="_x0000_s1026" type="#_x0000_t32" style="position:absolute;left:0;text-align:left;margin-left:196.2pt;margin-top:250.25pt;width:126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4016" behindDoc="0" locked="0" layoutInCell="1" allowOverlap="1" wp14:anchorId="774DC82E" wp14:editId="7E05886A">
                <wp:simplePos x="0" y="0"/>
                <wp:positionH relativeFrom="column">
                  <wp:posOffset>2491740</wp:posOffset>
                </wp:positionH>
                <wp:positionV relativeFrom="paragraph">
                  <wp:posOffset>4045585</wp:posOffset>
                </wp:positionV>
                <wp:extent cx="0" cy="609600"/>
                <wp:effectExtent l="76200" t="0" r="57150" b="57150"/>
                <wp:wrapNone/>
                <wp:docPr id="93" name="直線矢印コネクタ 9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AD94C5" id="直線矢印コネクタ 93" o:spid="_x0000_s1026" type="#_x0000_t32" style="position:absolute;left:0;text-align:left;margin-left:196.2pt;margin-top:318.55pt;width:0;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9920" behindDoc="0" locked="0" layoutInCell="1" allowOverlap="1" wp14:anchorId="354F4684" wp14:editId="3D51011B">
                <wp:simplePos x="0" y="0"/>
                <wp:positionH relativeFrom="column">
                  <wp:posOffset>1196340</wp:posOffset>
                </wp:positionH>
                <wp:positionV relativeFrom="paragraph">
                  <wp:posOffset>3444875</wp:posOffset>
                </wp:positionV>
                <wp:extent cx="2641600" cy="611505"/>
                <wp:effectExtent l="0" t="0" r="25400" b="17145"/>
                <wp:wrapNone/>
                <wp:docPr id="94" name="テキスト ボックス 9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AB5758"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F4684" id="テキスト ボックス 94" o:spid="_x0000_s1056" type="#_x0000_t202" style="position:absolute;left:0;text-align:left;margin-left:94.2pt;margin-top:271.25pt;width:208pt;height:48.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8lAgwIAAJc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" fillcolor="white [3201]" strokeweight=".5pt">
                <v:textbox>
                  <w:txbxContent>
                    <w:p w14:paraId="03AB5758"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0944" behindDoc="0" locked="0" layoutInCell="1" allowOverlap="1" wp14:anchorId="67A449C4" wp14:editId="24AEBFB1">
                <wp:simplePos x="0" y="0"/>
                <wp:positionH relativeFrom="column">
                  <wp:posOffset>2491740</wp:posOffset>
                </wp:positionH>
                <wp:positionV relativeFrom="paragraph">
                  <wp:posOffset>2849880</wp:posOffset>
                </wp:positionV>
                <wp:extent cx="0" cy="609600"/>
                <wp:effectExtent l="76200" t="0" r="57150" b="57150"/>
                <wp:wrapNone/>
                <wp:docPr id="95" name="直線矢印コネクタ 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7881FE" id="直線矢印コネクタ 95" o:spid="_x0000_s1026" type="#_x0000_t32" style="position:absolute;left:0;text-align:left;margin-left:196.2pt;margin-top:224.4pt;width:0;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4800" behindDoc="0" locked="0" layoutInCell="1" allowOverlap="1" wp14:anchorId="5EFCBAD2" wp14:editId="2097FC1B">
                <wp:simplePos x="0" y="0"/>
                <wp:positionH relativeFrom="column">
                  <wp:posOffset>1196340</wp:posOffset>
                </wp:positionH>
                <wp:positionV relativeFrom="paragraph">
                  <wp:posOffset>2225675</wp:posOffset>
                </wp:positionV>
                <wp:extent cx="2641600" cy="611505"/>
                <wp:effectExtent l="0" t="0" r="25400" b="17145"/>
                <wp:wrapNone/>
                <wp:docPr id="96" name="テキスト ボックス 9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DD19E4" w14:textId="77777777" w:rsidR="009949C8" w:rsidRPr="009E0CD6" w:rsidRDefault="009949C8" w:rsidP="00F8587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CBAD2" id="テキスト ボックス 96" o:spid="_x0000_s1057" type="#_x0000_t202" style="position:absolute;left:0;text-align:left;margin-left:94.2pt;margin-top:175.25pt;width:208pt;height:4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" fillcolor="white [3201]" strokeweight=".5pt">
                <v:textbox>
                  <w:txbxContent>
                    <w:p w14:paraId="13DD19E4" w14:textId="77777777" w:rsidR="009949C8" w:rsidRPr="009E0CD6" w:rsidRDefault="009949C8" w:rsidP="00F8587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6848" behindDoc="0" locked="0" layoutInCell="1" allowOverlap="1" wp14:anchorId="01AF6E48" wp14:editId="422664CC">
                <wp:simplePos x="0" y="0"/>
                <wp:positionH relativeFrom="column">
                  <wp:posOffset>1539240</wp:posOffset>
                </wp:positionH>
                <wp:positionV relativeFrom="paragraph">
                  <wp:posOffset>1616075</wp:posOffset>
                </wp:positionV>
                <wp:extent cx="0" cy="609600"/>
                <wp:effectExtent l="76200" t="0" r="57150" b="57150"/>
                <wp:wrapNone/>
                <wp:docPr id="97" name="直線矢印コネクタ 9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869F9E" id="直線矢印コネクタ 97" o:spid="_x0000_s1026" type="#_x0000_t32" style="position:absolute;left:0;text-align:left;margin-left:121.2pt;margin-top:127.25pt;width:0;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7872" behindDoc="0" locked="0" layoutInCell="1" allowOverlap="1" wp14:anchorId="55F5B922" wp14:editId="4ECC21B8">
                <wp:simplePos x="0" y="0"/>
                <wp:positionH relativeFrom="column">
                  <wp:posOffset>3507740</wp:posOffset>
                </wp:positionH>
                <wp:positionV relativeFrom="paragraph">
                  <wp:posOffset>1616075</wp:posOffset>
                </wp:positionV>
                <wp:extent cx="0" cy="609600"/>
                <wp:effectExtent l="76200" t="0" r="57150" b="57150"/>
                <wp:wrapNone/>
                <wp:docPr id="98" name="直線矢印コネクタ 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2DB4BE" id="直線矢印コネクタ 98" o:spid="_x0000_s1026" type="#_x0000_t32" style="position:absolute;left:0;text-align:left;margin-left:276.2pt;margin-top:127.25pt;width:0;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1728" behindDoc="0" locked="0" layoutInCell="1" allowOverlap="1" wp14:anchorId="08367DEB" wp14:editId="2D894D54">
                <wp:simplePos x="0" y="0"/>
                <wp:positionH relativeFrom="column">
                  <wp:posOffset>-10160</wp:posOffset>
                </wp:positionH>
                <wp:positionV relativeFrom="paragraph">
                  <wp:posOffset>130175</wp:posOffset>
                </wp:positionV>
                <wp:extent cx="2616200" cy="1485900"/>
                <wp:effectExtent l="0" t="0" r="12700" b="19050"/>
                <wp:wrapNone/>
                <wp:docPr id="99" name="テキスト ボックス 9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B5BFC0" w14:textId="77777777" w:rsidR="009949C8" w:rsidRPr="009E0CD6" w:rsidRDefault="009949C8" w:rsidP="00F8587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4D8A1E3D" w14:textId="77777777" w:rsidR="009949C8" w:rsidRDefault="009949C8" w:rsidP="00F85874">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46B6DCCE" w14:textId="77777777" w:rsidR="009949C8" w:rsidRPr="009E0CD6" w:rsidRDefault="009949C8" w:rsidP="00F85874">
                            <w:pPr>
                              <w:tabs>
                                <w:tab w:val="left" w:pos="2425"/>
                              </w:tabs>
                              <w:rPr>
                                <w:rFonts w:ascii="Arial" w:hAnsi="Arial" w:cs="Arial"/>
                              </w:rPr>
                            </w:pPr>
                            <w:r>
                              <w:rPr>
                                <w:rFonts w:ascii="Arial" w:hAnsi="Arial" w:cs="Arial" w:hint="eastAsia"/>
                              </w:rPr>
                              <w:t>C</w:t>
                            </w:r>
                            <w:r>
                              <w:rPr>
                                <w:rFonts w:ascii="Arial" w:hAnsi="Arial" w:cs="Arial"/>
                              </w:rPr>
                              <w:t>ochrane CENTRAL     (n=2559)</w:t>
                            </w:r>
                          </w:p>
                          <w:p w14:paraId="7041B216" w14:textId="77777777" w:rsidR="009949C8" w:rsidRPr="009E0CD6" w:rsidRDefault="009949C8" w:rsidP="00F8587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67DEB" id="テキスト ボックス 99" o:spid="_x0000_s1058" type="#_x0000_t202" style="position:absolute;left:0;text-align:left;margin-left:-.8pt;margin-top:10.25pt;width:206pt;height:11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X8ZhAIAAJY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IlPx5tW2UB1YY6KEA3XNHLa0OE34iIdyLQNFFn0IbAW/po&#13;&#10;C1Ql6CXOlhB+v3Wf8NTkpOWsoeksefy1EkFxZr85av+z4XicxjkfxiefR3QIh5rFocat6kug1hnS&#13;&#10;LvIyiwmPdivqAPUjLZJ5epVUwkl6u+S4FS+x2xm0iKSazzOIBtgLvHH3XibXiebUaA/towi+b3Sk&#13;&#10;GfkO2zkW01f93mGTpYP5CkGbPAyJ6I7VvgA0/Hmc+kWVtsvhOaP263T2Bw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EC5fxmEAgAAlgUAAA4AAAAAAAAAAAAAAAAALgIAAGRycy9lMm9Eb2MueG1sUEsBAi0AFAAGAAgA&#13;&#10;AAAhAI0OaALhAAAADgEAAA8AAAAAAAAAAAAAAAAA3gQAAGRycy9kb3ducmV2LnhtbFBLBQYAAAAA&#13;&#10;BAAEAPMAAADsBQAAAAA=&#13;&#10;" fillcolor="white [3201]" strokeweight=".5pt">
                <v:textbox>
                  <w:txbxContent>
                    <w:p w14:paraId="6EB5BFC0" w14:textId="77777777" w:rsidR="009949C8" w:rsidRPr="009E0CD6" w:rsidRDefault="009949C8" w:rsidP="00F85874">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4D8A1E3D" w14:textId="77777777" w:rsidR="009949C8" w:rsidRDefault="009949C8" w:rsidP="00F85874">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46B6DCCE" w14:textId="77777777" w:rsidR="009949C8" w:rsidRPr="009E0CD6" w:rsidRDefault="009949C8" w:rsidP="00F85874">
                      <w:pPr>
                        <w:tabs>
                          <w:tab w:val="left" w:pos="2425"/>
                        </w:tabs>
                        <w:rPr>
                          <w:rFonts w:ascii="Arial" w:hAnsi="Arial" w:cs="Arial"/>
                        </w:rPr>
                      </w:pPr>
                      <w:r>
                        <w:rPr>
                          <w:rFonts w:ascii="Arial" w:hAnsi="Arial" w:cs="Arial" w:hint="eastAsia"/>
                        </w:rPr>
                        <w:t>C</w:t>
                      </w:r>
                      <w:r>
                        <w:rPr>
                          <w:rFonts w:ascii="Arial" w:hAnsi="Arial" w:cs="Arial"/>
                        </w:rPr>
                        <w:t>ochrane CENTRAL     (n=2559)</w:t>
                      </w:r>
                    </w:p>
                    <w:p w14:paraId="7041B216" w14:textId="77777777" w:rsidR="009949C8" w:rsidRPr="009E0CD6" w:rsidRDefault="009949C8" w:rsidP="00F85874">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3776" behindDoc="0" locked="0" layoutInCell="1" allowOverlap="1" wp14:anchorId="076868C2" wp14:editId="4B879AC4">
                <wp:simplePos x="0" y="0"/>
                <wp:positionH relativeFrom="column">
                  <wp:posOffset>3126740</wp:posOffset>
                </wp:positionH>
                <wp:positionV relativeFrom="paragraph">
                  <wp:posOffset>130175</wp:posOffset>
                </wp:positionV>
                <wp:extent cx="2616200" cy="1485900"/>
                <wp:effectExtent l="0" t="0" r="12700" b="19050"/>
                <wp:wrapNone/>
                <wp:docPr id="100" name="テキスト ボックス 10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419C36" w14:textId="77777777" w:rsidR="009949C8" w:rsidRPr="009E0CD6" w:rsidRDefault="009949C8" w:rsidP="00F85874">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868C2" id="テキスト ボックス 100" o:spid="_x0000_s1059" type="#_x0000_t202" style="position:absolute;left:0;text-align:left;margin-left:246.2pt;margin-top:10.25pt;width:206pt;height:11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DMhQIAAJY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" fillcolor="white [3201]" strokeweight=".5pt">
                <v:textbox>
                  <w:txbxContent>
                    <w:p w14:paraId="49419C36" w14:textId="77777777" w:rsidR="009949C8" w:rsidRPr="009E0CD6" w:rsidRDefault="009949C8" w:rsidP="00F85874">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705D963F" w14:textId="77777777" w:rsidR="009949C8" w:rsidRPr="00851411" w:rsidRDefault="009949C8" w:rsidP="00F85874">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41184" behindDoc="0" locked="0" layoutInCell="1" allowOverlap="1" wp14:anchorId="2C492533" wp14:editId="0D24E0C2">
                <wp:simplePos x="0" y="0"/>
                <wp:positionH relativeFrom="column">
                  <wp:posOffset>855345</wp:posOffset>
                </wp:positionH>
                <wp:positionV relativeFrom="paragraph">
                  <wp:posOffset>6854825</wp:posOffset>
                </wp:positionV>
                <wp:extent cx="3185160" cy="906780"/>
                <wp:effectExtent l="0" t="0" r="15240" b="26670"/>
                <wp:wrapNone/>
                <wp:docPr id="101" name="テキスト ボックス 101"/>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0A5BE0"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92533" id="テキスト ボックス 101" o:spid="_x0000_s1060" type="#_x0000_t202" style="position:absolute;left:0;text-align:left;margin-left:67.35pt;margin-top:539.75pt;width:250.8pt;height:71.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O6mMAYUCAACXBQAADgAAAAAAAAAAAAAAAAAuAgAAZHJzL2Uyb0RvYy54bWxQSwECLQAU&#13;&#10;AAYACAAAACEAp70kueUAAAASAQAADwAAAAAAAAAAAAAAAADfBAAAZHJzL2Rvd25yZXYueG1sUEsF&#13;&#10;BgAAAAAEAAQA8wAAAPEFAAAAAA==&#13;&#10;" fillcolor="white [3201]" strokeweight=".5pt">
                <v:textbox>
                  <w:txbxContent>
                    <w:p w14:paraId="640A5BE0"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7</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2208" behindDoc="0" locked="0" layoutInCell="1" allowOverlap="1" wp14:anchorId="5ACF340A" wp14:editId="5A0C3AFF">
                <wp:simplePos x="0" y="0"/>
                <wp:positionH relativeFrom="column">
                  <wp:posOffset>2491740</wp:posOffset>
                </wp:positionH>
                <wp:positionV relativeFrom="paragraph">
                  <wp:posOffset>6249035</wp:posOffset>
                </wp:positionV>
                <wp:extent cx="0" cy="609600"/>
                <wp:effectExtent l="76200" t="0" r="57150" b="57150"/>
                <wp:wrapNone/>
                <wp:docPr id="102" name="直線矢印コネクタ 1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E5A4DF" id="直線矢印コネクタ 102" o:spid="_x0000_s1026" type="#_x0000_t32" style="position:absolute;left:0;text-align:left;margin-left:196.2pt;margin-top:492.05pt;width:0;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5159D2B1" w14:textId="77777777" w:rsidR="009949C8" w:rsidRPr="00851411" w:rsidRDefault="009949C8" w:rsidP="00F85874">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25824" behindDoc="0" locked="0" layoutInCell="1" allowOverlap="1" wp14:anchorId="224040E6" wp14:editId="16067F7D">
                <wp:simplePos x="0" y="0"/>
                <wp:positionH relativeFrom="column">
                  <wp:posOffset>4092575</wp:posOffset>
                </wp:positionH>
                <wp:positionV relativeFrom="paragraph">
                  <wp:posOffset>2416175</wp:posOffset>
                </wp:positionV>
                <wp:extent cx="2165985" cy="612720"/>
                <wp:effectExtent l="0" t="0" r="18415" b="10160"/>
                <wp:wrapNone/>
                <wp:docPr id="103" name="テキスト ボックス 103"/>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0FC006" w14:textId="77777777" w:rsidR="009949C8" w:rsidRPr="009E0CD6" w:rsidRDefault="009949C8" w:rsidP="00F85874">
                            <w:pPr>
                              <w:jc w:val="center"/>
                              <w:rPr>
                                <w:rFonts w:ascii="Arial" w:hAnsi="Arial" w:cs="Arial"/>
                              </w:rPr>
                            </w:pPr>
                            <w:r w:rsidRPr="009E0CD6">
                              <w:rPr>
                                <w:rFonts w:ascii="Arial" w:hAnsi="Arial" w:cs="Arial"/>
                              </w:rPr>
                              <w:t>Duplicates</w:t>
                            </w:r>
                          </w:p>
                          <w:p w14:paraId="0F46A8C8" w14:textId="77777777" w:rsidR="009949C8" w:rsidRPr="009E0CD6" w:rsidRDefault="009949C8" w:rsidP="00F85874">
                            <w:pPr>
                              <w:jc w:val="center"/>
                              <w:rPr>
                                <w:rFonts w:ascii="Arial" w:hAnsi="Arial" w:cs="Arial"/>
                              </w:rPr>
                            </w:pPr>
                            <w:r w:rsidRPr="009E0CD6">
                              <w:rPr>
                                <w:rFonts w:ascii="Arial" w:hAnsi="Arial" w:cs="Arial"/>
                              </w:rPr>
                              <w:t>n=</w:t>
                            </w:r>
                            <w:r>
                              <w:rPr>
                                <w:rFonts w:ascii="Arial" w:hAnsi="Arial" w:cs="Arial"/>
                              </w:rPr>
                              <w:t>1568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040E6" id="テキスト ボックス 103" o:spid="_x0000_s1061" type="#_x0000_t202" style="position:absolute;left:0;text-align:left;margin-left:322.25pt;margin-top:190.25pt;width:170.55pt;height:4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" fillcolor="white [3201]" strokeweight=".5pt">
                <v:textbox>
                  <w:txbxContent>
                    <w:p w14:paraId="780FC006" w14:textId="77777777" w:rsidR="009949C8" w:rsidRPr="009E0CD6" w:rsidRDefault="009949C8" w:rsidP="00F85874">
                      <w:pPr>
                        <w:jc w:val="center"/>
                        <w:rPr>
                          <w:rFonts w:ascii="Arial" w:hAnsi="Arial" w:cs="Arial"/>
                        </w:rPr>
                      </w:pPr>
                      <w:r w:rsidRPr="009E0CD6">
                        <w:rPr>
                          <w:rFonts w:ascii="Arial" w:hAnsi="Arial" w:cs="Arial"/>
                        </w:rPr>
                        <w:t>Duplicates</w:t>
                      </w:r>
                    </w:p>
                    <w:p w14:paraId="0F46A8C8" w14:textId="77777777" w:rsidR="009949C8" w:rsidRPr="009E0CD6" w:rsidRDefault="009949C8" w:rsidP="00F85874">
                      <w:pPr>
                        <w:jc w:val="center"/>
                        <w:rPr>
                          <w:rFonts w:ascii="Arial" w:hAnsi="Arial" w:cs="Arial"/>
                        </w:rPr>
                      </w:pPr>
                      <w:r w:rsidRPr="009E0CD6">
                        <w:rPr>
                          <w:rFonts w:ascii="Arial" w:hAnsi="Arial" w:cs="Arial"/>
                        </w:rPr>
                        <w:t>n=</w:t>
                      </w:r>
                      <w:r>
                        <w:rPr>
                          <w:rFonts w:ascii="Arial" w:hAnsi="Arial" w:cs="Arial"/>
                        </w:rPr>
                        <w:t>1568</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0704" behindDoc="0" locked="0" layoutInCell="1" allowOverlap="1" wp14:anchorId="1255A046" wp14:editId="79F26A4E">
                <wp:simplePos x="0" y="0"/>
                <wp:positionH relativeFrom="column">
                  <wp:posOffset>4114800</wp:posOffset>
                </wp:positionH>
                <wp:positionV relativeFrom="paragraph">
                  <wp:posOffset>3537857</wp:posOffset>
                </wp:positionV>
                <wp:extent cx="2144214" cy="714375"/>
                <wp:effectExtent l="0" t="0" r="15240" b="9525"/>
                <wp:wrapNone/>
                <wp:docPr id="104" name="テキスト ボックス 104"/>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11A631" w14:textId="77777777" w:rsidR="009949C8" w:rsidRPr="009E0CD6" w:rsidRDefault="009949C8" w:rsidP="00F85874">
                            <w:pPr>
                              <w:jc w:val="center"/>
                              <w:rPr>
                                <w:rFonts w:ascii="Arial" w:hAnsi="Arial" w:cs="Arial"/>
                              </w:rPr>
                            </w:pPr>
                            <w:r>
                              <w:rPr>
                                <w:rFonts w:ascii="Arial" w:hAnsi="Arial" w:cs="Arial"/>
                              </w:rPr>
                              <w:t>4278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5A046" id="テキスト ボックス 104" o:spid="_x0000_s1062" type="#_x0000_t202" style="position:absolute;left:0;text-align:left;margin-left:324pt;margin-top:278.55pt;width:168.85pt;height:5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" fillcolor="white [3201]" strokeweight=".5pt">
                <v:textbox>
                  <w:txbxContent>
                    <w:p w14:paraId="5311A631" w14:textId="77777777" w:rsidR="009949C8" w:rsidRPr="009E0CD6" w:rsidRDefault="009949C8" w:rsidP="00F85874">
                      <w:pPr>
                        <w:jc w:val="center"/>
                        <w:rPr>
                          <w:rFonts w:ascii="Arial" w:hAnsi="Arial" w:cs="Arial"/>
                        </w:rPr>
                      </w:pPr>
                      <w:r>
                        <w:rPr>
                          <w:rFonts w:ascii="Arial" w:hAnsi="Arial" w:cs="Arial"/>
                        </w:rPr>
                        <w:t>4278</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3232" behindDoc="0" locked="0" layoutInCell="1" allowOverlap="1" wp14:anchorId="63E51A1C" wp14:editId="6727940A">
                <wp:simplePos x="0" y="0"/>
                <wp:positionH relativeFrom="column">
                  <wp:posOffset>-598715</wp:posOffset>
                </wp:positionH>
                <wp:positionV relativeFrom="paragraph">
                  <wp:posOffset>5834743</wp:posOffset>
                </wp:positionV>
                <wp:extent cx="587828" cy="1504950"/>
                <wp:effectExtent l="0" t="0" r="9525" b="19050"/>
                <wp:wrapNone/>
                <wp:docPr id="105" name="角丸四角形 10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9ACEB8"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51A1C" id="角丸四角形 105" o:spid="_x0000_s1063" style="position:absolute;left:0;text-align:left;margin-left:-47.15pt;margin-top:459.45pt;width:46.3pt;height:118.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BeSSCX&#13;&#10;eAIAADw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0A9ACEB8"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0160" behindDoc="0" locked="0" layoutInCell="1" allowOverlap="1" wp14:anchorId="746724BD" wp14:editId="33F95016">
                <wp:simplePos x="0" y="0"/>
                <wp:positionH relativeFrom="column">
                  <wp:posOffset>-598714</wp:posOffset>
                </wp:positionH>
                <wp:positionV relativeFrom="paragraph">
                  <wp:posOffset>4191000</wp:posOffset>
                </wp:positionV>
                <wp:extent cx="587828" cy="1504950"/>
                <wp:effectExtent l="0" t="0" r="9525" b="19050"/>
                <wp:wrapNone/>
                <wp:docPr id="106" name="角丸四角形 10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D12FAA"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724BD" id="角丸四角形 106" o:spid="_x0000_s1064" style="position:absolute;left:0;text-align:left;margin-left:-47.15pt;margin-top:330pt;width:46.3pt;height:118.5pt;rotation:18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E63XBJ4&#13;&#10;AgAAPA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44D12FAA"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9136" behindDoc="0" locked="0" layoutInCell="1" allowOverlap="1" wp14:anchorId="7E822558" wp14:editId="61DF9A80">
                <wp:simplePos x="0" y="0"/>
                <wp:positionH relativeFrom="column">
                  <wp:posOffset>-598714</wp:posOffset>
                </wp:positionH>
                <wp:positionV relativeFrom="paragraph">
                  <wp:posOffset>1763486</wp:posOffset>
                </wp:positionV>
                <wp:extent cx="587828" cy="1838325"/>
                <wp:effectExtent l="0" t="0" r="9525" b="15875"/>
                <wp:wrapNone/>
                <wp:docPr id="107" name="角丸四角形 10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A03E41"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22558" id="角丸四角形 107" o:spid="_x0000_s1065" style="position:absolute;left:0;text-align:left;margin-left:-47.15pt;margin-top:138.85pt;width:46.3pt;height:144.75pt;rotation:18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" fillcolor="#4472c4 [3204]" strokecolor="#1f3763 [1604]" strokeweight="1pt">
                <v:stroke joinstyle="miter"/>
                <v:textbox style="layout-flow:vertical-ideographic">
                  <w:txbxContent>
                    <w:p w14:paraId="32A03E41" w14:textId="77777777" w:rsidR="009949C8" w:rsidRPr="000757AD" w:rsidRDefault="009949C8" w:rsidP="00F85874">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DF4A80A" w14:textId="77777777" w:rsidR="009949C8" w:rsidRPr="00851411" w:rsidRDefault="009949C8" w:rsidP="00F85874">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22752" behindDoc="0" locked="0" layoutInCell="1" allowOverlap="1" wp14:anchorId="5A371251" wp14:editId="0DC683E5">
                <wp:simplePos x="0" y="0"/>
                <wp:positionH relativeFrom="column">
                  <wp:posOffset>4089400</wp:posOffset>
                </wp:positionH>
                <wp:positionV relativeFrom="paragraph">
                  <wp:posOffset>4618182</wp:posOffset>
                </wp:positionV>
                <wp:extent cx="2252980" cy="2567709"/>
                <wp:effectExtent l="0" t="0" r="7620" b="10795"/>
                <wp:wrapNone/>
                <wp:docPr id="108" name="テキスト ボックス 108"/>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9C1C1D" w14:textId="77777777" w:rsidR="009949C8" w:rsidRPr="009E0CD6" w:rsidRDefault="009949C8" w:rsidP="00F85874">
                            <w:pPr>
                              <w:rPr>
                                <w:rFonts w:ascii="Arial" w:hAnsi="Arial" w:cs="Arial"/>
                              </w:rPr>
                            </w:pPr>
                            <w:r>
                              <w:rPr>
                                <w:rFonts w:ascii="Arial" w:hAnsi="Arial" w:cs="Arial"/>
                              </w:rPr>
                              <w:t>80</w:t>
                            </w:r>
                            <w:r w:rsidRPr="009E0CD6">
                              <w:rPr>
                                <w:rFonts w:ascii="Arial" w:hAnsi="Arial" w:cs="Arial"/>
                              </w:rPr>
                              <w:t xml:space="preserve"> Full-text articles excluded, with reasons:</w:t>
                            </w:r>
                          </w:p>
                          <w:p w14:paraId="14EF376A"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382D9DCC"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490B6F1B"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56B22A09" w14:textId="77777777" w:rsidR="009949C8" w:rsidRDefault="009949C8" w:rsidP="00F8587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22</w:t>
                            </w:r>
                            <w:r w:rsidRPr="009E0CD6">
                              <w:rPr>
                                <w:rFonts w:ascii="Arial" w:hAnsi="Arial" w:cs="Arial"/>
                              </w:rPr>
                              <w:t>)</w:t>
                            </w:r>
                          </w:p>
                          <w:p w14:paraId="0C038333" w14:textId="77777777" w:rsidR="009949C8" w:rsidRPr="009E0CD6" w:rsidRDefault="009949C8" w:rsidP="00F85874">
                            <w:pPr>
                              <w:jc w:val="left"/>
                              <w:rPr>
                                <w:rFonts w:ascii="Arial" w:hAnsi="Arial" w:cs="Arial"/>
                              </w:rPr>
                            </w:pPr>
                            <w:r>
                              <w:rPr>
                                <w:rFonts w:ascii="Arial" w:hAnsi="Arial" w:cs="Arial" w:hint="eastAsia"/>
                              </w:rPr>
                              <w:t>・</w:t>
                            </w:r>
                            <w:r>
                              <w:rPr>
                                <w:rFonts w:ascii="Arial" w:hAnsi="Arial" w:cs="Arial"/>
                              </w:rPr>
                              <w:t>Difficult to obtain full text (n=8)</w:t>
                            </w:r>
                          </w:p>
                          <w:p w14:paraId="7DCCEC87" w14:textId="77777777" w:rsidR="009949C8" w:rsidRPr="009E0CD6" w:rsidRDefault="009949C8" w:rsidP="00F85874">
                            <w:pPr>
                              <w:tabs>
                                <w:tab w:val="right" w:pos="2268"/>
                              </w:tabs>
                              <w:jc w:val="left"/>
                              <w:rPr>
                                <w:rFonts w:ascii="Arial" w:hAnsi="Arial" w:cs="Arial"/>
                              </w:rPr>
                            </w:pPr>
                          </w:p>
                          <w:p w14:paraId="399AEF4E" w14:textId="77777777" w:rsidR="009949C8" w:rsidRPr="009E0CD6" w:rsidRDefault="009949C8" w:rsidP="00F85874">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71251" id="テキスト ボックス 108" o:spid="_x0000_s1066" type="#_x0000_t202" style="position:absolute;left:0;text-align:left;margin-left:322pt;margin-top:363.65pt;width:177.4pt;height:202.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" fillcolor="white [3201]" strokeweight=".5pt">
                <v:textbox>
                  <w:txbxContent>
                    <w:p w14:paraId="199C1C1D" w14:textId="77777777" w:rsidR="009949C8" w:rsidRPr="009E0CD6" w:rsidRDefault="009949C8" w:rsidP="00F85874">
                      <w:pPr>
                        <w:rPr>
                          <w:rFonts w:ascii="Arial" w:hAnsi="Arial" w:cs="Arial"/>
                        </w:rPr>
                      </w:pPr>
                      <w:r>
                        <w:rPr>
                          <w:rFonts w:ascii="Arial" w:hAnsi="Arial" w:cs="Arial"/>
                        </w:rPr>
                        <w:t>80</w:t>
                      </w:r>
                      <w:r w:rsidRPr="009E0CD6">
                        <w:rPr>
                          <w:rFonts w:ascii="Arial" w:hAnsi="Arial" w:cs="Arial"/>
                        </w:rPr>
                        <w:t xml:space="preserve"> Full-text articles excluded, with reasons:</w:t>
                      </w:r>
                    </w:p>
                    <w:p w14:paraId="14EF376A"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382D9DCC"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490B6F1B" w14:textId="77777777" w:rsidR="009949C8" w:rsidRPr="009E0CD6" w:rsidRDefault="009949C8" w:rsidP="00F85874">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56B22A09" w14:textId="77777777" w:rsidR="009949C8" w:rsidRDefault="009949C8" w:rsidP="00F85874">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22</w:t>
                      </w:r>
                      <w:r w:rsidRPr="009E0CD6">
                        <w:rPr>
                          <w:rFonts w:ascii="Arial" w:hAnsi="Arial" w:cs="Arial"/>
                        </w:rPr>
                        <w:t>)</w:t>
                      </w:r>
                    </w:p>
                    <w:p w14:paraId="0C038333" w14:textId="77777777" w:rsidR="009949C8" w:rsidRPr="009E0CD6" w:rsidRDefault="009949C8" w:rsidP="00F85874">
                      <w:pPr>
                        <w:jc w:val="left"/>
                        <w:rPr>
                          <w:rFonts w:ascii="Arial" w:hAnsi="Arial" w:cs="Arial"/>
                        </w:rPr>
                      </w:pPr>
                      <w:r>
                        <w:rPr>
                          <w:rFonts w:ascii="Arial" w:hAnsi="Arial" w:cs="Arial" w:hint="eastAsia"/>
                        </w:rPr>
                        <w:t>・</w:t>
                      </w:r>
                      <w:r>
                        <w:rPr>
                          <w:rFonts w:ascii="Arial" w:hAnsi="Arial" w:cs="Arial"/>
                        </w:rPr>
                        <w:t>Difficult to obtain full text (n=8)</w:t>
                      </w:r>
                    </w:p>
                    <w:p w14:paraId="7DCCEC87" w14:textId="77777777" w:rsidR="009949C8" w:rsidRPr="009E0CD6" w:rsidRDefault="009949C8" w:rsidP="00F85874">
                      <w:pPr>
                        <w:tabs>
                          <w:tab w:val="right" w:pos="2268"/>
                        </w:tabs>
                        <w:jc w:val="left"/>
                        <w:rPr>
                          <w:rFonts w:ascii="Arial" w:hAnsi="Arial" w:cs="Arial"/>
                        </w:rPr>
                      </w:pPr>
                    </w:p>
                    <w:p w14:paraId="399AEF4E" w14:textId="77777777" w:rsidR="009949C8" w:rsidRPr="009E0CD6" w:rsidRDefault="009949C8" w:rsidP="00F85874">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2992" behindDoc="0" locked="0" layoutInCell="1" allowOverlap="1" wp14:anchorId="13BEB333" wp14:editId="15ED5830">
                <wp:simplePos x="0" y="0"/>
                <wp:positionH relativeFrom="column">
                  <wp:posOffset>1196340</wp:posOffset>
                </wp:positionH>
                <wp:positionV relativeFrom="paragraph">
                  <wp:posOffset>3954780</wp:posOffset>
                </wp:positionV>
                <wp:extent cx="2641600" cy="611505"/>
                <wp:effectExtent l="0" t="0" r="12700" b="10795"/>
                <wp:wrapNone/>
                <wp:docPr id="109" name="テキスト ボックス 10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637CE"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EB333" id="テキスト ボックス 109" o:spid="_x0000_s1067" type="#_x0000_t202" style="position:absolute;left:0;text-align:left;margin-left:94.2pt;margin-top:311.4pt;width:208pt;height:48.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" fillcolor="white [3201]" strokeweight=".5pt">
                <v:textbox>
                  <w:txbxContent>
                    <w:p w14:paraId="02E637CE" w14:textId="77777777" w:rsidR="009949C8" w:rsidRPr="009E0CD6" w:rsidRDefault="009949C8" w:rsidP="00F85874">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v:textbox>
              </v:shape>
            </w:pict>
          </mc:Fallback>
        </mc:AlternateContent>
      </w:r>
    </w:p>
    <w:p w14:paraId="2DDF7C5F" w14:textId="77777777" w:rsidR="009949C8" w:rsidRPr="00E66ECC" w:rsidRDefault="009949C8" w:rsidP="00907B39">
      <w:pPr>
        <w:rPr>
          <w:rFonts w:ascii="Arial" w:eastAsia="ＭＳ Ｐゴシック" w:hAnsi="Arial" w:cs="Arial"/>
        </w:rPr>
      </w:pPr>
      <w:r w:rsidRPr="00E66ECC">
        <w:rPr>
          <w:rFonts w:ascii="Arial" w:eastAsia="ＭＳ Ｐゴシック" w:hAnsi="Arial" w:cs="Arial"/>
        </w:rPr>
        <w:br w:type="page"/>
      </w:r>
    </w:p>
    <w:p w14:paraId="71B32259" w14:textId="3B9F468E" w:rsidR="009949C8" w:rsidRPr="008C62C6" w:rsidRDefault="009949C8" w:rsidP="008C62C6">
      <w:pPr>
        <w:pStyle w:val="a3"/>
        <w:numPr>
          <w:ilvl w:val="0"/>
          <w:numId w:val="31"/>
        </w:numPr>
        <w:ind w:leftChars="0"/>
        <w:rPr>
          <w:rFonts w:ascii="Arial" w:eastAsia="ＭＳ Ｐゴシック" w:hAnsi="Arial" w:cs="Arial"/>
        </w:rPr>
      </w:pPr>
      <w:r w:rsidRPr="008C62C6">
        <w:rPr>
          <w:rFonts w:ascii="Arial" w:eastAsia="ＭＳ Ｐゴシック" w:hAnsi="Arial" w:cs="Arial"/>
        </w:rPr>
        <w:t>Risk of bias</w:t>
      </w:r>
    </w:p>
    <w:p w14:paraId="0039A85F" w14:textId="77777777" w:rsidR="009949C8" w:rsidRPr="00E66ECC" w:rsidRDefault="009949C8" w:rsidP="00376425">
      <w:pPr>
        <w:rPr>
          <w:rStyle w:val="label"/>
          <w:rFonts w:ascii="Arial" w:eastAsia="ＭＳ Ｐゴシック" w:hAnsi="Arial" w:cs="Arial"/>
          <w:color w:val="000000"/>
          <w:szCs w:val="13"/>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r w:rsidRPr="00E66ECC">
        <w:rPr>
          <w:rFonts w:ascii="Arial" w:eastAsia="ＭＳ Ｐゴシック" w:hAnsi="Arial" w:cs="Arial"/>
          <w:color w:val="000000" w:themeColor="text1"/>
          <w:szCs w:val="14"/>
        </w:rPr>
        <w:tab/>
      </w:r>
      <w:r w:rsidRPr="00E66ECC">
        <w:rPr>
          <w:rFonts w:ascii="Arial" w:eastAsia="ＭＳ Ｐゴシック" w:hAnsi="Arial" w:cs="Arial"/>
          <w:color w:val="000000" w:themeColor="text1"/>
          <w:szCs w:val="14"/>
        </w:rPr>
        <w:tab/>
      </w:r>
      <w:r w:rsidRPr="00E66ECC">
        <w:rPr>
          <w:rFonts w:ascii="Arial" w:eastAsia="ＭＳ Ｐゴシック" w:hAnsi="Arial" w:cs="Arial"/>
          <w:color w:val="000000" w:themeColor="text1"/>
          <w:szCs w:val="14"/>
        </w:rPr>
        <w:tab/>
      </w:r>
      <w:r>
        <w:rPr>
          <w:rStyle w:val="label"/>
          <w:rFonts w:ascii="Arial" w:eastAsia="ＭＳ Ｐゴシック" w:hAnsi="Arial" w:cs="Arial" w:hint="eastAsia"/>
          <w:color w:val="000000"/>
          <w:szCs w:val="13"/>
          <w:u w:val="single"/>
        </w:rPr>
        <w:t>M</w:t>
      </w:r>
      <w:r>
        <w:rPr>
          <w:rStyle w:val="label"/>
          <w:rFonts w:ascii="Arial" w:eastAsia="ＭＳ Ｐゴシック" w:hAnsi="Arial" w:cs="Arial"/>
          <w:color w:val="000000"/>
          <w:szCs w:val="13"/>
          <w:u w:val="single"/>
        </w:rPr>
        <w:t>ortality</w:t>
      </w:r>
    </w:p>
    <w:p w14:paraId="3EFCF7B0" w14:textId="77777777" w:rsidR="009949C8" w:rsidRPr="00E66ECC" w:rsidRDefault="009949C8" w:rsidP="00376425">
      <w:pPr>
        <w:rPr>
          <w:rStyle w:val="label"/>
          <w:rFonts w:ascii="Arial" w:eastAsia="ＭＳ Ｐゴシック" w:hAnsi="Arial" w:cs="Arial"/>
          <w:color w:val="000000"/>
          <w:szCs w:val="13"/>
        </w:rPr>
      </w:pPr>
      <w:r w:rsidRPr="00E66ECC">
        <w:rPr>
          <w:rFonts w:ascii="Arial" w:eastAsia="ＭＳ Ｐゴシック" w:hAnsi="Arial" w:cs="Arial"/>
          <w:noProof/>
          <w:color w:val="000000" w:themeColor="text1"/>
          <w:szCs w:val="14"/>
        </w:rPr>
        <w:drawing>
          <wp:anchor distT="0" distB="0" distL="114300" distR="114300" simplePos="0" relativeHeight="251719680" behindDoc="0" locked="0" layoutInCell="1" allowOverlap="1" wp14:anchorId="4D5CE6CE" wp14:editId="000F3D9D">
            <wp:simplePos x="0" y="0"/>
            <wp:positionH relativeFrom="column">
              <wp:posOffset>-46355</wp:posOffset>
            </wp:positionH>
            <wp:positionV relativeFrom="paragraph">
              <wp:posOffset>33655</wp:posOffset>
            </wp:positionV>
            <wp:extent cx="2513330" cy="4229735"/>
            <wp:effectExtent l="0" t="0" r="0" b="0"/>
            <wp:wrapSquare wrapText="bothSides"/>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55" cstate="print">
                      <a:extLst>
                        <a:ext uri="{28A0092B-C50C-407E-A947-70E740481C1C}">
                          <a14:useLocalDpi xmlns:a14="http://schemas.microsoft.com/office/drawing/2010/main" val="0"/>
                        </a:ext>
                      </a:extLst>
                    </a:blip>
                    <a:srcRect l="11070" t="1770" r="13329"/>
                    <a:stretch/>
                  </pic:blipFill>
                  <pic:spPr bwMode="auto">
                    <a:xfrm>
                      <a:off x="0" y="0"/>
                      <a:ext cx="2513330" cy="4229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6ECC">
        <w:rPr>
          <w:rFonts w:ascii="Arial" w:eastAsia="ＭＳ Ｐゴシック" w:hAnsi="Arial" w:cs="Arial"/>
          <w:noProof/>
          <w:color w:val="000000"/>
          <w:szCs w:val="13"/>
        </w:rPr>
        <w:drawing>
          <wp:inline distT="0" distB="0" distL="0" distR="0" wp14:anchorId="63BB5C2B" wp14:editId="25CBB6F0">
            <wp:extent cx="2513633" cy="4246827"/>
            <wp:effectExtent l="0" t="0" r="0" b="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56" cstate="print">
                      <a:extLst>
                        <a:ext uri="{28A0092B-C50C-407E-A947-70E740481C1C}">
                          <a14:useLocalDpi xmlns:a14="http://schemas.microsoft.com/office/drawing/2010/main" val="0"/>
                        </a:ext>
                      </a:extLst>
                    </a:blip>
                    <a:srcRect l="10926" t="1944" r="13968" b="1"/>
                    <a:stretch/>
                  </pic:blipFill>
                  <pic:spPr bwMode="auto">
                    <a:xfrm>
                      <a:off x="0" y="0"/>
                      <a:ext cx="2531261" cy="4276610"/>
                    </a:xfrm>
                    <a:prstGeom prst="rect">
                      <a:avLst/>
                    </a:prstGeom>
                    <a:ln>
                      <a:noFill/>
                    </a:ln>
                    <a:extLst>
                      <a:ext uri="{53640926-AAD7-44D8-BBD7-CCE9431645EC}">
                        <a14:shadowObscured xmlns:a14="http://schemas.microsoft.com/office/drawing/2010/main"/>
                      </a:ext>
                    </a:extLst>
                  </pic:spPr>
                </pic:pic>
              </a:graphicData>
            </a:graphic>
          </wp:inline>
        </w:drawing>
      </w:r>
    </w:p>
    <w:p w14:paraId="09B6F71B" w14:textId="77777777" w:rsidR="009949C8" w:rsidRPr="00E66ECC" w:rsidRDefault="009949C8" w:rsidP="00376425">
      <w:pPr>
        <w:rPr>
          <w:rStyle w:val="label"/>
          <w:rFonts w:ascii="Arial" w:eastAsia="ＭＳ Ｐゴシック" w:hAnsi="Arial" w:cs="Arial"/>
          <w:color w:val="000000" w:themeColor="text1"/>
          <w:szCs w:val="13"/>
          <w:u w:val="single"/>
        </w:rPr>
      </w:pPr>
      <w:r>
        <w:rPr>
          <w:rStyle w:val="label"/>
          <w:rFonts w:ascii="Arial" w:eastAsia="ＭＳ Ｐゴシック" w:hAnsi="Arial" w:cs="Arial" w:hint="eastAsia"/>
          <w:color w:val="000000" w:themeColor="text1"/>
          <w:szCs w:val="13"/>
          <w:u w:val="single"/>
        </w:rPr>
        <w:t>B</w:t>
      </w:r>
      <w:r>
        <w:rPr>
          <w:rStyle w:val="label"/>
          <w:rFonts w:ascii="Arial" w:eastAsia="ＭＳ Ｐゴシック" w:hAnsi="Arial" w:cs="Arial"/>
          <w:color w:val="000000" w:themeColor="text1"/>
          <w:szCs w:val="13"/>
          <w:u w:val="single"/>
        </w:rPr>
        <w:t>arotrauma</w:t>
      </w:r>
    </w:p>
    <w:p w14:paraId="4B327257" w14:textId="77777777" w:rsidR="009949C8" w:rsidRPr="00E66ECC" w:rsidRDefault="009949C8" w:rsidP="00376425">
      <w:pPr>
        <w:rPr>
          <w:rFonts w:ascii="Arial" w:eastAsia="ＭＳ Ｐゴシック" w:hAnsi="Arial" w:cs="Arial"/>
        </w:rPr>
      </w:pPr>
      <w:r w:rsidRPr="00E66ECC">
        <w:rPr>
          <w:rFonts w:ascii="Arial" w:eastAsia="ＭＳ Ｐゴシック" w:hAnsi="Arial" w:cs="Arial"/>
          <w:noProof/>
          <w:color w:val="000000" w:themeColor="text1"/>
          <w:szCs w:val="13"/>
        </w:rPr>
        <w:drawing>
          <wp:inline distT="0" distB="0" distL="0" distR="0" wp14:anchorId="1335EA16" wp14:editId="1661F9C1">
            <wp:extent cx="2271666" cy="2939754"/>
            <wp:effectExtent l="0" t="0" r="0" b="0"/>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02387" cy="2979509"/>
                    </a:xfrm>
                    <a:prstGeom prst="rect">
                      <a:avLst/>
                    </a:prstGeom>
                  </pic:spPr>
                </pic:pic>
              </a:graphicData>
            </a:graphic>
          </wp:inline>
        </w:drawing>
      </w:r>
    </w:p>
    <w:p w14:paraId="695961E6" w14:textId="77777777" w:rsidR="009949C8" w:rsidRPr="00E66ECC" w:rsidRDefault="009949C8" w:rsidP="008C62C6">
      <w:pPr>
        <w:pStyle w:val="a3"/>
        <w:numPr>
          <w:ilvl w:val="0"/>
          <w:numId w:val="31"/>
        </w:numPr>
        <w:ind w:leftChars="0"/>
        <w:rPr>
          <w:rFonts w:ascii="Arial" w:eastAsia="ＭＳ Ｐゴシック" w:hAnsi="Arial" w:cs="Arial"/>
        </w:rPr>
      </w:pPr>
      <w:r w:rsidRPr="00E66ECC">
        <w:rPr>
          <w:rFonts w:ascii="Arial" w:eastAsia="ＭＳ Ｐゴシック" w:hAnsi="Arial" w:cs="Arial"/>
        </w:rPr>
        <w:br w:type="page"/>
      </w:r>
    </w:p>
    <w:p w14:paraId="250D9CC8" w14:textId="77777777" w:rsidR="009949C8" w:rsidRPr="00E66ECC" w:rsidRDefault="009949C8" w:rsidP="009949C8">
      <w:pPr>
        <w:pStyle w:val="a3"/>
        <w:numPr>
          <w:ilvl w:val="0"/>
          <w:numId w:val="15"/>
        </w:numPr>
        <w:ind w:leftChars="0"/>
        <w:rPr>
          <w:rFonts w:ascii="Arial" w:eastAsia="ＭＳ Ｐゴシック" w:hAnsi="Arial" w:cs="Arial"/>
        </w:rPr>
      </w:pPr>
      <w:r w:rsidRPr="00E66ECC">
        <w:rPr>
          <w:rFonts w:ascii="Arial" w:eastAsia="ＭＳ Ｐゴシック" w:hAnsi="Arial" w:cs="Arial"/>
        </w:rPr>
        <w:t>Forest plot</w:t>
      </w:r>
    </w:p>
    <w:p w14:paraId="16447189" w14:textId="77777777" w:rsidR="009949C8" w:rsidRPr="00E66ECC" w:rsidRDefault="009949C8" w:rsidP="00376425">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rPr>
        <w:t>V</w:t>
      </w:r>
      <w:r>
        <w:rPr>
          <w:rFonts w:ascii="Arial" w:eastAsia="ＭＳ Ｐゴシック" w:hAnsi="Arial" w:cs="Arial"/>
          <w:color w:val="000000" w:themeColor="text1"/>
          <w:szCs w:val="14"/>
        </w:rPr>
        <w:t>entilator-free days</w:t>
      </w:r>
    </w:p>
    <w:p w14:paraId="5AC4562E" w14:textId="77777777" w:rsidR="009949C8" w:rsidRPr="00E66ECC" w:rsidRDefault="009949C8" w:rsidP="00376425">
      <w:pPr>
        <w:rPr>
          <w:rFonts w:ascii="Arial" w:eastAsia="ＭＳ Ｐゴシック" w:hAnsi="Arial" w:cs="Arial"/>
          <w:color w:val="000000" w:themeColor="text1"/>
          <w:szCs w:val="14"/>
        </w:rPr>
      </w:pPr>
      <w:r w:rsidRPr="00E66ECC">
        <w:rPr>
          <w:rFonts w:ascii="Arial" w:eastAsia="ＭＳ Ｐゴシック" w:hAnsi="Arial" w:cs="Arial"/>
          <w:noProof/>
          <w:color w:val="000000" w:themeColor="text1"/>
          <w:szCs w:val="13"/>
        </w:rPr>
        <w:drawing>
          <wp:inline distT="0" distB="0" distL="0" distR="0" wp14:anchorId="47B71796" wp14:editId="5610B15A">
            <wp:extent cx="5398820" cy="1743342"/>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58">
                      <a:extLst>
                        <a:ext uri="{28A0092B-C50C-407E-A947-70E740481C1C}">
                          <a14:useLocalDpi xmlns:a14="http://schemas.microsoft.com/office/drawing/2010/main" val="0"/>
                        </a:ext>
                      </a:extLst>
                    </a:blip>
                    <a:srcRect l="3008" t="38148" r="5010" b="38900"/>
                    <a:stretch/>
                  </pic:blipFill>
                  <pic:spPr bwMode="auto">
                    <a:xfrm>
                      <a:off x="0" y="0"/>
                      <a:ext cx="5411061" cy="1747295"/>
                    </a:xfrm>
                    <a:prstGeom prst="rect">
                      <a:avLst/>
                    </a:prstGeom>
                    <a:ln>
                      <a:noFill/>
                    </a:ln>
                    <a:extLst>
                      <a:ext uri="{53640926-AAD7-44D8-BBD7-CCE9431645EC}">
                        <a14:shadowObscured xmlns:a14="http://schemas.microsoft.com/office/drawing/2010/main"/>
                      </a:ext>
                    </a:extLst>
                  </pic:spPr>
                </pic:pic>
              </a:graphicData>
            </a:graphic>
          </wp:inline>
        </w:drawing>
      </w:r>
    </w:p>
    <w:p w14:paraId="392B1281" w14:textId="77777777" w:rsidR="009949C8" w:rsidRPr="00E66ECC"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t>Mortality</w:t>
      </w:r>
    </w:p>
    <w:p w14:paraId="4471B901" w14:textId="77777777" w:rsidR="009949C8" w:rsidRPr="00E66ECC" w:rsidRDefault="009949C8" w:rsidP="00376425">
      <w:pPr>
        <w:rPr>
          <w:rStyle w:val="label"/>
          <w:rFonts w:ascii="Arial" w:eastAsia="ＭＳ Ｐゴシック" w:hAnsi="Arial" w:cs="Arial"/>
          <w:color w:val="000000"/>
          <w:szCs w:val="13"/>
        </w:rPr>
      </w:pPr>
      <w:r w:rsidRPr="00E66ECC">
        <w:rPr>
          <w:rFonts w:ascii="Arial" w:eastAsia="ＭＳ Ｐゴシック" w:hAnsi="Arial" w:cs="Arial"/>
          <w:noProof/>
          <w:color w:val="000000"/>
          <w:szCs w:val="13"/>
        </w:rPr>
        <w:drawing>
          <wp:inline distT="0" distB="0" distL="0" distR="0" wp14:anchorId="5970BE0F" wp14:editId="553822A9">
            <wp:extent cx="5397888" cy="2315911"/>
            <wp:effectExtent l="0" t="0" r="0" b="0"/>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59">
                      <a:extLst>
                        <a:ext uri="{28A0092B-C50C-407E-A947-70E740481C1C}">
                          <a14:useLocalDpi xmlns:a14="http://schemas.microsoft.com/office/drawing/2010/main" val="0"/>
                        </a:ext>
                      </a:extLst>
                    </a:blip>
                    <a:srcRect l="2533" t="34223" r="4860" b="35075"/>
                    <a:stretch/>
                  </pic:blipFill>
                  <pic:spPr bwMode="auto">
                    <a:xfrm>
                      <a:off x="0" y="0"/>
                      <a:ext cx="5404603" cy="2318792"/>
                    </a:xfrm>
                    <a:prstGeom prst="rect">
                      <a:avLst/>
                    </a:prstGeom>
                    <a:ln>
                      <a:noFill/>
                    </a:ln>
                    <a:extLst>
                      <a:ext uri="{53640926-AAD7-44D8-BBD7-CCE9431645EC}">
                        <a14:shadowObscured xmlns:a14="http://schemas.microsoft.com/office/drawing/2010/main"/>
                      </a:ext>
                    </a:extLst>
                  </pic:spPr>
                </pic:pic>
              </a:graphicData>
            </a:graphic>
          </wp:inline>
        </w:drawing>
      </w:r>
    </w:p>
    <w:p w14:paraId="59D3228B" w14:textId="77777777" w:rsidR="009949C8" w:rsidRPr="00E66ECC" w:rsidRDefault="009949C8" w:rsidP="00376425">
      <w:pPr>
        <w:rPr>
          <w:rStyle w:val="label"/>
          <w:rFonts w:ascii="Arial" w:eastAsia="ＭＳ Ｐゴシック" w:hAnsi="Arial" w:cs="Arial"/>
          <w:color w:val="000000" w:themeColor="text1"/>
          <w:szCs w:val="13"/>
          <w:u w:val="single"/>
        </w:rPr>
      </w:pPr>
      <w:r>
        <w:rPr>
          <w:rStyle w:val="label"/>
          <w:rFonts w:ascii="Arial" w:eastAsia="ＭＳ Ｐゴシック" w:hAnsi="Arial" w:cs="Arial" w:hint="eastAsia"/>
          <w:color w:val="000000" w:themeColor="text1"/>
          <w:szCs w:val="13"/>
          <w:u w:val="single"/>
        </w:rPr>
        <w:t>B</w:t>
      </w:r>
      <w:r>
        <w:rPr>
          <w:rStyle w:val="label"/>
          <w:rFonts w:ascii="Arial" w:eastAsia="ＭＳ Ｐゴシック" w:hAnsi="Arial" w:cs="Arial"/>
          <w:color w:val="000000" w:themeColor="text1"/>
          <w:szCs w:val="13"/>
          <w:u w:val="single"/>
        </w:rPr>
        <w:t>arotrauma</w:t>
      </w:r>
    </w:p>
    <w:p w14:paraId="13E11DC5" w14:textId="77777777" w:rsidR="009949C8" w:rsidRPr="00E66ECC" w:rsidRDefault="009949C8" w:rsidP="00376425">
      <w:pPr>
        <w:rPr>
          <w:rStyle w:val="label"/>
          <w:rFonts w:ascii="Arial" w:eastAsia="ＭＳ Ｐゴシック" w:hAnsi="Arial" w:cs="Arial"/>
          <w:color w:val="000000" w:themeColor="text1"/>
          <w:szCs w:val="13"/>
        </w:rPr>
      </w:pPr>
      <w:r w:rsidRPr="00E66ECC">
        <w:rPr>
          <w:rFonts w:ascii="Arial" w:eastAsia="ＭＳ Ｐゴシック" w:hAnsi="Arial" w:cs="Arial"/>
          <w:noProof/>
          <w:color w:val="000000" w:themeColor="text1"/>
          <w:szCs w:val="13"/>
        </w:rPr>
        <w:drawing>
          <wp:inline distT="0" distB="0" distL="0" distR="0" wp14:anchorId="659685BC" wp14:editId="5A955D0E">
            <wp:extent cx="5445290" cy="2059537"/>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rotWithShape="1">
                    <a:blip r:embed="rId60">
                      <a:extLst>
                        <a:ext uri="{28A0092B-C50C-407E-A947-70E740481C1C}">
                          <a14:useLocalDpi xmlns:a14="http://schemas.microsoft.com/office/drawing/2010/main" val="0"/>
                        </a:ext>
                      </a:extLst>
                    </a:blip>
                    <a:srcRect l="2691" t="35920" r="4695" b="37012"/>
                    <a:stretch/>
                  </pic:blipFill>
                  <pic:spPr bwMode="auto">
                    <a:xfrm>
                      <a:off x="0" y="0"/>
                      <a:ext cx="5457900" cy="2064307"/>
                    </a:xfrm>
                    <a:prstGeom prst="rect">
                      <a:avLst/>
                    </a:prstGeom>
                    <a:ln>
                      <a:noFill/>
                    </a:ln>
                    <a:extLst>
                      <a:ext uri="{53640926-AAD7-44D8-BBD7-CCE9431645EC}">
                        <a14:shadowObscured xmlns:a14="http://schemas.microsoft.com/office/drawing/2010/main"/>
                      </a:ext>
                    </a:extLst>
                  </pic:spPr>
                </pic:pic>
              </a:graphicData>
            </a:graphic>
          </wp:inline>
        </w:drawing>
      </w:r>
    </w:p>
    <w:p w14:paraId="3E3FB7ED"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2D7FE321"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1E392F46" w14:textId="77777777" w:rsidR="009949C8" w:rsidRPr="008877A4" w:rsidRDefault="009949C8" w:rsidP="009949C8">
      <w:pPr>
        <w:pStyle w:val="a3"/>
        <w:numPr>
          <w:ilvl w:val="0"/>
          <w:numId w:val="15"/>
        </w:numPr>
        <w:ind w:leftChars="0"/>
        <w:rPr>
          <w:rFonts w:ascii="Arial" w:eastAsia="ＭＳ Ｐゴシック" w:hAnsi="Arial" w:cs="Arial"/>
        </w:rPr>
      </w:pPr>
      <w:r w:rsidRPr="008877A4">
        <w:rPr>
          <w:rFonts w:ascii="Arial" w:eastAsia="ＭＳ Ｐゴシック" w:hAnsi="Arial" w:cs="Arial" w:hint="eastAsia"/>
        </w:rPr>
        <w:t>E</w:t>
      </w:r>
      <w:r w:rsidRPr="008877A4">
        <w:rPr>
          <w:rFonts w:ascii="Arial" w:eastAsia="ＭＳ Ｐゴシック" w:hAnsi="Arial" w:cs="Arial"/>
        </w:rPr>
        <w:t>vidence profile</w:t>
      </w:r>
    </w:p>
    <w:tbl>
      <w:tblPr>
        <w:tblW w:w="4809" w:type="pct"/>
        <w:tblCellMar>
          <w:top w:w="60" w:type="dxa"/>
          <w:left w:w="60" w:type="dxa"/>
          <w:bottom w:w="60" w:type="dxa"/>
          <w:right w:w="60" w:type="dxa"/>
        </w:tblCellMar>
        <w:tblLook w:val="04A0" w:firstRow="1" w:lastRow="0" w:firstColumn="1" w:lastColumn="0" w:noHBand="0" w:noVBand="1"/>
      </w:tblPr>
      <w:tblGrid>
        <w:gridCol w:w="906"/>
        <w:gridCol w:w="535"/>
        <w:gridCol w:w="529"/>
        <w:gridCol w:w="538"/>
        <w:gridCol w:w="529"/>
        <w:gridCol w:w="538"/>
        <w:gridCol w:w="529"/>
        <w:gridCol w:w="541"/>
        <w:gridCol w:w="529"/>
        <w:gridCol w:w="541"/>
        <w:gridCol w:w="529"/>
        <w:gridCol w:w="541"/>
        <w:gridCol w:w="529"/>
        <w:gridCol w:w="541"/>
        <w:gridCol w:w="538"/>
        <w:gridCol w:w="511"/>
        <w:gridCol w:w="15"/>
        <w:gridCol w:w="1159"/>
        <w:gridCol w:w="1245"/>
        <w:gridCol w:w="6"/>
        <w:gridCol w:w="1064"/>
        <w:gridCol w:w="71"/>
        <w:gridCol w:w="993"/>
        <w:gridCol w:w="18"/>
        <w:gridCol w:w="1256"/>
        <w:gridCol w:w="50"/>
      </w:tblGrid>
      <w:tr w:rsidR="009949C8" w:rsidRPr="00CA0466" w14:paraId="51B2E6A2" w14:textId="77777777" w:rsidTr="008877A4">
        <w:trPr>
          <w:cantSplit/>
          <w:tblHeader/>
        </w:trPr>
        <w:tc>
          <w:tcPr>
            <w:tcW w:w="2839" w:type="pct"/>
            <w:gridSpan w:val="15"/>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D75272"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Certainty assessment</w:t>
            </w:r>
          </w:p>
        </w:tc>
        <w:tc>
          <w:tcPr>
            <w:tcW w:w="570" w:type="pct"/>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8293DD"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 of patients</w:t>
            </w:r>
          </w:p>
        </w:tc>
        <w:tc>
          <w:tcPr>
            <w:tcW w:w="783" w:type="pct"/>
            <w:gridSpan w:val="3"/>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6F64D1"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Effect</w:t>
            </w:r>
          </w:p>
        </w:tc>
        <w:tc>
          <w:tcPr>
            <w:tcW w:w="366" w:type="pct"/>
            <w:gridSpan w:val="3"/>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97B9678"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Certainty</w:t>
            </w:r>
          </w:p>
        </w:tc>
        <w:tc>
          <w:tcPr>
            <w:tcW w:w="443" w:type="pct"/>
            <w:gridSpan w:val="2"/>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484CB0"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Importance</w:t>
            </w:r>
          </w:p>
        </w:tc>
      </w:tr>
      <w:tr w:rsidR="009949C8" w:rsidRPr="00CA0466" w14:paraId="2260D400" w14:textId="77777777" w:rsidTr="008877A4">
        <w:trPr>
          <w:cantSplit/>
          <w:tblHeader/>
        </w:trPr>
        <w:tc>
          <w:tcPr>
            <w:tcW w:w="30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746C7DE"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 of studies</w:t>
            </w:r>
          </w:p>
        </w:tc>
        <w:tc>
          <w:tcPr>
            <w:tcW w:w="36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6E6285"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Study design</w:t>
            </w:r>
          </w:p>
        </w:tc>
        <w:tc>
          <w:tcPr>
            <w:tcW w:w="36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C65E1D"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Risk of bias</w:t>
            </w:r>
          </w:p>
        </w:tc>
        <w:tc>
          <w:tcPr>
            <w:tcW w:w="36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15312F"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Inconsistency</w:t>
            </w:r>
          </w:p>
        </w:tc>
        <w:tc>
          <w:tcPr>
            <w:tcW w:w="3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0CD02F"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Indirectness</w:t>
            </w:r>
          </w:p>
        </w:tc>
        <w:tc>
          <w:tcPr>
            <w:tcW w:w="3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59B7B6F"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Imprecision</w:t>
            </w:r>
          </w:p>
        </w:tc>
        <w:tc>
          <w:tcPr>
            <w:tcW w:w="727" w:type="pct"/>
            <w:gridSpan w:val="4"/>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DB1B6D"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Other considerations</w:t>
            </w:r>
          </w:p>
        </w:tc>
        <w:tc>
          <w:tcPr>
            <w:tcW w:w="17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B81717" w14:textId="77777777" w:rsidR="009949C8" w:rsidRPr="00CA0466" w:rsidRDefault="009949C8" w:rsidP="00C21080">
            <w:pPr>
              <w:jc w:val="center"/>
              <w:rPr>
                <w:rFonts w:ascii="Arial" w:eastAsia="MSPゴシック" w:hAnsi="Arial" w:cs="Arial"/>
                <w:b/>
                <w:bCs/>
                <w:color w:val="FFFFFF"/>
                <w:sz w:val="13"/>
                <w:szCs w:val="13"/>
              </w:rPr>
            </w:pPr>
            <w:r>
              <w:rPr>
                <w:rFonts w:ascii="Arial" w:eastAsia="MSPゴシック" w:hAnsi="Arial" w:cs="Arial" w:hint="eastAsia"/>
                <w:b/>
                <w:bCs/>
                <w:color w:val="FFFFFF"/>
                <w:sz w:val="13"/>
                <w:szCs w:val="13"/>
              </w:rPr>
              <w:t>A</w:t>
            </w:r>
            <w:r>
              <w:rPr>
                <w:rFonts w:ascii="Arial" w:eastAsia="MSPゴシック" w:hAnsi="Arial" w:cs="Arial"/>
                <w:b/>
                <w:bCs/>
                <w:color w:val="FFFFFF"/>
                <w:sz w:val="13"/>
                <w:szCs w:val="13"/>
              </w:rPr>
              <w:t>PRV</w:t>
            </w:r>
          </w:p>
        </w:tc>
        <w:tc>
          <w:tcPr>
            <w:tcW w:w="397"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5A95D0" w14:textId="77777777" w:rsidR="009949C8" w:rsidRPr="00CA0466" w:rsidRDefault="009949C8" w:rsidP="00C21080">
            <w:pPr>
              <w:jc w:val="center"/>
              <w:rPr>
                <w:rFonts w:ascii="Arial" w:eastAsia="MSPゴシック" w:hAnsi="Arial" w:cs="Arial"/>
                <w:b/>
                <w:bCs/>
                <w:color w:val="FFFFFF"/>
                <w:sz w:val="13"/>
                <w:szCs w:val="13"/>
              </w:rPr>
            </w:pPr>
            <w:r>
              <w:rPr>
                <w:rFonts w:ascii="Arial" w:eastAsia="MSPゴシック" w:hAnsi="Arial" w:cs="Arial" w:hint="eastAsia"/>
                <w:b/>
                <w:bCs/>
                <w:color w:val="FFFFFF"/>
                <w:sz w:val="13"/>
                <w:szCs w:val="13"/>
              </w:rPr>
              <w:t>V</w:t>
            </w:r>
            <w:r>
              <w:rPr>
                <w:rFonts w:ascii="Arial" w:eastAsia="MSPゴシック" w:hAnsi="Arial" w:cs="Arial"/>
                <w:b/>
                <w:bCs/>
                <w:color w:val="FFFFFF"/>
                <w:sz w:val="13"/>
                <w:szCs w:val="13"/>
              </w:rPr>
              <w:t>CV or PC</w:t>
            </w:r>
            <w:r>
              <w:rPr>
                <w:rFonts w:ascii="Arial" w:eastAsia="MSPゴシック" w:hAnsi="Arial" w:cs="Arial" w:hint="eastAsia"/>
                <w:b/>
                <w:bCs/>
                <w:color w:val="FFFFFF"/>
                <w:sz w:val="13"/>
                <w:szCs w:val="13"/>
              </w:rPr>
              <w:t>V</w:t>
            </w:r>
          </w:p>
        </w:tc>
        <w:tc>
          <w:tcPr>
            <w:tcW w:w="4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3218D7"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Relative</w:t>
            </w:r>
            <w:r w:rsidRPr="00CA0466">
              <w:rPr>
                <w:rFonts w:ascii="Arial" w:hAnsi="Arial" w:cs="Arial"/>
                <w:b/>
                <w:bCs/>
                <w:color w:val="FFFFFF"/>
                <w:sz w:val="13"/>
                <w:szCs w:val="13"/>
              </w:rPr>
              <w:br/>
              <w:t>(95% CI)</w:t>
            </w:r>
          </w:p>
        </w:tc>
        <w:tc>
          <w:tcPr>
            <w:tcW w:w="3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3EFC67F" w14:textId="77777777" w:rsidR="009949C8" w:rsidRPr="00CA0466" w:rsidRDefault="009949C8" w:rsidP="00C21080">
            <w:pPr>
              <w:jc w:val="center"/>
              <w:rPr>
                <w:rFonts w:ascii="Arial" w:eastAsia="MSPゴシック" w:hAnsi="Arial" w:cs="Arial"/>
                <w:b/>
                <w:bCs/>
                <w:color w:val="FFFFFF"/>
                <w:sz w:val="13"/>
                <w:szCs w:val="13"/>
              </w:rPr>
            </w:pPr>
            <w:r w:rsidRPr="00CA0466">
              <w:rPr>
                <w:rFonts w:ascii="Arial" w:hAnsi="Arial" w:cs="Arial"/>
                <w:b/>
                <w:bCs/>
                <w:color w:val="FFFFFF"/>
                <w:sz w:val="13"/>
                <w:szCs w:val="13"/>
              </w:rPr>
              <w:t>Absolute</w:t>
            </w:r>
            <w:r w:rsidRPr="00CA0466">
              <w:rPr>
                <w:rFonts w:ascii="Arial" w:hAnsi="Arial" w:cs="Arial"/>
                <w:b/>
                <w:bCs/>
                <w:color w:val="FFFFFF"/>
                <w:sz w:val="13"/>
                <w:szCs w:val="13"/>
              </w:rPr>
              <w:br/>
              <w:t>(95% CI)</w:t>
            </w:r>
          </w:p>
        </w:tc>
        <w:tc>
          <w:tcPr>
            <w:tcW w:w="366" w:type="pct"/>
            <w:gridSpan w:val="3"/>
            <w:vMerge/>
            <w:tcBorders>
              <w:top w:val="single" w:sz="12" w:space="0" w:color="FFFFFF"/>
              <w:left w:val="single" w:sz="12" w:space="0" w:color="FFFFFF"/>
              <w:bottom w:val="single" w:sz="12" w:space="0" w:color="FFFFFF"/>
              <w:right w:val="single" w:sz="12" w:space="0" w:color="FFFFFF"/>
            </w:tcBorders>
            <w:vAlign w:val="center"/>
            <w:hideMark/>
          </w:tcPr>
          <w:p w14:paraId="509EE089" w14:textId="77777777" w:rsidR="009949C8" w:rsidRPr="00CA0466" w:rsidRDefault="009949C8" w:rsidP="00C21080">
            <w:pPr>
              <w:rPr>
                <w:rFonts w:ascii="Arial" w:eastAsia="MSPゴシック" w:hAnsi="Arial" w:cs="Arial"/>
                <w:b/>
                <w:bCs/>
                <w:color w:val="FFFFFF"/>
                <w:sz w:val="13"/>
                <w:szCs w:val="13"/>
              </w:rPr>
            </w:pPr>
          </w:p>
        </w:tc>
        <w:tc>
          <w:tcPr>
            <w:tcW w:w="443" w:type="pct"/>
            <w:gridSpan w:val="2"/>
            <w:vMerge/>
            <w:tcBorders>
              <w:top w:val="single" w:sz="12" w:space="0" w:color="FFFFFF"/>
              <w:left w:val="single" w:sz="12" w:space="0" w:color="FFFFFF"/>
              <w:bottom w:val="single" w:sz="12" w:space="0" w:color="FFFFFF"/>
              <w:right w:val="single" w:sz="12" w:space="0" w:color="FFFFFF"/>
            </w:tcBorders>
            <w:vAlign w:val="center"/>
            <w:hideMark/>
          </w:tcPr>
          <w:p w14:paraId="7A18BEE8" w14:textId="77777777" w:rsidR="009949C8" w:rsidRPr="00CA0466" w:rsidRDefault="009949C8" w:rsidP="00C21080">
            <w:pPr>
              <w:rPr>
                <w:rFonts w:ascii="Arial" w:eastAsia="MSPゴシック" w:hAnsi="Arial" w:cs="Arial"/>
                <w:b/>
                <w:bCs/>
                <w:color w:val="FFFFFF"/>
                <w:sz w:val="13"/>
                <w:szCs w:val="13"/>
              </w:rPr>
            </w:pPr>
          </w:p>
        </w:tc>
      </w:tr>
      <w:tr w:rsidR="009949C8" w:rsidRPr="00CA0466" w14:paraId="7CC95C16" w14:textId="77777777" w:rsidTr="008877A4">
        <w:trPr>
          <w:cantSplit/>
        </w:trPr>
        <w:tc>
          <w:tcPr>
            <w:tcW w:w="5000" w:type="pct"/>
            <w:gridSpan w:val="26"/>
            <w:shd w:val="clear" w:color="auto" w:fill="FFFFFF" w:themeFill="background1"/>
            <w:tcMar>
              <w:top w:w="75" w:type="dxa"/>
              <w:left w:w="60" w:type="dxa"/>
              <w:bottom w:w="60" w:type="dxa"/>
              <w:right w:w="60" w:type="dxa"/>
            </w:tcMar>
            <w:vAlign w:val="center"/>
            <w:hideMark/>
          </w:tcPr>
          <w:p w14:paraId="77B1D871" w14:textId="77777777" w:rsidR="009949C8" w:rsidRPr="00CA0466" w:rsidRDefault="009949C8" w:rsidP="00C21080">
            <w:pPr>
              <w:rPr>
                <w:rFonts w:ascii="Arial" w:eastAsia="MSPゴシック" w:hAnsi="Arial" w:cs="Arial"/>
                <w:b/>
                <w:bCs/>
                <w:color w:val="000000"/>
                <w:sz w:val="13"/>
                <w:szCs w:val="13"/>
              </w:rPr>
            </w:pPr>
            <w:bookmarkStart w:id="7" w:name="_Hlk68004938"/>
            <w:r w:rsidRPr="00CA0466">
              <w:rPr>
                <w:rStyle w:val="label"/>
                <w:rFonts w:ascii="Arial" w:eastAsia="MSPゴシック" w:hAnsi="Arial" w:cs="Arial"/>
                <w:b/>
                <w:bCs/>
                <w:color w:val="000000"/>
                <w:sz w:val="13"/>
                <w:szCs w:val="13"/>
              </w:rPr>
              <w:t>Ventilator Free Days</w:t>
            </w:r>
          </w:p>
        </w:tc>
      </w:tr>
      <w:tr w:rsidR="009949C8" w:rsidRPr="00CA0466" w14:paraId="3DAB1502" w14:textId="77777777" w:rsidTr="008877A4">
        <w:trPr>
          <w:cantSplit/>
        </w:trPr>
        <w:tc>
          <w:tcPr>
            <w:tcW w:w="3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DEADB4"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3 </w:t>
            </w:r>
          </w:p>
        </w:tc>
        <w:tc>
          <w:tcPr>
            <w:tcW w:w="3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BABA05" w14:textId="77777777" w:rsidR="009949C8" w:rsidRPr="00CA0466" w:rsidRDefault="009949C8" w:rsidP="00C21080">
            <w:pPr>
              <w:jc w:val="center"/>
              <w:rPr>
                <w:rFonts w:ascii="Arial" w:eastAsia="MSPゴシック" w:hAnsi="Arial" w:cs="Arial"/>
                <w:sz w:val="13"/>
                <w:szCs w:val="13"/>
              </w:rPr>
            </w:pPr>
            <w:r>
              <w:rPr>
                <w:rFonts w:ascii="Arial Narrow" w:hAnsi="Arial Narrow"/>
                <w:sz w:val="13"/>
                <w:szCs w:val="13"/>
              </w:rPr>
              <w:t>Randomized trials</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7F0D4F"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Serious</w:t>
            </w:r>
            <w:r w:rsidRPr="00CA0466">
              <w:rPr>
                <w:rFonts w:ascii="Arial" w:eastAsia="MSPゴシック" w:hAnsi="Arial" w:cs="Arial"/>
                <w:sz w:val="13"/>
                <w:szCs w:val="13"/>
              </w:rPr>
              <w:t xml:space="preserve"> </w:t>
            </w:r>
            <w:r w:rsidRPr="00CA0466">
              <w:rPr>
                <w:rFonts w:ascii="Arial" w:eastAsia="MSPゴシック" w:hAnsi="Arial" w:cs="Arial"/>
                <w:sz w:val="13"/>
                <w:szCs w:val="13"/>
                <w:vertAlign w:val="superscript"/>
              </w:rPr>
              <w:t>a</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2E7215"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 xml:space="preserve">Serious </w:t>
            </w:r>
            <w:r w:rsidRPr="00CA0466">
              <w:rPr>
                <w:rFonts w:ascii="Arial" w:eastAsia="MSPゴシック" w:hAnsi="Arial" w:cs="Arial"/>
                <w:sz w:val="13"/>
                <w:szCs w:val="13"/>
                <w:vertAlign w:val="superscript"/>
              </w:rPr>
              <w:t>b</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DB560F"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Not serious</w:t>
            </w:r>
            <w:r w:rsidRPr="00CA0466">
              <w:rPr>
                <w:rFonts w:ascii="Arial" w:eastAsia="MSPゴシック" w:hAnsi="Arial" w:cs="Arial"/>
                <w:sz w:val="13"/>
                <w:szCs w:val="13"/>
              </w:rPr>
              <w:t xml:space="preserve"> </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8173C2"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Serious</w:t>
            </w:r>
            <w:r w:rsidRPr="00CA0466">
              <w:rPr>
                <w:rFonts w:ascii="Arial" w:eastAsia="MSPゴシック" w:hAnsi="Arial" w:cs="Arial"/>
                <w:sz w:val="13"/>
                <w:szCs w:val="13"/>
              </w:rPr>
              <w:t xml:space="preserve"> </w:t>
            </w:r>
            <w:r w:rsidRPr="00CA0466">
              <w:rPr>
                <w:rFonts w:ascii="Arial" w:eastAsia="MSPゴシック" w:hAnsi="Arial" w:cs="Arial"/>
                <w:sz w:val="13"/>
                <w:szCs w:val="13"/>
                <w:vertAlign w:val="superscript"/>
              </w:rPr>
              <w:t>c</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42D269"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None</w:t>
            </w:r>
            <w:r w:rsidRPr="00CA0466">
              <w:rPr>
                <w:rFonts w:ascii="Arial" w:eastAsia="MSPゴシック" w:hAnsi="Arial" w:cs="Arial"/>
                <w:sz w:val="13"/>
                <w:szCs w:val="13"/>
              </w:rPr>
              <w:t xml:space="preserve"> </w:t>
            </w:r>
          </w:p>
        </w:tc>
        <w:tc>
          <w:tcPr>
            <w:tcW w:w="53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8EE66D"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127 </w:t>
            </w:r>
          </w:p>
        </w:tc>
        <w:tc>
          <w:tcPr>
            <w:tcW w:w="39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2ACD19" w14:textId="77777777" w:rsidR="009949C8" w:rsidRPr="00CA0466" w:rsidRDefault="009949C8" w:rsidP="00C21080">
            <w:pPr>
              <w:jc w:val="center"/>
              <w:rPr>
                <w:rFonts w:ascii="Arial" w:eastAsia="MSPゴシック" w:hAnsi="Arial" w:cs="Arial"/>
                <w:sz w:val="13"/>
                <w:szCs w:val="13"/>
              </w:rPr>
            </w:pPr>
            <w:r w:rsidRPr="00CA0466">
              <w:rPr>
                <w:rStyle w:val="cell-value"/>
                <w:rFonts w:ascii="Arial" w:eastAsia="MSPゴシック" w:hAnsi="Arial" w:cs="Arial"/>
                <w:sz w:val="13"/>
                <w:szCs w:val="13"/>
              </w:rPr>
              <w:t>121</w:t>
            </w:r>
            <w:r w:rsidRPr="00CA0466">
              <w:rPr>
                <w:rFonts w:ascii="Arial" w:eastAsia="MSPゴシック" w:hAnsi="Arial" w:cs="Arial"/>
                <w:sz w:val="13"/>
                <w:szCs w:val="13"/>
              </w:rPr>
              <w:t xml:space="preserve"> </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0B0855" w14:textId="77777777" w:rsidR="009949C8" w:rsidRPr="00CA0466" w:rsidRDefault="009949C8" w:rsidP="00C21080">
            <w:pPr>
              <w:jc w:val="center"/>
              <w:rPr>
                <w:rFonts w:ascii="Arial" w:eastAsia="MSPゴシック" w:hAnsi="Arial" w:cs="Arial"/>
                <w:sz w:val="13"/>
                <w:szCs w:val="13"/>
              </w:rPr>
            </w:pPr>
            <w:r w:rsidRPr="00CA0466">
              <w:rPr>
                <w:rStyle w:val="cell"/>
                <w:rFonts w:ascii="Arial" w:eastAsia="MSPゴシック" w:hAnsi="Arial" w:cs="Arial"/>
                <w:sz w:val="13"/>
                <w:szCs w:val="13"/>
              </w:rPr>
              <w:t>-</w:t>
            </w:r>
            <w:r w:rsidRPr="00CA0466">
              <w:rPr>
                <w:rFonts w:ascii="Arial" w:eastAsia="MSPゴシック" w:hAnsi="Arial" w:cs="Arial"/>
                <w:sz w:val="13"/>
                <w:szCs w:val="13"/>
              </w:rPr>
              <w:t xml:space="preserve"> </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4B6CF5" w14:textId="77777777" w:rsidR="009949C8" w:rsidRPr="00CA0466" w:rsidRDefault="009949C8" w:rsidP="00C21080">
            <w:pPr>
              <w:jc w:val="center"/>
              <w:rPr>
                <w:rFonts w:ascii="Arial" w:eastAsia="MSPゴシック" w:hAnsi="Arial" w:cs="Arial"/>
                <w:sz w:val="13"/>
                <w:szCs w:val="13"/>
              </w:rPr>
            </w:pPr>
            <w:r>
              <w:rPr>
                <w:rStyle w:val="cell-value"/>
                <w:rFonts w:ascii="Arial" w:hAnsi="Arial" w:cs="Arial"/>
                <w:b/>
                <w:bCs/>
                <w:sz w:val="13"/>
                <w:szCs w:val="13"/>
              </w:rPr>
              <w:t xml:space="preserve">MD </w:t>
            </w:r>
            <w:r w:rsidRPr="00CA0466">
              <w:rPr>
                <w:rStyle w:val="cell-value"/>
                <w:rFonts w:ascii="Arial" w:eastAsia="MSPゴシック" w:hAnsi="Arial" w:cs="Arial"/>
                <w:b/>
                <w:bCs/>
                <w:sz w:val="13"/>
                <w:szCs w:val="13"/>
              </w:rPr>
              <w:t>3.64 d</w:t>
            </w:r>
            <w:r w:rsidRPr="00CA0466">
              <w:rPr>
                <w:rStyle w:val="cell-value"/>
                <w:rFonts w:ascii="Arial" w:hAnsi="Arial" w:cs="Arial"/>
                <w:b/>
                <w:bCs/>
                <w:sz w:val="13"/>
                <w:szCs w:val="13"/>
              </w:rPr>
              <w:t>ays longer</w:t>
            </w:r>
            <w:r w:rsidRPr="00CA0466">
              <w:rPr>
                <w:rFonts w:ascii="Arial" w:eastAsia="MSPゴシック" w:hAnsi="Arial" w:cs="Arial"/>
                <w:sz w:val="13"/>
                <w:szCs w:val="13"/>
              </w:rPr>
              <w:br/>
            </w:r>
            <w:r w:rsidRPr="00CA0466">
              <w:rPr>
                <w:rStyle w:val="cell-value"/>
                <w:rFonts w:ascii="Arial" w:eastAsia="MSPゴシック" w:hAnsi="Arial" w:cs="Arial"/>
                <w:sz w:val="13"/>
                <w:szCs w:val="13"/>
              </w:rPr>
              <w:t>(0.02</w:t>
            </w:r>
            <w:r>
              <w:rPr>
                <w:rStyle w:val="cell-value"/>
                <w:rFonts w:ascii="Arial" w:eastAsia="MSPゴシック" w:hAnsi="Arial" w:cs="Arial"/>
                <w:sz w:val="13"/>
                <w:szCs w:val="13"/>
              </w:rPr>
              <w:t xml:space="preserve"> </w:t>
            </w:r>
            <w:r w:rsidRPr="00CA0466">
              <w:rPr>
                <w:rStyle w:val="cell-value"/>
                <w:rFonts w:ascii="Arial" w:eastAsia="MSPゴシック" w:hAnsi="Arial" w:cs="Arial"/>
                <w:sz w:val="13"/>
                <w:szCs w:val="13"/>
              </w:rPr>
              <w:t>d</w:t>
            </w:r>
            <w:r w:rsidRPr="00CA0466">
              <w:rPr>
                <w:rStyle w:val="cell-value"/>
                <w:rFonts w:ascii="Arial" w:hAnsi="Arial" w:cs="Arial"/>
                <w:sz w:val="13"/>
                <w:szCs w:val="13"/>
              </w:rPr>
              <w:t>ays shorter</w:t>
            </w:r>
            <w:r w:rsidRPr="00CA0466">
              <w:rPr>
                <w:rStyle w:val="cell-value"/>
                <w:rFonts w:ascii="Arial" w:eastAsia="MSPゴシック" w:hAnsi="Arial" w:cs="Arial"/>
                <w:sz w:val="13"/>
                <w:szCs w:val="13"/>
              </w:rPr>
              <w:t xml:space="preserve"> </w:t>
            </w:r>
            <w:r>
              <w:rPr>
                <w:rStyle w:val="cell-value"/>
                <w:rFonts w:ascii="Arial" w:hAnsi="Arial" w:cs="Arial" w:hint="eastAsia"/>
                <w:sz w:val="13"/>
                <w:szCs w:val="13"/>
              </w:rPr>
              <w:t>t</w:t>
            </w:r>
            <w:r>
              <w:rPr>
                <w:rStyle w:val="cell-value"/>
                <w:rFonts w:ascii="Arial" w:hAnsi="Arial" w:cs="Arial"/>
                <w:sz w:val="13"/>
                <w:szCs w:val="13"/>
              </w:rPr>
              <w:t>o</w:t>
            </w:r>
            <w:r w:rsidRPr="00CA0466">
              <w:rPr>
                <w:rStyle w:val="cell-value"/>
                <w:rFonts w:ascii="Arial" w:eastAsia="MSPゴシック" w:hAnsi="Arial" w:cs="Arial"/>
                <w:sz w:val="13"/>
                <w:szCs w:val="13"/>
              </w:rPr>
              <w:t xml:space="preserve"> 7.3</w:t>
            </w:r>
            <w:r>
              <w:rPr>
                <w:rStyle w:val="cell-value"/>
                <w:rFonts w:ascii="Arial" w:eastAsia="MSPゴシック" w:hAnsi="Arial" w:cs="Arial"/>
                <w:sz w:val="13"/>
                <w:szCs w:val="13"/>
              </w:rPr>
              <w:t xml:space="preserve"> </w:t>
            </w:r>
            <w:r w:rsidRPr="00CA0466">
              <w:rPr>
                <w:rStyle w:val="cell-value"/>
                <w:rFonts w:ascii="Arial" w:eastAsia="MSPゴシック" w:hAnsi="Arial" w:cs="Arial"/>
                <w:sz w:val="13"/>
                <w:szCs w:val="13"/>
              </w:rPr>
              <w:t>d</w:t>
            </w:r>
            <w:r w:rsidRPr="00CA0466">
              <w:rPr>
                <w:rStyle w:val="cell-value"/>
                <w:rFonts w:ascii="Arial" w:hAnsi="Arial" w:cs="Arial"/>
                <w:sz w:val="13"/>
                <w:szCs w:val="13"/>
              </w:rPr>
              <w:t>ays longer</w:t>
            </w:r>
            <w:r w:rsidRPr="00CA0466">
              <w:rPr>
                <w:rStyle w:val="cell-value"/>
                <w:rFonts w:ascii="Arial" w:eastAsia="MSPゴシック" w:hAnsi="Arial" w:cs="Arial"/>
                <w:sz w:val="13"/>
                <w:szCs w:val="13"/>
              </w:rPr>
              <w:t>)</w:t>
            </w:r>
            <w:r w:rsidRPr="00CA0466">
              <w:rPr>
                <w:rFonts w:ascii="Arial" w:eastAsia="MSPゴシック" w:hAnsi="Arial" w:cs="Arial"/>
                <w:sz w:val="13"/>
                <w:szCs w:val="13"/>
              </w:rPr>
              <w:t xml:space="preserve"> </w:t>
            </w:r>
          </w:p>
        </w:tc>
        <w:tc>
          <w:tcPr>
            <w:tcW w:w="366"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9FE92B" w14:textId="77777777" w:rsidR="009949C8" w:rsidRPr="00CA0466" w:rsidRDefault="009949C8" w:rsidP="00C21080">
            <w:pPr>
              <w:jc w:val="center"/>
              <w:rPr>
                <w:rFonts w:ascii="Arial" w:eastAsia="MSPゴシック" w:hAnsi="Arial" w:cs="Arial"/>
                <w:sz w:val="13"/>
                <w:szCs w:val="13"/>
              </w:rPr>
            </w:pPr>
            <w:r w:rsidRPr="00CA0466">
              <w:rPr>
                <w:rStyle w:val="quality-sign"/>
                <w:rFonts w:ascii="Cambria Math" w:eastAsia="MSPゴシック" w:hAnsi="Cambria Math" w:cs="Cambria Math"/>
                <w:sz w:val="13"/>
                <w:szCs w:val="13"/>
              </w:rPr>
              <w:t>⨁</w:t>
            </w:r>
            <w:r w:rsidRPr="00CA0466">
              <w:rPr>
                <w:rStyle w:val="quality-sign"/>
                <w:rFonts w:ascii="ＭＳ 明朝" w:eastAsia="ＭＳ 明朝" w:hAnsi="ＭＳ 明朝" w:cs="ＭＳ 明朝" w:hint="eastAsia"/>
                <w:sz w:val="13"/>
                <w:szCs w:val="13"/>
              </w:rPr>
              <w:t>◯◯◯</w:t>
            </w:r>
            <w:r w:rsidRPr="00CA0466">
              <w:rPr>
                <w:rFonts w:ascii="Arial" w:eastAsia="MSPゴシック" w:hAnsi="Arial" w:cs="Arial"/>
                <w:sz w:val="13"/>
                <w:szCs w:val="13"/>
              </w:rPr>
              <w:br/>
            </w:r>
            <w:r w:rsidRPr="00CA0466">
              <w:rPr>
                <w:rStyle w:val="quality-text"/>
                <w:rFonts w:ascii="Arial" w:hAnsi="Arial" w:cs="Arial"/>
                <w:sz w:val="13"/>
                <w:szCs w:val="13"/>
              </w:rPr>
              <w:t>Very low</w:t>
            </w:r>
            <w:r w:rsidRPr="00CA0466">
              <w:rPr>
                <w:rFonts w:ascii="Arial" w:eastAsia="MSPゴシック" w:hAnsi="Arial" w:cs="Arial"/>
                <w:sz w:val="13"/>
                <w:szCs w:val="13"/>
              </w:rPr>
              <w:t xml:space="preserve"> </w:t>
            </w:r>
          </w:p>
        </w:tc>
        <w:tc>
          <w:tcPr>
            <w:tcW w:w="443"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C0DB54"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Critical </w:t>
            </w:r>
          </w:p>
        </w:tc>
      </w:tr>
      <w:tr w:rsidR="009949C8" w:rsidRPr="00CA0466" w14:paraId="48FFC4B9" w14:textId="77777777" w:rsidTr="008877A4">
        <w:trPr>
          <w:cantSplit/>
        </w:trPr>
        <w:tc>
          <w:tcPr>
            <w:tcW w:w="5000" w:type="pct"/>
            <w:gridSpan w:val="26"/>
            <w:shd w:val="clear" w:color="auto" w:fill="FFFFFF" w:themeFill="background1"/>
            <w:tcMar>
              <w:top w:w="75" w:type="dxa"/>
              <w:left w:w="60" w:type="dxa"/>
              <w:bottom w:w="60" w:type="dxa"/>
              <w:right w:w="60" w:type="dxa"/>
            </w:tcMar>
            <w:vAlign w:val="center"/>
            <w:hideMark/>
          </w:tcPr>
          <w:p w14:paraId="6751D25A" w14:textId="77777777" w:rsidR="009949C8" w:rsidRPr="00CA0466" w:rsidRDefault="009949C8" w:rsidP="00C21080">
            <w:pPr>
              <w:rPr>
                <w:rFonts w:ascii="Arial" w:eastAsia="MSPゴシック" w:hAnsi="Arial" w:cs="Arial"/>
                <w:b/>
                <w:bCs/>
                <w:color w:val="000000"/>
                <w:sz w:val="13"/>
                <w:szCs w:val="13"/>
              </w:rPr>
            </w:pPr>
            <w:r>
              <w:rPr>
                <w:rStyle w:val="label"/>
                <w:rFonts w:ascii="Arial" w:hAnsi="Arial" w:cs="Arial"/>
                <w:b/>
                <w:bCs/>
                <w:sz w:val="13"/>
                <w:szCs w:val="13"/>
              </w:rPr>
              <w:t>Mortality</w:t>
            </w:r>
          </w:p>
        </w:tc>
      </w:tr>
      <w:tr w:rsidR="009949C8" w:rsidRPr="00CA0466" w14:paraId="6044B92E" w14:textId="77777777" w:rsidTr="008877A4">
        <w:trPr>
          <w:cantSplit/>
        </w:trPr>
        <w:tc>
          <w:tcPr>
            <w:tcW w:w="3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2ADAFB" w14:textId="77777777" w:rsidR="009949C8" w:rsidRPr="00CA0466" w:rsidRDefault="009949C8" w:rsidP="00C21080">
            <w:pPr>
              <w:jc w:val="center"/>
              <w:rPr>
                <w:rFonts w:ascii="Arial" w:eastAsia="MSPゴシック" w:hAnsi="Arial" w:cs="Arial"/>
                <w:sz w:val="13"/>
                <w:szCs w:val="13"/>
              </w:rPr>
            </w:pPr>
            <w:bookmarkStart w:id="8" w:name="_Hlk68004991"/>
            <w:r w:rsidRPr="00CA0466">
              <w:rPr>
                <w:rFonts w:ascii="Arial" w:eastAsia="MSPゴシック" w:hAnsi="Arial" w:cs="Arial"/>
                <w:sz w:val="13"/>
                <w:szCs w:val="13"/>
              </w:rPr>
              <w:t xml:space="preserve">7 </w:t>
            </w:r>
          </w:p>
        </w:tc>
        <w:tc>
          <w:tcPr>
            <w:tcW w:w="3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1F86A1" w14:textId="77777777" w:rsidR="009949C8" w:rsidRPr="00CA0466" w:rsidRDefault="009949C8" w:rsidP="00C21080">
            <w:pPr>
              <w:jc w:val="center"/>
              <w:rPr>
                <w:rFonts w:ascii="Arial" w:eastAsia="MSPゴシック" w:hAnsi="Arial" w:cs="Arial"/>
                <w:sz w:val="13"/>
                <w:szCs w:val="13"/>
              </w:rPr>
            </w:pPr>
            <w:r>
              <w:rPr>
                <w:rFonts w:ascii="Arial Narrow" w:hAnsi="Arial Narrow"/>
                <w:sz w:val="13"/>
                <w:szCs w:val="13"/>
              </w:rPr>
              <w:t>Randomized trials</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7CB836" w14:textId="77777777" w:rsidR="009949C8" w:rsidRPr="00CA0466" w:rsidRDefault="009949C8" w:rsidP="00C21080">
            <w:pPr>
              <w:jc w:val="center"/>
              <w:rPr>
                <w:rFonts w:ascii="Arial" w:eastAsia="MSPゴシック" w:hAnsi="Arial" w:cs="Arial"/>
                <w:sz w:val="13"/>
                <w:szCs w:val="13"/>
              </w:rPr>
            </w:pPr>
            <w:r>
              <w:rPr>
                <w:rFonts w:ascii="Arial" w:hAnsi="Arial" w:cs="Arial" w:hint="eastAsia"/>
                <w:sz w:val="13"/>
                <w:szCs w:val="13"/>
              </w:rPr>
              <w:t>N</w:t>
            </w:r>
            <w:r>
              <w:rPr>
                <w:rFonts w:ascii="Arial" w:hAnsi="Arial" w:cs="Arial"/>
                <w:sz w:val="13"/>
                <w:szCs w:val="13"/>
              </w:rPr>
              <w:t>ot s</w:t>
            </w:r>
            <w:r w:rsidRPr="00CA0466">
              <w:rPr>
                <w:rFonts w:ascii="Arial" w:hAnsi="Arial" w:cs="Arial"/>
                <w:sz w:val="13"/>
                <w:szCs w:val="13"/>
              </w:rPr>
              <w:t>erious</w:t>
            </w:r>
            <w:r w:rsidRPr="00CA0466">
              <w:rPr>
                <w:rFonts w:ascii="Arial" w:eastAsia="MSPゴシック" w:hAnsi="Arial" w:cs="Arial"/>
                <w:sz w:val="13"/>
                <w:szCs w:val="13"/>
              </w:rPr>
              <w:t xml:space="preserve"> </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B3D4C5" w14:textId="77777777" w:rsidR="009949C8" w:rsidRPr="00CA0466" w:rsidRDefault="009949C8" w:rsidP="00C21080">
            <w:pPr>
              <w:jc w:val="center"/>
              <w:rPr>
                <w:rFonts w:ascii="Arial" w:eastAsia="MSPゴシック" w:hAnsi="Arial" w:cs="Arial"/>
                <w:sz w:val="13"/>
                <w:szCs w:val="13"/>
              </w:rPr>
            </w:pPr>
            <w:r>
              <w:rPr>
                <w:rFonts w:ascii="Arial" w:hAnsi="Arial" w:cs="Arial"/>
                <w:sz w:val="13"/>
                <w:szCs w:val="13"/>
              </w:rPr>
              <w:t>Not s</w:t>
            </w:r>
            <w:r w:rsidRPr="00CA0466">
              <w:rPr>
                <w:rFonts w:ascii="Arial" w:hAnsi="Arial" w:cs="Arial"/>
                <w:sz w:val="13"/>
                <w:szCs w:val="13"/>
              </w:rPr>
              <w:t>erious</w:t>
            </w:r>
            <w:r w:rsidRPr="00CA0466">
              <w:rPr>
                <w:rFonts w:ascii="Arial" w:eastAsia="MSPゴシック" w:hAnsi="Arial" w:cs="Arial"/>
                <w:sz w:val="13"/>
                <w:szCs w:val="13"/>
              </w:rPr>
              <w:t xml:space="preserve"> </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F66BCD"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Not serious</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924FF8"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Serious</w:t>
            </w:r>
            <w:r w:rsidRPr="00CA0466">
              <w:rPr>
                <w:rFonts w:ascii="Arial" w:eastAsia="MSPゴシック" w:hAnsi="Arial" w:cs="Arial"/>
                <w:sz w:val="13"/>
                <w:szCs w:val="13"/>
              </w:rPr>
              <w:t xml:space="preserve"> </w:t>
            </w:r>
            <w:r w:rsidRPr="00CA0466">
              <w:rPr>
                <w:rFonts w:ascii="Arial" w:eastAsia="MSPゴシック" w:hAnsi="Arial" w:cs="Arial"/>
                <w:sz w:val="13"/>
                <w:szCs w:val="13"/>
                <w:vertAlign w:val="superscript"/>
              </w:rPr>
              <w:t>d</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12B548"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None</w:t>
            </w:r>
            <w:r w:rsidRPr="00CA0466">
              <w:rPr>
                <w:rFonts w:ascii="Arial" w:eastAsia="MSPゴシック" w:hAnsi="Arial" w:cs="Arial"/>
                <w:sz w:val="13"/>
                <w:szCs w:val="13"/>
              </w:rPr>
              <w:t xml:space="preserve"> </w:t>
            </w:r>
          </w:p>
        </w:tc>
        <w:tc>
          <w:tcPr>
            <w:tcW w:w="53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C18357"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35/210 (16.7%) </w:t>
            </w:r>
          </w:p>
        </w:tc>
        <w:tc>
          <w:tcPr>
            <w:tcW w:w="39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D887EF" w14:textId="77777777" w:rsidR="009949C8" w:rsidRPr="00CA0466" w:rsidRDefault="009949C8" w:rsidP="00C21080">
            <w:pPr>
              <w:jc w:val="center"/>
              <w:rPr>
                <w:rFonts w:ascii="Arial" w:eastAsia="MSPゴシック" w:hAnsi="Arial" w:cs="Arial"/>
                <w:sz w:val="13"/>
                <w:szCs w:val="13"/>
              </w:rPr>
            </w:pPr>
            <w:r w:rsidRPr="00CA0466">
              <w:rPr>
                <w:rStyle w:val="cell-value"/>
                <w:rFonts w:ascii="Arial" w:eastAsia="MSPゴシック" w:hAnsi="Arial" w:cs="Arial"/>
                <w:sz w:val="13"/>
                <w:szCs w:val="13"/>
              </w:rPr>
              <w:t xml:space="preserve">48/199 (24.1%) </w:t>
            </w:r>
          </w:p>
        </w:tc>
        <w:tc>
          <w:tcPr>
            <w:tcW w:w="4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E3A1CF" w14:textId="77777777" w:rsidR="009949C8" w:rsidRPr="00CA0466" w:rsidRDefault="009949C8" w:rsidP="00C21080">
            <w:pPr>
              <w:jc w:val="center"/>
              <w:rPr>
                <w:rFonts w:ascii="Arial" w:eastAsia="MSPゴシック" w:hAnsi="Arial" w:cs="Arial"/>
                <w:sz w:val="13"/>
                <w:szCs w:val="13"/>
              </w:rPr>
            </w:pPr>
            <w:r w:rsidRPr="00CA0466">
              <w:rPr>
                <w:rStyle w:val="block"/>
                <w:rFonts w:ascii="Arial" w:eastAsia="MSPゴシック" w:hAnsi="Arial" w:cs="Arial"/>
                <w:b/>
                <w:bCs/>
                <w:sz w:val="13"/>
                <w:szCs w:val="13"/>
              </w:rPr>
              <w:t>RR 0.70</w:t>
            </w:r>
            <w:r w:rsidRPr="00CA0466">
              <w:rPr>
                <w:rFonts w:ascii="Arial" w:eastAsia="MSPゴシック" w:hAnsi="Arial" w:cs="Arial"/>
                <w:sz w:val="13"/>
                <w:szCs w:val="13"/>
              </w:rPr>
              <w:br/>
            </w:r>
            <w:r w:rsidRPr="00CA0466">
              <w:rPr>
                <w:rStyle w:val="cell"/>
                <w:rFonts w:ascii="Arial" w:eastAsia="MSPゴシック" w:hAnsi="Arial" w:cs="Arial"/>
                <w:sz w:val="13"/>
                <w:szCs w:val="13"/>
              </w:rPr>
              <w:t>(0.48 to 1.02)</w:t>
            </w:r>
            <w:r w:rsidRPr="00CA0466">
              <w:rPr>
                <w:rFonts w:ascii="Arial" w:eastAsia="MSPゴシック" w:hAnsi="Arial" w:cs="Arial"/>
                <w:sz w:val="13"/>
                <w:szCs w:val="13"/>
              </w:rPr>
              <w:t xml:space="preserve"> </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C34EB3"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b/>
                <w:bCs/>
                <w:sz w:val="13"/>
                <w:szCs w:val="13"/>
              </w:rPr>
              <w:t xml:space="preserve">72 </w:t>
            </w:r>
            <w:r>
              <w:rPr>
                <w:rFonts w:ascii="Arial" w:eastAsia="MSPゴシック" w:hAnsi="Arial" w:cs="Arial"/>
                <w:b/>
                <w:bCs/>
                <w:sz w:val="13"/>
                <w:szCs w:val="13"/>
              </w:rPr>
              <w:t xml:space="preserve">fewer </w:t>
            </w:r>
            <w:r w:rsidRPr="00CA0466">
              <w:rPr>
                <w:rFonts w:ascii="Arial" w:eastAsia="MSPゴシック" w:hAnsi="Arial" w:cs="Arial"/>
                <w:b/>
                <w:bCs/>
                <w:sz w:val="13"/>
                <w:szCs w:val="13"/>
              </w:rPr>
              <w:t>per 1000</w:t>
            </w:r>
            <w:r w:rsidRPr="00CA0466">
              <w:rPr>
                <w:rFonts w:ascii="Arial" w:eastAsia="MSPゴシック" w:hAnsi="Arial" w:cs="Arial"/>
                <w:sz w:val="13"/>
                <w:szCs w:val="13"/>
              </w:rPr>
              <w:br/>
              <w:t xml:space="preserve">(125 </w:t>
            </w:r>
            <w:r>
              <w:rPr>
                <w:rFonts w:ascii="Arial" w:eastAsia="MSPゴシック" w:hAnsi="Arial" w:cs="Arial"/>
                <w:sz w:val="13"/>
                <w:szCs w:val="13"/>
              </w:rPr>
              <w:t>fewer</w:t>
            </w:r>
            <w:r>
              <w:rPr>
                <w:rFonts w:ascii="Arial" w:eastAsia="MSPゴシック" w:hAnsi="Arial" w:cs="Arial" w:hint="eastAsia"/>
                <w:sz w:val="13"/>
                <w:szCs w:val="13"/>
              </w:rPr>
              <w:t xml:space="preserve"> </w:t>
            </w:r>
            <w:r>
              <w:rPr>
                <w:rFonts w:ascii="Arial" w:eastAsia="MSPゴシック" w:hAnsi="Arial" w:cs="Arial"/>
                <w:sz w:val="13"/>
                <w:szCs w:val="13"/>
              </w:rPr>
              <w:t>to</w:t>
            </w:r>
          </w:p>
          <w:p w14:paraId="1BAF1454"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 5 </w:t>
            </w:r>
            <w:r>
              <w:rPr>
                <w:rFonts w:ascii="Arial" w:eastAsia="MSPゴシック" w:hAnsi="Arial" w:cs="Arial"/>
                <w:sz w:val="13"/>
                <w:szCs w:val="13"/>
              </w:rPr>
              <w:t>more</w:t>
            </w:r>
            <w:r w:rsidRPr="00CA0466">
              <w:rPr>
                <w:rFonts w:ascii="Arial" w:eastAsia="MSPゴシック" w:hAnsi="Arial" w:cs="Arial"/>
                <w:sz w:val="13"/>
                <w:szCs w:val="13"/>
              </w:rPr>
              <w:t xml:space="preserve">) </w:t>
            </w:r>
          </w:p>
        </w:tc>
        <w:tc>
          <w:tcPr>
            <w:tcW w:w="366"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AB9230" w14:textId="77777777" w:rsidR="009949C8" w:rsidRPr="00CA0466" w:rsidRDefault="009949C8" w:rsidP="00C21080">
            <w:pPr>
              <w:jc w:val="center"/>
              <w:rPr>
                <w:rFonts w:ascii="Arial" w:eastAsia="MSPゴシック" w:hAnsi="Arial" w:cs="Arial"/>
                <w:sz w:val="13"/>
                <w:szCs w:val="13"/>
              </w:rPr>
            </w:pPr>
            <w:r w:rsidRPr="00CA0466">
              <w:rPr>
                <w:rStyle w:val="quality-sign"/>
                <w:rFonts w:ascii="Cambria Math" w:eastAsia="MSPゴシック" w:hAnsi="Cambria Math" w:cs="Cambria Math"/>
                <w:sz w:val="13"/>
                <w:szCs w:val="13"/>
              </w:rPr>
              <w:t>⨁⨁⨁</w:t>
            </w:r>
            <w:r w:rsidRPr="00CA0466">
              <w:rPr>
                <w:rStyle w:val="quality-sign"/>
                <w:rFonts w:ascii="ＭＳ 明朝" w:eastAsia="ＭＳ 明朝" w:hAnsi="ＭＳ 明朝" w:cs="ＭＳ 明朝" w:hint="eastAsia"/>
                <w:sz w:val="13"/>
                <w:szCs w:val="13"/>
              </w:rPr>
              <w:t>◯</w:t>
            </w:r>
            <w:r w:rsidRPr="00CA0466">
              <w:rPr>
                <w:rFonts w:ascii="Arial" w:eastAsia="MSPゴシック" w:hAnsi="Arial" w:cs="Arial"/>
                <w:sz w:val="13"/>
                <w:szCs w:val="13"/>
              </w:rPr>
              <w:br/>
            </w:r>
            <w:r>
              <w:rPr>
                <w:rFonts w:ascii="Arial" w:eastAsia="MSPゴシック" w:hAnsi="Arial" w:cs="Arial"/>
                <w:sz w:val="13"/>
                <w:szCs w:val="13"/>
              </w:rPr>
              <w:t>Moderate</w:t>
            </w:r>
            <w:r w:rsidRPr="00CA0466">
              <w:rPr>
                <w:rFonts w:ascii="Arial" w:eastAsia="MSPゴシック" w:hAnsi="Arial" w:cs="Arial"/>
                <w:sz w:val="13"/>
                <w:szCs w:val="13"/>
              </w:rPr>
              <w:t xml:space="preserve"> </w:t>
            </w:r>
          </w:p>
        </w:tc>
        <w:tc>
          <w:tcPr>
            <w:tcW w:w="443"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1413B5"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Critical</w:t>
            </w:r>
            <w:r w:rsidRPr="00CA0466">
              <w:rPr>
                <w:rFonts w:ascii="Arial" w:eastAsia="MSPゴシック" w:hAnsi="Arial" w:cs="Arial"/>
                <w:sz w:val="13"/>
                <w:szCs w:val="13"/>
              </w:rPr>
              <w:t xml:space="preserve"> </w:t>
            </w:r>
          </w:p>
        </w:tc>
      </w:tr>
      <w:bookmarkEnd w:id="7"/>
      <w:bookmarkEnd w:id="8"/>
      <w:tr w:rsidR="009949C8" w:rsidRPr="00CA0466" w14:paraId="3A7389BB" w14:textId="77777777" w:rsidTr="008877A4">
        <w:tblPrEx>
          <w:tblCellMar>
            <w:top w:w="0" w:type="dxa"/>
            <w:left w:w="108" w:type="dxa"/>
            <w:bottom w:w="0" w:type="dxa"/>
            <w:right w:w="108" w:type="dxa"/>
          </w:tblCellMar>
        </w:tblPrEx>
        <w:trPr>
          <w:gridAfter w:val="1"/>
          <w:wAfter w:w="18" w:type="pct"/>
        </w:trPr>
        <w:tc>
          <w:tcPr>
            <w:tcW w:w="4982" w:type="pct"/>
            <w:gridSpan w:val="25"/>
            <w:shd w:val="clear" w:color="auto" w:fill="FFFFFF" w:themeFill="background1"/>
            <w:tcMar>
              <w:top w:w="75" w:type="dxa"/>
              <w:left w:w="60" w:type="dxa"/>
              <w:bottom w:w="60" w:type="dxa"/>
              <w:right w:w="60" w:type="dxa"/>
            </w:tcMar>
            <w:vAlign w:val="center"/>
          </w:tcPr>
          <w:p w14:paraId="4780FCEA" w14:textId="77777777" w:rsidR="009949C8" w:rsidRPr="00CA0466" w:rsidRDefault="009949C8" w:rsidP="00C21080">
            <w:pPr>
              <w:rPr>
                <w:rStyle w:val="label"/>
                <w:rFonts w:ascii="Arial" w:eastAsia="MSPゴシック" w:hAnsi="Arial" w:cs="Arial"/>
                <w:b/>
                <w:bCs/>
                <w:color w:val="000000" w:themeColor="text1"/>
                <w:sz w:val="13"/>
                <w:szCs w:val="13"/>
              </w:rPr>
            </w:pPr>
            <w:r w:rsidRPr="00CA0466">
              <w:rPr>
                <w:rStyle w:val="label"/>
                <w:rFonts w:ascii="Arial" w:hAnsi="Arial" w:cs="Arial"/>
                <w:b/>
                <w:bCs/>
                <w:color w:val="000000" w:themeColor="text1"/>
                <w:sz w:val="13"/>
                <w:szCs w:val="13"/>
              </w:rPr>
              <w:t>Varotorauma</w:t>
            </w:r>
          </w:p>
        </w:tc>
      </w:tr>
      <w:tr w:rsidR="009949C8" w:rsidRPr="00CA0466" w14:paraId="7C579F15" w14:textId="77777777" w:rsidTr="008877A4">
        <w:tblPrEx>
          <w:tblCellMar>
            <w:top w:w="0" w:type="dxa"/>
            <w:left w:w="108" w:type="dxa"/>
            <w:bottom w:w="0" w:type="dxa"/>
            <w:right w:w="108" w:type="dxa"/>
          </w:tblCellMar>
        </w:tblPrEx>
        <w:trPr>
          <w:gridAfter w:val="1"/>
          <w:wAfter w:w="18" w:type="pct"/>
        </w:trPr>
        <w:tc>
          <w:tcPr>
            <w:tcW w:w="48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7793E9" w14:textId="77777777" w:rsidR="009949C8" w:rsidRPr="00CA0466" w:rsidRDefault="009949C8" w:rsidP="00C21080">
            <w:pPr>
              <w:spacing w:line="259" w:lineRule="auto"/>
              <w:jc w:val="center"/>
              <w:rPr>
                <w:rFonts w:ascii="Arial" w:eastAsia="MSPゴシック" w:hAnsi="Arial" w:cs="Arial"/>
                <w:sz w:val="13"/>
                <w:szCs w:val="13"/>
              </w:rPr>
            </w:pPr>
            <w:r w:rsidRPr="00CA0466">
              <w:rPr>
                <w:rFonts w:ascii="Arial" w:eastAsia="MSPゴシック" w:hAnsi="Arial" w:cs="Arial"/>
                <w:sz w:val="13"/>
                <w:szCs w:val="13"/>
              </w:rPr>
              <w:t>3</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724EB3" w14:textId="77777777" w:rsidR="009949C8" w:rsidRPr="00CA0466" w:rsidRDefault="009949C8" w:rsidP="00C21080">
            <w:pPr>
              <w:jc w:val="center"/>
              <w:rPr>
                <w:rFonts w:ascii="Arial" w:eastAsia="MSPゴシック" w:hAnsi="Arial" w:cs="Arial"/>
                <w:sz w:val="13"/>
                <w:szCs w:val="13"/>
              </w:rPr>
            </w:pPr>
            <w:r>
              <w:rPr>
                <w:rFonts w:ascii="Arial Narrow" w:hAnsi="Arial Narrow"/>
                <w:sz w:val="13"/>
                <w:szCs w:val="13"/>
              </w:rPr>
              <w:t>Randomized trials</w:t>
            </w:r>
          </w:p>
        </w:tc>
        <w:tc>
          <w:tcPr>
            <w:tcW w:w="36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420904"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Serious</w:t>
            </w:r>
            <w:r w:rsidRPr="00CA0466">
              <w:rPr>
                <w:rFonts w:ascii="Arial" w:eastAsia="MSPゴシック" w:hAnsi="Arial" w:cs="Arial"/>
                <w:sz w:val="13"/>
                <w:szCs w:val="13"/>
              </w:rPr>
              <w:t xml:space="preserve"> </w:t>
            </w:r>
            <w:r w:rsidRPr="00CA0466">
              <w:rPr>
                <w:rFonts w:ascii="Arial" w:eastAsia="MSPゴシック" w:hAnsi="Arial" w:cs="Arial"/>
                <w:sz w:val="13"/>
                <w:szCs w:val="13"/>
                <w:vertAlign w:val="superscript"/>
              </w:rPr>
              <w:t>a</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6085CA"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Not serious</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F97E15"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Not serious</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66D473" w14:textId="77777777" w:rsidR="009949C8" w:rsidRPr="00CA0466" w:rsidRDefault="009949C8" w:rsidP="00C21080">
            <w:pPr>
              <w:jc w:val="center"/>
              <w:rPr>
                <w:rFonts w:ascii="Arial" w:eastAsia="MSPゴシック" w:hAnsi="Arial" w:cs="Arial"/>
                <w:sz w:val="13"/>
                <w:szCs w:val="13"/>
                <w:vertAlign w:val="superscript"/>
              </w:rPr>
            </w:pPr>
            <w:r w:rsidRPr="00CA0466">
              <w:rPr>
                <w:rFonts w:ascii="Arial" w:hAnsi="Arial" w:cs="Arial"/>
                <w:sz w:val="13"/>
                <w:szCs w:val="13"/>
              </w:rPr>
              <w:t>Very serious</w:t>
            </w:r>
            <w:r w:rsidRPr="00CA0466">
              <w:rPr>
                <w:rFonts w:ascii="Arial" w:eastAsia="MSPゴシック" w:hAnsi="Arial" w:cs="Arial"/>
                <w:sz w:val="13"/>
                <w:szCs w:val="13"/>
              </w:rPr>
              <w:t xml:space="preserve"> </w:t>
            </w:r>
            <w:r w:rsidRPr="00CA0466">
              <w:rPr>
                <w:rFonts w:ascii="Arial" w:eastAsia="MSPゴシック" w:hAnsi="Arial" w:cs="Arial"/>
                <w:sz w:val="13"/>
                <w:szCs w:val="13"/>
                <w:vertAlign w:val="superscript"/>
              </w:rPr>
              <w:t>c</w:t>
            </w:r>
          </w:p>
        </w:tc>
        <w:tc>
          <w:tcPr>
            <w:tcW w:w="36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F14466"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None</w:t>
            </w:r>
            <w:r w:rsidRPr="00CA0466">
              <w:rPr>
                <w:rFonts w:ascii="Arial" w:eastAsia="MSPゴシック" w:hAnsi="Arial" w:cs="Arial"/>
                <w:sz w:val="13"/>
                <w:szCs w:val="13"/>
              </w:rPr>
              <w:t xml:space="preserve"> </w:t>
            </w:r>
          </w:p>
        </w:tc>
        <w:tc>
          <w:tcPr>
            <w:tcW w:w="36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D9EA5F"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3/128 (2.3%) </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013F3D" w14:textId="77777777" w:rsidR="009949C8" w:rsidRPr="00CA0466" w:rsidRDefault="009949C8" w:rsidP="00C21080">
            <w:pPr>
              <w:jc w:val="center"/>
              <w:rPr>
                <w:rStyle w:val="cell-value"/>
                <w:rFonts w:ascii="Arial" w:eastAsia="MSPゴシック" w:hAnsi="Arial" w:cs="Arial"/>
                <w:sz w:val="13"/>
                <w:szCs w:val="13"/>
              </w:rPr>
            </w:pPr>
            <w:r w:rsidRPr="00CA0466">
              <w:rPr>
                <w:rStyle w:val="cell-value"/>
                <w:rFonts w:ascii="Arial" w:eastAsia="MSPゴシック" w:hAnsi="Arial" w:cs="Arial"/>
                <w:sz w:val="13"/>
                <w:szCs w:val="13"/>
              </w:rPr>
              <w:t xml:space="preserve">6/125 (4.8%) </w:t>
            </w:r>
          </w:p>
        </w:tc>
        <w:tc>
          <w:tcPr>
            <w:tcW w:w="423"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3E365" w14:textId="77777777" w:rsidR="009949C8" w:rsidRPr="00CA0466" w:rsidRDefault="009949C8" w:rsidP="00C21080">
            <w:pPr>
              <w:jc w:val="center"/>
              <w:rPr>
                <w:rFonts w:ascii="Arial" w:eastAsia="MSPゴシック" w:hAnsi="Arial" w:cs="Arial"/>
                <w:sz w:val="13"/>
                <w:szCs w:val="13"/>
              </w:rPr>
            </w:pPr>
            <w:r w:rsidRPr="00CA0466">
              <w:rPr>
                <w:rStyle w:val="block"/>
                <w:rFonts w:ascii="Arial" w:eastAsia="MSPゴシック" w:hAnsi="Arial" w:cs="Arial"/>
                <w:b/>
                <w:bCs/>
                <w:sz w:val="13"/>
                <w:szCs w:val="13"/>
              </w:rPr>
              <w:t>RR 0.52</w:t>
            </w:r>
            <w:r w:rsidRPr="00CA0466">
              <w:rPr>
                <w:rFonts w:ascii="Arial" w:eastAsia="MSPゴシック" w:hAnsi="Arial" w:cs="Arial"/>
                <w:sz w:val="13"/>
                <w:szCs w:val="13"/>
              </w:rPr>
              <w:br/>
            </w:r>
            <w:r w:rsidRPr="00CA0466">
              <w:rPr>
                <w:rStyle w:val="cell"/>
                <w:rFonts w:ascii="Arial" w:eastAsia="MSPゴシック" w:hAnsi="Arial" w:cs="Arial"/>
                <w:sz w:val="13"/>
                <w:szCs w:val="13"/>
              </w:rPr>
              <w:t>(0.15 to 1.87)</w:t>
            </w:r>
            <w:r w:rsidRPr="00CA0466">
              <w:rPr>
                <w:rFonts w:ascii="Arial" w:eastAsia="MSPゴシック" w:hAnsi="Arial" w:cs="Arial"/>
                <w:sz w:val="13"/>
                <w:szCs w:val="13"/>
              </w:rPr>
              <w:t xml:space="preserve"> </w:t>
            </w:r>
          </w:p>
        </w:tc>
        <w:tc>
          <w:tcPr>
            <w:tcW w:w="38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978A89"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b/>
                <w:bCs/>
                <w:sz w:val="13"/>
                <w:szCs w:val="13"/>
              </w:rPr>
              <w:t xml:space="preserve">23 </w:t>
            </w:r>
            <w:r>
              <w:rPr>
                <w:rFonts w:ascii="Arial" w:eastAsia="MSPゴシック" w:hAnsi="Arial" w:cs="Arial"/>
                <w:b/>
                <w:bCs/>
                <w:sz w:val="13"/>
                <w:szCs w:val="13"/>
              </w:rPr>
              <w:t xml:space="preserve">fewer </w:t>
            </w:r>
            <w:r w:rsidRPr="00CA0466">
              <w:rPr>
                <w:rFonts w:ascii="Arial" w:eastAsia="MSPゴシック" w:hAnsi="Arial" w:cs="Arial"/>
                <w:b/>
                <w:bCs/>
                <w:sz w:val="13"/>
                <w:szCs w:val="13"/>
              </w:rPr>
              <w:t xml:space="preserve">per 1000 </w:t>
            </w:r>
            <w:r w:rsidRPr="00CA0466">
              <w:rPr>
                <w:rFonts w:ascii="Arial" w:eastAsia="MSPゴシック" w:hAnsi="Arial" w:cs="Arial"/>
                <w:sz w:val="13"/>
                <w:szCs w:val="13"/>
              </w:rPr>
              <w:br/>
              <w:t xml:space="preserve">(41 </w:t>
            </w:r>
            <w:r>
              <w:rPr>
                <w:rFonts w:ascii="Arial" w:eastAsia="MSPゴシック" w:hAnsi="Arial" w:cs="Arial"/>
                <w:sz w:val="13"/>
                <w:szCs w:val="13"/>
              </w:rPr>
              <w:t>fewer</w:t>
            </w:r>
            <w:r>
              <w:rPr>
                <w:rFonts w:ascii="Arial" w:eastAsia="MSPゴシック" w:hAnsi="Arial" w:cs="Arial" w:hint="eastAsia"/>
                <w:sz w:val="13"/>
                <w:szCs w:val="13"/>
              </w:rPr>
              <w:t xml:space="preserve"> </w:t>
            </w:r>
            <w:r>
              <w:rPr>
                <w:rFonts w:ascii="Arial" w:eastAsia="MSPゴシック" w:hAnsi="Arial" w:cs="Arial"/>
                <w:sz w:val="13"/>
                <w:szCs w:val="13"/>
              </w:rPr>
              <w:t>to</w:t>
            </w:r>
          </w:p>
          <w:p w14:paraId="05AA7261" w14:textId="77777777" w:rsidR="009949C8" w:rsidRPr="00CA0466" w:rsidRDefault="009949C8" w:rsidP="00C21080">
            <w:pPr>
              <w:jc w:val="center"/>
              <w:rPr>
                <w:rFonts w:ascii="Arial" w:eastAsia="MSPゴシック" w:hAnsi="Arial" w:cs="Arial"/>
                <w:sz w:val="13"/>
                <w:szCs w:val="13"/>
              </w:rPr>
            </w:pPr>
            <w:r w:rsidRPr="00CA0466">
              <w:rPr>
                <w:rFonts w:ascii="Arial" w:eastAsia="MSPゴシック" w:hAnsi="Arial" w:cs="Arial"/>
                <w:sz w:val="13"/>
                <w:szCs w:val="13"/>
              </w:rPr>
              <w:t xml:space="preserve">42 </w:t>
            </w:r>
            <w:r>
              <w:rPr>
                <w:rFonts w:ascii="Arial" w:eastAsia="MSPゴシック" w:hAnsi="Arial" w:cs="Arial"/>
                <w:sz w:val="13"/>
                <w:szCs w:val="13"/>
              </w:rPr>
              <w:t>more</w:t>
            </w:r>
            <w:r w:rsidRPr="00CA0466">
              <w:rPr>
                <w:rFonts w:ascii="Arial" w:eastAsia="MSPゴシック" w:hAnsi="Arial" w:cs="Arial"/>
                <w:sz w:val="13"/>
                <w:szCs w:val="13"/>
              </w:rPr>
              <w:t xml:space="preserve">) </w:t>
            </w:r>
          </w:p>
        </w:tc>
        <w:tc>
          <w:tcPr>
            <w:tcW w:w="33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F2A716" w14:textId="77777777" w:rsidR="009949C8" w:rsidRPr="00CA0466" w:rsidRDefault="009949C8" w:rsidP="00C21080">
            <w:pPr>
              <w:jc w:val="center"/>
              <w:rPr>
                <w:rFonts w:ascii="Arial" w:eastAsia="MSPゴシック" w:hAnsi="Arial" w:cs="Arial"/>
                <w:sz w:val="13"/>
                <w:szCs w:val="13"/>
              </w:rPr>
            </w:pPr>
            <w:r w:rsidRPr="00CA0466">
              <w:rPr>
                <w:rStyle w:val="quality-sign"/>
                <w:rFonts w:ascii="Cambria Math" w:eastAsia="MSPゴシック" w:hAnsi="Cambria Math" w:cs="Cambria Math"/>
                <w:sz w:val="13"/>
                <w:szCs w:val="13"/>
              </w:rPr>
              <w:t>⨁</w:t>
            </w:r>
            <w:r w:rsidRPr="00CA0466">
              <w:rPr>
                <w:rStyle w:val="quality-sign"/>
                <w:rFonts w:ascii="Arial" w:eastAsia="MSPゴシック" w:hAnsi="Arial" w:cs="Arial"/>
                <w:sz w:val="13"/>
                <w:szCs w:val="13"/>
              </w:rPr>
              <w:t>〇〇</w:t>
            </w:r>
            <w:r w:rsidRPr="00CA0466">
              <w:rPr>
                <w:rStyle w:val="quality-sign"/>
                <w:rFonts w:ascii="ＭＳ 明朝" w:eastAsia="ＭＳ 明朝" w:hAnsi="ＭＳ 明朝" w:cs="ＭＳ 明朝" w:hint="eastAsia"/>
                <w:sz w:val="13"/>
                <w:szCs w:val="13"/>
              </w:rPr>
              <w:t>◯</w:t>
            </w:r>
            <w:r w:rsidRPr="00CA0466">
              <w:rPr>
                <w:rFonts w:ascii="Arial" w:eastAsia="MSPゴシック" w:hAnsi="Arial" w:cs="Arial"/>
                <w:sz w:val="13"/>
                <w:szCs w:val="13"/>
              </w:rPr>
              <w:br/>
            </w:r>
            <w:r w:rsidRPr="00CA0466">
              <w:rPr>
                <w:rFonts w:ascii="Arial" w:hAnsi="Arial" w:cs="Arial"/>
                <w:sz w:val="13"/>
                <w:szCs w:val="13"/>
              </w:rPr>
              <w:t>Very low</w:t>
            </w:r>
          </w:p>
        </w:tc>
        <w:tc>
          <w:tcPr>
            <w:tcW w:w="43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00EB81" w14:textId="77777777" w:rsidR="009949C8" w:rsidRPr="00CA0466" w:rsidRDefault="009949C8" w:rsidP="00C21080">
            <w:pPr>
              <w:jc w:val="center"/>
              <w:rPr>
                <w:rFonts w:ascii="Arial" w:eastAsia="MSPゴシック" w:hAnsi="Arial" w:cs="Arial"/>
                <w:sz w:val="13"/>
                <w:szCs w:val="13"/>
              </w:rPr>
            </w:pPr>
            <w:r w:rsidRPr="00CA0466">
              <w:rPr>
                <w:rFonts w:ascii="Arial" w:hAnsi="Arial" w:cs="Arial"/>
                <w:sz w:val="13"/>
                <w:szCs w:val="13"/>
              </w:rPr>
              <w:t>Critical</w:t>
            </w:r>
            <w:r w:rsidRPr="00CA0466">
              <w:rPr>
                <w:rFonts w:ascii="Arial" w:eastAsia="MSPゴシック" w:hAnsi="Arial" w:cs="Arial"/>
                <w:sz w:val="13"/>
                <w:szCs w:val="13"/>
              </w:rPr>
              <w:t xml:space="preserve"> </w:t>
            </w:r>
          </w:p>
        </w:tc>
      </w:tr>
    </w:tbl>
    <w:p w14:paraId="487EE60F" w14:textId="77777777" w:rsidR="009949C8" w:rsidRPr="008E35B8" w:rsidRDefault="009949C8" w:rsidP="008877A4">
      <w:pPr>
        <w:pStyle w:val="Web"/>
        <w:spacing w:line="140" w:lineRule="atLeast"/>
        <w:rPr>
          <w:rFonts w:ascii="Arial" w:eastAsia="MSPゴシック" w:hAnsi="Arial" w:cs="Arial"/>
          <w:color w:val="000000"/>
          <w:sz w:val="13"/>
          <w:szCs w:val="13"/>
          <w:lang w:val="en"/>
        </w:rPr>
      </w:pPr>
      <w:r w:rsidRPr="00CA0466">
        <w:rPr>
          <w:rFonts w:ascii="Arial" w:eastAsia="MSPゴシック" w:hAnsi="Arial" w:cs="Arial"/>
          <w:b/>
          <w:bCs/>
          <w:color w:val="000000"/>
          <w:sz w:val="13"/>
          <w:szCs w:val="13"/>
          <w:lang w:val="en"/>
        </w:rPr>
        <w:t xml:space="preserve">CI: </w:t>
      </w:r>
      <w:r w:rsidRPr="00E31B1D">
        <w:rPr>
          <w:rFonts w:ascii="Arial" w:eastAsia="MSPゴシック" w:hAnsi="Arial" w:cs="Arial"/>
          <w:bCs/>
          <w:color w:val="000000"/>
          <w:sz w:val="13"/>
          <w:szCs w:val="13"/>
          <w:lang w:val="en"/>
        </w:rPr>
        <w:t xml:space="preserve">confidence interval;  </w:t>
      </w:r>
      <w:r w:rsidRPr="00CA0466">
        <w:rPr>
          <w:rFonts w:ascii="Arial" w:eastAsia="MSPゴシック" w:hAnsi="Arial" w:cs="Arial"/>
          <w:b/>
          <w:bCs/>
          <w:color w:val="000000"/>
          <w:sz w:val="13"/>
          <w:szCs w:val="13"/>
          <w:lang w:val="en"/>
        </w:rPr>
        <w:t xml:space="preserve">RR: </w:t>
      </w:r>
      <w:r w:rsidRPr="00E31B1D">
        <w:rPr>
          <w:rFonts w:ascii="Arial" w:eastAsia="MSPゴシック" w:hAnsi="Arial" w:cs="Arial"/>
          <w:bCs/>
          <w:color w:val="000000"/>
          <w:sz w:val="13"/>
          <w:szCs w:val="13"/>
          <w:lang w:val="en"/>
        </w:rPr>
        <w:t>risk ratio</w:t>
      </w:r>
      <w:r>
        <w:rPr>
          <w:rFonts w:ascii="Arial" w:eastAsia="MSPゴシック" w:hAnsi="Arial" w:cs="Arial"/>
          <w:bCs/>
          <w:color w:val="000000"/>
          <w:sz w:val="13"/>
          <w:szCs w:val="13"/>
          <w:lang w:val="en"/>
        </w:rPr>
        <w:t xml:space="preserve">; </w:t>
      </w:r>
      <w:r w:rsidRPr="00E31B1D">
        <w:rPr>
          <w:rFonts w:ascii="Arial" w:eastAsia="MSPゴシック" w:hAnsi="Arial" w:cs="Arial"/>
          <w:b/>
          <w:bCs/>
          <w:color w:val="000000"/>
          <w:sz w:val="13"/>
          <w:szCs w:val="13"/>
          <w:lang w:val="en"/>
        </w:rPr>
        <w:t>MD</w:t>
      </w:r>
      <w:r>
        <w:rPr>
          <w:rFonts w:ascii="Arial" w:eastAsia="MSPゴシック" w:hAnsi="Arial" w:cs="Arial"/>
          <w:bCs/>
          <w:color w:val="000000"/>
          <w:sz w:val="13"/>
          <w:szCs w:val="13"/>
          <w:lang w:val="en"/>
        </w:rPr>
        <w:t>; mean difference</w:t>
      </w:r>
    </w:p>
    <w:p w14:paraId="474CA9FC" w14:textId="77777777" w:rsidR="009949C8" w:rsidRPr="00CA0466" w:rsidRDefault="009949C8" w:rsidP="008877A4">
      <w:pPr>
        <w:pStyle w:val="4"/>
        <w:spacing w:line="140" w:lineRule="atLeast"/>
        <w:ind w:left="840"/>
        <w:rPr>
          <w:rFonts w:ascii="Arial" w:eastAsia="MSPゴシック" w:hAnsi="Arial" w:cs="Arial"/>
          <w:color w:val="000000"/>
          <w:sz w:val="13"/>
          <w:szCs w:val="13"/>
          <w:lang w:val="en"/>
        </w:rPr>
      </w:pPr>
      <w:r w:rsidRPr="00CA0466">
        <w:rPr>
          <w:rFonts w:ascii="Arial" w:eastAsiaTheme="minorEastAsia" w:hAnsi="Arial" w:cs="Arial"/>
          <w:color w:val="000000"/>
          <w:sz w:val="13"/>
          <w:szCs w:val="13"/>
          <w:lang w:val="en"/>
        </w:rPr>
        <w:t>Explanation</w:t>
      </w:r>
    </w:p>
    <w:p w14:paraId="63220EE6" w14:textId="77777777" w:rsidR="009949C8" w:rsidRPr="00CA0466" w:rsidRDefault="009949C8" w:rsidP="008877A4">
      <w:pPr>
        <w:spacing w:line="140" w:lineRule="atLeast"/>
        <w:rPr>
          <w:rFonts w:ascii="Arial" w:eastAsia="MSPゴシック" w:hAnsi="Arial" w:cs="Arial"/>
          <w:color w:val="000000"/>
          <w:sz w:val="13"/>
          <w:szCs w:val="13"/>
          <w:lang w:val="en"/>
        </w:rPr>
      </w:pPr>
      <w:r w:rsidRPr="00CA0466">
        <w:rPr>
          <w:rFonts w:ascii="Arial" w:eastAsia="MSPゴシック" w:hAnsi="Arial" w:cs="Arial"/>
          <w:color w:val="000000"/>
          <w:sz w:val="13"/>
          <w:szCs w:val="13"/>
          <w:lang w:val="en"/>
        </w:rPr>
        <w:t xml:space="preserve">a. The risk of bias </w:t>
      </w:r>
      <w:r>
        <w:rPr>
          <w:rFonts w:ascii="Arial" w:eastAsia="MSPゴシック" w:hAnsi="Arial" w:cs="Arial"/>
          <w:color w:val="000000"/>
          <w:sz w:val="13"/>
          <w:szCs w:val="13"/>
          <w:lang w:val="en"/>
        </w:rPr>
        <w:t>was</w:t>
      </w:r>
      <w:r w:rsidRPr="00CA0466">
        <w:rPr>
          <w:rFonts w:ascii="Arial" w:eastAsia="MSPゴシック" w:hAnsi="Arial" w:cs="Arial"/>
          <w:color w:val="000000"/>
          <w:sz w:val="13"/>
          <w:szCs w:val="13"/>
          <w:lang w:val="en"/>
        </w:rPr>
        <w:t xml:space="preserve"> high because treatment providers and participants </w:t>
      </w:r>
      <w:r>
        <w:rPr>
          <w:rFonts w:ascii="Arial" w:eastAsia="MSPゴシック" w:hAnsi="Arial" w:cs="Arial"/>
          <w:color w:val="000000"/>
          <w:sz w:val="13"/>
          <w:szCs w:val="13"/>
          <w:lang w:val="en"/>
        </w:rPr>
        <w:t>could not</w:t>
      </w:r>
      <w:r w:rsidRPr="00CA0466">
        <w:rPr>
          <w:rFonts w:ascii="Arial" w:eastAsia="MSPゴシック" w:hAnsi="Arial" w:cs="Arial"/>
          <w:color w:val="000000"/>
          <w:sz w:val="13"/>
          <w:szCs w:val="13"/>
          <w:lang w:val="en"/>
        </w:rPr>
        <w:t xml:space="preserve"> be blinded, and there </w:t>
      </w:r>
      <w:r>
        <w:rPr>
          <w:rFonts w:ascii="Arial" w:eastAsia="MSPゴシック" w:hAnsi="Arial" w:cs="Arial"/>
          <w:color w:val="000000"/>
          <w:sz w:val="13"/>
          <w:szCs w:val="13"/>
          <w:lang w:val="en"/>
        </w:rPr>
        <w:t>were</w:t>
      </w:r>
      <w:r w:rsidRPr="00CA0466">
        <w:rPr>
          <w:rFonts w:ascii="Arial" w:eastAsia="MSPゴシック" w:hAnsi="Arial" w:cs="Arial"/>
          <w:color w:val="000000"/>
          <w:sz w:val="13"/>
          <w:szCs w:val="13"/>
          <w:lang w:val="en"/>
        </w:rPr>
        <w:t xml:space="preserve"> many items for which bias </w:t>
      </w:r>
      <w:r>
        <w:rPr>
          <w:rFonts w:ascii="Arial" w:eastAsia="MSPゴシック" w:hAnsi="Arial" w:cs="Arial"/>
          <w:color w:val="000000"/>
          <w:sz w:val="13"/>
          <w:szCs w:val="13"/>
          <w:lang w:val="en"/>
        </w:rPr>
        <w:t>could not</w:t>
      </w:r>
      <w:r w:rsidRPr="00CA0466">
        <w:rPr>
          <w:rFonts w:ascii="Arial" w:eastAsia="MSPゴシック" w:hAnsi="Arial" w:cs="Arial"/>
          <w:color w:val="000000"/>
          <w:sz w:val="13"/>
          <w:szCs w:val="13"/>
          <w:lang w:val="en"/>
        </w:rPr>
        <w:t xml:space="preserve"> be assessed. </w:t>
      </w:r>
    </w:p>
    <w:p w14:paraId="2CA26C0A" w14:textId="77777777" w:rsidR="009949C8" w:rsidRPr="00CA0466" w:rsidRDefault="009949C8" w:rsidP="008877A4">
      <w:pPr>
        <w:spacing w:line="140" w:lineRule="atLeast"/>
        <w:rPr>
          <w:rFonts w:ascii="Arial" w:eastAsia="MSPゴシック" w:hAnsi="Arial" w:cs="Arial"/>
          <w:color w:val="000000"/>
          <w:sz w:val="13"/>
          <w:szCs w:val="13"/>
          <w:lang w:val="en"/>
        </w:rPr>
      </w:pPr>
      <w:r w:rsidRPr="00CA0466">
        <w:rPr>
          <w:rFonts w:ascii="Arial" w:eastAsia="MSPゴシック" w:hAnsi="Arial" w:cs="Arial"/>
          <w:color w:val="000000"/>
          <w:sz w:val="13"/>
          <w:szCs w:val="13"/>
          <w:lang w:val="en"/>
        </w:rPr>
        <w:t xml:space="preserve">b. </w:t>
      </w:r>
      <w:r>
        <w:rPr>
          <w:rFonts w:ascii="Arial" w:eastAsia="MSPゴシック" w:hAnsi="Arial" w:cs="Arial"/>
          <w:color w:val="000000"/>
          <w:sz w:val="13"/>
          <w:szCs w:val="13"/>
          <w:lang w:val="en"/>
        </w:rPr>
        <w:t>Owing to</w:t>
      </w:r>
      <w:r w:rsidRPr="00CA0466">
        <w:rPr>
          <w:rFonts w:ascii="Arial" w:eastAsia="MSPゴシック" w:hAnsi="Arial" w:cs="Arial"/>
          <w:color w:val="000000"/>
          <w:sz w:val="13"/>
          <w:szCs w:val="13"/>
          <w:lang w:val="en"/>
        </w:rPr>
        <w:t xml:space="preserve"> the high degree of statistical heterogeneity (I2=78%) and also clinical heterogeneity as a result of </w:t>
      </w:r>
      <w:r>
        <w:rPr>
          <w:rFonts w:ascii="Arial" w:eastAsia="MSPゴシック" w:hAnsi="Arial" w:cs="Arial"/>
          <w:color w:val="000000"/>
          <w:sz w:val="13"/>
          <w:szCs w:val="13"/>
          <w:lang w:val="en"/>
        </w:rPr>
        <w:t xml:space="preserve">the </w:t>
      </w:r>
      <w:r w:rsidRPr="00CA0466">
        <w:rPr>
          <w:rFonts w:ascii="Arial" w:eastAsia="MSPゴシック" w:hAnsi="Arial" w:cs="Arial"/>
          <w:color w:val="000000"/>
          <w:sz w:val="13"/>
          <w:szCs w:val="13"/>
          <w:lang w:val="en"/>
        </w:rPr>
        <w:t>visual judgment of the forest plot, we judged it as "serious" and downgraded it by one level</w:t>
      </w:r>
    </w:p>
    <w:p w14:paraId="6E179758" w14:textId="77777777" w:rsidR="009949C8" w:rsidRPr="00CA0466" w:rsidRDefault="009949C8" w:rsidP="008877A4">
      <w:pPr>
        <w:spacing w:line="140" w:lineRule="atLeast"/>
        <w:rPr>
          <w:rFonts w:ascii="Arial" w:eastAsia="MSPゴシック" w:hAnsi="Arial" w:cs="Arial"/>
          <w:color w:val="000000"/>
          <w:sz w:val="13"/>
          <w:szCs w:val="13"/>
          <w:lang w:val="en"/>
        </w:rPr>
      </w:pPr>
      <w:r w:rsidRPr="00CA0466">
        <w:rPr>
          <w:rFonts w:ascii="Arial" w:eastAsia="MSPゴシック" w:hAnsi="Arial" w:cs="Arial"/>
          <w:color w:val="000000"/>
          <w:sz w:val="13"/>
          <w:szCs w:val="13"/>
          <w:lang w:val="en"/>
        </w:rPr>
        <w:t>c. The total sample size of 248 d</w:t>
      </w:r>
      <w:r>
        <w:rPr>
          <w:rFonts w:ascii="Arial" w:eastAsia="MSPゴシック" w:hAnsi="Arial" w:cs="Arial"/>
          <w:color w:val="000000"/>
          <w:sz w:val="13"/>
          <w:szCs w:val="13"/>
          <w:lang w:val="en"/>
        </w:rPr>
        <w:t>oes</w:t>
      </w:r>
      <w:r w:rsidRPr="00CA0466">
        <w:rPr>
          <w:rFonts w:ascii="Arial" w:eastAsia="MSPゴシック" w:hAnsi="Arial" w:cs="Arial"/>
          <w:color w:val="000000"/>
          <w:sz w:val="13"/>
          <w:szCs w:val="13"/>
          <w:lang w:val="en"/>
        </w:rPr>
        <w:t xml:space="preserve"> not meet the optimal information size (OIS), and the 95% confidence interval </w:t>
      </w:r>
      <w:r>
        <w:rPr>
          <w:rFonts w:ascii="Arial" w:eastAsia="MSPゴシック" w:hAnsi="Arial" w:cs="Arial"/>
          <w:color w:val="000000"/>
          <w:sz w:val="13"/>
          <w:szCs w:val="13"/>
          <w:lang w:val="en"/>
        </w:rPr>
        <w:t>is</w:t>
      </w:r>
      <w:r w:rsidRPr="00CA0466">
        <w:rPr>
          <w:rFonts w:ascii="Arial" w:eastAsia="MSPゴシック" w:hAnsi="Arial" w:cs="Arial"/>
          <w:color w:val="000000"/>
          <w:sz w:val="13"/>
          <w:szCs w:val="13"/>
          <w:lang w:val="en"/>
        </w:rPr>
        <w:t xml:space="preserve"> too wide to be considered "no effect" or crossing the minimum important difference (MID), so it was judged "serious" and downgraded by one level. </w:t>
      </w:r>
    </w:p>
    <w:p w14:paraId="1A15F166" w14:textId="77777777" w:rsidR="009949C8" w:rsidRPr="00CA0466" w:rsidRDefault="009949C8" w:rsidP="008877A4">
      <w:pPr>
        <w:spacing w:line="140" w:lineRule="atLeast"/>
        <w:rPr>
          <w:rFonts w:ascii="Arial" w:eastAsia="MSPゴシック" w:hAnsi="Arial" w:cs="Arial"/>
          <w:color w:val="000000"/>
          <w:sz w:val="13"/>
          <w:szCs w:val="13"/>
          <w:lang w:val="en"/>
        </w:rPr>
      </w:pPr>
      <w:r w:rsidRPr="00CA0466">
        <w:rPr>
          <w:rFonts w:ascii="Arial" w:eastAsia="MSPゴシック" w:hAnsi="Arial" w:cs="Arial"/>
          <w:color w:val="000000"/>
          <w:sz w:val="13"/>
          <w:szCs w:val="13"/>
          <w:lang w:val="en"/>
        </w:rPr>
        <w:t>d. The total sample size was 409, and the number of events was 83, which did not meet the optimal information size (OIS), and the 95% confidence interval was wide, and the confidence interval included "no effect" and "substantial benefit</w:t>
      </w:r>
      <w:r>
        <w:rPr>
          <w:rFonts w:ascii="Arial" w:eastAsia="MSPゴシック" w:hAnsi="Arial" w:cs="Arial"/>
          <w:color w:val="000000"/>
          <w:sz w:val="13"/>
          <w:szCs w:val="13"/>
          <w:lang w:val="en"/>
        </w:rPr>
        <w:t>.</w:t>
      </w:r>
      <w:r w:rsidRPr="00CA0466">
        <w:rPr>
          <w:rFonts w:ascii="Arial" w:eastAsia="MSPゴシック" w:hAnsi="Arial" w:cs="Arial"/>
          <w:color w:val="000000"/>
          <w:sz w:val="13"/>
          <w:szCs w:val="13"/>
          <w:lang w:val="en"/>
        </w:rPr>
        <w:t>”</w:t>
      </w:r>
    </w:p>
    <w:p w14:paraId="56DA9538" w14:textId="77777777" w:rsidR="009949C8" w:rsidRPr="00CA0466" w:rsidRDefault="009949C8" w:rsidP="008877A4">
      <w:pPr>
        <w:rPr>
          <w:rFonts w:ascii="Arial" w:eastAsia="MSPゴシック" w:hAnsi="Arial" w:cs="Arial"/>
          <w:color w:val="000000"/>
          <w:sz w:val="13"/>
          <w:szCs w:val="13"/>
          <w:lang w:val="en"/>
        </w:rPr>
      </w:pPr>
      <w:r w:rsidRPr="00CA0466">
        <w:rPr>
          <w:rFonts w:ascii="Arial" w:eastAsia="MSPゴシック" w:hAnsi="Arial" w:cs="Arial"/>
          <w:color w:val="000000"/>
          <w:sz w:val="13"/>
          <w:szCs w:val="13"/>
          <w:lang w:val="en"/>
        </w:rPr>
        <w:t>e.The total sample size was 253, and the number of events was 9, which did not meet the OIS, and the 95% confidence interval was wide and included "considerable harm" and "considerable benefit. It was judged to be "very serious" and downgraded by two levels.</w:t>
      </w:r>
    </w:p>
    <w:p w14:paraId="1A9B63E8" w14:textId="77777777" w:rsidR="009949C8" w:rsidRPr="00CA0466" w:rsidRDefault="009949C8" w:rsidP="008877A4">
      <w:pPr>
        <w:spacing w:line="140" w:lineRule="atLeast"/>
        <w:rPr>
          <w:rFonts w:ascii="Arial" w:eastAsia="MSPゴシック" w:hAnsi="Arial" w:cs="Arial"/>
          <w:color w:val="000000"/>
          <w:sz w:val="13"/>
          <w:szCs w:val="13"/>
          <w:lang w:val="en"/>
        </w:rPr>
      </w:pPr>
    </w:p>
    <w:p w14:paraId="56547799" w14:textId="77777777" w:rsidR="009949C8" w:rsidRPr="008877A4" w:rsidRDefault="009949C8" w:rsidP="00376425">
      <w:pPr>
        <w:rPr>
          <w:rFonts w:ascii="Arial" w:eastAsia="ＭＳ Ｐゴシック" w:hAnsi="Arial" w:cs="Arial"/>
          <w:lang w:val="en"/>
        </w:rPr>
      </w:pPr>
    </w:p>
    <w:p w14:paraId="017D0AE4"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35178C4B" w14:textId="77777777" w:rsidR="009949C8" w:rsidRDefault="009949C8" w:rsidP="00376425">
      <w:pPr>
        <w:rPr>
          <w:rFonts w:ascii="Arial" w:eastAsia="ＭＳ Ｐゴシック" w:hAnsi="Arial" w:cs="Arial"/>
        </w:rPr>
        <w:sectPr w:rsidR="009949C8" w:rsidSect="008877A4">
          <w:pgSz w:w="16838" w:h="11906" w:orient="landscape"/>
          <w:pgMar w:top="720" w:right="720" w:bottom="720" w:left="720" w:header="851" w:footer="992" w:gutter="0"/>
          <w:cols w:space="425"/>
          <w:docGrid w:type="lines" w:linePitch="360"/>
        </w:sectPr>
      </w:pPr>
    </w:p>
    <w:p w14:paraId="636DED51" w14:textId="77777777" w:rsidR="009949C8" w:rsidRPr="008877A4" w:rsidRDefault="009949C8" w:rsidP="009949C8">
      <w:pPr>
        <w:pStyle w:val="a3"/>
        <w:numPr>
          <w:ilvl w:val="0"/>
          <w:numId w:val="15"/>
        </w:numPr>
        <w:ind w:leftChars="0"/>
        <w:rPr>
          <w:rFonts w:ascii="Arial" w:eastAsia="ＭＳ Ｐゴシック" w:hAnsi="Arial" w:cs="Arial"/>
        </w:rPr>
      </w:pPr>
      <w:r w:rsidRPr="008877A4">
        <w:rPr>
          <w:rFonts w:ascii="Arial" w:eastAsia="ＭＳ Ｐゴシック" w:hAnsi="Arial" w:cs="Arial" w:hint="eastAsia"/>
        </w:rPr>
        <w:t>E</w:t>
      </w:r>
      <w:r w:rsidRPr="008877A4">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3B200D" w14:paraId="359509C1"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0B361A21" w14:textId="77777777" w:rsidR="009949C8" w:rsidRPr="003B200D" w:rsidRDefault="009949C8" w:rsidP="00C21080">
            <w:pPr>
              <w:pStyle w:val="1"/>
              <w:spacing w:after="20"/>
              <w:rPr>
                <w:rFonts w:ascii="Arial" w:eastAsia="MSPゴシック" w:hAnsi="Arial" w:cs="Arial"/>
                <w:smallCaps/>
                <w:sz w:val="28"/>
                <w:szCs w:val="28"/>
              </w:rPr>
            </w:pPr>
            <w:r w:rsidRPr="003B200D">
              <w:rPr>
                <w:rFonts w:ascii="Arial" w:eastAsia="MSPゴシック" w:hAnsi="Arial" w:cs="Arial"/>
                <w:smallCaps/>
                <w:sz w:val="28"/>
                <w:szCs w:val="28"/>
              </w:rPr>
              <w:t>question</w:t>
            </w:r>
          </w:p>
        </w:tc>
      </w:tr>
      <w:tr w:rsidR="009949C8" w:rsidRPr="00B83A26" w14:paraId="7AAA2250"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31A3F992" w14:textId="77777777" w:rsidR="009949C8" w:rsidRPr="00B83A26" w:rsidRDefault="009949C8" w:rsidP="00C21080">
            <w:pPr>
              <w:widowControl/>
              <w:pBdr>
                <w:top w:val="nil"/>
                <w:left w:val="nil"/>
                <w:bottom w:val="nil"/>
                <w:right w:val="nil"/>
                <w:between w:val="nil"/>
              </w:pBdr>
              <w:rPr>
                <w:rFonts w:ascii="Arial" w:eastAsia="MSPゴシック" w:hAnsi="Arial" w:cs="Arial"/>
                <w:b/>
                <w:bCs/>
              </w:rPr>
            </w:pPr>
            <w:r w:rsidRPr="00B83A26">
              <w:rPr>
                <w:rFonts w:ascii="Arial" w:eastAsia="MSPゴシック" w:hAnsi="Arial" w:cs="Arial"/>
                <w:b/>
                <w:bCs/>
                <w:color w:val="F2F2F2"/>
                <w:sz w:val="24"/>
              </w:rPr>
              <w:t>CQ23</w:t>
            </w:r>
            <w:r w:rsidRPr="00B83A26">
              <w:rPr>
                <w:rFonts w:ascii="Arial" w:eastAsia="MSPゴシック" w:hAnsi="Arial" w:cs="Arial"/>
                <w:b/>
                <w:bCs/>
                <w:color w:val="F2F2F2"/>
                <w:sz w:val="24"/>
              </w:rPr>
              <w:t>：</w:t>
            </w:r>
            <w:r w:rsidRPr="00D83172">
              <w:rPr>
                <w:rFonts w:ascii="Arial" w:eastAsia="Gungsuh" w:hAnsi="Arial" w:cs="Arial"/>
                <w:b/>
                <w:bCs/>
                <w:color w:val="FFFFFF"/>
                <w:sz w:val="24"/>
              </w:rPr>
              <w:t>Should a</w:t>
            </w:r>
            <w:r w:rsidRPr="00D83172">
              <w:rPr>
                <w:rFonts w:ascii="Arial" w:eastAsia="Times New Roman" w:hAnsi="Arial" w:cs="Arial"/>
                <w:b/>
                <w:bCs/>
                <w:color w:val="FFFFFF"/>
                <w:sz w:val="24"/>
              </w:rPr>
              <w:t>irway pressure release ventilation (</w:t>
            </w:r>
            <w:r w:rsidRPr="00D83172">
              <w:rPr>
                <w:rFonts w:ascii="Arial" w:eastAsia="Gungsuh" w:hAnsi="Arial" w:cs="Arial"/>
                <w:b/>
                <w:bCs/>
                <w:color w:val="FFFFFF"/>
                <w:sz w:val="24"/>
              </w:rPr>
              <w:t xml:space="preserve">APRV) be used in the mechanical ventilation of adult </w:t>
            </w:r>
            <w:r w:rsidRPr="00D83172">
              <w:rPr>
                <w:rFonts w:ascii="Arial" w:eastAsia="Times New Roman" w:hAnsi="Arial" w:cs="Arial"/>
                <w:b/>
                <w:bCs/>
                <w:color w:val="FFFFFF"/>
                <w:sz w:val="24"/>
              </w:rPr>
              <w:t>patients with ARDS?</w:t>
            </w:r>
          </w:p>
        </w:tc>
      </w:tr>
      <w:tr w:rsidR="009949C8" w:rsidRPr="00B83A26" w14:paraId="5E691E3D"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BF353D1"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GROUP:</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70E36365"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3B200D">
              <w:rPr>
                <w:rFonts w:ascii="Arial" w:eastAsia="MSPゴシック" w:hAnsi="Arial" w:cs="Arial"/>
                <w:sz w:val="16"/>
                <w:szCs w:val="16"/>
              </w:rPr>
              <w:t>Adult patients with respiratory failure requiring mechanical ventilation, including patients with ARDS</w:t>
            </w:r>
            <w:r w:rsidRPr="00B83A26">
              <w:rPr>
                <w:rFonts w:ascii="Arial" w:eastAsia="MSPゴシック" w:hAnsi="Arial" w:cs="Arial"/>
                <w:smallCaps/>
                <w:color w:val="2D3236"/>
                <w:sz w:val="16"/>
                <w:szCs w:val="16"/>
              </w:rPr>
              <w:t xml:space="preserve"> </w:t>
            </w:r>
          </w:p>
        </w:tc>
      </w:tr>
      <w:tr w:rsidR="009949C8" w:rsidRPr="00B83A26" w14:paraId="0BC53ABB"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1B9F071"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INTERVENTIONS: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549D034"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B83A26">
              <w:rPr>
                <w:rFonts w:ascii="Arial" w:eastAsia="MSPゴシック" w:hAnsi="Arial" w:cs="Arial"/>
                <w:color w:val="000000"/>
                <w:sz w:val="16"/>
                <w:szCs w:val="16"/>
              </w:rPr>
              <w:t>APRV</w:t>
            </w:r>
          </w:p>
        </w:tc>
      </w:tr>
      <w:tr w:rsidR="009949C8" w:rsidRPr="00B83A26" w14:paraId="22A467E9"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286AC844"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Comparison and CONTRAST: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23919240"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B83A26">
              <w:rPr>
                <w:rFonts w:ascii="Arial" w:eastAsia="MSPゴシック" w:hAnsi="Arial" w:cs="Arial"/>
                <w:color w:val="000000"/>
                <w:sz w:val="16"/>
                <w:szCs w:val="16"/>
              </w:rPr>
              <w:t>Conventional ventilator management (assist/control)</w:t>
            </w:r>
          </w:p>
        </w:tc>
      </w:tr>
      <w:tr w:rsidR="009949C8" w:rsidRPr="00B83A26" w14:paraId="3F32672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18331423"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Main Outcomes: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7A9848EB" w14:textId="77777777" w:rsidR="009949C8" w:rsidRPr="00B83A26" w:rsidRDefault="009949C8" w:rsidP="00C21080">
            <w:pPr>
              <w:rPr>
                <w:rFonts w:ascii="Arial" w:eastAsia="MSPゴシック" w:hAnsi="Arial" w:cs="Arial"/>
                <w:sz w:val="16"/>
                <w:szCs w:val="16"/>
              </w:rPr>
            </w:pPr>
            <w:r w:rsidRPr="003B200D">
              <w:rPr>
                <w:rFonts w:ascii="Arial" w:eastAsia="MSPゴシック" w:hAnsi="Arial" w:cs="Arial"/>
                <w:sz w:val="16"/>
                <w:szCs w:val="16"/>
              </w:rPr>
              <w:t xml:space="preserve">Ventilator </w:t>
            </w:r>
            <w:r w:rsidRPr="00B83A26">
              <w:rPr>
                <w:rFonts w:ascii="Arial" w:eastAsia="MSPゴシック" w:hAnsi="Arial" w:cs="Arial"/>
                <w:sz w:val="16"/>
                <w:szCs w:val="16"/>
              </w:rPr>
              <w:t>f</w:t>
            </w:r>
            <w:r w:rsidRPr="003B200D">
              <w:rPr>
                <w:rFonts w:ascii="Arial" w:eastAsia="MSPゴシック" w:hAnsi="Arial" w:cs="Arial"/>
                <w:sz w:val="16"/>
                <w:szCs w:val="16"/>
              </w:rPr>
              <w:t xml:space="preserve">ree </w:t>
            </w:r>
            <w:r w:rsidRPr="00B83A26">
              <w:rPr>
                <w:rFonts w:ascii="Arial" w:eastAsia="MSPゴシック" w:hAnsi="Arial" w:cs="Arial"/>
                <w:sz w:val="16"/>
                <w:szCs w:val="16"/>
              </w:rPr>
              <w:t>d</w:t>
            </w:r>
            <w:r w:rsidRPr="003B200D">
              <w:rPr>
                <w:rFonts w:ascii="Arial" w:eastAsia="MSPゴシック" w:hAnsi="Arial" w:cs="Arial"/>
                <w:sz w:val="16"/>
                <w:szCs w:val="16"/>
              </w:rPr>
              <w:t>ays</w:t>
            </w:r>
            <w:r w:rsidRPr="00B83A26">
              <w:rPr>
                <w:rFonts w:ascii="Arial" w:eastAsia="MSPゴシック" w:hAnsi="Arial" w:cs="Arial"/>
                <w:sz w:val="16"/>
                <w:szCs w:val="16"/>
              </w:rPr>
              <w:t xml:space="preserve"> (</w:t>
            </w:r>
            <w:r w:rsidRPr="003B200D">
              <w:rPr>
                <w:rFonts w:ascii="Arial" w:eastAsia="MSPゴシック" w:hAnsi="Arial" w:cs="Arial"/>
                <w:sz w:val="16"/>
                <w:szCs w:val="16"/>
              </w:rPr>
              <w:t>VFD</w:t>
            </w:r>
            <w:r w:rsidRPr="00B83A26">
              <w:rPr>
                <w:rFonts w:ascii="Arial" w:eastAsia="MSPゴシック" w:hAnsi="Arial" w:cs="Arial"/>
                <w:sz w:val="16"/>
                <w:szCs w:val="16"/>
              </w:rPr>
              <w:t xml:space="preserve">, </w:t>
            </w:r>
            <w:r>
              <w:rPr>
                <w:rFonts w:ascii="Arial" w:eastAsia="MSPゴシック" w:hAnsi="Arial" w:cs="Arial" w:hint="eastAsia"/>
                <w:sz w:val="16"/>
                <w:szCs w:val="16"/>
              </w:rPr>
              <w:t>m</w:t>
            </w:r>
            <w:r>
              <w:rPr>
                <w:rFonts w:ascii="Arial" w:eastAsia="MSPゴシック" w:hAnsi="Arial" w:cs="Arial"/>
                <w:sz w:val="16"/>
                <w:szCs w:val="16"/>
              </w:rPr>
              <w:t>ortality</w:t>
            </w:r>
            <w:r w:rsidRPr="00B83A26">
              <w:rPr>
                <w:rFonts w:ascii="Arial" w:eastAsia="MSPゴシック" w:hAnsi="Arial" w:cs="Arial"/>
                <w:sz w:val="16"/>
                <w:szCs w:val="16"/>
              </w:rPr>
              <w:t>, barotrauma</w:t>
            </w:r>
            <w:r w:rsidRPr="003B200D">
              <w:rPr>
                <w:rFonts w:ascii="Arial" w:eastAsia="MSPゴシック" w:hAnsi="Arial" w:cs="Arial"/>
                <w:sz w:val="16"/>
                <w:szCs w:val="16"/>
              </w:rPr>
              <w:t>)</w:t>
            </w:r>
          </w:p>
        </w:tc>
      </w:tr>
      <w:tr w:rsidR="009949C8" w:rsidRPr="00B83A26" w14:paraId="641895F3"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BABAF04"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SETTING:</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465E53F" w14:textId="77777777" w:rsidR="009949C8" w:rsidRPr="00B83A26" w:rsidRDefault="009949C8" w:rsidP="00C21080">
            <w:pPr>
              <w:rPr>
                <w:rFonts w:ascii="Arial" w:eastAsia="MSPゴシック" w:hAnsi="Arial" w:cs="Arial"/>
                <w:smallCaps/>
                <w:color w:val="FFFFFF"/>
                <w:sz w:val="16"/>
                <w:szCs w:val="16"/>
              </w:rPr>
            </w:pPr>
            <w:r w:rsidRPr="00B83A26">
              <w:rPr>
                <w:rFonts w:ascii="Arial" w:eastAsia="MSPゴシック" w:hAnsi="Arial" w:cs="Arial"/>
                <w:sz w:val="16"/>
                <w:szCs w:val="16"/>
              </w:rPr>
              <w:t>Emergency room or intensive care unit</w:t>
            </w:r>
          </w:p>
        </w:tc>
      </w:tr>
      <w:tr w:rsidR="009949C8" w:rsidRPr="00B83A26" w14:paraId="1FF49D3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1E3D72FB"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PERSPECTIVES: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3670C9A5" w14:textId="77777777" w:rsidR="009949C8" w:rsidRPr="00B83A26" w:rsidRDefault="009949C8" w:rsidP="00C21080">
            <w:pPr>
              <w:rPr>
                <w:rFonts w:ascii="Arial" w:eastAsia="MSPゴシック" w:hAnsi="Arial" w:cs="Arial"/>
                <w:smallCaps/>
                <w:color w:val="FFFFFF"/>
                <w:sz w:val="16"/>
                <w:szCs w:val="16"/>
              </w:rPr>
            </w:pPr>
            <w:r w:rsidRPr="003B200D">
              <w:rPr>
                <w:rFonts w:ascii="Arial" w:eastAsia="MSPゴシック" w:hAnsi="Arial" w:cs="Arial"/>
                <w:sz w:val="16"/>
                <w:szCs w:val="16"/>
              </w:rPr>
              <w:t>Personal</w:t>
            </w:r>
          </w:p>
        </w:tc>
      </w:tr>
      <w:tr w:rsidR="009949C8" w:rsidRPr="00B83A26" w14:paraId="1CBEF379"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063F9AB4"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BACKGROUND:</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11E9174"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Ventilatory management in patients with ARDS is as important as treating the primary disease. It is still unclear what the optimal mode of ventilation should be. APRV is often used in ARDS because of its ability to maintain high airway pressures. It is unclear whether APRV is more effective than volume-controlled ventilation (VCV) or pressure-controlled ventilation (PCV) as a commonly used ventilation mode.</w:t>
            </w:r>
          </w:p>
        </w:tc>
      </w:tr>
      <w:tr w:rsidR="009949C8" w:rsidRPr="00B83A26" w14:paraId="2488BCE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48F24BF" w14:textId="77777777" w:rsidR="009949C8" w:rsidRPr="00B83A2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B83A26">
              <w:rPr>
                <w:rFonts w:ascii="Arial" w:eastAsia="MSPゴシック" w:hAnsi="Arial" w:cs="Arial"/>
                <w:b/>
                <w:smallCaps/>
                <w:color w:val="FFFFFF"/>
                <w:sz w:val="16"/>
                <w:szCs w:val="16"/>
              </w:rPr>
              <w:t>Conflict of Interest: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6281B1A4"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None</w:t>
            </w:r>
          </w:p>
        </w:tc>
      </w:tr>
    </w:tbl>
    <w:p w14:paraId="2CC34847" w14:textId="77777777" w:rsidR="009949C8" w:rsidRPr="00B83A26" w:rsidRDefault="009949C8" w:rsidP="008877A4">
      <w:pPr>
        <w:pStyle w:val="1"/>
        <w:spacing w:before="280" w:after="20"/>
        <w:rPr>
          <w:rFonts w:ascii="Arial" w:eastAsia="MSPゴシック" w:hAnsi="Arial" w:cs="Arial"/>
          <w:smallCaps/>
          <w:color w:val="000000"/>
          <w:sz w:val="30"/>
          <w:szCs w:val="30"/>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0"/>
        <w:gridCol w:w="7747"/>
        <w:gridCol w:w="727"/>
      </w:tblGrid>
      <w:tr w:rsidR="009949C8" w:rsidRPr="00B83A26" w14:paraId="5C91503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AB89047"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Problem</w:t>
            </w:r>
          </w:p>
          <w:p w14:paraId="7583CE61"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Is the problem a priority?</w:t>
            </w:r>
          </w:p>
        </w:tc>
      </w:tr>
      <w:tr w:rsidR="009949C8" w:rsidRPr="00B83A26" w14:paraId="2D7EE90C"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BFBDFA"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E7F1CB"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33C7A6"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09C9EE52"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BF3E9B"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BD1CAED"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1A62C170"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59A3A946"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6A1B61F"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4D4BF58" w14:textId="77777777" w:rsidR="009949C8" w:rsidRPr="00B83A26" w:rsidRDefault="009949C8" w:rsidP="00C21080">
            <w:pPr>
              <w:rPr>
                <w:rFonts w:ascii="Arial" w:eastAsia="MSPゴシック" w:hAnsi="Arial" w:cs="Arial"/>
                <w:sz w:val="16"/>
                <w:szCs w:val="16"/>
              </w:rPr>
            </w:pPr>
            <w:r>
              <w:rPr>
                <w:rFonts w:ascii="Arial" w:eastAsia="Arial" w:hAnsi="Arial" w:cs="Arial"/>
                <w:sz w:val="16"/>
                <w:szCs w:val="16"/>
              </w:rPr>
              <w:t>○ Do not know</w:t>
            </w:r>
            <w:r w:rsidRPr="00B83A26" w:rsidDel="003B200D">
              <w:rPr>
                <w:rFonts w:ascii="Arial" w:eastAsia="MSPゴシック" w:hAnsi="Arial" w:cs="Arial"/>
                <w:sz w:val="16"/>
                <w:szCs w:val="16"/>
              </w:rPr>
              <w:t xml:space="preserve"> </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0BD6503"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Ventilatory management in patients with ARDS is as important as treating the primary disease. It is still unclear what the optimal mode of ventilation should be. APRV is often used in ARDS because of its ability to maintain high airway pressures. It is unclear whether APRV is more effective than VCV or PCV as a commonly used ventilation mode. The priority of this issue is probably high.</w:t>
            </w:r>
          </w:p>
          <w:p w14:paraId="5CD92052" w14:textId="77777777" w:rsidR="009949C8" w:rsidRPr="00B83A26" w:rsidRDefault="009949C8" w:rsidP="00C21080">
            <w:pPr>
              <w:rPr>
                <w:rFonts w:ascii="Arial" w:eastAsia="MSPゴシック" w:hAnsi="Arial" w:cs="Arial"/>
                <w:sz w:val="16"/>
                <w:szCs w:val="16"/>
              </w:rPr>
            </w:pP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B9C9C7" w14:textId="77777777" w:rsidR="009949C8" w:rsidRPr="00B83A26" w:rsidRDefault="009949C8" w:rsidP="00C21080">
            <w:pPr>
              <w:rPr>
                <w:rFonts w:ascii="Arial" w:eastAsia="MSPゴシック" w:hAnsi="Arial" w:cs="Arial"/>
                <w:sz w:val="16"/>
                <w:szCs w:val="16"/>
              </w:rPr>
            </w:pPr>
          </w:p>
          <w:p w14:paraId="427E7E8E" w14:textId="77777777" w:rsidR="009949C8" w:rsidRPr="00B83A26" w:rsidRDefault="009949C8" w:rsidP="00C21080">
            <w:pPr>
              <w:rPr>
                <w:rFonts w:ascii="Arial" w:eastAsia="MSPゴシック" w:hAnsi="Arial" w:cs="Arial"/>
                <w:sz w:val="16"/>
                <w:szCs w:val="16"/>
              </w:rPr>
            </w:pPr>
          </w:p>
        </w:tc>
      </w:tr>
      <w:tr w:rsidR="009949C8" w:rsidRPr="00B83A26" w14:paraId="4E2FBB62"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2C88660"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Desirable effects</w:t>
            </w:r>
          </w:p>
          <w:p w14:paraId="01D7C867"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How substantial are the desirable anticipated effects?</w:t>
            </w:r>
          </w:p>
        </w:tc>
      </w:tr>
      <w:tr w:rsidR="009949C8" w:rsidRPr="00B83A26" w14:paraId="597DEDB5"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347FA4"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116350"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1BB867"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10A094A5"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150BA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756BE5E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47605EA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571D323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161C759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5CD82D98" w14:textId="77777777" w:rsidR="009949C8" w:rsidRPr="00B83A2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B83A26" w:rsidDel="003B200D">
              <w:rPr>
                <w:rFonts w:ascii="Arial" w:eastAsia="MSPゴシック" w:hAnsi="Arial" w:cs="Arial"/>
                <w:sz w:val="16"/>
                <w:szCs w:val="16"/>
              </w:rPr>
              <w:t xml:space="preserve"> </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5A1734" w14:textId="77777777" w:rsidR="009949C8" w:rsidRPr="00B83A26" w:rsidRDefault="009949C8" w:rsidP="00C21080">
            <w:pPr>
              <w:pStyle w:val="paragraph"/>
              <w:textAlignment w:val="baseline"/>
              <w:rPr>
                <w:rFonts w:ascii="Arial" w:eastAsia="MSPゴシック" w:hAnsi="Arial" w:cs="Arial"/>
                <w:sz w:val="16"/>
                <w:szCs w:val="16"/>
              </w:rPr>
            </w:pPr>
            <w:r w:rsidRPr="00B83A26">
              <w:rPr>
                <w:rStyle w:val="normaltextrun"/>
                <w:rFonts w:ascii="Arial" w:eastAsia="MSPゴシック" w:hAnsi="Arial" w:cs="Arial"/>
                <w:sz w:val="16"/>
                <w:szCs w:val="16"/>
              </w:rPr>
              <w:t>As a result of the systematic review, seven randomized controlled trials (RCTs) were identified that followed the patient, intervention, comparison, and outcome process, and a meta-analysis was performed using these studies.</w:t>
            </w:r>
            <w:r w:rsidRPr="00B83A26">
              <w:rPr>
                <w:rFonts w:ascii="Arial" w:hAnsi="Arial" w:cs="Arial"/>
              </w:rPr>
              <w:t xml:space="preserve"> </w:t>
            </w:r>
            <w:r w:rsidRPr="00B83A26">
              <w:rPr>
                <w:rStyle w:val="normaltextrun"/>
                <w:rFonts w:ascii="Arial" w:eastAsia="MSPゴシック" w:hAnsi="Arial" w:cs="Arial"/>
                <w:sz w:val="16"/>
                <w:szCs w:val="16"/>
              </w:rPr>
              <w:t>As a beneficial outcome, the effect estimate for VFD (</w:t>
            </w:r>
            <w:r>
              <w:rPr>
                <w:rStyle w:val="normaltextrun"/>
                <w:rFonts w:ascii="Arial" w:eastAsia="MSPゴシック" w:hAnsi="Arial" w:cs="Arial"/>
                <w:sz w:val="16"/>
                <w:szCs w:val="16"/>
              </w:rPr>
              <w:t>3</w:t>
            </w:r>
            <w:r w:rsidRPr="00B83A26">
              <w:rPr>
                <w:rStyle w:val="normaltextrun"/>
                <w:rFonts w:ascii="Arial" w:eastAsia="MSPゴシック" w:hAnsi="Arial" w:cs="Arial"/>
                <w:sz w:val="16"/>
                <w:szCs w:val="16"/>
              </w:rPr>
              <w:t xml:space="preserve"> RCTs: N=248) had a mean difference of 3.64 </w:t>
            </w:r>
            <w:r>
              <w:rPr>
                <w:rStyle w:val="normaltextrun"/>
                <w:rFonts w:ascii="Arial" w:eastAsia="MSPゴシック" w:hAnsi="Arial" w:cs="Arial" w:hint="eastAsia"/>
                <w:sz w:val="16"/>
                <w:szCs w:val="16"/>
              </w:rPr>
              <w:t>l</w:t>
            </w:r>
            <w:r>
              <w:rPr>
                <w:rStyle w:val="normaltextrun"/>
                <w:rFonts w:ascii="Arial" w:eastAsia="MSPゴシック" w:hAnsi="Arial" w:cs="Arial"/>
                <w:sz w:val="16"/>
                <w:szCs w:val="16"/>
              </w:rPr>
              <w:t xml:space="preserve">onger </w:t>
            </w:r>
            <w:r w:rsidRPr="00B83A26">
              <w:rPr>
                <w:rStyle w:val="normaltextrun"/>
                <w:rFonts w:ascii="Arial" w:eastAsia="MSPゴシック" w:hAnsi="Arial" w:cs="Arial"/>
                <w:sz w:val="16"/>
                <w:szCs w:val="16"/>
              </w:rPr>
              <w:t>days (95% CI: 0.02 days decrease to 7.3 days increase) for APRV compared to VCV or PCV. The effect estimate for death (</w:t>
            </w:r>
            <w:r>
              <w:rPr>
                <w:rStyle w:val="normaltextrun"/>
                <w:rFonts w:ascii="Arial" w:eastAsia="MSPゴシック" w:hAnsi="Arial" w:cs="Arial"/>
                <w:sz w:val="16"/>
                <w:szCs w:val="16"/>
              </w:rPr>
              <w:t>7</w:t>
            </w:r>
            <w:r w:rsidRPr="00B83A26">
              <w:rPr>
                <w:rStyle w:val="normaltextrun"/>
                <w:rFonts w:ascii="Arial" w:eastAsia="MSPゴシック" w:hAnsi="Arial" w:cs="Arial"/>
                <w:sz w:val="16"/>
                <w:szCs w:val="16"/>
              </w:rPr>
              <w:t xml:space="preserve"> RCTs: N=409) had a risk difference of 72 lower deaths/1000 patients (95% CI: 125 lower deaths to five higher). Barotrauma, which was initially considered an outcome of harm, was also set as an outcome of benefit because it was in the direction of benefit. The effect estimate for barotrauma (</w:t>
            </w:r>
            <w:r>
              <w:rPr>
                <w:rStyle w:val="normaltextrun"/>
                <w:rFonts w:ascii="Arial" w:eastAsia="MSPゴシック" w:hAnsi="Arial" w:cs="Arial"/>
                <w:sz w:val="16"/>
                <w:szCs w:val="16"/>
              </w:rPr>
              <w:t>3</w:t>
            </w:r>
            <w:r w:rsidRPr="00B83A26">
              <w:rPr>
                <w:rStyle w:val="normaltextrun"/>
                <w:rFonts w:ascii="Arial" w:eastAsia="MSPゴシック" w:hAnsi="Arial" w:cs="Arial"/>
                <w:sz w:val="16"/>
                <w:szCs w:val="16"/>
              </w:rPr>
              <w:t xml:space="preserve"> RCTs: N=253) was a 23 person reduction in risk per 1000 people (95% CI: 41 person reduction to 42 person increase). Thus, the desired effect of the intervention was judged to be “moderate</w:t>
            </w:r>
            <w:r>
              <w:rPr>
                <w:rStyle w:val="normaltextrun"/>
                <w:rFonts w:ascii="Arial" w:eastAsia="MSPゴシック" w:hAnsi="Arial" w:cs="Arial"/>
                <w:sz w:val="16"/>
                <w:szCs w:val="16"/>
              </w:rPr>
              <w:t>.</w:t>
            </w:r>
            <w:r w:rsidRPr="00B83A26">
              <w:rPr>
                <w:rStyle w:val="normaltextrun"/>
                <w:rFonts w:ascii="Arial" w:eastAsia="MSPゴシック" w:hAnsi="Arial" w:cs="Arial"/>
                <w:sz w:val="16"/>
                <w:szCs w:val="16"/>
              </w:rPr>
              <w:t>”</w:t>
            </w:r>
            <w:r w:rsidRPr="00B83A26">
              <w:rPr>
                <w:rFonts w:ascii="Arial" w:eastAsia="MSPゴシック" w:hAnsi="Arial" w:cs="Arial"/>
                <w:sz w:val="16"/>
                <w:szCs w:val="16"/>
              </w:rPr>
              <w:t xml:space="preserve"> </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73910D0" w14:textId="77777777" w:rsidR="009949C8" w:rsidRPr="00B83A26" w:rsidRDefault="009949C8" w:rsidP="00C21080">
            <w:pPr>
              <w:rPr>
                <w:rFonts w:ascii="Arial" w:eastAsia="MSPゴシック" w:hAnsi="Arial" w:cs="Arial"/>
                <w:sz w:val="16"/>
                <w:szCs w:val="16"/>
              </w:rPr>
            </w:pPr>
          </w:p>
          <w:p w14:paraId="4346DD32" w14:textId="77777777" w:rsidR="009949C8" w:rsidRPr="00B83A26" w:rsidRDefault="009949C8" w:rsidP="00C21080">
            <w:pPr>
              <w:rPr>
                <w:rFonts w:ascii="Arial" w:eastAsia="MSPゴシック" w:hAnsi="Arial" w:cs="Arial"/>
                <w:sz w:val="16"/>
                <w:szCs w:val="16"/>
              </w:rPr>
            </w:pPr>
          </w:p>
        </w:tc>
      </w:tr>
      <w:tr w:rsidR="009949C8" w:rsidRPr="00B83A26" w14:paraId="46BC772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B732A5F"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Undesirable effects</w:t>
            </w:r>
          </w:p>
          <w:p w14:paraId="0C2D73B4"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How substantial are the undesirable anticipated effects?</w:t>
            </w:r>
          </w:p>
        </w:tc>
      </w:tr>
      <w:tr w:rsidR="009949C8" w:rsidRPr="00B83A26" w14:paraId="11323D2E"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3457A1"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129F5E"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78B7DB"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67221B2B" w14:textId="77777777" w:rsidTr="00C21080">
        <w:trPr>
          <w:trHeight w:val="1045"/>
        </w:trPr>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61C17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74489F9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211F532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49C4C26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1C63943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333A83F6" w14:textId="77777777" w:rsidR="009949C8" w:rsidRPr="00B83A2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E536C0" w14:textId="77777777" w:rsidR="009949C8" w:rsidRPr="00B83A26" w:rsidRDefault="009949C8" w:rsidP="00C21080">
            <w:pPr>
              <w:ind w:firstLine="160"/>
              <w:rPr>
                <w:rFonts w:ascii="Arial" w:eastAsia="MSPゴシック" w:hAnsi="Arial" w:cs="Arial"/>
                <w:sz w:val="16"/>
                <w:szCs w:val="16"/>
              </w:rPr>
            </w:pPr>
            <w:r w:rsidRPr="00B83A26">
              <w:rPr>
                <w:rFonts w:ascii="Arial" w:eastAsia="MSPゴシック" w:hAnsi="Arial" w:cs="Arial"/>
                <w:sz w:val="16"/>
                <w:szCs w:val="16"/>
              </w:rPr>
              <w:t>Barotrauma, which was initially considered an outcome of harm, was also set as an outcome of benefit because it was in the direction of benefit. We also examined other important outcomes but found no obvious harmful outcomes. Therefore, the desired effect was judged to be “unknown</w:t>
            </w:r>
            <w:r>
              <w:rPr>
                <w:rFonts w:ascii="Arial" w:eastAsia="MSPゴシック" w:hAnsi="Arial" w:cs="Arial"/>
                <w:sz w:val="16"/>
                <w:szCs w:val="16"/>
              </w:rPr>
              <w:t>.</w:t>
            </w:r>
            <w:r w:rsidRPr="00B83A26">
              <w:rPr>
                <w:rFonts w:ascii="Arial" w:eastAsia="MSPゴシック" w:hAnsi="Arial" w:cs="Arial"/>
                <w:sz w:val="16"/>
                <w:szCs w:val="16"/>
              </w:rPr>
              <w:t>”</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726169" w14:textId="77777777" w:rsidR="009949C8" w:rsidRPr="00B83A26" w:rsidRDefault="009949C8" w:rsidP="00C21080">
            <w:pPr>
              <w:rPr>
                <w:rFonts w:ascii="Arial" w:eastAsia="MSPゴシック" w:hAnsi="Arial" w:cs="Arial"/>
                <w:sz w:val="16"/>
                <w:szCs w:val="16"/>
              </w:rPr>
            </w:pPr>
          </w:p>
          <w:p w14:paraId="790F9DB5" w14:textId="77777777" w:rsidR="009949C8" w:rsidRPr="00B83A26" w:rsidRDefault="009949C8" w:rsidP="00C21080">
            <w:pPr>
              <w:rPr>
                <w:rFonts w:ascii="Arial" w:eastAsia="MSPゴシック" w:hAnsi="Arial" w:cs="Arial"/>
                <w:sz w:val="16"/>
                <w:szCs w:val="16"/>
              </w:rPr>
            </w:pPr>
          </w:p>
        </w:tc>
      </w:tr>
      <w:tr w:rsidR="009949C8" w:rsidRPr="00B83A26" w14:paraId="275DC78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2793F7A"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Certainty of evidence</w:t>
            </w:r>
          </w:p>
          <w:p w14:paraId="2084F2A7"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What is the overall certainty of the evidence of effects?</w:t>
            </w:r>
          </w:p>
        </w:tc>
      </w:tr>
      <w:tr w:rsidR="009949C8" w:rsidRPr="00B83A26" w14:paraId="387F4A12"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BBB412"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F7FB51"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713807"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1BBF15A9" w14:textId="77777777" w:rsidTr="00C21080">
        <w:trPr>
          <w:trHeight w:val="2400"/>
        </w:trPr>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49731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4AD168C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5EACE32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2992E84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03E57324" w14:textId="77777777" w:rsidR="009949C8" w:rsidRPr="00B83A2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7ED7EA"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rPr>
              <w:t>Relative importance or value of the key outcomes of interest</w:t>
            </w:r>
          </w:p>
          <w:tbl>
            <w:tblPr>
              <w:tblW w:w="3843" w:type="dxa"/>
              <w:tblInd w:w="659" w:type="dxa"/>
              <w:tblLayout w:type="fixed"/>
              <w:tblCellMar>
                <w:top w:w="15" w:type="dxa"/>
                <w:left w:w="15" w:type="dxa"/>
                <w:bottom w:w="15" w:type="dxa"/>
                <w:right w:w="15" w:type="dxa"/>
              </w:tblCellMar>
              <w:tblLook w:val="0400" w:firstRow="0" w:lastRow="0" w:firstColumn="0" w:lastColumn="0" w:noHBand="0" w:noVBand="1"/>
            </w:tblPr>
            <w:tblGrid>
              <w:gridCol w:w="1641"/>
              <w:gridCol w:w="895"/>
              <w:gridCol w:w="1307"/>
            </w:tblGrid>
            <w:tr w:rsidR="009949C8" w:rsidRPr="00B83A26" w14:paraId="4C8523FD" w14:textId="77777777" w:rsidTr="00C21080">
              <w:trPr>
                <w:trHeight w:val="370"/>
              </w:trPr>
              <w:tc>
                <w:tcPr>
                  <w:tcW w:w="1641"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tcPr>
                <w:p w14:paraId="612DE973" w14:textId="77777777" w:rsidR="009949C8" w:rsidRPr="00B83A26" w:rsidRDefault="009949C8" w:rsidP="00C21080">
                  <w:pPr>
                    <w:jc w:val="center"/>
                    <w:rPr>
                      <w:rFonts w:ascii="Arial" w:eastAsia="MSPゴシック" w:hAnsi="Arial" w:cs="Arial"/>
                      <w:sz w:val="16"/>
                      <w:szCs w:val="16"/>
                    </w:rPr>
                  </w:pPr>
                  <w:r w:rsidRPr="00B83A26">
                    <w:rPr>
                      <w:rFonts w:ascii="Arial" w:hAnsi="Arial" w:cs="Arial"/>
                      <w:sz w:val="16"/>
                      <w:szCs w:val="16"/>
                    </w:rPr>
                    <w:t>Outcome</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tcPr>
                <w:p w14:paraId="3961B885" w14:textId="77777777" w:rsidR="009949C8" w:rsidRPr="00B83A26" w:rsidRDefault="009949C8" w:rsidP="00C21080">
                  <w:pPr>
                    <w:jc w:val="center"/>
                    <w:rPr>
                      <w:rFonts w:ascii="Arial" w:eastAsia="MSPゴシック" w:hAnsi="Arial" w:cs="Arial"/>
                      <w:sz w:val="16"/>
                      <w:szCs w:val="16"/>
                    </w:rPr>
                  </w:pPr>
                  <w:r w:rsidRPr="00B83A26">
                    <w:rPr>
                      <w:rFonts w:ascii="Arial" w:hAnsi="Arial" w:cs="Arial"/>
                      <w:sz w:val="16"/>
                      <w:szCs w:val="16"/>
                    </w:rPr>
                    <w:t>Relative importance</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tcPr>
                <w:p w14:paraId="74F094B0" w14:textId="77777777" w:rsidR="009949C8" w:rsidRPr="00B83A26" w:rsidRDefault="009949C8" w:rsidP="00C21080">
                  <w:pPr>
                    <w:jc w:val="center"/>
                    <w:rPr>
                      <w:rFonts w:ascii="Arial" w:eastAsia="MSPゴシック" w:hAnsi="Arial" w:cs="Arial"/>
                      <w:sz w:val="16"/>
                      <w:szCs w:val="16"/>
                    </w:rPr>
                  </w:pPr>
                  <w:r w:rsidRPr="00B83A26">
                    <w:rPr>
                      <w:rFonts w:ascii="Arial" w:hAnsi="Arial" w:cs="Arial"/>
                      <w:sz w:val="16"/>
                      <w:szCs w:val="16"/>
                    </w:rPr>
                    <w:t>Certainty of evidence</w:t>
                  </w:r>
                </w:p>
              </w:tc>
            </w:tr>
            <w:tr w:rsidR="009949C8" w:rsidRPr="00B83A26" w14:paraId="25752BE4" w14:textId="77777777" w:rsidTr="00C21080">
              <w:trPr>
                <w:trHeight w:val="379"/>
              </w:trPr>
              <w:tc>
                <w:tcPr>
                  <w:tcW w:w="164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AC28B16"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 xml:space="preserve">VFD </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45E8D3C"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A5CD9CA" w14:textId="77777777" w:rsidR="009949C8" w:rsidRPr="00B83A26" w:rsidRDefault="009949C8" w:rsidP="00C21080">
                  <w:pPr>
                    <w:jc w:val="center"/>
                    <w:rPr>
                      <w:rFonts w:ascii="Arial" w:eastAsia="MSPゴシック" w:hAnsi="Arial" w:cs="Arial"/>
                      <w:sz w:val="16"/>
                      <w:szCs w:val="16"/>
                    </w:rPr>
                  </w:pPr>
                  <w:r w:rsidRPr="00B83A26">
                    <w:rPr>
                      <w:rFonts w:ascii="Cambria Math" w:eastAsia="MSPゴシック" w:hAnsi="Cambria Math" w:cs="Cambria Math"/>
                      <w:sz w:val="16"/>
                      <w:szCs w:val="16"/>
                    </w:rPr>
                    <w:t>⨁</w:t>
                  </w:r>
                  <w:r w:rsidRPr="00B83A26">
                    <w:rPr>
                      <w:rFonts w:ascii="ＭＳ 明朝" w:eastAsia="ＭＳ 明朝" w:hAnsi="ＭＳ 明朝" w:cs="ＭＳ 明朝"/>
                      <w:sz w:val="16"/>
                      <w:szCs w:val="16"/>
                    </w:rPr>
                    <w:t>◯◯◯</w:t>
                  </w:r>
                </w:p>
                <w:p w14:paraId="171BED8E"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Very low</w:t>
                  </w:r>
                </w:p>
              </w:tc>
            </w:tr>
            <w:tr w:rsidR="009949C8" w:rsidRPr="00B83A26" w14:paraId="276823E2" w14:textId="77777777" w:rsidTr="00C21080">
              <w:trPr>
                <w:trHeight w:val="326"/>
              </w:trPr>
              <w:tc>
                <w:tcPr>
                  <w:tcW w:w="164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B21925C" w14:textId="77777777" w:rsidR="009949C8" w:rsidRPr="00B83A26" w:rsidRDefault="009949C8" w:rsidP="00C21080">
                  <w:pPr>
                    <w:jc w:val="center"/>
                    <w:rPr>
                      <w:rFonts w:ascii="Arial" w:eastAsia="MSPゴシック" w:hAnsi="Arial" w:cs="Arial"/>
                      <w:sz w:val="16"/>
                      <w:szCs w:val="16"/>
                    </w:rPr>
                  </w:pPr>
                  <w:r>
                    <w:rPr>
                      <w:rFonts w:ascii="Arial" w:eastAsia="MSPゴシック" w:hAnsi="Arial" w:cs="Arial"/>
                      <w:sz w:val="16"/>
                      <w:szCs w:val="16"/>
                    </w:rPr>
                    <w:t>Mortality</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1F8A6AA"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B1EC064" w14:textId="77777777" w:rsidR="009949C8" w:rsidRPr="00B83A26" w:rsidRDefault="009949C8" w:rsidP="00C21080">
                  <w:pPr>
                    <w:jc w:val="center"/>
                    <w:rPr>
                      <w:rFonts w:ascii="Arial" w:eastAsia="MSPゴシック" w:hAnsi="Arial" w:cs="Arial"/>
                      <w:sz w:val="16"/>
                      <w:szCs w:val="16"/>
                    </w:rPr>
                  </w:pPr>
                  <w:r w:rsidRPr="00B83A26">
                    <w:rPr>
                      <w:rFonts w:ascii="Cambria Math" w:eastAsia="MSPゴシック" w:hAnsi="Cambria Math" w:cs="Cambria Math"/>
                      <w:sz w:val="16"/>
                      <w:szCs w:val="16"/>
                    </w:rPr>
                    <w:t>⨁⨁⨁</w:t>
                  </w:r>
                  <w:r w:rsidRPr="00B83A26">
                    <w:rPr>
                      <w:rFonts w:ascii="ＭＳ 明朝" w:eastAsia="ＭＳ 明朝" w:hAnsi="ＭＳ 明朝" w:cs="ＭＳ 明朝"/>
                      <w:sz w:val="16"/>
                      <w:szCs w:val="16"/>
                    </w:rPr>
                    <w:t>◯</w:t>
                  </w:r>
                </w:p>
                <w:p w14:paraId="15C7A741" w14:textId="77777777" w:rsidR="009949C8" w:rsidRPr="00B83A26" w:rsidRDefault="009949C8" w:rsidP="00C21080">
                  <w:pPr>
                    <w:jc w:val="center"/>
                    <w:rPr>
                      <w:rFonts w:ascii="Arial" w:eastAsia="MSPゴシック" w:hAnsi="Arial" w:cs="Arial"/>
                      <w:sz w:val="16"/>
                      <w:szCs w:val="16"/>
                    </w:rPr>
                  </w:pPr>
                  <w:r>
                    <w:rPr>
                      <w:rFonts w:ascii="Arial" w:eastAsia="MSPゴシック" w:hAnsi="Arial" w:cs="Arial"/>
                      <w:sz w:val="16"/>
                      <w:szCs w:val="16"/>
                    </w:rPr>
                    <w:t>Moderate</w:t>
                  </w:r>
                </w:p>
              </w:tc>
            </w:tr>
            <w:tr w:rsidR="009949C8" w:rsidRPr="00B83A26" w14:paraId="258C0892" w14:textId="77777777" w:rsidTr="00C21080">
              <w:trPr>
                <w:trHeight w:val="326"/>
              </w:trPr>
              <w:tc>
                <w:tcPr>
                  <w:tcW w:w="164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1356293"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 xml:space="preserve">Barotrauma </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8139A8F"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31D5524" w14:textId="77777777" w:rsidR="009949C8" w:rsidRPr="00B83A26" w:rsidRDefault="009949C8" w:rsidP="00C21080">
                  <w:pPr>
                    <w:jc w:val="center"/>
                    <w:rPr>
                      <w:rFonts w:ascii="Arial" w:eastAsia="MSPゴシック" w:hAnsi="Arial" w:cs="Arial"/>
                      <w:sz w:val="16"/>
                      <w:szCs w:val="16"/>
                    </w:rPr>
                  </w:pPr>
                  <w:r w:rsidRPr="00B83A26">
                    <w:rPr>
                      <w:rFonts w:ascii="Cambria Math" w:eastAsia="MSPゴシック" w:hAnsi="Cambria Math" w:cs="Cambria Math"/>
                      <w:sz w:val="16"/>
                      <w:szCs w:val="16"/>
                    </w:rPr>
                    <w:t>⨁</w:t>
                  </w:r>
                  <w:r w:rsidRPr="00B83A26">
                    <w:rPr>
                      <w:rFonts w:ascii="ＭＳ 明朝" w:eastAsia="ＭＳ 明朝" w:hAnsi="ＭＳ 明朝" w:cs="ＭＳ 明朝"/>
                      <w:sz w:val="16"/>
                      <w:szCs w:val="16"/>
                    </w:rPr>
                    <w:t>◯◯◯</w:t>
                  </w:r>
                </w:p>
                <w:p w14:paraId="1757FCDB"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 xml:space="preserve">Very low </w:t>
                  </w:r>
                </w:p>
              </w:tc>
            </w:tr>
          </w:tbl>
          <w:p w14:paraId="08319D90" w14:textId="77777777" w:rsidR="009949C8" w:rsidRPr="00B83A26" w:rsidRDefault="009949C8" w:rsidP="00C21080">
            <w:pPr>
              <w:ind w:firstLineChars="200" w:firstLine="320"/>
              <w:rPr>
                <w:rFonts w:ascii="Arial" w:eastAsia="MSPゴシック" w:hAnsi="Arial" w:cs="Arial"/>
                <w:sz w:val="16"/>
                <w:szCs w:val="16"/>
              </w:rPr>
            </w:pPr>
            <w:r w:rsidRPr="00B83A26">
              <w:rPr>
                <w:rFonts w:ascii="Arial" w:eastAsia="MSPゴシック" w:hAnsi="Arial" w:cs="Arial"/>
                <w:sz w:val="16"/>
                <w:szCs w:val="16"/>
              </w:rPr>
              <w:t>Ventilator-induced lung injury (VILI) was not reported within the included studies.</w:t>
            </w:r>
          </w:p>
          <w:p w14:paraId="72764C97" w14:textId="77777777" w:rsidR="009949C8" w:rsidRPr="00B83A26" w:rsidRDefault="009949C8" w:rsidP="00C21080">
            <w:pPr>
              <w:rPr>
                <w:rFonts w:ascii="Arial" w:eastAsia="MSPゴシック" w:hAnsi="Arial" w:cs="Arial"/>
                <w:sz w:val="16"/>
                <w:szCs w:val="16"/>
              </w:rPr>
            </w:pPr>
          </w:p>
          <w:p w14:paraId="3F652E4C" w14:textId="77777777" w:rsidR="009949C8" w:rsidRPr="00B83A26" w:rsidRDefault="009949C8" w:rsidP="00C21080">
            <w:pPr>
              <w:rPr>
                <w:rFonts w:ascii="Arial" w:eastAsia="MSPゴシック" w:hAnsi="Arial" w:cs="Arial"/>
                <w:b/>
                <w:bCs/>
                <w:sz w:val="16"/>
                <w:szCs w:val="16"/>
                <w:u w:val="single"/>
              </w:rPr>
            </w:pPr>
            <w:r w:rsidRPr="00B83A26">
              <w:rPr>
                <w:rFonts w:ascii="Arial" w:eastAsia="MSPゴシック" w:hAnsi="Arial" w:cs="Arial"/>
                <w:b/>
                <w:bCs/>
                <w:sz w:val="16"/>
                <w:szCs w:val="16"/>
                <w:u w:val="single"/>
              </w:rPr>
              <w:t>Overall certainty of evidence</w:t>
            </w:r>
            <w:r w:rsidRPr="00B83A26">
              <w:rPr>
                <w:rFonts w:ascii="Arial" w:eastAsia="MSPゴシック" w:hAnsi="Arial" w:cs="Arial"/>
                <w:b/>
                <w:bCs/>
                <w:sz w:val="16"/>
                <w:szCs w:val="16"/>
                <w:u w:val="single"/>
              </w:rPr>
              <w:t>：</w:t>
            </w:r>
          </w:p>
          <w:p w14:paraId="27ADF3C0" w14:textId="77777777" w:rsidR="009949C8" w:rsidRPr="00B83A26" w:rsidRDefault="009949C8" w:rsidP="00C21080">
            <w:pPr>
              <w:ind w:firstLineChars="100" w:firstLine="160"/>
              <w:rPr>
                <w:rFonts w:ascii="Arial" w:eastAsia="MSPゴシック" w:hAnsi="Arial" w:cs="Arial"/>
                <w:sz w:val="16"/>
                <w:szCs w:val="16"/>
              </w:rPr>
            </w:pPr>
            <w:r w:rsidRPr="00B83A26">
              <w:rPr>
                <w:rFonts w:ascii="Arial" w:eastAsia="MSPゴシック" w:hAnsi="Arial" w:cs="Arial"/>
                <w:sz w:val="16"/>
                <w:szCs w:val="16"/>
              </w:rPr>
              <w:t>The direction of desirable and undesirable effects is consistent.</w:t>
            </w:r>
          </w:p>
          <w:p w14:paraId="576CD3EE" w14:textId="77777777" w:rsidR="009949C8" w:rsidRPr="00B83A26" w:rsidRDefault="009949C8" w:rsidP="00C21080">
            <w:pPr>
              <w:rPr>
                <w:rFonts w:ascii="Arial" w:eastAsia="MSPゴシック" w:hAnsi="Arial" w:cs="Arial"/>
                <w:b/>
                <w:sz w:val="16"/>
                <w:szCs w:val="16"/>
              </w:rPr>
            </w:pPr>
            <w:r w:rsidRPr="00B83A26">
              <w:rPr>
                <w:rFonts w:ascii="Arial" w:eastAsia="MSPゴシック" w:hAnsi="Arial" w:cs="Arial"/>
                <w:sz w:val="16"/>
                <w:szCs w:val="16"/>
              </w:rPr>
              <w:t>The certainty of the evidence was judged to be “</w:t>
            </w:r>
            <w:r>
              <w:rPr>
                <w:rFonts w:ascii="Arial" w:eastAsia="MSPゴシック" w:hAnsi="Arial" w:cs="Arial"/>
                <w:sz w:val="16"/>
                <w:szCs w:val="16"/>
              </w:rPr>
              <w:t>Moderate</w:t>
            </w:r>
            <w:r w:rsidRPr="00B83A26">
              <w:rPr>
                <w:rFonts w:ascii="Arial" w:eastAsia="MSPゴシック" w:hAnsi="Arial" w:cs="Arial"/>
                <w:sz w:val="16"/>
                <w:szCs w:val="16"/>
              </w:rPr>
              <w:t>” by adopting the highest certainty of evidence.</w:t>
            </w:r>
            <w:r w:rsidRPr="00B83A26">
              <w:rPr>
                <w:rFonts w:ascii="Arial" w:eastAsia="MSPゴシック" w:hAnsi="Arial" w:cs="Arial"/>
                <w:b/>
                <w:sz w:val="16"/>
                <w:szCs w:val="16"/>
              </w:rPr>
              <w:t xml:space="preserve"> </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50B40BC" w14:textId="77777777" w:rsidR="009949C8" w:rsidRPr="00B83A26" w:rsidRDefault="009949C8" w:rsidP="00C21080">
            <w:pPr>
              <w:rPr>
                <w:rFonts w:ascii="Arial" w:eastAsia="MSPゴシック" w:hAnsi="Arial" w:cs="Arial"/>
                <w:sz w:val="16"/>
                <w:szCs w:val="16"/>
              </w:rPr>
            </w:pPr>
          </w:p>
        </w:tc>
      </w:tr>
      <w:tr w:rsidR="009949C8" w:rsidRPr="00B83A26" w14:paraId="6CAF3F1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CAEB210"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Values</w:t>
            </w:r>
          </w:p>
          <w:p w14:paraId="24F1D619"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Is there important uncertainty about or variability in how much people value the main outcomes?</w:t>
            </w:r>
          </w:p>
        </w:tc>
      </w:tr>
      <w:tr w:rsidR="009949C8" w:rsidRPr="00B83A26" w14:paraId="1F27B208"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145689"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487EF1"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3AADBC"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301A3F4B"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E5A13D"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1467942E"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64AC5537"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424E1B23" w14:textId="77777777" w:rsidR="009949C8" w:rsidRPr="00B83A2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73E6BB"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There are no data on the values for outcomes about ventilatory management with APRV. In general, the value for death is high, and the variability is low.</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E6765AD" w14:textId="77777777" w:rsidR="009949C8" w:rsidRPr="00B83A26" w:rsidRDefault="009949C8" w:rsidP="00C21080">
            <w:pPr>
              <w:rPr>
                <w:rFonts w:ascii="Arial" w:eastAsia="MSPゴシック" w:hAnsi="Arial" w:cs="Arial"/>
                <w:sz w:val="16"/>
                <w:szCs w:val="16"/>
              </w:rPr>
            </w:pPr>
          </w:p>
          <w:p w14:paraId="5FB4A491" w14:textId="77777777" w:rsidR="009949C8" w:rsidRPr="00B83A26" w:rsidRDefault="009949C8" w:rsidP="00C21080">
            <w:pPr>
              <w:rPr>
                <w:rFonts w:ascii="Arial" w:eastAsia="MSPゴシック" w:hAnsi="Arial" w:cs="Arial"/>
                <w:sz w:val="16"/>
                <w:szCs w:val="16"/>
              </w:rPr>
            </w:pPr>
          </w:p>
        </w:tc>
      </w:tr>
      <w:tr w:rsidR="009949C8" w:rsidRPr="00B83A26" w14:paraId="35C263E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9FAFA4F"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Balance of effects</w:t>
            </w:r>
          </w:p>
          <w:p w14:paraId="2C618F47"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Does the balance between desirable and undesirable effects favor the intervention or the comparison?</w:t>
            </w:r>
          </w:p>
        </w:tc>
      </w:tr>
      <w:tr w:rsidR="009949C8" w:rsidRPr="00B83A26" w14:paraId="6DD74C18"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7F1E81"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C244A9"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D0BC5F"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73C03ED1" w14:textId="77777777" w:rsidTr="00C21080">
        <w:trPr>
          <w:trHeight w:val="2400"/>
        </w:trPr>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8F2EC6"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4B025E1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34E04B15"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1BAD3D59"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6017353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7560FCB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24CC80E8" w14:textId="77777777" w:rsidR="009949C8" w:rsidRPr="00B83A2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B83A26" w:rsidDel="003B200D">
              <w:rPr>
                <w:rFonts w:ascii="Arial" w:eastAsia="MSPゴシック" w:hAnsi="Arial" w:cs="Arial"/>
                <w:sz w:val="16"/>
                <w:szCs w:val="16"/>
              </w:rPr>
              <w:t xml:space="preserve"> </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79F835"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rPr>
              <w:t>結果のまとめ</w:t>
            </w:r>
          </w:p>
          <w:tbl>
            <w:tblPr>
              <w:tblW w:w="6097" w:type="dxa"/>
              <w:tblLayout w:type="fixed"/>
              <w:tblCellMar>
                <w:top w:w="15" w:type="dxa"/>
                <w:left w:w="15" w:type="dxa"/>
                <w:bottom w:w="15" w:type="dxa"/>
                <w:right w:w="15" w:type="dxa"/>
              </w:tblCellMar>
              <w:tblLook w:val="0400" w:firstRow="0" w:lastRow="0" w:firstColumn="0" w:lastColumn="0" w:noHBand="0" w:noVBand="1"/>
            </w:tblPr>
            <w:tblGrid>
              <w:gridCol w:w="855"/>
              <w:gridCol w:w="1263"/>
              <w:gridCol w:w="1000"/>
              <w:gridCol w:w="1704"/>
              <w:gridCol w:w="1275"/>
            </w:tblGrid>
            <w:tr w:rsidR="009949C8" w:rsidRPr="00B83A26" w14:paraId="275D0C57" w14:textId="77777777" w:rsidTr="00C21080">
              <w:tc>
                <w:tcPr>
                  <w:tcW w:w="855"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6633DE5F"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Outcome</w:t>
                  </w:r>
                </w:p>
              </w:tc>
              <w:tc>
                <w:tcPr>
                  <w:tcW w:w="1263"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6EE6C989"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A/C(Control)</w:t>
                  </w:r>
                </w:p>
              </w:tc>
              <w:tc>
                <w:tcPr>
                  <w:tcW w:w="1000"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26CE839C"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APRV</w:t>
                  </w:r>
                </w:p>
                <w:p w14:paraId="5B9BAE71"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(intervention)</w:t>
                  </w:r>
                </w:p>
              </w:tc>
              <w:tc>
                <w:tcPr>
                  <w:tcW w:w="1704"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7E801CC8"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Absolute difference (95% CI)</w:t>
                  </w:r>
                </w:p>
              </w:tc>
              <w:tc>
                <w:tcPr>
                  <w:tcW w:w="1275"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13DD2EE7"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Relative Risk RR (95% CI)</w:t>
                  </w:r>
                </w:p>
              </w:tc>
            </w:tr>
            <w:tr w:rsidR="009949C8" w:rsidRPr="00B83A26" w14:paraId="71ADD273" w14:textId="77777777" w:rsidTr="00C21080">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AF36D4"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VFD</w:t>
                  </w:r>
                </w:p>
              </w:tc>
              <w:tc>
                <w:tcPr>
                  <w:tcW w:w="126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7D738F5" w14:textId="77777777" w:rsidR="009949C8" w:rsidRPr="00B83A26" w:rsidRDefault="009949C8" w:rsidP="00C21080">
                  <w:pPr>
                    <w:jc w:val="center"/>
                    <w:rPr>
                      <w:rFonts w:ascii="Arial" w:eastAsia="MSPゴシック" w:hAnsi="Arial" w:cs="Arial"/>
                      <w:sz w:val="16"/>
                      <w:szCs w:val="16"/>
                    </w:rPr>
                  </w:pPr>
                </w:p>
              </w:tc>
              <w:tc>
                <w:tcPr>
                  <w:tcW w:w="10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76B0F5F4" w14:textId="77777777" w:rsidR="009949C8" w:rsidRPr="00B83A26" w:rsidRDefault="009949C8" w:rsidP="00C21080">
                  <w:pPr>
                    <w:jc w:val="center"/>
                    <w:rPr>
                      <w:rFonts w:ascii="Arial" w:eastAsia="MSPゴシック" w:hAnsi="Arial" w:cs="Arial"/>
                      <w:sz w:val="16"/>
                      <w:szCs w:val="16"/>
                    </w:rPr>
                  </w:pPr>
                </w:p>
                <w:p w14:paraId="7DD88181"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w:t>
                  </w:r>
                </w:p>
              </w:tc>
              <w:tc>
                <w:tcPr>
                  <w:tcW w:w="170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5ED3968" w14:textId="77777777" w:rsidR="009949C8" w:rsidRPr="00B83A26" w:rsidRDefault="009949C8" w:rsidP="00C21080">
                  <w:pPr>
                    <w:jc w:val="center"/>
                    <w:rPr>
                      <w:rFonts w:ascii="Arial" w:eastAsia="MSPゴシック" w:hAnsi="Arial" w:cs="Arial"/>
                      <w:sz w:val="16"/>
                      <w:szCs w:val="16"/>
                    </w:rPr>
                  </w:pPr>
                  <w:r>
                    <w:rPr>
                      <w:rFonts w:ascii="Arial" w:eastAsia="MSPゴシック" w:hAnsi="Arial" w:cs="Arial"/>
                      <w:sz w:val="16"/>
                      <w:szCs w:val="16"/>
                    </w:rPr>
                    <w:t>MD</w:t>
                  </w:r>
                  <w:r w:rsidRPr="00B83A26">
                    <w:rPr>
                      <w:rFonts w:ascii="Arial" w:eastAsia="MSPゴシック" w:hAnsi="Arial" w:cs="Arial"/>
                      <w:sz w:val="16"/>
                      <w:szCs w:val="16"/>
                    </w:rPr>
                    <w:t xml:space="preserve"> 3.64 days longer (0.02 days shorter</w:t>
                  </w:r>
                  <w:r w:rsidRPr="00B83A26">
                    <w:rPr>
                      <w:rFonts w:ascii="Arial" w:eastAsia="MSPゴシック" w:hAnsi="Arial" w:cs="Arial"/>
                      <w:sz w:val="16"/>
                      <w:szCs w:val="16"/>
                    </w:rPr>
                    <w:t>〜</w:t>
                  </w:r>
                  <w:r w:rsidRPr="00B83A26">
                    <w:rPr>
                      <w:rFonts w:ascii="Arial" w:eastAsia="MSPゴシック" w:hAnsi="Arial" w:cs="Arial"/>
                      <w:sz w:val="16"/>
                      <w:szCs w:val="16"/>
                    </w:rPr>
                    <w:t>7.3 days longer)</w:t>
                  </w:r>
                </w:p>
              </w:tc>
              <w:tc>
                <w:tcPr>
                  <w:tcW w:w="127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8C03B40"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w:t>
                  </w:r>
                </w:p>
              </w:tc>
            </w:tr>
            <w:tr w:rsidR="009949C8" w:rsidRPr="00B83A26" w14:paraId="32B5B85D" w14:textId="77777777" w:rsidTr="00C21080">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46F7B91" w14:textId="77777777" w:rsidR="009949C8" w:rsidRPr="00B83A26" w:rsidRDefault="009949C8" w:rsidP="00C21080">
                  <w:pPr>
                    <w:jc w:val="center"/>
                    <w:rPr>
                      <w:rFonts w:ascii="Arial" w:eastAsia="MSPゴシック" w:hAnsi="Arial" w:cs="Arial"/>
                      <w:sz w:val="16"/>
                      <w:szCs w:val="16"/>
                    </w:rPr>
                  </w:pPr>
                  <w:r>
                    <w:rPr>
                      <w:rFonts w:ascii="Arial" w:eastAsia="MSPゴシック" w:hAnsi="Arial" w:cs="Arial"/>
                      <w:sz w:val="16"/>
                      <w:szCs w:val="16"/>
                    </w:rPr>
                    <w:t>Mortality</w:t>
                  </w:r>
                </w:p>
              </w:tc>
              <w:tc>
                <w:tcPr>
                  <w:tcW w:w="126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3E431D5"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48/199</w:t>
                  </w:r>
                </w:p>
              </w:tc>
              <w:tc>
                <w:tcPr>
                  <w:tcW w:w="10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4588F25"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35/210</w:t>
                  </w:r>
                </w:p>
              </w:tc>
              <w:tc>
                <w:tcPr>
                  <w:tcW w:w="170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4786551"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72 per /1000 lower</w:t>
                  </w:r>
                </w:p>
                <w:p w14:paraId="79D3BD52"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 xml:space="preserve">(125 </w:t>
                  </w:r>
                  <w:r>
                    <w:rPr>
                      <w:rFonts w:ascii="Arial" w:eastAsia="MSPゴシック" w:hAnsi="Arial" w:cs="Arial"/>
                      <w:sz w:val="16"/>
                      <w:szCs w:val="16"/>
                    </w:rPr>
                    <w:t>fewer</w:t>
                  </w:r>
                  <w:r w:rsidRPr="00B83A26">
                    <w:rPr>
                      <w:rFonts w:ascii="Arial" w:eastAsia="MSPゴシック" w:hAnsi="Arial" w:cs="Arial"/>
                      <w:sz w:val="16"/>
                      <w:szCs w:val="16"/>
                    </w:rPr>
                    <w:t>〜</w:t>
                  </w:r>
                  <w:r>
                    <w:rPr>
                      <w:rFonts w:ascii="Arial" w:eastAsia="MSPゴシック" w:hAnsi="Arial" w:cs="Arial"/>
                      <w:sz w:val="16"/>
                      <w:szCs w:val="16"/>
                    </w:rPr>
                    <w:t>5</w:t>
                  </w:r>
                  <w:r w:rsidRPr="00B83A26">
                    <w:rPr>
                      <w:rFonts w:ascii="Arial" w:eastAsia="MSPゴシック" w:hAnsi="Arial" w:cs="Arial"/>
                      <w:sz w:val="16"/>
                      <w:szCs w:val="16"/>
                    </w:rPr>
                    <w:t xml:space="preserve"> </w:t>
                  </w:r>
                  <w:r>
                    <w:rPr>
                      <w:rFonts w:ascii="Arial" w:eastAsia="MSPゴシック" w:hAnsi="Arial" w:cs="Arial"/>
                      <w:sz w:val="16"/>
                      <w:szCs w:val="16"/>
                    </w:rPr>
                    <w:t>more</w:t>
                  </w:r>
                  <w:r w:rsidRPr="00B83A26">
                    <w:rPr>
                      <w:rFonts w:ascii="Arial" w:eastAsia="MSPゴシック" w:hAnsi="Arial" w:cs="Arial"/>
                      <w:sz w:val="16"/>
                      <w:szCs w:val="16"/>
                    </w:rPr>
                    <w:t>)</w:t>
                  </w:r>
                </w:p>
              </w:tc>
              <w:tc>
                <w:tcPr>
                  <w:tcW w:w="127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B12FE61"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0.70</w:t>
                  </w:r>
                  <w:r w:rsidRPr="00B83A26">
                    <w:rPr>
                      <w:rFonts w:ascii="Arial" w:eastAsia="MSPゴシック" w:hAnsi="Arial" w:cs="Arial"/>
                      <w:sz w:val="16"/>
                      <w:szCs w:val="16"/>
                    </w:rPr>
                    <w:br/>
                    <w:t>(0.48-1.02)</w:t>
                  </w:r>
                </w:p>
              </w:tc>
            </w:tr>
            <w:tr w:rsidR="009949C8" w:rsidRPr="00B83A26" w14:paraId="678270D8" w14:textId="77777777" w:rsidTr="00C21080">
              <w:tc>
                <w:tcPr>
                  <w:tcW w:w="85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06E9B8F"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Barotrauma</w:t>
                  </w:r>
                </w:p>
              </w:tc>
              <w:tc>
                <w:tcPr>
                  <w:tcW w:w="1263"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E527346"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6/125</w:t>
                  </w:r>
                </w:p>
              </w:tc>
              <w:tc>
                <w:tcPr>
                  <w:tcW w:w="10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2C1D125C" w14:textId="77777777" w:rsidR="009949C8" w:rsidRPr="00B83A26" w:rsidRDefault="009949C8" w:rsidP="00C21080">
                  <w:pPr>
                    <w:rPr>
                      <w:rFonts w:ascii="Arial" w:eastAsia="MSPゴシック" w:hAnsi="Arial" w:cs="Arial"/>
                      <w:sz w:val="16"/>
                      <w:szCs w:val="16"/>
                    </w:rPr>
                  </w:pPr>
                </w:p>
                <w:p w14:paraId="72560ECD" w14:textId="77777777" w:rsidR="009949C8" w:rsidRPr="00B83A26" w:rsidRDefault="009949C8" w:rsidP="00C21080">
                  <w:pPr>
                    <w:ind w:firstLine="160"/>
                    <w:jc w:val="center"/>
                    <w:rPr>
                      <w:rFonts w:ascii="Arial" w:eastAsia="MSPゴシック" w:hAnsi="Arial" w:cs="Arial"/>
                      <w:sz w:val="16"/>
                      <w:szCs w:val="16"/>
                    </w:rPr>
                  </w:pPr>
                  <w:r w:rsidRPr="00B83A26">
                    <w:rPr>
                      <w:rFonts w:ascii="Arial" w:eastAsia="MSPゴシック" w:hAnsi="Arial" w:cs="Arial"/>
                      <w:sz w:val="16"/>
                      <w:szCs w:val="16"/>
                    </w:rPr>
                    <w:t>3/128</w:t>
                  </w:r>
                </w:p>
              </w:tc>
              <w:tc>
                <w:tcPr>
                  <w:tcW w:w="170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A82B995"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23 per /1000 lower</w:t>
                  </w:r>
                </w:p>
                <w:p w14:paraId="341668F7"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 xml:space="preserve">(41 </w:t>
                  </w:r>
                  <w:r>
                    <w:rPr>
                      <w:rFonts w:ascii="Arial" w:eastAsia="MSPゴシック" w:hAnsi="Arial" w:cs="Arial"/>
                      <w:sz w:val="16"/>
                      <w:szCs w:val="16"/>
                    </w:rPr>
                    <w:t>fewer</w:t>
                  </w:r>
                  <w:r w:rsidRPr="00B83A26">
                    <w:rPr>
                      <w:rFonts w:ascii="Arial" w:eastAsia="MSPゴシック" w:hAnsi="Arial" w:cs="Arial"/>
                      <w:sz w:val="16"/>
                      <w:szCs w:val="16"/>
                    </w:rPr>
                    <w:t>〜</w:t>
                  </w:r>
                  <w:r w:rsidRPr="00B83A26">
                    <w:rPr>
                      <w:rFonts w:ascii="Arial" w:eastAsia="MSPゴシック" w:hAnsi="Arial" w:cs="Arial"/>
                      <w:sz w:val="16"/>
                      <w:szCs w:val="16"/>
                    </w:rPr>
                    <w:t xml:space="preserve">42 </w:t>
                  </w:r>
                  <w:r>
                    <w:rPr>
                      <w:rFonts w:ascii="Arial" w:eastAsia="MSPゴシック" w:hAnsi="Arial" w:cs="Arial"/>
                      <w:sz w:val="16"/>
                      <w:szCs w:val="16"/>
                    </w:rPr>
                    <w:t>more</w:t>
                  </w:r>
                  <w:r w:rsidRPr="00B83A26">
                    <w:rPr>
                      <w:rFonts w:ascii="Arial" w:eastAsia="MSPゴシック" w:hAnsi="Arial" w:cs="Arial"/>
                      <w:sz w:val="16"/>
                      <w:szCs w:val="16"/>
                    </w:rPr>
                    <w:t>)</w:t>
                  </w:r>
                </w:p>
              </w:tc>
              <w:tc>
                <w:tcPr>
                  <w:tcW w:w="127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AC58B6B" w14:textId="77777777" w:rsidR="009949C8" w:rsidRPr="00B83A26" w:rsidRDefault="009949C8" w:rsidP="00C21080">
                  <w:pPr>
                    <w:jc w:val="center"/>
                    <w:rPr>
                      <w:rFonts w:ascii="Arial" w:eastAsia="MSPゴシック" w:hAnsi="Arial" w:cs="Arial"/>
                      <w:sz w:val="16"/>
                      <w:szCs w:val="16"/>
                    </w:rPr>
                  </w:pPr>
                  <w:r w:rsidRPr="00B83A26">
                    <w:rPr>
                      <w:rFonts w:ascii="Arial" w:eastAsia="MSPゴシック" w:hAnsi="Arial" w:cs="Arial"/>
                      <w:sz w:val="16"/>
                      <w:szCs w:val="16"/>
                    </w:rPr>
                    <w:t>0.52</w:t>
                  </w:r>
                  <w:r w:rsidRPr="00B83A26">
                    <w:rPr>
                      <w:rFonts w:ascii="Arial" w:eastAsia="MSPゴシック" w:hAnsi="Arial" w:cs="Arial"/>
                      <w:sz w:val="16"/>
                      <w:szCs w:val="16"/>
                    </w:rPr>
                    <w:br/>
                    <w:t>(0.15-1.87)</w:t>
                  </w:r>
                </w:p>
              </w:tc>
            </w:tr>
          </w:tbl>
          <w:p w14:paraId="122FFAAB" w14:textId="77777777" w:rsidR="009949C8" w:rsidRPr="00B83A26" w:rsidRDefault="009949C8" w:rsidP="00C21080">
            <w:pPr>
              <w:ind w:leftChars="50" w:left="105" w:firstLineChars="50" w:firstLine="80"/>
              <w:rPr>
                <w:rFonts w:ascii="Arial" w:eastAsia="MSPゴシック" w:hAnsi="Arial" w:cs="Arial"/>
                <w:sz w:val="16"/>
                <w:szCs w:val="16"/>
              </w:rPr>
            </w:pPr>
            <w:r w:rsidRPr="00B83A26">
              <w:rPr>
                <w:rFonts w:ascii="Arial" w:eastAsia="MSPゴシック" w:hAnsi="Arial" w:cs="Arial"/>
                <w:sz w:val="16"/>
                <w:szCs w:val="16"/>
              </w:rPr>
              <w:t>Based on the above information, the balance between desirable and undesirable effects was judged to “Probably favor intervention</w:t>
            </w:r>
            <w:r>
              <w:rPr>
                <w:rFonts w:ascii="Arial" w:eastAsia="MSPゴシック" w:hAnsi="Arial" w:cs="Arial"/>
                <w:sz w:val="16"/>
                <w:szCs w:val="16"/>
              </w:rPr>
              <w:t>.</w:t>
            </w:r>
            <w:r w:rsidRPr="00B83A26">
              <w:rPr>
                <w:rFonts w:ascii="Arial" w:eastAsia="MSPゴシック" w:hAnsi="Arial" w:cs="Arial"/>
                <w:sz w:val="16"/>
                <w:szCs w:val="16"/>
              </w:rPr>
              <w:t>”</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5B030AF" w14:textId="77777777" w:rsidR="009949C8" w:rsidRPr="00B83A26" w:rsidRDefault="009949C8" w:rsidP="00C21080">
            <w:pPr>
              <w:rPr>
                <w:rFonts w:ascii="Arial" w:eastAsia="MSPゴシック" w:hAnsi="Arial" w:cs="Arial"/>
                <w:sz w:val="16"/>
                <w:szCs w:val="16"/>
              </w:rPr>
            </w:pPr>
          </w:p>
          <w:p w14:paraId="63489D1D" w14:textId="77777777" w:rsidR="009949C8" w:rsidRPr="00B83A26" w:rsidRDefault="009949C8" w:rsidP="00C21080">
            <w:pPr>
              <w:rPr>
                <w:rFonts w:ascii="Arial" w:eastAsia="MSPゴシック" w:hAnsi="Arial" w:cs="Arial"/>
                <w:sz w:val="16"/>
                <w:szCs w:val="16"/>
              </w:rPr>
            </w:pPr>
          </w:p>
        </w:tc>
      </w:tr>
      <w:tr w:rsidR="009949C8" w:rsidRPr="00B83A26" w14:paraId="4F27CDCD"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136DD99"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Acceptability</w:t>
            </w:r>
          </w:p>
          <w:p w14:paraId="20E01239"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Is the intervention acceptable to key stakeholders?</w:t>
            </w:r>
          </w:p>
        </w:tc>
      </w:tr>
      <w:tr w:rsidR="009949C8" w:rsidRPr="00B83A26" w14:paraId="37D8BED2"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0F1B0C"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8D7293"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0715BBA"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0533709F"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1D4660"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2B217A50"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3E5E13B2"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3A267C31"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177262F"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0300D6BC" w14:textId="77777777" w:rsidR="009949C8" w:rsidRPr="00B83A26"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3A8EF0"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 xml:space="preserve">Although there was no evidence on the acceptance of APRV reviewed, facilities with ventilators that have a dedicated mode for APRV may be able to accept it if they have staff who are skilled in its use. On the </w:t>
            </w:r>
            <w:r>
              <w:rPr>
                <w:rFonts w:ascii="Arial" w:eastAsia="MSPゴシック" w:hAnsi="Arial" w:cs="Arial"/>
                <w:sz w:val="16"/>
                <w:szCs w:val="16"/>
              </w:rPr>
              <w:t>contrary</w:t>
            </w:r>
            <w:r w:rsidRPr="00B83A26">
              <w:rPr>
                <w:rFonts w:ascii="Arial" w:eastAsia="MSPゴシック" w:hAnsi="Arial" w:cs="Arial"/>
                <w:sz w:val="16"/>
                <w:szCs w:val="16"/>
              </w:rPr>
              <w:t xml:space="preserve">, in facilities that do not have a ventilator with a dedicated APRV mode, a mode such as bi-level </w:t>
            </w:r>
            <w:r>
              <w:rPr>
                <w:rFonts w:ascii="Arial" w:eastAsia="MSPゴシック" w:hAnsi="Arial" w:cs="Arial"/>
                <w:sz w:val="16"/>
                <w:szCs w:val="16"/>
              </w:rPr>
              <w:t>must</w:t>
            </w:r>
            <w:r w:rsidRPr="00B83A26">
              <w:rPr>
                <w:rFonts w:ascii="Arial" w:eastAsia="MSPゴシック" w:hAnsi="Arial" w:cs="Arial"/>
                <w:sz w:val="16"/>
                <w:szCs w:val="16"/>
              </w:rPr>
              <w:t xml:space="preserve"> be used to perform operations similar to APRV. As a result, the exhalation time may be prolonged by synchronizing with </w:t>
            </w:r>
            <w:r>
              <w:rPr>
                <w:rFonts w:ascii="Arial" w:eastAsia="MSPゴシック" w:hAnsi="Arial" w:cs="Arial"/>
                <w:sz w:val="16"/>
                <w:szCs w:val="16"/>
              </w:rPr>
              <w:t xml:space="preserve">patients’ </w:t>
            </w:r>
            <w:r w:rsidRPr="00B83A26">
              <w:rPr>
                <w:rFonts w:ascii="Arial" w:eastAsia="MSPゴシック" w:hAnsi="Arial" w:cs="Arial"/>
                <w:sz w:val="16"/>
                <w:szCs w:val="16"/>
              </w:rPr>
              <w:t xml:space="preserve">exhalation, or </w:t>
            </w:r>
            <w:r w:rsidRPr="00F20428">
              <w:rPr>
                <w:rFonts w:ascii="Arial" w:eastAsia="MSPゴシック" w:hAnsi="Arial" w:cs="Arial"/>
                <w:sz w:val="16"/>
                <w:szCs w:val="16"/>
              </w:rPr>
              <w:t>may not maintain sufficient auto PEEP because a short low-pr</w:t>
            </w:r>
            <w:r>
              <w:rPr>
                <w:rFonts w:ascii="Arial" w:eastAsia="MSPゴシック" w:hAnsi="Arial" w:cs="Arial"/>
                <w:sz w:val="16"/>
                <w:szCs w:val="16"/>
              </w:rPr>
              <w:t>essure phase time cannot be set</w:t>
            </w:r>
            <w:r w:rsidRPr="00B83A26">
              <w:rPr>
                <w:rFonts w:ascii="Arial" w:eastAsia="MSPゴシック" w:hAnsi="Arial" w:cs="Arial"/>
                <w:sz w:val="16"/>
                <w:szCs w:val="16"/>
              </w:rPr>
              <w:t>. In this case, the use of a special ventilator would be desirable and costly. Therefore, acceptability was judged to be “ It is hard to say</w:t>
            </w:r>
            <w:r>
              <w:rPr>
                <w:rFonts w:ascii="Arial" w:eastAsia="MSPゴシック" w:hAnsi="Arial" w:cs="Arial"/>
                <w:sz w:val="16"/>
                <w:szCs w:val="16"/>
              </w:rPr>
              <w:t>.</w:t>
            </w:r>
            <w:r w:rsidRPr="00B83A26">
              <w:rPr>
                <w:rFonts w:ascii="Arial" w:eastAsia="MSPゴシック" w:hAnsi="Arial" w:cs="Arial"/>
                <w:sz w:val="16"/>
                <w:szCs w:val="16"/>
              </w:rPr>
              <w:t>”</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8A6036" w14:textId="77777777" w:rsidR="009949C8" w:rsidRPr="00B83A26" w:rsidRDefault="009949C8" w:rsidP="00C21080">
            <w:pPr>
              <w:rPr>
                <w:rFonts w:ascii="Arial" w:eastAsia="MSPゴシック" w:hAnsi="Arial" w:cs="Arial"/>
                <w:sz w:val="16"/>
                <w:szCs w:val="16"/>
              </w:rPr>
            </w:pPr>
          </w:p>
          <w:p w14:paraId="7699CBFC" w14:textId="77777777" w:rsidR="009949C8" w:rsidRPr="00B83A26" w:rsidRDefault="009949C8" w:rsidP="00C21080">
            <w:pPr>
              <w:rPr>
                <w:rFonts w:ascii="Arial" w:eastAsia="MSPゴシック" w:hAnsi="Arial" w:cs="Arial"/>
                <w:sz w:val="16"/>
                <w:szCs w:val="16"/>
              </w:rPr>
            </w:pPr>
          </w:p>
        </w:tc>
      </w:tr>
      <w:tr w:rsidR="009949C8" w:rsidRPr="00B83A26" w14:paraId="42B7622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17430CC"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Feasibility</w:t>
            </w:r>
          </w:p>
          <w:p w14:paraId="0180BBF5" w14:textId="77777777" w:rsidR="009949C8" w:rsidRPr="00B83A2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B83A26">
              <w:rPr>
                <w:rFonts w:ascii="Arial" w:eastAsia="MSPゴシック" w:hAnsi="Arial" w:cs="Arial"/>
                <w:color w:val="FFFFFF"/>
                <w:sz w:val="16"/>
                <w:szCs w:val="16"/>
              </w:rPr>
              <w:t>Is the intervention feasible to implement?</w:t>
            </w:r>
          </w:p>
        </w:tc>
      </w:tr>
      <w:tr w:rsidR="009949C8" w:rsidRPr="00B83A26" w14:paraId="3ADBB931"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3E065C"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judgment</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86A43B"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research evidence</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5736BC" w14:textId="77777777" w:rsidR="009949C8" w:rsidRPr="00B83A26" w:rsidRDefault="009949C8" w:rsidP="00C21080">
            <w:pPr>
              <w:pStyle w:val="2"/>
              <w:rPr>
                <w:rFonts w:ascii="Arial" w:eastAsia="MSPゴシック" w:hAnsi="Arial" w:cs="Arial"/>
                <w:smallCaps/>
                <w:sz w:val="16"/>
                <w:szCs w:val="16"/>
              </w:rPr>
            </w:pPr>
            <w:r w:rsidRPr="00B83A26">
              <w:rPr>
                <w:rFonts w:ascii="Arial" w:eastAsia="MSPゴシック" w:hAnsi="Arial" w:cs="Arial"/>
                <w:smallCaps/>
                <w:sz w:val="16"/>
                <w:szCs w:val="16"/>
              </w:rPr>
              <w:t>note</w:t>
            </w:r>
          </w:p>
        </w:tc>
      </w:tr>
      <w:tr w:rsidR="009949C8" w:rsidRPr="00B83A26" w14:paraId="7EAB88EA" w14:textId="77777777" w:rsidTr="00C21080">
        <w:tc>
          <w:tcPr>
            <w:tcW w:w="231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5C600C"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4DD7EA1"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04FD143"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311BCAF6"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12460E1F"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24986B11" w14:textId="77777777" w:rsidR="009949C8" w:rsidRPr="00B83A26"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7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5040AC" w14:textId="77777777" w:rsidR="009949C8" w:rsidRPr="00B83A26" w:rsidRDefault="009949C8" w:rsidP="00C21080">
            <w:pPr>
              <w:ind w:firstLineChars="50" w:firstLine="80"/>
              <w:rPr>
                <w:rFonts w:ascii="Arial" w:eastAsia="MSPゴシック" w:hAnsi="Arial" w:cs="Arial"/>
                <w:sz w:val="16"/>
                <w:szCs w:val="16"/>
              </w:rPr>
            </w:pPr>
            <w:r w:rsidRPr="00B83A26">
              <w:rPr>
                <w:rFonts w:ascii="Arial" w:eastAsia="MSPゴシック" w:hAnsi="Arial" w:cs="Arial"/>
                <w:sz w:val="16"/>
                <w:szCs w:val="16"/>
              </w:rPr>
              <w:t xml:space="preserve">If the facility has a ventilator with an APRV mode, it should be possible to perform the procedure. </w:t>
            </w:r>
            <w:r w:rsidRPr="00110000">
              <w:rPr>
                <w:rFonts w:ascii="Arial" w:eastAsia="MSPゴシック" w:hAnsi="Arial" w:cs="Arial"/>
                <w:sz w:val="16"/>
                <w:szCs w:val="16"/>
              </w:rPr>
              <w:t>However, when setting up the ventilator, the duration of the low-pressure phase should be set to a target of 50-75% of the peak expiratory flow rate (PEFR), and the medical staff should b</w:t>
            </w:r>
            <w:r>
              <w:rPr>
                <w:rFonts w:ascii="Arial" w:eastAsia="MSPゴシック" w:hAnsi="Arial" w:cs="Arial"/>
                <w:sz w:val="16"/>
                <w:szCs w:val="16"/>
              </w:rPr>
              <w:t>e proficient in the use of APRV</w:t>
            </w:r>
            <w:r w:rsidRPr="00B83A26">
              <w:rPr>
                <w:rFonts w:ascii="Arial" w:eastAsia="MSPゴシック" w:hAnsi="Arial" w:cs="Arial"/>
                <w:sz w:val="16"/>
                <w:szCs w:val="16"/>
              </w:rPr>
              <w:t>. We judged the feasibility</w:t>
            </w:r>
            <w:r w:rsidRPr="00B83A26" w:rsidDel="00657041">
              <w:rPr>
                <w:rFonts w:ascii="Arial" w:eastAsia="MSPゴシック" w:hAnsi="Arial" w:cs="Arial"/>
                <w:sz w:val="16"/>
                <w:szCs w:val="16"/>
              </w:rPr>
              <w:t xml:space="preserve"> </w:t>
            </w:r>
            <w:r w:rsidRPr="00B83A26">
              <w:rPr>
                <w:rFonts w:ascii="Arial" w:eastAsia="MSPゴシック" w:hAnsi="Arial" w:cs="Arial"/>
                <w:sz w:val="16"/>
                <w:szCs w:val="16"/>
              </w:rPr>
              <w:t>to be “</w:t>
            </w:r>
            <w:r>
              <w:t xml:space="preserve"> </w:t>
            </w:r>
            <w:r w:rsidRPr="00110000">
              <w:rPr>
                <w:rFonts w:ascii="Arial" w:eastAsia="MSPゴシック" w:hAnsi="Arial" w:cs="Arial"/>
                <w:sz w:val="16"/>
                <w:szCs w:val="16"/>
              </w:rPr>
              <w:t>It is hard to say</w:t>
            </w:r>
            <w:r>
              <w:rPr>
                <w:rFonts w:ascii="Arial" w:eastAsia="MSPゴシック" w:hAnsi="Arial" w:cs="Arial"/>
                <w:sz w:val="16"/>
                <w:szCs w:val="16"/>
              </w:rPr>
              <w:t>.</w:t>
            </w:r>
            <w:r w:rsidRPr="00B83A26">
              <w:rPr>
                <w:rFonts w:ascii="Arial" w:eastAsia="MSPゴシック" w:hAnsi="Arial" w:cs="Arial"/>
                <w:sz w:val="16"/>
                <w:szCs w:val="16"/>
              </w:rPr>
              <w:t>”</w:t>
            </w:r>
          </w:p>
        </w:tc>
        <w:tc>
          <w:tcPr>
            <w:tcW w:w="7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CDC3A0" w14:textId="77777777" w:rsidR="009949C8" w:rsidRPr="00B83A26" w:rsidRDefault="009949C8" w:rsidP="00C21080">
            <w:pPr>
              <w:rPr>
                <w:rFonts w:ascii="Arial" w:eastAsia="MSPゴシック" w:hAnsi="Arial" w:cs="Arial"/>
                <w:sz w:val="16"/>
                <w:szCs w:val="16"/>
              </w:rPr>
            </w:pPr>
          </w:p>
          <w:p w14:paraId="23D6B35C" w14:textId="77777777" w:rsidR="009949C8" w:rsidRPr="00B83A26" w:rsidRDefault="009949C8" w:rsidP="00C21080">
            <w:pPr>
              <w:rPr>
                <w:rFonts w:ascii="Arial" w:eastAsia="MSPゴシック" w:hAnsi="Arial" w:cs="Arial"/>
                <w:sz w:val="16"/>
                <w:szCs w:val="16"/>
              </w:rPr>
            </w:pPr>
          </w:p>
        </w:tc>
      </w:tr>
    </w:tbl>
    <w:p w14:paraId="15B07791" w14:textId="77777777" w:rsidR="009949C8" w:rsidRDefault="009949C8" w:rsidP="008877A4">
      <w:pPr>
        <w:widowControl/>
        <w:spacing w:before="280" w:beforeAutospacing="1" w:after="20" w:afterAutospacing="1"/>
        <w:jc w:val="left"/>
        <w:outlineLvl w:val="0"/>
        <w:rPr>
          <w:rFonts w:ascii="Arial" w:eastAsia="MSPゴシック" w:hAnsi="Arial" w:cs="Arial"/>
          <w:b/>
          <w:bCs/>
          <w:smallCaps/>
          <w:color w:val="000000"/>
          <w:kern w:val="36"/>
          <w:sz w:val="28"/>
          <w:szCs w:val="28"/>
        </w:rPr>
      </w:pPr>
      <w:r w:rsidRPr="003B200D">
        <w:rPr>
          <w:rFonts w:ascii="Arial" w:eastAsia="MSPゴシック" w:hAnsi="Arial" w:cs="Arial"/>
          <w:b/>
          <w:bCs/>
          <w:smallCaps/>
          <w:color w:val="000000"/>
          <w:kern w:val="36"/>
          <w:sz w:val="28"/>
          <w:szCs w:val="28"/>
        </w:rPr>
        <w:t>Summary of Judgment</w:t>
      </w:r>
    </w:p>
    <w:tbl>
      <w:tblPr>
        <w:tblW w:w="10867" w:type="dxa"/>
        <w:tblLayout w:type="fixed"/>
        <w:tblCellMar>
          <w:top w:w="15" w:type="dxa"/>
          <w:left w:w="15" w:type="dxa"/>
          <w:bottom w:w="15" w:type="dxa"/>
          <w:right w:w="15" w:type="dxa"/>
        </w:tblCellMar>
        <w:tblLook w:val="0400" w:firstRow="0" w:lastRow="0" w:firstColumn="0" w:lastColumn="0" w:noHBand="0" w:noVBand="1"/>
      </w:tblPr>
      <w:tblGrid>
        <w:gridCol w:w="75"/>
        <w:gridCol w:w="1723"/>
        <w:gridCol w:w="75"/>
        <w:gridCol w:w="1337"/>
        <w:gridCol w:w="1337"/>
        <w:gridCol w:w="1359"/>
        <w:gridCol w:w="1359"/>
        <w:gridCol w:w="1359"/>
        <w:gridCol w:w="1135"/>
        <w:gridCol w:w="1033"/>
        <w:gridCol w:w="75"/>
      </w:tblGrid>
      <w:tr w:rsidR="009949C8" w:rsidRPr="00E34654" w14:paraId="368B4F16" w14:textId="77777777" w:rsidTr="00C21080">
        <w:trPr>
          <w:gridAfter w:val="1"/>
          <w:wAfter w:w="75" w:type="dxa"/>
        </w:trPr>
        <w:tc>
          <w:tcPr>
            <w:tcW w:w="1798" w:type="dxa"/>
            <w:gridSpan w:val="2"/>
            <w:tcBorders>
              <w:top w:val="nil"/>
              <w:left w:val="nil"/>
              <w:bottom w:val="nil"/>
              <w:right w:val="nil"/>
            </w:tcBorders>
            <w:shd w:val="clear" w:color="auto" w:fill="auto"/>
            <w:tcMar>
              <w:top w:w="75" w:type="dxa"/>
              <w:left w:w="75" w:type="dxa"/>
              <w:bottom w:w="75" w:type="dxa"/>
              <w:right w:w="75" w:type="dxa"/>
            </w:tcMar>
            <w:vAlign w:val="center"/>
          </w:tcPr>
          <w:p w14:paraId="2DE7A136" w14:textId="77777777" w:rsidR="009949C8" w:rsidRPr="009A6FD3" w:rsidRDefault="009949C8" w:rsidP="00C21080">
            <w:pPr>
              <w:pStyle w:val="1"/>
              <w:spacing w:before="280" w:after="20"/>
              <w:rPr>
                <w:rFonts w:ascii="Arial" w:eastAsia="MSPゴシック" w:hAnsi="Arial" w:cs="Arial"/>
                <w:smallCaps/>
                <w:color w:val="000000"/>
                <w:sz w:val="30"/>
                <w:szCs w:val="30"/>
              </w:rPr>
            </w:pPr>
          </w:p>
        </w:tc>
        <w:tc>
          <w:tcPr>
            <w:tcW w:w="8994" w:type="dxa"/>
            <w:gridSpan w:val="8"/>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A205C8D" w14:textId="77777777" w:rsidR="009949C8" w:rsidRPr="009A6FD3" w:rsidRDefault="009949C8" w:rsidP="00C21080">
            <w:pPr>
              <w:pStyle w:val="1"/>
              <w:spacing w:before="280" w:after="20"/>
              <w:rPr>
                <w:rFonts w:ascii="Arial" w:eastAsia="MSPゴシック" w:hAnsi="Arial" w:cs="Arial"/>
                <w:b/>
                <w:smallCaps/>
                <w:color w:val="FFFFFF"/>
                <w:sz w:val="28"/>
                <w:szCs w:val="28"/>
              </w:rPr>
            </w:pPr>
            <w:r w:rsidRPr="009A6FD3">
              <w:rPr>
                <w:rFonts w:ascii="Arial" w:eastAsia="MSPゴシック" w:hAnsi="Arial" w:cs="Arial"/>
                <w:b/>
                <w:smallCaps/>
                <w:color w:val="FFFFFF"/>
                <w:sz w:val="28"/>
                <w:szCs w:val="28"/>
              </w:rPr>
              <w:t>JUDGMENT</w:t>
            </w:r>
          </w:p>
        </w:tc>
      </w:tr>
      <w:tr w:rsidR="009949C8" w:rsidRPr="00E34654" w14:paraId="0C518F5C"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965CBD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4AEB6C"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2367E0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8DACAE"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267CC1"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48CE762"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956A54"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1CD62F"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 not know</w:t>
            </w:r>
          </w:p>
        </w:tc>
      </w:tr>
      <w:tr w:rsidR="009949C8" w:rsidRPr="00E34654" w14:paraId="2D929BD6"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F57E6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004322"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1C7540"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CAE282"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6048EE"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1DA92AD"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39C3DF"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1C37BA"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 not know</w:t>
            </w:r>
          </w:p>
        </w:tc>
      </w:tr>
      <w:tr w:rsidR="009949C8" w:rsidRPr="00E34654" w14:paraId="06E4D85F"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711C3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550C2D"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C10738"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3EC642"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48C6CA"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FF141E"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B3897B"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AE1191"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000000"/>
                <w:sz w:val="16"/>
                <w:szCs w:val="16"/>
              </w:rPr>
              <w:t>Do not know</w:t>
            </w:r>
          </w:p>
        </w:tc>
      </w:tr>
      <w:tr w:rsidR="009949C8" w:rsidRPr="00E34654" w14:paraId="68504CB4"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44D6F2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AF1A2A"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8BB10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312FF1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D0A28C"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0F88725"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96535FA" w14:textId="77777777" w:rsidR="009949C8" w:rsidRPr="009A6FD3"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AD4947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No included studies</w:t>
            </w:r>
          </w:p>
        </w:tc>
      </w:tr>
      <w:tr w:rsidR="009949C8" w:rsidRPr="00E34654" w14:paraId="13326789" w14:textId="77777777" w:rsidTr="00C21080">
        <w:trPr>
          <w:gridBefore w:val="1"/>
          <w:wBefore w:w="75" w:type="dxa"/>
          <w:trHeight w:val="649"/>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B9B8D6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8D67FD"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DB233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1E2A158"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544E7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52E621"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5341B4" w14:textId="77777777" w:rsidR="009949C8" w:rsidRPr="009A6FD3"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B0C5555" w14:textId="77777777" w:rsidR="009949C8" w:rsidRPr="009A6FD3" w:rsidRDefault="009949C8" w:rsidP="00C21080">
            <w:pPr>
              <w:jc w:val="center"/>
              <w:rPr>
                <w:rFonts w:ascii="Arial" w:eastAsia="MSPゴシック" w:hAnsi="Arial" w:cs="Times New Roman"/>
                <w:color w:val="BFBFBF"/>
                <w:sz w:val="20"/>
                <w:szCs w:val="20"/>
              </w:rPr>
            </w:pPr>
          </w:p>
        </w:tc>
      </w:tr>
      <w:tr w:rsidR="009949C8" w:rsidRPr="00E34654" w14:paraId="2A4B82E8"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FBABB7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B60BF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F5A66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FD5C3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3C7768F"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1C17DB"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CBE01B"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616ACF"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 not know</w:t>
            </w:r>
          </w:p>
        </w:tc>
      </w:tr>
      <w:tr w:rsidR="009949C8" w:rsidRPr="00E34654" w14:paraId="745695E3"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DE9D3ED"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E73F62C"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B7F65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7220ED"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A65FC3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58994D5"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A1F9AD4"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9837CC6"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 not know</w:t>
            </w:r>
          </w:p>
        </w:tc>
      </w:tr>
      <w:tr w:rsidR="009949C8" w:rsidRPr="00E34654" w14:paraId="56701503"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8C11D20"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87319C"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871778"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9C42B7"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B84471"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26745A" w14:textId="77777777" w:rsidR="009949C8" w:rsidRPr="009A6FD3"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4A573E"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9A6FD3">
              <w:rPr>
                <w:rFonts w:ascii="Arial" w:eastAsia="MSPゴシック" w:hAnsi="Arial" w:cs="Calibri"/>
                <w:color w:val="000000"/>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301C85A" w14:textId="77777777" w:rsidR="009949C8" w:rsidRPr="009A6FD3"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9A6FD3">
              <w:rPr>
                <w:rFonts w:ascii="Arial" w:eastAsia="MSPゴシック" w:hAnsi="Arial" w:cs="Calibri"/>
                <w:color w:val="BFBFBF"/>
                <w:sz w:val="16"/>
                <w:szCs w:val="16"/>
              </w:rPr>
              <w:t>Do not know</w:t>
            </w:r>
          </w:p>
        </w:tc>
      </w:tr>
    </w:tbl>
    <w:p w14:paraId="24E2F8A5" w14:textId="77777777" w:rsidR="009949C8" w:rsidRPr="003B200D" w:rsidRDefault="009949C8" w:rsidP="008877A4">
      <w:pPr>
        <w:pStyle w:val="1"/>
        <w:spacing w:before="280" w:after="20"/>
        <w:rPr>
          <w:rFonts w:ascii="Arial" w:eastAsia="MSPゴシック" w:hAnsi="Arial" w:cs="Arial"/>
          <w:smallCaps/>
          <w:color w:val="000000"/>
          <w:sz w:val="28"/>
          <w:szCs w:val="28"/>
        </w:rPr>
      </w:pPr>
      <w:r w:rsidRPr="003B200D">
        <w:rPr>
          <w:rFonts w:ascii="Arial" w:eastAsia="MSPゴシック" w:hAnsi="Arial" w:cs="Arial"/>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B83A26" w14:paraId="2C90BA51"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269A2A4"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B83A26">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991391C"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B83A26">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3489E3E"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B83A26">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3EB9DC5"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B83A26">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110621D"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B83A26">
              <w:rPr>
                <w:rFonts w:ascii="Arial" w:eastAsia="MSPゴシック" w:hAnsi="Arial" w:cs="Arial"/>
                <w:color w:val="000000"/>
                <w:sz w:val="16"/>
                <w:szCs w:val="16"/>
              </w:rPr>
              <w:t>Strong recommendation for the intervention</w:t>
            </w:r>
          </w:p>
        </w:tc>
      </w:tr>
      <w:tr w:rsidR="009949C8" w:rsidRPr="00B83A26" w14:paraId="7B5C1865"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7488FB7"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B83A2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5BE3499"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B83A2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CF4B89C"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B83A26">
              <w:rPr>
                <w:rFonts w:ascii="Arial" w:eastAsia="MSPゴシック" w:hAnsi="Arial" w:cs="Arial"/>
                <w:color w:val="000000"/>
                <w:sz w:val="24"/>
              </w:rPr>
              <w:t>●</w:t>
            </w:r>
            <w:r w:rsidRPr="00B83A26">
              <w:rPr>
                <w:rFonts w:ascii="Arial" w:eastAsia="MSPゴシック" w:hAnsi="Arial" w:cs="Arial"/>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35B0925"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B83A26">
              <w:rPr>
                <w:rFonts w:ascii="Arial" w:eastAsia="MSPゴシック" w:hAnsi="Arial" w:cs="Arial"/>
                <w:color w:val="000000"/>
                <w:sz w:val="24"/>
              </w:rPr>
              <w:t>〇</w:t>
            </w:r>
            <w:r w:rsidRPr="00B83A26">
              <w:rPr>
                <w:rFonts w:ascii="Arial" w:eastAsia="MSPゴシック" w:hAnsi="Arial" w:cs="Arial"/>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67AAD6E" w14:textId="77777777" w:rsidR="009949C8" w:rsidRPr="00B83A2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B83A26">
              <w:rPr>
                <w:rFonts w:ascii="Arial" w:eastAsia="MSPゴシック" w:hAnsi="Arial" w:cs="Arial"/>
                <w:color w:val="000000"/>
                <w:sz w:val="24"/>
              </w:rPr>
              <w:t xml:space="preserve">○ </w:t>
            </w:r>
          </w:p>
        </w:tc>
      </w:tr>
    </w:tbl>
    <w:p w14:paraId="1720C6D1" w14:textId="77777777" w:rsidR="009949C8" w:rsidRPr="00B83A26" w:rsidRDefault="009949C8" w:rsidP="008877A4">
      <w:pPr>
        <w:rPr>
          <w:rFonts w:ascii="Arial" w:eastAsia="MSPゴシック" w:hAnsi="Arial" w:cs="Arial"/>
          <w:color w:val="000000"/>
          <w:sz w:val="16"/>
          <w:szCs w:val="16"/>
        </w:rPr>
      </w:pPr>
    </w:p>
    <w:p w14:paraId="5F77F799" w14:textId="77777777" w:rsidR="009949C8" w:rsidRPr="003B200D" w:rsidRDefault="009949C8" w:rsidP="008877A4">
      <w:pPr>
        <w:pStyle w:val="1"/>
        <w:spacing w:before="280" w:after="20"/>
        <w:rPr>
          <w:rFonts w:ascii="Arial" w:eastAsia="MSPゴシック" w:hAnsi="Arial" w:cs="Arial"/>
          <w:smallCaps/>
          <w:color w:val="000000"/>
          <w:sz w:val="28"/>
          <w:szCs w:val="28"/>
        </w:rPr>
      </w:pPr>
      <w:r w:rsidRPr="003B200D">
        <w:rPr>
          <w:rFonts w:ascii="Arial" w:eastAsia="MSPゴシック" w:hAnsi="Arial" w:cs="Arial"/>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B83A26" w14:paraId="15F5DDA0" w14:textId="77777777" w:rsidTr="00C21080">
        <w:tc>
          <w:tcPr>
            <w:tcW w:w="10800" w:type="dxa"/>
            <w:shd w:val="clear" w:color="auto" w:fill="2E75B5"/>
            <w:tcMar>
              <w:top w:w="75" w:type="dxa"/>
              <w:left w:w="75" w:type="dxa"/>
              <w:bottom w:w="75" w:type="dxa"/>
              <w:right w:w="75" w:type="dxa"/>
            </w:tcMar>
          </w:tcPr>
          <w:p w14:paraId="186280DA"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Recommendation</w:t>
            </w:r>
          </w:p>
        </w:tc>
      </w:tr>
      <w:tr w:rsidR="009949C8" w:rsidRPr="00B83A26" w14:paraId="50D1C18C" w14:textId="77777777" w:rsidTr="00C21080">
        <w:trPr>
          <w:trHeight w:val="1080"/>
        </w:trPr>
        <w:tc>
          <w:tcPr>
            <w:tcW w:w="10800" w:type="dxa"/>
            <w:shd w:val="clear" w:color="auto" w:fill="auto"/>
            <w:tcMar>
              <w:top w:w="75" w:type="dxa"/>
              <w:left w:w="75" w:type="dxa"/>
              <w:bottom w:w="75" w:type="dxa"/>
              <w:right w:w="75" w:type="dxa"/>
            </w:tcMar>
          </w:tcPr>
          <w:p w14:paraId="1443FFF8" w14:textId="77777777" w:rsidR="009949C8" w:rsidRPr="00B83A26" w:rsidRDefault="009949C8" w:rsidP="00C21080">
            <w:pPr>
              <w:rPr>
                <w:rFonts w:ascii="Arial" w:eastAsia="MSPゴシック" w:hAnsi="Arial" w:cs="Arial"/>
                <w:b/>
                <w:sz w:val="24"/>
              </w:rPr>
            </w:pPr>
            <w:r w:rsidRPr="00B83A26">
              <w:rPr>
                <w:rFonts w:ascii="Arial" w:eastAsia="MSPゴシック" w:hAnsi="Arial" w:cs="Arial"/>
                <w:b/>
                <w:sz w:val="24"/>
              </w:rPr>
              <w:t>In adult patients with ARDS, no recommendation can be made as to which ventilatory condition should be used when spontaneous breathing remains. APRV may be considered when ventilatory management with spontaneous breathing is used (in our practice statement</w:t>
            </w:r>
            <w:r w:rsidRPr="00B83A26">
              <w:rPr>
                <w:rFonts w:ascii="Arial" w:eastAsia="MSPゴシック" w:hAnsi="Arial" w:cs="Arial" w:hint="eastAsia"/>
                <w:b/>
                <w:sz w:val="24"/>
              </w:rPr>
              <w:t>)</w:t>
            </w:r>
            <w:r w:rsidRPr="00B83A26">
              <w:rPr>
                <w:rFonts w:ascii="Arial" w:eastAsia="MSPゴシック" w:hAnsi="Arial" w:cs="Arial"/>
                <w:b/>
                <w:sz w:val="24"/>
              </w:rPr>
              <w:t>.</w:t>
            </w:r>
          </w:p>
          <w:p w14:paraId="0FBF9374" w14:textId="77777777" w:rsidR="009949C8" w:rsidRPr="00B83A26" w:rsidRDefault="009949C8" w:rsidP="00C21080">
            <w:pPr>
              <w:rPr>
                <w:rFonts w:ascii="Arial" w:eastAsia="MSPゴシック" w:hAnsi="Arial" w:cs="Arial"/>
                <w:b/>
                <w:sz w:val="24"/>
              </w:rPr>
            </w:pPr>
          </w:p>
          <w:p w14:paraId="4388921F" w14:textId="77777777" w:rsidR="009949C8" w:rsidRPr="00B83A26" w:rsidRDefault="009949C8" w:rsidP="00C21080">
            <w:pPr>
              <w:rPr>
                <w:rFonts w:ascii="Arial" w:eastAsia="MSPゴシック" w:hAnsi="Arial" w:cs="Arial"/>
                <w:b/>
                <w:sz w:val="24"/>
              </w:rPr>
            </w:pPr>
            <w:r w:rsidRPr="00B83A26">
              <w:rPr>
                <w:rFonts w:ascii="Arial" w:eastAsia="MSPゴシック" w:hAnsi="Arial" w:cs="Arial"/>
                <w:b/>
                <w:sz w:val="24"/>
                <w:u w:val="single"/>
              </w:rPr>
              <w:t>Supplementary item</w:t>
            </w:r>
          </w:p>
          <w:p w14:paraId="695A85F4" w14:textId="77777777" w:rsidR="009949C8" w:rsidRPr="00B83A26" w:rsidRDefault="009949C8" w:rsidP="00C21080">
            <w:pPr>
              <w:rPr>
                <w:rFonts w:ascii="Arial" w:eastAsia="MSPゴシック" w:hAnsi="Arial" w:cs="Arial"/>
                <w:b/>
                <w:sz w:val="24"/>
              </w:rPr>
            </w:pPr>
            <w:r w:rsidRPr="00B83A26">
              <w:rPr>
                <w:rFonts w:ascii="Arial" w:eastAsia="MSPゴシック" w:hAnsi="Arial" w:cs="Arial"/>
                <w:b/>
                <w:sz w:val="24"/>
              </w:rPr>
              <w:t>This systematic review also included studies that used a</w:t>
            </w:r>
            <w:r>
              <w:rPr>
                <w:rFonts w:ascii="Arial" w:eastAsia="MSPゴシック" w:hAnsi="Arial" w:cs="Arial"/>
                <w:b/>
                <w:sz w:val="24"/>
              </w:rPr>
              <w:t>n</w:t>
            </w:r>
            <w:r w:rsidRPr="00B83A26">
              <w:rPr>
                <w:rFonts w:ascii="Arial" w:eastAsia="MSPゴシック" w:hAnsi="Arial" w:cs="Arial"/>
                <w:b/>
                <w:sz w:val="24"/>
              </w:rPr>
              <w:t xml:space="preserve"> inverse ratio ventilation</w:t>
            </w:r>
            <w:r>
              <w:rPr>
                <w:rFonts w:ascii="Arial" w:eastAsia="MSPゴシック" w:hAnsi="Arial" w:cs="Arial"/>
                <w:b/>
                <w:sz w:val="24"/>
              </w:rPr>
              <w:t xml:space="preserve"> (IRV)</w:t>
            </w:r>
            <w:r w:rsidRPr="00B83A26">
              <w:rPr>
                <w:rFonts w:ascii="Arial" w:eastAsia="MSPゴシック" w:hAnsi="Arial" w:cs="Arial"/>
                <w:b/>
                <w:sz w:val="24"/>
              </w:rPr>
              <w:t xml:space="preserve">. A meta-analysis was also performed excluding the </w:t>
            </w:r>
            <w:r>
              <w:rPr>
                <w:rFonts w:ascii="Arial" w:eastAsia="MSPゴシック" w:hAnsi="Arial" w:cs="Arial"/>
                <w:b/>
                <w:sz w:val="24"/>
              </w:rPr>
              <w:t>IRV</w:t>
            </w:r>
            <w:r w:rsidRPr="00B83A26">
              <w:rPr>
                <w:rFonts w:ascii="Arial" w:eastAsia="MSPゴシック" w:hAnsi="Arial" w:cs="Arial"/>
                <w:b/>
                <w:sz w:val="24"/>
              </w:rPr>
              <w:t xml:space="preserve">, which showed a favorable direction for VFD, </w:t>
            </w:r>
            <w:r>
              <w:rPr>
                <w:rFonts w:ascii="Arial" w:eastAsia="MSPゴシック" w:hAnsi="Arial" w:cs="Arial"/>
                <w:b/>
                <w:sz w:val="24"/>
              </w:rPr>
              <w:t>mortality</w:t>
            </w:r>
            <w:r w:rsidRPr="00B83A26">
              <w:rPr>
                <w:rFonts w:ascii="Arial" w:eastAsia="MSPゴシック" w:hAnsi="Arial" w:cs="Arial"/>
                <w:b/>
                <w:sz w:val="24"/>
              </w:rPr>
              <w:t xml:space="preserve">, and barotrauma in the APRV group. </w:t>
            </w:r>
            <w:r w:rsidRPr="00B83A26">
              <w:rPr>
                <w:rFonts w:ascii="Arial" w:eastAsia="MSPゴシック" w:hAnsi="Arial" w:cs="Arial"/>
                <w:b/>
                <w:color w:val="2D3236"/>
                <w:sz w:val="24"/>
              </w:rPr>
              <w:t>Since there was no support for presenting a recommendation at the panel meeting, it was decided to make it an “in our practice statement</w:t>
            </w:r>
            <w:r>
              <w:rPr>
                <w:rFonts w:ascii="Arial" w:eastAsia="MSPゴシック" w:hAnsi="Arial" w:cs="Arial"/>
                <w:b/>
                <w:color w:val="2D3236"/>
                <w:sz w:val="24"/>
              </w:rPr>
              <w:t>.</w:t>
            </w:r>
            <w:r w:rsidRPr="00B83A26">
              <w:rPr>
                <w:rFonts w:ascii="Arial" w:eastAsia="MSPゴシック" w:hAnsi="Arial" w:cs="Arial"/>
                <w:b/>
                <w:color w:val="2D3236"/>
                <w:sz w:val="24"/>
              </w:rPr>
              <w:t>”</w:t>
            </w:r>
          </w:p>
        </w:tc>
      </w:tr>
      <w:tr w:rsidR="009949C8" w:rsidRPr="00B83A26" w14:paraId="4DF71097" w14:textId="77777777" w:rsidTr="00C21080">
        <w:tc>
          <w:tcPr>
            <w:tcW w:w="10800" w:type="dxa"/>
            <w:shd w:val="clear" w:color="auto" w:fill="auto"/>
            <w:tcMar>
              <w:top w:w="0" w:type="dxa"/>
              <w:left w:w="0" w:type="dxa"/>
              <w:bottom w:w="0" w:type="dxa"/>
              <w:right w:w="0" w:type="dxa"/>
            </w:tcMar>
          </w:tcPr>
          <w:p w14:paraId="19FB04E2" w14:textId="77777777" w:rsidR="009949C8" w:rsidRPr="00B83A26" w:rsidRDefault="009949C8" w:rsidP="00C21080">
            <w:pPr>
              <w:rPr>
                <w:rFonts w:ascii="Arial" w:eastAsia="MSPゴシック" w:hAnsi="Arial" w:cs="Arial"/>
                <w:sz w:val="16"/>
                <w:szCs w:val="16"/>
              </w:rPr>
            </w:pPr>
          </w:p>
        </w:tc>
      </w:tr>
      <w:tr w:rsidR="009949C8" w:rsidRPr="00B83A26" w14:paraId="4BC10001" w14:textId="77777777" w:rsidTr="00C21080">
        <w:tc>
          <w:tcPr>
            <w:tcW w:w="10800" w:type="dxa"/>
            <w:shd w:val="clear" w:color="auto" w:fill="2E75B5"/>
            <w:tcMar>
              <w:top w:w="75" w:type="dxa"/>
              <w:left w:w="75" w:type="dxa"/>
              <w:bottom w:w="75" w:type="dxa"/>
              <w:right w:w="75" w:type="dxa"/>
            </w:tcMar>
          </w:tcPr>
          <w:p w14:paraId="1A445D6E"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Justification</w:t>
            </w:r>
          </w:p>
        </w:tc>
      </w:tr>
      <w:tr w:rsidR="009949C8" w:rsidRPr="00B83A26" w14:paraId="44EF5CBD" w14:textId="77777777" w:rsidTr="00C21080">
        <w:trPr>
          <w:trHeight w:val="1080"/>
        </w:trPr>
        <w:tc>
          <w:tcPr>
            <w:tcW w:w="1080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462A054C"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Question</w:t>
            </w:r>
            <w:r w:rsidRPr="00B83A26">
              <w:rPr>
                <w:rFonts w:ascii="Arial" w:eastAsia="MSPゴシック" w:hAnsi="Arial" w:cs="Arial"/>
              </w:rPr>
              <w:t xml:space="preserve">: </w:t>
            </w:r>
            <w:r w:rsidRPr="009A6FD3">
              <w:rPr>
                <w:rFonts w:ascii="Arial" w:eastAsia="Gungsuh" w:hAnsi="Arial" w:cs="Arial"/>
                <w:color w:val="000000"/>
                <w:sz w:val="16"/>
                <w:szCs w:val="16"/>
              </w:rPr>
              <w:t>Should a</w:t>
            </w:r>
            <w:r w:rsidRPr="009A6FD3">
              <w:rPr>
                <w:rFonts w:ascii="Arial" w:eastAsia="Times New Roman" w:hAnsi="Arial" w:cs="Arial"/>
                <w:color w:val="000000"/>
                <w:sz w:val="16"/>
                <w:szCs w:val="16"/>
              </w:rPr>
              <w:t>irway pressure release ventilation (</w:t>
            </w:r>
            <w:r w:rsidRPr="009A6FD3">
              <w:rPr>
                <w:rFonts w:ascii="Arial" w:eastAsia="Gungsuh" w:hAnsi="Arial" w:cs="Arial"/>
                <w:color w:val="000000"/>
                <w:sz w:val="16"/>
                <w:szCs w:val="16"/>
              </w:rPr>
              <w:t xml:space="preserve">APRV) be used in the mechanical ventilation of adult </w:t>
            </w:r>
            <w:r w:rsidRPr="009A6FD3">
              <w:rPr>
                <w:rFonts w:ascii="Arial" w:eastAsia="Times New Roman" w:hAnsi="Arial" w:cs="Arial"/>
                <w:color w:val="000000"/>
                <w:sz w:val="16"/>
                <w:szCs w:val="16"/>
              </w:rPr>
              <w:t>patients with ARDS?</w:t>
            </w:r>
          </w:p>
          <w:p w14:paraId="551A13C4"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Patient</w:t>
            </w:r>
            <w:r w:rsidRPr="00B83A26">
              <w:rPr>
                <w:rFonts w:ascii="Arial" w:eastAsia="MSPゴシック" w:hAnsi="Arial" w:cs="Arial"/>
              </w:rPr>
              <w:t>:</w:t>
            </w:r>
            <w:r w:rsidRPr="00B83A26">
              <w:rPr>
                <w:rFonts w:ascii="Arial" w:eastAsia="MSPゴシック" w:hAnsi="Arial" w:cs="Arial"/>
                <w:sz w:val="16"/>
                <w:szCs w:val="16"/>
              </w:rPr>
              <w:t xml:space="preserve"> </w:t>
            </w:r>
            <w:r w:rsidRPr="00AB6CF0">
              <w:rPr>
                <w:rFonts w:ascii="Arial" w:eastAsia="MSPゴシック" w:hAnsi="Arial" w:cs="Arial"/>
                <w:sz w:val="16"/>
                <w:szCs w:val="16"/>
              </w:rPr>
              <w:t>Adult patients with respiratory failure requiring mechanical ventilation, including patients with ARDS</w:t>
            </w:r>
          </w:p>
          <w:p w14:paraId="64753A44"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Intervention</w:t>
            </w:r>
            <w:r w:rsidRPr="00B83A26">
              <w:rPr>
                <w:rFonts w:ascii="Arial" w:eastAsia="MSPゴシック" w:hAnsi="Arial" w:cs="Arial"/>
              </w:rPr>
              <w:t>:</w:t>
            </w:r>
            <w:r w:rsidRPr="00B83A26">
              <w:rPr>
                <w:rFonts w:ascii="Arial" w:eastAsia="MSPゴシック" w:hAnsi="Arial" w:cs="Arial"/>
                <w:sz w:val="16"/>
                <w:szCs w:val="16"/>
              </w:rPr>
              <w:t xml:space="preserve"> APRV</w:t>
            </w:r>
          </w:p>
          <w:p w14:paraId="00492A68"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Comparison control</w:t>
            </w:r>
            <w:r w:rsidRPr="00B83A26">
              <w:rPr>
                <w:rFonts w:ascii="Arial" w:eastAsia="MSPゴシック" w:hAnsi="Arial" w:cs="Arial"/>
              </w:rPr>
              <w:t xml:space="preserve">: </w:t>
            </w:r>
            <w:r w:rsidRPr="00B83A26">
              <w:rPr>
                <w:rFonts w:ascii="Arial" w:eastAsia="MSPゴシック" w:hAnsi="Arial" w:cs="Arial"/>
                <w:color w:val="000000"/>
                <w:sz w:val="16"/>
                <w:szCs w:val="16"/>
              </w:rPr>
              <w:t>Conventional ventilator management (assist/control)</w:t>
            </w:r>
          </w:p>
          <w:p w14:paraId="11EC9A3F"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Outcomes</w:t>
            </w:r>
            <w:r w:rsidRPr="00B83A26">
              <w:rPr>
                <w:rFonts w:ascii="Arial" w:eastAsia="MSPゴシック" w:hAnsi="Arial" w:cs="Arial"/>
              </w:rPr>
              <w:t>:</w:t>
            </w:r>
            <w:r w:rsidRPr="00B83A26">
              <w:rPr>
                <w:rFonts w:ascii="Arial" w:eastAsia="MSPゴシック" w:hAnsi="Arial" w:cs="Arial"/>
                <w:sz w:val="16"/>
                <w:szCs w:val="16"/>
              </w:rPr>
              <w:t xml:space="preserve"> VFD, </w:t>
            </w:r>
            <w:r>
              <w:rPr>
                <w:rFonts w:ascii="Arial" w:eastAsia="MSPゴシック" w:hAnsi="Arial" w:cs="Arial" w:hint="eastAsia"/>
                <w:sz w:val="16"/>
                <w:szCs w:val="16"/>
              </w:rPr>
              <w:t>m</w:t>
            </w:r>
            <w:r>
              <w:rPr>
                <w:rFonts w:ascii="Arial" w:eastAsia="MSPゴシック" w:hAnsi="Arial" w:cs="Arial"/>
                <w:sz w:val="16"/>
                <w:szCs w:val="16"/>
              </w:rPr>
              <w:t>ortality</w:t>
            </w:r>
            <w:r w:rsidRPr="00B83A26">
              <w:rPr>
                <w:rFonts w:ascii="Arial" w:eastAsia="MSPゴシック" w:hAnsi="Arial" w:cs="Arial"/>
                <w:sz w:val="16"/>
                <w:szCs w:val="16"/>
              </w:rPr>
              <w:t>, barotrauma</w:t>
            </w:r>
          </w:p>
          <w:p w14:paraId="3CE61AC9"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Summary of Evidence:</w:t>
            </w:r>
          </w:p>
          <w:p w14:paraId="629E6631"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１）</w:t>
            </w:r>
            <w:r w:rsidRPr="00B83A26">
              <w:rPr>
                <w:rFonts w:ascii="Arial" w:eastAsia="MSPゴシック" w:hAnsi="Arial" w:cs="Arial"/>
                <w:sz w:val="16"/>
                <w:szCs w:val="16"/>
              </w:rPr>
              <w:t>Overall</w:t>
            </w:r>
          </w:p>
          <w:p w14:paraId="71C35BA9"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A systematic review was conducted, and a meta-analysis was performed for seven RCTs. The use of APRV prolonged VFD (</w:t>
            </w:r>
            <w:r>
              <w:rPr>
                <w:rFonts w:ascii="Arial" w:eastAsia="MSPゴシック" w:hAnsi="Arial" w:cs="Arial"/>
                <w:sz w:val="16"/>
                <w:szCs w:val="16"/>
              </w:rPr>
              <w:t>3</w:t>
            </w:r>
            <w:r w:rsidRPr="00B83A26">
              <w:rPr>
                <w:rFonts w:ascii="Arial" w:eastAsia="MSPゴシック" w:hAnsi="Arial" w:cs="Arial"/>
                <w:sz w:val="16"/>
                <w:szCs w:val="16"/>
              </w:rPr>
              <w:t xml:space="preserve"> RCTs: N=248) by a mean of 3.64 days (95% CI: 0.02 days shorter to 7.3 days longer), reduced </w:t>
            </w:r>
            <w:r>
              <w:rPr>
                <w:rFonts w:ascii="Arial" w:eastAsia="MSPゴシック" w:hAnsi="Arial" w:cs="Arial"/>
                <w:sz w:val="16"/>
                <w:szCs w:val="16"/>
              </w:rPr>
              <w:t>mortality</w:t>
            </w:r>
            <w:r w:rsidRPr="00B83A26">
              <w:rPr>
                <w:rFonts w:ascii="Arial" w:eastAsia="MSPゴシック" w:hAnsi="Arial" w:cs="Arial"/>
                <w:sz w:val="16"/>
                <w:szCs w:val="16"/>
              </w:rPr>
              <w:t xml:space="preserve"> (</w:t>
            </w:r>
            <w:r>
              <w:rPr>
                <w:rFonts w:ascii="Arial" w:eastAsia="MSPゴシック" w:hAnsi="Arial" w:cs="Arial"/>
                <w:sz w:val="16"/>
                <w:szCs w:val="16"/>
              </w:rPr>
              <w:t>7</w:t>
            </w:r>
            <w:r w:rsidRPr="00B83A26">
              <w:rPr>
                <w:rFonts w:ascii="Arial" w:eastAsia="MSPゴシック" w:hAnsi="Arial" w:cs="Arial"/>
                <w:sz w:val="16"/>
                <w:szCs w:val="16"/>
              </w:rPr>
              <w:t xml:space="preserve"> RCTs: N=409) by 72 per 1000 (95% CI: 125 </w:t>
            </w:r>
            <w:r>
              <w:rPr>
                <w:rFonts w:ascii="Arial" w:eastAsia="MSPゴシック" w:hAnsi="Arial" w:cs="Arial"/>
                <w:sz w:val="16"/>
                <w:szCs w:val="16"/>
              </w:rPr>
              <w:t>fewer</w:t>
            </w:r>
            <w:r w:rsidRPr="00B83A26">
              <w:rPr>
                <w:rFonts w:ascii="Arial" w:eastAsia="MSPゴシック" w:hAnsi="Arial" w:cs="Arial"/>
                <w:sz w:val="16"/>
                <w:szCs w:val="16"/>
              </w:rPr>
              <w:t xml:space="preserve"> to </w:t>
            </w:r>
            <w:r>
              <w:rPr>
                <w:rFonts w:ascii="Arial" w:eastAsia="MSPゴシック" w:hAnsi="Arial" w:cs="Arial"/>
                <w:sz w:val="16"/>
                <w:szCs w:val="16"/>
              </w:rPr>
              <w:t>5</w:t>
            </w:r>
            <w:r w:rsidRPr="00B83A26">
              <w:rPr>
                <w:rFonts w:ascii="Arial" w:eastAsia="MSPゴシック" w:hAnsi="Arial" w:cs="Arial"/>
                <w:sz w:val="16"/>
                <w:szCs w:val="16"/>
              </w:rPr>
              <w:t xml:space="preserve"> </w:t>
            </w:r>
            <w:r>
              <w:rPr>
                <w:rFonts w:ascii="Arial" w:eastAsia="MSPゴシック" w:hAnsi="Arial" w:cs="Arial"/>
                <w:sz w:val="16"/>
                <w:szCs w:val="16"/>
              </w:rPr>
              <w:t>more</w:t>
            </w:r>
            <w:r w:rsidRPr="00B83A26">
              <w:rPr>
                <w:rFonts w:ascii="Arial" w:eastAsia="MSPゴシック" w:hAnsi="Arial" w:cs="Arial"/>
                <w:sz w:val="16"/>
                <w:szCs w:val="16"/>
              </w:rPr>
              <w:t>), and reduced barotrauma (</w:t>
            </w:r>
            <w:r>
              <w:rPr>
                <w:rFonts w:ascii="Arial" w:eastAsia="MSPゴシック" w:hAnsi="Arial" w:cs="Arial"/>
                <w:sz w:val="16"/>
                <w:szCs w:val="16"/>
              </w:rPr>
              <w:t>3</w:t>
            </w:r>
            <w:r w:rsidRPr="00B83A26">
              <w:rPr>
                <w:rFonts w:ascii="Arial" w:eastAsia="MSPゴシック" w:hAnsi="Arial" w:cs="Arial"/>
                <w:sz w:val="16"/>
                <w:szCs w:val="16"/>
              </w:rPr>
              <w:t xml:space="preserve"> RCTs: N=253) by (</w:t>
            </w:r>
            <w:r>
              <w:rPr>
                <w:rFonts w:ascii="Arial" w:eastAsia="MSPゴシック" w:hAnsi="Arial" w:cs="Arial"/>
                <w:sz w:val="16"/>
                <w:szCs w:val="16"/>
              </w:rPr>
              <w:t>3</w:t>
            </w:r>
            <w:r w:rsidRPr="00B83A26">
              <w:rPr>
                <w:rFonts w:ascii="Arial" w:eastAsia="MSPゴシック" w:hAnsi="Arial" w:cs="Arial"/>
                <w:sz w:val="16"/>
                <w:szCs w:val="16"/>
              </w:rPr>
              <w:t xml:space="preserve"> RCTs: N=253) by 23 per 1000 (95% CI: 41 </w:t>
            </w:r>
            <w:r>
              <w:rPr>
                <w:rFonts w:ascii="Arial" w:eastAsia="MSPゴシック" w:hAnsi="Arial" w:cs="Arial"/>
                <w:sz w:val="16"/>
                <w:szCs w:val="16"/>
              </w:rPr>
              <w:t>fewer</w:t>
            </w:r>
            <w:r w:rsidRPr="00B83A26">
              <w:rPr>
                <w:rFonts w:ascii="Arial" w:eastAsia="MSPゴシック" w:hAnsi="Arial" w:cs="Arial"/>
                <w:sz w:val="16"/>
                <w:szCs w:val="16"/>
              </w:rPr>
              <w:t xml:space="preserve"> to 42 </w:t>
            </w:r>
            <w:r>
              <w:rPr>
                <w:rFonts w:ascii="Arial" w:eastAsia="MSPゴシック" w:hAnsi="Arial" w:cs="Arial"/>
                <w:sz w:val="16"/>
                <w:szCs w:val="16"/>
              </w:rPr>
              <w:t>more</w:t>
            </w:r>
            <w:r w:rsidRPr="00B83A26">
              <w:rPr>
                <w:rFonts w:ascii="Arial" w:eastAsia="MSPゴシック" w:hAnsi="Arial" w:cs="Arial"/>
                <w:sz w:val="16"/>
                <w:szCs w:val="16"/>
              </w:rPr>
              <w:t>).</w:t>
            </w:r>
          </w:p>
          <w:p w14:paraId="6EA057E1"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Based on the above, we judged the desired effect of the intervention to be “moderate</w:t>
            </w:r>
            <w:r>
              <w:rPr>
                <w:rFonts w:ascii="Arial" w:eastAsia="MSPゴシック" w:hAnsi="Arial" w:cs="Arial"/>
                <w:sz w:val="16"/>
                <w:szCs w:val="16"/>
              </w:rPr>
              <w:t>.</w:t>
            </w:r>
            <w:r w:rsidRPr="00B83A26">
              <w:rPr>
                <w:rFonts w:ascii="Arial" w:eastAsia="MSPゴシック" w:hAnsi="Arial" w:cs="Arial"/>
                <w:sz w:val="16"/>
                <w:szCs w:val="16"/>
              </w:rPr>
              <w:t xml:space="preserve">” On the </w:t>
            </w:r>
            <w:r>
              <w:rPr>
                <w:rFonts w:ascii="Arial" w:eastAsia="MSPゴシック" w:hAnsi="Arial" w:cs="Arial"/>
                <w:sz w:val="16"/>
                <w:szCs w:val="16"/>
              </w:rPr>
              <w:t>contrary</w:t>
            </w:r>
            <w:r w:rsidRPr="00B83A26">
              <w:rPr>
                <w:rFonts w:ascii="Arial" w:eastAsia="MSPゴシック" w:hAnsi="Arial" w:cs="Arial"/>
                <w:sz w:val="16"/>
                <w:szCs w:val="16"/>
              </w:rPr>
              <w:t>, there were no obvious harmful outcomes, and thus the undesirable effect of the intervention was judged to be “unknown</w:t>
            </w:r>
            <w:r>
              <w:rPr>
                <w:rFonts w:ascii="Arial" w:eastAsia="MSPゴシック" w:hAnsi="Arial" w:cs="Arial"/>
                <w:sz w:val="16"/>
                <w:szCs w:val="16"/>
              </w:rPr>
              <w:t>.</w:t>
            </w:r>
            <w:r w:rsidRPr="00B83A26">
              <w:rPr>
                <w:rFonts w:ascii="Arial" w:eastAsia="MSPゴシック" w:hAnsi="Arial" w:cs="Arial"/>
                <w:sz w:val="16"/>
                <w:szCs w:val="16"/>
              </w:rPr>
              <w:t>” Regarding whether the effect of the intervention was greater than the harm, we judged the effect to be “probably greater</w:t>
            </w:r>
            <w:r>
              <w:rPr>
                <w:rFonts w:ascii="Arial" w:eastAsia="MSPゴシック" w:hAnsi="Arial" w:cs="Arial"/>
                <w:sz w:val="16"/>
                <w:szCs w:val="16"/>
              </w:rPr>
              <w:t>.</w:t>
            </w:r>
            <w:r w:rsidRPr="00B83A26">
              <w:rPr>
                <w:rFonts w:ascii="Arial" w:eastAsia="MSPゴシック" w:hAnsi="Arial" w:cs="Arial"/>
                <w:sz w:val="16"/>
                <w:szCs w:val="16"/>
              </w:rPr>
              <w:t>”</w:t>
            </w:r>
          </w:p>
          <w:p w14:paraId="18584BC0"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２）</w:t>
            </w:r>
            <w:r w:rsidRPr="00B83A26">
              <w:rPr>
                <w:rFonts w:ascii="Arial" w:eastAsia="MSPゴシック" w:hAnsi="Arial" w:cs="Arial"/>
                <w:sz w:val="16"/>
                <w:szCs w:val="16"/>
              </w:rPr>
              <w:t>”Typical APRV”</w:t>
            </w:r>
          </w:p>
          <w:p w14:paraId="0E5EC5B7"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Four of the seven RCTs included in this study used the bi-level mode of inverse ratio ventilation, in which expiratory flow is zero by the end of the low pressure phase (Putensen 2002, Varpula 2003, Varpula 2004, Varpula 2009). It was not a commonly recognized APRV. APRV is considered to be a short-term (50-75% PEFR) low pressure phase 2). We also performed a meta-analysis of only those APRVs with non-zero expiratory flow during the low pressure phase (&gt;0% PEFR, here referred to as “typical APRV”) (only Zhou 2017 met the 50-75% PEFR).</w:t>
            </w:r>
          </w:p>
          <w:p w14:paraId="64D3C376" w14:textId="77777777" w:rsidR="009949C8" w:rsidRPr="00B83A26" w:rsidRDefault="009949C8" w:rsidP="00C21080">
            <w:pPr>
              <w:ind w:firstLineChars="100" w:firstLine="160"/>
              <w:rPr>
                <w:rFonts w:ascii="Arial" w:eastAsia="MSPゴシック" w:hAnsi="Arial" w:cs="Arial"/>
                <w:sz w:val="16"/>
                <w:szCs w:val="16"/>
              </w:rPr>
            </w:pPr>
            <w:r w:rsidRPr="00B83A26">
              <w:rPr>
                <w:rFonts w:ascii="Arial" w:eastAsia="MSPゴシック" w:hAnsi="Arial" w:cs="Arial"/>
                <w:sz w:val="16"/>
                <w:szCs w:val="16"/>
              </w:rPr>
              <w:t>“Typical APRV” prolonged VFD (</w:t>
            </w:r>
            <w:r>
              <w:rPr>
                <w:rFonts w:ascii="Arial" w:eastAsia="MSPゴシック" w:hAnsi="Arial" w:cs="Arial"/>
                <w:sz w:val="16"/>
                <w:szCs w:val="16"/>
              </w:rPr>
              <w:t>2</w:t>
            </w:r>
            <w:r w:rsidRPr="00B83A26">
              <w:rPr>
                <w:rFonts w:ascii="Arial" w:eastAsia="MSPゴシック" w:hAnsi="Arial" w:cs="Arial"/>
                <w:sz w:val="16"/>
                <w:szCs w:val="16"/>
              </w:rPr>
              <w:t xml:space="preserve"> RCTs: N=190) by a mean of 5.65 days (95% CI: 2.8 days </w:t>
            </w:r>
            <w:r>
              <w:rPr>
                <w:rFonts w:ascii="Arial" w:eastAsia="MSPゴシック" w:hAnsi="Arial" w:cs="Arial"/>
                <w:sz w:val="16"/>
                <w:szCs w:val="16"/>
              </w:rPr>
              <w:t xml:space="preserve">longer </w:t>
            </w:r>
            <w:r w:rsidRPr="00B83A26">
              <w:rPr>
                <w:rFonts w:ascii="Arial" w:eastAsia="MSPゴシック" w:hAnsi="Arial" w:cs="Arial"/>
                <w:sz w:val="16"/>
                <w:szCs w:val="16"/>
              </w:rPr>
              <w:t>to 8.49 days</w:t>
            </w:r>
            <w:r>
              <w:rPr>
                <w:rFonts w:ascii="Arial" w:eastAsia="MSPゴシック" w:hAnsi="Arial" w:cs="Arial"/>
                <w:sz w:val="16"/>
                <w:szCs w:val="16"/>
              </w:rPr>
              <w:t xml:space="preserve"> longer</w:t>
            </w:r>
            <w:r w:rsidRPr="00B83A26">
              <w:rPr>
                <w:rFonts w:ascii="Arial" w:eastAsia="MSPゴシック" w:hAnsi="Arial" w:cs="Arial"/>
                <w:sz w:val="16"/>
                <w:szCs w:val="16"/>
              </w:rPr>
              <w:t xml:space="preserve">), reduced </w:t>
            </w:r>
            <w:r>
              <w:rPr>
                <w:rFonts w:ascii="Arial" w:eastAsia="MSPゴシック" w:hAnsi="Arial" w:cs="Arial"/>
                <w:sz w:val="16"/>
                <w:szCs w:val="16"/>
              </w:rPr>
              <w:t>mortality</w:t>
            </w:r>
            <w:r w:rsidRPr="00B83A26">
              <w:rPr>
                <w:rFonts w:ascii="Arial" w:eastAsia="MSPゴシック" w:hAnsi="Arial" w:cs="Arial"/>
                <w:sz w:val="16"/>
                <w:szCs w:val="16"/>
              </w:rPr>
              <w:t xml:space="preserve"> (</w:t>
            </w:r>
            <w:r>
              <w:rPr>
                <w:rFonts w:ascii="Arial" w:eastAsia="MSPゴシック" w:hAnsi="Arial" w:cs="Arial"/>
                <w:sz w:val="16"/>
                <w:szCs w:val="16"/>
              </w:rPr>
              <w:t xml:space="preserve">3 </w:t>
            </w:r>
            <w:r w:rsidRPr="00B83A26">
              <w:rPr>
                <w:rFonts w:ascii="Arial" w:eastAsia="MSPゴシック" w:hAnsi="Arial" w:cs="Arial"/>
                <w:sz w:val="16"/>
                <w:szCs w:val="16"/>
              </w:rPr>
              <w:t xml:space="preserve">RCTs: N=253) by 84 per 1000 (95% CI: 152 </w:t>
            </w:r>
            <w:r>
              <w:rPr>
                <w:rFonts w:ascii="Arial" w:eastAsia="MSPゴシック" w:hAnsi="Arial" w:cs="Arial"/>
                <w:sz w:val="16"/>
                <w:szCs w:val="16"/>
              </w:rPr>
              <w:t>fewer</w:t>
            </w:r>
            <w:r w:rsidRPr="00B83A26">
              <w:rPr>
                <w:rFonts w:ascii="Arial" w:eastAsia="MSPゴシック" w:hAnsi="Arial" w:cs="Arial"/>
                <w:sz w:val="16"/>
                <w:szCs w:val="16"/>
              </w:rPr>
              <w:t xml:space="preserve"> to 22 </w:t>
            </w:r>
            <w:r>
              <w:rPr>
                <w:rFonts w:ascii="Arial" w:eastAsia="MSPゴシック" w:hAnsi="Arial" w:cs="Arial"/>
                <w:sz w:val="16"/>
                <w:szCs w:val="16"/>
              </w:rPr>
              <w:t>more</w:t>
            </w:r>
            <w:r w:rsidRPr="00B83A26">
              <w:rPr>
                <w:rFonts w:ascii="Arial" w:eastAsia="MSPゴシック" w:hAnsi="Arial" w:cs="Arial"/>
                <w:sz w:val="16"/>
                <w:szCs w:val="16"/>
              </w:rPr>
              <w:t>), and reduced barotrauma (</w:t>
            </w:r>
            <w:r>
              <w:rPr>
                <w:rFonts w:ascii="Arial" w:eastAsia="MSPゴシック" w:hAnsi="Arial" w:cs="Arial"/>
                <w:sz w:val="16"/>
                <w:szCs w:val="16"/>
              </w:rPr>
              <w:t>3</w:t>
            </w:r>
            <w:r w:rsidRPr="00B83A26">
              <w:rPr>
                <w:rFonts w:ascii="Arial" w:eastAsia="MSPゴシック" w:hAnsi="Arial" w:cs="Arial"/>
                <w:sz w:val="16"/>
                <w:szCs w:val="16"/>
              </w:rPr>
              <w:t xml:space="preserve"> RCTs: N=253) by 23 per 1000 (95% CI: 41 </w:t>
            </w:r>
            <w:r>
              <w:rPr>
                <w:rFonts w:ascii="Arial" w:eastAsia="MSPゴシック" w:hAnsi="Arial" w:cs="Arial"/>
                <w:sz w:val="16"/>
                <w:szCs w:val="16"/>
              </w:rPr>
              <w:t>fewer</w:t>
            </w:r>
            <w:r w:rsidRPr="00B83A26">
              <w:rPr>
                <w:rFonts w:ascii="Arial" w:eastAsia="MSPゴシック" w:hAnsi="Arial" w:cs="Arial"/>
                <w:sz w:val="16"/>
                <w:szCs w:val="16"/>
              </w:rPr>
              <w:t xml:space="preserve"> to 42 </w:t>
            </w:r>
            <w:r>
              <w:rPr>
                <w:rFonts w:ascii="Arial" w:eastAsia="MSPゴシック" w:hAnsi="Arial" w:cs="Arial"/>
                <w:sz w:val="16"/>
                <w:szCs w:val="16"/>
              </w:rPr>
              <w:t>more</w:t>
            </w:r>
            <w:r w:rsidRPr="00B83A26">
              <w:rPr>
                <w:rFonts w:ascii="Arial" w:eastAsia="MSPゴシック" w:hAnsi="Arial" w:cs="Arial"/>
                <w:sz w:val="16"/>
                <w:szCs w:val="16"/>
              </w:rPr>
              <w:t>).</w:t>
            </w:r>
          </w:p>
          <w:p w14:paraId="2AFE78BC" w14:textId="77777777" w:rsidR="009949C8" w:rsidRPr="00B83A26" w:rsidRDefault="009949C8" w:rsidP="00C21080">
            <w:pPr>
              <w:ind w:firstLineChars="100" w:firstLine="160"/>
              <w:rPr>
                <w:rFonts w:ascii="Arial" w:eastAsia="MSPゴシック" w:hAnsi="Arial" w:cs="Arial"/>
                <w:sz w:val="16"/>
                <w:szCs w:val="16"/>
              </w:rPr>
            </w:pPr>
            <w:r w:rsidRPr="00B83A26">
              <w:rPr>
                <w:rFonts w:ascii="Arial" w:eastAsia="MSPゴシック" w:hAnsi="Arial" w:cs="Arial"/>
                <w:sz w:val="16"/>
                <w:szCs w:val="16"/>
              </w:rPr>
              <w:t>Thus, the desired effect of the intervention was judged to be “moderate</w:t>
            </w:r>
            <w:r>
              <w:rPr>
                <w:rFonts w:ascii="Arial" w:eastAsia="MSPゴシック" w:hAnsi="Arial" w:cs="Arial"/>
                <w:sz w:val="16"/>
                <w:szCs w:val="16"/>
              </w:rPr>
              <w:t>.</w:t>
            </w:r>
            <w:r w:rsidRPr="00B83A26">
              <w:rPr>
                <w:rFonts w:ascii="Arial" w:eastAsia="MSPゴシック" w:hAnsi="Arial" w:cs="Arial"/>
                <w:sz w:val="16"/>
                <w:szCs w:val="16"/>
              </w:rPr>
              <w:t xml:space="preserve">” On the </w:t>
            </w:r>
            <w:r>
              <w:rPr>
                <w:rFonts w:ascii="Arial" w:eastAsia="MSPゴシック" w:hAnsi="Arial" w:cs="Arial"/>
                <w:sz w:val="16"/>
                <w:szCs w:val="16"/>
              </w:rPr>
              <w:t>contrary</w:t>
            </w:r>
            <w:r w:rsidRPr="00B83A26">
              <w:rPr>
                <w:rFonts w:ascii="Arial" w:eastAsia="MSPゴシック" w:hAnsi="Arial" w:cs="Arial"/>
                <w:sz w:val="16"/>
                <w:szCs w:val="16"/>
              </w:rPr>
              <w:t>, there were no clear harmful outcomes, and thus the undesirable effects of the intervention were judged to be “unknown</w:t>
            </w:r>
            <w:r>
              <w:rPr>
                <w:rFonts w:ascii="Arial" w:eastAsia="MSPゴシック" w:hAnsi="Arial" w:cs="Arial"/>
                <w:sz w:val="16"/>
                <w:szCs w:val="16"/>
              </w:rPr>
              <w:t>.</w:t>
            </w:r>
            <w:r w:rsidRPr="00B83A26">
              <w:rPr>
                <w:rFonts w:ascii="Arial" w:eastAsia="MSPゴシック" w:hAnsi="Arial" w:cs="Arial"/>
                <w:sz w:val="16"/>
                <w:szCs w:val="16"/>
              </w:rPr>
              <w:t>” As to whether the effect of the intervention was greater than the harm, we judged the effect to be “probably greater”.</w:t>
            </w:r>
          </w:p>
          <w:p w14:paraId="7F6A893A"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 xml:space="preserve">  The “typical APRV” meta-analysis did not show any change in the point estimates or overall favorability direction compared to the overall analysis.</w:t>
            </w:r>
          </w:p>
          <w:p w14:paraId="351F7A78" w14:textId="77777777" w:rsidR="009949C8" w:rsidRPr="00B83A26" w:rsidRDefault="009949C8" w:rsidP="00C21080">
            <w:pPr>
              <w:rPr>
                <w:rFonts w:ascii="Arial" w:eastAsia="MSPゴシック" w:hAnsi="Arial" w:cs="Arial"/>
                <w:b/>
                <w:sz w:val="16"/>
                <w:szCs w:val="16"/>
                <w:u w:val="single"/>
              </w:rPr>
            </w:pPr>
          </w:p>
          <w:p w14:paraId="13AA25F0"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Certainty of Evidence</w:t>
            </w:r>
            <w:r w:rsidRPr="00B83A26">
              <w:rPr>
                <w:rFonts w:ascii="Arial" w:eastAsia="MSPゴシック" w:hAnsi="Arial" w:cs="Arial"/>
                <w:sz w:val="16"/>
                <w:szCs w:val="16"/>
              </w:rPr>
              <w:t>:</w:t>
            </w:r>
          </w:p>
          <w:p w14:paraId="017E2196"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１</w:t>
            </w:r>
            <w:r w:rsidRPr="00B83A26">
              <w:rPr>
                <w:rFonts w:ascii="Arial" w:eastAsia="MSPゴシック" w:hAnsi="Arial" w:cs="Arial" w:hint="eastAsia"/>
                <w:sz w:val="16"/>
                <w:szCs w:val="16"/>
              </w:rPr>
              <w:t>)</w:t>
            </w:r>
            <w:r w:rsidRPr="00B83A26">
              <w:rPr>
                <w:rFonts w:ascii="Arial" w:eastAsia="MSPゴシック" w:hAnsi="Arial" w:cs="Arial"/>
                <w:sz w:val="16"/>
                <w:szCs w:val="16"/>
              </w:rPr>
              <w:t xml:space="preserve"> Overall</w:t>
            </w:r>
          </w:p>
          <w:p w14:paraId="5EDB3036" w14:textId="77777777" w:rsidR="009949C8" w:rsidRPr="00B83A26" w:rsidRDefault="009949C8" w:rsidP="00C21080">
            <w:pPr>
              <w:ind w:firstLine="181"/>
              <w:rPr>
                <w:rFonts w:ascii="Arial" w:eastAsia="MSPゴシック" w:hAnsi="Arial" w:cs="Arial"/>
                <w:sz w:val="16"/>
                <w:szCs w:val="16"/>
              </w:rPr>
            </w:pPr>
            <w:r w:rsidRPr="00B83A26">
              <w:rPr>
                <w:rFonts w:ascii="Arial" w:eastAsia="MSPゴシック" w:hAnsi="Arial" w:cs="Arial"/>
                <w:sz w:val="16"/>
                <w:szCs w:val="16"/>
              </w:rPr>
              <w:t>The direction of the desirable and undesirable effects was consistent, and the certainty of evidence across outcomes was judged to be “</w:t>
            </w:r>
            <w:r>
              <w:rPr>
                <w:rFonts w:ascii="Arial" w:eastAsia="MSPゴシック" w:hAnsi="Arial" w:cs="Arial"/>
                <w:sz w:val="16"/>
                <w:szCs w:val="16"/>
              </w:rPr>
              <w:t>moderate</w:t>
            </w:r>
            <w:r w:rsidRPr="00B83A26">
              <w:rPr>
                <w:rFonts w:ascii="Arial" w:eastAsia="MSPゴシック" w:hAnsi="Arial" w:cs="Arial"/>
                <w:sz w:val="16"/>
                <w:szCs w:val="16"/>
              </w:rPr>
              <w:t>” by adopting the highest certainty of evidence.</w:t>
            </w:r>
          </w:p>
          <w:p w14:paraId="19D574B7"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sz w:val="16"/>
                <w:szCs w:val="16"/>
              </w:rPr>
              <w:t>2) “Typical APRV”</w:t>
            </w:r>
            <w:r w:rsidRPr="00B83A26">
              <w:rPr>
                <w:rFonts w:ascii="Arial" w:eastAsia="MSPゴシック" w:hAnsi="Arial" w:cs="Arial"/>
                <w:sz w:val="16"/>
                <w:szCs w:val="16"/>
              </w:rPr>
              <w:t xml:space="preserve">　</w:t>
            </w:r>
          </w:p>
          <w:p w14:paraId="2CEB6168"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The direction of the desirable and undesirable effects was consistent, and the certainty of evidence across outcomes was judged to be “</w:t>
            </w:r>
            <w:r>
              <w:rPr>
                <w:rFonts w:ascii="Arial" w:eastAsia="MSPゴシック" w:hAnsi="Arial" w:cs="Arial"/>
                <w:sz w:val="16"/>
                <w:szCs w:val="16"/>
              </w:rPr>
              <w:t>moderate</w:t>
            </w:r>
            <w:r w:rsidRPr="00B83A26">
              <w:rPr>
                <w:rFonts w:ascii="Arial" w:eastAsia="MSPゴシック" w:hAnsi="Arial" w:cs="Arial"/>
                <w:sz w:val="16"/>
                <w:szCs w:val="16"/>
              </w:rPr>
              <w:t>” by adopting the highest certainty of evidence. There was no change in the certainty of the evidence.</w:t>
            </w:r>
          </w:p>
          <w:p w14:paraId="5D048CD9" w14:textId="77777777" w:rsidR="009949C8" w:rsidRPr="00B83A26" w:rsidRDefault="009949C8" w:rsidP="00C21080">
            <w:pPr>
              <w:rPr>
                <w:rFonts w:ascii="Arial" w:eastAsia="MSPゴシック" w:hAnsi="Arial" w:cs="Arial"/>
                <w:sz w:val="16"/>
                <w:szCs w:val="16"/>
              </w:rPr>
            </w:pPr>
            <w:r w:rsidRPr="00B83A26">
              <w:rPr>
                <w:rFonts w:ascii="Arial" w:eastAsia="MSPゴシック" w:hAnsi="Arial" w:cs="Arial"/>
                <w:b/>
                <w:sz w:val="16"/>
                <w:szCs w:val="16"/>
                <w:u w:val="single"/>
              </w:rPr>
              <w:t>Determining values, balance of effects, acceptance, and viability:</w:t>
            </w:r>
          </w:p>
          <w:p w14:paraId="129C5845"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 xml:space="preserve">APRV has the potential to improve mortality, VFD, and </w:t>
            </w:r>
            <w:r>
              <w:rPr>
                <w:rFonts w:ascii="Arial" w:eastAsia="MSPゴシック" w:hAnsi="Arial" w:cs="Arial"/>
                <w:sz w:val="16"/>
                <w:szCs w:val="16"/>
              </w:rPr>
              <w:t xml:space="preserve">barotrauma </w:t>
            </w:r>
            <w:r w:rsidRPr="00B83A26">
              <w:rPr>
                <w:rFonts w:ascii="Arial" w:eastAsia="MSPゴシック" w:hAnsi="Arial" w:cs="Arial"/>
                <w:sz w:val="16"/>
                <w:szCs w:val="16"/>
              </w:rPr>
              <w:t>outcomes compared to conventional ventilatory management. However, it is difficult and costly to perform typical APRV with non-specific ventilators, and it requires skilled staff. Therefore, the use of APRV is considered to require a facility-specific solution.</w:t>
            </w:r>
          </w:p>
          <w:p w14:paraId="12F31713" w14:textId="77777777" w:rsidR="009949C8" w:rsidRPr="00B83A26" w:rsidRDefault="009949C8" w:rsidP="00C21080">
            <w:pPr>
              <w:rPr>
                <w:rFonts w:ascii="Arial" w:eastAsia="MSPゴシック" w:hAnsi="Arial" w:cs="Arial"/>
                <w:b/>
                <w:sz w:val="16"/>
                <w:szCs w:val="16"/>
                <w:u w:val="single"/>
              </w:rPr>
            </w:pPr>
            <w:r w:rsidRPr="00B83A26">
              <w:rPr>
                <w:rFonts w:ascii="Arial" w:eastAsia="MSPゴシック" w:hAnsi="Arial" w:cs="Arial"/>
                <w:b/>
                <w:sz w:val="16"/>
                <w:szCs w:val="16"/>
                <w:u w:val="single"/>
              </w:rPr>
              <w:t>Panel discussion</w:t>
            </w:r>
          </w:p>
          <w:p w14:paraId="12C8FCBC"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In the pre-vote, the modified Delphi method resulted in a median score of 7 and a disagreement index of 0.2414 for “Propose the use of APRV as a ventilatory mode in adult patients with ARDS” (weak recommendation/evidence of very low certainty: GRADE 2D). At the panel meeting, there was a discussion that it was difficult to recommend this mode of treatment with muscle relaxants. As a result, a re-vote was held, and a modified Delphi method was agreed upon with a median score of 7 and a disagreement index of 0.2188, “In our practice statement as a recommendation</w:t>
            </w:r>
            <w:r>
              <w:rPr>
                <w:rFonts w:ascii="Arial" w:eastAsia="MSPゴシック" w:hAnsi="Arial" w:cs="Arial"/>
                <w:sz w:val="16"/>
                <w:szCs w:val="16"/>
              </w:rPr>
              <w:t>.</w:t>
            </w:r>
            <w:r w:rsidRPr="00B83A26">
              <w:rPr>
                <w:rFonts w:ascii="Arial" w:eastAsia="MSPゴシック" w:hAnsi="Arial" w:cs="Arial"/>
                <w:sz w:val="16"/>
                <w:szCs w:val="16"/>
              </w:rPr>
              <w:t>”</w:t>
            </w:r>
          </w:p>
          <w:p w14:paraId="4394810D" w14:textId="77777777" w:rsidR="009949C8" w:rsidRPr="00B83A26" w:rsidRDefault="009949C8" w:rsidP="00C21080">
            <w:pPr>
              <w:rPr>
                <w:rFonts w:ascii="Arial" w:eastAsia="MSPゴシック" w:hAnsi="Arial" w:cs="Arial"/>
                <w:b/>
                <w:sz w:val="16"/>
                <w:szCs w:val="16"/>
                <w:u w:val="single"/>
              </w:rPr>
            </w:pPr>
          </w:p>
          <w:p w14:paraId="3327B7E0" w14:textId="77777777" w:rsidR="009949C8" w:rsidRPr="00B83A26" w:rsidRDefault="009949C8" w:rsidP="00C21080">
            <w:pPr>
              <w:rPr>
                <w:rFonts w:ascii="Arial" w:eastAsia="MSPゴシック" w:hAnsi="Arial" w:cs="Arial"/>
                <w:b/>
                <w:sz w:val="16"/>
                <w:szCs w:val="16"/>
                <w:u w:val="single"/>
              </w:rPr>
            </w:pPr>
            <w:r w:rsidRPr="00B83A26">
              <w:rPr>
                <w:rFonts w:ascii="Arial" w:eastAsia="MSPゴシック" w:hAnsi="Arial" w:cs="Arial"/>
                <w:b/>
                <w:sz w:val="16"/>
                <w:szCs w:val="16"/>
                <w:u w:val="single"/>
              </w:rPr>
              <w:t>Additional Considerations:</w:t>
            </w:r>
          </w:p>
          <w:p w14:paraId="15C5D249" w14:textId="77777777" w:rsidR="009949C8" w:rsidRPr="00B83A26" w:rsidRDefault="009949C8" w:rsidP="00C21080">
            <w:pPr>
              <w:ind w:firstLineChars="100" w:firstLine="160"/>
              <w:rPr>
                <w:rFonts w:ascii="Arial" w:eastAsia="MSPゴシック" w:hAnsi="Arial" w:cs="Arial"/>
                <w:sz w:val="16"/>
                <w:szCs w:val="16"/>
              </w:rPr>
            </w:pPr>
            <w:r w:rsidRPr="00B14C16">
              <w:rPr>
                <w:rFonts w:ascii="Arial" w:eastAsia="MSPゴシック" w:hAnsi="Arial" w:cs="Arial"/>
                <w:sz w:val="16"/>
                <w:szCs w:val="16"/>
              </w:rPr>
              <w:t>The RCTs in this "typical APRV" group included a study that defined the low-pressure phase time as 25-75% of PEFR (Maxewell2010), and a study with a short expiratory time of 0.4-0.8 seconds but no mention of PEFR (Li2016).</w:t>
            </w:r>
          </w:p>
          <w:p w14:paraId="6121000D" w14:textId="77777777" w:rsidR="009949C8" w:rsidRDefault="009949C8" w:rsidP="00C21080">
            <w:pPr>
              <w:ind w:firstLineChars="100" w:firstLine="160"/>
              <w:rPr>
                <w:rFonts w:ascii="Arial" w:eastAsia="MSPゴシック" w:hAnsi="Arial" w:cs="Arial"/>
                <w:sz w:val="16"/>
                <w:szCs w:val="16"/>
              </w:rPr>
            </w:pPr>
            <w:r>
              <w:rPr>
                <w:rFonts w:ascii="Arial" w:eastAsia="MSPゴシック" w:hAnsi="Arial" w:cs="Arial"/>
                <w:sz w:val="16"/>
                <w:szCs w:val="16"/>
              </w:rPr>
              <w:t>Habashi's review</w:t>
            </w:r>
            <w:r w:rsidRPr="003B200D">
              <w:rPr>
                <w:rFonts w:ascii="Arial" w:eastAsia="MSPゴシック" w:hAnsi="Arial" w:cs="Arial"/>
                <w:sz w:val="16"/>
                <w:szCs w:val="16"/>
                <w:vertAlign w:val="superscript"/>
              </w:rPr>
              <w:t>2)</w:t>
            </w:r>
            <w:r>
              <w:rPr>
                <w:rFonts w:ascii="Arial" w:eastAsia="MSPゴシック" w:hAnsi="Arial" w:cs="Arial"/>
                <w:sz w:val="16"/>
                <w:szCs w:val="16"/>
              </w:rPr>
              <w:t xml:space="preserve"> </w:t>
            </w:r>
            <w:r w:rsidRPr="005B4F21">
              <w:rPr>
                <w:rFonts w:ascii="Arial" w:eastAsia="MSPゴシック" w:hAnsi="Arial" w:cs="Arial"/>
                <w:sz w:val="16"/>
                <w:szCs w:val="16"/>
              </w:rPr>
              <w:t xml:space="preserve">recommended that the low-pressure phase time should meet 50-75% of PEFR, but Zhou 2017 was the only study that met this recommendation, so this may have </w:t>
            </w:r>
            <w:r>
              <w:rPr>
                <w:rFonts w:ascii="Arial" w:eastAsia="MSPゴシック" w:hAnsi="Arial" w:cs="Arial"/>
                <w:sz w:val="16"/>
                <w:szCs w:val="16"/>
              </w:rPr>
              <w:t>influenced the present results.</w:t>
            </w:r>
          </w:p>
          <w:p w14:paraId="4A0BE224" w14:textId="77777777" w:rsidR="009949C8" w:rsidRPr="00B83A26" w:rsidRDefault="009949C8" w:rsidP="00C21080">
            <w:pPr>
              <w:ind w:firstLineChars="100" w:firstLine="160"/>
              <w:rPr>
                <w:rFonts w:ascii="Arial" w:eastAsia="MSPゴシック" w:hAnsi="Arial" w:cs="Arial"/>
                <w:sz w:val="16"/>
                <w:szCs w:val="16"/>
              </w:rPr>
            </w:pPr>
            <w:r w:rsidRPr="005B4F21">
              <w:rPr>
                <w:rFonts w:ascii="Arial" w:eastAsia="MSPゴシック" w:hAnsi="Arial" w:cs="Arial"/>
                <w:sz w:val="16"/>
                <w:szCs w:val="16"/>
              </w:rPr>
              <w:t>In addition, most of the studies we included used moderate-to-severe ARDS as the inclusion criteria, and the mean P/F ratio was around 100-150 mmHg. Therefore, if APRV is to be used, it should be used in patient</w:t>
            </w:r>
            <w:r>
              <w:rPr>
                <w:rFonts w:ascii="Arial" w:eastAsia="MSPゴシック" w:hAnsi="Arial" w:cs="Arial"/>
                <w:sz w:val="16"/>
                <w:szCs w:val="16"/>
              </w:rPr>
              <w:t>s with moderate to severe ARDS.</w:t>
            </w:r>
          </w:p>
        </w:tc>
      </w:tr>
    </w:tbl>
    <w:p w14:paraId="2DC59A73" w14:textId="77777777" w:rsidR="009949C8" w:rsidRPr="00B83A26" w:rsidRDefault="009949C8" w:rsidP="008877A4">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B83A26" w14:paraId="22368A89" w14:textId="77777777" w:rsidTr="00C21080">
        <w:tc>
          <w:tcPr>
            <w:tcW w:w="10800" w:type="dxa"/>
            <w:shd w:val="clear" w:color="auto" w:fill="2E74B5"/>
            <w:tcMar>
              <w:top w:w="75" w:type="dxa"/>
              <w:left w:w="75" w:type="dxa"/>
              <w:bottom w:w="75" w:type="dxa"/>
              <w:right w:w="75" w:type="dxa"/>
            </w:tcMar>
          </w:tcPr>
          <w:p w14:paraId="10C2F4D0"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Subgroup considerations</w:t>
            </w:r>
          </w:p>
        </w:tc>
      </w:tr>
      <w:tr w:rsidR="009949C8" w:rsidRPr="00B83A26" w14:paraId="7B572ECA" w14:textId="77777777" w:rsidTr="00C21080">
        <w:trPr>
          <w:trHeight w:val="201"/>
        </w:trPr>
        <w:tc>
          <w:tcPr>
            <w:tcW w:w="10800" w:type="dxa"/>
            <w:shd w:val="clear" w:color="auto" w:fill="auto"/>
            <w:tcMar>
              <w:top w:w="75" w:type="dxa"/>
              <w:left w:w="75" w:type="dxa"/>
              <w:bottom w:w="75" w:type="dxa"/>
              <w:right w:w="75" w:type="dxa"/>
            </w:tcMar>
          </w:tcPr>
          <w:p w14:paraId="216D5B60" w14:textId="77777777" w:rsidR="009949C8" w:rsidRPr="00B83A26" w:rsidRDefault="009949C8" w:rsidP="00C21080">
            <w:pPr>
              <w:ind w:firstLineChars="100" w:firstLine="160"/>
              <w:rPr>
                <w:rFonts w:ascii="Arial" w:eastAsia="MSPゴシック" w:hAnsi="Arial" w:cs="Arial"/>
                <w:sz w:val="16"/>
                <w:szCs w:val="16"/>
              </w:rPr>
            </w:pPr>
            <w:r w:rsidRPr="00B83A26">
              <w:rPr>
                <w:rFonts w:ascii="Arial" w:eastAsia="MSPゴシック" w:hAnsi="Arial" w:cs="Arial"/>
                <w:sz w:val="16"/>
                <w:szCs w:val="16"/>
              </w:rPr>
              <w:t>None</w:t>
            </w:r>
          </w:p>
        </w:tc>
      </w:tr>
      <w:tr w:rsidR="009949C8" w:rsidRPr="00B83A26" w14:paraId="6AA270C2" w14:textId="77777777" w:rsidTr="00C21080">
        <w:tc>
          <w:tcPr>
            <w:tcW w:w="10800" w:type="dxa"/>
            <w:shd w:val="clear" w:color="auto" w:fill="2E74B5"/>
            <w:tcMar>
              <w:top w:w="75" w:type="dxa"/>
              <w:left w:w="75" w:type="dxa"/>
              <w:bottom w:w="75" w:type="dxa"/>
              <w:right w:w="75" w:type="dxa"/>
            </w:tcMar>
          </w:tcPr>
          <w:p w14:paraId="5AAAEF12"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Implementation considerations</w:t>
            </w:r>
          </w:p>
        </w:tc>
      </w:tr>
      <w:tr w:rsidR="009949C8" w:rsidRPr="00B83A26" w14:paraId="539D69EF" w14:textId="77777777" w:rsidTr="00C21080">
        <w:trPr>
          <w:trHeight w:val="1080"/>
        </w:trPr>
        <w:tc>
          <w:tcPr>
            <w:tcW w:w="10800" w:type="dxa"/>
            <w:shd w:val="clear" w:color="auto" w:fill="auto"/>
            <w:tcMar>
              <w:top w:w="75" w:type="dxa"/>
              <w:left w:w="75" w:type="dxa"/>
              <w:bottom w:w="75" w:type="dxa"/>
              <w:right w:w="75" w:type="dxa"/>
            </w:tcMar>
          </w:tcPr>
          <w:p w14:paraId="74CCBFE7" w14:textId="77777777" w:rsidR="009949C8" w:rsidRPr="00B83A26" w:rsidRDefault="009949C8" w:rsidP="00C21080">
            <w:pPr>
              <w:ind w:firstLineChars="100" w:firstLine="160"/>
              <w:rPr>
                <w:rFonts w:ascii="Arial" w:eastAsia="MSPゴシック" w:hAnsi="Arial" w:cs="Arial"/>
                <w:sz w:val="16"/>
                <w:szCs w:val="16"/>
              </w:rPr>
            </w:pPr>
            <w:r w:rsidRPr="00B83A26">
              <w:rPr>
                <w:rFonts w:ascii="Arial" w:eastAsia="MSPゴシック" w:hAnsi="Arial" w:cs="Arial"/>
                <w:sz w:val="16"/>
                <w:szCs w:val="16"/>
              </w:rPr>
              <w:t>No recommendations were made in the Japanese ARDS Clinical Practice Guidelines 2016 and ATS/ESICM/SCCM 2017 for the use of APRV for ARDS.</w:t>
            </w:r>
          </w:p>
          <w:p w14:paraId="6DEB03AA" w14:textId="77777777" w:rsidR="009949C8" w:rsidRPr="005E7B0D" w:rsidRDefault="009949C8" w:rsidP="00C21080">
            <w:pPr>
              <w:ind w:firstLine="180"/>
              <w:rPr>
                <w:rFonts w:ascii="Arial" w:eastAsia="MSPゴシック" w:hAnsi="Arial" w:cs="Arial"/>
                <w:sz w:val="16"/>
                <w:szCs w:val="16"/>
              </w:rPr>
            </w:pPr>
            <w:r w:rsidRPr="005E7B0D">
              <w:rPr>
                <w:rFonts w:ascii="Arial" w:eastAsia="MSPゴシック" w:hAnsi="Arial" w:cs="Arial"/>
                <w:sz w:val="16"/>
                <w:szCs w:val="16"/>
              </w:rPr>
              <w:t>If APRV mode is set without attention to PEFR, it may not be sufficiently effective. Therefore, caution should be taken when using APRV in facilities that are not proficient in its use or do not have ventilators dedicated to APRV.</w:t>
            </w:r>
          </w:p>
          <w:p w14:paraId="6BF88F9C" w14:textId="77777777" w:rsidR="009949C8" w:rsidRPr="005E7B0D" w:rsidRDefault="009949C8" w:rsidP="00C21080">
            <w:pPr>
              <w:ind w:firstLine="180"/>
              <w:rPr>
                <w:rFonts w:ascii="Arial" w:eastAsia="MSPゴシック" w:hAnsi="Arial" w:cs="Arial"/>
                <w:sz w:val="16"/>
                <w:szCs w:val="16"/>
              </w:rPr>
            </w:pPr>
            <w:r w:rsidRPr="005E7B0D">
              <w:rPr>
                <w:rFonts w:ascii="Arial" w:eastAsia="MSPゴシック" w:hAnsi="Arial" w:cs="Arial"/>
                <w:sz w:val="16"/>
                <w:szCs w:val="16"/>
              </w:rPr>
              <w:t>In addition, when using APRV, the possibility of increased risk of VILI in patients with poor lung recruitability and the possibility of decreased cardiac output and blood pressure due to decreased venous perfusion caused by high airway pressures should be considered.</w:t>
            </w:r>
          </w:p>
          <w:p w14:paraId="39AA4171" w14:textId="77777777" w:rsidR="009949C8" w:rsidRPr="00B83A26" w:rsidRDefault="009949C8" w:rsidP="00C21080">
            <w:pPr>
              <w:ind w:firstLine="180"/>
              <w:rPr>
                <w:rFonts w:ascii="Arial" w:eastAsia="MSPゴシック" w:hAnsi="Arial" w:cs="Arial"/>
                <w:sz w:val="18"/>
                <w:szCs w:val="18"/>
              </w:rPr>
            </w:pPr>
          </w:p>
        </w:tc>
      </w:tr>
    </w:tbl>
    <w:p w14:paraId="58F5E684" w14:textId="77777777" w:rsidR="009949C8" w:rsidRPr="00B83A26" w:rsidRDefault="009949C8" w:rsidP="008877A4">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B83A26" w14:paraId="4CDF4401" w14:textId="77777777" w:rsidTr="00C21080">
        <w:tc>
          <w:tcPr>
            <w:tcW w:w="10800" w:type="dxa"/>
            <w:shd w:val="clear" w:color="auto" w:fill="2E74B5"/>
            <w:tcMar>
              <w:top w:w="75" w:type="dxa"/>
              <w:left w:w="75" w:type="dxa"/>
              <w:bottom w:w="75" w:type="dxa"/>
              <w:right w:w="75" w:type="dxa"/>
            </w:tcMar>
          </w:tcPr>
          <w:p w14:paraId="6C9936FC"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Monitoring and evaluation</w:t>
            </w:r>
          </w:p>
        </w:tc>
      </w:tr>
      <w:tr w:rsidR="009949C8" w:rsidRPr="00B83A26" w14:paraId="2B5C97A3" w14:textId="77777777" w:rsidTr="00C21080">
        <w:trPr>
          <w:trHeight w:val="592"/>
        </w:trPr>
        <w:tc>
          <w:tcPr>
            <w:tcW w:w="10800" w:type="dxa"/>
            <w:shd w:val="clear" w:color="auto" w:fill="auto"/>
            <w:tcMar>
              <w:top w:w="75" w:type="dxa"/>
              <w:left w:w="75" w:type="dxa"/>
              <w:bottom w:w="75" w:type="dxa"/>
              <w:right w:w="75" w:type="dxa"/>
            </w:tcMar>
          </w:tcPr>
          <w:p w14:paraId="2C40A7EA"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It is necessary to collect information on how many facilities are using APRV.</w:t>
            </w:r>
          </w:p>
          <w:p w14:paraId="477695C6"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In addition, it is necessary to monitor the use of APRV by conducting questionnaires after the guidelines are published.</w:t>
            </w:r>
          </w:p>
        </w:tc>
      </w:tr>
      <w:tr w:rsidR="009949C8" w:rsidRPr="00B83A26" w14:paraId="0B1E60A4" w14:textId="77777777" w:rsidTr="00C21080">
        <w:tc>
          <w:tcPr>
            <w:tcW w:w="10800" w:type="dxa"/>
            <w:shd w:val="clear" w:color="auto" w:fill="2E74B5"/>
            <w:tcMar>
              <w:top w:w="75" w:type="dxa"/>
              <w:left w:w="75" w:type="dxa"/>
              <w:bottom w:w="75" w:type="dxa"/>
              <w:right w:w="75" w:type="dxa"/>
            </w:tcMar>
          </w:tcPr>
          <w:p w14:paraId="1A31FF5D" w14:textId="77777777" w:rsidR="009949C8" w:rsidRPr="00B83A26" w:rsidRDefault="009949C8" w:rsidP="00C21080">
            <w:pPr>
              <w:pStyle w:val="2"/>
              <w:rPr>
                <w:rFonts w:ascii="Arial" w:eastAsia="MSPゴシック" w:hAnsi="Arial" w:cs="Arial"/>
                <w:color w:val="FFFFFF"/>
                <w:sz w:val="26"/>
                <w:szCs w:val="26"/>
              </w:rPr>
            </w:pPr>
            <w:r w:rsidRPr="00B83A26">
              <w:rPr>
                <w:rFonts w:ascii="Arial" w:eastAsia="MSPゴシック" w:hAnsi="Arial" w:cs="Arial"/>
                <w:color w:val="FFFFFF"/>
                <w:sz w:val="26"/>
                <w:szCs w:val="26"/>
              </w:rPr>
              <w:t>Research priorities</w:t>
            </w:r>
          </w:p>
        </w:tc>
      </w:tr>
      <w:tr w:rsidR="009949C8" w:rsidRPr="00B83A26" w14:paraId="4647C7FE" w14:textId="77777777" w:rsidTr="00C21080">
        <w:trPr>
          <w:trHeight w:val="862"/>
        </w:trPr>
        <w:tc>
          <w:tcPr>
            <w:tcW w:w="10800" w:type="dxa"/>
            <w:shd w:val="clear" w:color="auto" w:fill="auto"/>
            <w:tcMar>
              <w:top w:w="75" w:type="dxa"/>
              <w:left w:w="75" w:type="dxa"/>
              <w:bottom w:w="75" w:type="dxa"/>
              <w:right w:w="75" w:type="dxa"/>
            </w:tcMar>
          </w:tcPr>
          <w:p w14:paraId="276E1C7E" w14:textId="77777777" w:rsidR="009949C8" w:rsidRPr="00B83A26" w:rsidRDefault="009949C8" w:rsidP="00C21080">
            <w:pPr>
              <w:ind w:firstLine="180"/>
              <w:rPr>
                <w:rFonts w:ascii="Arial" w:eastAsia="MSPゴシック" w:hAnsi="Arial" w:cs="Arial"/>
                <w:sz w:val="16"/>
                <w:szCs w:val="16"/>
              </w:rPr>
            </w:pPr>
            <w:r w:rsidRPr="00B83A26">
              <w:rPr>
                <w:rFonts w:ascii="Arial" w:eastAsia="MSPゴシック" w:hAnsi="Arial" w:cs="Arial"/>
                <w:sz w:val="16"/>
                <w:szCs w:val="16"/>
              </w:rPr>
              <w:t>In this review, the only RCT that used the PEFR setting recommended by Habashi 2) was the study by Zhou in 2017. Another large RCT is needed to confirm the effectiveness of this setting method. In addition, the effect of APRV may differ depending on the recruitability and strength of spontaneous breathing, and further studies are warranted.</w:t>
            </w:r>
          </w:p>
        </w:tc>
      </w:tr>
    </w:tbl>
    <w:p w14:paraId="4AD03A48" w14:textId="77777777" w:rsidR="009949C8" w:rsidRPr="00B83A26" w:rsidRDefault="009949C8" w:rsidP="008877A4">
      <w:pPr>
        <w:rPr>
          <w:rFonts w:ascii="Arial" w:eastAsia="MSPゴシック" w:hAnsi="Arial" w:cs="Arial"/>
        </w:rPr>
      </w:pPr>
    </w:p>
    <w:p w14:paraId="3158C249" w14:textId="77777777" w:rsidR="009949C8" w:rsidRPr="00B83A26" w:rsidRDefault="009949C8" w:rsidP="008877A4">
      <w:pPr>
        <w:pBdr>
          <w:top w:val="nil"/>
          <w:left w:val="nil"/>
          <w:bottom w:val="nil"/>
          <w:right w:val="nil"/>
          <w:between w:val="nil"/>
        </w:pBdr>
        <w:rPr>
          <w:rFonts w:ascii="Arial" w:eastAsia="MSPゴシック" w:hAnsi="Arial" w:cs="Arial"/>
          <w:color w:val="000000"/>
          <w:sz w:val="18"/>
          <w:szCs w:val="18"/>
        </w:rPr>
      </w:pPr>
      <w:r w:rsidRPr="00B83A26">
        <w:rPr>
          <w:rFonts w:ascii="Arial" w:eastAsia="MSPゴシック" w:hAnsi="Arial" w:cs="Arial"/>
          <w:color w:val="000000"/>
          <w:sz w:val="18"/>
          <w:szCs w:val="18"/>
        </w:rPr>
        <w:t>References</w:t>
      </w:r>
    </w:p>
    <w:p w14:paraId="3522341A" w14:textId="77777777" w:rsidR="009949C8" w:rsidRPr="00B83A26" w:rsidRDefault="009949C8" w:rsidP="008877A4">
      <w:pPr>
        <w:rPr>
          <w:rFonts w:ascii="Arial" w:eastAsia="MSPゴシック" w:hAnsi="Arial" w:cs="Arial"/>
          <w:sz w:val="18"/>
          <w:szCs w:val="18"/>
        </w:rPr>
      </w:pPr>
      <w:r w:rsidRPr="00B83A26">
        <w:rPr>
          <w:rFonts w:ascii="Arial" w:eastAsia="MSPゴシック" w:hAnsi="Arial" w:cs="Arial"/>
          <w:sz w:val="18"/>
          <w:szCs w:val="18"/>
        </w:rPr>
        <w:t xml:space="preserve">1. Carsetti A, Damiani E, Domizi R, et al. Airway pressure release ventilation during acute hypoxemic respiratory failure: a systematic review and meta-analysis of randomized controlled trials. </w:t>
      </w:r>
      <w:r w:rsidRPr="003B200D">
        <w:rPr>
          <w:rFonts w:ascii="Arial" w:eastAsia="MSPゴシック" w:hAnsi="Arial" w:cs="Arial"/>
          <w:sz w:val="18"/>
          <w:szCs w:val="18"/>
        </w:rPr>
        <w:t xml:space="preserve">Ann Intensive Care. </w:t>
      </w:r>
      <w:r w:rsidRPr="00B83A26">
        <w:rPr>
          <w:rFonts w:ascii="Arial" w:eastAsia="MSPゴシック" w:hAnsi="Arial" w:cs="Arial"/>
          <w:sz w:val="18"/>
          <w:szCs w:val="18"/>
        </w:rPr>
        <w:t>2019;</w:t>
      </w:r>
      <w:r w:rsidRPr="003B200D">
        <w:rPr>
          <w:rFonts w:ascii="Arial" w:eastAsia="MSPゴシック" w:hAnsi="Arial" w:cs="Arial"/>
          <w:sz w:val="18"/>
          <w:szCs w:val="18"/>
        </w:rPr>
        <w:t>9</w:t>
      </w:r>
      <w:r w:rsidRPr="00B83A26">
        <w:rPr>
          <w:rFonts w:ascii="Arial" w:eastAsia="MSPゴシック" w:hAnsi="Arial" w:cs="Arial"/>
          <w:sz w:val="18"/>
          <w:szCs w:val="18"/>
        </w:rPr>
        <w:t>(1):44. PMID: 30949778</w:t>
      </w:r>
    </w:p>
    <w:p w14:paraId="7C358B27" w14:textId="77777777" w:rsidR="009949C8" w:rsidRPr="00B83A26" w:rsidRDefault="009949C8" w:rsidP="008877A4">
      <w:pPr>
        <w:rPr>
          <w:rFonts w:ascii="Arial" w:eastAsia="MSPゴシック" w:hAnsi="Arial" w:cs="Arial"/>
          <w:sz w:val="18"/>
          <w:szCs w:val="18"/>
        </w:rPr>
      </w:pPr>
      <w:r w:rsidRPr="00B83A26">
        <w:rPr>
          <w:rFonts w:ascii="Arial" w:eastAsia="MSPゴシック" w:hAnsi="Arial" w:cs="Arial"/>
          <w:sz w:val="18"/>
          <w:szCs w:val="18"/>
        </w:rPr>
        <w:t xml:space="preserve">2 </w:t>
      </w:r>
      <w:hyperlink r:id="rId61" w:history="1">
        <w:r w:rsidRPr="00B83A26">
          <w:rPr>
            <w:rFonts w:ascii="Arial" w:eastAsia="MSPゴシック" w:hAnsi="Arial" w:cs="Arial"/>
            <w:sz w:val="18"/>
            <w:szCs w:val="18"/>
          </w:rPr>
          <w:t>Nader M Habashi</w:t>
        </w:r>
      </w:hyperlink>
      <w:r w:rsidRPr="00B83A26">
        <w:rPr>
          <w:rFonts w:ascii="Arial" w:eastAsia="MSPゴシック" w:hAnsi="Arial" w:cs="Arial"/>
          <w:sz w:val="18"/>
          <w:szCs w:val="18"/>
        </w:rPr>
        <w:t>. Other approaches to open-lung ventilation: airway pressure release ventilation. Crit Care Med.</w:t>
      </w:r>
      <w:r w:rsidRPr="003B200D">
        <w:rPr>
          <w:rFonts w:ascii="Arial" w:eastAsia="MSPゴシック" w:hAnsi="Arial" w:cs="Arial"/>
          <w:sz w:val="18"/>
          <w:szCs w:val="18"/>
        </w:rPr>
        <w:t> 2005;33</w:t>
      </w:r>
      <w:r w:rsidRPr="00B83A26">
        <w:rPr>
          <w:rFonts w:ascii="Arial" w:eastAsia="MSPゴシック" w:hAnsi="Arial" w:cs="Arial"/>
          <w:sz w:val="18"/>
          <w:szCs w:val="18"/>
        </w:rPr>
        <w:t>(3 Suppl):S228-40. PMID: 15753733</w:t>
      </w:r>
    </w:p>
    <w:p w14:paraId="2D2862D6" w14:textId="77777777" w:rsidR="009949C8" w:rsidRPr="00B83A26" w:rsidRDefault="009949C8" w:rsidP="008877A4">
      <w:pPr>
        <w:rPr>
          <w:rFonts w:ascii="Arial" w:eastAsia="MSPゴシック" w:hAnsi="Arial" w:cs="Arial"/>
          <w:sz w:val="18"/>
          <w:szCs w:val="18"/>
        </w:rPr>
      </w:pPr>
    </w:p>
    <w:p w14:paraId="01647567" w14:textId="77777777" w:rsidR="009949C8" w:rsidRPr="00E66ECC" w:rsidRDefault="009949C8" w:rsidP="00376425">
      <w:pPr>
        <w:rPr>
          <w:rFonts w:ascii="Arial" w:eastAsia="ＭＳ Ｐゴシック" w:hAnsi="Arial" w:cs="Arial"/>
        </w:rPr>
      </w:pPr>
    </w:p>
    <w:p w14:paraId="4C51492A" w14:textId="70427BB7" w:rsidR="009949C8" w:rsidRDefault="009949C8">
      <w:r>
        <w:br w:type="page"/>
      </w:r>
    </w:p>
    <w:p w14:paraId="73D1FD7F" w14:textId="77777777" w:rsidR="009949C8" w:rsidRDefault="009949C8">
      <w:pPr>
        <w:sectPr w:rsidR="009949C8" w:rsidSect="008877A4">
          <w:pgSz w:w="11906" w:h="16838"/>
          <w:pgMar w:top="720" w:right="720" w:bottom="720" w:left="720" w:header="851" w:footer="992" w:gutter="0"/>
          <w:cols w:space="425"/>
          <w:docGrid w:type="lines" w:linePitch="360"/>
        </w:sectPr>
      </w:pPr>
    </w:p>
    <w:p w14:paraId="776897DB" w14:textId="77777777" w:rsidR="009949C8" w:rsidRPr="00D64399" w:rsidRDefault="009949C8">
      <w:pPr>
        <w:rPr>
          <w:rFonts w:ascii="Arial" w:eastAsia="ＭＳ Ｐゴシック" w:hAnsi="Arial" w:cs="Arial"/>
          <w:b/>
          <w:bCs/>
          <w:sz w:val="24"/>
        </w:rPr>
      </w:pPr>
      <w:r w:rsidRPr="00D64399">
        <w:rPr>
          <w:rFonts w:ascii="Arial" w:eastAsia="ＭＳ Ｐゴシック" w:hAnsi="Arial" w:cs="Arial"/>
          <w:b/>
          <w:bCs/>
          <w:color w:val="000000"/>
          <w:sz w:val="24"/>
          <w:lang w:val="en"/>
        </w:rPr>
        <w:t>CQ24</w:t>
      </w:r>
      <w:r w:rsidRPr="000560DC">
        <w:rPr>
          <w:rFonts w:ascii="Arial" w:eastAsia="ＭＳ Ｐゴシック" w:hAnsi="Arial" w:cs="Arial"/>
          <w:b/>
          <w:bCs/>
          <w:color w:val="000000"/>
          <w:sz w:val="24"/>
          <w:lang w:val="en"/>
        </w:rPr>
        <w:t xml:space="preserve"> </w:t>
      </w:r>
      <w:r w:rsidRPr="008E25F1">
        <w:rPr>
          <w:rFonts w:ascii="Arial" w:eastAsia="Times New Roman" w:hAnsi="Arial" w:cs="Arial"/>
          <w:b/>
          <w:bCs/>
          <w:color w:val="000000"/>
          <w:sz w:val="24"/>
        </w:rPr>
        <w:t>Which is preferable for ventilatory management of adult patients with ARDS: synchronized intermittent mandatory ventilation (SIMV) or assisted controlled ventilation (A/C)?</w:t>
      </w:r>
    </w:p>
    <w:p w14:paraId="0296AAF7" w14:textId="28A00BA9" w:rsidR="009949C8" w:rsidRPr="004153A4" w:rsidRDefault="009949C8" w:rsidP="004153A4">
      <w:pPr>
        <w:pStyle w:val="a3"/>
        <w:numPr>
          <w:ilvl w:val="0"/>
          <w:numId w:val="32"/>
        </w:numPr>
        <w:ind w:leftChars="0"/>
        <w:rPr>
          <w:rFonts w:ascii="Arial" w:eastAsia="ＭＳ Ｐゴシック" w:hAnsi="Arial" w:cs="Arial"/>
        </w:rPr>
      </w:pPr>
      <w:r w:rsidRPr="004153A4">
        <w:rPr>
          <w:rFonts w:ascii="Arial" w:eastAsia="ＭＳ Ｐゴシック" w:hAnsi="Arial" w:cs="Arial"/>
        </w:rPr>
        <w:t>Search strategy</w:t>
      </w:r>
    </w:p>
    <w:p w14:paraId="692989B0" w14:textId="77777777" w:rsidR="009949C8" w:rsidRPr="00D64399" w:rsidRDefault="009949C8" w:rsidP="003C4650">
      <w:pPr>
        <w:jc w:val="left"/>
        <w:rPr>
          <w:rFonts w:ascii="Arial" w:eastAsia="ＭＳ Ｐゴシック" w:hAnsi="Arial" w:cs="Arial"/>
          <w:kern w:val="0"/>
          <w:szCs w:val="21"/>
        </w:rPr>
      </w:pPr>
      <w:r w:rsidRPr="00D64399">
        <w:rPr>
          <w:rFonts w:ascii="Arial" w:eastAsia="ＭＳ Ｐゴシック" w:hAnsi="Arial" w:cs="Arial"/>
          <w:szCs w:val="21"/>
        </w:rPr>
        <w:t xml:space="preserve">MEDLINE via PubMed </w:t>
      </w:r>
      <w:r w:rsidRPr="00D64399">
        <w:rPr>
          <w:rFonts w:ascii="Arial" w:eastAsia="ＭＳ Ｐゴシック" w:hAnsi="Arial" w:cs="Arial"/>
          <w:kern w:val="0"/>
          <w:szCs w:val="21"/>
        </w:rPr>
        <w:t>（</w:t>
      </w:r>
      <w:r w:rsidRPr="00D64399">
        <w:rPr>
          <w:rFonts w:ascii="Arial" w:eastAsia="ＭＳ Ｐゴシック" w:hAnsi="Arial" w:cs="Arial"/>
          <w:color w:val="000000" w:themeColor="text1"/>
          <w:szCs w:val="21"/>
        </w:rPr>
        <w:t>Search date</w:t>
      </w:r>
      <w:r w:rsidRPr="000560DC">
        <w:rPr>
          <w:rFonts w:ascii="Arial" w:eastAsia="ＭＳ Ｐゴシック" w:hAnsi="Arial" w:cs="Arial"/>
          <w:color w:val="000000" w:themeColor="text1"/>
          <w:szCs w:val="21"/>
        </w:rPr>
        <w:t>:</w:t>
      </w:r>
      <w:r w:rsidRPr="00D64399">
        <w:rPr>
          <w:rFonts w:ascii="Arial" w:eastAsia="ＭＳ Ｐゴシック" w:hAnsi="Arial" w:cs="Arial"/>
          <w:color w:val="000000" w:themeColor="text1"/>
          <w:szCs w:val="21"/>
        </w:rPr>
        <w:t xml:space="preserve"> </w:t>
      </w:r>
      <w:r w:rsidRPr="00D64399">
        <w:rPr>
          <w:rFonts w:ascii="Arial" w:eastAsia="ＭＳ Ｐゴシック" w:hAnsi="Arial" w:cs="Arial"/>
          <w:color w:val="000000" w:themeColor="text1"/>
          <w:kern w:val="0"/>
          <w:szCs w:val="21"/>
        </w:rPr>
        <w:t>2020/7/8</w:t>
      </w:r>
      <w:r w:rsidRPr="00D6439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06"/>
        <w:gridCol w:w="7641"/>
      </w:tblGrid>
      <w:tr w:rsidR="009949C8" w:rsidRPr="00D64399" w14:paraId="0664668B" w14:textId="77777777" w:rsidTr="00415F65">
        <w:trPr>
          <w:trHeight w:val="135"/>
        </w:trPr>
        <w:tc>
          <w:tcPr>
            <w:tcW w:w="1006" w:type="dxa"/>
          </w:tcPr>
          <w:p w14:paraId="79941B79"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w:t>
            </w:r>
          </w:p>
        </w:tc>
        <w:tc>
          <w:tcPr>
            <w:tcW w:w="7641" w:type="dxa"/>
          </w:tcPr>
          <w:p w14:paraId="41EEEF70"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respiratory distress syndrome, adult[mh] OR acute respiratory distress syndrom*[tiab] OR respiratory insufficiency[mh] OR acute lung injury[mh] OR acute lung injur*[tiab] OR acute respiratory failure*[tiab] OR ALI[tiab] OR ARDS[tiab]</w:t>
            </w:r>
          </w:p>
        </w:tc>
      </w:tr>
      <w:tr w:rsidR="009949C8" w:rsidRPr="00D64399" w14:paraId="109B56B0" w14:textId="77777777" w:rsidTr="00415F65">
        <w:tc>
          <w:tcPr>
            <w:tcW w:w="1006" w:type="dxa"/>
          </w:tcPr>
          <w:p w14:paraId="54BEA794"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#2</w:t>
            </w:r>
          </w:p>
        </w:tc>
        <w:tc>
          <w:tcPr>
            <w:tcW w:w="7641" w:type="dxa"/>
          </w:tcPr>
          <w:p w14:paraId="312FC4BD"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Respiration, Artificial[mh] OR artificilal respiration*[tiab] OR Pulmonary Ventilation[mh] OR pulmonary ventilat*[tiab] OR Ventilators, Mechanical[mh] OR mechanical ventilat*[tiab] OR positive-pressure respiration*[tiab] OR positive pressure ventilat*[tiab]</w:t>
            </w:r>
          </w:p>
        </w:tc>
      </w:tr>
      <w:tr w:rsidR="009949C8" w:rsidRPr="00D64399" w14:paraId="660D1389" w14:textId="77777777" w:rsidTr="00415F65">
        <w:tc>
          <w:tcPr>
            <w:tcW w:w="1006" w:type="dxa"/>
          </w:tcPr>
          <w:p w14:paraId="3259511D"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#3</w:t>
            </w:r>
          </w:p>
        </w:tc>
        <w:tc>
          <w:tcPr>
            <w:tcW w:w="7641" w:type="dxa"/>
          </w:tcPr>
          <w:p w14:paraId="2789A1B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pressure control*[tiab] OR PCV[tiab] OR volume control*[tiab] OR VCV[tiab]</w:t>
            </w:r>
          </w:p>
        </w:tc>
      </w:tr>
      <w:tr w:rsidR="009949C8" w:rsidRPr="00D64399" w14:paraId="30492083" w14:textId="77777777" w:rsidTr="00415F65">
        <w:tc>
          <w:tcPr>
            <w:tcW w:w="1006" w:type="dxa"/>
          </w:tcPr>
          <w:p w14:paraId="1EB361DD"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#4</w:t>
            </w:r>
          </w:p>
        </w:tc>
        <w:tc>
          <w:tcPr>
            <w:tcW w:w="7641" w:type="dxa"/>
          </w:tcPr>
          <w:p w14:paraId="62BE0EC2"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airway pressure release ventilat*[tiab] OR APRV[tiab]</w:t>
            </w:r>
          </w:p>
        </w:tc>
      </w:tr>
      <w:tr w:rsidR="009949C8" w:rsidRPr="00D64399" w14:paraId="374ED0E6" w14:textId="77777777" w:rsidTr="00415F65">
        <w:tc>
          <w:tcPr>
            <w:tcW w:w="1006" w:type="dxa"/>
          </w:tcPr>
          <w:p w14:paraId="00711AFC"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#5</w:t>
            </w:r>
          </w:p>
        </w:tc>
        <w:tc>
          <w:tcPr>
            <w:tcW w:w="7641" w:type="dxa"/>
          </w:tcPr>
          <w:p w14:paraId="0E24DD69"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synchronized intermittent mandatory ventilation[tiab] OR intermittent mandatory ventilation[tiab] OR SIMV[tiab] OR IMV[tiab]</w:t>
            </w:r>
          </w:p>
        </w:tc>
      </w:tr>
      <w:tr w:rsidR="009949C8" w:rsidRPr="00D64399" w14:paraId="55CC9EAF" w14:textId="77777777" w:rsidTr="00415F65">
        <w:tc>
          <w:tcPr>
            <w:tcW w:w="1006" w:type="dxa"/>
          </w:tcPr>
          <w:p w14:paraId="65B0DF08"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#6</w:t>
            </w:r>
          </w:p>
        </w:tc>
        <w:tc>
          <w:tcPr>
            <w:tcW w:w="7641" w:type="dxa"/>
          </w:tcPr>
          <w:p w14:paraId="4D692566"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PSV[tiab] OR pressure support[tiab]</w:t>
            </w:r>
          </w:p>
        </w:tc>
      </w:tr>
      <w:tr w:rsidR="009949C8" w:rsidRPr="00D64399" w14:paraId="53632445" w14:textId="77777777" w:rsidTr="00415F65">
        <w:tc>
          <w:tcPr>
            <w:tcW w:w="1006" w:type="dxa"/>
          </w:tcPr>
          <w:p w14:paraId="25F0773E"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#7</w:t>
            </w:r>
          </w:p>
        </w:tc>
        <w:tc>
          <w:tcPr>
            <w:tcW w:w="7641" w:type="dxa"/>
          </w:tcPr>
          <w:p w14:paraId="151B4CEF"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#2 OR #3 OR #4 OR #5 OR #6</w:t>
            </w:r>
          </w:p>
        </w:tc>
      </w:tr>
      <w:tr w:rsidR="009949C8" w:rsidRPr="00D64399" w14:paraId="529C9FDA" w14:textId="77777777" w:rsidTr="00415F65">
        <w:tc>
          <w:tcPr>
            <w:tcW w:w="1006" w:type="dxa"/>
          </w:tcPr>
          <w:p w14:paraId="1D7354CB"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#8</w:t>
            </w:r>
          </w:p>
        </w:tc>
        <w:tc>
          <w:tcPr>
            <w:tcW w:w="7641" w:type="dxa"/>
          </w:tcPr>
          <w:p w14:paraId="6C88AE89"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(randomized controlled trial [pt] OR controlled clinical trial [pt] OR randomized [tiab] OR placebo [tiab] OR clinical trials as topic [mesh: noexp] OR randomly [tiab] OR trial [ti]) NOT (animals[mh] NOT humans[mh])</w:t>
            </w:r>
          </w:p>
        </w:tc>
      </w:tr>
      <w:tr w:rsidR="009949C8" w:rsidRPr="00D64399" w14:paraId="6852F1D7" w14:textId="77777777" w:rsidTr="00415F65">
        <w:tc>
          <w:tcPr>
            <w:tcW w:w="1006" w:type="dxa"/>
          </w:tcPr>
          <w:p w14:paraId="5DAD3F31"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#9</w:t>
            </w:r>
          </w:p>
        </w:tc>
        <w:tc>
          <w:tcPr>
            <w:tcW w:w="7641" w:type="dxa"/>
          </w:tcPr>
          <w:p w14:paraId="5A5E223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 AND #7 AND #8</w:t>
            </w:r>
          </w:p>
        </w:tc>
      </w:tr>
    </w:tbl>
    <w:p w14:paraId="5114B3D9" w14:textId="77777777" w:rsidR="009949C8" w:rsidRPr="00D64399" w:rsidRDefault="009949C8" w:rsidP="003C4650">
      <w:pPr>
        <w:jc w:val="left"/>
        <w:rPr>
          <w:rFonts w:ascii="Arial" w:eastAsia="ＭＳ Ｐゴシック" w:hAnsi="Arial" w:cs="Arial"/>
          <w:kern w:val="0"/>
          <w:szCs w:val="21"/>
        </w:rPr>
      </w:pPr>
    </w:p>
    <w:p w14:paraId="22447782" w14:textId="77777777" w:rsidR="009949C8" w:rsidRPr="00D64399" w:rsidRDefault="009949C8" w:rsidP="003C4650">
      <w:pPr>
        <w:jc w:val="left"/>
        <w:rPr>
          <w:rFonts w:ascii="Arial" w:eastAsia="ＭＳ Ｐゴシック" w:hAnsi="Arial" w:cs="Arial"/>
          <w:kern w:val="0"/>
          <w:szCs w:val="21"/>
        </w:rPr>
      </w:pPr>
      <w:r w:rsidRPr="00D64399">
        <w:rPr>
          <w:rFonts w:ascii="Arial" w:eastAsia="ＭＳ Ｐゴシック" w:hAnsi="Arial" w:cs="Arial"/>
          <w:szCs w:val="21"/>
        </w:rPr>
        <w:t xml:space="preserve">CENTRAL </w:t>
      </w:r>
      <w:r w:rsidRPr="00D64399">
        <w:rPr>
          <w:rFonts w:ascii="Arial" w:eastAsia="ＭＳ Ｐゴシック" w:hAnsi="Arial" w:cs="Arial"/>
          <w:kern w:val="0"/>
          <w:szCs w:val="21"/>
        </w:rPr>
        <w:t>（</w:t>
      </w:r>
      <w:r w:rsidRPr="00D64399">
        <w:rPr>
          <w:rFonts w:ascii="Arial" w:eastAsia="ＭＳ Ｐゴシック" w:hAnsi="Arial" w:cs="Arial"/>
          <w:color w:val="000000" w:themeColor="text1"/>
          <w:szCs w:val="21"/>
        </w:rPr>
        <w:t>Search date</w:t>
      </w:r>
      <w:r w:rsidRPr="000560DC">
        <w:rPr>
          <w:rFonts w:ascii="Arial" w:eastAsia="ＭＳ Ｐゴシック" w:hAnsi="Arial" w:cs="Arial"/>
          <w:color w:val="000000" w:themeColor="text1"/>
          <w:szCs w:val="21"/>
        </w:rPr>
        <w:t>:</w:t>
      </w:r>
      <w:r w:rsidRPr="00D64399">
        <w:rPr>
          <w:rFonts w:ascii="Arial" w:eastAsia="ＭＳ Ｐゴシック" w:hAnsi="Arial" w:cs="Arial"/>
          <w:color w:val="000000" w:themeColor="text1"/>
          <w:szCs w:val="21"/>
        </w:rPr>
        <w:t xml:space="preserve"> </w:t>
      </w:r>
      <w:r w:rsidRPr="00D64399">
        <w:rPr>
          <w:rFonts w:ascii="Arial" w:eastAsia="ＭＳ Ｐゴシック" w:hAnsi="Arial" w:cs="Arial"/>
          <w:kern w:val="0"/>
          <w:szCs w:val="21"/>
        </w:rPr>
        <w:t>2020/7/8</w:t>
      </w:r>
      <w:r w:rsidRPr="00D6439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D64399" w14:paraId="5EA82837" w14:textId="77777777" w:rsidTr="00415F65">
        <w:trPr>
          <w:trHeight w:val="135"/>
        </w:trPr>
        <w:tc>
          <w:tcPr>
            <w:tcW w:w="1010" w:type="dxa"/>
          </w:tcPr>
          <w:p w14:paraId="37A96A61"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w:t>
            </w:r>
          </w:p>
        </w:tc>
        <w:tc>
          <w:tcPr>
            <w:tcW w:w="7637" w:type="dxa"/>
          </w:tcPr>
          <w:p w14:paraId="7962CEE5"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[mh "respiratory distress syndrome, adult"] OR "acute respiratory distress syndrom":ti,ab OR [mh "respiratory insufficiency"] OR [mh "acute lung injury"] OR "acute lung injury":ti,ab OR "acute respiratory failure":ti,ab OR ALI:ti,ab OR ARDS:ti,ab</w:t>
            </w:r>
          </w:p>
        </w:tc>
      </w:tr>
      <w:tr w:rsidR="009949C8" w:rsidRPr="00D64399" w14:paraId="43502EBC" w14:textId="77777777" w:rsidTr="00415F65">
        <w:tc>
          <w:tcPr>
            <w:tcW w:w="1010" w:type="dxa"/>
          </w:tcPr>
          <w:p w14:paraId="741BBE16"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#2</w:t>
            </w:r>
          </w:p>
        </w:tc>
        <w:tc>
          <w:tcPr>
            <w:tcW w:w="7637" w:type="dxa"/>
          </w:tcPr>
          <w:p w14:paraId="675858B6"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[mh "Respiration, Artificial"] OR "artificilal respiration":ti,ab OR [mh "Pulmonary Ventilation"] OR "pulmonary ventilation":ti,ab OR [mh "Ventilators, Mechanical"] OR "mechanical ventilation":ti,ab OR "positive-pressure respiration":ti,ab OR "positive pressure ventilation":ti,ab</w:t>
            </w:r>
          </w:p>
        </w:tc>
      </w:tr>
      <w:tr w:rsidR="009949C8" w:rsidRPr="00D64399" w14:paraId="5F03591A" w14:textId="77777777" w:rsidTr="00415F65">
        <w:tc>
          <w:tcPr>
            <w:tcW w:w="1010" w:type="dxa"/>
          </w:tcPr>
          <w:p w14:paraId="761DBC5C"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#3</w:t>
            </w:r>
          </w:p>
        </w:tc>
        <w:tc>
          <w:tcPr>
            <w:tcW w:w="7637" w:type="dxa"/>
          </w:tcPr>
          <w:p w14:paraId="6DCFFBFF"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"pressure control":ti,ab OR PCV:ti,ab OR "volume control":ti,ab OR VCV:ti,ab</w:t>
            </w:r>
          </w:p>
        </w:tc>
      </w:tr>
      <w:tr w:rsidR="009949C8" w:rsidRPr="00D64399" w14:paraId="1A9C5839" w14:textId="77777777" w:rsidTr="00415F65">
        <w:tc>
          <w:tcPr>
            <w:tcW w:w="1010" w:type="dxa"/>
          </w:tcPr>
          <w:p w14:paraId="1E7E10D7"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#4</w:t>
            </w:r>
          </w:p>
        </w:tc>
        <w:tc>
          <w:tcPr>
            <w:tcW w:w="7637" w:type="dxa"/>
          </w:tcPr>
          <w:p w14:paraId="6558CC2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"airway pressure release ventilation":ti,ab OR APRV:ti,ab</w:t>
            </w:r>
          </w:p>
        </w:tc>
      </w:tr>
      <w:tr w:rsidR="009949C8" w:rsidRPr="00D64399" w14:paraId="7F3852F6" w14:textId="77777777" w:rsidTr="00415F65">
        <w:tc>
          <w:tcPr>
            <w:tcW w:w="1010" w:type="dxa"/>
          </w:tcPr>
          <w:p w14:paraId="7AF13FB2"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#5</w:t>
            </w:r>
          </w:p>
        </w:tc>
        <w:tc>
          <w:tcPr>
            <w:tcW w:w="7637" w:type="dxa"/>
          </w:tcPr>
          <w:p w14:paraId="14258A5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"synchronized intermittent mandatory ventilation":ti,ab OR "intermittent mandatory ventilation":ti,ab OR SIMV:ti,ab OR IMV:ti,ab</w:t>
            </w:r>
          </w:p>
        </w:tc>
      </w:tr>
      <w:tr w:rsidR="009949C8" w:rsidRPr="00D64399" w14:paraId="036F23D7" w14:textId="77777777" w:rsidTr="00415F65">
        <w:tc>
          <w:tcPr>
            <w:tcW w:w="1010" w:type="dxa"/>
          </w:tcPr>
          <w:p w14:paraId="2ED3AC24"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#6</w:t>
            </w:r>
          </w:p>
        </w:tc>
        <w:tc>
          <w:tcPr>
            <w:tcW w:w="7637" w:type="dxa"/>
          </w:tcPr>
          <w:p w14:paraId="097FB5D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PSV:ti,ab OR "pressure support":ti,ab</w:t>
            </w:r>
          </w:p>
        </w:tc>
      </w:tr>
      <w:tr w:rsidR="009949C8" w:rsidRPr="00D64399" w14:paraId="5DF74076" w14:textId="77777777" w:rsidTr="00415F65">
        <w:tc>
          <w:tcPr>
            <w:tcW w:w="1010" w:type="dxa"/>
          </w:tcPr>
          <w:p w14:paraId="59BEADD2"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#7</w:t>
            </w:r>
          </w:p>
        </w:tc>
        <w:tc>
          <w:tcPr>
            <w:tcW w:w="7637" w:type="dxa"/>
          </w:tcPr>
          <w:p w14:paraId="031F2C68"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{OR #2-#6}</w:t>
            </w:r>
          </w:p>
        </w:tc>
      </w:tr>
      <w:tr w:rsidR="009949C8" w:rsidRPr="00D64399" w14:paraId="37E19136" w14:textId="77777777" w:rsidTr="00415F65">
        <w:tc>
          <w:tcPr>
            <w:tcW w:w="1010" w:type="dxa"/>
          </w:tcPr>
          <w:p w14:paraId="7170CEED"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#8</w:t>
            </w:r>
          </w:p>
        </w:tc>
        <w:tc>
          <w:tcPr>
            <w:tcW w:w="7637" w:type="dxa"/>
          </w:tcPr>
          <w:p w14:paraId="0FBF45B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 AND #7</w:t>
            </w:r>
          </w:p>
        </w:tc>
      </w:tr>
      <w:tr w:rsidR="009949C8" w:rsidRPr="00D64399" w14:paraId="023AA817" w14:textId="77777777" w:rsidTr="00415F65">
        <w:tc>
          <w:tcPr>
            <w:tcW w:w="1010" w:type="dxa"/>
          </w:tcPr>
          <w:p w14:paraId="638C8C66"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#9</w:t>
            </w:r>
          </w:p>
        </w:tc>
        <w:tc>
          <w:tcPr>
            <w:tcW w:w="7637" w:type="dxa"/>
          </w:tcPr>
          <w:p w14:paraId="21F2FF58"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[mh animals] NOT [mh humans]</w:t>
            </w:r>
          </w:p>
        </w:tc>
      </w:tr>
      <w:tr w:rsidR="009949C8" w:rsidRPr="00D64399" w14:paraId="0B29ADE0" w14:textId="77777777" w:rsidTr="00415F65">
        <w:tc>
          <w:tcPr>
            <w:tcW w:w="1010" w:type="dxa"/>
          </w:tcPr>
          <w:p w14:paraId="1F4F3B05"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#10</w:t>
            </w:r>
          </w:p>
        </w:tc>
        <w:tc>
          <w:tcPr>
            <w:tcW w:w="7637" w:type="dxa"/>
          </w:tcPr>
          <w:p w14:paraId="3D97FF4B"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#8 NOT #9</w:t>
            </w:r>
          </w:p>
        </w:tc>
      </w:tr>
    </w:tbl>
    <w:p w14:paraId="590024BE" w14:textId="77777777" w:rsidR="009949C8" w:rsidRPr="00D64399" w:rsidRDefault="009949C8" w:rsidP="003C4650">
      <w:pPr>
        <w:jc w:val="left"/>
        <w:rPr>
          <w:rFonts w:ascii="Arial" w:eastAsia="ＭＳ Ｐゴシック" w:hAnsi="Arial" w:cs="Arial"/>
          <w:kern w:val="0"/>
          <w:szCs w:val="21"/>
        </w:rPr>
      </w:pPr>
    </w:p>
    <w:p w14:paraId="758E79F7" w14:textId="77777777" w:rsidR="009949C8" w:rsidRPr="00D64399" w:rsidRDefault="009949C8" w:rsidP="003C4650">
      <w:pPr>
        <w:widowControl/>
        <w:jc w:val="left"/>
        <w:rPr>
          <w:rFonts w:ascii="Arial" w:eastAsia="ＭＳ Ｐゴシック" w:hAnsi="Arial" w:cs="Arial"/>
          <w:szCs w:val="21"/>
        </w:rPr>
      </w:pPr>
      <w:r w:rsidRPr="00D64399">
        <w:rPr>
          <w:rFonts w:ascii="Arial" w:eastAsia="ＭＳ Ｐゴシック" w:hAnsi="Arial" w:cs="Arial"/>
          <w:szCs w:val="21"/>
        </w:rPr>
        <w:t xml:space="preserve">Igaku-Chuo-Zasshi </w:t>
      </w:r>
      <w:r w:rsidRPr="00D64399">
        <w:rPr>
          <w:rFonts w:ascii="Arial" w:eastAsia="ＭＳ Ｐゴシック" w:hAnsi="Arial" w:cs="Arial"/>
          <w:kern w:val="0"/>
          <w:szCs w:val="21"/>
        </w:rPr>
        <w:t>（</w:t>
      </w:r>
      <w:r w:rsidRPr="00D64399">
        <w:rPr>
          <w:rFonts w:ascii="Arial" w:eastAsia="ＭＳ Ｐゴシック" w:hAnsi="Arial" w:cs="Arial"/>
          <w:color w:val="000000" w:themeColor="text1"/>
          <w:szCs w:val="21"/>
        </w:rPr>
        <w:t>Search date</w:t>
      </w:r>
      <w:r w:rsidRPr="000560DC">
        <w:rPr>
          <w:rFonts w:ascii="Arial" w:eastAsia="ＭＳ Ｐゴシック" w:hAnsi="Arial" w:cs="Arial"/>
          <w:color w:val="000000" w:themeColor="text1"/>
          <w:szCs w:val="21"/>
        </w:rPr>
        <w:t>:</w:t>
      </w:r>
      <w:r w:rsidRPr="00D64399">
        <w:rPr>
          <w:rFonts w:ascii="Arial" w:eastAsia="ＭＳ Ｐゴシック" w:hAnsi="Arial" w:cs="Arial"/>
          <w:color w:val="000000" w:themeColor="text1"/>
          <w:szCs w:val="21"/>
        </w:rPr>
        <w:t xml:space="preserve"> </w:t>
      </w:r>
      <w:r w:rsidRPr="00D64399">
        <w:rPr>
          <w:rFonts w:ascii="Arial" w:eastAsia="ＭＳ Ｐゴシック" w:hAnsi="Arial" w:cs="Arial"/>
          <w:kern w:val="0"/>
          <w:szCs w:val="21"/>
        </w:rPr>
        <w:t>2020/6/26</w:t>
      </w:r>
      <w:r w:rsidRPr="00D64399">
        <w:rPr>
          <w:rFonts w:ascii="Arial" w:eastAsia="ＭＳ Ｐゴシック" w:hAnsi="Arial" w:cs="Arial"/>
          <w:kern w:val="0"/>
          <w:szCs w:val="21"/>
        </w:rPr>
        <w:t>）</w:t>
      </w:r>
    </w:p>
    <w:tbl>
      <w:tblPr>
        <w:tblStyle w:val="a4"/>
        <w:tblW w:w="8647" w:type="dxa"/>
        <w:tblInd w:w="-5" w:type="dxa"/>
        <w:tblLook w:val="04A0" w:firstRow="1" w:lastRow="0" w:firstColumn="1" w:lastColumn="0" w:noHBand="0" w:noVBand="1"/>
      </w:tblPr>
      <w:tblGrid>
        <w:gridCol w:w="1010"/>
        <w:gridCol w:w="7637"/>
      </w:tblGrid>
      <w:tr w:rsidR="009949C8" w:rsidRPr="00D64399" w14:paraId="4F7FA991" w14:textId="77777777" w:rsidTr="00415F65">
        <w:trPr>
          <w:trHeight w:val="135"/>
        </w:trPr>
        <w:tc>
          <w:tcPr>
            <w:tcW w:w="1010" w:type="dxa"/>
          </w:tcPr>
          <w:p w14:paraId="75E9FCFA"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w:t>
            </w:r>
          </w:p>
        </w:tc>
        <w:tc>
          <w:tcPr>
            <w:tcW w:w="7637" w:type="dxa"/>
          </w:tcPr>
          <w:p w14:paraId="2C9AF397"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呼吸窮迫症候群</w:t>
            </w:r>
            <w:r w:rsidRPr="00D64399">
              <w:rPr>
                <w:rFonts w:ascii="Arial" w:eastAsia="ＭＳ Ｐゴシック" w:hAnsi="Arial" w:cs="Arial"/>
              </w:rPr>
              <w:t>-</w:t>
            </w:r>
            <w:r w:rsidRPr="00D64399">
              <w:rPr>
                <w:rFonts w:ascii="Arial" w:eastAsia="ＭＳ Ｐゴシック" w:hAnsi="Arial" w:cs="Arial"/>
              </w:rPr>
              <w:t>急性</w:t>
            </w:r>
            <w:r w:rsidRPr="00D64399">
              <w:rPr>
                <w:rFonts w:ascii="Arial" w:eastAsia="ＭＳ Ｐゴシック" w:hAnsi="Arial" w:cs="Arial"/>
              </w:rPr>
              <w:t xml:space="preserve">/TH or </w:t>
            </w:r>
            <w:r w:rsidRPr="00D64399">
              <w:rPr>
                <w:rFonts w:ascii="Arial" w:eastAsia="ＭＳ Ｐゴシック" w:hAnsi="Arial" w:cs="Arial"/>
              </w:rPr>
              <w:t>呼吸促迫症候群</w:t>
            </w:r>
            <w:r w:rsidRPr="00D64399">
              <w:rPr>
                <w:rFonts w:ascii="Arial" w:eastAsia="ＭＳ Ｐゴシック" w:hAnsi="Arial" w:cs="Arial"/>
              </w:rPr>
              <w:t xml:space="preserve">/AL or ARDS/AL or "acute respiratory distress syndrome"/AL or </w:t>
            </w:r>
            <w:r w:rsidRPr="00D64399">
              <w:rPr>
                <w:rFonts w:ascii="Arial" w:eastAsia="ＭＳ Ｐゴシック" w:hAnsi="Arial" w:cs="Arial"/>
              </w:rPr>
              <w:t>急性肺損傷</w:t>
            </w:r>
            <w:r w:rsidRPr="00D64399">
              <w:rPr>
                <w:rFonts w:ascii="Arial" w:eastAsia="ＭＳ Ｐゴシック" w:hAnsi="Arial" w:cs="Arial"/>
              </w:rPr>
              <w:t xml:space="preserve">/TH or </w:t>
            </w:r>
            <w:r w:rsidRPr="00D64399">
              <w:rPr>
                <w:rFonts w:ascii="Arial" w:eastAsia="ＭＳ Ｐゴシック" w:hAnsi="Arial" w:cs="Arial"/>
              </w:rPr>
              <w:t>急性肺損傷</w:t>
            </w:r>
            <w:r w:rsidRPr="00D64399">
              <w:rPr>
                <w:rFonts w:ascii="Arial" w:eastAsia="ＭＳ Ｐゴシック" w:hAnsi="Arial" w:cs="Arial"/>
              </w:rPr>
              <w:t xml:space="preserve">/AL or </w:t>
            </w:r>
            <w:r w:rsidRPr="00D64399">
              <w:rPr>
                <w:rFonts w:ascii="Arial" w:eastAsia="ＭＳ Ｐゴシック" w:hAnsi="Arial" w:cs="Arial"/>
              </w:rPr>
              <w:t>急性肺障害</w:t>
            </w:r>
            <w:r w:rsidRPr="00D64399">
              <w:rPr>
                <w:rFonts w:ascii="Arial" w:eastAsia="ＭＳ Ｐゴシック" w:hAnsi="Arial" w:cs="Arial"/>
              </w:rPr>
              <w:t xml:space="preserve">/AL or </w:t>
            </w:r>
            <w:r w:rsidRPr="00D64399">
              <w:rPr>
                <w:rFonts w:ascii="Arial" w:eastAsia="ＭＳ Ｐゴシック" w:hAnsi="Arial" w:cs="Arial"/>
              </w:rPr>
              <w:t>急性肺傷害</w:t>
            </w:r>
            <w:r w:rsidRPr="00D64399">
              <w:rPr>
                <w:rFonts w:ascii="Arial" w:eastAsia="ＭＳ Ｐゴシック" w:hAnsi="Arial" w:cs="Arial"/>
              </w:rPr>
              <w:t xml:space="preserve">/AL or "acute lung Injury"/AL or </w:t>
            </w:r>
            <w:r w:rsidRPr="00D64399">
              <w:rPr>
                <w:rFonts w:ascii="Arial" w:eastAsia="ＭＳ Ｐゴシック" w:hAnsi="Arial" w:cs="Arial"/>
              </w:rPr>
              <w:t>呼吸不全</w:t>
            </w:r>
            <w:r w:rsidRPr="00D64399">
              <w:rPr>
                <w:rFonts w:ascii="Arial" w:eastAsia="ＭＳ Ｐゴシック" w:hAnsi="Arial" w:cs="Arial"/>
              </w:rPr>
              <w:t xml:space="preserve">/TH or </w:t>
            </w:r>
            <w:r w:rsidRPr="00D64399">
              <w:rPr>
                <w:rFonts w:ascii="Arial" w:eastAsia="ＭＳ Ｐゴシック" w:hAnsi="Arial" w:cs="Arial"/>
              </w:rPr>
              <w:t>呼吸不全</w:t>
            </w:r>
            <w:r w:rsidRPr="00D64399">
              <w:rPr>
                <w:rFonts w:ascii="Arial" w:eastAsia="ＭＳ Ｐゴシック" w:hAnsi="Arial" w:cs="Arial"/>
              </w:rPr>
              <w:t xml:space="preserve">/AL or </w:t>
            </w:r>
            <w:r w:rsidRPr="00D64399">
              <w:rPr>
                <w:rFonts w:ascii="Arial" w:eastAsia="ＭＳ Ｐゴシック" w:hAnsi="Arial" w:cs="Arial"/>
              </w:rPr>
              <w:t>呼吸機能不全</w:t>
            </w:r>
            <w:r w:rsidRPr="00D64399">
              <w:rPr>
                <w:rFonts w:ascii="Arial" w:eastAsia="ＭＳ Ｐゴシック" w:hAnsi="Arial" w:cs="Arial"/>
              </w:rPr>
              <w:t>/AL</w:t>
            </w:r>
          </w:p>
        </w:tc>
      </w:tr>
      <w:tr w:rsidR="009949C8" w:rsidRPr="00D64399" w14:paraId="0AB832DD" w14:textId="77777777" w:rsidTr="00415F65">
        <w:tc>
          <w:tcPr>
            <w:tcW w:w="1010" w:type="dxa"/>
          </w:tcPr>
          <w:p w14:paraId="6F9904FA"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#2</w:t>
            </w:r>
          </w:p>
        </w:tc>
        <w:tc>
          <w:tcPr>
            <w:tcW w:w="7637" w:type="dxa"/>
          </w:tcPr>
          <w:p w14:paraId="5C60DAD6"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人工呼吸</w:t>
            </w:r>
            <w:r w:rsidRPr="00D64399">
              <w:rPr>
                <w:rFonts w:ascii="Arial" w:eastAsia="ＭＳ Ｐゴシック" w:hAnsi="Arial" w:cs="Arial"/>
              </w:rPr>
              <w:t xml:space="preserve">/TH or </w:t>
            </w:r>
            <w:r w:rsidRPr="00D64399">
              <w:rPr>
                <w:rFonts w:ascii="Arial" w:eastAsia="ＭＳ Ｐゴシック" w:hAnsi="Arial" w:cs="Arial"/>
              </w:rPr>
              <w:t>人工呼吸</w:t>
            </w:r>
            <w:r w:rsidRPr="00D64399">
              <w:rPr>
                <w:rFonts w:ascii="Arial" w:eastAsia="ＭＳ Ｐゴシック" w:hAnsi="Arial" w:cs="Arial"/>
              </w:rPr>
              <w:t xml:space="preserve">/AL or </w:t>
            </w:r>
            <w:r w:rsidRPr="00D64399">
              <w:rPr>
                <w:rFonts w:ascii="Arial" w:eastAsia="ＭＳ Ｐゴシック" w:hAnsi="Arial" w:cs="Arial"/>
              </w:rPr>
              <w:t>人工換気</w:t>
            </w:r>
            <w:r w:rsidRPr="00D64399">
              <w:rPr>
                <w:rFonts w:ascii="Arial" w:eastAsia="ＭＳ Ｐゴシック" w:hAnsi="Arial" w:cs="Arial"/>
              </w:rPr>
              <w:t xml:space="preserve">/AL or </w:t>
            </w:r>
            <w:r w:rsidRPr="00D64399">
              <w:rPr>
                <w:rFonts w:ascii="Arial" w:eastAsia="ＭＳ Ｐゴシック" w:hAnsi="Arial" w:cs="Arial"/>
              </w:rPr>
              <w:t>レスピレータ</w:t>
            </w:r>
            <w:r w:rsidRPr="00D64399">
              <w:rPr>
                <w:rFonts w:ascii="Arial" w:eastAsia="ＭＳ Ｐゴシック" w:hAnsi="Arial" w:cs="Arial"/>
              </w:rPr>
              <w:t xml:space="preserve">/AL or </w:t>
            </w:r>
            <w:r w:rsidRPr="00D64399">
              <w:rPr>
                <w:rFonts w:ascii="Arial" w:eastAsia="ＭＳ Ｐゴシック" w:hAnsi="Arial" w:cs="Arial"/>
              </w:rPr>
              <w:t>ベンチレータ</w:t>
            </w:r>
            <w:r w:rsidRPr="00D64399">
              <w:rPr>
                <w:rFonts w:ascii="Arial" w:eastAsia="ＭＳ Ｐゴシック" w:hAnsi="Arial" w:cs="Arial"/>
              </w:rPr>
              <w:t xml:space="preserve">/AL or </w:t>
            </w:r>
            <w:r w:rsidRPr="00D64399">
              <w:rPr>
                <w:rFonts w:ascii="Arial" w:eastAsia="ＭＳ Ｐゴシック" w:hAnsi="Arial" w:cs="Arial"/>
              </w:rPr>
              <w:t>機械換気</w:t>
            </w:r>
            <w:r w:rsidRPr="00D64399">
              <w:rPr>
                <w:rFonts w:ascii="Arial" w:eastAsia="ＭＳ Ｐゴシック" w:hAnsi="Arial" w:cs="Arial"/>
              </w:rPr>
              <w:t xml:space="preserve">/AL or </w:t>
            </w:r>
            <w:r w:rsidRPr="00D64399">
              <w:rPr>
                <w:rFonts w:ascii="Arial" w:eastAsia="ＭＳ Ｐゴシック" w:hAnsi="Arial" w:cs="Arial"/>
              </w:rPr>
              <w:t>機械的換気</w:t>
            </w:r>
            <w:r w:rsidRPr="00D64399">
              <w:rPr>
                <w:rFonts w:ascii="Arial" w:eastAsia="ＭＳ Ｐゴシック" w:hAnsi="Arial" w:cs="Arial"/>
              </w:rPr>
              <w:t xml:space="preserve">/AL or </w:t>
            </w:r>
            <w:r w:rsidRPr="00D64399">
              <w:rPr>
                <w:rFonts w:ascii="Arial" w:eastAsia="ＭＳ Ｐゴシック" w:hAnsi="Arial" w:cs="Arial"/>
              </w:rPr>
              <w:t>人工換気</w:t>
            </w:r>
            <w:r w:rsidRPr="00D64399">
              <w:rPr>
                <w:rFonts w:ascii="Arial" w:eastAsia="ＭＳ Ｐゴシック" w:hAnsi="Arial" w:cs="Arial"/>
              </w:rPr>
              <w:t xml:space="preserve">/AL or </w:t>
            </w:r>
            <w:r w:rsidRPr="00D64399">
              <w:rPr>
                <w:rFonts w:ascii="Arial" w:eastAsia="ＭＳ Ｐゴシック" w:hAnsi="Arial" w:cs="Arial"/>
              </w:rPr>
              <w:t>調節呼吸</w:t>
            </w:r>
            <w:r w:rsidRPr="00D64399">
              <w:rPr>
                <w:rFonts w:ascii="Arial" w:eastAsia="ＭＳ Ｐゴシック" w:hAnsi="Arial" w:cs="Arial"/>
              </w:rPr>
              <w:t xml:space="preserve">/AL or </w:t>
            </w:r>
            <w:r w:rsidRPr="00D64399">
              <w:rPr>
                <w:rFonts w:ascii="Arial" w:eastAsia="ＭＳ Ｐゴシック" w:hAnsi="Arial" w:cs="Arial"/>
              </w:rPr>
              <w:t>調節換気</w:t>
            </w:r>
            <w:r w:rsidRPr="00D64399">
              <w:rPr>
                <w:rFonts w:ascii="Arial" w:eastAsia="ＭＳ Ｐゴシック" w:hAnsi="Arial" w:cs="Arial"/>
              </w:rPr>
              <w:t xml:space="preserve">/AL or </w:t>
            </w:r>
            <w:r w:rsidRPr="00D64399">
              <w:rPr>
                <w:rFonts w:ascii="Arial" w:eastAsia="ＭＳ Ｐゴシック" w:hAnsi="Arial" w:cs="Arial"/>
              </w:rPr>
              <w:t>陽圧呼吸</w:t>
            </w:r>
            <w:r w:rsidRPr="00D64399">
              <w:rPr>
                <w:rFonts w:ascii="Arial" w:eastAsia="ＭＳ Ｐゴシック" w:hAnsi="Arial" w:cs="Arial"/>
              </w:rPr>
              <w:t xml:space="preserve">/AL or </w:t>
            </w:r>
            <w:r w:rsidRPr="00D64399">
              <w:rPr>
                <w:rFonts w:ascii="Arial" w:eastAsia="ＭＳ Ｐゴシック" w:hAnsi="Arial" w:cs="Arial"/>
              </w:rPr>
              <w:t>陽圧換気</w:t>
            </w:r>
            <w:r w:rsidRPr="00D64399">
              <w:rPr>
                <w:rFonts w:ascii="Arial" w:eastAsia="ＭＳ Ｐゴシック" w:hAnsi="Arial" w:cs="Arial"/>
              </w:rPr>
              <w:t>/AL</w:t>
            </w:r>
          </w:p>
        </w:tc>
      </w:tr>
      <w:tr w:rsidR="009949C8" w:rsidRPr="00D64399" w14:paraId="695A3118" w14:textId="77777777" w:rsidTr="00415F65">
        <w:tc>
          <w:tcPr>
            <w:tcW w:w="1010" w:type="dxa"/>
          </w:tcPr>
          <w:p w14:paraId="57840A12"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#3</w:t>
            </w:r>
          </w:p>
        </w:tc>
        <w:tc>
          <w:tcPr>
            <w:tcW w:w="7637" w:type="dxa"/>
          </w:tcPr>
          <w:p w14:paraId="7F8340CF"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従圧</w:t>
            </w:r>
            <w:r w:rsidRPr="00D64399">
              <w:rPr>
                <w:rFonts w:ascii="Arial" w:eastAsia="ＭＳ Ｐゴシック" w:hAnsi="Arial" w:cs="Arial"/>
              </w:rPr>
              <w:t xml:space="preserve">/AL or </w:t>
            </w:r>
            <w:r w:rsidRPr="00D64399">
              <w:rPr>
                <w:rFonts w:ascii="Arial" w:eastAsia="ＭＳ Ｐゴシック" w:hAnsi="Arial" w:cs="Arial"/>
              </w:rPr>
              <w:t>圧規定</w:t>
            </w:r>
            <w:r w:rsidRPr="00D64399">
              <w:rPr>
                <w:rFonts w:ascii="Arial" w:eastAsia="ＭＳ Ｐゴシック" w:hAnsi="Arial" w:cs="Arial"/>
              </w:rPr>
              <w:t xml:space="preserve">/AL or </w:t>
            </w:r>
            <w:r w:rsidRPr="00D64399">
              <w:rPr>
                <w:rFonts w:ascii="Arial" w:eastAsia="ＭＳ Ｐゴシック" w:hAnsi="Arial" w:cs="Arial"/>
              </w:rPr>
              <w:t>従量</w:t>
            </w:r>
            <w:r w:rsidRPr="00D64399">
              <w:rPr>
                <w:rFonts w:ascii="Arial" w:eastAsia="ＭＳ Ｐゴシック" w:hAnsi="Arial" w:cs="Arial"/>
              </w:rPr>
              <w:t xml:space="preserve">/AL or </w:t>
            </w:r>
            <w:r w:rsidRPr="00D64399">
              <w:rPr>
                <w:rFonts w:ascii="Arial" w:eastAsia="ＭＳ Ｐゴシック" w:hAnsi="Arial" w:cs="Arial"/>
              </w:rPr>
              <w:t>量規定</w:t>
            </w:r>
            <w:r w:rsidRPr="00D64399">
              <w:rPr>
                <w:rFonts w:ascii="Arial" w:eastAsia="ＭＳ Ｐゴシック" w:hAnsi="Arial" w:cs="Arial"/>
              </w:rPr>
              <w:t>/AL or PCV/AL or VCV/AL</w:t>
            </w:r>
          </w:p>
        </w:tc>
      </w:tr>
      <w:tr w:rsidR="009949C8" w:rsidRPr="00D64399" w14:paraId="754527A9" w14:textId="77777777" w:rsidTr="00415F65">
        <w:tc>
          <w:tcPr>
            <w:tcW w:w="1010" w:type="dxa"/>
          </w:tcPr>
          <w:p w14:paraId="441A5523"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#4</w:t>
            </w:r>
          </w:p>
        </w:tc>
        <w:tc>
          <w:tcPr>
            <w:tcW w:w="7637" w:type="dxa"/>
          </w:tcPr>
          <w:p w14:paraId="4140FD60"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 xml:space="preserve">APRV/AL or </w:t>
            </w:r>
            <w:r w:rsidRPr="00D64399">
              <w:rPr>
                <w:rFonts w:ascii="Arial" w:eastAsia="ＭＳ Ｐゴシック" w:hAnsi="Arial" w:cs="Arial"/>
              </w:rPr>
              <w:t>気道内圧開放式</w:t>
            </w:r>
            <w:r w:rsidRPr="00D64399">
              <w:rPr>
                <w:rFonts w:ascii="Arial" w:eastAsia="ＭＳ Ｐゴシック" w:hAnsi="Arial" w:cs="Arial"/>
              </w:rPr>
              <w:t xml:space="preserve">/AL or </w:t>
            </w:r>
            <w:r w:rsidRPr="00D64399">
              <w:rPr>
                <w:rFonts w:ascii="Arial" w:eastAsia="ＭＳ Ｐゴシック" w:hAnsi="Arial" w:cs="Arial"/>
              </w:rPr>
              <w:t>気道内圧解放式</w:t>
            </w:r>
            <w:r w:rsidRPr="00D64399">
              <w:rPr>
                <w:rFonts w:ascii="Arial" w:eastAsia="ＭＳ Ｐゴシック" w:hAnsi="Arial" w:cs="Arial"/>
              </w:rPr>
              <w:t>/AL or "Airway Pressure Release Ventilation"/AL</w:t>
            </w:r>
          </w:p>
        </w:tc>
      </w:tr>
      <w:tr w:rsidR="009949C8" w:rsidRPr="00D64399" w14:paraId="25931586" w14:textId="77777777" w:rsidTr="00415F65">
        <w:tc>
          <w:tcPr>
            <w:tcW w:w="1010" w:type="dxa"/>
          </w:tcPr>
          <w:p w14:paraId="790F6BC9"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#5</w:t>
            </w:r>
          </w:p>
        </w:tc>
        <w:tc>
          <w:tcPr>
            <w:tcW w:w="7637" w:type="dxa"/>
          </w:tcPr>
          <w:p w14:paraId="5FA705B7"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間欠性強制換気</w:t>
            </w:r>
            <w:r w:rsidRPr="00D64399">
              <w:rPr>
                <w:rFonts w:ascii="Arial" w:eastAsia="ＭＳ Ｐゴシック" w:hAnsi="Arial" w:cs="Arial"/>
              </w:rPr>
              <w:t xml:space="preserve">/TH or </w:t>
            </w:r>
            <w:r w:rsidRPr="00D64399">
              <w:rPr>
                <w:rFonts w:ascii="Arial" w:eastAsia="ＭＳ Ｐゴシック" w:hAnsi="Arial" w:cs="Arial"/>
              </w:rPr>
              <w:t>同期式間欠的強制</w:t>
            </w:r>
            <w:r w:rsidRPr="00D64399">
              <w:rPr>
                <w:rFonts w:ascii="Arial" w:eastAsia="ＭＳ Ｐゴシック" w:hAnsi="Arial" w:cs="Arial"/>
              </w:rPr>
              <w:t xml:space="preserve">/AL or </w:t>
            </w:r>
            <w:r w:rsidRPr="00D64399">
              <w:rPr>
                <w:rFonts w:ascii="Arial" w:eastAsia="ＭＳ Ｐゴシック" w:hAnsi="Arial" w:cs="Arial"/>
              </w:rPr>
              <w:t>間欠的強制</w:t>
            </w:r>
            <w:r w:rsidRPr="00D64399">
              <w:rPr>
                <w:rFonts w:ascii="Arial" w:eastAsia="ＭＳ Ｐゴシック" w:hAnsi="Arial" w:cs="Arial"/>
              </w:rPr>
              <w:t>/AL or SIMV/AL or IMV/AL or "synchronized intermittent mandatory"/AL or "intermittent mandatory"/AL</w:t>
            </w:r>
          </w:p>
        </w:tc>
      </w:tr>
      <w:tr w:rsidR="009949C8" w:rsidRPr="00D64399" w14:paraId="3DB33B56" w14:textId="77777777" w:rsidTr="00415F65">
        <w:tc>
          <w:tcPr>
            <w:tcW w:w="1010" w:type="dxa"/>
          </w:tcPr>
          <w:p w14:paraId="16AD7991"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#6</w:t>
            </w:r>
          </w:p>
        </w:tc>
        <w:tc>
          <w:tcPr>
            <w:tcW w:w="7637" w:type="dxa"/>
          </w:tcPr>
          <w:p w14:paraId="181D78E2"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プレッシャーサポート</w:t>
            </w:r>
            <w:r w:rsidRPr="00D64399">
              <w:rPr>
                <w:rFonts w:ascii="Arial" w:eastAsia="ＭＳ Ｐゴシック" w:hAnsi="Arial" w:cs="Arial"/>
              </w:rPr>
              <w:t>/AL or PSV/AL or "pressure support"/AL or "pressure-support"/AL</w:t>
            </w:r>
          </w:p>
        </w:tc>
      </w:tr>
      <w:tr w:rsidR="009949C8" w:rsidRPr="00D64399" w14:paraId="45CAEB8C" w14:textId="77777777" w:rsidTr="00415F65">
        <w:tc>
          <w:tcPr>
            <w:tcW w:w="1010" w:type="dxa"/>
          </w:tcPr>
          <w:p w14:paraId="1FF825CA"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#7</w:t>
            </w:r>
          </w:p>
        </w:tc>
        <w:tc>
          <w:tcPr>
            <w:tcW w:w="7637" w:type="dxa"/>
          </w:tcPr>
          <w:p w14:paraId="0DCE7E2B"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#2 or #3 or #4 or #5 or #6</w:t>
            </w:r>
          </w:p>
        </w:tc>
      </w:tr>
      <w:tr w:rsidR="009949C8" w:rsidRPr="00D64399" w14:paraId="40343C4E" w14:textId="77777777" w:rsidTr="00415F65">
        <w:tc>
          <w:tcPr>
            <w:tcW w:w="1010" w:type="dxa"/>
          </w:tcPr>
          <w:p w14:paraId="14BB2EFB"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#8</w:t>
            </w:r>
          </w:p>
        </w:tc>
        <w:tc>
          <w:tcPr>
            <w:tcW w:w="7637" w:type="dxa"/>
          </w:tcPr>
          <w:p w14:paraId="6C0613D8"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(((RD=</w:t>
            </w:r>
            <w:r w:rsidRPr="00D64399">
              <w:rPr>
                <w:rFonts w:ascii="Arial" w:eastAsia="ＭＳ Ｐゴシック" w:hAnsi="Arial" w:cs="Arial"/>
              </w:rPr>
              <w:t>ランダム化比較試験</w:t>
            </w:r>
            <w:r w:rsidRPr="00D64399">
              <w:rPr>
                <w:rFonts w:ascii="Arial" w:eastAsia="ＭＳ Ｐゴシック" w:hAnsi="Arial" w:cs="Arial"/>
              </w:rPr>
              <w:t>,</w:t>
            </w:r>
            <w:r w:rsidRPr="00D64399">
              <w:rPr>
                <w:rFonts w:ascii="Arial" w:eastAsia="ＭＳ Ｐゴシック" w:hAnsi="Arial" w:cs="Arial"/>
              </w:rPr>
              <w:t>準ランダム化比較試験</w:t>
            </w:r>
            <w:r w:rsidRPr="00D64399">
              <w:rPr>
                <w:rFonts w:ascii="Arial" w:eastAsia="ＭＳ Ｐゴシック" w:hAnsi="Arial" w:cs="Arial"/>
              </w:rPr>
              <w:t>,</w:t>
            </w:r>
            <w:r w:rsidRPr="00D64399">
              <w:rPr>
                <w:rFonts w:ascii="Arial" w:eastAsia="ＭＳ Ｐゴシック" w:hAnsi="Arial" w:cs="Arial"/>
              </w:rPr>
              <w:t>比較研究</w:t>
            </w:r>
            <w:r w:rsidRPr="00D64399">
              <w:rPr>
                <w:rFonts w:ascii="Arial" w:eastAsia="ＭＳ Ｐゴシック" w:hAnsi="Arial" w:cs="Arial"/>
              </w:rPr>
              <w:t>) or (</w:t>
            </w:r>
            <w:r w:rsidRPr="00D64399">
              <w:rPr>
                <w:rFonts w:ascii="Arial" w:eastAsia="ＭＳ Ｐゴシック" w:hAnsi="Arial" w:cs="Arial"/>
              </w:rPr>
              <w:t>ランダム化比較試験</w:t>
            </w:r>
            <w:r w:rsidRPr="00D64399">
              <w:rPr>
                <w:rFonts w:ascii="Arial" w:eastAsia="ＭＳ Ｐゴシック" w:hAnsi="Arial" w:cs="Arial"/>
              </w:rPr>
              <w:t xml:space="preserve">/TH or </w:t>
            </w:r>
            <w:r w:rsidRPr="00D64399">
              <w:rPr>
                <w:rFonts w:ascii="Arial" w:eastAsia="ＭＳ Ｐゴシック" w:hAnsi="Arial" w:cs="Arial"/>
              </w:rPr>
              <w:t>準ランダム化比較試験</w:t>
            </w:r>
            <w:r w:rsidRPr="00D64399">
              <w:rPr>
                <w:rFonts w:ascii="Arial" w:eastAsia="ＭＳ Ｐゴシック" w:hAnsi="Arial" w:cs="Arial"/>
              </w:rPr>
              <w:t xml:space="preserve">/TH or </w:t>
            </w:r>
            <w:r w:rsidRPr="00D64399">
              <w:rPr>
                <w:rFonts w:ascii="Arial" w:eastAsia="ＭＳ Ｐゴシック" w:hAnsi="Arial" w:cs="Arial"/>
              </w:rPr>
              <w:t>ランダム化</w:t>
            </w:r>
            <w:r w:rsidRPr="00D64399">
              <w:rPr>
                <w:rFonts w:ascii="Arial" w:eastAsia="ＭＳ Ｐゴシック" w:hAnsi="Arial" w:cs="Arial"/>
              </w:rPr>
              <w:t xml:space="preserve">/AL or </w:t>
            </w:r>
            <w:r w:rsidRPr="00D64399">
              <w:rPr>
                <w:rFonts w:ascii="Arial" w:eastAsia="ＭＳ Ｐゴシック" w:hAnsi="Arial" w:cs="Arial"/>
              </w:rPr>
              <w:t>無作為化</w:t>
            </w:r>
            <w:r w:rsidRPr="00D64399">
              <w:rPr>
                <w:rFonts w:ascii="Arial" w:eastAsia="ＭＳ Ｐゴシック" w:hAnsi="Arial" w:cs="Arial"/>
              </w:rPr>
              <w:t xml:space="preserve">/AL or </w:t>
            </w:r>
            <w:r w:rsidRPr="00D64399">
              <w:rPr>
                <w:rFonts w:ascii="Arial" w:eastAsia="ＭＳ Ｐゴシック" w:hAnsi="Arial" w:cs="Arial"/>
              </w:rPr>
              <w:t>比較試験</w:t>
            </w:r>
            <w:r w:rsidRPr="00D64399">
              <w:rPr>
                <w:rFonts w:ascii="Arial" w:eastAsia="ＭＳ Ｐゴシック" w:hAnsi="Arial" w:cs="Arial"/>
              </w:rPr>
              <w:t xml:space="preserve">/AL or </w:t>
            </w:r>
            <w:r w:rsidRPr="00D64399">
              <w:rPr>
                <w:rFonts w:ascii="Arial" w:eastAsia="ＭＳ Ｐゴシック" w:hAnsi="Arial" w:cs="Arial"/>
              </w:rPr>
              <w:t>臨床試験</w:t>
            </w:r>
            <w:r w:rsidRPr="00D64399">
              <w:rPr>
                <w:rFonts w:ascii="Arial" w:eastAsia="ＭＳ Ｐゴシック" w:hAnsi="Arial" w:cs="Arial"/>
              </w:rPr>
              <w:t xml:space="preserve">/AL or </w:t>
            </w:r>
            <w:r w:rsidRPr="00D64399">
              <w:rPr>
                <w:rFonts w:ascii="Arial" w:eastAsia="ＭＳ Ｐゴシック" w:hAnsi="Arial" w:cs="Arial"/>
              </w:rPr>
              <w:t>プラセボ</w:t>
            </w:r>
            <w:r w:rsidRPr="00D64399">
              <w:rPr>
                <w:rFonts w:ascii="Arial" w:eastAsia="ＭＳ Ｐゴシック" w:hAnsi="Arial" w:cs="Arial"/>
              </w:rPr>
              <w:t xml:space="preserve">/AL or </w:t>
            </w:r>
            <w:r w:rsidRPr="00D64399">
              <w:rPr>
                <w:rFonts w:ascii="Arial" w:eastAsia="ＭＳ Ｐゴシック" w:hAnsi="Arial" w:cs="Arial"/>
              </w:rPr>
              <w:t>対照</w:t>
            </w:r>
            <w:r w:rsidRPr="00D64399">
              <w:rPr>
                <w:rFonts w:ascii="Arial" w:eastAsia="ＭＳ Ｐゴシック" w:hAnsi="Arial" w:cs="Arial"/>
              </w:rPr>
              <w:t xml:space="preserve">/AL or </w:t>
            </w:r>
            <w:r w:rsidRPr="00D64399">
              <w:rPr>
                <w:rFonts w:ascii="Arial" w:eastAsia="ＭＳ Ｐゴシック" w:hAnsi="Arial" w:cs="Arial"/>
              </w:rPr>
              <w:t>コントロール</w:t>
            </w:r>
            <w:r w:rsidRPr="00D64399">
              <w:rPr>
                <w:rFonts w:ascii="Arial" w:eastAsia="ＭＳ Ｐゴシック" w:hAnsi="Arial" w:cs="Arial"/>
              </w:rPr>
              <w:t xml:space="preserve">/AL or </w:t>
            </w:r>
            <w:r w:rsidRPr="00D64399">
              <w:rPr>
                <w:rFonts w:ascii="Arial" w:eastAsia="ＭＳ Ｐゴシック" w:hAnsi="Arial" w:cs="Arial"/>
              </w:rPr>
              <w:t>臨床研究</w:t>
            </w:r>
            <w:r w:rsidRPr="00D64399">
              <w:rPr>
                <w:rFonts w:ascii="Arial" w:eastAsia="ＭＳ Ｐゴシック" w:hAnsi="Arial" w:cs="Arial"/>
              </w:rPr>
              <w:t>/AL)) not (CK=</w:t>
            </w:r>
            <w:r w:rsidRPr="00D64399">
              <w:rPr>
                <w:rFonts w:ascii="Arial" w:eastAsia="ＭＳ Ｐゴシック" w:hAnsi="Arial" w:cs="Arial"/>
              </w:rPr>
              <w:t>動物</w:t>
            </w:r>
            <w:r w:rsidRPr="00D64399">
              <w:rPr>
                <w:rFonts w:ascii="Arial" w:eastAsia="ＭＳ Ｐゴシック" w:hAnsi="Arial" w:cs="Arial"/>
              </w:rPr>
              <w:t xml:space="preserve"> not CK=</w:t>
            </w:r>
            <w:r w:rsidRPr="00D64399">
              <w:rPr>
                <w:rFonts w:ascii="Arial" w:eastAsia="ＭＳ Ｐゴシック" w:hAnsi="Arial" w:cs="Arial"/>
              </w:rPr>
              <w:t>ヒト</w:t>
            </w:r>
            <w:r w:rsidRPr="00D64399">
              <w:rPr>
                <w:rFonts w:ascii="Arial" w:eastAsia="ＭＳ Ｐゴシック" w:hAnsi="Arial" w:cs="Arial"/>
              </w:rPr>
              <w:t>)) and (PT=</w:t>
            </w:r>
            <w:r w:rsidRPr="00D64399">
              <w:rPr>
                <w:rFonts w:ascii="Arial" w:eastAsia="ＭＳ Ｐゴシック" w:hAnsi="Arial" w:cs="Arial"/>
              </w:rPr>
              <w:t>会議録除く</w:t>
            </w:r>
            <w:r w:rsidRPr="00D64399">
              <w:rPr>
                <w:rFonts w:ascii="Arial" w:eastAsia="ＭＳ Ｐゴシック" w:hAnsi="Arial" w:cs="Arial"/>
              </w:rPr>
              <w:t>)</w:t>
            </w:r>
          </w:p>
        </w:tc>
      </w:tr>
      <w:tr w:rsidR="009949C8" w:rsidRPr="00D64399" w14:paraId="2AAEA266" w14:textId="77777777" w:rsidTr="00415F65">
        <w:tc>
          <w:tcPr>
            <w:tcW w:w="1010" w:type="dxa"/>
          </w:tcPr>
          <w:p w14:paraId="2EFA5979"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#9</w:t>
            </w:r>
          </w:p>
        </w:tc>
        <w:tc>
          <w:tcPr>
            <w:tcW w:w="7637" w:type="dxa"/>
          </w:tcPr>
          <w:p w14:paraId="55474854" w14:textId="77777777" w:rsidR="009949C8" w:rsidRPr="00D64399" w:rsidRDefault="009949C8" w:rsidP="00F14A99">
            <w:pPr>
              <w:rPr>
                <w:rFonts w:ascii="Arial" w:eastAsia="ＭＳ Ｐゴシック" w:hAnsi="Arial" w:cs="Arial"/>
              </w:rPr>
            </w:pPr>
            <w:r w:rsidRPr="00D64399">
              <w:rPr>
                <w:rFonts w:ascii="Arial" w:eastAsia="ＭＳ Ｐゴシック" w:hAnsi="Arial" w:cs="Arial"/>
              </w:rPr>
              <w:t>#1 and #7 and #8</w:t>
            </w:r>
          </w:p>
        </w:tc>
      </w:tr>
    </w:tbl>
    <w:p w14:paraId="0898DB68" w14:textId="77777777" w:rsidR="009949C8" w:rsidRPr="00D64399" w:rsidRDefault="009949C8" w:rsidP="00376425">
      <w:pPr>
        <w:rPr>
          <w:rFonts w:ascii="Arial" w:eastAsia="ＭＳ Ｐゴシック" w:hAnsi="Arial" w:cs="Arial"/>
        </w:rPr>
      </w:pPr>
    </w:p>
    <w:p w14:paraId="6B25C8AB" w14:textId="77777777" w:rsidR="009949C8" w:rsidRPr="00D64399" w:rsidRDefault="009949C8" w:rsidP="00346F57">
      <w:pPr>
        <w:rPr>
          <w:rFonts w:ascii="Arial" w:eastAsia="ＭＳ Ｐゴシック" w:hAnsi="Arial" w:cs="Arial"/>
        </w:rPr>
      </w:pPr>
      <w:r w:rsidRPr="00D64399">
        <w:rPr>
          <w:rFonts w:ascii="Arial" w:eastAsia="ＭＳ Ｐゴシック" w:hAnsi="Arial" w:cs="Arial"/>
        </w:rPr>
        <w:br w:type="page"/>
      </w:r>
    </w:p>
    <w:p w14:paraId="2390488D" w14:textId="262298EC" w:rsidR="009949C8" w:rsidRPr="004153A4" w:rsidRDefault="009949C8" w:rsidP="004153A4">
      <w:pPr>
        <w:pStyle w:val="a3"/>
        <w:numPr>
          <w:ilvl w:val="0"/>
          <w:numId w:val="32"/>
        </w:numPr>
        <w:ind w:leftChars="0"/>
        <w:rPr>
          <w:rFonts w:ascii="Arial" w:eastAsia="ＭＳ Ｐゴシック" w:hAnsi="Arial" w:cs="Arial"/>
        </w:rPr>
      </w:pPr>
      <w:r w:rsidRPr="004153A4">
        <w:rPr>
          <w:rFonts w:ascii="Arial" w:eastAsia="ＭＳ Ｐゴシック" w:hAnsi="Arial" w:cs="Arial"/>
        </w:rPr>
        <w:t>Flow diagram</w:t>
      </w:r>
    </w:p>
    <w:p w14:paraId="713C0995" w14:textId="77777777" w:rsidR="009949C8" w:rsidRPr="00851411" w:rsidRDefault="009949C8" w:rsidP="000560DC">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63712" behindDoc="0" locked="0" layoutInCell="1" allowOverlap="1" wp14:anchorId="03E5A79C" wp14:editId="1C5BB316">
                <wp:simplePos x="0" y="0"/>
                <wp:positionH relativeFrom="column">
                  <wp:posOffset>-598714</wp:posOffset>
                </wp:positionH>
                <wp:positionV relativeFrom="paragraph">
                  <wp:posOffset>130628</wp:posOffset>
                </wp:positionV>
                <wp:extent cx="587828" cy="1552575"/>
                <wp:effectExtent l="0" t="0" r="9525" b="9525"/>
                <wp:wrapNone/>
                <wp:docPr id="116" name="角丸四角形 116"/>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DFB6AD" w14:textId="77777777" w:rsidR="009949C8" w:rsidRPr="00E15EB1" w:rsidRDefault="009949C8" w:rsidP="000560D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5A79C" id="角丸四角形 116" o:spid="_x0000_s1068" style="position:absolute;left:0;text-align:left;margin-left:-47.15pt;margin-top:10.3pt;width:46.3pt;height:122.25pt;rotation:18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UCOP4n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65DFB6AD" w14:textId="77777777" w:rsidR="009949C8" w:rsidRPr="00E15EB1" w:rsidRDefault="009949C8" w:rsidP="000560DC">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0640" behindDoc="0" locked="0" layoutInCell="1" allowOverlap="1" wp14:anchorId="04F21B4D" wp14:editId="570E1750">
                <wp:simplePos x="0" y="0"/>
                <wp:positionH relativeFrom="column">
                  <wp:posOffset>2491740</wp:posOffset>
                </wp:positionH>
                <wp:positionV relativeFrom="paragraph">
                  <wp:posOffset>5603875</wp:posOffset>
                </wp:positionV>
                <wp:extent cx="1600200" cy="0"/>
                <wp:effectExtent l="0" t="76200" r="19050" b="95250"/>
                <wp:wrapNone/>
                <wp:docPr id="117" name="直線矢印コネクタ 11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2B790" id="直線矢印コネクタ 117" o:spid="_x0000_s1026" type="#_x0000_t32" style="position:absolute;left:0;text-align:left;margin-left:196.2pt;margin-top:441.25pt;width:126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1664" behindDoc="0" locked="0" layoutInCell="1" allowOverlap="1" wp14:anchorId="52A136B2" wp14:editId="0DBC3451">
                <wp:simplePos x="0" y="0"/>
                <wp:positionH relativeFrom="column">
                  <wp:posOffset>1196340</wp:posOffset>
                </wp:positionH>
                <wp:positionV relativeFrom="paragraph">
                  <wp:posOffset>5872480</wp:posOffset>
                </wp:positionV>
                <wp:extent cx="2641600" cy="611505"/>
                <wp:effectExtent l="0" t="0" r="25400" b="17145"/>
                <wp:wrapNone/>
                <wp:docPr id="118" name="テキスト ボックス 11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F80AD7"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136B2" id="テキスト ボックス 118" o:spid="_x0000_s1069" type="#_x0000_t202" style="position:absolute;left:0;text-align:left;margin-left:94.2pt;margin-top:462.4pt;width:208pt;height:48.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iHbhAIAAJc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g7Pd52ygGqLDeSgmy1v+bVCwm+YD/fM4TBhY+CCCHf4kRrw&#13;&#10;laA/UbIC9+et+4jHHkctJQ0OZ0n97zVzghL9w2D3fy2GwzjNSRiOPg9QcMeaxbHGrOs5YOsUuIos&#13;&#10;T8eID3p3lA7qJ9wjsxgVVcxwjF1SHtxOmIduaeAm4mI2SzCcYMvCjXmwPDqPRMdWe2yfmLN9qwcc&#13;&#10;klvYDTKbvOr4DhstDczWAaRK4xCp7njtnwCnPw1Uv6niejmWE+qwT6cv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Jpoh24QCAACXBQAADgAAAAAAAAAAAAAAAAAuAgAAZHJzL2Uyb0RvYy54bWxQSwECLQAUAAYA&#13;&#10;CAAAACEARl/gE+MAAAARAQAADwAAAAAAAAAAAAAAAADeBAAAZHJzL2Rvd25yZXYueG1sUEsFBgAA&#13;&#10;AAAEAAQA8wAAAO4FAAAAAA==&#13;&#10;" fillcolor="white [3201]" strokeweight=".5pt">
                <v:textbox>
                  <w:txbxContent>
                    <w:p w14:paraId="2BF80AD7"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2688" behindDoc="0" locked="0" layoutInCell="1" allowOverlap="1" wp14:anchorId="082FBF40" wp14:editId="2AC8BA17">
                <wp:simplePos x="0" y="0"/>
                <wp:positionH relativeFrom="column">
                  <wp:posOffset>2491740</wp:posOffset>
                </wp:positionH>
                <wp:positionV relativeFrom="paragraph">
                  <wp:posOffset>5277485</wp:posOffset>
                </wp:positionV>
                <wp:extent cx="0" cy="609600"/>
                <wp:effectExtent l="76200" t="0" r="57150" b="57150"/>
                <wp:wrapNone/>
                <wp:docPr id="119" name="直線矢印コネクタ 11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377F0C" id="直線矢印コネクタ 119" o:spid="_x0000_s1026" type="#_x0000_t32" style="position:absolute;left:0;text-align:left;margin-left:196.2pt;margin-top:415.55pt;width:0;height:4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7568" behindDoc="0" locked="0" layoutInCell="1" allowOverlap="1" wp14:anchorId="7197D4E7" wp14:editId="68CF85DF">
                <wp:simplePos x="0" y="0"/>
                <wp:positionH relativeFrom="column">
                  <wp:posOffset>2491740</wp:posOffset>
                </wp:positionH>
                <wp:positionV relativeFrom="paragraph">
                  <wp:posOffset>4371975</wp:posOffset>
                </wp:positionV>
                <wp:extent cx="1600200" cy="0"/>
                <wp:effectExtent l="0" t="76200" r="19050" b="95250"/>
                <wp:wrapNone/>
                <wp:docPr id="120" name="直線矢印コネクタ 12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831394" id="直線矢印コネクタ 120" o:spid="_x0000_s1026" type="#_x0000_t32" style="position:absolute;left:0;text-align:left;margin-left:196.2pt;margin-top:344.25pt;width:126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4496" behindDoc="0" locked="0" layoutInCell="1" allowOverlap="1" wp14:anchorId="7C4FA1D6" wp14:editId="1600892E">
                <wp:simplePos x="0" y="0"/>
                <wp:positionH relativeFrom="column">
                  <wp:posOffset>2491740</wp:posOffset>
                </wp:positionH>
                <wp:positionV relativeFrom="paragraph">
                  <wp:posOffset>3178175</wp:posOffset>
                </wp:positionV>
                <wp:extent cx="1600200" cy="0"/>
                <wp:effectExtent l="0" t="76200" r="19050" b="95250"/>
                <wp:wrapNone/>
                <wp:docPr id="121" name="直線矢印コネクタ 12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A3FA63" id="直線矢印コネクタ 121" o:spid="_x0000_s1026" type="#_x0000_t32" style="position:absolute;left:0;text-align:left;margin-left:196.2pt;margin-top:250.25pt;width:126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9616" behindDoc="0" locked="0" layoutInCell="1" allowOverlap="1" wp14:anchorId="2D9B55B2" wp14:editId="3B33590B">
                <wp:simplePos x="0" y="0"/>
                <wp:positionH relativeFrom="column">
                  <wp:posOffset>2491740</wp:posOffset>
                </wp:positionH>
                <wp:positionV relativeFrom="paragraph">
                  <wp:posOffset>4045585</wp:posOffset>
                </wp:positionV>
                <wp:extent cx="0" cy="609600"/>
                <wp:effectExtent l="76200" t="0" r="57150" b="57150"/>
                <wp:wrapNone/>
                <wp:docPr id="122" name="直線矢印コネクタ 12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06513" id="直線矢印コネクタ 122" o:spid="_x0000_s1026" type="#_x0000_t32" style="position:absolute;left:0;text-align:left;margin-left:196.2pt;margin-top:318.55pt;width:0;height:4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5520" behindDoc="0" locked="0" layoutInCell="1" allowOverlap="1" wp14:anchorId="3BEBCA7F" wp14:editId="5FC43942">
                <wp:simplePos x="0" y="0"/>
                <wp:positionH relativeFrom="column">
                  <wp:posOffset>1196340</wp:posOffset>
                </wp:positionH>
                <wp:positionV relativeFrom="paragraph">
                  <wp:posOffset>3444875</wp:posOffset>
                </wp:positionV>
                <wp:extent cx="2641600" cy="611505"/>
                <wp:effectExtent l="0" t="0" r="25400" b="17145"/>
                <wp:wrapNone/>
                <wp:docPr id="123" name="テキスト ボックス 12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CB0D03"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BCA7F" id="テキスト ボックス 123" o:spid="_x0000_s1070" type="#_x0000_t202" style="position:absolute;left:0;text-align:left;margin-left:94.2pt;margin-top:271.25pt;width:208pt;height:48.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rrMhA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6H+05ZQbXDBnLQzZa3fK6Q8AXz4Z45HCZsDFwQ4Q4/UgO+&#13;&#10;EvQnStbgfr92H/HY46ilpMHhLKn/tWFOUKK/G+z+L8VwGKc5CcPRpwEK7lSzOtWYTX0N2DoFriLL&#13;&#10;0zHig94fpYP6EffILEZFFTMcY5eUB7cXrkO3NHATcTGbJRhOsGVhYZaWR+eR6NhqD+0jc7Zv9YBD&#13;&#10;cgv7QWaTFx3fYaOlgdkmgFRpHCLVHa/9E+D0p4HqN1VcL6dyQh336fQP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hrq6zIQCAACXBQAADgAAAAAAAAAAAAAAAAAuAgAAZHJzL2Uyb0RvYy54bWxQSwECLQAUAAYA&#13;&#10;CAAAACEA6cPRY+MAAAAQAQAADwAAAAAAAAAAAAAAAADeBAAAZHJzL2Rvd25yZXYueG1sUEsFBgAA&#13;&#10;AAAEAAQA8wAAAO4FAAAAAA==&#13;&#10;" fillcolor="white [3201]" strokeweight=".5pt">
                <v:textbox>
                  <w:txbxContent>
                    <w:p w14:paraId="44CB0D03"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6544" behindDoc="0" locked="0" layoutInCell="1" allowOverlap="1" wp14:anchorId="05D591FD" wp14:editId="6D4E57CC">
                <wp:simplePos x="0" y="0"/>
                <wp:positionH relativeFrom="column">
                  <wp:posOffset>2491740</wp:posOffset>
                </wp:positionH>
                <wp:positionV relativeFrom="paragraph">
                  <wp:posOffset>2849880</wp:posOffset>
                </wp:positionV>
                <wp:extent cx="0" cy="609600"/>
                <wp:effectExtent l="76200" t="0" r="57150" b="57150"/>
                <wp:wrapNone/>
                <wp:docPr id="124" name="直線矢印コネクタ 1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A9DB87" id="直線矢印コネクタ 124" o:spid="_x0000_s1026" type="#_x0000_t32" style="position:absolute;left:0;text-align:left;margin-left:196.2pt;margin-top:224.4pt;width:0;height:4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0400" behindDoc="0" locked="0" layoutInCell="1" allowOverlap="1" wp14:anchorId="718B127C" wp14:editId="7F51161B">
                <wp:simplePos x="0" y="0"/>
                <wp:positionH relativeFrom="column">
                  <wp:posOffset>1196340</wp:posOffset>
                </wp:positionH>
                <wp:positionV relativeFrom="paragraph">
                  <wp:posOffset>2225675</wp:posOffset>
                </wp:positionV>
                <wp:extent cx="2641600" cy="611505"/>
                <wp:effectExtent l="0" t="0" r="25400" b="17145"/>
                <wp:wrapNone/>
                <wp:docPr id="125" name="テキスト ボックス 12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340594" w14:textId="77777777" w:rsidR="009949C8" w:rsidRPr="009E0CD6" w:rsidRDefault="009949C8" w:rsidP="000560DC">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127C" id="テキスト ボックス 125" o:spid="_x0000_s1071" type="#_x0000_t202" style="position:absolute;left:0;text-align:left;margin-left:94.2pt;margin-top:175.25pt;width:208pt;height:4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HJBggIAAJc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" fillcolor="white [3201]" strokeweight=".5pt">
                <v:textbox>
                  <w:txbxContent>
                    <w:p w14:paraId="05340594" w14:textId="77777777" w:rsidR="009949C8" w:rsidRPr="009E0CD6" w:rsidRDefault="009949C8" w:rsidP="000560DC">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2448" behindDoc="0" locked="0" layoutInCell="1" allowOverlap="1" wp14:anchorId="64C9FBC6" wp14:editId="33CCBF69">
                <wp:simplePos x="0" y="0"/>
                <wp:positionH relativeFrom="column">
                  <wp:posOffset>1539240</wp:posOffset>
                </wp:positionH>
                <wp:positionV relativeFrom="paragraph">
                  <wp:posOffset>1616075</wp:posOffset>
                </wp:positionV>
                <wp:extent cx="0" cy="609600"/>
                <wp:effectExtent l="76200" t="0" r="57150" b="57150"/>
                <wp:wrapNone/>
                <wp:docPr id="126" name="直線矢印コネクタ 12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83456" id="直線矢印コネクタ 126" o:spid="_x0000_s1026" type="#_x0000_t32" style="position:absolute;left:0;text-align:left;margin-left:121.2pt;margin-top:127.25pt;width:0;height:4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3472" behindDoc="0" locked="0" layoutInCell="1" allowOverlap="1" wp14:anchorId="50D7E8E0" wp14:editId="060DA907">
                <wp:simplePos x="0" y="0"/>
                <wp:positionH relativeFrom="column">
                  <wp:posOffset>3507740</wp:posOffset>
                </wp:positionH>
                <wp:positionV relativeFrom="paragraph">
                  <wp:posOffset>1616075</wp:posOffset>
                </wp:positionV>
                <wp:extent cx="0" cy="609600"/>
                <wp:effectExtent l="76200" t="0" r="57150" b="57150"/>
                <wp:wrapNone/>
                <wp:docPr id="127" name="直線矢印コネクタ 12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D73200" id="直線矢印コネクタ 127" o:spid="_x0000_s1026" type="#_x0000_t32" style="position:absolute;left:0;text-align:left;margin-left:276.2pt;margin-top:127.25pt;width:0;height:4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7328" behindDoc="0" locked="0" layoutInCell="1" allowOverlap="1" wp14:anchorId="551A283D" wp14:editId="67869CED">
                <wp:simplePos x="0" y="0"/>
                <wp:positionH relativeFrom="column">
                  <wp:posOffset>-10160</wp:posOffset>
                </wp:positionH>
                <wp:positionV relativeFrom="paragraph">
                  <wp:posOffset>130175</wp:posOffset>
                </wp:positionV>
                <wp:extent cx="2616200" cy="1485900"/>
                <wp:effectExtent l="0" t="0" r="12700" b="19050"/>
                <wp:wrapNone/>
                <wp:docPr id="128" name="テキスト ボックス 12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D12ED" w14:textId="77777777" w:rsidR="009949C8" w:rsidRPr="009E0CD6" w:rsidRDefault="009949C8" w:rsidP="000560DC">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33ABE743" w14:textId="77777777" w:rsidR="009949C8" w:rsidRDefault="009949C8" w:rsidP="000560DC">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64D3D505" w14:textId="77777777" w:rsidR="009949C8" w:rsidRPr="009E0CD6" w:rsidRDefault="009949C8" w:rsidP="000560DC">
                            <w:pPr>
                              <w:tabs>
                                <w:tab w:val="left" w:pos="2425"/>
                              </w:tabs>
                              <w:rPr>
                                <w:rFonts w:ascii="Arial" w:hAnsi="Arial" w:cs="Arial"/>
                              </w:rPr>
                            </w:pPr>
                            <w:r>
                              <w:rPr>
                                <w:rFonts w:ascii="Arial" w:hAnsi="Arial" w:cs="Arial" w:hint="eastAsia"/>
                              </w:rPr>
                              <w:t>C</w:t>
                            </w:r>
                            <w:r>
                              <w:rPr>
                                <w:rFonts w:ascii="Arial" w:hAnsi="Arial" w:cs="Arial"/>
                              </w:rPr>
                              <w:t>ochrane CENTRAL     (n=2559)</w:t>
                            </w:r>
                          </w:p>
                          <w:p w14:paraId="2DA01F4C" w14:textId="77777777" w:rsidR="009949C8" w:rsidRPr="009E0CD6" w:rsidRDefault="009949C8" w:rsidP="000560DC">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A283D" id="テキスト ボックス 128" o:spid="_x0000_s1072" type="#_x0000_t202" style="position:absolute;left:0;text-align:left;margin-left:-.8pt;margin-top:10.25pt;width:206pt;height:11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z3W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H0+2rbKAakMdFKAbrujllSHCr0XEOxFomqgzaEPgLX20&#13;&#10;BaoS9BJnSwi/37pPeGpy0nLW0HSWPP5aiaA4s98dtf/pcDxO45wP4+MvIzqEQ83iUONW9QVQ6wxp&#13;&#10;F3mZxYRHuxV1gPqRFsk8vUoq4SS9XXLcihfY7QxaRFLN5xlEA+wFXrt7L5PrRHNqtIf2UQTfNzrS&#13;&#10;jNzAdo7F9FW/d9hk6WC+QtAmD0MiumO1LwANfx6nflGl7XJ4zqj9Op39AQ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KCfPdaEAgAAlgUAAA4AAAAAAAAAAAAAAAAALgIAAGRycy9lMm9Eb2MueG1sUEsBAi0AFAAGAAgA&#13;&#10;AAAhAI0OaALhAAAADgEAAA8AAAAAAAAAAAAAAAAA3gQAAGRycy9kb3ducmV2LnhtbFBLBQYAAAAA&#13;&#10;BAAEAPMAAADsBQAAAAA=&#13;&#10;" fillcolor="white [3201]" strokeweight=".5pt">
                <v:textbox>
                  <w:txbxContent>
                    <w:p w14:paraId="5E5D12ED" w14:textId="77777777" w:rsidR="009949C8" w:rsidRPr="009E0CD6" w:rsidRDefault="009949C8" w:rsidP="000560DC">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33ABE743" w14:textId="77777777" w:rsidR="009949C8" w:rsidRDefault="009949C8" w:rsidP="000560DC">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64D3D505" w14:textId="77777777" w:rsidR="009949C8" w:rsidRPr="009E0CD6" w:rsidRDefault="009949C8" w:rsidP="000560DC">
                      <w:pPr>
                        <w:tabs>
                          <w:tab w:val="left" w:pos="2425"/>
                        </w:tabs>
                        <w:rPr>
                          <w:rFonts w:ascii="Arial" w:hAnsi="Arial" w:cs="Arial"/>
                        </w:rPr>
                      </w:pPr>
                      <w:r>
                        <w:rPr>
                          <w:rFonts w:ascii="Arial" w:hAnsi="Arial" w:cs="Arial" w:hint="eastAsia"/>
                        </w:rPr>
                        <w:t>C</w:t>
                      </w:r>
                      <w:r>
                        <w:rPr>
                          <w:rFonts w:ascii="Arial" w:hAnsi="Arial" w:cs="Arial"/>
                        </w:rPr>
                        <w:t>ochrane CENTRAL     (n=2559)</w:t>
                      </w:r>
                    </w:p>
                    <w:p w14:paraId="2DA01F4C" w14:textId="77777777" w:rsidR="009949C8" w:rsidRPr="009E0CD6" w:rsidRDefault="009949C8" w:rsidP="000560DC">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9376" behindDoc="0" locked="0" layoutInCell="1" allowOverlap="1" wp14:anchorId="323F1819" wp14:editId="398C556B">
                <wp:simplePos x="0" y="0"/>
                <wp:positionH relativeFrom="column">
                  <wp:posOffset>3126740</wp:posOffset>
                </wp:positionH>
                <wp:positionV relativeFrom="paragraph">
                  <wp:posOffset>130175</wp:posOffset>
                </wp:positionV>
                <wp:extent cx="2616200" cy="1485900"/>
                <wp:effectExtent l="0" t="0" r="12700" b="19050"/>
                <wp:wrapNone/>
                <wp:docPr id="129" name="テキスト ボックス 12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6A751" w14:textId="77777777" w:rsidR="009949C8" w:rsidRPr="009E0CD6" w:rsidRDefault="009949C8" w:rsidP="000560DC">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F1819" id="テキスト ボックス 129" o:spid="_x0000_s1073" type="#_x0000_t202" style="position:absolute;left:0;text-align:left;margin-left:246.2pt;margin-top:10.25pt;width:206pt;height:11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XID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H3/ZtsoCqg11UIBuuKKXV4YIvxYR70SgaaLOoA2Bt/TR&#13;&#10;FqhK0EucLSH8fus+4anJSctZQ9NZ8vhrJYLizH531P6nw/E4jXM+jI+/jOgQDjWLQ41b1RdArTOk&#13;&#10;XeRlFhMe7VbUAepHWiTz9CqphJP0dslxK15gtzNoEUk1n2cQDbAXeO3uvUyuE82p0R7aRxF83+hI&#13;&#10;M3ID2zkW01f93mGTpYP5CkGbPAyJ6I7VvgA0/Hmc+kWVtsvhOaP263T2Bw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3y1yA4QCAACWBQAADgAAAAAAAAAAAAAAAAAuAgAAZHJzL2Uyb0RvYy54bWxQSwECLQAUAAYACAAA&#13;&#10;ACEAUj48sOAAAAAPAQAADwAAAAAAAAAAAAAAAADeBAAAZHJzL2Rvd25yZXYueG1sUEsFBgAAAAAE&#13;&#10;AAQA8wAAAOsFAAAAAA==&#13;&#10;" fillcolor="white [3201]" strokeweight=".5pt">
                <v:textbox>
                  <w:txbxContent>
                    <w:p w14:paraId="3456A751" w14:textId="77777777" w:rsidR="009949C8" w:rsidRPr="009E0CD6" w:rsidRDefault="009949C8" w:rsidP="000560DC">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27489A75" w14:textId="77777777" w:rsidR="009949C8" w:rsidRPr="00851411" w:rsidRDefault="009949C8" w:rsidP="000560DC">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66784" behindDoc="0" locked="0" layoutInCell="1" allowOverlap="1" wp14:anchorId="57B5B7A5" wp14:editId="7153239C">
                <wp:simplePos x="0" y="0"/>
                <wp:positionH relativeFrom="column">
                  <wp:posOffset>855345</wp:posOffset>
                </wp:positionH>
                <wp:positionV relativeFrom="paragraph">
                  <wp:posOffset>6854825</wp:posOffset>
                </wp:positionV>
                <wp:extent cx="3185160" cy="906780"/>
                <wp:effectExtent l="0" t="0" r="15240" b="26670"/>
                <wp:wrapNone/>
                <wp:docPr id="130" name="テキスト ボックス 130"/>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0AAD09"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B7A5" id="テキスト ボックス 130" o:spid="_x0000_s1074" type="#_x0000_t202" style="position:absolute;left:0;text-align:left;margin-left:67.35pt;margin-top:539.75pt;width:250.8pt;height:71.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XhOaOIUCAACXBQAADgAAAAAAAAAAAAAAAAAuAgAAZHJzL2Uyb0RvYy54bWxQSwECLQAU&#13;&#10;AAYACAAAACEAp70kueUAAAASAQAADwAAAAAAAAAAAAAAAADfBAAAZHJzL2Rvd25yZXYueG1sUEsF&#13;&#10;BgAAAAAEAAQA8wAAAPEFAAAAAA==&#13;&#10;" fillcolor="white [3201]" strokeweight=".5pt">
                <v:textbox>
                  <w:txbxContent>
                    <w:p w14:paraId="500AAD09"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1</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7808" behindDoc="0" locked="0" layoutInCell="1" allowOverlap="1" wp14:anchorId="1D89FC61" wp14:editId="51A3CD82">
                <wp:simplePos x="0" y="0"/>
                <wp:positionH relativeFrom="column">
                  <wp:posOffset>2491740</wp:posOffset>
                </wp:positionH>
                <wp:positionV relativeFrom="paragraph">
                  <wp:posOffset>6249035</wp:posOffset>
                </wp:positionV>
                <wp:extent cx="0" cy="609600"/>
                <wp:effectExtent l="76200" t="0" r="57150" b="57150"/>
                <wp:wrapNone/>
                <wp:docPr id="131" name="直線矢印コネクタ 13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8FF2F7" id="直線矢印コネクタ 131" o:spid="_x0000_s1026" type="#_x0000_t32" style="position:absolute;left:0;text-align:left;margin-left:196.2pt;margin-top:492.05pt;width:0;height: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275A41C3" w14:textId="77777777" w:rsidR="009949C8" w:rsidRPr="00851411" w:rsidRDefault="009949C8" w:rsidP="000560DC">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51424" behindDoc="0" locked="0" layoutInCell="1" allowOverlap="1" wp14:anchorId="140FDDE1" wp14:editId="3FBFB88F">
                <wp:simplePos x="0" y="0"/>
                <wp:positionH relativeFrom="column">
                  <wp:posOffset>4092575</wp:posOffset>
                </wp:positionH>
                <wp:positionV relativeFrom="paragraph">
                  <wp:posOffset>2416175</wp:posOffset>
                </wp:positionV>
                <wp:extent cx="2165985" cy="612720"/>
                <wp:effectExtent l="0" t="0" r="18415" b="10160"/>
                <wp:wrapNone/>
                <wp:docPr id="132" name="テキスト ボックス 132"/>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A46E54" w14:textId="77777777" w:rsidR="009949C8" w:rsidRPr="009E0CD6" w:rsidRDefault="009949C8" w:rsidP="000560DC">
                            <w:pPr>
                              <w:jc w:val="center"/>
                              <w:rPr>
                                <w:rFonts w:ascii="Arial" w:hAnsi="Arial" w:cs="Arial"/>
                              </w:rPr>
                            </w:pPr>
                            <w:r w:rsidRPr="009E0CD6">
                              <w:rPr>
                                <w:rFonts w:ascii="Arial" w:hAnsi="Arial" w:cs="Arial"/>
                              </w:rPr>
                              <w:t>Duplicates</w:t>
                            </w:r>
                          </w:p>
                          <w:p w14:paraId="7D29671A" w14:textId="77777777" w:rsidR="009949C8" w:rsidRPr="009E0CD6" w:rsidRDefault="009949C8" w:rsidP="000560DC">
                            <w:pPr>
                              <w:jc w:val="center"/>
                              <w:rPr>
                                <w:rFonts w:ascii="Arial" w:hAnsi="Arial" w:cs="Arial"/>
                              </w:rPr>
                            </w:pPr>
                            <w:r w:rsidRPr="009E0CD6">
                              <w:rPr>
                                <w:rFonts w:ascii="Arial" w:hAnsi="Arial" w:cs="Arial"/>
                              </w:rPr>
                              <w:t>n=</w:t>
                            </w:r>
                            <w:r>
                              <w:rPr>
                                <w:rFonts w:ascii="Arial" w:hAnsi="Arial" w:cs="Arial"/>
                              </w:rPr>
                              <w:t>1568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FDDE1" id="テキスト ボックス 132" o:spid="_x0000_s1075" type="#_x0000_t202" style="position:absolute;left:0;text-align:left;margin-left:322.25pt;margin-top:190.25pt;width:170.55pt;height:4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" fillcolor="white [3201]" strokeweight=".5pt">
                <v:textbox>
                  <w:txbxContent>
                    <w:p w14:paraId="56A46E54" w14:textId="77777777" w:rsidR="009949C8" w:rsidRPr="009E0CD6" w:rsidRDefault="009949C8" w:rsidP="000560DC">
                      <w:pPr>
                        <w:jc w:val="center"/>
                        <w:rPr>
                          <w:rFonts w:ascii="Arial" w:hAnsi="Arial" w:cs="Arial"/>
                        </w:rPr>
                      </w:pPr>
                      <w:r w:rsidRPr="009E0CD6">
                        <w:rPr>
                          <w:rFonts w:ascii="Arial" w:hAnsi="Arial" w:cs="Arial"/>
                        </w:rPr>
                        <w:t>Duplicates</w:t>
                      </w:r>
                    </w:p>
                    <w:p w14:paraId="7D29671A" w14:textId="77777777" w:rsidR="009949C8" w:rsidRPr="009E0CD6" w:rsidRDefault="009949C8" w:rsidP="000560DC">
                      <w:pPr>
                        <w:jc w:val="center"/>
                        <w:rPr>
                          <w:rFonts w:ascii="Arial" w:hAnsi="Arial" w:cs="Arial"/>
                        </w:rPr>
                      </w:pPr>
                      <w:r w:rsidRPr="009E0CD6">
                        <w:rPr>
                          <w:rFonts w:ascii="Arial" w:hAnsi="Arial" w:cs="Arial"/>
                        </w:rPr>
                        <w:t>n=</w:t>
                      </w:r>
                      <w:r>
                        <w:rPr>
                          <w:rFonts w:ascii="Arial" w:hAnsi="Arial" w:cs="Arial"/>
                        </w:rPr>
                        <w:t>1568</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6304" behindDoc="0" locked="0" layoutInCell="1" allowOverlap="1" wp14:anchorId="39182C27" wp14:editId="6F62A4B7">
                <wp:simplePos x="0" y="0"/>
                <wp:positionH relativeFrom="column">
                  <wp:posOffset>4114800</wp:posOffset>
                </wp:positionH>
                <wp:positionV relativeFrom="paragraph">
                  <wp:posOffset>3537857</wp:posOffset>
                </wp:positionV>
                <wp:extent cx="2144214" cy="714375"/>
                <wp:effectExtent l="0" t="0" r="15240" b="9525"/>
                <wp:wrapNone/>
                <wp:docPr id="133" name="テキスト ボックス 133"/>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8C3C3B" w14:textId="77777777" w:rsidR="009949C8" w:rsidRPr="009E0CD6" w:rsidRDefault="009949C8" w:rsidP="000560DC">
                            <w:pPr>
                              <w:jc w:val="center"/>
                              <w:rPr>
                                <w:rFonts w:ascii="Arial" w:hAnsi="Arial" w:cs="Arial"/>
                              </w:rPr>
                            </w:pPr>
                            <w:r>
                              <w:rPr>
                                <w:rFonts w:ascii="Arial" w:hAnsi="Arial" w:cs="Arial"/>
                              </w:rPr>
                              <w:t>4278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82C27" id="テキスト ボックス 133" o:spid="_x0000_s1076" type="#_x0000_t202" style="position:absolute;left:0;text-align:left;margin-left:324pt;margin-top:278.55pt;width:168.85pt;height:5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1fJYnIQCAACXBQAADgAAAAAAAAAAAAAAAAAuAgAAZHJzL2Uyb0RvYy54bWxQSwECLQAU&#13;&#10;AAYACAAAACEAOVIpEeYAAAAQAQAADwAAAAAAAAAAAAAAAADeBAAAZHJzL2Rvd25yZXYueG1sUEsF&#13;&#10;BgAAAAAEAAQA8wAAAPEFAAAAAA==&#13;&#10;" fillcolor="white [3201]" strokeweight=".5pt">
                <v:textbox>
                  <w:txbxContent>
                    <w:p w14:paraId="1F8C3C3B" w14:textId="77777777" w:rsidR="009949C8" w:rsidRPr="009E0CD6" w:rsidRDefault="009949C8" w:rsidP="000560DC">
                      <w:pPr>
                        <w:jc w:val="center"/>
                        <w:rPr>
                          <w:rFonts w:ascii="Arial" w:hAnsi="Arial" w:cs="Arial"/>
                        </w:rPr>
                      </w:pPr>
                      <w:r>
                        <w:rPr>
                          <w:rFonts w:ascii="Arial" w:hAnsi="Arial" w:cs="Arial"/>
                        </w:rPr>
                        <w:t>4278</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8832" behindDoc="0" locked="0" layoutInCell="1" allowOverlap="1" wp14:anchorId="3655E470" wp14:editId="18295C28">
                <wp:simplePos x="0" y="0"/>
                <wp:positionH relativeFrom="column">
                  <wp:posOffset>-598715</wp:posOffset>
                </wp:positionH>
                <wp:positionV relativeFrom="paragraph">
                  <wp:posOffset>5834743</wp:posOffset>
                </wp:positionV>
                <wp:extent cx="587828" cy="1504950"/>
                <wp:effectExtent l="0" t="0" r="9525" b="19050"/>
                <wp:wrapNone/>
                <wp:docPr id="134" name="角丸四角形 134"/>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77E5AE"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55E470" id="角丸四角形 134" o:spid="_x0000_s1077" style="position:absolute;left:0;text-align:left;margin-left:-47.15pt;margin-top:459.45pt;width:46.3pt;height:118.5pt;rotation:18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MYWdw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" fillcolor="#4472c4 [3204]" strokecolor="#1f3763 [1604]" strokeweight="1pt">
                <v:stroke joinstyle="miter"/>
                <v:textbox style="layout-flow:vertical-ideographic">
                  <w:txbxContent>
                    <w:p w14:paraId="3A77E5AE"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5760" behindDoc="0" locked="0" layoutInCell="1" allowOverlap="1" wp14:anchorId="05C1183E" wp14:editId="5BCBAE5B">
                <wp:simplePos x="0" y="0"/>
                <wp:positionH relativeFrom="column">
                  <wp:posOffset>-598714</wp:posOffset>
                </wp:positionH>
                <wp:positionV relativeFrom="paragraph">
                  <wp:posOffset>4191000</wp:posOffset>
                </wp:positionV>
                <wp:extent cx="587828" cy="1504950"/>
                <wp:effectExtent l="0" t="0" r="9525" b="19050"/>
                <wp:wrapNone/>
                <wp:docPr id="135" name="角丸四角形 135"/>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1E78AE"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1183E" id="角丸四角形 135" o:spid="_x0000_s1078" style="position:absolute;left:0;text-align:left;margin-left:-47.15pt;margin-top:330pt;width:46.3pt;height:118.5pt;rotation:18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aWL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CKToBqutlAdH2wqKA6BM/ymwRrcMucfmMV+x0ucYX+Pi1TQlRSGHSU12N8f3Qf9&#13;&#10;kgr2E/+UdDhBJXW/9swKStR3jS16UUynYeTiYTo7n+DBvpZsX0v0vl0D1q6I8cVt0PfqtJUW2mcc&#13;&#10;9lXwiyKmOcZWUu7t6bD2abLxueBitYpqOGaG+Vu9MTyAB6pDgz31z8yaoRU9NvEdnKaNLd40Y9IN&#13;&#10;lhpWew+yiZ36wuxQBBzR2E3DcxLegNfnqPXy6C3/AA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B8lpYt4&#13;&#10;AgAAPA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081E78AE"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4736" behindDoc="0" locked="0" layoutInCell="1" allowOverlap="1" wp14:anchorId="2FECBCDD" wp14:editId="28164207">
                <wp:simplePos x="0" y="0"/>
                <wp:positionH relativeFrom="column">
                  <wp:posOffset>-598714</wp:posOffset>
                </wp:positionH>
                <wp:positionV relativeFrom="paragraph">
                  <wp:posOffset>1763486</wp:posOffset>
                </wp:positionV>
                <wp:extent cx="587828" cy="1838325"/>
                <wp:effectExtent l="0" t="0" r="9525" b="15875"/>
                <wp:wrapNone/>
                <wp:docPr id="136" name="角丸四角形 136"/>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B4E5A3"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CBCDD" id="角丸四角形 136" o:spid="_x0000_s1079" style="position:absolute;left:0;text-align:left;margin-left:-47.15pt;margin-top:138.85pt;width:46.3pt;height:144.75pt;rotation:18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A8lq9D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21B4E5A3" w14:textId="77777777" w:rsidR="009949C8" w:rsidRPr="000757AD" w:rsidRDefault="009949C8" w:rsidP="000560DC">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4C99A5B7" w14:textId="77777777" w:rsidR="009949C8" w:rsidRPr="00851411" w:rsidRDefault="009949C8" w:rsidP="000560DC">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48352" behindDoc="0" locked="0" layoutInCell="1" allowOverlap="1" wp14:anchorId="78EFD4EA" wp14:editId="23C81510">
                <wp:simplePos x="0" y="0"/>
                <wp:positionH relativeFrom="column">
                  <wp:posOffset>4089400</wp:posOffset>
                </wp:positionH>
                <wp:positionV relativeFrom="paragraph">
                  <wp:posOffset>4618182</wp:posOffset>
                </wp:positionV>
                <wp:extent cx="2252980" cy="2567709"/>
                <wp:effectExtent l="0" t="0" r="7620" b="10795"/>
                <wp:wrapNone/>
                <wp:docPr id="137" name="テキスト ボックス 137"/>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D02139" w14:textId="77777777" w:rsidR="009949C8" w:rsidRPr="009E0CD6" w:rsidRDefault="009949C8" w:rsidP="000560DC">
                            <w:pPr>
                              <w:rPr>
                                <w:rFonts w:ascii="Arial" w:hAnsi="Arial" w:cs="Arial"/>
                              </w:rPr>
                            </w:pPr>
                            <w:r>
                              <w:rPr>
                                <w:rFonts w:ascii="Arial" w:hAnsi="Arial" w:cs="Arial"/>
                              </w:rPr>
                              <w:t>86</w:t>
                            </w:r>
                            <w:r w:rsidRPr="009E0CD6">
                              <w:rPr>
                                <w:rFonts w:ascii="Arial" w:hAnsi="Arial" w:cs="Arial"/>
                              </w:rPr>
                              <w:t xml:space="preserve"> Full-text articles excluded, with reasons:</w:t>
                            </w:r>
                          </w:p>
                          <w:p w14:paraId="20975CAE"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69CB31EF"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33479CE7"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5D5B2627" w14:textId="77777777" w:rsidR="009949C8" w:rsidRDefault="009949C8" w:rsidP="000560DC">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28</w:t>
                            </w:r>
                            <w:r w:rsidRPr="009E0CD6">
                              <w:rPr>
                                <w:rFonts w:ascii="Arial" w:hAnsi="Arial" w:cs="Arial"/>
                              </w:rPr>
                              <w:t>)</w:t>
                            </w:r>
                          </w:p>
                          <w:p w14:paraId="0CD39703" w14:textId="77777777" w:rsidR="009949C8" w:rsidRPr="009E0CD6" w:rsidRDefault="009949C8" w:rsidP="000560DC">
                            <w:pPr>
                              <w:jc w:val="left"/>
                              <w:rPr>
                                <w:rFonts w:ascii="Arial" w:hAnsi="Arial" w:cs="Arial"/>
                              </w:rPr>
                            </w:pPr>
                            <w:r>
                              <w:rPr>
                                <w:rFonts w:ascii="Arial" w:hAnsi="Arial" w:cs="Arial" w:hint="eastAsia"/>
                              </w:rPr>
                              <w:t>・</w:t>
                            </w:r>
                            <w:r>
                              <w:rPr>
                                <w:rFonts w:ascii="Arial" w:hAnsi="Arial" w:cs="Arial"/>
                              </w:rPr>
                              <w:t>Difficult to obtain full text (n=8)</w:t>
                            </w:r>
                          </w:p>
                          <w:p w14:paraId="2C5516B2" w14:textId="77777777" w:rsidR="009949C8" w:rsidRPr="009E0CD6" w:rsidRDefault="009949C8" w:rsidP="000560DC">
                            <w:pPr>
                              <w:tabs>
                                <w:tab w:val="right" w:pos="2268"/>
                              </w:tabs>
                              <w:jc w:val="left"/>
                              <w:rPr>
                                <w:rFonts w:ascii="Arial" w:hAnsi="Arial" w:cs="Arial"/>
                              </w:rPr>
                            </w:pPr>
                          </w:p>
                          <w:p w14:paraId="575484E0" w14:textId="77777777" w:rsidR="009949C8" w:rsidRPr="009E0CD6" w:rsidRDefault="009949C8" w:rsidP="000560DC">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FD4EA" id="テキスト ボックス 137" o:spid="_x0000_s1080" type="#_x0000_t202" style="position:absolute;left:0;text-align:left;margin-left:322pt;margin-top:363.65pt;width:177.4pt;height:202.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BKTx4ahQIAAJYFAAAOAAAAAAAAAAAAAAAAAC4CAABkcnMvZTJvRG9jLnhtbFBLAQItABQA&#13;&#10;BgAIAAAAIQDmnBty5AAAABEBAAAPAAAAAAAAAAAAAAAAAN8EAABkcnMvZG93bnJldi54bWxQSwUG&#13;&#10;AAAAAAQABADzAAAA8AUAAAAA&#13;&#10;" fillcolor="white [3201]" strokeweight=".5pt">
                <v:textbox>
                  <w:txbxContent>
                    <w:p w14:paraId="59D02139" w14:textId="77777777" w:rsidR="009949C8" w:rsidRPr="009E0CD6" w:rsidRDefault="009949C8" w:rsidP="000560DC">
                      <w:pPr>
                        <w:rPr>
                          <w:rFonts w:ascii="Arial" w:hAnsi="Arial" w:cs="Arial"/>
                        </w:rPr>
                      </w:pPr>
                      <w:r>
                        <w:rPr>
                          <w:rFonts w:ascii="Arial" w:hAnsi="Arial" w:cs="Arial"/>
                        </w:rPr>
                        <w:t>86</w:t>
                      </w:r>
                      <w:r w:rsidRPr="009E0CD6">
                        <w:rPr>
                          <w:rFonts w:ascii="Arial" w:hAnsi="Arial" w:cs="Arial"/>
                        </w:rPr>
                        <w:t xml:space="preserve"> Full-text articles excluded, with reasons:</w:t>
                      </w:r>
                    </w:p>
                    <w:p w14:paraId="20975CAE"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9</w:t>
                      </w:r>
                      <w:r w:rsidRPr="009E0CD6">
                        <w:rPr>
                          <w:rFonts w:ascii="Arial" w:hAnsi="Arial" w:cs="Arial"/>
                        </w:rPr>
                        <w:t>)</w:t>
                      </w:r>
                    </w:p>
                    <w:p w14:paraId="69CB31EF"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30</w:t>
                      </w:r>
                      <w:r w:rsidRPr="009E0CD6">
                        <w:rPr>
                          <w:rFonts w:ascii="Arial" w:hAnsi="Arial" w:cs="Arial"/>
                        </w:rPr>
                        <w:t>)</w:t>
                      </w:r>
                    </w:p>
                    <w:p w14:paraId="33479CE7" w14:textId="77777777" w:rsidR="009949C8" w:rsidRPr="009E0CD6" w:rsidRDefault="009949C8" w:rsidP="000560DC">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11</w:t>
                      </w:r>
                      <w:r w:rsidRPr="009E0CD6">
                        <w:rPr>
                          <w:rFonts w:ascii="Arial" w:hAnsi="Arial" w:cs="Arial"/>
                        </w:rPr>
                        <w:t>)</w:t>
                      </w:r>
                    </w:p>
                    <w:p w14:paraId="5D5B2627" w14:textId="77777777" w:rsidR="009949C8" w:rsidRDefault="009949C8" w:rsidP="000560DC">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28</w:t>
                      </w:r>
                      <w:r w:rsidRPr="009E0CD6">
                        <w:rPr>
                          <w:rFonts w:ascii="Arial" w:hAnsi="Arial" w:cs="Arial"/>
                        </w:rPr>
                        <w:t>)</w:t>
                      </w:r>
                    </w:p>
                    <w:p w14:paraId="0CD39703" w14:textId="77777777" w:rsidR="009949C8" w:rsidRPr="009E0CD6" w:rsidRDefault="009949C8" w:rsidP="000560DC">
                      <w:pPr>
                        <w:jc w:val="left"/>
                        <w:rPr>
                          <w:rFonts w:ascii="Arial" w:hAnsi="Arial" w:cs="Arial"/>
                        </w:rPr>
                      </w:pPr>
                      <w:r>
                        <w:rPr>
                          <w:rFonts w:ascii="Arial" w:hAnsi="Arial" w:cs="Arial" w:hint="eastAsia"/>
                        </w:rPr>
                        <w:t>・</w:t>
                      </w:r>
                      <w:r>
                        <w:rPr>
                          <w:rFonts w:ascii="Arial" w:hAnsi="Arial" w:cs="Arial"/>
                        </w:rPr>
                        <w:t>Difficult to obtain full text (n=8)</w:t>
                      </w:r>
                    </w:p>
                    <w:p w14:paraId="2C5516B2" w14:textId="77777777" w:rsidR="009949C8" w:rsidRPr="009E0CD6" w:rsidRDefault="009949C8" w:rsidP="000560DC">
                      <w:pPr>
                        <w:tabs>
                          <w:tab w:val="right" w:pos="2268"/>
                        </w:tabs>
                        <w:jc w:val="left"/>
                        <w:rPr>
                          <w:rFonts w:ascii="Arial" w:hAnsi="Arial" w:cs="Arial"/>
                        </w:rPr>
                      </w:pPr>
                    </w:p>
                    <w:p w14:paraId="575484E0" w14:textId="77777777" w:rsidR="009949C8" w:rsidRPr="009E0CD6" w:rsidRDefault="009949C8" w:rsidP="000560DC">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8592" behindDoc="0" locked="0" layoutInCell="1" allowOverlap="1" wp14:anchorId="4DDCCA9F" wp14:editId="2A561E5D">
                <wp:simplePos x="0" y="0"/>
                <wp:positionH relativeFrom="column">
                  <wp:posOffset>1196340</wp:posOffset>
                </wp:positionH>
                <wp:positionV relativeFrom="paragraph">
                  <wp:posOffset>3954780</wp:posOffset>
                </wp:positionV>
                <wp:extent cx="2641600" cy="611505"/>
                <wp:effectExtent l="0" t="0" r="12700" b="10795"/>
                <wp:wrapNone/>
                <wp:docPr id="138" name="テキスト ボックス 1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2E49C"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CA9F" id="テキスト ボックス 138" o:spid="_x0000_s1081" type="#_x0000_t202" style="position:absolute;left:0;text-align:left;margin-left:94.2pt;margin-top:311.4pt;width:208pt;height:48.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08uggIAAJc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" fillcolor="white [3201]" strokeweight=".5pt">
                <v:textbox>
                  <w:txbxContent>
                    <w:p w14:paraId="55A2E49C" w14:textId="77777777" w:rsidR="009949C8" w:rsidRPr="009E0CD6" w:rsidRDefault="009949C8" w:rsidP="000560DC">
                      <w:pPr>
                        <w:jc w:val="center"/>
                        <w:rPr>
                          <w:rFonts w:ascii="Arial" w:hAnsi="Arial" w:cs="Arial"/>
                          <w:sz w:val="22"/>
                          <w:szCs w:val="22"/>
                          <w:lang w:val="en"/>
                        </w:rPr>
                      </w:pPr>
                      <w:r>
                        <w:rPr>
                          <w:rFonts w:ascii="Arial" w:hAnsi="Arial" w:cs="Arial"/>
                          <w:sz w:val="22"/>
                          <w:szCs w:val="22"/>
                        </w:rPr>
                        <w:t>87</w:t>
                      </w:r>
                      <w:r w:rsidRPr="009E0CD6">
                        <w:rPr>
                          <w:rFonts w:ascii="Arial" w:hAnsi="Arial" w:cs="Arial"/>
                          <w:sz w:val="22"/>
                          <w:szCs w:val="22"/>
                        </w:rPr>
                        <w:t xml:space="preserve"> Full-text articles assessed for eligibility</w:t>
                      </w:r>
                    </w:p>
                  </w:txbxContent>
                </v:textbox>
              </v:shape>
            </w:pict>
          </mc:Fallback>
        </mc:AlternateContent>
      </w:r>
    </w:p>
    <w:p w14:paraId="3D772915" w14:textId="77777777" w:rsidR="009949C8" w:rsidRPr="00D64399" w:rsidRDefault="009949C8" w:rsidP="00376425">
      <w:pPr>
        <w:rPr>
          <w:rFonts w:ascii="Arial" w:eastAsia="ＭＳ Ｐゴシック" w:hAnsi="Arial" w:cs="Arial"/>
        </w:rPr>
      </w:pPr>
    </w:p>
    <w:p w14:paraId="1F6FEF09" w14:textId="77777777" w:rsidR="009949C8" w:rsidRPr="00D64399" w:rsidRDefault="009949C8" w:rsidP="00346F57">
      <w:pPr>
        <w:rPr>
          <w:rFonts w:ascii="Arial" w:eastAsia="ＭＳ Ｐゴシック" w:hAnsi="Arial" w:cs="Arial"/>
        </w:rPr>
      </w:pPr>
      <w:r w:rsidRPr="00D64399">
        <w:rPr>
          <w:rFonts w:ascii="Arial" w:eastAsia="ＭＳ Ｐゴシック" w:hAnsi="Arial" w:cs="Arial"/>
        </w:rPr>
        <w:br w:type="page"/>
      </w:r>
    </w:p>
    <w:p w14:paraId="2431EF08" w14:textId="44A1E7C4" w:rsidR="009949C8" w:rsidRPr="004153A4" w:rsidRDefault="009949C8" w:rsidP="004153A4">
      <w:pPr>
        <w:pStyle w:val="a3"/>
        <w:numPr>
          <w:ilvl w:val="0"/>
          <w:numId w:val="32"/>
        </w:numPr>
        <w:ind w:leftChars="0"/>
        <w:rPr>
          <w:rFonts w:ascii="Arial" w:eastAsia="ＭＳ Ｐゴシック" w:hAnsi="Arial" w:cs="Arial"/>
        </w:rPr>
      </w:pPr>
      <w:r w:rsidRPr="004153A4">
        <w:rPr>
          <w:rFonts w:ascii="Arial" w:eastAsia="ＭＳ Ｐゴシック" w:hAnsi="Arial" w:cs="Arial"/>
        </w:rPr>
        <w:t>Risk of bias</w:t>
      </w:r>
    </w:p>
    <w:p w14:paraId="2AABD9AD" w14:textId="77777777" w:rsidR="009949C8" w:rsidRPr="00D64399" w:rsidRDefault="009949C8" w:rsidP="00376425">
      <w:pPr>
        <w:rPr>
          <w:rStyle w:val="label"/>
          <w:rFonts w:ascii="Arial" w:eastAsia="ＭＳ Ｐゴシック" w:hAnsi="Arial" w:cs="Arial"/>
          <w:color w:val="000000"/>
          <w:szCs w:val="13"/>
        </w:rPr>
      </w:pPr>
      <w:r w:rsidRPr="00D64399">
        <w:rPr>
          <w:rFonts w:ascii="Arial" w:eastAsia="ＭＳ Ｐゴシック" w:hAnsi="Arial" w:cs="Arial"/>
          <w:noProof/>
          <w:color w:val="000000"/>
          <w:szCs w:val="13"/>
          <w:u w:val="single"/>
        </w:rPr>
        <w:drawing>
          <wp:anchor distT="0" distB="0" distL="114300" distR="114300" simplePos="0" relativeHeight="251745280" behindDoc="0" locked="0" layoutInCell="1" allowOverlap="1" wp14:anchorId="44D79F24" wp14:editId="1F00FB40">
            <wp:simplePos x="0" y="0"/>
            <wp:positionH relativeFrom="column">
              <wp:posOffset>-71755</wp:posOffset>
            </wp:positionH>
            <wp:positionV relativeFrom="paragraph">
              <wp:posOffset>219710</wp:posOffset>
            </wp:positionV>
            <wp:extent cx="2648585" cy="3428365"/>
            <wp:effectExtent l="0" t="0" r="0" b="0"/>
            <wp:wrapSquare wrapText="bothSides"/>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648585" cy="3428365"/>
                    </a:xfrm>
                    <a:prstGeom prst="rect">
                      <a:avLst/>
                    </a:prstGeom>
                  </pic:spPr>
                </pic:pic>
              </a:graphicData>
            </a:graphic>
            <wp14:sizeRelH relativeFrom="page">
              <wp14:pctWidth>0</wp14:pctWidth>
            </wp14:sizeRelH>
            <wp14:sizeRelV relativeFrom="page">
              <wp14:pctHeight>0</wp14:pctHeight>
            </wp14:sizeRelV>
          </wp:anchor>
        </w:drawing>
      </w: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ventilation</w:t>
      </w:r>
      <w:r w:rsidRPr="00D64399">
        <w:rPr>
          <w:rStyle w:val="label"/>
          <w:rFonts w:ascii="Arial" w:eastAsia="ＭＳ Ｐゴシック" w:hAnsi="Arial" w:cs="Arial"/>
          <w:color w:val="000000"/>
          <w:szCs w:val="13"/>
        </w:rPr>
        <w:tab/>
      </w:r>
      <w:r w:rsidRPr="00D64399">
        <w:rPr>
          <w:rStyle w:val="label"/>
          <w:rFonts w:ascii="Arial" w:eastAsia="ＭＳ Ｐゴシック" w:hAnsi="Arial" w:cs="Arial"/>
          <w:color w:val="000000"/>
          <w:szCs w:val="13"/>
        </w:rPr>
        <w:tab/>
      </w:r>
      <w:r w:rsidRPr="00D64399">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M</w:t>
      </w:r>
      <w:r>
        <w:rPr>
          <w:rStyle w:val="label"/>
          <w:rFonts w:ascii="Arial" w:eastAsia="ＭＳ Ｐゴシック" w:hAnsi="Arial" w:cs="Arial"/>
          <w:color w:val="000000"/>
          <w:szCs w:val="13"/>
          <w:u w:val="single"/>
        </w:rPr>
        <w:t>ortality</w:t>
      </w:r>
    </w:p>
    <w:p w14:paraId="1DCA9E89" w14:textId="77777777" w:rsidR="009949C8" w:rsidRPr="00D64399" w:rsidRDefault="009949C8" w:rsidP="00376425">
      <w:pPr>
        <w:rPr>
          <w:rStyle w:val="label"/>
          <w:rFonts w:ascii="Arial" w:eastAsia="ＭＳ Ｐゴシック" w:hAnsi="Arial" w:cs="Arial"/>
          <w:color w:val="000000"/>
          <w:szCs w:val="13"/>
        </w:rPr>
      </w:pPr>
      <w:r w:rsidRPr="00D64399">
        <w:rPr>
          <w:rFonts w:ascii="Arial" w:eastAsia="ＭＳ Ｐゴシック" w:hAnsi="Arial" w:cs="Arial"/>
          <w:noProof/>
          <w:color w:val="000000"/>
          <w:szCs w:val="13"/>
        </w:rPr>
        <w:drawing>
          <wp:inline distT="0" distB="0" distL="0" distR="0" wp14:anchorId="03B3918F" wp14:editId="1AE3BD1E">
            <wp:extent cx="2640441" cy="3416985"/>
            <wp:effectExtent l="0" t="0" r="0" b="0"/>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73525" cy="3459799"/>
                    </a:xfrm>
                    <a:prstGeom prst="rect">
                      <a:avLst/>
                    </a:prstGeom>
                  </pic:spPr>
                </pic:pic>
              </a:graphicData>
            </a:graphic>
          </wp:inline>
        </w:drawing>
      </w:r>
    </w:p>
    <w:p w14:paraId="0130BBB3" w14:textId="77777777" w:rsidR="009949C8" w:rsidRPr="00D64399" w:rsidRDefault="009949C8" w:rsidP="00376425">
      <w:pPr>
        <w:rPr>
          <w:rFonts w:ascii="Arial" w:eastAsia="ＭＳ Ｐゴシック" w:hAnsi="Arial" w:cs="Arial"/>
        </w:rPr>
      </w:pPr>
    </w:p>
    <w:p w14:paraId="459D71E8" w14:textId="77777777" w:rsidR="009949C8" w:rsidRPr="00D64399" w:rsidRDefault="009949C8" w:rsidP="004153A4">
      <w:pPr>
        <w:pStyle w:val="a3"/>
        <w:numPr>
          <w:ilvl w:val="0"/>
          <w:numId w:val="32"/>
        </w:numPr>
        <w:ind w:leftChars="0"/>
        <w:rPr>
          <w:rFonts w:ascii="Arial" w:eastAsia="ＭＳ Ｐゴシック" w:hAnsi="Arial" w:cs="Arial"/>
        </w:rPr>
      </w:pPr>
      <w:r w:rsidRPr="00D64399">
        <w:rPr>
          <w:rFonts w:ascii="Arial" w:eastAsia="ＭＳ Ｐゴシック" w:hAnsi="Arial" w:cs="Arial"/>
        </w:rPr>
        <w:br w:type="page"/>
      </w:r>
    </w:p>
    <w:p w14:paraId="4427ADBE" w14:textId="77777777" w:rsidR="009949C8" w:rsidRPr="00D64399" w:rsidRDefault="009949C8" w:rsidP="009949C8">
      <w:pPr>
        <w:pStyle w:val="a3"/>
        <w:numPr>
          <w:ilvl w:val="0"/>
          <w:numId w:val="16"/>
        </w:numPr>
        <w:ind w:leftChars="0"/>
        <w:rPr>
          <w:rFonts w:ascii="Arial" w:eastAsia="ＭＳ Ｐゴシック" w:hAnsi="Arial" w:cs="Arial"/>
        </w:rPr>
      </w:pPr>
      <w:r w:rsidRPr="00D64399">
        <w:rPr>
          <w:rFonts w:ascii="Arial" w:eastAsia="ＭＳ Ｐゴシック" w:hAnsi="Arial" w:cs="Arial"/>
        </w:rPr>
        <w:t>Forest plot</w:t>
      </w:r>
    </w:p>
    <w:p w14:paraId="41413CDF" w14:textId="77777777" w:rsidR="009949C8" w:rsidRPr="00D6439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ventilation</w:t>
      </w:r>
    </w:p>
    <w:p w14:paraId="7EC91199" w14:textId="77777777" w:rsidR="009949C8" w:rsidRPr="00D64399" w:rsidRDefault="009949C8" w:rsidP="00376425">
      <w:pPr>
        <w:rPr>
          <w:rStyle w:val="label"/>
          <w:rFonts w:ascii="Arial" w:eastAsia="ＭＳ Ｐゴシック" w:hAnsi="Arial" w:cs="Arial"/>
          <w:color w:val="000000"/>
          <w:szCs w:val="13"/>
        </w:rPr>
      </w:pPr>
      <w:r w:rsidRPr="00D64399">
        <w:rPr>
          <w:rFonts w:ascii="Arial" w:eastAsia="ＭＳ Ｐゴシック" w:hAnsi="Arial" w:cs="Arial"/>
          <w:noProof/>
          <w:color w:val="000000"/>
          <w:szCs w:val="13"/>
        </w:rPr>
        <w:drawing>
          <wp:inline distT="0" distB="0" distL="0" distR="0" wp14:anchorId="2DDAFB25" wp14:editId="44E18CB6">
            <wp:extent cx="5401298" cy="1572426"/>
            <wp:effectExtent l="0" t="0" r="0" b="2540"/>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64">
                      <a:extLst>
                        <a:ext uri="{28A0092B-C50C-407E-A947-70E740481C1C}">
                          <a14:useLocalDpi xmlns:a14="http://schemas.microsoft.com/office/drawing/2010/main" val="0"/>
                        </a:ext>
                      </a:extLst>
                    </a:blip>
                    <a:srcRect l="2533" t="39154" r="4848" b="40010"/>
                    <a:stretch/>
                  </pic:blipFill>
                  <pic:spPr bwMode="auto">
                    <a:xfrm>
                      <a:off x="0" y="0"/>
                      <a:ext cx="5424282" cy="1579117"/>
                    </a:xfrm>
                    <a:prstGeom prst="rect">
                      <a:avLst/>
                    </a:prstGeom>
                    <a:ln>
                      <a:noFill/>
                    </a:ln>
                    <a:extLst>
                      <a:ext uri="{53640926-AAD7-44D8-BBD7-CCE9431645EC}">
                        <a14:shadowObscured xmlns:a14="http://schemas.microsoft.com/office/drawing/2010/main"/>
                      </a:ext>
                    </a:extLst>
                  </pic:spPr>
                </pic:pic>
              </a:graphicData>
            </a:graphic>
          </wp:inline>
        </w:drawing>
      </w:r>
    </w:p>
    <w:p w14:paraId="02B50B94" w14:textId="77777777" w:rsidR="009949C8" w:rsidRPr="00D6439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M</w:t>
      </w:r>
      <w:r>
        <w:rPr>
          <w:rStyle w:val="label"/>
          <w:rFonts w:ascii="Arial" w:eastAsia="ＭＳ Ｐゴシック" w:hAnsi="Arial" w:cs="Arial"/>
          <w:color w:val="000000"/>
          <w:szCs w:val="13"/>
          <w:u w:val="single"/>
        </w:rPr>
        <w:t>ortality</w:t>
      </w:r>
    </w:p>
    <w:p w14:paraId="7689DCF1" w14:textId="77777777" w:rsidR="009949C8" w:rsidRPr="00D64399" w:rsidRDefault="009949C8" w:rsidP="00376425">
      <w:pPr>
        <w:rPr>
          <w:rStyle w:val="label"/>
          <w:rFonts w:ascii="Arial" w:eastAsia="ＭＳ Ｐゴシック" w:hAnsi="Arial" w:cs="Arial"/>
          <w:color w:val="000000"/>
          <w:szCs w:val="13"/>
        </w:rPr>
      </w:pPr>
      <w:r w:rsidRPr="00D64399">
        <w:rPr>
          <w:rFonts w:ascii="Arial" w:eastAsia="ＭＳ Ｐゴシック" w:hAnsi="Arial" w:cs="Arial"/>
          <w:noProof/>
          <w:color w:val="000000"/>
          <w:szCs w:val="13"/>
        </w:rPr>
        <w:drawing>
          <wp:inline distT="0" distB="0" distL="0" distR="0" wp14:anchorId="1BE00CE4" wp14:editId="7D5B5A72">
            <wp:extent cx="5417604" cy="1760434"/>
            <wp:effectExtent l="0" t="0" r="0" b="5080"/>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65">
                      <a:extLst>
                        <a:ext uri="{28A0092B-C50C-407E-A947-70E740481C1C}">
                          <a14:useLocalDpi xmlns:a14="http://schemas.microsoft.com/office/drawing/2010/main" val="0"/>
                        </a:ext>
                      </a:extLst>
                    </a:blip>
                    <a:srcRect l="2533" t="38148" r="4859" b="38598"/>
                    <a:stretch/>
                  </pic:blipFill>
                  <pic:spPr bwMode="auto">
                    <a:xfrm>
                      <a:off x="0" y="0"/>
                      <a:ext cx="5436502" cy="1766575"/>
                    </a:xfrm>
                    <a:prstGeom prst="rect">
                      <a:avLst/>
                    </a:prstGeom>
                    <a:ln>
                      <a:noFill/>
                    </a:ln>
                    <a:extLst>
                      <a:ext uri="{53640926-AAD7-44D8-BBD7-CCE9431645EC}">
                        <a14:shadowObscured xmlns:a14="http://schemas.microsoft.com/office/drawing/2010/main"/>
                      </a:ext>
                    </a:extLst>
                  </pic:spPr>
                </pic:pic>
              </a:graphicData>
            </a:graphic>
          </wp:inline>
        </w:drawing>
      </w:r>
    </w:p>
    <w:p w14:paraId="21EE01E4" w14:textId="77777777" w:rsidR="009949C8" w:rsidRDefault="009949C8" w:rsidP="00376425">
      <w:pPr>
        <w:rPr>
          <w:rFonts w:ascii="Arial" w:eastAsia="ＭＳ Ｐゴシック" w:hAnsi="Arial" w:cs="Arial"/>
        </w:rPr>
      </w:pPr>
    </w:p>
    <w:p w14:paraId="42CB4771" w14:textId="77777777" w:rsidR="009949C8" w:rsidRDefault="009949C8" w:rsidP="00376425">
      <w:pPr>
        <w:rPr>
          <w:rFonts w:ascii="Arial" w:eastAsia="ＭＳ Ｐゴシック" w:hAnsi="Arial" w:cs="Arial"/>
        </w:rPr>
      </w:pPr>
    </w:p>
    <w:p w14:paraId="0B809C0F"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5FEFB567"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0A0F14FA" w14:textId="77777777" w:rsidR="009949C8" w:rsidRDefault="009949C8" w:rsidP="009949C8">
      <w:pPr>
        <w:pStyle w:val="a3"/>
        <w:numPr>
          <w:ilvl w:val="0"/>
          <w:numId w:val="16"/>
        </w:numPr>
        <w:ind w:leftChars="0"/>
        <w:rPr>
          <w:rFonts w:ascii="Arial" w:eastAsia="ＭＳ Ｐゴシック" w:hAnsi="Arial" w:cs="Arial"/>
        </w:rPr>
      </w:pPr>
      <w:r w:rsidRPr="008E25F1">
        <w:rPr>
          <w:rFonts w:ascii="Arial" w:eastAsia="ＭＳ Ｐゴシック" w:hAnsi="Arial" w:cs="Arial" w:hint="eastAsia"/>
        </w:rPr>
        <w:t>E</w:t>
      </w:r>
      <w:r w:rsidRPr="008E25F1">
        <w:rPr>
          <w:rFonts w:ascii="Arial" w:eastAsia="ＭＳ Ｐゴシック" w:hAnsi="Arial" w:cs="Arial"/>
        </w:rPr>
        <w:t>vidence profile</w:t>
      </w:r>
    </w:p>
    <w:tbl>
      <w:tblPr>
        <w:tblW w:w="5000" w:type="pct"/>
        <w:tblCellMar>
          <w:top w:w="50" w:type="dxa"/>
          <w:left w:w="50" w:type="dxa"/>
          <w:bottom w:w="50" w:type="dxa"/>
          <w:right w:w="50" w:type="dxa"/>
        </w:tblCellMar>
        <w:tblLook w:val="04A0" w:firstRow="1" w:lastRow="0" w:firstColumn="1" w:lastColumn="0" w:noHBand="0" w:noVBand="1"/>
      </w:tblPr>
      <w:tblGrid>
        <w:gridCol w:w="769"/>
        <w:gridCol w:w="922"/>
        <w:gridCol w:w="1076"/>
        <w:gridCol w:w="1076"/>
        <w:gridCol w:w="1076"/>
        <w:gridCol w:w="1076"/>
        <w:gridCol w:w="1690"/>
        <w:gridCol w:w="1229"/>
        <w:gridCol w:w="1229"/>
        <w:gridCol w:w="1229"/>
        <w:gridCol w:w="1371"/>
        <w:gridCol w:w="1417"/>
        <w:gridCol w:w="1208"/>
      </w:tblGrid>
      <w:tr w:rsidR="009949C8" w:rsidRPr="005208F2" w14:paraId="0C81FEC8" w14:textId="77777777" w:rsidTr="004153A4">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FA46527"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 assessment</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0C97B0F"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 of patients</w:t>
            </w:r>
          </w:p>
        </w:tc>
        <w:tc>
          <w:tcPr>
            <w:tcW w:w="84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C82CBE3"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Effect</w:t>
            </w:r>
          </w:p>
        </w:tc>
        <w:tc>
          <w:tcPr>
            <w:tcW w:w="461"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D48A59"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Certainty</w:t>
            </w:r>
          </w:p>
        </w:tc>
        <w:tc>
          <w:tcPr>
            <w:tcW w:w="39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4CC4BBA"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Importance</w:t>
            </w:r>
          </w:p>
        </w:tc>
      </w:tr>
      <w:tr w:rsidR="009949C8" w:rsidRPr="005208F2" w14:paraId="422304A2" w14:textId="77777777" w:rsidTr="004153A4">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17FAD2"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FE4506"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Study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1AABF09"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Risk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E6F9D86"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AFB150A"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63081C"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Imprecision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B3AEE17"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ECCD2FB"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Lower tidal volume (4</w:t>
            </w:r>
            <w:r>
              <w:rPr>
                <w:rStyle w:val="cell"/>
                <w:rFonts w:ascii="Arial" w:hAnsi="Arial" w:cs="Arial"/>
                <w:sz w:val="13"/>
                <w:szCs w:val="13"/>
              </w:rPr>
              <w:t>–</w:t>
            </w:r>
            <w:r w:rsidRPr="005208F2">
              <w:rPr>
                <w:rFonts w:ascii="Arial" w:hAnsi="Arial" w:cs="Arial"/>
                <w:b/>
                <w:bCs/>
                <w:color w:val="FFFFFF"/>
                <w:sz w:val="13"/>
                <w:szCs w:val="13"/>
              </w:rPr>
              <w:t>8</w:t>
            </w:r>
            <w:r>
              <w:rPr>
                <w:rFonts w:ascii="Arial" w:hAnsi="Arial" w:cs="Arial"/>
                <w:b/>
                <w:bCs/>
                <w:color w:val="FFFFFF"/>
                <w:sz w:val="13"/>
                <w:szCs w:val="13"/>
              </w:rPr>
              <w:t xml:space="preserve"> mL</w:t>
            </w:r>
            <w:r w:rsidRPr="005208F2">
              <w:rPr>
                <w:rFonts w:ascii="Arial" w:hAnsi="Arial" w:cs="Arial"/>
                <w:b/>
                <w:bCs/>
                <w:color w:val="FFFFFF"/>
                <w:sz w:val="13"/>
                <w:szCs w:val="13"/>
              </w:rPr>
              <w:t>/kg)</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C6ACF1"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higher tidal volume (&gt;8</w:t>
            </w:r>
            <w:r>
              <w:rPr>
                <w:rFonts w:ascii="Arial" w:hAnsi="Arial" w:cs="Arial"/>
                <w:b/>
                <w:bCs/>
                <w:color w:val="FFFFFF"/>
                <w:sz w:val="13"/>
                <w:szCs w:val="13"/>
              </w:rPr>
              <w:t xml:space="preserve"> mL</w:t>
            </w:r>
            <w:r w:rsidRPr="005208F2">
              <w:rPr>
                <w:rFonts w:ascii="Arial" w:hAnsi="Arial" w:cs="Arial"/>
                <w:b/>
                <w:bCs/>
                <w:color w:val="FFFFFF"/>
                <w:sz w:val="13"/>
                <w:szCs w:val="13"/>
              </w:rPr>
              <w:t>/kg)</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E57784"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Relative</w:t>
            </w:r>
            <w:r w:rsidRPr="005208F2">
              <w:rPr>
                <w:rFonts w:ascii="Arial" w:hAnsi="Arial" w:cs="Arial"/>
                <w:b/>
                <w:bCs/>
                <w:color w:val="FFFFFF"/>
                <w:sz w:val="13"/>
                <w:szCs w:val="13"/>
              </w:rPr>
              <w:br/>
              <w:t>(95% CI)</w:t>
            </w:r>
          </w:p>
        </w:tc>
        <w:tc>
          <w:tcPr>
            <w:tcW w:w="44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026ADE4" w14:textId="77777777" w:rsidR="009949C8" w:rsidRPr="005208F2" w:rsidRDefault="009949C8" w:rsidP="00C21080">
            <w:pPr>
              <w:jc w:val="center"/>
              <w:rPr>
                <w:rFonts w:ascii="Arial" w:hAnsi="Arial" w:cs="Arial"/>
                <w:b/>
                <w:bCs/>
                <w:color w:val="FFFFFF"/>
                <w:sz w:val="13"/>
                <w:szCs w:val="13"/>
              </w:rPr>
            </w:pPr>
            <w:r w:rsidRPr="005208F2">
              <w:rPr>
                <w:rFonts w:ascii="Arial" w:hAnsi="Arial" w:cs="Arial"/>
                <w:b/>
                <w:bCs/>
                <w:color w:val="FFFFFF"/>
                <w:sz w:val="13"/>
                <w:szCs w:val="13"/>
              </w:rPr>
              <w:t>Absolute</w:t>
            </w:r>
            <w:r w:rsidRPr="005208F2">
              <w:rPr>
                <w:rFonts w:ascii="Arial" w:hAnsi="Arial" w:cs="Arial"/>
                <w:b/>
                <w:bCs/>
                <w:color w:val="FFFFFF"/>
                <w:sz w:val="13"/>
                <w:szCs w:val="13"/>
              </w:rPr>
              <w:br/>
              <w:t>(95% CI)</w:t>
            </w:r>
          </w:p>
        </w:tc>
        <w:tc>
          <w:tcPr>
            <w:tcW w:w="461" w:type="pct"/>
            <w:vMerge/>
            <w:tcBorders>
              <w:top w:val="single" w:sz="12" w:space="0" w:color="FFFFFF"/>
              <w:left w:val="single" w:sz="12" w:space="0" w:color="FFFFFF"/>
              <w:bottom w:val="single" w:sz="12" w:space="0" w:color="FFFFFF"/>
              <w:right w:val="single" w:sz="12" w:space="0" w:color="FFFFFF"/>
            </w:tcBorders>
            <w:vAlign w:val="center"/>
            <w:hideMark/>
          </w:tcPr>
          <w:p w14:paraId="06E9BA61" w14:textId="77777777" w:rsidR="009949C8" w:rsidRPr="005208F2" w:rsidRDefault="009949C8" w:rsidP="00C21080">
            <w:pPr>
              <w:rPr>
                <w:rFonts w:ascii="Arial" w:eastAsia="ＭＳ Ｐゴシック" w:hAnsi="Arial" w:cs="Arial"/>
                <w:b/>
                <w:bCs/>
                <w:color w:val="FFFFFF"/>
                <w:sz w:val="13"/>
                <w:szCs w:val="13"/>
              </w:rPr>
            </w:pPr>
          </w:p>
        </w:tc>
        <w:tc>
          <w:tcPr>
            <w:tcW w:w="393" w:type="pct"/>
            <w:vMerge/>
            <w:tcBorders>
              <w:top w:val="single" w:sz="12" w:space="0" w:color="FFFFFF"/>
              <w:left w:val="single" w:sz="12" w:space="0" w:color="FFFFFF"/>
              <w:bottom w:val="single" w:sz="12" w:space="0" w:color="FFFFFF"/>
              <w:right w:val="single" w:sz="12" w:space="0" w:color="FFFFFF"/>
            </w:tcBorders>
            <w:vAlign w:val="center"/>
            <w:hideMark/>
          </w:tcPr>
          <w:p w14:paraId="4F9FD7B4" w14:textId="77777777" w:rsidR="009949C8" w:rsidRPr="005208F2" w:rsidRDefault="009949C8" w:rsidP="00C21080">
            <w:pPr>
              <w:rPr>
                <w:rFonts w:ascii="Arial" w:eastAsia="ＭＳ Ｐゴシック" w:hAnsi="Arial" w:cs="Arial"/>
                <w:b/>
                <w:bCs/>
                <w:color w:val="FFFFFF"/>
                <w:sz w:val="13"/>
                <w:szCs w:val="13"/>
              </w:rPr>
            </w:pPr>
          </w:p>
        </w:tc>
      </w:tr>
      <w:tr w:rsidR="009949C8" w:rsidRPr="005208F2" w14:paraId="3E65D582" w14:textId="77777777" w:rsidTr="008E25F1">
        <w:trPr>
          <w:cantSplit/>
        </w:trPr>
        <w:tc>
          <w:tcPr>
            <w:tcW w:w="5000" w:type="pct"/>
            <w:gridSpan w:val="13"/>
            <w:shd w:val="clear" w:color="auto" w:fill="FFFFFF"/>
            <w:tcMar>
              <w:top w:w="75" w:type="dxa"/>
              <w:left w:w="50" w:type="dxa"/>
              <w:bottom w:w="50" w:type="dxa"/>
              <w:right w:w="50" w:type="dxa"/>
            </w:tcMar>
            <w:vAlign w:val="center"/>
            <w:hideMark/>
          </w:tcPr>
          <w:p w14:paraId="54759870" w14:textId="77777777" w:rsidR="009949C8" w:rsidRPr="005208F2" w:rsidRDefault="009949C8" w:rsidP="00C21080">
            <w:pPr>
              <w:jc w:val="left"/>
              <w:rPr>
                <w:rFonts w:ascii="Arial" w:hAnsi="Arial" w:cs="Arial"/>
                <w:b/>
                <w:bCs/>
                <w:color w:val="000000"/>
                <w:sz w:val="13"/>
                <w:szCs w:val="13"/>
              </w:rPr>
            </w:pPr>
            <w:r>
              <w:rPr>
                <w:rFonts w:ascii="Arial" w:eastAsia="MSPゴシック" w:hAnsi="Arial" w:cs="Arial"/>
                <w:b/>
                <w:bCs/>
                <w:color w:val="000000"/>
                <w:sz w:val="13"/>
                <w:szCs w:val="13"/>
              </w:rPr>
              <w:t>Duration of mechanical ventilation</w:t>
            </w:r>
          </w:p>
        </w:tc>
      </w:tr>
      <w:tr w:rsidR="009949C8" w:rsidRPr="005208F2" w14:paraId="3E2610A1" w14:textId="77777777" w:rsidTr="004153A4">
        <w:trPr>
          <w:cantSplit/>
        </w:trPr>
        <w:tc>
          <w:tcPr>
            <w:tcW w:w="250" w:type="pct"/>
            <w:tcBorders>
              <w:top w:val="single" w:sz="6" w:space="0" w:color="000000"/>
              <w:left w:val="single" w:sz="6" w:space="0" w:color="000000"/>
              <w:bottom w:val="single" w:sz="6" w:space="0" w:color="000000"/>
              <w:right w:val="single" w:sz="6" w:space="0" w:color="000000"/>
            </w:tcBorders>
            <w:hideMark/>
          </w:tcPr>
          <w:p w14:paraId="63BCA761"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1 </w:t>
            </w:r>
          </w:p>
        </w:tc>
        <w:tc>
          <w:tcPr>
            <w:tcW w:w="300" w:type="pct"/>
            <w:tcBorders>
              <w:top w:val="single" w:sz="6" w:space="0" w:color="000000"/>
              <w:left w:val="single" w:sz="6" w:space="0" w:color="000000"/>
              <w:bottom w:val="single" w:sz="6" w:space="0" w:color="000000"/>
              <w:right w:val="single" w:sz="6" w:space="0" w:color="000000"/>
            </w:tcBorders>
            <w:hideMark/>
          </w:tcPr>
          <w:p w14:paraId="576E1532" w14:textId="77777777" w:rsidR="009949C8" w:rsidRPr="005208F2" w:rsidRDefault="009949C8" w:rsidP="000E25A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352FFAA7"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Serious </w:t>
            </w:r>
            <w:r w:rsidRPr="00EB2F88">
              <w:rPr>
                <w:rFonts w:ascii="Arial" w:eastAsia="MSPゴシック"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0CAFAA32"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A20E541"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B07C514"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Serious </w:t>
            </w:r>
            <w:r w:rsidRPr="00EB2F88">
              <w:rPr>
                <w:rFonts w:ascii="Arial" w:eastAsia="MSPゴシック" w:hAnsi="Arial" w:cs="Arial"/>
                <w:sz w:val="13"/>
                <w:szCs w:val="13"/>
                <w:vertAlign w:val="superscript"/>
              </w:rPr>
              <w:t>b</w:t>
            </w:r>
          </w:p>
        </w:tc>
        <w:tc>
          <w:tcPr>
            <w:tcW w:w="550" w:type="pct"/>
            <w:tcBorders>
              <w:top w:val="single" w:sz="6" w:space="0" w:color="000000"/>
              <w:left w:val="single" w:sz="6" w:space="0" w:color="000000"/>
              <w:bottom w:val="single" w:sz="6" w:space="0" w:color="000000"/>
              <w:right w:val="single" w:sz="6" w:space="0" w:color="000000"/>
            </w:tcBorders>
            <w:hideMark/>
          </w:tcPr>
          <w:p w14:paraId="242081A2"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E19F6F3"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20 </w:t>
            </w:r>
          </w:p>
        </w:tc>
        <w:tc>
          <w:tcPr>
            <w:tcW w:w="400" w:type="pct"/>
            <w:tcBorders>
              <w:top w:val="single" w:sz="6" w:space="0" w:color="000000"/>
              <w:left w:val="single" w:sz="6" w:space="0" w:color="000000"/>
              <w:bottom w:val="single" w:sz="6" w:space="0" w:color="000000"/>
              <w:right w:val="single" w:sz="6" w:space="0" w:color="000000"/>
            </w:tcBorders>
            <w:hideMark/>
          </w:tcPr>
          <w:p w14:paraId="15238C9D" w14:textId="77777777" w:rsidR="009949C8" w:rsidRPr="005208F2" w:rsidRDefault="009949C8" w:rsidP="000E25A0">
            <w:pPr>
              <w:jc w:val="center"/>
              <w:rPr>
                <w:rFonts w:ascii="Arial" w:hAnsi="Arial" w:cs="Arial"/>
                <w:sz w:val="13"/>
                <w:szCs w:val="13"/>
              </w:rPr>
            </w:pPr>
            <w:r w:rsidRPr="00EB2F88">
              <w:rPr>
                <w:rStyle w:val="cell-value"/>
                <w:rFonts w:ascii="Arial" w:eastAsia="MSPゴシック" w:hAnsi="Arial" w:cs="Arial"/>
                <w:sz w:val="13"/>
                <w:szCs w:val="13"/>
              </w:rPr>
              <w:t>20</w:t>
            </w:r>
            <w:r w:rsidRPr="00EB2F88">
              <w:rPr>
                <w:rFonts w:ascii="Arial" w:eastAsia="MSPゴシック" w:hAnsi="Arial" w:cs="Arial"/>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FD62FB1" w14:textId="77777777" w:rsidR="009949C8" w:rsidRPr="005208F2" w:rsidRDefault="009949C8" w:rsidP="000E25A0">
            <w:pPr>
              <w:jc w:val="center"/>
              <w:rPr>
                <w:rFonts w:ascii="Arial" w:hAnsi="Arial" w:cs="Arial"/>
                <w:sz w:val="13"/>
                <w:szCs w:val="13"/>
              </w:rPr>
            </w:pPr>
            <w:r w:rsidRPr="00EB2F88">
              <w:rPr>
                <w:rStyle w:val="cell"/>
                <w:rFonts w:ascii="Arial" w:eastAsia="MSPゴシック" w:hAnsi="Arial" w:cs="Arial"/>
                <w:sz w:val="13"/>
                <w:szCs w:val="13"/>
              </w:rPr>
              <w:t>-</w:t>
            </w:r>
            <w:r w:rsidRPr="00EB2F88">
              <w:rPr>
                <w:rFonts w:ascii="Arial" w:eastAsia="MSPゴシック" w:hAnsi="Arial" w:cs="Arial"/>
                <w:sz w:val="13"/>
                <w:szCs w:val="13"/>
              </w:rPr>
              <w:t xml:space="preserve"> </w:t>
            </w:r>
          </w:p>
        </w:tc>
        <w:tc>
          <w:tcPr>
            <w:tcW w:w="446" w:type="pct"/>
            <w:tcBorders>
              <w:top w:val="single" w:sz="6" w:space="0" w:color="000000"/>
              <w:left w:val="single" w:sz="6" w:space="0" w:color="000000"/>
              <w:bottom w:val="single" w:sz="6" w:space="0" w:color="000000"/>
              <w:right w:val="single" w:sz="6" w:space="0" w:color="000000"/>
            </w:tcBorders>
            <w:hideMark/>
          </w:tcPr>
          <w:p w14:paraId="26F045CF" w14:textId="77777777" w:rsidR="009949C8" w:rsidRPr="005208F2" w:rsidRDefault="009949C8" w:rsidP="000E25A0">
            <w:pPr>
              <w:jc w:val="center"/>
              <w:rPr>
                <w:rFonts w:ascii="Arial" w:hAnsi="Arial" w:cs="Arial"/>
                <w:sz w:val="13"/>
                <w:szCs w:val="13"/>
              </w:rPr>
            </w:pPr>
            <w:r>
              <w:rPr>
                <w:rStyle w:val="cell-value"/>
                <w:rFonts w:ascii="Arial" w:eastAsia="MSPゴシック" w:hAnsi="Arial" w:cs="Arial"/>
                <w:b/>
                <w:bCs/>
                <w:sz w:val="13"/>
                <w:szCs w:val="13"/>
              </w:rPr>
              <w:t>MD</w:t>
            </w:r>
            <w:r w:rsidRPr="00EB2F88">
              <w:rPr>
                <w:rStyle w:val="cell-value"/>
                <w:rFonts w:ascii="Arial" w:eastAsia="MSPゴシック" w:hAnsi="Arial" w:cs="Arial"/>
                <w:b/>
                <w:bCs/>
                <w:sz w:val="13"/>
                <w:szCs w:val="13"/>
              </w:rPr>
              <w:t xml:space="preserve"> 0 day</w:t>
            </w:r>
            <w:r>
              <w:rPr>
                <w:rStyle w:val="cell-value"/>
                <w:rFonts w:asciiTheme="minorEastAsia" w:hAnsiTheme="minorEastAsia" w:cs="Arial" w:hint="eastAsia"/>
                <w:b/>
                <w:bCs/>
                <w:sz w:val="13"/>
                <w:szCs w:val="13"/>
              </w:rPr>
              <w:t>s</w:t>
            </w:r>
            <w:r w:rsidRPr="00EB2F88">
              <w:rPr>
                <w:rStyle w:val="cell-value"/>
                <w:rFonts w:ascii="Arial" w:eastAsia="MSPゴシック" w:hAnsi="Arial" w:cs="Arial"/>
                <w:b/>
                <w:bCs/>
                <w:sz w:val="13"/>
                <w:szCs w:val="13"/>
              </w:rPr>
              <w:t xml:space="preserve"> shorter </w:t>
            </w:r>
            <w:r w:rsidRPr="00EB2F88">
              <w:rPr>
                <w:rStyle w:val="cell-value"/>
                <w:rFonts w:ascii="Arial" w:eastAsia="MSPゴシック" w:hAnsi="Arial" w:cs="Arial"/>
                <w:sz w:val="13"/>
                <w:szCs w:val="13"/>
              </w:rPr>
              <w:t>(7.41</w:t>
            </w:r>
            <w:r>
              <w:rPr>
                <w:rStyle w:val="cell-value"/>
                <w:rFonts w:ascii="Arial" w:eastAsia="MSPゴシック" w:hAnsi="Arial" w:cs="Arial"/>
                <w:sz w:val="13"/>
                <w:szCs w:val="13"/>
              </w:rPr>
              <w:t xml:space="preserve"> shorter to </w:t>
            </w:r>
            <w:r w:rsidRPr="00EB2F88">
              <w:rPr>
                <w:rStyle w:val="cell-value"/>
                <w:rFonts w:ascii="Arial" w:eastAsia="MSPゴシック" w:hAnsi="Arial" w:cs="Arial"/>
                <w:sz w:val="13"/>
                <w:szCs w:val="13"/>
              </w:rPr>
              <w:t>7.41</w:t>
            </w:r>
            <w:r>
              <w:rPr>
                <w:rStyle w:val="cell-value"/>
                <w:rFonts w:ascii="Arial" w:eastAsia="MSPゴシック" w:hAnsi="Arial" w:cs="Arial"/>
                <w:sz w:val="13"/>
                <w:szCs w:val="13"/>
              </w:rPr>
              <w:t xml:space="preserve"> longer</w:t>
            </w:r>
            <w:r w:rsidRPr="00EB2F88">
              <w:rPr>
                <w:rStyle w:val="cell-value"/>
                <w:rFonts w:ascii="Arial" w:eastAsia="MSPゴシック" w:hAnsi="Arial" w:cs="Arial"/>
                <w:sz w:val="13"/>
                <w:szCs w:val="13"/>
              </w:rPr>
              <w:t>)</w:t>
            </w:r>
            <w:r w:rsidRPr="00EB2F88">
              <w:rPr>
                <w:rFonts w:ascii="Arial" w:eastAsia="MSPゴシック" w:hAnsi="Arial" w:cs="Arial"/>
                <w:sz w:val="13"/>
                <w:szCs w:val="13"/>
              </w:rPr>
              <w:t xml:space="preserve"> </w:t>
            </w:r>
          </w:p>
        </w:tc>
        <w:tc>
          <w:tcPr>
            <w:tcW w:w="461" w:type="pct"/>
            <w:tcBorders>
              <w:top w:val="single" w:sz="6" w:space="0" w:color="000000"/>
              <w:left w:val="single" w:sz="6" w:space="0" w:color="000000"/>
              <w:bottom w:val="single" w:sz="6" w:space="0" w:color="000000"/>
              <w:right w:val="single" w:sz="6" w:space="0" w:color="000000"/>
            </w:tcBorders>
            <w:hideMark/>
          </w:tcPr>
          <w:p w14:paraId="6AB2EBFD" w14:textId="77777777" w:rsidR="009949C8" w:rsidRPr="005208F2" w:rsidRDefault="009949C8" w:rsidP="000E25A0">
            <w:pPr>
              <w:jc w:val="center"/>
              <w:rPr>
                <w:rFonts w:ascii="Arial" w:hAnsi="Arial" w:cs="Arial"/>
                <w:sz w:val="13"/>
                <w:szCs w:val="13"/>
              </w:rPr>
            </w:pPr>
            <w:r w:rsidRPr="00EB2F88">
              <w:rPr>
                <w:rStyle w:val="quality-sign"/>
                <w:rFonts w:ascii="Cambria Math" w:eastAsia="MSPゴシック" w:hAnsi="Cambria Math" w:cs="Cambria Math"/>
                <w:sz w:val="13"/>
                <w:szCs w:val="13"/>
              </w:rPr>
              <w:t>⨁⨁</w:t>
            </w:r>
            <w:r w:rsidRPr="00EB2F88">
              <w:rPr>
                <w:rStyle w:val="quality-sign"/>
                <w:rFonts w:ascii="ＭＳ 明朝" w:eastAsia="ＭＳ 明朝" w:hAnsi="ＭＳ 明朝" w:cs="ＭＳ 明朝" w:hint="eastAsia"/>
                <w:sz w:val="13"/>
                <w:szCs w:val="13"/>
              </w:rPr>
              <w:t>◯◯</w:t>
            </w:r>
            <w:r w:rsidRPr="00EB2F88">
              <w:rPr>
                <w:rFonts w:ascii="Arial" w:eastAsia="MSPゴシック" w:hAnsi="Arial" w:cs="Arial"/>
                <w:sz w:val="13"/>
                <w:szCs w:val="13"/>
              </w:rPr>
              <w:br/>
              <w:t>Low</w:t>
            </w:r>
          </w:p>
        </w:tc>
        <w:tc>
          <w:tcPr>
            <w:tcW w:w="393" w:type="pct"/>
            <w:tcBorders>
              <w:top w:val="single" w:sz="6" w:space="0" w:color="000000"/>
              <w:left w:val="single" w:sz="6" w:space="0" w:color="000000"/>
              <w:bottom w:val="single" w:sz="6" w:space="0" w:color="000000"/>
              <w:right w:val="single" w:sz="6" w:space="0" w:color="000000"/>
            </w:tcBorders>
            <w:hideMark/>
          </w:tcPr>
          <w:p w14:paraId="6D144849"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Critical</w:t>
            </w:r>
          </w:p>
        </w:tc>
      </w:tr>
      <w:tr w:rsidR="009949C8" w:rsidRPr="005208F2" w14:paraId="4B53BECE" w14:textId="77777777" w:rsidTr="008E25F1">
        <w:trPr>
          <w:cantSplit/>
        </w:trPr>
        <w:tc>
          <w:tcPr>
            <w:tcW w:w="5000" w:type="pct"/>
            <w:gridSpan w:val="13"/>
            <w:shd w:val="clear" w:color="auto" w:fill="FFFFFF"/>
            <w:tcMar>
              <w:top w:w="75" w:type="dxa"/>
              <w:left w:w="50" w:type="dxa"/>
              <w:bottom w:w="50" w:type="dxa"/>
              <w:right w:w="50" w:type="dxa"/>
            </w:tcMar>
            <w:vAlign w:val="center"/>
            <w:hideMark/>
          </w:tcPr>
          <w:p w14:paraId="5558D0EC" w14:textId="77777777" w:rsidR="009949C8" w:rsidRPr="005208F2" w:rsidRDefault="009949C8" w:rsidP="00C21080">
            <w:pPr>
              <w:jc w:val="left"/>
              <w:rPr>
                <w:rFonts w:ascii="Arial" w:hAnsi="Arial" w:cs="Arial"/>
                <w:b/>
                <w:bCs/>
                <w:color w:val="000000"/>
                <w:sz w:val="13"/>
                <w:szCs w:val="13"/>
              </w:rPr>
            </w:pPr>
            <w:r>
              <w:rPr>
                <w:rFonts w:ascii="Arial" w:eastAsia="MSPゴシック" w:hAnsi="Arial" w:cs="Arial"/>
                <w:b/>
                <w:bCs/>
                <w:color w:val="000000"/>
                <w:sz w:val="13"/>
                <w:szCs w:val="13"/>
              </w:rPr>
              <w:t>Mortality</w:t>
            </w:r>
          </w:p>
        </w:tc>
      </w:tr>
      <w:tr w:rsidR="009949C8" w:rsidRPr="005208F2" w14:paraId="13C79E38" w14:textId="77777777" w:rsidTr="004153A4">
        <w:trPr>
          <w:cantSplit/>
        </w:trPr>
        <w:tc>
          <w:tcPr>
            <w:tcW w:w="250" w:type="pct"/>
            <w:tcBorders>
              <w:top w:val="single" w:sz="6" w:space="0" w:color="000000"/>
              <w:left w:val="single" w:sz="6" w:space="0" w:color="000000"/>
              <w:bottom w:val="single" w:sz="6" w:space="0" w:color="000000"/>
              <w:right w:val="single" w:sz="6" w:space="0" w:color="000000"/>
            </w:tcBorders>
            <w:hideMark/>
          </w:tcPr>
          <w:p w14:paraId="66CBD334"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1 </w:t>
            </w:r>
          </w:p>
        </w:tc>
        <w:tc>
          <w:tcPr>
            <w:tcW w:w="300" w:type="pct"/>
            <w:tcBorders>
              <w:top w:val="single" w:sz="6" w:space="0" w:color="000000"/>
              <w:left w:val="single" w:sz="6" w:space="0" w:color="000000"/>
              <w:bottom w:val="single" w:sz="6" w:space="0" w:color="000000"/>
              <w:right w:val="single" w:sz="6" w:space="0" w:color="000000"/>
            </w:tcBorders>
            <w:hideMark/>
          </w:tcPr>
          <w:p w14:paraId="34726116" w14:textId="77777777" w:rsidR="009949C8" w:rsidRPr="005208F2" w:rsidRDefault="009949C8" w:rsidP="000E25A0">
            <w:pPr>
              <w:jc w:val="center"/>
              <w:rPr>
                <w:rFonts w:ascii="Arial"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230351C0"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163F489"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02A9180C"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C0C2388"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Very Serious </w:t>
            </w:r>
            <w:r w:rsidRPr="00EB2F88">
              <w:rPr>
                <w:rFonts w:ascii="Arial" w:eastAsia="MSPゴシック"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68BBE176"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AC56089"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 xml:space="preserve">6/20 (30.0%) </w:t>
            </w:r>
          </w:p>
        </w:tc>
        <w:tc>
          <w:tcPr>
            <w:tcW w:w="400" w:type="pct"/>
            <w:tcBorders>
              <w:top w:val="single" w:sz="6" w:space="0" w:color="000000"/>
              <w:left w:val="single" w:sz="6" w:space="0" w:color="000000"/>
              <w:bottom w:val="single" w:sz="6" w:space="0" w:color="000000"/>
              <w:right w:val="single" w:sz="6" w:space="0" w:color="000000"/>
            </w:tcBorders>
            <w:hideMark/>
          </w:tcPr>
          <w:p w14:paraId="51151420" w14:textId="77777777" w:rsidR="009949C8" w:rsidRPr="005208F2" w:rsidRDefault="009949C8" w:rsidP="000E25A0">
            <w:pPr>
              <w:jc w:val="center"/>
              <w:rPr>
                <w:rFonts w:ascii="Arial" w:hAnsi="Arial" w:cs="Arial"/>
                <w:sz w:val="13"/>
                <w:szCs w:val="13"/>
              </w:rPr>
            </w:pPr>
            <w:r w:rsidRPr="00EB2F88">
              <w:rPr>
                <w:rStyle w:val="cell-value"/>
                <w:rFonts w:ascii="Arial" w:eastAsia="MSPゴシック" w:hAnsi="Arial" w:cs="Arial"/>
                <w:sz w:val="13"/>
                <w:szCs w:val="13"/>
              </w:rPr>
              <w:t xml:space="preserve">8/20 (40.0%) </w:t>
            </w:r>
          </w:p>
        </w:tc>
        <w:tc>
          <w:tcPr>
            <w:tcW w:w="400" w:type="pct"/>
            <w:tcBorders>
              <w:top w:val="single" w:sz="6" w:space="0" w:color="000000"/>
              <w:left w:val="single" w:sz="6" w:space="0" w:color="000000"/>
              <w:bottom w:val="single" w:sz="6" w:space="0" w:color="000000"/>
              <w:right w:val="single" w:sz="6" w:space="0" w:color="000000"/>
            </w:tcBorders>
            <w:hideMark/>
          </w:tcPr>
          <w:p w14:paraId="30B1FDD9" w14:textId="77777777" w:rsidR="009949C8" w:rsidRPr="005208F2" w:rsidRDefault="009949C8" w:rsidP="000E25A0">
            <w:pPr>
              <w:jc w:val="center"/>
              <w:rPr>
                <w:rFonts w:ascii="Arial" w:hAnsi="Arial" w:cs="Arial"/>
                <w:sz w:val="13"/>
                <w:szCs w:val="13"/>
              </w:rPr>
            </w:pPr>
            <w:r w:rsidRPr="00EB2F88">
              <w:rPr>
                <w:rStyle w:val="block"/>
                <w:rFonts w:ascii="Arial" w:eastAsia="MSPゴシック" w:hAnsi="Arial" w:cs="Arial"/>
                <w:b/>
                <w:bCs/>
                <w:sz w:val="13"/>
                <w:szCs w:val="13"/>
              </w:rPr>
              <w:t>RR 0.75</w:t>
            </w:r>
            <w:r w:rsidRPr="00EB2F88">
              <w:rPr>
                <w:rFonts w:ascii="Arial" w:eastAsia="MSPゴシック" w:hAnsi="Arial" w:cs="Arial"/>
                <w:sz w:val="13"/>
                <w:szCs w:val="13"/>
              </w:rPr>
              <w:br/>
            </w:r>
            <w:r w:rsidRPr="00EB2F88">
              <w:rPr>
                <w:rStyle w:val="cell"/>
                <w:rFonts w:ascii="Arial" w:eastAsia="MSPゴシック" w:hAnsi="Arial" w:cs="Arial"/>
                <w:sz w:val="13"/>
                <w:szCs w:val="13"/>
              </w:rPr>
              <w:t>(0.32 to 1.77)</w:t>
            </w:r>
            <w:r w:rsidRPr="00EB2F88">
              <w:rPr>
                <w:rFonts w:ascii="Arial" w:eastAsia="MSPゴシック" w:hAnsi="Arial" w:cs="Arial"/>
                <w:sz w:val="13"/>
                <w:szCs w:val="13"/>
              </w:rPr>
              <w:t xml:space="preserve"> </w:t>
            </w:r>
          </w:p>
        </w:tc>
        <w:tc>
          <w:tcPr>
            <w:tcW w:w="446" w:type="pct"/>
            <w:tcBorders>
              <w:top w:val="single" w:sz="6" w:space="0" w:color="000000"/>
              <w:left w:val="single" w:sz="6" w:space="0" w:color="000000"/>
              <w:bottom w:val="single" w:sz="6" w:space="0" w:color="000000"/>
              <w:right w:val="single" w:sz="6" w:space="0" w:color="000000"/>
            </w:tcBorders>
            <w:hideMark/>
          </w:tcPr>
          <w:p w14:paraId="376428BA"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b/>
                <w:bCs/>
                <w:sz w:val="13"/>
                <w:szCs w:val="13"/>
              </w:rPr>
              <w:t xml:space="preserve">100 </w:t>
            </w:r>
            <w:r>
              <w:rPr>
                <w:rFonts w:ascii="Arial" w:eastAsia="MSPゴシック" w:hAnsi="Arial" w:cs="Arial"/>
                <w:b/>
                <w:bCs/>
                <w:sz w:val="13"/>
                <w:szCs w:val="13"/>
              </w:rPr>
              <w:t xml:space="preserve">fewer </w:t>
            </w:r>
            <w:r w:rsidRPr="00EB2F88">
              <w:rPr>
                <w:rFonts w:ascii="Arial" w:eastAsia="MSPゴシック" w:hAnsi="Arial" w:cs="Arial"/>
                <w:b/>
                <w:bCs/>
                <w:sz w:val="13"/>
                <w:szCs w:val="13"/>
              </w:rPr>
              <w:t xml:space="preserve">per 1000 </w:t>
            </w:r>
            <w:r w:rsidRPr="00EB2F88">
              <w:rPr>
                <w:rFonts w:ascii="Arial" w:eastAsia="MSPゴシック" w:hAnsi="Arial" w:cs="Arial"/>
                <w:sz w:val="13"/>
                <w:szCs w:val="13"/>
              </w:rPr>
              <w:t>(272</w:t>
            </w:r>
            <w:r>
              <w:rPr>
                <w:rFonts w:ascii="Arial" w:eastAsia="MSPゴシック" w:hAnsi="Arial" w:cs="Arial"/>
                <w:sz w:val="13"/>
                <w:szCs w:val="13"/>
              </w:rPr>
              <w:t xml:space="preserve"> fewer to </w:t>
            </w:r>
            <w:r w:rsidRPr="00EB2F88">
              <w:rPr>
                <w:rFonts w:ascii="Arial" w:eastAsia="MSPゴシック" w:hAnsi="Arial" w:cs="Arial"/>
                <w:sz w:val="13"/>
                <w:szCs w:val="13"/>
              </w:rPr>
              <w:t>308</w:t>
            </w:r>
            <w:r>
              <w:rPr>
                <w:rFonts w:ascii="Arial" w:eastAsia="MSPゴシック" w:hAnsi="Arial" w:cs="Arial"/>
                <w:sz w:val="13"/>
                <w:szCs w:val="13"/>
              </w:rPr>
              <w:t xml:space="preserve"> more</w:t>
            </w:r>
            <w:r w:rsidRPr="00EB2F88">
              <w:rPr>
                <w:rFonts w:ascii="Arial" w:eastAsia="MSPゴシック" w:hAnsi="Arial" w:cs="Arial"/>
                <w:sz w:val="13"/>
                <w:szCs w:val="13"/>
              </w:rPr>
              <w:t xml:space="preserve">) </w:t>
            </w:r>
          </w:p>
        </w:tc>
        <w:tc>
          <w:tcPr>
            <w:tcW w:w="461" w:type="pct"/>
            <w:tcBorders>
              <w:top w:val="single" w:sz="6" w:space="0" w:color="000000"/>
              <w:left w:val="single" w:sz="6" w:space="0" w:color="000000"/>
              <w:bottom w:val="single" w:sz="6" w:space="0" w:color="000000"/>
              <w:right w:val="single" w:sz="6" w:space="0" w:color="000000"/>
            </w:tcBorders>
            <w:hideMark/>
          </w:tcPr>
          <w:p w14:paraId="187B3892" w14:textId="77777777" w:rsidR="009949C8" w:rsidRPr="005208F2" w:rsidRDefault="009949C8" w:rsidP="000E25A0">
            <w:pPr>
              <w:jc w:val="center"/>
              <w:rPr>
                <w:rFonts w:ascii="Arial" w:hAnsi="Arial" w:cs="Arial"/>
                <w:sz w:val="13"/>
                <w:szCs w:val="13"/>
              </w:rPr>
            </w:pPr>
            <w:r w:rsidRPr="00EB2F88">
              <w:rPr>
                <w:rStyle w:val="quality-sign"/>
                <w:rFonts w:ascii="Cambria Math" w:eastAsia="MSPゴシック" w:hAnsi="Cambria Math" w:cs="Cambria Math"/>
                <w:sz w:val="13"/>
                <w:szCs w:val="13"/>
              </w:rPr>
              <w:t>⨁⨁</w:t>
            </w:r>
            <w:r w:rsidRPr="00EB2F88">
              <w:rPr>
                <w:rStyle w:val="quality-sign"/>
                <w:rFonts w:ascii="ＭＳ 明朝" w:eastAsia="ＭＳ 明朝" w:hAnsi="ＭＳ 明朝" w:cs="ＭＳ 明朝" w:hint="eastAsia"/>
                <w:sz w:val="13"/>
                <w:szCs w:val="13"/>
              </w:rPr>
              <w:t>◯◯</w:t>
            </w:r>
            <w:r w:rsidRPr="00EB2F88">
              <w:rPr>
                <w:rFonts w:ascii="Arial" w:eastAsia="MSPゴシック" w:hAnsi="Arial" w:cs="Arial"/>
                <w:sz w:val="13"/>
                <w:szCs w:val="13"/>
              </w:rPr>
              <w:br/>
              <w:t>Low</w:t>
            </w:r>
          </w:p>
        </w:tc>
        <w:tc>
          <w:tcPr>
            <w:tcW w:w="393" w:type="pct"/>
            <w:tcBorders>
              <w:top w:val="single" w:sz="6" w:space="0" w:color="000000"/>
              <w:left w:val="single" w:sz="6" w:space="0" w:color="000000"/>
              <w:bottom w:val="single" w:sz="6" w:space="0" w:color="000000"/>
              <w:right w:val="single" w:sz="6" w:space="0" w:color="000000"/>
            </w:tcBorders>
            <w:hideMark/>
          </w:tcPr>
          <w:p w14:paraId="4A35FA14"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Critical</w:t>
            </w:r>
          </w:p>
        </w:tc>
      </w:tr>
      <w:tr w:rsidR="009949C8" w:rsidRPr="005208F2" w14:paraId="5FC2AEE1" w14:textId="77777777" w:rsidTr="008E25F1">
        <w:trPr>
          <w:cantSplit/>
        </w:trPr>
        <w:tc>
          <w:tcPr>
            <w:tcW w:w="5000" w:type="pct"/>
            <w:gridSpan w:val="13"/>
            <w:shd w:val="clear" w:color="auto" w:fill="FFFFFF"/>
            <w:tcMar>
              <w:top w:w="75" w:type="dxa"/>
              <w:left w:w="50" w:type="dxa"/>
              <w:bottom w:w="50" w:type="dxa"/>
              <w:right w:w="50" w:type="dxa"/>
            </w:tcMar>
            <w:vAlign w:val="center"/>
            <w:hideMark/>
          </w:tcPr>
          <w:p w14:paraId="6C0D92B9" w14:textId="77777777" w:rsidR="009949C8" w:rsidRPr="005208F2" w:rsidRDefault="009949C8" w:rsidP="00C21080">
            <w:pPr>
              <w:jc w:val="left"/>
              <w:rPr>
                <w:rFonts w:ascii="Arial" w:hAnsi="Arial" w:cs="Arial"/>
                <w:b/>
                <w:bCs/>
                <w:color w:val="000000"/>
                <w:sz w:val="13"/>
                <w:szCs w:val="13"/>
              </w:rPr>
            </w:pPr>
            <w:r w:rsidRPr="00EB2F88">
              <w:rPr>
                <w:rStyle w:val="label"/>
                <w:rFonts w:ascii="Arial" w:eastAsia="MSPゴシック" w:hAnsi="Arial" w:cs="Arial"/>
                <w:b/>
                <w:bCs/>
                <w:color w:val="000000" w:themeColor="text1"/>
                <w:sz w:val="13"/>
                <w:szCs w:val="13"/>
              </w:rPr>
              <w:t>Ventilator-associated lung injury</w:t>
            </w:r>
          </w:p>
        </w:tc>
      </w:tr>
      <w:tr w:rsidR="009949C8" w:rsidRPr="005208F2" w14:paraId="4C7DCCFB" w14:textId="77777777" w:rsidTr="004153A4">
        <w:trPr>
          <w:cantSplit/>
        </w:trPr>
        <w:tc>
          <w:tcPr>
            <w:tcW w:w="250" w:type="pct"/>
            <w:tcBorders>
              <w:top w:val="single" w:sz="6" w:space="0" w:color="000000"/>
              <w:left w:val="single" w:sz="6" w:space="0" w:color="000000"/>
              <w:bottom w:val="single" w:sz="6" w:space="0" w:color="000000"/>
              <w:right w:val="single" w:sz="6" w:space="0" w:color="000000"/>
            </w:tcBorders>
            <w:hideMark/>
          </w:tcPr>
          <w:p w14:paraId="4ABBC854"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0</w:t>
            </w:r>
          </w:p>
        </w:tc>
        <w:tc>
          <w:tcPr>
            <w:tcW w:w="300" w:type="pct"/>
            <w:tcBorders>
              <w:top w:val="single" w:sz="6" w:space="0" w:color="000000"/>
              <w:left w:val="single" w:sz="6" w:space="0" w:color="000000"/>
              <w:bottom w:val="single" w:sz="6" w:space="0" w:color="000000"/>
              <w:right w:val="single" w:sz="6" w:space="0" w:color="000000"/>
            </w:tcBorders>
            <w:hideMark/>
          </w:tcPr>
          <w:p w14:paraId="21010925" w14:textId="77777777" w:rsidR="009949C8" w:rsidRPr="005208F2" w:rsidRDefault="009949C8" w:rsidP="000E25A0">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3FC8A6FC" w14:textId="77777777" w:rsidR="009949C8" w:rsidRPr="005208F2" w:rsidRDefault="009949C8" w:rsidP="000E25A0">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0FBAE386" w14:textId="77777777" w:rsidR="009949C8" w:rsidRPr="005208F2" w:rsidRDefault="009949C8" w:rsidP="000E25A0">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0FB73438" w14:textId="77777777" w:rsidR="009949C8" w:rsidRPr="005208F2" w:rsidRDefault="009949C8" w:rsidP="000E25A0">
            <w:pPr>
              <w:jc w:val="center"/>
              <w:rPr>
                <w:rFonts w:ascii="Arial" w:hAnsi="Arial" w:cs="Arial"/>
                <w:sz w:val="13"/>
                <w:szCs w:val="13"/>
              </w:rPr>
            </w:pPr>
          </w:p>
        </w:tc>
        <w:tc>
          <w:tcPr>
            <w:tcW w:w="350" w:type="pct"/>
            <w:tcBorders>
              <w:top w:val="single" w:sz="6" w:space="0" w:color="000000"/>
              <w:left w:val="single" w:sz="6" w:space="0" w:color="000000"/>
              <w:bottom w:val="single" w:sz="6" w:space="0" w:color="000000"/>
              <w:right w:val="single" w:sz="6" w:space="0" w:color="000000"/>
            </w:tcBorders>
            <w:hideMark/>
          </w:tcPr>
          <w:p w14:paraId="025B0617" w14:textId="77777777" w:rsidR="009949C8" w:rsidRPr="005208F2" w:rsidRDefault="009949C8" w:rsidP="000E25A0">
            <w:pPr>
              <w:jc w:val="center"/>
              <w:rPr>
                <w:rFonts w:ascii="Arial" w:hAnsi="Arial" w:cs="Arial"/>
                <w:sz w:val="13"/>
                <w:szCs w:val="13"/>
              </w:rPr>
            </w:pPr>
          </w:p>
        </w:tc>
        <w:tc>
          <w:tcPr>
            <w:tcW w:w="550" w:type="pct"/>
            <w:tcBorders>
              <w:top w:val="single" w:sz="6" w:space="0" w:color="000000"/>
              <w:left w:val="single" w:sz="6" w:space="0" w:color="000000"/>
              <w:bottom w:val="single" w:sz="6" w:space="0" w:color="000000"/>
              <w:right w:val="single" w:sz="6" w:space="0" w:color="000000"/>
            </w:tcBorders>
            <w:hideMark/>
          </w:tcPr>
          <w:p w14:paraId="7905473D" w14:textId="77777777" w:rsidR="009949C8" w:rsidRPr="005208F2" w:rsidRDefault="009949C8" w:rsidP="000E25A0">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5A8AF9C7" w14:textId="77777777" w:rsidR="009949C8" w:rsidRPr="005208F2" w:rsidRDefault="009949C8" w:rsidP="000E25A0">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209D3990" w14:textId="77777777" w:rsidR="009949C8" w:rsidRPr="005208F2" w:rsidRDefault="009949C8" w:rsidP="000E25A0">
            <w:pPr>
              <w:jc w:val="center"/>
              <w:rPr>
                <w:rFonts w:ascii="Arial"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4AB5FCDD"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Impossible to estimate</w:t>
            </w:r>
          </w:p>
        </w:tc>
        <w:tc>
          <w:tcPr>
            <w:tcW w:w="446" w:type="pct"/>
            <w:tcBorders>
              <w:top w:val="single" w:sz="6" w:space="0" w:color="000000"/>
              <w:left w:val="single" w:sz="6" w:space="0" w:color="000000"/>
              <w:bottom w:val="single" w:sz="6" w:space="0" w:color="000000"/>
              <w:right w:val="single" w:sz="6" w:space="0" w:color="000000"/>
            </w:tcBorders>
            <w:hideMark/>
          </w:tcPr>
          <w:p w14:paraId="42B282ED"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w:t>
            </w:r>
          </w:p>
        </w:tc>
        <w:tc>
          <w:tcPr>
            <w:tcW w:w="461" w:type="pct"/>
            <w:tcBorders>
              <w:top w:val="single" w:sz="6" w:space="0" w:color="000000"/>
              <w:left w:val="single" w:sz="6" w:space="0" w:color="000000"/>
              <w:bottom w:val="single" w:sz="6" w:space="0" w:color="000000"/>
              <w:right w:val="single" w:sz="6" w:space="0" w:color="000000"/>
            </w:tcBorders>
            <w:hideMark/>
          </w:tcPr>
          <w:p w14:paraId="5555935D"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w:t>
            </w:r>
          </w:p>
        </w:tc>
        <w:tc>
          <w:tcPr>
            <w:tcW w:w="393" w:type="pct"/>
            <w:tcBorders>
              <w:top w:val="single" w:sz="6" w:space="0" w:color="000000"/>
              <w:left w:val="single" w:sz="6" w:space="0" w:color="000000"/>
              <w:bottom w:val="single" w:sz="6" w:space="0" w:color="000000"/>
              <w:right w:val="single" w:sz="6" w:space="0" w:color="000000"/>
            </w:tcBorders>
            <w:hideMark/>
          </w:tcPr>
          <w:p w14:paraId="4F034BBF" w14:textId="77777777" w:rsidR="009949C8" w:rsidRPr="005208F2" w:rsidRDefault="009949C8" w:rsidP="000E25A0">
            <w:pPr>
              <w:jc w:val="center"/>
              <w:rPr>
                <w:rFonts w:ascii="Arial" w:hAnsi="Arial" w:cs="Arial"/>
                <w:sz w:val="13"/>
                <w:szCs w:val="13"/>
              </w:rPr>
            </w:pPr>
            <w:r w:rsidRPr="00EB2F88">
              <w:rPr>
                <w:rFonts w:ascii="Arial" w:eastAsia="MSPゴシック" w:hAnsi="Arial" w:cs="Arial"/>
                <w:sz w:val="13"/>
                <w:szCs w:val="13"/>
              </w:rPr>
              <w:t>Critical</w:t>
            </w:r>
          </w:p>
        </w:tc>
      </w:tr>
    </w:tbl>
    <w:p w14:paraId="112D96EC" w14:textId="77777777" w:rsidR="009949C8" w:rsidRPr="00EB2F88" w:rsidRDefault="009949C8" w:rsidP="000560DC">
      <w:pPr>
        <w:pStyle w:val="Web"/>
        <w:spacing w:line="140" w:lineRule="atLeast"/>
        <w:rPr>
          <w:rFonts w:ascii="Arial" w:eastAsia="MSPゴシック" w:hAnsi="Arial" w:cs="Arial"/>
          <w:color w:val="000000"/>
          <w:sz w:val="13"/>
          <w:szCs w:val="13"/>
          <w:lang w:val="en"/>
        </w:rPr>
      </w:pPr>
      <w:r w:rsidRPr="00EB2F88">
        <w:rPr>
          <w:rFonts w:ascii="Arial" w:eastAsia="MSPゴシック" w:hAnsi="Arial" w:cs="Arial"/>
          <w:b/>
          <w:bCs/>
          <w:color w:val="000000"/>
          <w:sz w:val="13"/>
          <w:szCs w:val="13"/>
          <w:lang w:val="en"/>
        </w:rPr>
        <w:t>CI:</w:t>
      </w:r>
      <w:r w:rsidRPr="00EB2F88">
        <w:rPr>
          <w:rFonts w:ascii="Arial" w:eastAsia="MSPゴシック" w:hAnsi="Arial" w:cs="Arial"/>
          <w:color w:val="000000"/>
          <w:sz w:val="13"/>
          <w:szCs w:val="13"/>
          <w:lang w:val="en"/>
        </w:rPr>
        <w:t xml:space="preserve"> confidence interval; </w:t>
      </w:r>
      <w:r w:rsidRPr="00EB2F88">
        <w:rPr>
          <w:rFonts w:ascii="Arial" w:eastAsia="MSPゴシック" w:hAnsi="Arial" w:cs="Arial"/>
          <w:b/>
          <w:bCs/>
          <w:color w:val="000000"/>
          <w:sz w:val="13"/>
          <w:szCs w:val="13"/>
          <w:lang w:val="en"/>
        </w:rPr>
        <w:t>MD:</w:t>
      </w:r>
      <w:r w:rsidRPr="00EB2F88">
        <w:rPr>
          <w:rFonts w:ascii="Arial" w:eastAsia="MSPゴシック" w:hAnsi="Arial" w:cs="Arial"/>
          <w:color w:val="000000"/>
          <w:sz w:val="13"/>
          <w:szCs w:val="13"/>
          <w:lang w:val="en"/>
        </w:rPr>
        <w:t xml:space="preserve"> mean difference; </w:t>
      </w:r>
      <w:r w:rsidRPr="00EB2F88">
        <w:rPr>
          <w:rFonts w:ascii="Arial" w:eastAsia="MSPゴシック" w:hAnsi="Arial" w:cs="Arial"/>
          <w:b/>
          <w:bCs/>
          <w:color w:val="000000"/>
          <w:sz w:val="13"/>
          <w:szCs w:val="13"/>
          <w:lang w:val="en"/>
        </w:rPr>
        <w:t>RR:</w:t>
      </w:r>
      <w:r w:rsidRPr="00EB2F88">
        <w:rPr>
          <w:rFonts w:ascii="Arial" w:eastAsia="MSPゴシック" w:hAnsi="Arial" w:cs="Arial"/>
          <w:color w:val="000000"/>
          <w:sz w:val="13"/>
          <w:szCs w:val="13"/>
          <w:lang w:val="en"/>
        </w:rPr>
        <w:t xml:space="preserve"> risk ratio</w:t>
      </w:r>
    </w:p>
    <w:p w14:paraId="1D039821" w14:textId="77777777" w:rsidR="009949C8" w:rsidRPr="00EB2F88" w:rsidRDefault="009949C8" w:rsidP="000560DC">
      <w:pPr>
        <w:pStyle w:val="4"/>
        <w:spacing w:line="140" w:lineRule="atLeast"/>
        <w:ind w:left="840"/>
        <w:rPr>
          <w:rFonts w:ascii="Arial" w:eastAsia="MSPゴシック" w:hAnsi="Arial" w:cs="Arial"/>
          <w:color w:val="000000"/>
          <w:sz w:val="13"/>
          <w:szCs w:val="13"/>
          <w:lang w:val="en"/>
        </w:rPr>
      </w:pPr>
      <w:r w:rsidRPr="00EB2F88">
        <w:rPr>
          <w:rFonts w:ascii="Arial" w:eastAsia="MSPゴシック" w:hAnsi="Arial" w:cs="Arial"/>
          <w:color w:val="000000"/>
          <w:sz w:val="13"/>
          <w:szCs w:val="13"/>
          <w:lang w:val="en"/>
        </w:rPr>
        <w:t>Explanation</w:t>
      </w:r>
    </w:p>
    <w:p w14:paraId="2DEFECE7" w14:textId="77777777" w:rsidR="009949C8" w:rsidRPr="00EB2F88" w:rsidRDefault="009949C8" w:rsidP="000560DC">
      <w:pPr>
        <w:spacing w:line="140" w:lineRule="atLeast"/>
        <w:rPr>
          <w:rFonts w:ascii="Arial" w:eastAsia="MSPゴシック" w:hAnsi="Arial" w:cs="Arial"/>
          <w:color w:val="000000"/>
          <w:sz w:val="13"/>
          <w:szCs w:val="13"/>
          <w:lang w:val="en"/>
        </w:rPr>
      </w:pPr>
      <w:r w:rsidRPr="00EB2F88">
        <w:rPr>
          <w:rFonts w:ascii="Arial" w:eastAsia="MSPゴシック" w:hAnsi="Arial" w:cs="Arial"/>
          <w:color w:val="000000"/>
          <w:sz w:val="13"/>
          <w:szCs w:val="13"/>
          <w:lang w:val="en"/>
        </w:rPr>
        <w:t xml:space="preserve">a. </w:t>
      </w:r>
      <w:r w:rsidRPr="00EB2F88">
        <w:rPr>
          <w:rFonts w:ascii="Arial" w:eastAsia="MSPゴシック" w:hAnsi="Arial" w:cs="Arial"/>
          <w:color w:val="000000"/>
          <w:sz w:val="13"/>
          <w:szCs w:val="13"/>
        </w:rPr>
        <w:t>T</w:t>
      </w:r>
      <w:r w:rsidRPr="00EB2F88">
        <w:rPr>
          <w:rFonts w:ascii="Arial" w:eastAsia="MSPゴシック" w:hAnsi="Arial" w:cs="Arial"/>
          <w:color w:val="000000"/>
          <w:sz w:val="13"/>
          <w:szCs w:val="13"/>
          <w:lang w:val="en"/>
        </w:rPr>
        <w:t xml:space="preserve">he included studies </w:t>
      </w:r>
      <w:r>
        <w:rPr>
          <w:rFonts w:ascii="Arial" w:eastAsia="MSPゴシック" w:hAnsi="Arial" w:cs="Arial"/>
          <w:color w:val="000000"/>
          <w:sz w:val="13"/>
          <w:szCs w:val="13"/>
          <w:lang w:val="en"/>
        </w:rPr>
        <w:t>had</w:t>
      </w:r>
      <w:r w:rsidRPr="00EB2F88">
        <w:rPr>
          <w:rFonts w:ascii="Arial" w:eastAsia="MSPゴシック" w:hAnsi="Arial" w:cs="Arial"/>
          <w:color w:val="000000"/>
          <w:sz w:val="13"/>
          <w:szCs w:val="13"/>
          <w:lang w:val="en"/>
        </w:rPr>
        <w:t xml:space="preserve"> a </w:t>
      </w:r>
      <w:r>
        <w:rPr>
          <w:rFonts w:ascii="Arial" w:eastAsia="MSPゴシック" w:hAnsi="Arial" w:cs="Arial"/>
          <w:color w:val="000000"/>
          <w:sz w:val="13"/>
          <w:szCs w:val="13"/>
          <w:lang w:val="en"/>
        </w:rPr>
        <w:t>m</w:t>
      </w:r>
      <w:r w:rsidRPr="00EB2F88">
        <w:rPr>
          <w:rFonts w:ascii="Arial" w:eastAsia="MSPゴシック" w:hAnsi="Arial" w:cs="Arial"/>
          <w:color w:val="000000"/>
          <w:sz w:val="13"/>
          <w:szCs w:val="13"/>
          <w:lang w:val="en"/>
        </w:rPr>
        <w:t xml:space="preserve">oderate </w:t>
      </w:r>
      <w:r>
        <w:rPr>
          <w:rFonts w:ascii="Arial" w:eastAsia="MSPゴシック" w:hAnsi="Arial" w:cs="Arial"/>
          <w:color w:val="000000"/>
          <w:sz w:val="13"/>
          <w:szCs w:val="13"/>
          <w:lang w:val="en"/>
        </w:rPr>
        <w:t>r</w:t>
      </w:r>
      <w:r w:rsidRPr="00EB2F88">
        <w:rPr>
          <w:rFonts w:ascii="Arial" w:eastAsia="MSPゴシック" w:hAnsi="Arial" w:cs="Arial"/>
          <w:color w:val="000000"/>
          <w:sz w:val="13"/>
          <w:szCs w:val="13"/>
          <w:lang w:val="en"/>
        </w:rPr>
        <w:t xml:space="preserve">isk of </w:t>
      </w:r>
      <w:r>
        <w:rPr>
          <w:rFonts w:ascii="Arial" w:eastAsia="MSPゴシック" w:hAnsi="Arial" w:cs="Arial"/>
          <w:color w:val="000000"/>
          <w:sz w:val="13"/>
          <w:szCs w:val="13"/>
          <w:lang w:val="en"/>
        </w:rPr>
        <w:t>b</w:t>
      </w:r>
      <w:r w:rsidRPr="00EB2F88">
        <w:rPr>
          <w:rFonts w:ascii="Arial" w:eastAsia="MSPゴシック" w:hAnsi="Arial" w:cs="Arial"/>
          <w:color w:val="000000"/>
          <w:sz w:val="13"/>
          <w:szCs w:val="13"/>
          <w:lang w:val="en"/>
        </w:rPr>
        <w:t xml:space="preserve">ias </w:t>
      </w:r>
    </w:p>
    <w:p w14:paraId="68601542" w14:textId="77777777" w:rsidR="009949C8" w:rsidRPr="00EB2F88" w:rsidRDefault="009949C8" w:rsidP="000560DC">
      <w:pPr>
        <w:spacing w:line="140" w:lineRule="atLeast"/>
        <w:rPr>
          <w:rFonts w:ascii="Arial" w:eastAsia="MSPゴシック" w:hAnsi="Arial" w:cs="Arial"/>
          <w:color w:val="000000"/>
          <w:sz w:val="13"/>
          <w:szCs w:val="13"/>
          <w:lang w:val="en"/>
        </w:rPr>
      </w:pPr>
      <w:r w:rsidRPr="00EB2F88">
        <w:rPr>
          <w:rFonts w:ascii="Arial" w:eastAsia="MSPゴシック" w:hAnsi="Arial" w:cs="Arial"/>
          <w:color w:val="000000"/>
          <w:sz w:val="13"/>
          <w:szCs w:val="13"/>
          <w:lang w:val="en"/>
        </w:rPr>
        <w:t xml:space="preserve">b. The included studies </w:t>
      </w:r>
      <w:r>
        <w:rPr>
          <w:rFonts w:ascii="Arial" w:eastAsia="MSPゴシック" w:hAnsi="Arial" w:cs="Arial"/>
          <w:color w:val="000000"/>
          <w:sz w:val="13"/>
          <w:szCs w:val="13"/>
          <w:lang w:val="en"/>
        </w:rPr>
        <w:t>did</w:t>
      </w:r>
      <w:r w:rsidRPr="00EB2F88">
        <w:rPr>
          <w:rFonts w:ascii="Arial" w:eastAsia="MSPゴシック" w:hAnsi="Arial" w:cs="Arial"/>
          <w:color w:val="000000"/>
          <w:sz w:val="13"/>
          <w:szCs w:val="13"/>
          <w:lang w:val="en"/>
        </w:rPr>
        <w:t xml:space="preserve"> not meet the optimal information size (OIS) </w:t>
      </w:r>
    </w:p>
    <w:p w14:paraId="491C7FC9" w14:textId="77777777" w:rsidR="009949C8" w:rsidRPr="008E25F1" w:rsidRDefault="009949C8" w:rsidP="008E25F1">
      <w:pPr>
        <w:spacing w:line="140" w:lineRule="atLeast"/>
        <w:rPr>
          <w:rFonts w:ascii="Arial" w:eastAsia="MSPゴシック" w:hAnsi="Arial" w:cs="Arial"/>
          <w:color w:val="000000"/>
          <w:sz w:val="13"/>
          <w:szCs w:val="13"/>
          <w:lang w:val="en"/>
        </w:rPr>
      </w:pPr>
      <w:r w:rsidRPr="00EB2F88">
        <w:rPr>
          <w:rFonts w:ascii="Arial" w:eastAsia="MSPゴシック" w:hAnsi="Arial" w:cs="Arial"/>
          <w:color w:val="000000"/>
          <w:sz w:val="13"/>
          <w:szCs w:val="13"/>
          <w:lang w:val="en"/>
        </w:rPr>
        <w:t xml:space="preserve">c. The included studies </w:t>
      </w:r>
      <w:r>
        <w:rPr>
          <w:rFonts w:ascii="Arial" w:eastAsia="MSPゴシック" w:hAnsi="Arial" w:cs="Arial"/>
          <w:color w:val="000000"/>
          <w:sz w:val="13"/>
          <w:szCs w:val="13"/>
          <w:lang w:val="en"/>
        </w:rPr>
        <w:t>did</w:t>
      </w:r>
      <w:r w:rsidRPr="00EB2F88">
        <w:rPr>
          <w:rFonts w:ascii="Arial" w:eastAsia="MSPゴシック" w:hAnsi="Arial" w:cs="Arial"/>
          <w:color w:val="000000"/>
          <w:sz w:val="13"/>
          <w:szCs w:val="13"/>
          <w:lang w:val="en"/>
        </w:rPr>
        <w:t xml:space="preserve"> not meet the OIS, and the 95% confidence interval crosse</w:t>
      </w:r>
      <w:r>
        <w:rPr>
          <w:rFonts w:ascii="Arial" w:eastAsia="MSPゴシック" w:hAnsi="Arial" w:cs="Arial"/>
          <w:color w:val="000000"/>
          <w:sz w:val="13"/>
          <w:szCs w:val="13"/>
          <w:lang w:val="en"/>
        </w:rPr>
        <w:t>d</w:t>
      </w:r>
      <w:r w:rsidRPr="00EB2F88">
        <w:rPr>
          <w:rFonts w:ascii="Arial" w:eastAsia="MSPゴシック" w:hAnsi="Arial" w:cs="Arial"/>
          <w:color w:val="000000"/>
          <w:sz w:val="13"/>
          <w:szCs w:val="13"/>
          <w:lang w:val="en"/>
        </w:rPr>
        <w:t xml:space="preserve"> the threshold for clinical judgment. </w:t>
      </w:r>
    </w:p>
    <w:p w14:paraId="655F10B1" w14:textId="77777777" w:rsidR="009949C8" w:rsidRDefault="009949C8" w:rsidP="00376425">
      <w:pPr>
        <w:rPr>
          <w:rFonts w:ascii="Arial" w:eastAsia="ＭＳ Ｐゴシック" w:hAnsi="Arial" w:cs="Arial"/>
        </w:rPr>
        <w:sectPr w:rsidR="009949C8" w:rsidSect="000560DC">
          <w:pgSz w:w="16838" w:h="11906" w:orient="landscape"/>
          <w:pgMar w:top="720" w:right="720" w:bottom="720" w:left="720" w:header="851" w:footer="992" w:gutter="0"/>
          <w:cols w:space="425"/>
          <w:docGrid w:type="lines" w:linePitch="360"/>
        </w:sectPr>
      </w:pPr>
    </w:p>
    <w:p w14:paraId="0B104BDE" w14:textId="77777777" w:rsidR="009949C8" w:rsidRPr="008E25F1" w:rsidRDefault="009949C8" w:rsidP="009949C8">
      <w:pPr>
        <w:pStyle w:val="a3"/>
        <w:numPr>
          <w:ilvl w:val="0"/>
          <w:numId w:val="16"/>
        </w:numPr>
        <w:ind w:leftChars="0"/>
        <w:rPr>
          <w:rFonts w:ascii="Arial" w:eastAsia="ＭＳ Ｐゴシック" w:hAnsi="Arial" w:cs="Arial"/>
        </w:rPr>
      </w:pPr>
      <w:r w:rsidRPr="008E25F1">
        <w:rPr>
          <w:rFonts w:ascii="Arial" w:eastAsia="ＭＳ Ｐゴシック" w:hAnsi="Arial" w:cs="Arial" w:hint="eastAsia"/>
        </w:rPr>
        <w:t>E</w:t>
      </w:r>
      <w:r w:rsidRPr="008E25F1">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D82242" w14:paraId="79B5F8AE"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0B3B36E7" w14:textId="77777777" w:rsidR="009949C8" w:rsidRPr="00D82242" w:rsidRDefault="009949C8" w:rsidP="00C21080">
            <w:pPr>
              <w:pStyle w:val="1"/>
              <w:spacing w:after="20"/>
              <w:rPr>
                <w:rFonts w:ascii="Arial" w:eastAsia="MSPゴシック" w:hAnsi="Arial" w:cs="Arial"/>
                <w:smallCaps/>
                <w:sz w:val="28"/>
                <w:szCs w:val="28"/>
              </w:rPr>
            </w:pPr>
            <w:r w:rsidRPr="00D82242">
              <w:rPr>
                <w:rFonts w:ascii="Arial" w:eastAsia="MSPゴシック" w:hAnsi="Arial" w:cs="Arial"/>
                <w:smallCaps/>
                <w:sz w:val="28"/>
                <w:szCs w:val="28"/>
              </w:rPr>
              <w:t>Question</w:t>
            </w:r>
          </w:p>
        </w:tc>
      </w:tr>
      <w:tr w:rsidR="009949C8" w:rsidRPr="00934CC0" w14:paraId="36E15EC4"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55123753" w14:textId="77777777" w:rsidR="009949C8" w:rsidRPr="00CF51BC" w:rsidRDefault="009949C8" w:rsidP="00C21080">
            <w:pPr>
              <w:widowControl/>
              <w:rPr>
                <w:rFonts w:ascii="Arial" w:eastAsia="MSPゴシック" w:hAnsi="Arial" w:cs="Arial"/>
                <w:b/>
                <w:bCs/>
                <w:color w:val="FFFFFF"/>
                <w:sz w:val="24"/>
              </w:rPr>
            </w:pPr>
            <w:r w:rsidRPr="00CF51BC">
              <w:rPr>
                <w:rFonts w:ascii="Arial" w:eastAsia="MSPゴシック" w:hAnsi="Arial" w:cs="Arial"/>
                <w:b/>
                <w:bCs/>
                <w:smallCaps/>
                <w:color w:val="FFFFFF"/>
                <w:sz w:val="24"/>
              </w:rPr>
              <w:t>CQ24:</w:t>
            </w:r>
            <w:r w:rsidRPr="00CF51BC">
              <w:rPr>
                <w:rFonts w:ascii="Arial" w:hAnsi="Arial" w:cs="Arial"/>
                <w:b/>
                <w:bCs/>
                <w:color w:val="FFFFFF"/>
                <w:sz w:val="24"/>
              </w:rPr>
              <w:t xml:space="preserve"> </w:t>
            </w:r>
            <w:r w:rsidRPr="00CF51BC">
              <w:rPr>
                <w:rFonts w:ascii="Arial" w:eastAsia="Times New Roman" w:hAnsi="Arial" w:cs="Arial"/>
                <w:b/>
                <w:bCs/>
                <w:color w:val="FFFFFF"/>
                <w:sz w:val="24"/>
              </w:rPr>
              <w:t>Which is preferable for ventilatory management of adult patients with ARDS: synchronized intermittent mandatory ventilation (SIMV) or assisted controlled ventilation (A/C)?</w:t>
            </w:r>
          </w:p>
        </w:tc>
      </w:tr>
      <w:tr w:rsidR="009949C8" w:rsidRPr="00934CC0" w14:paraId="1A5FCA6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EFD6974"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Group:</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AC388B1"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934CC0">
              <w:rPr>
                <w:rFonts w:ascii="Arial" w:eastAsia="MSPゴシック" w:hAnsi="Arial" w:cs="Arial"/>
                <w:color w:val="000000"/>
                <w:sz w:val="16"/>
                <w:szCs w:val="16"/>
              </w:rPr>
              <w:t>Adult patients with ARDS that require ventilatory management</w:t>
            </w:r>
          </w:p>
        </w:tc>
      </w:tr>
      <w:tr w:rsidR="009949C8" w:rsidRPr="00934CC0" w14:paraId="3705AA63"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7E41ADE"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Interventions: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34E7ADDC"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934CC0">
              <w:rPr>
                <w:rFonts w:ascii="Arial" w:eastAsia="MSPゴシック" w:hAnsi="Arial" w:cs="Arial"/>
                <w:color w:val="000000"/>
                <w:sz w:val="16"/>
                <w:szCs w:val="16"/>
              </w:rPr>
              <w:t>Ventilatory management with SIMV</w:t>
            </w:r>
          </w:p>
        </w:tc>
      </w:tr>
      <w:tr w:rsidR="009949C8" w:rsidRPr="00934CC0" w14:paraId="28ED5866"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6F666D28"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Comparison and contrast: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47768587"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934CC0">
              <w:rPr>
                <w:rFonts w:ascii="Arial" w:eastAsia="MSPゴシック" w:hAnsi="Arial" w:cs="Arial"/>
                <w:color w:val="000000"/>
                <w:sz w:val="16"/>
                <w:szCs w:val="16"/>
              </w:rPr>
              <w:t>Ventilatory management with A/C</w:t>
            </w:r>
          </w:p>
        </w:tc>
      </w:tr>
      <w:tr w:rsidR="009949C8" w:rsidRPr="00934CC0" w14:paraId="5A06648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3464F80E"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Main outcomes: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208CF101"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Ventilator days, </w:t>
            </w:r>
            <w:r>
              <w:rPr>
                <w:rFonts w:ascii="Arial" w:eastAsia="MSPゴシック" w:hAnsi="Arial" w:cs="Arial"/>
                <w:sz w:val="16"/>
                <w:szCs w:val="16"/>
              </w:rPr>
              <w:t>mortality</w:t>
            </w:r>
            <w:r w:rsidRPr="00934CC0">
              <w:rPr>
                <w:rFonts w:ascii="Arial" w:eastAsia="MSPゴシック" w:hAnsi="Arial" w:cs="Arial"/>
                <w:sz w:val="16"/>
                <w:szCs w:val="16"/>
              </w:rPr>
              <w:t xml:space="preserve">, and ventilator-induced lung injury (VILI) </w:t>
            </w:r>
          </w:p>
        </w:tc>
      </w:tr>
      <w:tr w:rsidR="009949C8" w:rsidRPr="00934CC0" w14:paraId="099C7F84"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424AFBC9"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Setting:</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1AA3412" w14:textId="77777777" w:rsidR="009949C8" w:rsidRPr="00934CC0" w:rsidRDefault="009949C8" w:rsidP="00C21080">
            <w:pPr>
              <w:rPr>
                <w:rFonts w:ascii="Arial" w:hAnsi="Arial" w:cs="Arial"/>
                <w:sz w:val="16"/>
                <w:szCs w:val="16"/>
              </w:rPr>
            </w:pPr>
            <w:r>
              <w:rPr>
                <w:rFonts w:ascii="Arial" w:hAnsi="Arial" w:cs="Arial" w:hint="eastAsia"/>
                <w:sz w:val="16"/>
                <w:szCs w:val="16"/>
              </w:rPr>
              <w:t>T</w:t>
            </w:r>
            <w:r w:rsidRPr="00934CC0">
              <w:rPr>
                <w:rFonts w:ascii="Arial" w:hAnsi="Arial" w:cs="Arial"/>
                <w:sz w:val="16"/>
                <w:szCs w:val="16"/>
              </w:rPr>
              <w:t>he emergency room or intensive care unit</w:t>
            </w:r>
          </w:p>
        </w:tc>
      </w:tr>
      <w:tr w:rsidR="009949C8" w:rsidRPr="00934CC0" w14:paraId="04317E75"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3D4B0C9"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Perspectives: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218EF3F3" w14:textId="77777777" w:rsidR="009949C8" w:rsidRPr="00934CC0" w:rsidRDefault="009949C8" w:rsidP="00C21080">
            <w:pPr>
              <w:rPr>
                <w:rFonts w:ascii="Arial" w:eastAsia="MSPゴシック" w:hAnsi="Arial" w:cs="Arial"/>
                <w:b/>
                <w:smallCaps/>
                <w:color w:val="FFFFFF"/>
                <w:sz w:val="16"/>
                <w:szCs w:val="16"/>
              </w:rPr>
            </w:pPr>
            <w:r w:rsidRPr="00D82242">
              <w:rPr>
                <w:rFonts w:ascii="Arial" w:hAnsi="Arial" w:cs="Arial"/>
                <w:sz w:val="16"/>
                <w:szCs w:val="16"/>
              </w:rPr>
              <w:t>Personal</w:t>
            </w:r>
          </w:p>
        </w:tc>
      </w:tr>
      <w:tr w:rsidR="009949C8" w:rsidRPr="00934CC0" w14:paraId="042D70EC"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79CD056C"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Background:</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495605E8" w14:textId="77777777" w:rsidR="009949C8" w:rsidRPr="00934CC0" w:rsidRDefault="009949C8" w:rsidP="00C21080">
            <w:pPr>
              <w:ind w:firstLineChars="100" w:firstLine="160"/>
              <w:rPr>
                <w:rFonts w:ascii="Arial" w:eastAsia="MSPゴシック" w:hAnsi="Arial" w:cs="Arial"/>
                <w:sz w:val="16"/>
                <w:szCs w:val="16"/>
              </w:rPr>
            </w:pPr>
            <w:r w:rsidRPr="00934CC0">
              <w:rPr>
                <w:rFonts w:ascii="Arial" w:eastAsia="MSPゴシック" w:hAnsi="Arial" w:cs="Arial"/>
                <w:sz w:val="16"/>
                <w:szCs w:val="16"/>
              </w:rPr>
              <w:t xml:space="preserve">Ventilatory management in patients with ARDS is as important as treating the primary disease. In particular, it is unclear which </w:t>
            </w:r>
            <w:r>
              <w:rPr>
                <w:rFonts w:ascii="Arial" w:eastAsia="MSPゴシック" w:hAnsi="Arial" w:cs="Arial"/>
                <w:sz w:val="16"/>
                <w:szCs w:val="16"/>
              </w:rPr>
              <w:t xml:space="preserve">of the two </w:t>
            </w:r>
            <w:r w:rsidRPr="00934CC0">
              <w:rPr>
                <w:rFonts w:ascii="Arial" w:eastAsia="MSPゴシック" w:hAnsi="Arial" w:cs="Arial"/>
                <w:sz w:val="16"/>
                <w:szCs w:val="16"/>
              </w:rPr>
              <w:t xml:space="preserve">is more effective, assist control ventilation (A/C) or SIMV. In particular, although A/C and SIMV are used in routine ventilator management, it is unclear which </w:t>
            </w:r>
            <w:r>
              <w:rPr>
                <w:rFonts w:ascii="Arial" w:eastAsia="MSPゴシック" w:hAnsi="Arial" w:cs="Arial"/>
                <w:sz w:val="16"/>
                <w:szCs w:val="16"/>
              </w:rPr>
              <w:t xml:space="preserve">of the two </w:t>
            </w:r>
            <w:r w:rsidRPr="00934CC0">
              <w:rPr>
                <w:rFonts w:ascii="Arial" w:eastAsia="MSPゴシック" w:hAnsi="Arial" w:cs="Arial"/>
                <w:sz w:val="16"/>
                <w:szCs w:val="16"/>
              </w:rPr>
              <w:t>is more effective.</w:t>
            </w:r>
          </w:p>
        </w:tc>
      </w:tr>
      <w:tr w:rsidR="009949C8" w:rsidRPr="00934CC0" w14:paraId="43952412" w14:textId="77777777" w:rsidTr="00C21080">
        <w:tc>
          <w:tcPr>
            <w:tcW w:w="1429" w:type="dxa"/>
            <w:tcBorders>
              <w:bottom w:val="single" w:sz="6" w:space="0" w:color="2E74B5"/>
            </w:tcBorders>
            <w:shd w:val="clear" w:color="auto" w:fill="2E74B5"/>
            <w:tcMar>
              <w:top w:w="75" w:type="dxa"/>
              <w:left w:w="75" w:type="dxa"/>
              <w:bottom w:w="75" w:type="dxa"/>
              <w:right w:w="75" w:type="dxa"/>
            </w:tcMar>
          </w:tcPr>
          <w:p w14:paraId="5E51C6D4" w14:textId="77777777" w:rsidR="009949C8" w:rsidRPr="00934CC0"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34CC0">
              <w:rPr>
                <w:rFonts w:ascii="Arial" w:eastAsia="MSPゴシック" w:hAnsi="Arial" w:cs="Arial"/>
                <w:b/>
                <w:smallCaps/>
                <w:color w:val="FFFFFF"/>
                <w:sz w:val="16"/>
                <w:szCs w:val="16"/>
              </w:rPr>
              <w:t>Conflict of Interest: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02459C98"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None</w:t>
            </w:r>
          </w:p>
        </w:tc>
      </w:tr>
    </w:tbl>
    <w:p w14:paraId="4B95B0DD" w14:textId="77777777" w:rsidR="009949C8" w:rsidRPr="00EE7DC6" w:rsidRDefault="009949C8" w:rsidP="000E25A0">
      <w:pPr>
        <w:pStyle w:val="1"/>
        <w:spacing w:before="280" w:after="20"/>
        <w:rPr>
          <w:rFonts w:ascii="Arial" w:eastAsia="MSPゴシック" w:hAnsi="Arial" w:cs="Arial"/>
          <w:smallCaps/>
          <w:color w:val="000000"/>
          <w:sz w:val="28"/>
          <w:szCs w:val="28"/>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3" w:type="dxa"/>
        <w:tblCellMar>
          <w:top w:w="15" w:type="dxa"/>
          <w:left w:w="15" w:type="dxa"/>
          <w:bottom w:w="15" w:type="dxa"/>
          <w:right w:w="15" w:type="dxa"/>
        </w:tblCellMar>
        <w:tblLook w:val="0400" w:firstRow="0" w:lastRow="0" w:firstColumn="0" w:lastColumn="0" w:noHBand="0" w:noVBand="1"/>
      </w:tblPr>
      <w:tblGrid>
        <w:gridCol w:w="2308"/>
        <w:gridCol w:w="5847"/>
        <w:gridCol w:w="2628"/>
      </w:tblGrid>
      <w:tr w:rsidR="009949C8" w:rsidRPr="00934CC0" w14:paraId="055E0E8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8AEF576"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Problem</w:t>
            </w:r>
          </w:p>
          <w:p w14:paraId="7B0B8E46"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Is the problem a priority?</w:t>
            </w:r>
          </w:p>
        </w:tc>
      </w:tr>
      <w:tr w:rsidR="009949C8" w:rsidRPr="00934CC0" w14:paraId="11DB9F12"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608865"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5D5061"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4E149DE"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16EC541E"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722BB7"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0403CB79"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0A19915"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727A6FFA"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5E26B03F"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0D44466B" w14:textId="77777777" w:rsidR="009949C8" w:rsidRPr="00934CC0" w:rsidRDefault="009949C8" w:rsidP="00C21080">
            <w:pPr>
              <w:rPr>
                <w:rFonts w:ascii="Arial" w:eastAsia="MSPゴシック" w:hAnsi="Arial" w:cs="Arial"/>
                <w:sz w:val="16"/>
                <w:szCs w:val="16"/>
              </w:rPr>
            </w:pPr>
            <w:r>
              <w:rPr>
                <w:rFonts w:ascii="Arial" w:eastAsia="Arial" w:hAnsi="Arial" w:cs="Arial"/>
                <w:sz w:val="16"/>
                <w:szCs w:val="16"/>
              </w:rPr>
              <w:t>○ Do not know</w:t>
            </w:r>
            <w:r w:rsidRPr="00934CC0" w:rsidDel="00145ECA">
              <w:rPr>
                <w:rFonts w:ascii="Arial" w:eastAsia="MSPゴシック" w:hAnsi="Arial" w:cs="Arial"/>
                <w:sz w:val="16"/>
                <w:szCs w:val="16"/>
              </w:rPr>
              <w:t xml:space="preserve"> </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4E2F12" w14:textId="77777777" w:rsidR="009949C8" w:rsidRPr="00934CC0" w:rsidRDefault="009949C8" w:rsidP="00C21080">
            <w:pPr>
              <w:ind w:firstLineChars="100" w:firstLine="160"/>
              <w:rPr>
                <w:rFonts w:ascii="Arial" w:eastAsia="MSPゴシック" w:hAnsi="Arial" w:cs="Arial"/>
                <w:sz w:val="16"/>
                <w:szCs w:val="16"/>
              </w:rPr>
            </w:pPr>
            <w:r w:rsidRPr="00934CC0">
              <w:rPr>
                <w:rFonts w:ascii="Arial" w:eastAsia="MSPゴシック" w:hAnsi="Arial" w:cs="Arial"/>
                <w:sz w:val="16"/>
                <w:szCs w:val="16"/>
              </w:rPr>
              <w:t>Ventilatory management in patients with ARDS is as important as treating the primary disease. It is unclear what the optimal ventilation conditions should be and whether the A/C mode (volume control ventilation or pressure control ventilation) or SIMV is more effective. Moreover, it is unclear which is more effective: A/C mode (volume control ventilation or pressure control ventilation) or SIMV. Therefore, this issue should probably be given high priority.</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7081DB" w14:textId="77777777" w:rsidR="009949C8" w:rsidRPr="00934CC0" w:rsidRDefault="009949C8" w:rsidP="00C21080">
            <w:pPr>
              <w:rPr>
                <w:rFonts w:ascii="Arial" w:eastAsia="MSPゴシック" w:hAnsi="Arial" w:cs="Arial"/>
                <w:sz w:val="16"/>
                <w:szCs w:val="16"/>
              </w:rPr>
            </w:pPr>
          </w:p>
          <w:p w14:paraId="083290DE" w14:textId="77777777" w:rsidR="009949C8" w:rsidRPr="00934CC0" w:rsidRDefault="009949C8" w:rsidP="00C21080">
            <w:pPr>
              <w:rPr>
                <w:rFonts w:ascii="Arial" w:eastAsia="MSPゴシック" w:hAnsi="Arial" w:cs="Arial"/>
                <w:sz w:val="16"/>
                <w:szCs w:val="16"/>
              </w:rPr>
            </w:pPr>
          </w:p>
        </w:tc>
      </w:tr>
      <w:tr w:rsidR="009949C8" w:rsidRPr="00934CC0" w14:paraId="6335C4A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363B09C"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Desirable Effects</w:t>
            </w:r>
          </w:p>
          <w:p w14:paraId="227AFC82"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How substantial are the desirable anticipated effects?</w:t>
            </w:r>
          </w:p>
        </w:tc>
      </w:tr>
      <w:tr w:rsidR="009949C8" w:rsidRPr="00934CC0" w14:paraId="3F600BBB"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0C6ABDD"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0BC0BAA"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182C15"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18559811"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AECBA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66C8249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27302A3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7DD061C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3E43514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3790F52B" w14:textId="77777777" w:rsidR="009949C8" w:rsidRPr="00934CC0"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934CC0" w:rsidDel="00145ECA">
              <w:rPr>
                <w:rFonts w:ascii="Arial" w:eastAsia="MSPゴシック" w:hAnsi="Arial" w:cs="Arial"/>
                <w:sz w:val="16"/>
                <w:szCs w:val="16"/>
              </w:rPr>
              <w:t xml:space="preserve"> </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1A4232"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 As a result of a systematic review, only one randomized controlled trial (RCT) was found to be consistent with the patient, intervention, comparison, and outcome (PICO) process, and a meta-analysis was performed using this RCT. This study did not include ventilator-free days (VFD) as an outcome in the PICO sheet but used “duration of ventilation” as an alternative outcome. We could not find any study that reported VILI.</w:t>
            </w:r>
          </w:p>
          <w:p w14:paraId="3D6A4E42"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 As a beneficial outcome, the effect estimate for the duration of ventilation (</w:t>
            </w:r>
            <w:r>
              <w:rPr>
                <w:rFonts w:ascii="Arial" w:eastAsia="MSPゴシック" w:hAnsi="Arial" w:cs="Arial"/>
                <w:sz w:val="16"/>
                <w:szCs w:val="16"/>
              </w:rPr>
              <w:t>1</w:t>
            </w:r>
            <w:r w:rsidRPr="00934CC0">
              <w:rPr>
                <w:rFonts w:ascii="Arial" w:eastAsia="MSPゴシック" w:hAnsi="Arial" w:cs="Arial"/>
                <w:sz w:val="16"/>
                <w:szCs w:val="16"/>
              </w:rPr>
              <w:t xml:space="preserve"> RCT: N=40) had a mean difference of zero days (95% CI: 7.41 days decrease to 7.41 days increase) for SIMV compared to A/C (VCV or PCV), and </w:t>
            </w:r>
            <w:r>
              <w:rPr>
                <w:rFonts w:ascii="Arial" w:eastAsia="MSPゴシック" w:hAnsi="Arial" w:cs="Arial" w:hint="eastAsia"/>
                <w:sz w:val="16"/>
                <w:szCs w:val="16"/>
              </w:rPr>
              <w:t>t</w:t>
            </w:r>
            <w:r w:rsidRPr="00934CC0">
              <w:rPr>
                <w:rFonts w:ascii="Arial" w:eastAsia="MSPゴシック" w:hAnsi="Arial" w:cs="Arial"/>
                <w:sz w:val="16"/>
                <w:szCs w:val="16"/>
              </w:rPr>
              <w:t xml:space="preserve">he estimated effect on </w:t>
            </w:r>
            <w:r>
              <w:rPr>
                <w:rFonts w:ascii="Arial" w:eastAsia="MSPゴシック" w:hAnsi="Arial" w:cs="Arial"/>
                <w:sz w:val="16"/>
                <w:szCs w:val="16"/>
              </w:rPr>
              <w:t>mortality</w:t>
            </w:r>
            <w:r w:rsidRPr="00934CC0">
              <w:rPr>
                <w:rFonts w:ascii="Arial" w:eastAsia="MSPゴシック" w:hAnsi="Arial" w:cs="Arial"/>
                <w:sz w:val="16"/>
                <w:szCs w:val="16"/>
              </w:rPr>
              <w:t xml:space="preserve"> (</w:t>
            </w:r>
            <w:r>
              <w:rPr>
                <w:rFonts w:ascii="Arial" w:eastAsia="MSPゴシック" w:hAnsi="Arial" w:cs="Arial"/>
                <w:sz w:val="16"/>
                <w:szCs w:val="16"/>
              </w:rPr>
              <w:t>1</w:t>
            </w:r>
            <w:r w:rsidRPr="00934CC0">
              <w:rPr>
                <w:rFonts w:ascii="Arial" w:eastAsia="MSPゴシック" w:hAnsi="Arial" w:cs="Arial"/>
                <w:sz w:val="16"/>
                <w:szCs w:val="16"/>
              </w:rPr>
              <w:t xml:space="preserve"> RCT: N=20) was a reduced risk of 100 deaths/1000 people (95% confidence interval: 272 </w:t>
            </w:r>
            <w:r>
              <w:rPr>
                <w:rFonts w:ascii="Arial" w:eastAsia="MSPゴシック" w:hAnsi="Arial" w:cs="Arial" w:hint="eastAsia"/>
                <w:sz w:val="16"/>
                <w:szCs w:val="16"/>
              </w:rPr>
              <w:t>f</w:t>
            </w:r>
            <w:r>
              <w:rPr>
                <w:rFonts w:ascii="Arial" w:eastAsia="MSPゴシック" w:hAnsi="Arial" w:cs="Arial"/>
                <w:sz w:val="16"/>
                <w:szCs w:val="16"/>
              </w:rPr>
              <w:t xml:space="preserve">ewer </w:t>
            </w:r>
            <w:r w:rsidRPr="00934CC0">
              <w:rPr>
                <w:rFonts w:ascii="Arial" w:eastAsia="MSPゴシック" w:hAnsi="Arial" w:cs="Arial"/>
                <w:sz w:val="16"/>
                <w:szCs w:val="16"/>
              </w:rPr>
              <w:t xml:space="preserve">deaths/1000 people to 308 </w:t>
            </w:r>
            <w:r>
              <w:rPr>
                <w:rFonts w:ascii="Arial" w:eastAsia="MSPゴシック" w:hAnsi="Arial" w:cs="Arial"/>
                <w:sz w:val="16"/>
                <w:szCs w:val="16"/>
              </w:rPr>
              <w:t xml:space="preserve">more </w:t>
            </w:r>
            <w:r w:rsidRPr="00934CC0">
              <w:rPr>
                <w:rFonts w:ascii="Arial" w:eastAsia="MSPゴシック" w:hAnsi="Arial" w:cs="Arial"/>
                <w:sz w:val="16"/>
                <w:szCs w:val="16"/>
              </w:rPr>
              <w:t>deaths/1000 people). Thus, we judged the desired effect of the intervention to be “small</w:t>
            </w:r>
            <w:r>
              <w:rPr>
                <w:rFonts w:ascii="Arial" w:eastAsia="MSPゴシック" w:hAnsi="Arial" w:cs="Arial"/>
                <w:sz w:val="16"/>
                <w:szCs w:val="16"/>
              </w:rPr>
              <w:t>.</w:t>
            </w:r>
            <w:r w:rsidRPr="00934CC0">
              <w:rPr>
                <w:rFonts w:ascii="Arial" w:eastAsia="MSPゴシック" w:hAnsi="Arial" w:cs="Arial"/>
                <w:sz w:val="16"/>
                <w:szCs w:val="16"/>
              </w:rPr>
              <w:t>”</w:t>
            </w:r>
          </w:p>
          <w:p w14:paraId="32490881" w14:textId="77777777" w:rsidR="009949C8" w:rsidRPr="00934CC0" w:rsidRDefault="009949C8" w:rsidP="00C21080">
            <w:pPr>
              <w:rPr>
                <w:rFonts w:ascii="Arial" w:eastAsia="MSPゴシック" w:hAnsi="Arial" w:cs="Arial"/>
                <w:sz w:val="16"/>
                <w:szCs w:val="16"/>
              </w:rPr>
            </w:pP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D7FE20" w14:textId="77777777" w:rsidR="009949C8" w:rsidRPr="00934CC0" w:rsidRDefault="009949C8" w:rsidP="00C21080">
            <w:pPr>
              <w:rPr>
                <w:rFonts w:ascii="Arial" w:eastAsia="MSPゴシック" w:hAnsi="Arial" w:cs="Arial"/>
                <w:sz w:val="16"/>
                <w:szCs w:val="16"/>
              </w:rPr>
            </w:pPr>
          </w:p>
          <w:p w14:paraId="173CF37C" w14:textId="77777777" w:rsidR="009949C8" w:rsidRPr="00934CC0" w:rsidRDefault="009949C8" w:rsidP="00C21080">
            <w:pPr>
              <w:rPr>
                <w:rFonts w:ascii="Arial" w:eastAsia="MSPゴシック" w:hAnsi="Arial" w:cs="Arial"/>
                <w:sz w:val="16"/>
                <w:szCs w:val="16"/>
              </w:rPr>
            </w:pPr>
          </w:p>
        </w:tc>
      </w:tr>
      <w:tr w:rsidR="009949C8" w:rsidRPr="00934CC0" w14:paraId="33677055"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6B78A9C"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Undesirable Effects</w:t>
            </w:r>
          </w:p>
          <w:p w14:paraId="6A4D529E"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How substantial are the undesirable anticipated effects?</w:t>
            </w:r>
          </w:p>
        </w:tc>
      </w:tr>
      <w:tr w:rsidR="009949C8" w:rsidRPr="00934CC0" w14:paraId="663A4EA1"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4D4D2A"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960766"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A67DF1"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0B10BBD1" w14:textId="77777777" w:rsidTr="00C21080">
        <w:trPr>
          <w:trHeight w:val="2400"/>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E76CA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7A40074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0564FD8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0E5DD9F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417F90A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55DC374B" w14:textId="77777777" w:rsidR="009949C8" w:rsidRPr="00934CC0"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r w:rsidRPr="00934CC0" w:rsidDel="00D82242">
              <w:rPr>
                <w:rFonts w:ascii="Arial" w:eastAsia="MSPゴシック" w:hAnsi="Arial" w:cs="Arial"/>
                <w:sz w:val="16"/>
                <w:szCs w:val="16"/>
              </w:rPr>
              <w:t xml:space="preserve"> </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422B08" w14:textId="77777777" w:rsidR="009949C8" w:rsidRPr="00934CC0" w:rsidRDefault="009949C8" w:rsidP="00C21080">
            <w:pPr>
              <w:ind w:firstLine="180"/>
              <w:rPr>
                <w:rFonts w:ascii="Arial" w:eastAsia="MSPゴシック" w:hAnsi="Arial" w:cs="Arial"/>
                <w:sz w:val="16"/>
                <w:szCs w:val="16"/>
              </w:rPr>
            </w:pPr>
            <w:r w:rsidRPr="00934CC0">
              <w:rPr>
                <w:rFonts w:ascii="Arial" w:eastAsia="MSPゴシック" w:hAnsi="Arial" w:cs="Arial"/>
                <w:sz w:val="16"/>
                <w:szCs w:val="16"/>
              </w:rPr>
              <w:t>While VILI was considered an outcome of harm, no studies reported it. Therefore, the expected harm was judged to be “</w:t>
            </w:r>
            <w:r>
              <w:rPr>
                <w:rFonts w:ascii="Arial" w:eastAsia="MSPゴシック" w:hAnsi="Arial" w:cs="Arial"/>
                <w:sz w:val="16"/>
                <w:szCs w:val="16"/>
              </w:rPr>
              <w:t>Un</w:t>
            </w:r>
            <w:r w:rsidRPr="00934CC0">
              <w:rPr>
                <w:rFonts w:ascii="Arial" w:eastAsia="MSPゴシック" w:hAnsi="Arial" w:cs="Arial"/>
                <w:sz w:val="16"/>
                <w:szCs w:val="16"/>
              </w:rPr>
              <w:t>known” when considered together with the description in the remarks section.</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79DC9A"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As for harm caused by SIMV, we referred to observational studies. An observational study by Robinson et al.1) found that a group of patients who experienced more ventilator desynchronization used SIMV significantly more frequently. 1) An observational study by Robinson et al. 1) found that SIMV was used significantly more frequently in a group of patients who experienced more ventilator dyssynchrony, and several studies 2-3) not limited to patients with ARDS also reported longer time to ventilator weaning when SIMV was used as the mode of ventilator weaning compared to other ventilator modes.</w:t>
            </w:r>
          </w:p>
        </w:tc>
      </w:tr>
      <w:tr w:rsidR="009949C8" w:rsidRPr="00934CC0" w14:paraId="7D14336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C01F96D"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Certainty of evidence</w:t>
            </w:r>
          </w:p>
          <w:p w14:paraId="12CA7C6E"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What is the overall certainty of the evidence of effects?</w:t>
            </w:r>
          </w:p>
        </w:tc>
      </w:tr>
      <w:tr w:rsidR="009949C8" w:rsidRPr="00934CC0" w14:paraId="30CF4AB2"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057733" w14:textId="77777777" w:rsidR="009949C8" w:rsidRPr="00934CC0" w:rsidRDefault="009949C8" w:rsidP="00C21080">
            <w:pPr>
              <w:pStyle w:val="2"/>
              <w:tabs>
                <w:tab w:val="center" w:pos="1079"/>
              </w:tabs>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BAA595"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6F3EF6"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7E52876E" w14:textId="77777777" w:rsidTr="00C21080">
        <w:trPr>
          <w:trHeight w:val="194"/>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7154B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65CC10A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60A8A40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40A9589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3BB86D9A" w14:textId="77777777" w:rsidR="009949C8" w:rsidRPr="00934CC0"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D517122"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The relative importance or value of the key outcomes of interest</w:t>
            </w:r>
          </w:p>
          <w:tbl>
            <w:tblPr>
              <w:tblW w:w="3870" w:type="dxa"/>
              <w:tblInd w:w="757" w:type="dxa"/>
              <w:tblCellMar>
                <w:top w:w="15" w:type="dxa"/>
                <w:left w:w="15" w:type="dxa"/>
                <w:bottom w:w="15" w:type="dxa"/>
                <w:right w:w="15" w:type="dxa"/>
              </w:tblCellMar>
              <w:tblLook w:val="0400" w:firstRow="0" w:lastRow="0" w:firstColumn="0" w:lastColumn="0" w:noHBand="0" w:noVBand="1"/>
            </w:tblPr>
            <w:tblGrid>
              <w:gridCol w:w="1520"/>
              <w:gridCol w:w="1101"/>
              <w:gridCol w:w="1249"/>
            </w:tblGrid>
            <w:tr w:rsidR="009949C8" w:rsidRPr="00934CC0" w14:paraId="072B1629" w14:textId="77777777" w:rsidTr="00C21080">
              <w:trPr>
                <w:trHeight w:val="771"/>
              </w:trPr>
              <w:tc>
                <w:tcPr>
                  <w:tcW w:w="166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286DE411"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8"/>
                      <w:szCs w:val="18"/>
                    </w:rPr>
                    <w:t>Outcome</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1AD33B4B"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8"/>
                      <w:szCs w:val="18"/>
                    </w:rPr>
                    <w:t>Relative importance</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34965AED"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8"/>
                      <w:szCs w:val="18"/>
                    </w:rPr>
                    <w:t>Certainty of evidence (GRADE)</w:t>
                  </w:r>
                </w:p>
              </w:tc>
            </w:tr>
            <w:tr w:rsidR="009949C8" w:rsidRPr="00934CC0" w14:paraId="5E35A76D" w14:textId="77777777" w:rsidTr="00C21080">
              <w:trPr>
                <w:trHeight w:val="379"/>
              </w:trPr>
              <w:tc>
                <w:tcPr>
                  <w:tcW w:w="16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AFDD121" w14:textId="77777777" w:rsidR="009949C8" w:rsidRPr="00934CC0" w:rsidRDefault="009949C8" w:rsidP="00C21080">
                  <w:pPr>
                    <w:jc w:val="center"/>
                    <w:rPr>
                      <w:rFonts w:ascii="Arial" w:eastAsia="MSPゴシック" w:hAnsi="Arial" w:cs="Arial"/>
                      <w:sz w:val="16"/>
                      <w:szCs w:val="16"/>
                    </w:rPr>
                  </w:pPr>
                  <w:r w:rsidRPr="00934CC0">
                    <w:rPr>
                      <w:rFonts w:ascii="Arial" w:eastAsia="MSPゴシック" w:hAnsi="Arial" w:cs="Arial"/>
                      <w:sz w:val="16"/>
                      <w:szCs w:val="16"/>
                    </w:rPr>
                    <w:t xml:space="preserve">Ventilator days </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64C953D" w14:textId="77777777" w:rsidR="009949C8" w:rsidRPr="00934CC0" w:rsidRDefault="009949C8" w:rsidP="00C21080">
                  <w:pPr>
                    <w:jc w:val="center"/>
                    <w:rPr>
                      <w:rFonts w:ascii="Arial" w:eastAsia="MSPゴシック" w:hAnsi="Arial" w:cs="Arial"/>
                      <w:sz w:val="16"/>
                      <w:szCs w:val="16"/>
                    </w:rPr>
                  </w:pPr>
                  <w:r w:rsidRPr="00934CC0">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3060C1F" w14:textId="77777777" w:rsidR="009949C8" w:rsidRPr="00934CC0" w:rsidRDefault="009949C8" w:rsidP="00C21080">
                  <w:pPr>
                    <w:spacing w:after="150"/>
                    <w:jc w:val="center"/>
                    <w:rPr>
                      <w:rFonts w:ascii="Arial" w:eastAsia="MSPゴシック" w:hAnsi="Arial" w:cs="Arial"/>
                      <w:sz w:val="16"/>
                      <w:szCs w:val="16"/>
                    </w:rPr>
                  </w:pPr>
                  <w:r w:rsidRPr="00934CC0">
                    <w:rPr>
                      <w:rFonts w:ascii="Cambria Math" w:eastAsia="MSPゴシック" w:hAnsi="Cambria Math" w:cs="Cambria Math"/>
                      <w:sz w:val="16"/>
                      <w:szCs w:val="16"/>
                    </w:rPr>
                    <w:t>⨁⨁</w:t>
                  </w:r>
                  <w:r w:rsidRPr="00934CC0">
                    <w:rPr>
                      <w:rFonts w:ascii="ＭＳ 明朝" w:eastAsia="ＭＳ 明朝" w:hAnsi="ＭＳ 明朝" w:cs="ＭＳ 明朝"/>
                      <w:sz w:val="16"/>
                      <w:szCs w:val="16"/>
                    </w:rPr>
                    <w:t>◯◯</w:t>
                  </w:r>
                </w:p>
                <w:p w14:paraId="6A0BB542" w14:textId="77777777" w:rsidR="009949C8" w:rsidRPr="00934CC0" w:rsidRDefault="009949C8" w:rsidP="00C21080">
                  <w:pPr>
                    <w:jc w:val="center"/>
                    <w:rPr>
                      <w:rFonts w:ascii="Arial" w:eastAsia="MSPゴシック" w:hAnsi="Arial" w:cs="Arial"/>
                      <w:sz w:val="16"/>
                      <w:szCs w:val="16"/>
                    </w:rPr>
                  </w:pPr>
                  <w:r w:rsidRPr="00934CC0">
                    <w:rPr>
                      <w:rFonts w:ascii="Arial" w:eastAsia="MSPゴシック" w:hAnsi="Arial" w:cs="Arial"/>
                      <w:sz w:val="16"/>
                      <w:szCs w:val="16"/>
                    </w:rPr>
                    <w:t>Low</w:t>
                  </w:r>
                </w:p>
              </w:tc>
            </w:tr>
            <w:tr w:rsidR="009949C8" w:rsidRPr="00934CC0" w14:paraId="69993F86" w14:textId="77777777" w:rsidTr="00C21080">
              <w:trPr>
                <w:trHeight w:val="436"/>
              </w:trPr>
              <w:tc>
                <w:tcPr>
                  <w:tcW w:w="16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B64E381" w14:textId="77777777" w:rsidR="009949C8" w:rsidRPr="00934CC0"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Morality</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8789CB5"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620CB95" w14:textId="77777777" w:rsidR="009949C8" w:rsidRPr="00934CC0" w:rsidRDefault="009949C8" w:rsidP="00C21080">
                  <w:pPr>
                    <w:spacing w:after="150"/>
                    <w:jc w:val="center"/>
                    <w:rPr>
                      <w:rFonts w:ascii="Arial" w:eastAsia="MSPゴシック" w:hAnsi="Arial" w:cs="Arial"/>
                      <w:sz w:val="16"/>
                      <w:szCs w:val="16"/>
                    </w:rPr>
                  </w:pPr>
                  <w:r w:rsidRPr="00934CC0">
                    <w:rPr>
                      <w:rFonts w:ascii="Cambria Math" w:eastAsia="MSPゴシック" w:hAnsi="Cambria Math" w:cs="Cambria Math"/>
                      <w:sz w:val="16"/>
                      <w:szCs w:val="16"/>
                    </w:rPr>
                    <w:t>⨁⨁</w:t>
                  </w:r>
                  <w:r w:rsidRPr="00934CC0">
                    <w:rPr>
                      <w:rFonts w:ascii="ＭＳ 明朝" w:eastAsia="ＭＳ 明朝" w:hAnsi="ＭＳ 明朝" w:cs="ＭＳ 明朝"/>
                      <w:sz w:val="16"/>
                      <w:szCs w:val="16"/>
                    </w:rPr>
                    <w:t>◯◯</w:t>
                  </w:r>
                </w:p>
                <w:p w14:paraId="732EE878"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Low</w:t>
                  </w:r>
                </w:p>
              </w:tc>
            </w:tr>
            <w:tr w:rsidR="009949C8" w:rsidRPr="00934CC0" w14:paraId="0D04689F" w14:textId="77777777" w:rsidTr="00C21080">
              <w:trPr>
                <w:trHeight w:val="326"/>
              </w:trPr>
              <w:tc>
                <w:tcPr>
                  <w:tcW w:w="166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26E24E"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 xml:space="preserve">VILI </w:t>
                  </w:r>
                </w:p>
              </w:tc>
              <w:tc>
                <w:tcPr>
                  <w:tcW w:w="89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9C49004"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Critical</w:t>
                  </w:r>
                </w:p>
              </w:tc>
              <w:tc>
                <w:tcPr>
                  <w:tcW w:w="1307"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4D5E6CF"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w:t>
                  </w:r>
                </w:p>
              </w:tc>
            </w:tr>
          </w:tbl>
          <w:p w14:paraId="7D2E51EE"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VILI was not reported within the studies that were employed.</w:t>
            </w:r>
          </w:p>
          <w:p w14:paraId="750A242C"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b/>
                <w:sz w:val="16"/>
                <w:szCs w:val="16"/>
                <w:u w:val="single"/>
              </w:rPr>
              <w:t>Overall evidence certainty</w:t>
            </w:r>
            <w:r w:rsidRPr="00934CC0">
              <w:rPr>
                <w:rFonts w:ascii="Arial" w:eastAsia="MSPゴシック" w:hAnsi="Arial" w:cs="Arial"/>
                <w:sz w:val="16"/>
                <w:szCs w:val="16"/>
              </w:rPr>
              <w:t>:</w:t>
            </w:r>
          </w:p>
          <w:p w14:paraId="211AB0FC" w14:textId="77777777" w:rsidR="009949C8" w:rsidRPr="00934CC0" w:rsidRDefault="009949C8" w:rsidP="00C21080">
            <w:pPr>
              <w:ind w:firstLine="180"/>
              <w:rPr>
                <w:rFonts w:ascii="Arial" w:eastAsia="MSPゴシック" w:hAnsi="Arial" w:cs="Arial"/>
                <w:sz w:val="16"/>
                <w:szCs w:val="16"/>
              </w:rPr>
            </w:pPr>
            <w:r w:rsidRPr="00934CC0">
              <w:rPr>
                <w:rFonts w:ascii="Arial" w:eastAsia="MSPゴシック" w:hAnsi="Arial" w:cs="Arial"/>
                <w:sz w:val="16"/>
                <w:szCs w:val="16"/>
              </w:rPr>
              <w:t>The direction within the desired effect was consistent, and the certainty of evidence across outcomes was judged to be “low,” adopting the certainty of evidence with the highest certainty.</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0476E9" w14:textId="77777777" w:rsidR="009949C8" w:rsidRPr="00934CC0" w:rsidRDefault="009949C8" w:rsidP="00C21080">
            <w:pPr>
              <w:rPr>
                <w:rFonts w:ascii="Arial" w:eastAsia="MSPゴシック" w:hAnsi="Arial" w:cs="Arial"/>
                <w:sz w:val="16"/>
                <w:szCs w:val="16"/>
              </w:rPr>
            </w:pPr>
          </w:p>
        </w:tc>
      </w:tr>
      <w:tr w:rsidR="009949C8" w:rsidRPr="00934CC0" w14:paraId="72550EB1"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F228F68"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Values</w:t>
            </w:r>
          </w:p>
          <w:p w14:paraId="2BE459C8"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Is there important uncertainty about or variability in how much people value the main outcomes?</w:t>
            </w:r>
          </w:p>
        </w:tc>
      </w:tr>
      <w:tr w:rsidR="009949C8" w:rsidRPr="00934CC0" w14:paraId="2E6D9923"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4218F9E"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8F68DA"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B665D6"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3733AB6F"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9897C0"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220277E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53BE492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460A645E" w14:textId="77777777" w:rsidR="009949C8" w:rsidRPr="00934CC0"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B95141" w14:textId="77777777" w:rsidR="009949C8" w:rsidRPr="00934CC0" w:rsidRDefault="009949C8" w:rsidP="00C21080">
            <w:pPr>
              <w:rPr>
                <w:rFonts w:ascii="Arial" w:eastAsia="MSPゴシック" w:hAnsi="Arial" w:cs="Arial"/>
                <w:sz w:val="16"/>
                <w:szCs w:val="16"/>
              </w:rPr>
            </w:pPr>
            <w:r w:rsidRPr="00CF4CA3">
              <w:rPr>
                <w:rFonts w:ascii="Arial" w:eastAsia="MSPゴシック" w:hAnsi="Arial" w:cs="ＭＳ Ｐゴシック"/>
                <w:sz w:val="16"/>
                <w:szCs w:val="16"/>
              </w:rPr>
              <w:t>No important uncertainty or variability</w:t>
            </w:r>
            <w:r w:rsidRPr="00934CC0">
              <w:rPr>
                <w:rFonts w:ascii="Arial" w:eastAsia="MSPゴシック" w:hAnsi="Arial" w:cs="Arial"/>
                <w:sz w:val="16"/>
                <w:szCs w:val="16"/>
              </w:rPr>
              <w:t>.</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6EDBB1" w14:textId="77777777" w:rsidR="009949C8" w:rsidRPr="00934CC0" w:rsidRDefault="009949C8" w:rsidP="00C21080">
            <w:pPr>
              <w:rPr>
                <w:rFonts w:ascii="Arial" w:eastAsia="MSPゴシック" w:hAnsi="Arial" w:cs="Arial"/>
                <w:sz w:val="16"/>
                <w:szCs w:val="16"/>
              </w:rPr>
            </w:pPr>
          </w:p>
          <w:p w14:paraId="26EEEE2B" w14:textId="77777777" w:rsidR="009949C8" w:rsidRPr="00934CC0" w:rsidRDefault="009949C8" w:rsidP="00C21080">
            <w:pPr>
              <w:rPr>
                <w:rFonts w:ascii="Arial" w:eastAsia="MSPゴシック" w:hAnsi="Arial" w:cs="Arial"/>
                <w:sz w:val="16"/>
                <w:szCs w:val="16"/>
              </w:rPr>
            </w:pPr>
          </w:p>
        </w:tc>
      </w:tr>
      <w:tr w:rsidR="009949C8" w:rsidRPr="00934CC0" w14:paraId="0BF2174C"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444838F"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Balance of effects</w:t>
            </w:r>
          </w:p>
          <w:p w14:paraId="6377F4AA"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Does the balance between desirable and undesirable effects favor the intervention or the comparison?</w:t>
            </w:r>
          </w:p>
        </w:tc>
      </w:tr>
      <w:tr w:rsidR="009949C8" w:rsidRPr="00934CC0" w14:paraId="46E1DEB1"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74638C"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1BE0C1"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8A1F5C"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044CEF3A" w14:textId="77777777" w:rsidTr="00C21080">
        <w:trPr>
          <w:trHeight w:val="2400"/>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291712"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5D67078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54986E6E"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76D14820"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55C8EF7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1898254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1FDA648B" w14:textId="77777777" w:rsidR="009949C8" w:rsidRPr="00934CC0"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934CC0" w:rsidDel="00D82242">
              <w:rPr>
                <w:rFonts w:ascii="Arial" w:eastAsia="MSPゴシック" w:hAnsi="Arial" w:cs="Arial"/>
                <w:sz w:val="16"/>
                <w:szCs w:val="16"/>
              </w:rPr>
              <w:t xml:space="preserve"> </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84FDCE0" w14:textId="77777777" w:rsidR="009949C8" w:rsidRPr="00934CC0" w:rsidRDefault="009949C8" w:rsidP="00C21080">
            <w:pPr>
              <w:jc w:val="left"/>
              <w:rPr>
                <w:rFonts w:ascii="Arial" w:eastAsia="MSPゴシック" w:hAnsi="Arial" w:cs="Arial"/>
                <w:sz w:val="16"/>
                <w:szCs w:val="16"/>
              </w:rPr>
            </w:pPr>
            <w:r w:rsidRPr="00934CC0">
              <w:rPr>
                <w:rFonts w:ascii="Arial" w:eastAsia="MSPゴシック" w:hAnsi="Arial" w:cs="Arial"/>
                <w:b/>
                <w:sz w:val="16"/>
                <w:szCs w:val="16"/>
              </w:rPr>
              <w:t>Summary of findings</w:t>
            </w:r>
            <w:r w:rsidRPr="00934CC0">
              <w:rPr>
                <w:rFonts w:ascii="Arial" w:eastAsia="MSPゴシック" w:hAnsi="Arial" w:cs="Arial"/>
                <w:sz w:val="16"/>
                <w:szCs w:val="16"/>
              </w:rPr>
              <w:t>:</w:t>
            </w:r>
          </w:p>
          <w:tbl>
            <w:tblPr>
              <w:tblW w:w="4829" w:type="dxa"/>
              <w:tblInd w:w="234" w:type="dxa"/>
              <w:tblCellMar>
                <w:top w:w="15" w:type="dxa"/>
                <w:left w:w="15" w:type="dxa"/>
                <w:bottom w:w="15" w:type="dxa"/>
                <w:right w:w="15" w:type="dxa"/>
              </w:tblCellMar>
              <w:tblLook w:val="0400" w:firstRow="0" w:lastRow="0" w:firstColumn="0" w:lastColumn="0" w:noHBand="0" w:noVBand="1"/>
            </w:tblPr>
            <w:tblGrid>
              <w:gridCol w:w="839"/>
              <w:gridCol w:w="1003"/>
              <w:gridCol w:w="966"/>
              <w:gridCol w:w="1099"/>
              <w:gridCol w:w="922"/>
            </w:tblGrid>
            <w:tr w:rsidR="009949C8" w:rsidRPr="00934CC0" w14:paraId="5EC9F998" w14:textId="77777777" w:rsidTr="00C21080">
              <w:trPr>
                <w:trHeight w:val="269"/>
              </w:trPr>
              <w:tc>
                <w:tcPr>
                  <w:tcW w:w="850"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4AD92F94"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Outcome</w:t>
                  </w:r>
                </w:p>
              </w:tc>
              <w:tc>
                <w:tcPr>
                  <w:tcW w:w="1144"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09030F12"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Normal ventilation (control</w:t>
                  </w:r>
                  <w:r w:rsidRPr="00934CC0">
                    <w:rPr>
                      <w:rFonts w:ascii="Arial" w:eastAsia="MSPゴシック" w:hAnsi="Arial" w:cs="Arial"/>
                    </w:rPr>
                    <w:t xml:space="preserve">) </w:t>
                  </w:r>
                </w:p>
              </w:tc>
              <w:tc>
                <w:tcPr>
                  <w:tcW w:w="709"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5565D1E5"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Low volume ventilation (intervention</w:t>
                  </w:r>
                  <w:r w:rsidRPr="00934CC0">
                    <w:rPr>
                      <w:rFonts w:ascii="Arial" w:eastAsia="MSPゴシック" w:hAnsi="Arial" w:cs="Arial"/>
                    </w:rPr>
                    <w:t xml:space="preserve">) </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3E322C69" w14:textId="77777777" w:rsidR="009949C8" w:rsidRPr="00934CC0" w:rsidRDefault="009949C8" w:rsidP="00C21080">
                  <w:pPr>
                    <w:jc w:val="center"/>
                    <w:rPr>
                      <w:rFonts w:ascii="Arial" w:eastAsia="MSPゴシック" w:hAnsi="Arial" w:cs="Arial"/>
                    </w:rPr>
                  </w:pPr>
                  <w:r w:rsidRPr="00934CC0">
                    <w:rPr>
                      <w:rFonts w:ascii="Arial" w:eastAsia="MSPゴシック" w:hAnsi="Arial" w:cs="Arial"/>
                      <w:sz w:val="16"/>
                      <w:szCs w:val="16"/>
                    </w:rPr>
                    <w:t>Absolute difference</w:t>
                  </w:r>
                </w:p>
                <w:p w14:paraId="25DE9967"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(95% CI)</w:t>
                  </w:r>
                </w:p>
              </w:tc>
              <w:tc>
                <w:tcPr>
                  <w:tcW w:w="99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67AFD56A" w14:textId="77777777" w:rsidR="009949C8" w:rsidRPr="00934CC0" w:rsidRDefault="009949C8" w:rsidP="00C21080">
                  <w:pPr>
                    <w:jc w:val="center"/>
                    <w:rPr>
                      <w:rFonts w:ascii="Arial" w:eastAsia="MSPゴシック" w:hAnsi="Arial" w:cs="Arial"/>
                    </w:rPr>
                  </w:pPr>
                  <w:r w:rsidRPr="00934CC0">
                    <w:rPr>
                      <w:rFonts w:ascii="Arial" w:eastAsia="MSPゴシック" w:hAnsi="Arial" w:cs="Arial"/>
                      <w:sz w:val="16"/>
                      <w:szCs w:val="16"/>
                    </w:rPr>
                    <w:t>Relative effect</w:t>
                  </w:r>
                </w:p>
                <w:p w14:paraId="5F9B2AE8"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(95% CI)</w:t>
                  </w:r>
                </w:p>
              </w:tc>
            </w:tr>
            <w:tr w:rsidR="009949C8" w:rsidRPr="00934CC0" w14:paraId="124134B3" w14:textId="77777777" w:rsidTr="00C21080">
              <w:trPr>
                <w:trHeight w:val="705"/>
              </w:trPr>
              <w:tc>
                <w:tcPr>
                  <w:tcW w:w="8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5792AF7" w14:textId="77777777" w:rsidR="009949C8" w:rsidRPr="00934CC0" w:rsidRDefault="009949C8" w:rsidP="00C21080">
                  <w:pPr>
                    <w:jc w:val="center"/>
                    <w:rPr>
                      <w:rFonts w:ascii="Arial" w:eastAsia="MSPゴシック" w:hAnsi="Arial" w:cs="Arial"/>
                      <w:sz w:val="16"/>
                      <w:szCs w:val="16"/>
                    </w:rPr>
                  </w:pPr>
                  <w:r w:rsidRPr="00934CC0">
                    <w:rPr>
                      <w:rFonts w:ascii="Arial" w:eastAsia="MSPゴシック" w:hAnsi="Arial" w:cs="Arial"/>
                      <w:sz w:val="16"/>
                      <w:szCs w:val="16"/>
                    </w:rPr>
                    <w:t xml:space="preserve">Ventilator days </w:t>
                  </w:r>
                </w:p>
              </w:tc>
              <w:tc>
                <w:tcPr>
                  <w:tcW w:w="114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4720B0B"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w:t>
                  </w:r>
                </w:p>
              </w:tc>
              <w:tc>
                <w:tcPr>
                  <w:tcW w:w="7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761E5925" w14:textId="77777777" w:rsidR="009949C8" w:rsidRPr="00934CC0" w:rsidRDefault="009949C8" w:rsidP="00C21080">
                  <w:pPr>
                    <w:spacing w:after="150"/>
                    <w:jc w:val="center"/>
                    <w:rPr>
                      <w:rFonts w:ascii="Arial" w:eastAsia="MSPゴシック" w:hAnsi="Arial" w:cs="Arial"/>
                      <w:sz w:val="16"/>
                      <w:szCs w:val="16"/>
                    </w:rPr>
                  </w:pPr>
                </w:p>
                <w:p w14:paraId="054ECA78"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ABA11F8" w14:textId="77777777" w:rsidR="009949C8" w:rsidRPr="00934CC0"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MD</w:t>
                  </w:r>
                  <w:r w:rsidRPr="00934CC0">
                    <w:rPr>
                      <w:rFonts w:ascii="Arial" w:eastAsia="MSPゴシック" w:hAnsi="Arial" w:cs="Arial"/>
                      <w:sz w:val="16"/>
                      <w:szCs w:val="16"/>
                    </w:rPr>
                    <w:t xml:space="preserve"> zero days </w:t>
                  </w:r>
                  <w:r>
                    <w:rPr>
                      <w:rFonts w:ascii="Arial" w:eastAsia="MSPゴシック" w:hAnsi="Arial" w:cs="Arial"/>
                      <w:sz w:val="16"/>
                      <w:szCs w:val="16"/>
                    </w:rPr>
                    <w:t>shorter</w:t>
                  </w:r>
                  <w:r w:rsidRPr="00934CC0">
                    <w:rPr>
                      <w:rFonts w:ascii="Arial" w:eastAsia="MSPゴシック" w:hAnsi="Arial" w:cs="Arial"/>
                      <w:sz w:val="16"/>
                      <w:szCs w:val="16"/>
                    </w:rPr>
                    <w:t xml:space="preserve"> (7.41 days </w:t>
                  </w:r>
                  <w:r>
                    <w:rPr>
                      <w:rFonts w:ascii="Arial" w:eastAsia="MSPゴシック" w:hAnsi="Arial" w:cs="Arial"/>
                      <w:sz w:val="16"/>
                      <w:szCs w:val="16"/>
                    </w:rPr>
                    <w:t>shorter</w:t>
                  </w:r>
                  <w:r w:rsidRPr="00934CC0">
                    <w:rPr>
                      <w:rFonts w:ascii="Arial" w:eastAsia="MSPゴシック" w:hAnsi="Arial" w:cs="Arial"/>
                      <w:sz w:val="16"/>
                      <w:szCs w:val="16"/>
                    </w:rPr>
                    <w:t xml:space="preserve"> to 7.41 days </w:t>
                  </w:r>
                  <w:r>
                    <w:rPr>
                      <w:rFonts w:ascii="Arial" w:eastAsia="MSPゴシック" w:hAnsi="Arial" w:cs="Arial"/>
                      <w:sz w:val="16"/>
                      <w:szCs w:val="16"/>
                    </w:rPr>
                    <w:t>longer</w:t>
                  </w:r>
                  <w:r w:rsidRPr="00934CC0">
                    <w:rPr>
                      <w:rFonts w:ascii="Arial" w:eastAsia="MSPゴシック" w:hAnsi="Arial" w:cs="Arial"/>
                      <w:sz w:val="16"/>
                      <w:szCs w:val="16"/>
                    </w:rPr>
                    <w:t>)</w:t>
                  </w:r>
                </w:p>
              </w:tc>
              <w:tc>
                <w:tcPr>
                  <w:tcW w:w="99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F502FAA"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w:t>
                  </w:r>
                </w:p>
              </w:tc>
            </w:tr>
            <w:tr w:rsidR="009949C8" w:rsidRPr="00934CC0" w14:paraId="1D165631" w14:textId="77777777" w:rsidTr="00C21080">
              <w:trPr>
                <w:trHeight w:val="852"/>
              </w:trPr>
              <w:tc>
                <w:tcPr>
                  <w:tcW w:w="8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A8F6362" w14:textId="77777777" w:rsidR="009949C8" w:rsidRPr="00934CC0"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Mortality</w:t>
                  </w:r>
                </w:p>
              </w:tc>
              <w:tc>
                <w:tcPr>
                  <w:tcW w:w="114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9E494D3"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 xml:space="preserve">8/20 </w:t>
                  </w:r>
                </w:p>
              </w:tc>
              <w:tc>
                <w:tcPr>
                  <w:tcW w:w="7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12E1D8B"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 xml:space="preserve">  6/20</w:t>
                  </w: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13054DC"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 xml:space="preserve">100 </w:t>
                  </w:r>
                  <w:r>
                    <w:rPr>
                      <w:rFonts w:ascii="Arial" w:eastAsia="MSPゴシック" w:hAnsi="Arial" w:cs="Arial"/>
                      <w:sz w:val="16"/>
                      <w:szCs w:val="16"/>
                    </w:rPr>
                    <w:t>fewer</w:t>
                  </w:r>
                  <w:r w:rsidRPr="00934CC0">
                    <w:rPr>
                      <w:rFonts w:ascii="Arial" w:eastAsia="MSPゴシック" w:hAnsi="Arial" w:cs="Arial"/>
                      <w:sz w:val="16"/>
                      <w:szCs w:val="16"/>
                    </w:rPr>
                    <w:t xml:space="preserve"> people/1000 (272 </w:t>
                  </w:r>
                  <w:r>
                    <w:rPr>
                      <w:rFonts w:ascii="Arial" w:eastAsia="MSPゴシック" w:hAnsi="Arial" w:cs="Arial"/>
                      <w:sz w:val="16"/>
                      <w:szCs w:val="16"/>
                    </w:rPr>
                    <w:t>fewer</w:t>
                  </w:r>
                  <w:r w:rsidRPr="00934CC0">
                    <w:rPr>
                      <w:rFonts w:ascii="Arial" w:eastAsia="MSPゴシック" w:hAnsi="Arial" w:cs="Arial"/>
                      <w:sz w:val="16"/>
                      <w:szCs w:val="16"/>
                    </w:rPr>
                    <w:t xml:space="preserve"> people to 308 more people)</w:t>
                  </w:r>
                </w:p>
              </w:tc>
              <w:tc>
                <w:tcPr>
                  <w:tcW w:w="99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6343D0A"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0.75</w:t>
                  </w:r>
                  <w:r w:rsidRPr="00934CC0">
                    <w:rPr>
                      <w:rFonts w:ascii="Arial" w:eastAsia="MSPゴシック" w:hAnsi="Arial" w:cs="Arial"/>
                      <w:sz w:val="16"/>
                      <w:szCs w:val="16"/>
                    </w:rPr>
                    <w:br/>
                    <w:t>(0.32</w:t>
                  </w:r>
                  <w:r w:rsidRPr="00934CC0">
                    <w:rPr>
                      <w:rFonts w:ascii="Arial" w:eastAsia="MSPゴシック" w:hAnsi="Arial" w:cs="Arial"/>
                      <w:sz w:val="16"/>
                      <w:szCs w:val="16"/>
                    </w:rPr>
                    <w:t>～</w:t>
                  </w:r>
                  <w:r w:rsidRPr="00934CC0">
                    <w:rPr>
                      <w:rFonts w:ascii="Arial" w:eastAsia="MSPゴシック" w:hAnsi="Arial" w:cs="Arial"/>
                      <w:sz w:val="16"/>
                      <w:szCs w:val="16"/>
                    </w:rPr>
                    <w:t>1.77)</w:t>
                  </w:r>
                </w:p>
              </w:tc>
            </w:tr>
            <w:tr w:rsidR="009949C8" w:rsidRPr="00934CC0" w14:paraId="51DC8513" w14:textId="77777777" w:rsidTr="00C21080">
              <w:trPr>
                <w:trHeight w:val="335"/>
              </w:trPr>
              <w:tc>
                <w:tcPr>
                  <w:tcW w:w="850"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CF55A0F"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 xml:space="preserve">VILI </w:t>
                  </w:r>
                </w:p>
              </w:tc>
              <w:tc>
                <w:tcPr>
                  <w:tcW w:w="114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B8CDD7E" w14:textId="77777777" w:rsidR="009949C8" w:rsidRPr="00934CC0" w:rsidRDefault="009949C8" w:rsidP="00C21080">
                  <w:pPr>
                    <w:spacing w:after="150"/>
                    <w:jc w:val="center"/>
                    <w:rPr>
                      <w:rFonts w:ascii="Arial" w:eastAsia="MSPゴシック" w:hAnsi="Arial" w:cs="Arial"/>
                      <w:sz w:val="16"/>
                      <w:szCs w:val="16"/>
                    </w:rPr>
                  </w:pPr>
                </w:p>
              </w:tc>
              <w:tc>
                <w:tcPr>
                  <w:tcW w:w="709"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tcPr>
                <w:p w14:paraId="161A2848" w14:textId="77777777" w:rsidR="009949C8" w:rsidRPr="00934CC0" w:rsidRDefault="009949C8" w:rsidP="00C21080">
                  <w:pPr>
                    <w:spacing w:after="150"/>
                    <w:jc w:val="center"/>
                    <w:rPr>
                      <w:rFonts w:ascii="Arial" w:eastAsia="MSPゴシック" w:hAnsi="Arial" w:cs="Arial"/>
                      <w:sz w:val="16"/>
                      <w:szCs w:val="16"/>
                    </w:rPr>
                  </w:pPr>
                </w:p>
              </w:tc>
              <w:tc>
                <w:tcPr>
                  <w:tcW w:w="1134"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4880F3A" w14:textId="77777777" w:rsidR="009949C8" w:rsidRPr="00934CC0" w:rsidRDefault="009949C8" w:rsidP="00C21080">
                  <w:pPr>
                    <w:spacing w:after="150"/>
                    <w:jc w:val="center"/>
                    <w:rPr>
                      <w:rFonts w:ascii="Arial" w:eastAsia="MSPゴシック" w:hAnsi="Arial" w:cs="Arial"/>
                      <w:sz w:val="16"/>
                      <w:szCs w:val="16"/>
                    </w:rPr>
                  </w:pPr>
                </w:p>
              </w:tc>
              <w:tc>
                <w:tcPr>
                  <w:tcW w:w="99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2BCD8F8" w14:textId="77777777" w:rsidR="009949C8" w:rsidRPr="00934CC0" w:rsidRDefault="009949C8" w:rsidP="00C21080">
                  <w:pPr>
                    <w:spacing w:after="150"/>
                    <w:jc w:val="center"/>
                    <w:rPr>
                      <w:rFonts w:ascii="Arial" w:eastAsia="MSPゴシック" w:hAnsi="Arial" w:cs="Arial"/>
                      <w:sz w:val="16"/>
                      <w:szCs w:val="16"/>
                    </w:rPr>
                  </w:pPr>
                  <w:r w:rsidRPr="00934CC0">
                    <w:rPr>
                      <w:rFonts w:ascii="Arial" w:eastAsia="MSPゴシック" w:hAnsi="Arial" w:cs="Arial"/>
                      <w:sz w:val="16"/>
                      <w:szCs w:val="16"/>
                    </w:rPr>
                    <w:t>No report</w:t>
                  </w:r>
                </w:p>
              </w:tc>
            </w:tr>
          </w:tbl>
          <w:p w14:paraId="13EA01CC"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VILI was not reported within the included studies.</w:t>
            </w:r>
          </w:p>
          <w:p w14:paraId="1353A510"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The balance between the effects and harms of the intervention was judged to be “</w:t>
            </w:r>
            <w:r w:rsidRPr="00CF4CA3">
              <w:rPr>
                <w:rFonts w:ascii="Arial" w:eastAsia="MSPゴシック" w:hAnsi="Arial" w:cs="ＭＳ Ｐゴシック"/>
                <w:sz w:val="16"/>
                <w:szCs w:val="16"/>
              </w:rPr>
              <w:t>Probably favors the intervention</w:t>
            </w:r>
            <w:r>
              <w:rPr>
                <w:rFonts w:ascii="Arial" w:eastAsia="MSPゴシック" w:hAnsi="Arial" w:cs="Arial"/>
                <w:sz w:val="16"/>
                <w:szCs w:val="16"/>
              </w:rPr>
              <w:t>.</w:t>
            </w:r>
            <w:r w:rsidRPr="00934CC0">
              <w:rPr>
                <w:rFonts w:ascii="Arial" w:eastAsia="MSPゴシック" w:hAnsi="Arial" w:cs="Arial"/>
                <w:sz w:val="16"/>
                <w:szCs w:val="16"/>
              </w:rPr>
              <w:t>”</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F001E6" w14:textId="77777777" w:rsidR="009949C8" w:rsidRPr="00934CC0" w:rsidRDefault="009949C8" w:rsidP="00C21080">
            <w:pPr>
              <w:rPr>
                <w:rFonts w:ascii="Arial" w:eastAsia="MSPゴシック" w:hAnsi="Arial" w:cs="Arial"/>
                <w:sz w:val="16"/>
                <w:szCs w:val="16"/>
              </w:rPr>
            </w:pPr>
          </w:p>
          <w:p w14:paraId="3485990A" w14:textId="77777777" w:rsidR="009949C8" w:rsidRPr="00934CC0" w:rsidRDefault="009949C8" w:rsidP="00C21080">
            <w:pPr>
              <w:rPr>
                <w:rFonts w:ascii="Arial" w:eastAsia="MSPゴシック" w:hAnsi="Arial" w:cs="Arial"/>
                <w:sz w:val="16"/>
                <w:szCs w:val="16"/>
              </w:rPr>
            </w:pPr>
          </w:p>
        </w:tc>
      </w:tr>
      <w:tr w:rsidR="009949C8" w:rsidRPr="00934CC0" w14:paraId="60B28DFD"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6822857"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Acceptability</w:t>
            </w:r>
          </w:p>
          <w:p w14:paraId="1A5241C9"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Is the intervention acceptable to key stakeholders?</w:t>
            </w:r>
          </w:p>
        </w:tc>
      </w:tr>
      <w:tr w:rsidR="009949C8" w:rsidRPr="00934CC0" w14:paraId="7DF3D5A2"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FE182C"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AF23416"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C5239B"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58D527E0"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57B060"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516048D"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8B97F79"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F5C0E2A"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5998267E"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D098352" w14:textId="77777777" w:rsidR="009949C8" w:rsidRPr="00934CC0"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FFA892"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Since SIMV may have synchrony problems</w:t>
            </w:r>
            <w:r w:rsidRPr="00934CC0">
              <w:rPr>
                <w:rFonts w:ascii="Arial" w:eastAsia="MSPゴシック" w:hAnsi="Arial" w:cs="Arial"/>
                <w:sz w:val="16"/>
                <w:szCs w:val="16"/>
                <w:vertAlign w:val="superscript"/>
              </w:rPr>
              <w:t xml:space="preserve">1 </w:t>
            </w:r>
            <w:r w:rsidRPr="00934CC0">
              <w:rPr>
                <w:rFonts w:ascii="Arial" w:eastAsia="MSPゴシック" w:hAnsi="Arial" w:cs="Arial"/>
                <w:sz w:val="16"/>
                <w:szCs w:val="16"/>
              </w:rPr>
              <w:t>and several studies, not limited to patients with ARDS, have reported a longer time to ventilator weaning when SIMV was used as the mode of ventilator weaning compared to other ventilator modes</w:t>
            </w:r>
            <w:r w:rsidRPr="00934CC0">
              <w:rPr>
                <w:rFonts w:ascii="Arial" w:eastAsia="MSPゴシック" w:hAnsi="Arial" w:cs="Arial"/>
                <w:sz w:val="16"/>
                <w:szCs w:val="16"/>
                <w:vertAlign w:val="superscript"/>
              </w:rPr>
              <w:t>2,3</w:t>
            </w:r>
            <w:r w:rsidRPr="00934CC0">
              <w:rPr>
                <w:rFonts w:ascii="Arial" w:eastAsia="MSPゴシック" w:hAnsi="Arial" w:cs="Arial"/>
                <w:sz w:val="16"/>
                <w:szCs w:val="16"/>
              </w:rPr>
              <w:t xml:space="preserve">. Thus, many institutions may be cautious about using SIMV for reasons other than mortality or VILI. </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AF2C354" w14:textId="77777777" w:rsidR="009949C8" w:rsidRPr="00934CC0" w:rsidRDefault="009949C8" w:rsidP="00C21080">
            <w:pPr>
              <w:rPr>
                <w:rFonts w:ascii="Arial" w:eastAsia="MSPゴシック" w:hAnsi="Arial" w:cs="Arial"/>
                <w:sz w:val="16"/>
                <w:szCs w:val="16"/>
              </w:rPr>
            </w:pPr>
          </w:p>
          <w:p w14:paraId="2E3C42A3" w14:textId="77777777" w:rsidR="009949C8" w:rsidRPr="00934CC0" w:rsidRDefault="009949C8" w:rsidP="00C21080">
            <w:pPr>
              <w:rPr>
                <w:rFonts w:ascii="Arial" w:eastAsia="MSPゴシック" w:hAnsi="Arial" w:cs="Arial"/>
                <w:sz w:val="16"/>
                <w:szCs w:val="16"/>
              </w:rPr>
            </w:pPr>
          </w:p>
        </w:tc>
      </w:tr>
      <w:tr w:rsidR="009949C8" w:rsidRPr="00934CC0" w14:paraId="1F8B2CBF"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467B337"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Feasibility</w:t>
            </w:r>
          </w:p>
          <w:p w14:paraId="1952FB9B" w14:textId="77777777" w:rsidR="009949C8" w:rsidRPr="00934CC0"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934CC0">
              <w:rPr>
                <w:rFonts w:ascii="Arial" w:eastAsia="MSPゴシック" w:hAnsi="Arial" w:cs="Arial"/>
                <w:color w:val="FFFFFF"/>
                <w:sz w:val="16"/>
                <w:szCs w:val="16"/>
              </w:rPr>
              <w:t>Is the intervention feasible to implement?</w:t>
            </w:r>
          </w:p>
        </w:tc>
      </w:tr>
      <w:tr w:rsidR="009949C8" w:rsidRPr="00934CC0" w14:paraId="32EEDF78"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406125"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judgment</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DBA666"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research evidence</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8B8EB8" w14:textId="77777777" w:rsidR="009949C8" w:rsidRPr="00934CC0" w:rsidRDefault="009949C8" w:rsidP="00C21080">
            <w:pPr>
              <w:pStyle w:val="2"/>
              <w:rPr>
                <w:rFonts w:ascii="Arial" w:eastAsia="MSPゴシック" w:hAnsi="Arial" w:cs="Arial"/>
                <w:smallCaps/>
                <w:sz w:val="16"/>
                <w:szCs w:val="16"/>
              </w:rPr>
            </w:pPr>
            <w:r w:rsidRPr="00934CC0">
              <w:rPr>
                <w:rFonts w:ascii="Arial" w:eastAsia="MSPゴシック" w:hAnsi="Arial" w:cs="Arial"/>
                <w:smallCaps/>
                <w:sz w:val="16"/>
                <w:szCs w:val="16"/>
              </w:rPr>
              <w:t>remarks</w:t>
            </w:r>
          </w:p>
        </w:tc>
      </w:tr>
      <w:tr w:rsidR="009949C8" w:rsidRPr="00934CC0" w14:paraId="21405BA3"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FFC208"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3EC372AA"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6B12C1B7"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99E8124"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0CD1F10"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82D929D" w14:textId="77777777" w:rsidR="009949C8" w:rsidRPr="00934CC0" w:rsidRDefault="009949C8" w:rsidP="00C21080">
            <w:pPr>
              <w:rPr>
                <w:rFonts w:ascii="Arial" w:eastAsia="MSPゴシック" w:hAnsi="Arial" w:cs="Arial"/>
                <w:sz w:val="16"/>
                <w:szCs w:val="16"/>
              </w:rPr>
            </w:pPr>
            <w:r>
              <w:rPr>
                <w:rFonts w:ascii="Arial" w:eastAsia="Arial" w:hAnsi="Arial" w:cs="Arial"/>
                <w:sz w:val="16"/>
                <w:szCs w:val="16"/>
              </w:rPr>
              <w:t>○ Do not know</w:t>
            </w:r>
            <w:r w:rsidRPr="00934CC0" w:rsidDel="00D82242">
              <w:rPr>
                <w:rFonts w:ascii="Arial" w:eastAsia="MSPゴシック" w:hAnsi="Arial" w:cs="Arial"/>
                <w:sz w:val="16"/>
                <w:szCs w:val="16"/>
              </w:rPr>
              <w:t xml:space="preserve"> </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5E56CB"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This is possible because most ventilators have a SIMV setting.</w:t>
            </w:r>
          </w:p>
        </w:tc>
        <w:tc>
          <w:tcPr>
            <w:tcW w:w="262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93487B6" w14:textId="77777777" w:rsidR="009949C8" w:rsidRPr="00934CC0" w:rsidRDefault="009949C8" w:rsidP="00C21080">
            <w:pPr>
              <w:rPr>
                <w:rFonts w:ascii="Arial" w:eastAsia="MSPゴシック" w:hAnsi="Arial" w:cs="Arial"/>
                <w:sz w:val="16"/>
                <w:szCs w:val="16"/>
              </w:rPr>
            </w:pPr>
          </w:p>
          <w:p w14:paraId="3F46FC0D" w14:textId="77777777" w:rsidR="009949C8" w:rsidRPr="00934CC0" w:rsidRDefault="009949C8" w:rsidP="00C21080">
            <w:pPr>
              <w:rPr>
                <w:rFonts w:ascii="Arial" w:eastAsia="MSPゴシック" w:hAnsi="Arial" w:cs="Arial"/>
                <w:sz w:val="16"/>
                <w:szCs w:val="16"/>
              </w:rPr>
            </w:pPr>
          </w:p>
        </w:tc>
      </w:tr>
    </w:tbl>
    <w:p w14:paraId="3D0838AF" w14:textId="77777777" w:rsidR="009949C8" w:rsidRDefault="009949C8" w:rsidP="000E25A0">
      <w:pPr>
        <w:pStyle w:val="1"/>
        <w:spacing w:before="280" w:after="20"/>
        <w:rPr>
          <w:rFonts w:ascii="Arial" w:eastAsia="MSPゴシック" w:hAnsi="Arial" w:cs="Arial"/>
          <w:smallCaps/>
          <w:color w:val="000000"/>
          <w:sz w:val="28"/>
          <w:szCs w:val="28"/>
        </w:rPr>
      </w:pPr>
      <w:r w:rsidRPr="00D82242">
        <w:rPr>
          <w:rFonts w:ascii="Arial" w:eastAsia="MSPゴシック" w:hAnsi="Arial" w:cs="Arial"/>
          <w:smallCaps/>
          <w:color w:val="000000"/>
          <w:sz w:val="28"/>
          <w:szCs w:val="28"/>
        </w:rPr>
        <w:t>SUMMARY OF JUDGMENT</w:t>
      </w:r>
    </w:p>
    <w:tbl>
      <w:tblPr>
        <w:tblW w:w="10867" w:type="dxa"/>
        <w:tblLayout w:type="fixed"/>
        <w:tblCellMar>
          <w:top w:w="15" w:type="dxa"/>
          <w:left w:w="15" w:type="dxa"/>
          <w:bottom w:w="15" w:type="dxa"/>
          <w:right w:w="15" w:type="dxa"/>
        </w:tblCellMar>
        <w:tblLook w:val="0400" w:firstRow="0" w:lastRow="0" w:firstColumn="0" w:lastColumn="0" w:noHBand="0" w:noVBand="1"/>
      </w:tblPr>
      <w:tblGrid>
        <w:gridCol w:w="75"/>
        <w:gridCol w:w="1723"/>
        <w:gridCol w:w="75"/>
        <w:gridCol w:w="1337"/>
        <w:gridCol w:w="1337"/>
        <w:gridCol w:w="1359"/>
        <w:gridCol w:w="1359"/>
        <w:gridCol w:w="1359"/>
        <w:gridCol w:w="1135"/>
        <w:gridCol w:w="1033"/>
        <w:gridCol w:w="75"/>
      </w:tblGrid>
      <w:tr w:rsidR="009949C8" w:rsidRPr="00E34654" w14:paraId="13410A78" w14:textId="77777777" w:rsidTr="00C21080">
        <w:trPr>
          <w:gridAfter w:val="1"/>
          <w:wAfter w:w="75" w:type="dxa"/>
        </w:trPr>
        <w:tc>
          <w:tcPr>
            <w:tcW w:w="1798" w:type="dxa"/>
            <w:gridSpan w:val="2"/>
            <w:tcBorders>
              <w:top w:val="nil"/>
              <w:left w:val="nil"/>
              <w:bottom w:val="nil"/>
              <w:right w:val="nil"/>
            </w:tcBorders>
            <w:shd w:val="clear" w:color="auto" w:fill="auto"/>
            <w:tcMar>
              <w:top w:w="75" w:type="dxa"/>
              <w:left w:w="75" w:type="dxa"/>
              <w:bottom w:w="75" w:type="dxa"/>
              <w:right w:w="75" w:type="dxa"/>
            </w:tcMar>
            <w:vAlign w:val="center"/>
          </w:tcPr>
          <w:p w14:paraId="7F735B73" w14:textId="77777777" w:rsidR="009949C8" w:rsidRPr="00B656D8" w:rsidRDefault="009949C8" w:rsidP="00C21080">
            <w:pPr>
              <w:pStyle w:val="1"/>
              <w:spacing w:before="280" w:after="20"/>
              <w:rPr>
                <w:rFonts w:ascii="Arial" w:eastAsia="MSPゴシック" w:hAnsi="Arial" w:cs="Arial"/>
                <w:smallCaps/>
                <w:color w:val="000000"/>
                <w:sz w:val="30"/>
                <w:szCs w:val="30"/>
              </w:rPr>
            </w:pPr>
          </w:p>
        </w:tc>
        <w:tc>
          <w:tcPr>
            <w:tcW w:w="8994" w:type="dxa"/>
            <w:gridSpan w:val="8"/>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7884EBB" w14:textId="77777777" w:rsidR="009949C8" w:rsidRPr="00B656D8" w:rsidRDefault="009949C8" w:rsidP="00C21080">
            <w:pPr>
              <w:pStyle w:val="1"/>
              <w:spacing w:before="280" w:after="20"/>
              <w:rPr>
                <w:rFonts w:ascii="Arial" w:eastAsia="MSPゴシック" w:hAnsi="Arial" w:cs="Arial"/>
                <w:b/>
                <w:smallCaps/>
                <w:color w:val="FFFFFF"/>
                <w:sz w:val="28"/>
                <w:szCs w:val="28"/>
              </w:rPr>
            </w:pPr>
            <w:r w:rsidRPr="00B656D8">
              <w:rPr>
                <w:rFonts w:ascii="Arial" w:eastAsia="MSPゴシック" w:hAnsi="Arial" w:cs="Arial"/>
                <w:b/>
                <w:smallCaps/>
                <w:color w:val="FFFFFF"/>
                <w:sz w:val="28"/>
                <w:szCs w:val="28"/>
              </w:rPr>
              <w:t>JUDGMENT</w:t>
            </w:r>
          </w:p>
        </w:tc>
      </w:tr>
      <w:tr w:rsidR="009949C8" w:rsidRPr="00E34654" w14:paraId="7EE7E575"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3B495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A79DE89"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5AE345"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CD9C11"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E91562"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BE64F4E"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7D432C"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86AEAD"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 not know</w:t>
            </w:r>
          </w:p>
        </w:tc>
      </w:tr>
      <w:tr w:rsidR="009949C8" w:rsidRPr="00E34654" w14:paraId="751A0546"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15AA5B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93A8F5"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C58C2F"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000000"/>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9F9DFE"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7D1EF1"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A19058E"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CF6D1C1"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D9C9A8"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 not know</w:t>
            </w:r>
          </w:p>
        </w:tc>
      </w:tr>
      <w:tr w:rsidR="009949C8" w:rsidRPr="00E34654" w14:paraId="78EAD4D9"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249471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381BBC"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38CDCDC"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019B12"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A6CF64"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6EFE9B"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2A3A87"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142C0E"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B656D8">
              <w:rPr>
                <w:rFonts w:ascii="Arial" w:eastAsia="MSPゴシック" w:hAnsi="Arial" w:cs="Calibri"/>
                <w:color w:val="000000"/>
                <w:sz w:val="16"/>
                <w:szCs w:val="16"/>
              </w:rPr>
              <w:t>Do not know</w:t>
            </w:r>
          </w:p>
        </w:tc>
      </w:tr>
      <w:tr w:rsidR="009949C8" w:rsidRPr="00E34654" w14:paraId="48F61ACD"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F478C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CA2C28"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0CC768"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000000"/>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4AC88F"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3FCDF62"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7126661"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7EE5E6C" w14:textId="77777777" w:rsidR="009949C8" w:rsidRPr="00B656D8"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A91E24"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No included studies</w:t>
            </w:r>
          </w:p>
        </w:tc>
      </w:tr>
      <w:tr w:rsidR="009949C8" w:rsidRPr="00E34654" w14:paraId="24AA0F3E" w14:textId="77777777" w:rsidTr="00C21080">
        <w:trPr>
          <w:gridBefore w:val="1"/>
          <w:wBefore w:w="75" w:type="dxa"/>
          <w:trHeight w:val="649"/>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46F0E8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38C3125"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4640D1"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316CBD"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256E32"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000000"/>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013E58"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C18910" w14:textId="77777777" w:rsidR="009949C8" w:rsidRPr="00B656D8"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1B41582" w14:textId="77777777" w:rsidR="009949C8" w:rsidRPr="00B656D8" w:rsidRDefault="009949C8" w:rsidP="00C21080">
            <w:pPr>
              <w:jc w:val="center"/>
              <w:rPr>
                <w:rFonts w:ascii="Arial" w:eastAsia="MSPゴシック" w:hAnsi="Arial" w:cs="Times New Roman"/>
                <w:color w:val="BFBFBF"/>
                <w:sz w:val="20"/>
                <w:szCs w:val="20"/>
              </w:rPr>
            </w:pPr>
          </w:p>
        </w:tc>
      </w:tr>
      <w:tr w:rsidR="009949C8" w:rsidRPr="00E34654" w14:paraId="1089D884"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B179078"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0E285B"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2EFFF4"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1E05C4"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CFE6AD"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D156B7"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F8521F"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73261C"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 not know</w:t>
            </w:r>
          </w:p>
        </w:tc>
      </w:tr>
      <w:tr w:rsidR="009949C8" w:rsidRPr="00E34654" w14:paraId="5FB56E00"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343F95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C1AA6B"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B3919A"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E5ACC5"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B656D8">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221C3BB"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5E9F52"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12E414"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C4C48E"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 not know</w:t>
            </w:r>
          </w:p>
        </w:tc>
      </w:tr>
      <w:tr w:rsidR="009949C8" w:rsidRPr="00E34654" w14:paraId="7B51051D"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E49DDD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D0C499"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12D13D"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F1D8B8"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B656D8">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13E73C"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D9A9AD9" w14:textId="77777777" w:rsidR="009949C8" w:rsidRPr="00B656D8"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F335D8F"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9911EA" w14:textId="77777777" w:rsidR="009949C8" w:rsidRPr="00B656D8"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B656D8">
              <w:rPr>
                <w:rFonts w:ascii="Arial" w:eastAsia="MSPゴシック" w:hAnsi="Arial" w:cs="Calibri"/>
                <w:color w:val="BFBFBF"/>
                <w:sz w:val="16"/>
                <w:szCs w:val="16"/>
              </w:rPr>
              <w:t>Do not know</w:t>
            </w:r>
          </w:p>
        </w:tc>
      </w:tr>
    </w:tbl>
    <w:p w14:paraId="6E3E11D5" w14:textId="77777777" w:rsidR="009949C8" w:rsidRPr="00D82242" w:rsidRDefault="009949C8" w:rsidP="000E25A0">
      <w:pPr>
        <w:pStyle w:val="1"/>
        <w:spacing w:before="280" w:after="20"/>
        <w:rPr>
          <w:rFonts w:ascii="Arial" w:eastAsia="MSPゴシック" w:hAnsi="Arial" w:cs="Arial"/>
          <w:smallCaps/>
          <w:color w:val="000000"/>
          <w:sz w:val="28"/>
          <w:szCs w:val="28"/>
        </w:rPr>
      </w:pPr>
      <w:r w:rsidRPr="00D82242">
        <w:rPr>
          <w:rFonts w:ascii="Arial" w:eastAsia="MSPゴシック" w:hAnsi="Arial" w:cs="Arial"/>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934CC0" w14:paraId="64C511CC"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E3F1296"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934CC0">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4B8E839"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934CC0">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4B1A37B"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934CC0">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DD9782F"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934CC0">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AE45607"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934CC0">
              <w:rPr>
                <w:rFonts w:ascii="Arial" w:eastAsia="MSPゴシック" w:hAnsi="Arial" w:cs="Arial"/>
                <w:color w:val="000000"/>
                <w:sz w:val="16"/>
                <w:szCs w:val="16"/>
              </w:rPr>
              <w:t>Strong recommendation for the intervention</w:t>
            </w:r>
          </w:p>
        </w:tc>
      </w:tr>
      <w:tr w:rsidR="009949C8" w:rsidRPr="00934CC0" w14:paraId="76BF5FB6"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748B558"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934CC0">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B61E2EF"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934CC0">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54BCF4E"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934CC0">
              <w:rPr>
                <w:rFonts w:ascii="Arial" w:eastAsia="MSPゴシック" w:hAnsi="Arial" w:cs="Arial"/>
                <w:color w:val="000000"/>
                <w:sz w:val="24"/>
              </w:rPr>
              <w:t>●</w:t>
            </w:r>
            <w:r w:rsidRPr="00934CC0">
              <w:rPr>
                <w:rFonts w:ascii="Arial" w:eastAsia="MSPゴシック" w:hAnsi="Arial" w:cs="Arial"/>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85CAD11"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934CC0">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66834D3" w14:textId="77777777" w:rsidR="009949C8" w:rsidRPr="00934CC0"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934CC0">
              <w:rPr>
                <w:rFonts w:ascii="Arial" w:eastAsia="MSPゴシック" w:hAnsi="Arial" w:cs="Arial"/>
                <w:color w:val="000000"/>
                <w:sz w:val="24"/>
              </w:rPr>
              <w:t xml:space="preserve">○ </w:t>
            </w:r>
          </w:p>
        </w:tc>
      </w:tr>
    </w:tbl>
    <w:p w14:paraId="26C7B9E3" w14:textId="77777777" w:rsidR="009949C8" w:rsidRPr="00D82242" w:rsidRDefault="009949C8" w:rsidP="000E25A0">
      <w:pPr>
        <w:pStyle w:val="1"/>
        <w:spacing w:before="280" w:after="20"/>
        <w:rPr>
          <w:rFonts w:ascii="Arial" w:eastAsia="MSPゴシック" w:hAnsi="Arial" w:cs="Arial"/>
          <w:smallCaps/>
          <w:color w:val="000000"/>
          <w:sz w:val="28"/>
          <w:szCs w:val="28"/>
        </w:rPr>
      </w:pPr>
      <w:r w:rsidRPr="00D82242">
        <w:rPr>
          <w:rFonts w:ascii="Arial" w:eastAsia="MSPゴシック" w:hAnsi="Arial" w:cs="Arial"/>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934CC0" w14:paraId="59DAD2A6" w14:textId="77777777" w:rsidTr="00C21080">
        <w:tc>
          <w:tcPr>
            <w:tcW w:w="10800" w:type="dxa"/>
            <w:shd w:val="clear" w:color="auto" w:fill="2E74B5"/>
            <w:tcMar>
              <w:top w:w="75" w:type="dxa"/>
              <w:left w:w="75" w:type="dxa"/>
              <w:bottom w:w="75" w:type="dxa"/>
              <w:right w:w="75" w:type="dxa"/>
            </w:tcMar>
          </w:tcPr>
          <w:p w14:paraId="5732FB2D"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Recommendation</w:t>
            </w:r>
          </w:p>
        </w:tc>
      </w:tr>
      <w:tr w:rsidR="009949C8" w:rsidRPr="00934CC0" w14:paraId="0EEB9922" w14:textId="77777777" w:rsidTr="00C21080">
        <w:trPr>
          <w:trHeight w:val="1080"/>
        </w:trPr>
        <w:tc>
          <w:tcPr>
            <w:tcW w:w="10800" w:type="dxa"/>
            <w:shd w:val="clear" w:color="auto" w:fill="auto"/>
            <w:tcMar>
              <w:top w:w="75" w:type="dxa"/>
              <w:left w:w="75" w:type="dxa"/>
              <w:bottom w:w="75" w:type="dxa"/>
              <w:right w:w="75" w:type="dxa"/>
            </w:tcMar>
          </w:tcPr>
          <w:p w14:paraId="3AD01A53" w14:textId="77777777" w:rsidR="009949C8" w:rsidRPr="00934CC0" w:rsidRDefault="009949C8" w:rsidP="00C21080">
            <w:pPr>
              <w:rPr>
                <w:rFonts w:ascii="Arial" w:eastAsia="MSPゴシック" w:hAnsi="Arial" w:cs="Arial"/>
                <w:b/>
                <w:sz w:val="24"/>
              </w:rPr>
            </w:pPr>
            <w:r w:rsidRPr="00934CC0">
              <w:rPr>
                <w:rFonts w:ascii="Arial" w:eastAsia="MSPゴシック" w:hAnsi="Arial" w:cs="Arial"/>
                <w:b/>
                <w:sz w:val="24"/>
              </w:rPr>
              <w:t>The results of this systematic review do not allow us to make a recommendation as to whether SIMV or assisted ventilation (A/C) should be used in adults with ARDS</w:t>
            </w:r>
            <w:r w:rsidRPr="00934CC0">
              <w:rPr>
                <w:rFonts w:ascii="Arial" w:eastAsia="MSPゴシック" w:hAnsi="Arial" w:cs="Arial"/>
                <w:sz w:val="24"/>
              </w:rPr>
              <w:t xml:space="preserve"> </w:t>
            </w:r>
            <w:r w:rsidRPr="00934CC0">
              <w:rPr>
                <w:rFonts w:ascii="Arial" w:eastAsia="MSPゴシック" w:hAnsi="Arial" w:cs="Arial"/>
                <w:b/>
                <w:sz w:val="24"/>
              </w:rPr>
              <w:t>(in our practice statement)</w:t>
            </w:r>
            <w:r w:rsidRPr="00934CC0">
              <w:rPr>
                <w:rFonts w:ascii="Arial" w:eastAsia="MSPゴシック" w:hAnsi="Arial" w:cs="Arial" w:hint="eastAsia"/>
                <w:b/>
                <w:sz w:val="24"/>
              </w:rPr>
              <w:t>.</w:t>
            </w:r>
          </w:p>
          <w:p w14:paraId="5C8EAAD5" w14:textId="77777777" w:rsidR="009949C8" w:rsidRPr="00934CC0" w:rsidRDefault="009949C8" w:rsidP="00C21080">
            <w:pPr>
              <w:rPr>
                <w:rFonts w:ascii="Arial" w:eastAsia="MSPゴシック" w:hAnsi="Arial" w:cs="Arial"/>
                <w:b/>
                <w:sz w:val="24"/>
              </w:rPr>
            </w:pPr>
          </w:p>
          <w:p w14:paraId="683C8E8F" w14:textId="77777777" w:rsidR="009949C8" w:rsidRPr="00934CC0" w:rsidRDefault="009949C8" w:rsidP="00C21080">
            <w:pPr>
              <w:rPr>
                <w:rFonts w:ascii="Arial" w:eastAsia="MSPゴシック" w:hAnsi="Arial" w:cs="Arial"/>
                <w:b/>
                <w:sz w:val="24"/>
                <w:u w:val="single"/>
              </w:rPr>
            </w:pPr>
            <w:r w:rsidRPr="00934CC0">
              <w:rPr>
                <w:rFonts w:ascii="Arial" w:eastAsia="MSPゴシック" w:hAnsi="Arial" w:cs="Arial"/>
                <w:b/>
                <w:sz w:val="24"/>
                <w:u w:val="single"/>
              </w:rPr>
              <w:t>Supplementary item</w:t>
            </w:r>
          </w:p>
          <w:p w14:paraId="7635F457" w14:textId="77777777" w:rsidR="009949C8" w:rsidRPr="00934CC0" w:rsidRDefault="009949C8" w:rsidP="00C21080">
            <w:pPr>
              <w:ind w:firstLineChars="100" w:firstLine="240"/>
              <w:rPr>
                <w:rFonts w:ascii="Arial" w:eastAsia="MSPゴシック" w:hAnsi="Arial" w:cs="Arial"/>
                <w:sz w:val="16"/>
                <w:szCs w:val="16"/>
              </w:rPr>
            </w:pPr>
            <w:r w:rsidRPr="00934CC0">
              <w:rPr>
                <w:rFonts w:ascii="Arial" w:eastAsia="MSPゴシック" w:hAnsi="Arial" w:cs="Arial"/>
                <w:b/>
                <w:sz w:val="24"/>
              </w:rPr>
              <w:t>A/C is often used rather than SIMV due to the risks of increased asynchrony and prolonged time to ventilator weaning.</w:t>
            </w:r>
          </w:p>
        </w:tc>
      </w:tr>
      <w:tr w:rsidR="009949C8" w:rsidRPr="00934CC0" w14:paraId="60BB8D72" w14:textId="77777777" w:rsidTr="00C21080">
        <w:tc>
          <w:tcPr>
            <w:tcW w:w="10800" w:type="dxa"/>
            <w:shd w:val="clear" w:color="auto" w:fill="auto"/>
            <w:tcMar>
              <w:top w:w="0" w:type="dxa"/>
              <w:left w:w="0" w:type="dxa"/>
              <w:bottom w:w="0" w:type="dxa"/>
              <w:right w:w="0" w:type="dxa"/>
            </w:tcMar>
          </w:tcPr>
          <w:p w14:paraId="7F5E53A3" w14:textId="77777777" w:rsidR="009949C8" w:rsidRPr="00934CC0" w:rsidRDefault="009949C8" w:rsidP="00C21080">
            <w:pPr>
              <w:rPr>
                <w:rFonts w:ascii="Arial" w:eastAsia="MSPゴシック" w:hAnsi="Arial" w:cs="Arial"/>
                <w:sz w:val="16"/>
                <w:szCs w:val="16"/>
              </w:rPr>
            </w:pPr>
          </w:p>
        </w:tc>
      </w:tr>
      <w:tr w:rsidR="009949C8" w:rsidRPr="00934CC0" w14:paraId="08F55BCD" w14:textId="77777777" w:rsidTr="00C21080">
        <w:tc>
          <w:tcPr>
            <w:tcW w:w="10800" w:type="dxa"/>
            <w:shd w:val="clear" w:color="auto" w:fill="2E75B5"/>
            <w:tcMar>
              <w:top w:w="75" w:type="dxa"/>
              <w:left w:w="75" w:type="dxa"/>
              <w:bottom w:w="75" w:type="dxa"/>
              <w:right w:w="75" w:type="dxa"/>
            </w:tcMar>
          </w:tcPr>
          <w:p w14:paraId="162E4AB9"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Justification</w:t>
            </w:r>
          </w:p>
        </w:tc>
      </w:tr>
      <w:tr w:rsidR="009949C8" w:rsidRPr="00934CC0" w14:paraId="06D00FA0" w14:textId="77777777" w:rsidTr="00C21080">
        <w:trPr>
          <w:trHeight w:val="1080"/>
        </w:trPr>
        <w:tc>
          <w:tcPr>
            <w:tcW w:w="10800" w:type="dxa"/>
            <w:shd w:val="clear" w:color="auto" w:fill="auto"/>
            <w:tcMar>
              <w:top w:w="75" w:type="dxa"/>
              <w:left w:w="75" w:type="dxa"/>
              <w:bottom w:w="75" w:type="dxa"/>
              <w:right w:w="75" w:type="dxa"/>
            </w:tcMar>
          </w:tcPr>
          <w:p w14:paraId="47CF6A9D"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Question</w:t>
            </w:r>
            <w:r w:rsidRPr="00934CC0">
              <w:rPr>
                <w:rFonts w:ascii="Arial" w:eastAsia="MSPゴシック" w:hAnsi="Arial" w:cs="Arial" w:hint="eastAsia"/>
                <w:sz w:val="16"/>
                <w:szCs w:val="16"/>
              </w:rPr>
              <w:t>:</w:t>
            </w:r>
            <w:r w:rsidRPr="00B656D8">
              <w:rPr>
                <w:rFonts w:ascii="Arial" w:eastAsia="MSPゴシック" w:hAnsi="Arial" w:cs="Arial"/>
                <w:sz w:val="16"/>
                <w:szCs w:val="16"/>
              </w:rPr>
              <w:t xml:space="preserve"> </w:t>
            </w:r>
            <w:r w:rsidRPr="00B656D8">
              <w:rPr>
                <w:rFonts w:ascii="Arial" w:eastAsia="Times New Roman" w:hAnsi="Arial" w:cs="Arial"/>
                <w:color w:val="000000"/>
                <w:sz w:val="16"/>
                <w:szCs w:val="16"/>
              </w:rPr>
              <w:t>Which is preferable for ventilatory management of adult patients with ARDS: synchronized intermittent mandatory ventilation (SIMV) or assisted controlled ventilation (A/C)?</w:t>
            </w:r>
          </w:p>
          <w:p w14:paraId="7B39EA24"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Patients:</w:t>
            </w:r>
            <w:r w:rsidRPr="00934CC0">
              <w:rPr>
                <w:rFonts w:ascii="Arial" w:eastAsia="MSPゴシック" w:hAnsi="Arial" w:cs="Arial" w:hint="eastAsia"/>
                <w:sz w:val="16"/>
                <w:szCs w:val="16"/>
              </w:rPr>
              <w:t xml:space="preserve"> </w:t>
            </w:r>
            <w:r w:rsidRPr="00934CC0">
              <w:rPr>
                <w:rFonts w:ascii="Arial" w:eastAsia="MSPゴシック" w:hAnsi="Arial" w:cs="Arial"/>
                <w:sz w:val="16"/>
                <w:szCs w:val="16"/>
              </w:rPr>
              <w:t>Adult ARDS patients or critically ill ventilated patients</w:t>
            </w:r>
          </w:p>
          <w:p w14:paraId="77D85080"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Intervention</w:t>
            </w:r>
            <w:r w:rsidRPr="00934CC0">
              <w:rPr>
                <w:rFonts w:ascii="Arial" w:eastAsia="MSPゴシック" w:hAnsi="Arial" w:cs="Arial" w:hint="eastAsia"/>
                <w:b/>
                <w:sz w:val="16"/>
                <w:szCs w:val="16"/>
                <w:u w:val="single"/>
              </w:rPr>
              <w:t>:</w:t>
            </w:r>
            <w:r w:rsidRPr="00934CC0">
              <w:rPr>
                <w:rFonts w:ascii="Arial" w:eastAsia="MSPゴシック" w:hAnsi="Arial" w:cs="Arial"/>
                <w:b/>
                <w:sz w:val="16"/>
                <w:szCs w:val="16"/>
                <w:u w:val="single"/>
              </w:rPr>
              <w:t xml:space="preserve"> </w:t>
            </w:r>
            <w:r w:rsidRPr="00934CC0">
              <w:rPr>
                <w:rFonts w:ascii="Arial" w:eastAsia="MSPゴシック" w:hAnsi="Arial" w:cs="Arial"/>
                <w:sz w:val="16"/>
                <w:szCs w:val="16"/>
              </w:rPr>
              <w:t>Ventilatory management with SIMV</w:t>
            </w:r>
          </w:p>
          <w:p w14:paraId="40952E38"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Comparison control</w:t>
            </w:r>
            <w:r w:rsidRPr="00934CC0">
              <w:rPr>
                <w:rFonts w:ascii="Arial" w:eastAsia="MSPゴシック" w:hAnsi="Arial" w:cs="Arial" w:hint="eastAsia"/>
                <w:sz w:val="16"/>
                <w:szCs w:val="16"/>
              </w:rPr>
              <w:t>:</w:t>
            </w:r>
            <w:r w:rsidRPr="00934CC0">
              <w:rPr>
                <w:rFonts w:ascii="Arial" w:eastAsia="MSPゴシック" w:hAnsi="Arial" w:cs="Arial"/>
                <w:sz w:val="16"/>
                <w:szCs w:val="16"/>
              </w:rPr>
              <w:t xml:space="preserve"> Ventilatory management with A/C</w:t>
            </w:r>
          </w:p>
          <w:p w14:paraId="361AED97"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Outcomes</w:t>
            </w:r>
            <w:r w:rsidRPr="00934CC0">
              <w:rPr>
                <w:rFonts w:ascii="Arial" w:eastAsia="MSPゴシック" w:hAnsi="Arial" w:cs="Arial" w:hint="eastAsia"/>
                <w:b/>
                <w:sz w:val="16"/>
                <w:szCs w:val="16"/>
                <w:u w:val="single"/>
              </w:rPr>
              <w:t>:</w:t>
            </w:r>
            <w:r w:rsidRPr="00934CC0">
              <w:rPr>
                <w:rFonts w:ascii="Arial" w:eastAsia="MSPゴシック" w:hAnsi="Arial" w:cs="Arial"/>
                <w:b/>
                <w:sz w:val="16"/>
                <w:szCs w:val="16"/>
                <w:u w:val="single"/>
              </w:rPr>
              <w:t xml:space="preserve"> </w:t>
            </w:r>
            <w:r w:rsidRPr="00934CC0">
              <w:rPr>
                <w:rFonts w:ascii="Arial" w:eastAsia="MSPゴシック" w:hAnsi="Arial" w:cs="Arial"/>
                <w:sz w:val="16"/>
                <w:szCs w:val="16"/>
              </w:rPr>
              <w:t xml:space="preserve">Ventilator days, </w:t>
            </w:r>
            <w:r>
              <w:rPr>
                <w:rFonts w:ascii="Arial" w:eastAsia="MSPゴシック" w:hAnsi="Arial" w:cs="Arial"/>
                <w:sz w:val="16"/>
                <w:szCs w:val="16"/>
              </w:rPr>
              <w:t>mortality</w:t>
            </w:r>
            <w:r w:rsidRPr="00934CC0">
              <w:rPr>
                <w:rFonts w:ascii="Arial" w:eastAsia="MSPゴシック" w:hAnsi="Arial" w:cs="Arial"/>
                <w:sz w:val="16"/>
                <w:szCs w:val="16"/>
              </w:rPr>
              <w:t>, and ventilator-induced lung injury (VILI)</w:t>
            </w:r>
          </w:p>
          <w:p w14:paraId="42198C20"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b/>
                <w:sz w:val="16"/>
                <w:szCs w:val="16"/>
                <w:u w:val="single"/>
              </w:rPr>
              <w:t>Summary of Evidence</w:t>
            </w:r>
            <w:r w:rsidRPr="00934CC0">
              <w:rPr>
                <w:rFonts w:ascii="Arial" w:eastAsia="MSPゴシック" w:hAnsi="Arial" w:cs="Arial" w:hint="eastAsia"/>
                <w:sz w:val="16"/>
                <w:szCs w:val="16"/>
              </w:rPr>
              <w:t>:</w:t>
            </w:r>
          </w:p>
          <w:p w14:paraId="69219265" w14:textId="77777777" w:rsidR="009949C8" w:rsidRPr="00934CC0" w:rsidRDefault="009949C8" w:rsidP="00C21080">
            <w:pPr>
              <w:ind w:firstLine="180"/>
              <w:rPr>
                <w:rFonts w:ascii="Arial" w:eastAsia="MSPゴシック" w:hAnsi="Arial" w:cs="Arial"/>
                <w:sz w:val="16"/>
                <w:szCs w:val="16"/>
              </w:rPr>
            </w:pPr>
            <w:r w:rsidRPr="00934CC0">
              <w:rPr>
                <w:rFonts w:ascii="Arial" w:eastAsia="MSPゴシック" w:hAnsi="Arial" w:cs="Arial"/>
                <w:sz w:val="16"/>
                <w:szCs w:val="16"/>
              </w:rPr>
              <w:t>As a result of the systematic review, the outcome of VFD was changed to “ventilator</w:t>
            </w:r>
            <w:r>
              <w:rPr>
                <w:rFonts w:ascii="Arial" w:eastAsia="MSPゴシック" w:hAnsi="Arial" w:cs="Arial"/>
                <w:sz w:val="16"/>
                <w:szCs w:val="16"/>
              </w:rPr>
              <w:t xml:space="preserve"> days</w:t>
            </w:r>
            <w:r w:rsidRPr="00934CC0">
              <w:rPr>
                <w:rFonts w:ascii="Arial" w:eastAsia="MSPゴシック" w:hAnsi="Arial" w:cs="Arial"/>
                <w:sz w:val="16"/>
                <w:szCs w:val="16"/>
              </w:rPr>
              <w:t>” because no studies were found that included VFD.</w:t>
            </w:r>
          </w:p>
          <w:p w14:paraId="47FA26AD"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In terms of beneficial outcomes, the use of SIMV compared to A/C resulted in a decrease of zero days (95% CI: 7.41 days decrease to 7.41 days increase) in the </w:t>
            </w:r>
            <w:r>
              <w:rPr>
                <w:rFonts w:ascii="Arial" w:eastAsia="MSPゴシック" w:hAnsi="Arial" w:cs="Arial"/>
                <w:sz w:val="16"/>
                <w:szCs w:val="16"/>
              </w:rPr>
              <w:t>ventilator days</w:t>
            </w:r>
            <w:r w:rsidRPr="00934CC0">
              <w:rPr>
                <w:rFonts w:ascii="Arial" w:eastAsia="MSPゴシック" w:hAnsi="Arial" w:cs="Arial"/>
                <w:sz w:val="16"/>
                <w:szCs w:val="16"/>
              </w:rPr>
              <w:t xml:space="preserve"> (</w:t>
            </w:r>
            <w:r>
              <w:rPr>
                <w:rFonts w:ascii="Arial" w:eastAsia="MSPゴシック" w:hAnsi="Arial" w:cs="Arial"/>
                <w:sz w:val="16"/>
                <w:szCs w:val="16"/>
              </w:rPr>
              <w:t>1</w:t>
            </w:r>
            <w:r w:rsidRPr="00934CC0">
              <w:rPr>
                <w:rFonts w:ascii="Arial" w:eastAsia="MSPゴシック" w:hAnsi="Arial" w:cs="Arial"/>
                <w:sz w:val="16"/>
                <w:szCs w:val="16"/>
              </w:rPr>
              <w:t xml:space="preserve"> RCT: N=40) and a decrease of 100 deaths (</w:t>
            </w:r>
            <w:r>
              <w:rPr>
                <w:rFonts w:ascii="Arial" w:eastAsia="MSPゴシック" w:hAnsi="Arial" w:cs="Arial"/>
                <w:sz w:val="16"/>
                <w:szCs w:val="16"/>
              </w:rPr>
              <w:t>1</w:t>
            </w:r>
            <w:r w:rsidRPr="00934CC0">
              <w:rPr>
                <w:rFonts w:ascii="Arial" w:eastAsia="MSPゴシック" w:hAnsi="Arial" w:cs="Arial"/>
                <w:sz w:val="16"/>
                <w:szCs w:val="16"/>
              </w:rPr>
              <w:t xml:space="preserve"> RCT: N=40) per 1000 patients (95% CI: 272 fewer to 308 more). Therefore, the expected desired effect was judged to be “probably large</w:t>
            </w:r>
            <w:r>
              <w:rPr>
                <w:rFonts w:ascii="Arial" w:eastAsia="MSPゴシック" w:hAnsi="Arial" w:cs="Arial"/>
                <w:sz w:val="16"/>
                <w:szCs w:val="16"/>
              </w:rPr>
              <w:t>.</w:t>
            </w:r>
            <w:r w:rsidRPr="00934CC0">
              <w:rPr>
                <w:rFonts w:ascii="Arial" w:eastAsia="MSPゴシック" w:hAnsi="Arial" w:cs="Arial"/>
                <w:sz w:val="16"/>
                <w:szCs w:val="16"/>
              </w:rPr>
              <w:t xml:space="preserve">” On the </w:t>
            </w:r>
            <w:r>
              <w:rPr>
                <w:rFonts w:ascii="Arial" w:eastAsia="MSPゴシック" w:hAnsi="Arial" w:cs="Arial"/>
                <w:sz w:val="16"/>
                <w:szCs w:val="16"/>
              </w:rPr>
              <w:t>contrary</w:t>
            </w:r>
            <w:r w:rsidRPr="00934CC0">
              <w:rPr>
                <w:rFonts w:ascii="Arial" w:eastAsia="MSPゴシック" w:hAnsi="Arial" w:cs="Arial"/>
                <w:sz w:val="16"/>
                <w:szCs w:val="16"/>
              </w:rPr>
              <w:t xml:space="preserve">, as an outcome of harm, an observational study by Robinson et al. showed that the group of patients who experienced more </w:t>
            </w:r>
            <w:r>
              <w:rPr>
                <w:rFonts w:ascii="Arial" w:eastAsia="MSPゴシック" w:hAnsi="Arial" w:cs="Arial"/>
                <w:sz w:val="16"/>
                <w:szCs w:val="16"/>
              </w:rPr>
              <w:t>patient-</w:t>
            </w:r>
            <w:r w:rsidRPr="00934CC0">
              <w:rPr>
                <w:rFonts w:ascii="Arial" w:eastAsia="MSPゴシック" w:hAnsi="Arial" w:cs="Arial"/>
                <w:sz w:val="16"/>
                <w:szCs w:val="16"/>
              </w:rPr>
              <w:t xml:space="preserve">ventilator </w:t>
            </w:r>
            <w:r>
              <w:rPr>
                <w:rFonts w:ascii="Arial" w:eastAsia="MSPゴシック" w:hAnsi="Arial" w:cs="Arial"/>
                <w:sz w:val="16"/>
                <w:szCs w:val="16"/>
              </w:rPr>
              <w:t>asynchrony</w:t>
            </w:r>
            <w:r w:rsidRPr="00934CC0">
              <w:rPr>
                <w:rFonts w:ascii="Arial" w:eastAsia="MSPゴシック" w:hAnsi="Arial" w:cs="Arial"/>
                <w:sz w:val="16"/>
                <w:szCs w:val="16"/>
              </w:rPr>
              <w:t xml:space="preserve"> used SIMVs significantly more frequently</w:t>
            </w:r>
            <w:r w:rsidRPr="00934CC0">
              <w:rPr>
                <w:rFonts w:ascii="Arial" w:eastAsia="MSPゴシック" w:hAnsi="Arial" w:cs="Arial"/>
                <w:sz w:val="16"/>
                <w:szCs w:val="16"/>
                <w:vertAlign w:val="superscript"/>
              </w:rPr>
              <w:t>1)</w:t>
            </w:r>
            <w:r w:rsidRPr="00934CC0">
              <w:rPr>
                <w:rFonts w:ascii="Arial" w:eastAsia="MSPゴシック" w:hAnsi="Arial" w:cs="Arial"/>
                <w:sz w:val="16"/>
                <w:szCs w:val="16"/>
              </w:rPr>
              <w:t>. In addition, several studies, not limited to patients with ARDS, reported that when SIMV was used as a mode of ventilator weaning, the time to ventilator weaning was longer than with other ventilator modes</w:t>
            </w:r>
            <w:r w:rsidRPr="00934CC0">
              <w:rPr>
                <w:rFonts w:ascii="Arial" w:eastAsia="MSPゴシック" w:hAnsi="Arial" w:cs="Arial"/>
                <w:sz w:val="16"/>
                <w:szCs w:val="16"/>
                <w:vertAlign w:val="superscript"/>
              </w:rPr>
              <w:t>2-3)</w:t>
            </w:r>
            <w:r w:rsidRPr="00934CC0">
              <w:rPr>
                <w:rFonts w:ascii="Arial" w:eastAsia="MSPゴシック" w:hAnsi="Arial" w:cs="Arial"/>
                <w:sz w:val="16"/>
                <w:szCs w:val="16"/>
              </w:rPr>
              <w:t>. Therefore, the expected undesirable effects were judged to be “</w:t>
            </w:r>
            <w:r>
              <w:rPr>
                <w:rFonts w:ascii="Arial" w:eastAsia="MSPゴシック" w:hAnsi="Arial" w:cs="Arial"/>
                <w:sz w:val="16"/>
                <w:szCs w:val="16"/>
              </w:rPr>
              <w:t>Un</w:t>
            </w:r>
            <w:r w:rsidRPr="00934CC0">
              <w:rPr>
                <w:rFonts w:ascii="Arial" w:eastAsia="MSPゴシック" w:hAnsi="Arial" w:cs="Arial"/>
                <w:sz w:val="16"/>
                <w:szCs w:val="16"/>
              </w:rPr>
              <w:t>known</w:t>
            </w:r>
            <w:r>
              <w:rPr>
                <w:rFonts w:ascii="Arial" w:eastAsia="MSPゴシック" w:hAnsi="Arial" w:cs="Arial"/>
                <w:sz w:val="16"/>
                <w:szCs w:val="16"/>
              </w:rPr>
              <w:t>.</w:t>
            </w:r>
            <w:r w:rsidRPr="00934CC0">
              <w:rPr>
                <w:rFonts w:ascii="Arial" w:eastAsia="MSPゴシック" w:hAnsi="Arial" w:cs="Arial"/>
                <w:sz w:val="16"/>
                <w:szCs w:val="16"/>
              </w:rPr>
              <w:t>” Thus, the balance of the effects and harms in the meta-analysis was considered to be “probably in favor of the intervention”.</w:t>
            </w:r>
          </w:p>
          <w:p w14:paraId="62AA8998"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b/>
                <w:sz w:val="16"/>
                <w:szCs w:val="16"/>
                <w:u w:val="single"/>
              </w:rPr>
              <w:t>Certainty of Evidence</w:t>
            </w:r>
            <w:r w:rsidRPr="00934CC0">
              <w:rPr>
                <w:rFonts w:ascii="Arial" w:eastAsia="MSPゴシック" w:hAnsi="Arial" w:cs="Arial" w:hint="eastAsia"/>
                <w:sz w:val="16"/>
                <w:szCs w:val="16"/>
              </w:rPr>
              <w:t>:</w:t>
            </w:r>
          </w:p>
          <w:p w14:paraId="436D88C0"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The only single-center RCT included in the meta-analysis had a small sample size of 40, and death and </w:t>
            </w:r>
            <w:r>
              <w:rPr>
                <w:rFonts w:ascii="Arial" w:eastAsia="MSPゴシック" w:hAnsi="Arial" w:cs="Arial"/>
                <w:sz w:val="16"/>
                <w:szCs w:val="16"/>
              </w:rPr>
              <w:t>ventilator days</w:t>
            </w:r>
            <w:r w:rsidRPr="00934CC0">
              <w:rPr>
                <w:rFonts w:ascii="Arial" w:eastAsia="MSPゴシック" w:hAnsi="Arial" w:cs="Arial"/>
                <w:sz w:val="16"/>
                <w:szCs w:val="16"/>
              </w:rPr>
              <w:t xml:space="preserve"> were secondary outcomes. Although there was no significant difference due to the small sample size, there was a trend toward higher midazolam use in the A/C group, which may have contributed to delirium and </w:t>
            </w:r>
            <w:r>
              <w:rPr>
                <w:rFonts w:ascii="Arial" w:eastAsia="MSPゴシック" w:hAnsi="Arial" w:cs="Arial"/>
                <w:sz w:val="16"/>
                <w:szCs w:val="16"/>
              </w:rPr>
              <w:t>asynchrony</w:t>
            </w:r>
            <w:r w:rsidRPr="00934CC0">
              <w:rPr>
                <w:rFonts w:ascii="Arial" w:eastAsia="MSPゴシック" w:hAnsi="Arial" w:cs="Arial"/>
                <w:sz w:val="16"/>
                <w:szCs w:val="16"/>
              </w:rPr>
              <w:t xml:space="preserve">, and may have influenced </w:t>
            </w:r>
            <w:r>
              <w:rPr>
                <w:rFonts w:ascii="Arial" w:eastAsia="MSPゴシック" w:hAnsi="Arial" w:cs="Arial"/>
                <w:sz w:val="16"/>
                <w:szCs w:val="16"/>
              </w:rPr>
              <w:t>ventilator days</w:t>
            </w:r>
            <w:r w:rsidRPr="00934CC0">
              <w:rPr>
                <w:rFonts w:ascii="Arial" w:eastAsia="MSPゴシック" w:hAnsi="Arial" w:cs="Arial"/>
                <w:sz w:val="16"/>
                <w:szCs w:val="16"/>
              </w:rPr>
              <w:t xml:space="preserve"> and </w:t>
            </w:r>
            <w:r>
              <w:rPr>
                <w:rFonts w:ascii="Arial" w:eastAsia="MSPゴシック" w:hAnsi="Arial" w:cs="Arial"/>
                <w:sz w:val="16"/>
                <w:szCs w:val="16"/>
              </w:rPr>
              <w:t>mortality</w:t>
            </w:r>
            <w:r w:rsidRPr="00934CC0">
              <w:rPr>
                <w:rFonts w:ascii="Arial" w:eastAsia="MSPゴシック" w:hAnsi="Arial" w:cs="Arial"/>
                <w:sz w:val="16"/>
                <w:szCs w:val="16"/>
              </w:rPr>
              <w:t>. Therefore, it is difficult to provide recommendations for the use of SIMV and A/C in this meta-analysis.</w:t>
            </w:r>
          </w:p>
          <w:p w14:paraId="5C24033E"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b/>
                <w:sz w:val="16"/>
                <w:szCs w:val="16"/>
                <w:u w:val="single"/>
              </w:rPr>
              <w:t>Determining values, balance of effects, acceptance, and viability:</w:t>
            </w:r>
          </w:p>
          <w:p w14:paraId="6C9D4507"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Although the desired and undesired effects of the intervention are </w:t>
            </w:r>
            <w:r>
              <w:rPr>
                <w:rFonts w:ascii="Arial" w:eastAsia="MSPゴシック" w:hAnsi="Arial" w:cs="Arial"/>
                <w:sz w:val="16"/>
                <w:szCs w:val="16"/>
              </w:rPr>
              <w:t>un</w:t>
            </w:r>
            <w:r w:rsidRPr="00934CC0">
              <w:rPr>
                <w:rFonts w:ascii="Arial" w:eastAsia="MSPゴシック" w:hAnsi="Arial" w:cs="Arial"/>
                <w:sz w:val="16"/>
                <w:szCs w:val="16"/>
              </w:rPr>
              <w:t>known, the cost of changing ventilator</w:t>
            </w:r>
            <w:r>
              <w:rPr>
                <w:rFonts w:ascii="Arial" w:eastAsia="MSPゴシック" w:hAnsi="Arial" w:cs="Arial"/>
                <w:sz w:val="16"/>
                <w:szCs w:val="16"/>
              </w:rPr>
              <w:t xml:space="preserve"> </w:t>
            </w:r>
            <w:r w:rsidRPr="00934CC0">
              <w:rPr>
                <w:rFonts w:ascii="Arial" w:eastAsia="MSPゴシック" w:hAnsi="Arial" w:cs="Arial"/>
                <w:sz w:val="16"/>
                <w:szCs w:val="16"/>
              </w:rPr>
              <w:t>s</w:t>
            </w:r>
            <w:r>
              <w:rPr>
                <w:rFonts w:ascii="Arial" w:eastAsia="MSPゴシック" w:hAnsi="Arial" w:cs="Arial"/>
                <w:sz w:val="16"/>
                <w:szCs w:val="16"/>
              </w:rPr>
              <w:t>etting</w:t>
            </w:r>
            <w:r w:rsidRPr="00934CC0">
              <w:rPr>
                <w:rFonts w:ascii="Arial" w:eastAsia="MSPゴシック" w:hAnsi="Arial" w:cs="Arial"/>
                <w:sz w:val="16"/>
                <w:szCs w:val="16"/>
              </w:rPr>
              <w:t xml:space="preserve"> is expected to be low.</w:t>
            </w:r>
          </w:p>
          <w:p w14:paraId="686DFFC6" w14:textId="77777777" w:rsidR="009949C8" w:rsidRPr="00934CC0" w:rsidRDefault="009949C8" w:rsidP="00C21080">
            <w:pPr>
              <w:rPr>
                <w:rFonts w:ascii="Arial" w:eastAsia="MSPゴシック" w:hAnsi="Arial" w:cs="Arial"/>
                <w:b/>
                <w:sz w:val="16"/>
                <w:szCs w:val="16"/>
                <w:u w:val="single"/>
              </w:rPr>
            </w:pPr>
            <w:r w:rsidRPr="00934CC0">
              <w:rPr>
                <w:rFonts w:ascii="Arial" w:eastAsia="MSPゴシック" w:hAnsi="Arial" w:cs="Arial"/>
                <w:b/>
                <w:sz w:val="16"/>
                <w:szCs w:val="16"/>
                <w:u w:val="single"/>
              </w:rPr>
              <w:t>Panel Meeting</w:t>
            </w:r>
            <w:r w:rsidRPr="00934CC0">
              <w:rPr>
                <w:rFonts w:ascii="Arial" w:eastAsia="MSPゴシック" w:hAnsi="Arial" w:cs="Arial" w:hint="eastAsia"/>
                <w:b/>
                <w:sz w:val="16"/>
                <w:szCs w:val="16"/>
                <w:u w:val="single"/>
              </w:rPr>
              <w:t>:</w:t>
            </w:r>
          </w:p>
          <w:p w14:paraId="5EFA2DDD"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 xml:space="preserve">　</w:t>
            </w:r>
            <w:r w:rsidRPr="00934CC0">
              <w:rPr>
                <w:rFonts w:ascii="Arial" w:eastAsia="MSPゴシック" w:hAnsi="Arial" w:cs="Arial"/>
                <w:sz w:val="16"/>
                <w:szCs w:val="16"/>
              </w:rPr>
              <w:t>In the pre-vote, the modified Delphi method showed that “the results of this systematic review do not allow us to make a recommendation on whether SIMV or assisted ventilation (A/C) should be used in adult patients with ARDS (in our practice statement),” with a median score of 8.0 and a disagreement index of 0.1316. As a result, the panel meeting finally reached a consensus with the results of the pre-vote without a re-vote.</w:t>
            </w:r>
          </w:p>
          <w:p w14:paraId="3EBE5672" w14:textId="77777777" w:rsidR="009949C8" w:rsidRPr="00934CC0" w:rsidRDefault="009949C8" w:rsidP="00C21080">
            <w:pPr>
              <w:rPr>
                <w:rFonts w:ascii="Arial" w:eastAsia="MSPゴシック" w:hAnsi="Arial" w:cs="Arial"/>
                <w:b/>
                <w:sz w:val="18"/>
                <w:szCs w:val="18"/>
              </w:rPr>
            </w:pPr>
          </w:p>
          <w:p w14:paraId="2707211E"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b/>
                <w:sz w:val="16"/>
                <w:szCs w:val="16"/>
                <w:u w:val="single"/>
              </w:rPr>
              <w:t>Additional Considerations</w:t>
            </w:r>
            <w:r w:rsidRPr="00934CC0">
              <w:rPr>
                <w:rFonts w:ascii="Arial" w:eastAsia="MSPゴシック" w:hAnsi="Arial" w:cs="Arial"/>
                <w:sz w:val="16"/>
                <w:szCs w:val="16"/>
              </w:rPr>
              <w:t>：</w:t>
            </w:r>
          </w:p>
          <w:p w14:paraId="578E3D3C" w14:textId="77777777" w:rsidR="009949C8" w:rsidRPr="00934CC0" w:rsidRDefault="009949C8" w:rsidP="00C21080">
            <w:pPr>
              <w:ind w:firstLine="180"/>
              <w:rPr>
                <w:rFonts w:ascii="Arial" w:eastAsia="MSPゴシック" w:hAnsi="Arial" w:cs="Arial"/>
              </w:rPr>
            </w:pPr>
            <w:r w:rsidRPr="00934CC0">
              <w:rPr>
                <w:rFonts w:ascii="Arial" w:eastAsia="MSPゴシック" w:hAnsi="Arial" w:cs="Arial"/>
                <w:sz w:val="16"/>
                <w:szCs w:val="16"/>
              </w:rPr>
              <w:t xml:space="preserve">According to the results of a questionnaire administered to 39 physicians, including non-specialists, who were not panel members during the panel meeting, 69.23% disagreed with the choice of SIMV as the mode of </w:t>
            </w:r>
            <w:r>
              <w:rPr>
                <w:rFonts w:ascii="Arial" w:eastAsia="MSPゴシック" w:hAnsi="Arial" w:cs="Arial"/>
                <w:sz w:val="16"/>
                <w:szCs w:val="16"/>
              </w:rPr>
              <w:t xml:space="preserve">initial </w:t>
            </w:r>
            <w:r w:rsidRPr="00934CC0">
              <w:rPr>
                <w:rFonts w:ascii="Arial" w:eastAsia="MSPゴシック" w:hAnsi="Arial" w:cs="Arial"/>
                <w:sz w:val="16"/>
                <w:szCs w:val="16"/>
              </w:rPr>
              <w:t xml:space="preserve">ventilator </w:t>
            </w:r>
            <w:r>
              <w:rPr>
                <w:rFonts w:ascii="Arial" w:eastAsia="MSPゴシック" w:hAnsi="Arial" w:cs="Arial"/>
                <w:sz w:val="16"/>
                <w:szCs w:val="16"/>
              </w:rPr>
              <w:t>setting</w:t>
            </w:r>
            <w:r w:rsidRPr="00934CC0">
              <w:rPr>
                <w:rFonts w:ascii="Arial" w:eastAsia="MSPゴシック" w:hAnsi="Arial" w:cs="Arial"/>
                <w:sz w:val="16"/>
                <w:szCs w:val="16"/>
              </w:rPr>
              <w:t xml:space="preserve">. Although it may be appropriate to use SIMV depending on the familiarity and practices of the facility, there are reports of increased </w:t>
            </w:r>
            <w:r>
              <w:rPr>
                <w:rFonts w:ascii="Arial" w:eastAsia="MSPゴシック" w:hAnsi="Arial" w:cs="Arial"/>
                <w:sz w:val="16"/>
                <w:szCs w:val="16"/>
              </w:rPr>
              <w:t>asynchrony</w:t>
            </w:r>
            <w:r w:rsidRPr="00934CC0">
              <w:rPr>
                <w:rFonts w:ascii="Arial" w:eastAsia="MSPゴシック" w:hAnsi="Arial" w:cs="Arial"/>
                <w:sz w:val="16"/>
                <w:szCs w:val="16"/>
              </w:rPr>
              <w:t xml:space="preserve"> and prolonged time to ventilator weaning, so SIMV should be used with caution</w:t>
            </w:r>
            <w:r w:rsidRPr="00934CC0">
              <w:rPr>
                <w:rFonts w:ascii="Arial" w:eastAsia="MSPゴシック" w:hAnsi="Arial" w:cs="Arial"/>
                <w:sz w:val="16"/>
                <w:szCs w:val="16"/>
                <w:vertAlign w:val="superscript"/>
              </w:rPr>
              <w:t>4)</w:t>
            </w:r>
            <w:r w:rsidRPr="00934CC0">
              <w:rPr>
                <w:rFonts w:ascii="Arial" w:eastAsia="MSPゴシック" w:hAnsi="Arial" w:cs="Arial"/>
                <w:sz w:val="16"/>
                <w:szCs w:val="16"/>
              </w:rPr>
              <w:t>.</w:t>
            </w:r>
          </w:p>
        </w:tc>
      </w:tr>
    </w:tbl>
    <w:p w14:paraId="76F42505" w14:textId="77777777" w:rsidR="009949C8" w:rsidRPr="00934CC0" w:rsidRDefault="009949C8" w:rsidP="000E25A0">
      <w:pPr>
        <w:pBdr>
          <w:top w:val="nil"/>
          <w:left w:val="nil"/>
          <w:bottom w:val="nil"/>
          <w:right w:val="nil"/>
          <w:between w:val="nil"/>
        </w:pBdr>
        <w:spacing w:line="276" w:lineRule="auto"/>
        <w:jc w:val="left"/>
        <w:rPr>
          <w:rFonts w:ascii="Arial" w:eastAsia="MSPゴシック" w:hAnsi="Arial" w:cs="Arial"/>
          <w:sz w:val="16"/>
          <w:szCs w:val="16"/>
        </w:rPr>
      </w:pPr>
    </w:p>
    <w:tbl>
      <w:tblPr>
        <w:tblW w:w="10707" w:type="dxa"/>
        <w:tblLayout w:type="fixed"/>
        <w:tblCellMar>
          <w:top w:w="15" w:type="dxa"/>
          <w:left w:w="15" w:type="dxa"/>
          <w:bottom w:w="15" w:type="dxa"/>
          <w:right w:w="15" w:type="dxa"/>
        </w:tblCellMar>
        <w:tblLook w:val="0400" w:firstRow="0" w:lastRow="0" w:firstColumn="0" w:lastColumn="0" w:noHBand="0" w:noVBand="1"/>
      </w:tblPr>
      <w:tblGrid>
        <w:gridCol w:w="10707"/>
      </w:tblGrid>
      <w:tr w:rsidR="009949C8" w:rsidRPr="00934CC0" w14:paraId="36B43F6A" w14:textId="77777777" w:rsidTr="00C21080">
        <w:tc>
          <w:tcPr>
            <w:tcW w:w="10707" w:type="dxa"/>
            <w:shd w:val="clear" w:color="auto" w:fill="2E74B5"/>
            <w:tcMar>
              <w:top w:w="75" w:type="dxa"/>
              <w:left w:w="75" w:type="dxa"/>
              <w:bottom w:w="75" w:type="dxa"/>
              <w:right w:w="75" w:type="dxa"/>
            </w:tcMar>
          </w:tcPr>
          <w:p w14:paraId="0F3D1DFE"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Subgroup considerations</w:t>
            </w:r>
          </w:p>
        </w:tc>
      </w:tr>
      <w:tr w:rsidR="009949C8" w:rsidRPr="00934CC0" w14:paraId="3C58EF16" w14:textId="77777777" w:rsidTr="00C21080">
        <w:trPr>
          <w:trHeight w:val="492"/>
        </w:trPr>
        <w:tc>
          <w:tcPr>
            <w:tcW w:w="10707" w:type="dxa"/>
            <w:shd w:val="clear" w:color="auto" w:fill="auto"/>
            <w:tcMar>
              <w:top w:w="75" w:type="dxa"/>
              <w:left w:w="75" w:type="dxa"/>
              <w:bottom w:w="75" w:type="dxa"/>
              <w:right w:w="75" w:type="dxa"/>
            </w:tcMar>
          </w:tcPr>
          <w:p w14:paraId="3BF18A71"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6"/>
                <w:szCs w:val="16"/>
              </w:rPr>
              <w:t>None in particular</w:t>
            </w:r>
          </w:p>
        </w:tc>
      </w:tr>
      <w:tr w:rsidR="009949C8" w:rsidRPr="00934CC0" w14:paraId="309277C5" w14:textId="77777777" w:rsidTr="00C21080">
        <w:tc>
          <w:tcPr>
            <w:tcW w:w="10707" w:type="dxa"/>
            <w:shd w:val="clear" w:color="auto" w:fill="2E74B5"/>
            <w:tcMar>
              <w:top w:w="75" w:type="dxa"/>
              <w:left w:w="75" w:type="dxa"/>
              <w:bottom w:w="75" w:type="dxa"/>
              <w:right w:w="75" w:type="dxa"/>
            </w:tcMar>
          </w:tcPr>
          <w:p w14:paraId="3AD8F742"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Implementation considerations</w:t>
            </w:r>
          </w:p>
        </w:tc>
      </w:tr>
      <w:tr w:rsidR="009949C8" w:rsidRPr="00934CC0" w14:paraId="215EE1C4" w14:textId="77777777" w:rsidTr="00C21080">
        <w:trPr>
          <w:trHeight w:val="928"/>
        </w:trPr>
        <w:tc>
          <w:tcPr>
            <w:tcW w:w="10707" w:type="dxa"/>
            <w:shd w:val="clear" w:color="auto" w:fill="auto"/>
            <w:tcMar>
              <w:top w:w="75" w:type="dxa"/>
              <w:left w:w="75" w:type="dxa"/>
              <w:bottom w:w="75" w:type="dxa"/>
              <w:right w:w="75" w:type="dxa"/>
            </w:tcMar>
          </w:tcPr>
          <w:tbl>
            <w:tblPr>
              <w:tblpPr w:leftFromText="142" w:rightFromText="142" w:vertAnchor="text" w:tblpY="713"/>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934CC0" w14:paraId="4D1CEB80" w14:textId="77777777" w:rsidTr="00C21080">
              <w:tc>
                <w:tcPr>
                  <w:tcW w:w="10800" w:type="dxa"/>
                  <w:shd w:val="clear" w:color="auto" w:fill="2E74B5"/>
                  <w:tcMar>
                    <w:top w:w="75" w:type="dxa"/>
                    <w:left w:w="75" w:type="dxa"/>
                    <w:bottom w:w="75" w:type="dxa"/>
                    <w:right w:w="75" w:type="dxa"/>
                  </w:tcMar>
                </w:tcPr>
                <w:p w14:paraId="7E097D68"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Monitoring and evaluation</w:t>
                  </w:r>
                </w:p>
              </w:tc>
            </w:tr>
            <w:tr w:rsidR="009949C8" w:rsidRPr="00934CC0" w14:paraId="745C2107" w14:textId="77777777" w:rsidTr="00C21080">
              <w:trPr>
                <w:trHeight w:val="563"/>
              </w:trPr>
              <w:tc>
                <w:tcPr>
                  <w:tcW w:w="10800" w:type="dxa"/>
                  <w:shd w:val="clear" w:color="auto" w:fill="auto"/>
                  <w:tcMar>
                    <w:top w:w="75" w:type="dxa"/>
                    <w:left w:w="75" w:type="dxa"/>
                    <w:bottom w:w="75" w:type="dxa"/>
                    <w:right w:w="75" w:type="dxa"/>
                  </w:tcMar>
                </w:tcPr>
                <w:p w14:paraId="69837CEB"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color w:val="1D1C1D"/>
                      <w:sz w:val="16"/>
                      <w:szCs w:val="16"/>
                      <w:highlight w:val="white"/>
                    </w:rPr>
                    <w:t xml:space="preserve"> </w:t>
                  </w:r>
                  <w:r w:rsidRPr="00934CC0">
                    <w:rPr>
                      <w:rFonts w:ascii="Arial" w:eastAsia="MSPゴシック" w:hAnsi="Arial" w:cs="Arial"/>
                      <w:color w:val="1D1C1D"/>
                      <w:sz w:val="16"/>
                      <w:szCs w:val="16"/>
                    </w:rPr>
                    <w:t>To implement the recommendations, it is necessary to collect more information on the current use of SIMV in clinical practice. In addition, it is necessary to monitor whether there are any other clinical problems through the use of questionnaires after the guideline is published.</w:t>
                  </w:r>
                </w:p>
              </w:tc>
            </w:tr>
            <w:tr w:rsidR="009949C8" w:rsidRPr="00934CC0" w14:paraId="050972C6" w14:textId="77777777" w:rsidTr="00C21080">
              <w:tc>
                <w:tcPr>
                  <w:tcW w:w="10800" w:type="dxa"/>
                  <w:shd w:val="clear" w:color="auto" w:fill="2E74B5"/>
                  <w:tcMar>
                    <w:top w:w="75" w:type="dxa"/>
                    <w:left w:w="75" w:type="dxa"/>
                    <w:bottom w:w="75" w:type="dxa"/>
                    <w:right w:w="75" w:type="dxa"/>
                  </w:tcMar>
                </w:tcPr>
                <w:p w14:paraId="0D6C0BB2" w14:textId="77777777" w:rsidR="009949C8" w:rsidRPr="00934CC0" w:rsidRDefault="009949C8" w:rsidP="00C21080">
                  <w:pPr>
                    <w:pStyle w:val="2"/>
                    <w:rPr>
                      <w:rFonts w:ascii="Arial" w:eastAsia="MSPゴシック" w:hAnsi="Arial" w:cs="Arial"/>
                      <w:color w:val="FFFFFF"/>
                      <w:sz w:val="26"/>
                      <w:szCs w:val="26"/>
                    </w:rPr>
                  </w:pPr>
                  <w:r w:rsidRPr="00934CC0">
                    <w:rPr>
                      <w:rFonts w:ascii="Arial" w:eastAsia="MSPゴシック" w:hAnsi="Arial" w:cs="Arial"/>
                      <w:color w:val="FFFFFF"/>
                      <w:sz w:val="26"/>
                      <w:szCs w:val="26"/>
                    </w:rPr>
                    <w:t>Research priorities</w:t>
                  </w:r>
                </w:p>
              </w:tc>
            </w:tr>
            <w:tr w:rsidR="009949C8" w:rsidRPr="00934CC0" w14:paraId="415A337E" w14:textId="77777777" w:rsidTr="00C21080">
              <w:trPr>
                <w:trHeight w:val="902"/>
              </w:trPr>
              <w:tc>
                <w:tcPr>
                  <w:tcW w:w="10800" w:type="dxa"/>
                  <w:shd w:val="clear" w:color="auto" w:fill="auto"/>
                  <w:tcMar>
                    <w:top w:w="75" w:type="dxa"/>
                    <w:left w:w="75" w:type="dxa"/>
                    <w:bottom w:w="75" w:type="dxa"/>
                    <w:right w:w="75" w:type="dxa"/>
                  </w:tcMar>
                </w:tcPr>
                <w:p w14:paraId="5684D7DE" w14:textId="77777777" w:rsidR="009949C8" w:rsidRPr="00934CC0" w:rsidRDefault="009949C8" w:rsidP="00C21080">
                  <w:pPr>
                    <w:ind w:firstLine="180"/>
                    <w:rPr>
                      <w:rFonts w:ascii="Arial" w:eastAsia="MSPゴシック" w:hAnsi="Arial" w:cs="Arial"/>
                      <w:sz w:val="16"/>
                      <w:szCs w:val="16"/>
                    </w:rPr>
                  </w:pPr>
                  <w:r w:rsidRPr="00934CC0">
                    <w:rPr>
                      <w:rFonts w:ascii="Arial" w:eastAsia="MSPゴシック" w:hAnsi="Arial" w:cs="Arial"/>
                      <w:sz w:val="16"/>
                      <w:szCs w:val="16"/>
                    </w:rPr>
                    <w:t>Although we were not able to make a recommendation in this study due to the high risk of bias in the studies used for the meta-analysis and the discrepancy between routine clinical practice and the results, the clinical question of whether to choose SIMV or A/C remains important in routine practice. Therefore, we hope that high-quality, large-scale RCTs that compare SIMV and A/C will continue to be performed.</w:t>
                  </w:r>
                </w:p>
              </w:tc>
            </w:tr>
          </w:tbl>
          <w:p w14:paraId="3C764C6E" w14:textId="77777777" w:rsidR="009949C8" w:rsidRPr="00934CC0" w:rsidRDefault="009949C8" w:rsidP="00C21080">
            <w:pPr>
              <w:rPr>
                <w:rFonts w:ascii="Arial" w:eastAsia="MSPゴシック" w:hAnsi="Arial" w:cs="Arial"/>
                <w:sz w:val="16"/>
                <w:szCs w:val="16"/>
              </w:rPr>
            </w:pPr>
            <w:r w:rsidRPr="00934CC0">
              <w:rPr>
                <w:rFonts w:ascii="Arial" w:eastAsia="MSPゴシック" w:hAnsi="Arial" w:cs="Arial"/>
                <w:sz w:val="18"/>
                <w:szCs w:val="18"/>
              </w:rPr>
              <w:t xml:space="preserve">　</w:t>
            </w:r>
            <w:r w:rsidRPr="00934CC0">
              <w:rPr>
                <w:rFonts w:ascii="Arial" w:eastAsia="MSPゴシック" w:hAnsi="Arial" w:cs="Arial"/>
                <w:sz w:val="16"/>
                <w:szCs w:val="16"/>
              </w:rPr>
              <w:t>If SIMV is used, asynchrony between the ventilator and the patient should be monitored, and if significant asynchrony is observed, other mode</w:t>
            </w:r>
            <w:r>
              <w:rPr>
                <w:rFonts w:ascii="Arial" w:eastAsia="MSPゴシック" w:hAnsi="Arial" w:cs="Arial"/>
                <w:sz w:val="16"/>
                <w:szCs w:val="16"/>
              </w:rPr>
              <w:t>s</w:t>
            </w:r>
            <w:r w:rsidRPr="00934CC0">
              <w:rPr>
                <w:rFonts w:ascii="Arial" w:eastAsia="MSPゴシック" w:hAnsi="Arial" w:cs="Arial"/>
                <w:sz w:val="16"/>
                <w:szCs w:val="16"/>
              </w:rPr>
              <w:t xml:space="preserve"> should be used. It is not desirable to use SIMV as a </w:t>
            </w:r>
            <w:r>
              <w:rPr>
                <w:rFonts w:ascii="Arial" w:eastAsia="MSPゴシック" w:hAnsi="Arial" w:cs="Arial"/>
                <w:sz w:val="16"/>
                <w:szCs w:val="16"/>
              </w:rPr>
              <w:t>weaning</w:t>
            </w:r>
            <w:r w:rsidRPr="00934CC0">
              <w:rPr>
                <w:rFonts w:ascii="Arial" w:eastAsia="MSPゴシック" w:hAnsi="Arial" w:cs="Arial"/>
                <w:sz w:val="16"/>
                <w:szCs w:val="16"/>
              </w:rPr>
              <w:t xml:space="preserve"> mode</w:t>
            </w:r>
            <w:r w:rsidRPr="00934CC0">
              <w:rPr>
                <w:rFonts w:ascii="Arial" w:eastAsia="MSPゴシック" w:hAnsi="Arial" w:cs="Arial"/>
                <w:sz w:val="16"/>
                <w:szCs w:val="16"/>
                <w:vertAlign w:val="superscript"/>
              </w:rPr>
              <w:t>2-3)</w:t>
            </w:r>
            <w:r w:rsidRPr="00934CC0">
              <w:rPr>
                <w:rFonts w:ascii="Arial" w:eastAsia="MSPゴシック" w:hAnsi="Arial" w:cs="Arial"/>
                <w:sz w:val="16"/>
                <w:szCs w:val="16"/>
              </w:rPr>
              <w:t>.</w:t>
            </w:r>
          </w:p>
        </w:tc>
      </w:tr>
    </w:tbl>
    <w:p w14:paraId="5007F2D2" w14:textId="77777777" w:rsidR="009949C8" w:rsidRPr="00934CC0" w:rsidRDefault="009949C8" w:rsidP="000E25A0">
      <w:pPr>
        <w:pBdr>
          <w:top w:val="nil"/>
          <w:left w:val="nil"/>
          <w:bottom w:val="nil"/>
          <w:right w:val="nil"/>
          <w:between w:val="nil"/>
        </w:pBdr>
        <w:spacing w:line="276" w:lineRule="auto"/>
        <w:jc w:val="left"/>
        <w:rPr>
          <w:rFonts w:ascii="Arial" w:eastAsia="MSPゴシック" w:hAnsi="Arial" w:cs="Arial"/>
          <w:sz w:val="16"/>
          <w:szCs w:val="16"/>
        </w:rPr>
      </w:pPr>
    </w:p>
    <w:p w14:paraId="5BFB3B3A" w14:textId="77777777" w:rsidR="009949C8" w:rsidRPr="00934CC0" w:rsidRDefault="009949C8" w:rsidP="000E25A0">
      <w:pPr>
        <w:rPr>
          <w:rFonts w:ascii="Arial" w:eastAsia="MSPゴシック" w:hAnsi="Arial" w:cs="Arial"/>
        </w:rPr>
      </w:pPr>
    </w:p>
    <w:p w14:paraId="501C1136" w14:textId="77777777" w:rsidR="009949C8" w:rsidRPr="00934CC0" w:rsidRDefault="009949C8" w:rsidP="000E25A0">
      <w:pPr>
        <w:rPr>
          <w:rFonts w:ascii="Arial" w:eastAsia="MSPゴシック" w:hAnsi="Arial" w:cs="Arial"/>
          <w:sz w:val="18"/>
          <w:szCs w:val="18"/>
        </w:rPr>
      </w:pPr>
      <w:r w:rsidRPr="00934CC0">
        <w:rPr>
          <w:rFonts w:ascii="Arial" w:eastAsia="MSPゴシック" w:hAnsi="Arial" w:cs="Arial"/>
          <w:sz w:val="18"/>
          <w:szCs w:val="18"/>
        </w:rPr>
        <w:t>References</w:t>
      </w:r>
    </w:p>
    <w:p w14:paraId="5FCD2918" w14:textId="77777777" w:rsidR="009949C8" w:rsidRPr="00934CC0" w:rsidRDefault="009949C8" w:rsidP="000E25A0">
      <w:pPr>
        <w:pBdr>
          <w:top w:val="nil"/>
          <w:left w:val="nil"/>
          <w:bottom w:val="nil"/>
          <w:right w:val="nil"/>
          <w:between w:val="nil"/>
        </w:pBdr>
        <w:rPr>
          <w:rFonts w:ascii="Arial" w:eastAsia="MSPゴシック" w:hAnsi="Arial" w:cs="Arial"/>
          <w:iCs/>
          <w:color w:val="000000"/>
          <w:sz w:val="18"/>
          <w:szCs w:val="18"/>
        </w:rPr>
      </w:pPr>
      <w:r w:rsidRPr="00934CC0">
        <w:rPr>
          <w:rFonts w:ascii="Arial" w:eastAsia="MSPゴシック" w:hAnsi="Arial" w:cs="Arial"/>
          <w:color w:val="000000"/>
          <w:sz w:val="18"/>
          <w:szCs w:val="18"/>
        </w:rPr>
        <w:t>1)Robinson BR, Blakeman TC, Toth P, et al. Patient-ventilator asynchrony in a traumatically injured population.</w:t>
      </w:r>
      <w:r w:rsidRPr="00934CC0">
        <w:rPr>
          <w:rFonts w:ascii="Arial" w:eastAsia="MSPゴシック" w:hAnsi="Arial" w:cs="Arial"/>
          <w:iCs/>
          <w:color w:val="000000"/>
          <w:sz w:val="18"/>
          <w:szCs w:val="18"/>
        </w:rPr>
        <w:t xml:space="preserve"> Respir Care</w:t>
      </w:r>
      <w:r w:rsidRPr="00934CC0">
        <w:rPr>
          <w:rFonts w:ascii="Arial" w:eastAsia="MSPゴシック" w:hAnsi="Arial" w:cs="Arial"/>
          <w:i/>
          <w:color w:val="000000"/>
          <w:sz w:val="18"/>
          <w:szCs w:val="18"/>
        </w:rPr>
        <w:t>.</w:t>
      </w:r>
      <w:r w:rsidRPr="00934CC0">
        <w:rPr>
          <w:rFonts w:ascii="Arial" w:eastAsia="MSPゴシック" w:hAnsi="Arial" w:cs="Arial"/>
          <w:b/>
          <w:bCs/>
          <w:i/>
          <w:color w:val="000000"/>
          <w:sz w:val="18"/>
          <w:szCs w:val="18"/>
        </w:rPr>
        <w:t xml:space="preserve"> </w:t>
      </w:r>
      <w:r w:rsidRPr="00D82242">
        <w:rPr>
          <w:rFonts w:ascii="Arial" w:eastAsia="MSPゴシック" w:hAnsi="Arial" w:cs="Arial"/>
          <w:iCs/>
          <w:color w:val="000000"/>
          <w:sz w:val="18"/>
          <w:szCs w:val="18"/>
        </w:rPr>
        <w:t>2013;58</w:t>
      </w:r>
      <w:r w:rsidRPr="00934CC0">
        <w:rPr>
          <w:rFonts w:ascii="Arial" w:eastAsia="MSPゴシック" w:hAnsi="Arial" w:cs="Arial"/>
          <w:iCs/>
          <w:color w:val="000000"/>
          <w:sz w:val="18"/>
          <w:szCs w:val="18"/>
        </w:rPr>
        <w:t>(11):1847-1855. PMID: 23513248.</w:t>
      </w:r>
    </w:p>
    <w:p w14:paraId="5CAE6DCF" w14:textId="77777777" w:rsidR="009949C8" w:rsidRPr="00934CC0" w:rsidRDefault="009949C8" w:rsidP="000E25A0">
      <w:pPr>
        <w:pBdr>
          <w:top w:val="nil"/>
          <w:left w:val="nil"/>
          <w:bottom w:val="nil"/>
          <w:right w:val="nil"/>
          <w:between w:val="nil"/>
        </w:pBdr>
        <w:rPr>
          <w:rFonts w:ascii="Arial" w:eastAsia="MSPゴシック" w:hAnsi="Arial" w:cs="Arial"/>
          <w:iCs/>
          <w:color w:val="000000"/>
          <w:sz w:val="18"/>
          <w:szCs w:val="18"/>
        </w:rPr>
      </w:pPr>
      <w:r w:rsidRPr="00934CC0">
        <w:rPr>
          <w:rFonts w:ascii="Arial" w:eastAsia="MSPゴシック" w:hAnsi="Arial" w:cs="Arial"/>
          <w:iCs/>
          <w:color w:val="000000"/>
          <w:sz w:val="18"/>
          <w:szCs w:val="18"/>
        </w:rPr>
        <w:t>2)Brochard L, Rauss A, Benito S, et al. Comparison of three methods of gradual withdrawal from ventilatory support during weaning from mechanical ventilation. Am J Respir Crit Care Med</w:t>
      </w:r>
      <w:r w:rsidRPr="00D82242">
        <w:rPr>
          <w:rFonts w:ascii="Arial" w:eastAsia="MSPゴシック" w:hAnsi="Arial" w:cs="Arial"/>
          <w:iCs/>
          <w:color w:val="000000"/>
          <w:sz w:val="18"/>
          <w:szCs w:val="18"/>
        </w:rPr>
        <w:t>.</w:t>
      </w:r>
      <w:r w:rsidRPr="00934CC0">
        <w:rPr>
          <w:rFonts w:ascii="Arial" w:eastAsia="MSPゴシック" w:hAnsi="Arial" w:cs="Arial"/>
          <w:iCs/>
          <w:color w:val="000000"/>
          <w:sz w:val="18"/>
          <w:szCs w:val="18"/>
        </w:rPr>
        <w:t>1994;</w:t>
      </w:r>
      <w:r w:rsidRPr="00D82242">
        <w:rPr>
          <w:rFonts w:ascii="Arial" w:eastAsia="MSPゴシック" w:hAnsi="Arial" w:cs="Arial"/>
          <w:iCs/>
          <w:color w:val="000000"/>
          <w:sz w:val="18"/>
          <w:szCs w:val="18"/>
        </w:rPr>
        <w:t>150</w:t>
      </w:r>
      <w:r w:rsidRPr="00934CC0">
        <w:rPr>
          <w:rFonts w:ascii="Arial" w:eastAsia="MSPゴシック" w:hAnsi="Arial" w:cs="Arial"/>
          <w:iCs/>
          <w:color w:val="000000"/>
          <w:sz w:val="18"/>
          <w:szCs w:val="18"/>
        </w:rPr>
        <w:t>(4):896-903. PMID: 7921460.</w:t>
      </w:r>
    </w:p>
    <w:p w14:paraId="2AB79437" w14:textId="77777777" w:rsidR="009949C8" w:rsidRPr="00934CC0" w:rsidRDefault="009949C8" w:rsidP="000E25A0">
      <w:pPr>
        <w:pBdr>
          <w:top w:val="nil"/>
          <w:left w:val="nil"/>
          <w:bottom w:val="nil"/>
          <w:right w:val="nil"/>
          <w:between w:val="nil"/>
        </w:pBdr>
        <w:rPr>
          <w:rFonts w:ascii="Arial" w:eastAsia="MSPゴシック" w:hAnsi="Arial" w:cs="Arial"/>
          <w:iCs/>
          <w:color w:val="000000"/>
          <w:sz w:val="18"/>
          <w:szCs w:val="18"/>
        </w:rPr>
      </w:pPr>
      <w:r w:rsidRPr="00934CC0">
        <w:rPr>
          <w:rFonts w:ascii="Arial" w:eastAsia="MSPゴシック" w:hAnsi="Arial" w:cs="Arial"/>
          <w:iCs/>
          <w:color w:val="000000"/>
          <w:sz w:val="18"/>
          <w:szCs w:val="18"/>
        </w:rPr>
        <w:t>3)Esteban A, Frutos F, Tobin MJ, et al. A comparison of four methods of weaning patients from mechanical ventilation. Spanish Lung Failure Collaborative Group. N Engl J Med. 1995;</w:t>
      </w:r>
      <w:r w:rsidRPr="00D82242">
        <w:rPr>
          <w:rFonts w:ascii="Arial" w:eastAsia="MSPゴシック" w:hAnsi="Arial" w:cs="Arial"/>
          <w:iCs/>
          <w:color w:val="000000"/>
          <w:sz w:val="18"/>
          <w:szCs w:val="18"/>
        </w:rPr>
        <w:t>332</w:t>
      </w:r>
      <w:r w:rsidRPr="00934CC0">
        <w:rPr>
          <w:rFonts w:ascii="Arial" w:eastAsia="MSPゴシック" w:hAnsi="Arial" w:cs="Arial"/>
          <w:iCs/>
          <w:color w:val="000000"/>
          <w:sz w:val="18"/>
          <w:szCs w:val="18"/>
        </w:rPr>
        <w:t>(6):345-350. PMID: 7823995.</w:t>
      </w:r>
    </w:p>
    <w:p w14:paraId="5FBDB8AD" w14:textId="77777777" w:rsidR="009949C8" w:rsidRPr="00934CC0" w:rsidRDefault="009949C8" w:rsidP="000E25A0">
      <w:pPr>
        <w:pBdr>
          <w:top w:val="nil"/>
          <w:left w:val="nil"/>
          <w:bottom w:val="nil"/>
          <w:right w:val="nil"/>
          <w:between w:val="nil"/>
        </w:pBdr>
        <w:rPr>
          <w:rFonts w:ascii="Arial" w:eastAsia="MSPゴシック" w:hAnsi="Arial" w:cs="Arial"/>
          <w:sz w:val="18"/>
          <w:szCs w:val="18"/>
        </w:rPr>
      </w:pPr>
      <w:r w:rsidRPr="00934CC0">
        <w:rPr>
          <w:rFonts w:ascii="Arial" w:eastAsia="MSPゴシック" w:hAnsi="Arial" w:cs="Arial"/>
          <w:iCs/>
          <w:sz w:val="18"/>
          <w:szCs w:val="18"/>
        </w:rPr>
        <w:t>4)Kacmarek RM, Branson RD. Should intermittent mandatory ventilation be abolished? Respir Care. 2016;</w:t>
      </w:r>
      <w:r w:rsidRPr="00D82242">
        <w:rPr>
          <w:rFonts w:ascii="Arial" w:eastAsia="MSPゴシック" w:hAnsi="Arial" w:cs="Arial"/>
          <w:iCs/>
          <w:sz w:val="18"/>
          <w:szCs w:val="18"/>
        </w:rPr>
        <w:t>61</w:t>
      </w:r>
      <w:r w:rsidRPr="00934CC0">
        <w:rPr>
          <w:rFonts w:ascii="Arial" w:eastAsia="MSPゴシック" w:hAnsi="Arial" w:cs="Arial"/>
          <w:iCs/>
          <w:sz w:val="18"/>
          <w:szCs w:val="18"/>
        </w:rPr>
        <w:t xml:space="preserve">(6):854-866. </w:t>
      </w:r>
      <w:r w:rsidRPr="00934CC0">
        <w:rPr>
          <w:rStyle w:val="citation-part"/>
          <w:rFonts w:ascii="Arial" w:hAnsi="Arial" w:cs="Arial"/>
          <w:iCs/>
          <w:sz w:val="18"/>
          <w:szCs w:val="18"/>
          <w:shd w:val="clear" w:color="auto" w:fill="FFFFFF"/>
        </w:rPr>
        <w:t>PMID: </w:t>
      </w:r>
      <w:r w:rsidRPr="00934CC0">
        <w:rPr>
          <w:rStyle w:val="docsum-pmid"/>
          <w:rFonts w:ascii="Arial" w:hAnsi="Arial" w:cs="Arial"/>
          <w:iCs/>
          <w:sz w:val="18"/>
          <w:szCs w:val="18"/>
          <w:shd w:val="clear" w:color="auto" w:fill="FFFFFF"/>
        </w:rPr>
        <w:t>27235318.</w:t>
      </w:r>
    </w:p>
    <w:p w14:paraId="0C62B59E" w14:textId="77777777" w:rsidR="009949C8" w:rsidRDefault="009949C8" w:rsidP="00376425">
      <w:pPr>
        <w:rPr>
          <w:rFonts w:ascii="Arial" w:eastAsia="ＭＳ Ｐゴシック" w:hAnsi="Arial" w:cs="Arial"/>
        </w:rPr>
      </w:pPr>
    </w:p>
    <w:p w14:paraId="41DE3009" w14:textId="77777777" w:rsidR="009949C8" w:rsidRPr="00D64399" w:rsidRDefault="009949C8" w:rsidP="00376425">
      <w:pPr>
        <w:rPr>
          <w:rFonts w:ascii="Arial" w:eastAsia="ＭＳ Ｐゴシック" w:hAnsi="Arial" w:cs="Arial"/>
        </w:rPr>
      </w:pPr>
    </w:p>
    <w:p w14:paraId="4191074D" w14:textId="6EB25D48" w:rsidR="009949C8" w:rsidRDefault="009949C8">
      <w:r>
        <w:br w:type="page"/>
      </w:r>
    </w:p>
    <w:p w14:paraId="76D39DB7" w14:textId="77777777" w:rsidR="009949C8" w:rsidRDefault="009949C8">
      <w:pPr>
        <w:sectPr w:rsidR="009949C8" w:rsidSect="008E25F1">
          <w:pgSz w:w="11906" w:h="16838"/>
          <w:pgMar w:top="720" w:right="720" w:bottom="720" w:left="720" w:header="851" w:footer="992" w:gutter="0"/>
          <w:cols w:space="425"/>
          <w:docGrid w:type="lines" w:linePitch="360"/>
        </w:sectPr>
      </w:pPr>
    </w:p>
    <w:p w14:paraId="590D4518" w14:textId="77777777" w:rsidR="009949C8" w:rsidRPr="00245953" w:rsidRDefault="009949C8">
      <w:pPr>
        <w:rPr>
          <w:rFonts w:ascii="Arial" w:eastAsia="ＭＳ Ｐゴシック" w:hAnsi="Arial" w:cs="Arial"/>
          <w:b/>
          <w:bCs/>
          <w:sz w:val="24"/>
        </w:rPr>
      </w:pPr>
      <w:r w:rsidRPr="00245953">
        <w:rPr>
          <w:rFonts w:ascii="Arial" w:eastAsia="ＭＳ Ｐゴシック" w:hAnsi="Arial" w:cs="Arial"/>
          <w:b/>
          <w:bCs/>
          <w:sz w:val="24"/>
        </w:rPr>
        <w:t xml:space="preserve">CQ25 </w:t>
      </w:r>
      <w:r w:rsidRPr="00F51337">
        <w:rPr>
          <w:rFonts w:ascii="Arial" w:eastAsia="Gungsuh" w:hAnsi="Arial" w:cs="Arial"/>
          <w:b/>
          <w:bCs/>
          <w:color w:val="000000"/>
          <w:sz w:val="24"/>
        </w:rPr>
        <w:t xml:space="preserve">When using mechanical ventilation in adult patients with ARDS with spontaneous breathing, is </w:t>
      </w:r>
      <w:r w:rsidRPr="00F51337">
        <w:rPr>
          <w:rFonts w:ascii="Arial" w:eastAsia="Times New Roman" w:hAnsi="Arial" w:cs="Arial"/>
          <w:b/>
          <w:bCs/>
          <w:color w:val="000000"/>
          <w:sz w:val="24"/>
        </w:rPr>
        <w:t>pressure support ventilation (</w:t>
      </w:r>
      <w:r w:rsidRPr="00F51337">
        <w:rPr>
          <w:rFonts w:ascii="Arial" w:eastAsia="Gungsuh" w:hAnsi="Arial" w:cs="Arial"/>
          <w:b/>
          <w:bCs/>
          <w:color w:val="000000"/>
          <w:sz w:val="24"/>
        </w:rPr>
        <w:t>PSV) or A/C preferred?</w:t>
      </w:r>
    </w:p>
    <w:p w14:paraId="6D209E28" w14:textId="7468D336" w:rsidR="009949C8" w:rsidRPr="004153A4" w:rsidRDefault="009949C8" w:rsidP="004153A4">
      <w:pPr>
        <w:pStyle w:val="a3"/>
        <w:numPr>
          <w:ilvl w:val="0"/>
          <w:numId w:val="33"/>
        </w:numPr>
        <w:ind w:leftChars="0"/>
        <w:rPr>
          <w:rFonts w:ascii="Arial" w:eastAsia="ＭＳ Ｐゴシック" w:hAnsi="Arial" w:cs="Arial"/>
        </w:rPr>
      </w:pPr>
      <w:r w:rsidRPr="004153A4">
        <w:rPr>
          <w:rFonts w:ascii="Arial" w:eastAsia="ＭＳ Ｐゴシック" w:hAnsi="Arial" w:cs="Arial"/>
        </w:rPr>
        <w:t>Search strategy</w:t>
      </w:r>
    </w:p>
    <w:p w14:paraId="176048B7" w14:textId="77777777" w:rsidR="009949C8" w:rsidRPr="00245953" w:rsidRDefault="009949C8" w:rsidP="00061493">
      <w:pPr>
        <w:jc w:val="left"/>
        <w:rPr>
          <w:rFonts w:ascii="Arial" w:eastAsia="ＭＳ Ｐゴシック" w:hAnsi="Arial" w:cs="Arial"/>
          <w:kern w:val="0"/>
          <w:szCs w:val="21"/>
        </w:rPr>
      </w:pPr>
      <w:r w:rsidRPr="00245953">
        <w:rPr>
          <w:rFonts w:ascii="Arial" w:eastAsia="ＭＳ Ｐゴシック" w:hAnsi="Arial" w:cs="Arial"/>
          <w:szCs w:val="21"/>
        </w:rPr>
        <w:t xml:space="preserve">MEDLINE via PubMed </w:t>
      </w:r>
      <w:r w:rsidRPr="00245953">
        <w:rPr>
          <w:rFonts w:ascii="Arial" w:eastAsia="ＭＳ Ｐゴシック" w:hAnsi="Arial" w:cs="Arial"/>
          <w:kern w:val="0"/>
          <w:szCs w:val="21"/>
        </w:rPr>
        <w:t>（</w:t>
      </w:r>
      <w:r w:rsidRPr="00245953">
        <w:rPr>
          <w:rFonts w:ascii="Arial" w:eastAsia="ＭＳ Ｐゴシック" w:hAnsi="Arial" w:cs="Arial"/>
          <w:color w:val="000000" w:themeColor="text1"/>
          <w:szCs w:val="21"/>
        </w:rPr>
        <w:t>Search date</w:t>
      </w:r>
      <w:r w:rsidRPr="00F51337">
        <w:rPr>
          <w:rFonts w:ascii="Arial" w:eastAsia="ＭＳ Ｐゴシック" w:hAnsi="Arial" w:cs="Arial"/>
          <w:color w:val="000000" w:themeColor="text1"/>
          <w:szCs w:val="21"/>
        </w:rPr>
        <w:t>:</w:t>
      </w:r>
      <w:r w:rsidRPr="00245953">
        <w:rPr>
          <w:rFonts w:ascii="Arial" w:eastAsia="ＭＳ Ｐゴシック" w:hAnsi="Arial" w:cs="Arial"/>
          <w:color w:val="000000" w:themeColor="text1"/>
          <w:szCs w:val="21"/>
        </w:rPr>
        <w:t xml:space="preserve"> </w:t>
      </w:r>
      <w:r w:rsidRPr="00245953">
        <w:rPr>
          <w:rFonts w:ascii="Arial" w:eastAsia="ＭＳ Ｐゴシック" w:hAnsi="Arial" w:cs="Arial"/>
          <w:color w:val="000000" w:themeColor="text1"/>
          <w:kern w:val="0"/>
          <w:szCs w:val="21"/>
        </w:rPr>
        <w:t>2020/7/8</w:t>
      </w:r>
      <w:r w:rsidRPr="00245953">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006"/>
        <w:gridCol w:w="7499"/>
      </w:tblGrid>
      <w:tr w:rsidR="009949C8" w:rsidRPr="00245953" w14:paraId="0D7F5155" w14:textId="77777777" w:rsidTr="00ED164D">
        <w:trPr>
          <w:trHeight w:val="135"/>
        </w:trPr>
        <w:tc>
          <w:tcPr>
            <w:tcW w:w="1006" w:type="dxa"/>
          </w:tcPr>
          <w:p w14:paraId="63D24269"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w:t>
            </w:r>
          </w:p>
        </w:tc>
        <w:tc>
          <w:tcPr>
            <w:tcW w:w="7499" w:type="dxa"/>
          </w:tcPr>
          <w:p w14:paraId="144A9D40"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respiratory distress syndrome, adult[mh] OR acute respiratory distress syndrom*[tiab] OR respiratory insufficiency[mh] OR acute lung injury[mh] OR acute lung injur*[tiab] OR acute respiratory failure*[tiab] OR ALI[tiab] OR ARDS[tiab]</w:t>
            </w:r>
          </w:p>
        </w:tc>
      </w:tr>
      <w:tr w:rsidR="009949C8" w:rsidRPr="00245953" w14:paraId="63D727BE" w14:textId="77777777" w:rsidTr="00ED164D">
        <w:tc>
          <w:tcPr>
            <w:tcW w:w="1006" w:type="dxa"/>
          </w:tcPr>
          <w:p w14:paraId="685FDC61"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#2</w:t>
            </w:r>
          </w:p>
        </w:tc>
        <w:tc>
          <w:tcPr>
            <w:tcW w:w="7499" w:type="dxa"/>
          </w:tcPr>
          <w:p w14:paraId="40965F69"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Respiration, Artificial[mh] OR artificilal respiration*[tiab] OR Pulmonary Ventilation[mh] OR pulmonary ventilat*[tiab] OR Ventilators, Mechanical[mh] OR mechanical ventilat*[tiab] OR positive-pressure respiration*[tiab] OR positive pressure ventilat*[tiab]</w:t>
            </w:r>
          </w:p>
        </w:tc>
      </w:tr>
      <w:tr w:rsidR="009949C8" w:rsidRPr="00245953" w14:paraId="46535078" w14:textId="77777777" w:rsidTr="00ED164D">
        <w:tc>
          <w:tcPr>
            <w:tcW w:w="1006" w:type="dxa"/>
          </w:tcPr>
          <w:p w14:paraId="501C93BE"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#3</w:t>
            </w:r>
          </w:p>
        </w:tc>
        <w:tc>
          <w:tcPr>
            <w:tcW w:w="7499" w:type="dxa"/>
          </w:tcPr>
          <w:p w14:paraId="735CB331"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pressure control*[tiab] OR PCV[tiab] OR volume control*[tiab] OR VCV[tiab]</w:t>
            </w:r>
          </w:p>
        </w:tc>
      </w:tr>
      <w:tr w:rsidR="009949C8" w:rsidRPr="00245953" w14:paraId="204B812D" w14:textId="77777777" w:rsidTr="00ED164D">
        <w:tc>
          <w:tcPr>
            <w:tcW w:w="1006" w:type="dxa"/>
          </w:tcPr>
          <w:p w14:paraId="0542D43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#4</w:t>
            </w:r>
          </w:p>
        </w:tc>
        <w:tc>
          <w:tcPr>
            <w:tcW w:w="7499" w:type="dxa"/>
          </w:tcPr>
          <w:p w14:paraId="6FD382BD"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airway pressure release ventilat*[tiab] OR APRV[tiab]</w:t>
            </w:r>
          </w:p>
        </w:tc>
      </w:tr>
      <w:tr w:rsidR="009949C8" w:rsidRPr="00245953" w14:paraId="5FA02E2D" w14:textId="77777777" w:rsidTr="00ED164D">
        <w:tc>
          <w:tcPr>
            <w:tcW w:w="1006" w:type="dxa"/>
          </w:tcPr>
          <w:p w14:paraId="0BA76036"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#5</w:t>
            </w:r>
          </w:p>
        </w:tc>
        <w:tc>
          <w:tcPr>
            <w:tcW w:w="7499" w:type="dxa"/>
          </w:tcPr>
          <w:p w14:paraId="2F22A852"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synchronized intermittent mandatory ventilation[tiab] OR intermittent mandatory ventilation[tiab] OR SIMV[tiab] OR IMV[tiab]</w:t>
            </w:r>
          </w:p>
        </w:tc>
      </w:tr>
      <w:tr w:rsidR="009949C8" w:rsidRPr="00245953" w14:paraId="483984A3" w14:textId="77777777" w:rsidTr="00ED164D">
        <w:tc>
          <w:tcPr>
            <w:tcW w:w="1006" w:type="dxa"/>
          </w:tcPr>
          <w:p w14:paraId="1F184CC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#6</w:t>
            </w:r>
          </w:p>
        </w:tc>
        <w:tc>
          <w:tcPr>
            <w:tcW w:w="7499" w:type="dxa"/>
          </w:tcPr>
          <w:p w14:paraId="0245BB92"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PSV[tiab] OR pressure support[tiab]</w:t>
            </w:r>
          </w:p>
        </w:tc>
      </w:tr>
      <w:tr w:rsidR="009949C8" w:rsidRPr="00245953" w14:paraId="78C31883" w14:textId="77777777" w:rsidTr="00ED164D">
        <w:tc>
          <w:tcPr>
            <w:tcW w:w="1006" w:type="dxa"/>
          </w:tcPr>
          <w:p w14:paraId="61A24EB0"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#7</w:t>
            </w:r>
          </w:p>
        </w:tc>
        <w:tc>
          <w:tcPr>
            <w:tcW w:w="7499" w:type="dxa"/>
          </w:tcPr>
          <w:p w14:paraId="2AB18EE1"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#2 OR #3 OR #4 OR #5 OR #6</w:t>
            </w:r>
          </w:p>
        </w:tc>
      </w:tr>
      <w:tr w:rsidR="009949C8" w:rsidRPr="00245953" w14:paraId="20FC88AF" w14:textId="77777777" w:rsidTr="00ED164D">
        <w:tc>
          <w:tcPr>
            <w:tcW w:w="1006" w:type="dxa"/>
          </w:tcPr>
          <w:p w14:paraId="6F90646E"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#8</w:t>
            </w:r>
          </w:p>
        </w:tc>
        <w:tc>
          <w:tcPr>
            <w:tcW w:w="7499" w:type="dxa"/>
          </w:tcPr>
          <w:p w14:paraId="1169C022"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(randomized controlled trial [pt] OR controlled clinical trial [pt] OR randomized [tiab] OR placebo [tiab] OR clinical trials as topic [mesh: noexp] OR randomly [tiab] OR trial [ti]) NOT (animals[mh] NOT humans[mh])</w:t>
            </w:r>
          </w:p>
        </w:tc>
      </w:tr>
      <w:tr w:rsidR="009949C8" w:rsidRPr="00245953" w14:paraId="6D906E39" w14:textId="77777777" w:rsidTr="00ED164D">
        <w:tc>
          <w:tcPr>
            <w:tcW w:w="1006" w:type="dxa"/>
          </w:tcPr>
          <w:p w14:paraId="13145B1F"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#9</w:t>
            </w:r>
          </w:p>
        </w:tc>
        <w:tc>
          <w:tcPr>
            <w:tcW w:w="7499" w:type="dxa"/>
          </w:tcPr>
          <w:p w14:paraId="0EF87AEC"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 AND #7 AND #8</w:t>
            </w:r>
          </w:p>
        </w:tc>
      </w:tr>
    </w:tbl>
    <w:p w14:paraId="58E16D47" w14:textId="77777777" w:rsidR="009949C8" w:rsidRPr="00245953" w:rsidRDefault="009949C8" w:rsidP="00061493">
      <w:pPr>
        <w:jc w:val="left"/>
        <w:rPr>
          <w:rFonts w:ascii="Arial" w:eastAsia="ＭＳ Ｐゴシック" w:hAnsi="Arial" w:cs="Arial"/>
          <w:kern w:val="0"/>
          <w:szCs w:val="21"/>
        </w:rPr>
      </w:pPr>
    </w:p>
    <w:p w14:paraId="5B2A1E46" w14:textId="77777777" w:rsidR="009949C8" w:rsidRPr="00245953" w:rsidRDefault="009949C8" w:rsidP="00061493">
      <w:pPr>
        <w:jc w:val="left"/>
        <w:rPr>
          <w:rFonts w:ascii="Arial" w:eastAsia="ＭＳ Ｐゴシック" w:hAnsi="Arial" w:cs="Arial"/>
          <w:kern w:val="0"/>
          <w:szCs w:val="21"/>
        </w:rPr>
      </w:pPr>
      <w:r w:rsidRPr="00245953">
        <w:rPr>
          <w:rFonts w:ascii="Arial" w:eastAsia="ＭＳ Ｐゴシック" w:hAnsi="Arial" w:cs="Arial"/>
          <w:szCs w:val="21"/>
        </w:rPr>
        <w:t xml:space="preserve">CENTRAL </w:t>
      </w:r>
      <w:r w:rsidRPr="00245953">
        <w:rPr>
          <w:rFonts w:ascii="Arial" w:eastAsia="ＭＳ Ｐゴシック" w:hAnsi="Arial" w:cs="Arial"/>
          <w:kern w:val="0"/>
          <w:szCs w:val="21"/>
        </w:rPr>
        <w:t>（</w:t>
      </w:r>
      <w:r w:rsidRPr="00245953">
        <w:rPr>
          <w:rFonts w:ascii="Arial" w:eastAsia="ＭＳ Ｐゴシック" w:hAnsi="Arial" w:cs="Arial"/>
          <w:color w:val="000000" w:themeColor="text1"/>
          <w:szCs w:val="21"/>
        </w:rPr>
        <w:t>Search date</w:t>
      </w:r>
      <w:r w:rsidRPr="00F51337">
        <w:rPr>
          <w:rFonts w:ascii="Arial" w:eastAsia="ＭＳ Ｐゴシック" w:hAnsi="Arial" w:cs="Arial"/>
          <w:color w:val="000000" w:themeColor="text1"/>
          <w:szCs w:val="21"/>
        </w:rPr>
        <w:t>:</w:t>
      </w:r>
      <w:r w:rsidRPr="00245953">
        <w:rPr>
          <w:rFonts w:ascii="Arial" w:eastAsia="ＭＳ Ｐゴシック" w:hAnsi="Arial" w:cs="Arial"/>
          <w:color w:val="000000" w:themeColor="text1"/>
          <w:szCs w:val="21"/>
        </w:rPr>
        <w:t xml:space="preserve"> </w:t>
      </w:r>
      <w:r w:rsidRPr="00245953">
        <w:rPr>
          <w:rFonts w:ascii="Arial" w:eastAsia="ＭＳ Ｐゴシック" w:hAnsi="Arial" w:cs="Arial"/>
          <w:kern w:val="0"/>
          <w:szCs w:val="21"/>
        </w:rPr>
        <w:t>2020/7/8</w:t>
      </w:r>
      <w:r w:rsidRPr="00245953">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010"/>
        <w:gridCol w:w="7495"/>
      </w:tblGrid>
      <w:tr w:rsidR="009949C8" w:rsidRPr="00245953" w14:paraId="0F9C3186" w14:textId="77777777" w:rsidTr="00ED164D">
        <w:trPr>
          <w:trHeight w:val="135"/>
        </w:trPr>
        <w:tc>
          <w:tcPr>
            <w:tcW w:w="1010" w:type="dxa"/>
          </w:tcPr>
          <w:p w14:paraId="79D8495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w:t>
            </w:r>
          </w:p>
        </w:tc>
        <w:tc>
          <w:tcPr>
            <w:tcW w:w="7495" w:type="dxa"/>
          </w:tcPr>
          <w:p w14:paraId="79821CEA"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[mh "respiratory distress syndrome, adult"] OR "acute respiratory distress syndrom":ti,ab OR [mh "respiratory insufficiency"] OR [mh "acute lung injury"] OR "acute lung injury":ti,ab OR "acute respiratory failure":ti,ab OR ALI:ti,ab OR ARDS:ti,ab</w:t>
            </w:r>
          </w:p>
        </w:tc>
      </w:tr>
      <w:tr w:rsidR="009949C8" w:rsidRPr="00245953" w14:paraId="1B542811" w14:textId="77777777" w:rsidTr="00ED164D">
        <w:tc>
          <w:tcPr>
            <w:tcW w:w="1010" w:type="dxa"/>
          </w:tcPr>
          <w:p w14:paraId="7624A689"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#2</w:t>
            </w:r>
          </w:p>
        </w:tc>
        <w:tc>
          <w:tcPr>
            <w:tcW w:w="7495" w:type="dxa"/>
          </w:tcPr>
          <w:p w14:paraId="7715D332"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[mh "Respiration, Artificial"] OR "artificilal respiration":ti,ab OR [mh "Pulmonary Ventilation"] OR "pulmonary ventilation":ti,ab OR [mh "Ventilators, Mechanical"] OR "mechanical ventilation":ti,ab OR "positive-pressure respiration":ti,ab OR "positive pressure ventilation":ti,ab</w:t>
            </w:r>
          </w:p>
        </w:tc>
      </w:tr>
      <w:tr w:rsidR="009949C8" w:rsidRPr="00245953" w14:paraId="357F17A1" w14:textId="77777777" w:rsidTr="00ED164D">
        <w:tc>
          <w:tcPr>
            <w:tcW w:w="1010" w:type="dxa"/>
          </w:tcPr>
          <w:p w14:paraId="0691D43E"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#3</w:t>
            </w:r>
          </w:p>
        </w:tc>
        <w:tc>
          <w:tcPr>
            <w:tcW w:w="7495" w:type="dxa"/>
          </w:tcPr>
          <w:p w14:paraId="23880D9D"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"pressure control":ti,ab OR PCV:ti,ab OR "volume control":ti,ab OR VCV:ti,ab</w:t>
            </w:r>
          </w:p>
        </w:tc>
      </w:tr>
      <w:tr w:rsidR="009949C8" w:rsidRPr="00245953" w14:paraId="1E8E56E5" w14:textId="77777777" w:rsidTr="00ED164D">
        <w:tc>
          <w:tcPr>
            <w:tcW w:w="1010" w:type="dxa"/>
          </w:tcPr>
          <w:p w14:paraId="67BA3BED"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#4</w:t>
            </w:r>
          </w:p>
        </w:tc>
        <w:tc>
          <w:tcPr>
            <w:tcW w:w="7495" w:type="dxa"/>
          </w:tcPr>
          <w:p w14:paraId="6E99D507"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"airway pressure release ventilation":ti,ab OR APRV:ti,ab</w:t>
            </w:r>
          </w:p>
        </w:tc>
      </w:tr>
      <w:tr w:rsidR="009949C8" w:rsidRPr="00245953" w14:paraId="0BC0DE46" w14:textId="77777777" w:rsidTr="00ED164D">
        <w:tc>
          <w:tcPr>
            <w:tcW w:w="1010" w:type="dxa"/>
          </w:tcPr>
          <w:p w14:paraId="55A851A7"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#5</w:t>
            </w:r>
          </w:p>
        </w:tc>
        <w:tc>
          <w:tcPr>
            <w:tcW w:w="7495" w:type="dxa"/>
          </w:tcPr>
          <w:p w14:paraId="355151EE"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"synchronized intermittent mandatory ventilation":ti,ab OR "intermittent mandatory ventilation":ti,ab OR SIMV:ti,ab OR IMV:ti,ab</w:t>
            </w:r>
          </w:p>
        </w:tc>
      </w:tr>
      <w:tr w:rsidR="009949C8" w:rsidRPr="00245953" w14:paraId="0635869B" w14:textId="77777777" w:rsidTr="00ED164D">
        <w:tc>
          <w:tcPr>
            <w:tcW w:w="1010" w:type="dxa"/>
          </w:tcPr>
          <w:p w14:paraId="011BC97F"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#6</w:t>
            </w:r>
          </w:p>
        </w:tc>
        <w:tc>
          <w:tcPr>
            <w:tcW w:w="7495" w:type="dxa"/>
          </w:tcPr>
          <w:p w14:paraId="220DCB1B"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PSV:ti,ab OR "pressure support":ti,ab</w:t>
            </w:r>
          </w:p>
        </w:tc>
      </w:tr>
      <w:tr w:rsidR="009949C8" w:rsidRPr="00245953" w14:paraId="4F5BFFB6" w14:textId="77777777" w:rsidTr="00ED164D">
        <w:tc>
          <w:tcPr>
            <w:tcW w:w="1010" w:type="dxa"/>
          </w:tcPr>
          <w:p w14:paraId="4E79A556"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#7</w:t>
            </w:r>
          </w:p>
        </w:tc>
        <w:tc>
          <w:tcPr>
            <w:tcW w:w="7495" w:type="dxa"/>
          </w:tcPr>
          <w:p w14:paraId="2BC8BF3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{OR #2-#6}</w:t>
            </w:r>
          </w:p>
        </w:tc>
      </w:tr>
      <w:tr w:rsidR="009949C8" w:rsidRPr="00245953" w14:paraId="0B3EF48F" w14:textId="77777777" w:rsidTr="00ED164D">
        <w:tc>
          <w:tcPr>
            <w:tcW w:w="1010" w:type="dxa"/>
          </w:tcPr>
          <w:p w14:paraId="176DD072"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#8</w:t>
            </w:r>
          </w:p>
        </w:tc>
        <w:tc>
          <w:tcPr>
            <w:tcW w:w="7495" w:type="dxa"/>
          </w:tcPr>
          <w:p w14:paraId="6AE26B65"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 AND #7</w:t>
            </w:r>
          </w:p>
        </w:tc>
      </w:tr>
      <w:tr w:rsidR="009949C8" w:rsidRPr="00245953" w14:paraId="36D8D2DF" w14:textId="77777777" w:rsidTr="00ED164D">
        <w:tc>
          <w:tcPr>
            <w:tcW w:w="1010" w:type="dxa"/>
          </w:tcPr>
          <w:p w14:paraId="0938D6F6"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#9</w:t>
            </w:r>
          </w:p>
        </w:tc>
        <w:tc>
          <w:tcPr>
            <w:tcW w:w="7495" w:type="dxa"/>
          </w:tcPr>
          <w:p w14:paraId="649B5A01"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[mh animals] NOT [mh humans]</w:t>
            </w:r>
          </w:p>
        </w:tc>
      </w:tr>
      <w:tr w:rsidR="009949C8" w:rsidRPr="00245953" w14:paraId="2275EF06" w14:textId="77777777" w:rsidTr="00ED164D">
        <w:tc>
          <w:tcPr>
            <w:tcW w:w="1010" w:type="dxa"/>
          </w:tcPr>
          <w:p w14:paraId="371E8E2D"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#10</w:t>
            </w:r>
          </w:p>
        </w:tc>
        <w:tc>
          <w:tcPr>
            <w:tcW w:w="7495" w:type="dxa"/>
          </w:tcPr>
          <w:p w14:paraId="2A413408"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#8 NOT #9</w:t>
            </w:r>
          </w:p>
        </w:tc>
      </w:tr>
    </w:tbl>
    <w:p w14:paraId="215F8409" w14:textId="77777777" w:rsidR="009949C8" w:rsidRPr="00245953" w:rsidRDefault="009949C8" w:rsidP="00061493">
      <w:pPr>
        <w:jc w:val="left"/>
        <w:rPr>
          <w:rFonts w:ascii="Arial" w:eastAsia="ＭＳ Ｐゴシック" w:hAnsi="Arial" w:cs="Arial"/>
          <w:kern w:val="0"/>
          <w:szCs w:val="21"/>
        </w:rPr>
      </w:pPr>
    </w:p>
    <w:p w14:paraId="6859125A" w14:textId="77777777" w:rsidR="009949C8" w:rsidRPr="00245953" w:rsidRDefault="009949C8" w:rsidP="00061493">
      <w:pPr>
        <w:widowControl/>
        <w:jc w:val="left"/>
        <w:rPr>
          <w:rFonts w:ascii="Arial" w:eastAsia="ＭＳ Ｐゴシック" w:hAnsi="Arial" w:cs="Arial"/>
          <w:szCs w:val="21"/>
        </w:rPr>
      </w:pPr>
      <w:r w:rsidRPr="00245953">
        <w:rPr>
          <w:rFonts w:ascii="Arial" w:eastAsia="ＭＳ Ｐゴシック" w:hAnsi="Arial" w:cs="Arial"/>
          <w:szCs w:val="21"/>
        </w:rPr>
        <w:t xml:space="preserve">Igaku-Chuo-Zasshi </w:t>
      </w:r>
      <w:r w:rsidRPr="00245953">
        <w:rPr>
          <w:rFonts w:ascii="Arial" w:eastAsia="ＭＳ Ｐゴシック" w:hAnsi="Arial" w:cs="Arial"/>
          <w:kern w:val="0"/>
          <w:szCs w:val="21"/>
        </w:rPr>
        <w:t>（</w:t>
      </w:r>
      <w:r w:rsidRPr="00245953">
        <w:rPr>
          <w:rFonts w:ascii="Arial" w:eastAsia="ＭＳ Ｐゴシック" w:hAnsi="Arial" w:cs="Arial"/>
          <w:color w:val="000000" w:themeColor="text1"/>
          <w:szCs w:val="21"/>
        </w:rPr>
        <w:t>Search date</w:t>
      </w:r>
      <w:r w:rsidRPr="00F51337">
        <w:rPr>
          <w:rFonts w:ascii="Arial" w:eastAsia="ＭＳ Ｐゴシック" w:hAnsi="Arial" w:cs="Arial"/>
          <w:color w:val="000000" w:themeColor="text1"/>
          <w:szCs w:val="21"/>
        </w:rPr>
        <w:t>:</w:t>
      </w:r>
      <w:r w:rsidRPr="00245953">
        <w:rPr>
          <w:rFonts w:ascii="Arial" w:eastAsia="ＭＳ Ｐゴシック" w:hAnsi="Arial" w:cs="Arial"/>
          <w:color w:val="000000" w:themeColor="text1"/>
          <w:szCs w:val="21"/>
        </w:rPr>
        <w:t xml:space="preserve"> </w:t>
      </w:r>
      <w:r w:rsidRPr="00245953">
        <w:rPr>
          <w:rFonts w:ascii="Arial" w:eastAsia="ＭＳ Ｐゴシック" w:hAnsi="Arial" w:cs="Arial"/>
          <w:kern w:val="0"/>
          <w:szCs w:val="21"/>
        </w:rPr>
        <w:t>2020/6/26</w:t>
      </w:r>
      <w:r w:rsidRPr="00245953">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010"/>
        <w:gridCol w:w="7495"/>
      </w:tblGrid>
      <w:tr w:rsidR="009949C8" w:rsidRPr="00245953" w14:paraId="00FA16FC" w14:textId="77777777" w:rsidTr="00ED164D">
        <w:trPr>
          <w:trHeight w:val="135"/>
        </w:trPr>
        <w:tc>
          <w:tcPr>
            <w:tcW w:w="1010" w:type="dxa"/>
          </w:tcPr>
          <w:p w14:paraId="3C21F2AB"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w:t>
            </w:r>
          </w:p>
        </w:tc>
        <w:tc>
          <w:tcPr>
            <w:tcW w:w="7495" w:type="dxa"/>
          </w:tcPr>
          <w:p w14:paraId="7D675A2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呼吸窮迫症候群</w:t>
            </w:r>
            <w:r w:rsidRPr="00245953">
              <w:rPr>
                <w:rFonts w:ascii="Arial" w:eastAsia="ＭＳ Ｐゴシック" w:hAnsi="Arial" w:cs="Arial"/>
              </w:rPr>
              <w:t>-</w:t>
            </w:r>
            <w:r w:rsidRPr="00245953">
              <w:rPr>
                <w:rFonts w:ascii="Arial" w:eastAsia="ＭＳ Ｐゴシック" w:hAnsi="Arial" w:cs="Arial"/>
              </w:rPr>
              <w:t>急性</w:t>
            </w:r>
            <w:r w:rsidRPr="00245953">
              <w:rPr>
                <w:rFonts w:ascii="Arial" w:eastAsia="ＭＳ Ｐゴシック" w:hAnsi="Arial" w:cs="Arial"/>
              </w:rPr>
              <w:t xml:space="preserve">/TH or </w:t>
            </w:r>
            <w:r w:rsidRPr="00245953">
              <w:rPr>
                <w:rFonts w:ascii="Arial" w:eastAsia="ＭＳ Ｐゴシック" w:hAnsi="Arial" w:cs="Arial"/>
              </w:rPr>
              <w:t>呼吸促迫症候群</w:t>
            </w:r>
            <w:r w:rsidRPr="00245953">
              <w:rPr>
                <w:rFonts w:ascii="Arial" w:eastAsia="ＭＳ Ｐゴシック" w:hAnsi="Arial" w:cs="Arial"/>
              </w:rPr>
              <w:t xml:space="preserve">/AL or ARDS/AL or "acute respiratory distress syndrome"/AL or </w:t>
            </w:r>
            <w:r w:rsidRPr="00245953">
              <w:rPr>
                <w:rFonts w:ascii="Arial" w:eastAsia="ＭＳ Ｐゴシック" w:hAnsi="Arial" w:cs="Arial"/>
              </w:rPr>
              <w:t>急性肺損傷</w:t>
            </w:r>
            <w:r w:rsidRPr="00245953">
              <w:rPr>
                <w:rFonts w:ascii="Arial" w:eastAsia="ＭＳ Ｐゴシック" w:hAnsi="Arial" w:cs="Arial"/>
              </w:rPr>
              <w:t xml:space="preserve">/TH or </w:t>
            </w:r>
            <w:r w:rsidRPr="00245953">
              <w:rPr>
                <w:rFonts w:ascii="Arial" w:eastAsia="ＭＳ Ｐゴシック" w:hAnsi="Arial" w:cs="Arial"/>
              </w:rPr>
              <w:t>急性肺損傷</w:t>
            </w:r>
            <w:r w:rsidRPr="00245953">
              <w:rPr>
                <w:rFonts w:ascii="Arial" w:eastAsia="ＭＳ Ｐゴシック" w:hAnsi="Arial" w:cs="Arial"/>
              </w:rPr>
              <w:t xml:space="preserve">/AL or </w:t>
            </w:r>
            <w:r w:rsidRPr="00245953">
              <w:rPr>
                <w:rFonts w:ascii="Arial" w:eastAsia="ＭＳ Ｐゴシック" w:hAnsi="Arial" w:cs="Arial"/>
              </w:rPr>
              <w:t>急性肺障害</w:t>
            </w:r>
            <w:r w:rsidRPr="00245953">
              <w:rPr>
                <w:rFonts w:ascii="Arial" w:eastAsia="ＭＳ Ｐゴシック" w:hAnsi="Arial" w:cs="Arial"/>
              </w:rPr>
              <w:t xml:space="preserve">/AL or </w:t>
            </w:r>
            <w:r w:rsidRPr="00245953">
              <w:rPr>
                <w:rFonts w:ascii="Arial" w:eastAsia="ＭＳ Ｐゴシック" w:hAnsi="Arial" w:cs="Arial"/>
              </w:rPr>
              <w:t>急性肺傷害</w:t>
            </w:r>
            <w:r w:rsidRPr="00245953">
              <w:rPr>
                <w:rFonts w:ascii="Arial" w:eastAsia="ＭＳ Ｐゴシック" w:hAnsi="Arial" w:cs="Arial"/>
              </w:rPr>
              <w:t xml:space="preserve">/AL or "acute lung Injury"/AL or </w:t>
            </w:r>
            <w:r w:rsidRPr="00245953">
              <w:rPr>
                <w:rFonts w:ascii="Arial" w:eastAsia="ＭＳ Ｐゴシック" w:hAnsi="Arial" w:cs="Arial"/>
              </w:rPr>
              <w:t>呼吸不全</w:t>
            </w:r>
            <w:r w:rsidRPr="00245953">
              <w:rPr>
                <w:rFonts w:ascii="Arial" w:eastAsia="ＭＳ Ｐゴシック" w:hAnsi="Arial" w:cs="Arial"/>
              </w:rPr>
              <w:t xml:space="preserve">/TH or </w:t>
            </w:r>
            <w:r w:rsidRPr="00245953">
              <w:rPr>
                <w:rFonts w:ascii="Arial" w:eastAsia="ＭＳ Ｐゴシック" w:hAnsi="Arial" w:cs="Arial"/>
              </w:rPr>
              <w:t>呼吸不全</w:t>
            </w:r>
            <w:r w:rsidRPr="00245953">
              <w:rPr>
                <w:rFonts w:ascii="Arial" w:eastAsia="ＭＳ Ｐゴシック" w:hAnsi="Arial" w:cs="Arial"/>
              </w:rPr>
              <w:t xml:space="preserve">/AL or </w:t>
            </w:r>
            <w:r w:rsidRPr="00245953">
              <w:rPr>
                <w:rFonts w:ascii="Arial" w:eastAsia="ＭＳ Ｐゴシック" w:hAnsi="Arial" w:cs="Arial"/>
              </w:rPr>
              <w:t>呼吸機能不全</w:t>
            </w:r>
            <w:r w:rsidRPr="00245953">
              <w:rPr>
                <w:rFonts w:ascii="Arial" w:eastAsia="ＭＳ Ｐゴシック" w:hAnsi="Arial" w:cs="Arial"/>
              </w:rPr>
              <w:t>/AL</w:t>
            </w:r>
          </w:p>
        </w:tc>
      </w:tr>
      <w:tr w:rsidR="009949C8" w:rsidRPr="00245953" w14:paraId="2EAD2497" w14:textId="77777777" w:rsidTr="00ED164D">
        <w:tc>
          <w:tcPr>
            <w:tcW w:w="1010" w:type="dxa"/>
          </w:tcPr>
          <w:p w14:paraId="1550776C"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#2</w:t>
            </w:r>
          </w:p>
        </w:tc>
        <w:tc>
          <w:tcPr>
            <w:tcW w:w="7495" w:type="dxa"/>
          </w:tcPr>
          <w:p w14:paraId="4B0234B7"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人工呼吸</w:t>
            </w:r>
            <w:r w:rsidRPr="00245953">
              <w:rPr>
                <w:rFonts w:ascii="Arial" w:eastAsia="ＭＳ Ｐゴシック" w:hAnsi="Arial" w:cs="Arial"/>
              </w:rPr>
              <w:t xml:space="preserve">/TH or </w:t>
            </w:r>
            <w:r w:rsidRPr="00245953">
              <w:rPr>
                <w:rFonts w:ascii="Arial" w:eastAsia="ＭＳ Ｐゴシック" w:hAnsi="Arial" w:cs="Arial"/>
              </w:rPr>
              <w:t>人工呼吸</w:t>
            </w:r>
            <w:r w:rsidRPr="00245953">
              <w:rPr>
                <w:rFonts w:ascii="Arial" w:eastAsia="ＭＳ Ｐゴシック" w:hAnsi="Arial" w:cs="Arial"/>
              </w:rPr>
              <w:t xml:space="preserve">/AL or </w:t>
            </w:r>
            <w:r w:rsidRPr="00245953">
              <w:rPr>
                <w:rFonts w:ascii="Arial" w:eastAsia="ＭＳ Ｐゴシック" w:hAnsi="Arial" w:cs="Arial"/>
              </w:rPr>
              <w:t>人工換気</w:t>
            </w:r>
            <w:r w:rsidRPr="00245953">
              <w:rPr>
                <w:rFonts w:ascii="Arial" w:eastAsia="ＭＳ Ｐゴシック" w:hAnsi="Arial" w:cs="Arial"/>
              </w:rPr>
              <w:t xml:space="preserve">/AL or </w:t>
            </w:r>
            <w:r w:rsidRPr="00245953">
              <w:rPr>
                <w:rFonts w:ascii="Arial" w:eastAsia="ＭＳ Ｐゴシック" w:hAnsi="Arial" w:cs="Arial"/>
              </w:rPr>
              <w:t>レスピレータ</w:t>
            </w:r>
            <w:r w:rsidRPr="00245953">
              <w:rPr>
                <w:rFonts w:ascii="Arial" w:eastAsia="ＭＳ Ｐゴシック" w:hAnsi="Arial" w:cs="Arial"/>
              </w:rPr>
              <w:t xml:space="preserve">/AL or </w:t>
            </w:r>
            <w:r w:rsidRPr="00245953">
              <w:rPr>
                <w:rFonts w:ascii="Arial" w:eastAsia="ＭＳ Ｐゴシック" w:hAnsi="Arial" w:cs="Arial"/>
              </w:rPr>
              <w:t>ベンチレータ</w:t>
            </w:r>
            <w:r w:rsidRPr="00245953">
              <w:rPr>
                <w:rFonts w:ascii="Arial" w:eastAsia="ＭＳ Ｐゴシック" w:hAnsi="Arial" w:cs="Arial"/>
              </w:rPr>
              <w:t xml:space="preserve">/AL or </w:t>
            </w:r>
            <w:r w:rsidRPr="00245953">
              <w:rPr>
                <w:rFonts w:ascii="Arial" w:eastAsia="ＭＳ Ｐゴシック" w:hAnsi="Arial" w:cs="Arial"/>
              </w:rPr>
              <w:t>機械換気</w:t>
            </w:r>
            <w:r w:rsidRPr="00245953">
              <w:rPr>
                <w:rFonts w:ascii="Arial" w:eastAsia="ＭＳ Ｐゴシック" w:hAnsi="Arial" w:cs="Arial"/>
              </w:rPr>
              <w:t xml:space="preserve">/AL or </w:t>
            </w:r>
            <w:r w:rsidRPr="00245953">
              <w:rPr>
                <w:rFonts w:ascii="Arial" w:eastAsia="ＭＳ Ｐゴシック" w:hAnsi="Arial" w:cs="Arial"/>
              </w:rPr>
              <w:t>機械的換気</w:t>
            </w:r>
            <w:r w:rsidRPr="00245953">
              <w:rPr>
                <w:rFonts w:ascii="Arial" w:eastAsia="ＭＳ Ｐゴシック" w:hAnsi="Arial" w:cs="Arial"/>
              </w:rPr>
              <w:t xml:space="preserve">/AL or </w:t>
            </w:r>
            <w:r w:rsidRPr="00245953">
              <w:rPr>
                <w:rFonts w:ascii="Arial" w:eastAsia="ＭＳ Ｐゴシック" w:hAnsi="Arial" w:cs="Arial"/>
              </w:rPr>
              <w:t>人工換気</w:t>
            </w:r>
            <w:r w:rsidRPr="00245953">
              <w:rPr>
                <w:rFonts w:ascii="Arial" w:eastAsia="ＭＳ Ｐゴシック" w:hAnsi="Arial" w:cs="Arial"/>
              </w:rPr>
              <w:t xml:space="preserve">/AL or </w:t>
            </w:r>
            <w:r w:rsidRPr="00245953">
              <w:rPr>
                <w:rFonts w:ascii="Arial" w:eastAsia="ＭＳ Ｐゴシック" w:hAnsi="Arial" w:cs="Arial"/>
              </w:rPr>
              <w:t>調節呼吸</w:t>
            </w:r>
            <w:r w:rsidRPr="00245953">
              <w:rPr>
                <w:rFonts w:ascii="Arial" w:eastAsia="ＭＳ Ｐゴシック" w:hAnsi="Arial" w:cs="Arial"/>
              </w:rPr>
              <w:t xml:space="preserve">/AL or </w:t>
            </w:r>
            <w:r w:rsidRPr="00245953">
              <w:rPr>
                <w:rFonts w:ascii="Arial" w:eastAsia="ＭＳ Ｐゴシック" w:hAnsi="Arial" w:cs="Arial"/>
              </w:rPr>
              <w:t>調節換気</w:t>
            </w:r>
            <w:r w:rsidRPr="00245953">
              <w:rPr>
                <w:rFonts w:ascii="Arial" w:eastAsia="ＭＳ Ｐゴシック" w:hAnsi="Arial" w:cs="Arial"/>
              </w:rPr>
              <w:t xml:space="preserve">/AL or </w:t>
            </w:r>
            <w:r w:rsidRPr="00245953">
              <w:rPr>
                <w:rFonts w:ascii="Arial" w:eastAsia="ＭＳ Ｐゴシック" w:hAnsi="Arial" w:cs="Arial"/>
              </w:rPr>
              <w:t>陽圧呼吸</w:t>
            </w:r>
            <w:r w:rsidRPr="00245953">
              <w:rPr>
                <w:rFonts w:ascii="Arial" w:eastAsia="ＭＳ Ｐゴシック" w:hAnsi="Arial" w:cs="Arial"/>
              </w:rPr>
              <w:t xml:space="preserve">/AL or </w:t>
            </w:r>
            <w:r w:rsidRPr="00245953">
              <w:rPr>
                <w:rFonts w:ascii="Arial" w:eastAsia="ＭＳ Ｐゴシック" w:hAnsi="Arial" w:cs="Arial"/>
              </w:rPr>
              <w:t>陽圧換気</w:t>
            </w:r>
            <w:r w:rsidRPr="00245953">
              <w:rPr>
                <w:rFonts w:ascii="Arial" w:eastAsia="ＭＳ Ｐゴシック" w:hAnsi="Arial" w:cs="Arial"/>
              </w:rPr>
              <w:t>/AL</w:t>
            </w:r>
          </w:p>
        </w:tc>
      </w:tr>
      <w:tr w:rsidR="009949C8" w:rsidRPr="00245953" w14:paraId="3D0A5CA3" w14:textId="77777777" w:rsidTr="00ED164D">
        <w:tc>
          <w:tcPr>
            <w:tcW w:w="1010" w:type="dxa"/>
          </w:tcPr>
          <w:p w14:paraId="4361776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#3</w:t>
            </w:r>
          </w:p>
        </w:tc>
        <w:tc>
          <w:tcPr>
            <w:tcW w:w="7495" w:type="dxa"/>
          </w:tcPr>
          <w:p w14:paraId="0D2E1C8F"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従圧</w:t>
            </w:r>
            <w:r w:rsidRPr="00245953">
              <w:rPr>
                <w:rFonts w:ascii="Arial" w:eastAsia="ＭＳ Ｐゴシック" w:hAnsi="Arial" w:cs="Arial"/>
              </w:rPr>
              <w:t xml:space="preserve">/AL or </w:t>
            </w:r>
            <w:r w:rsidRPr="00245953">
              <w:rPr>
                <w:rFonts w:ascii="Arial" w:eastAsia="ＭＳ Ｐゴシック" w:hAnsi="Arial" w:cs="Arial"/>
              </w:rPr>
              <w:t>圧規定</w:t>
            </w:r>
            <w:r w:rsidRPr="00245953">
              <w:rPr>
                <w:rFonts w:ascii="Arial" w:eastAsia="ＭＳ Ｐゴシック" w:hAnsi="Arial" w:cs="Arial"/>
              </w:rPr>
              <w:t xml:space="preserve">/AL or </w:t>
            </w:r>
            <w:r w:rsidRPr="00245953">
              <w:rPr>
                <w:rFonts w:ascii="Arial" w:eastAsia="ＭＳ Ｐゴシック" w:hAnsi="Arial" w:cs="Arial"/>
              </w:rPr>
              <w:t>従量</w:t>
            </w:r>
            <w:r w:rsidRPr="00245953">
              <w:rPr>
                <w:rFonts w:ascii="Arial" w:eastAsia="ＭＳ Ｐゴシック" w:hAnsi="Arial" w:cs="Arial"/>
              </w:rPr>
              <w:t xml:space="preserve">/AL or </w:t>
            </w:r>
            <w:r w:rsidRPr="00245953">
              <w:rPr>
                <w:rFonts w:ascii="Arial" w:eastAsia="ＭＳ Ｐゴシック" w:hAnsi="Arial" w:cs="Arial"/>
              </w:rPr>
              <w:t>量規定</w:t>
            </w:r>
            <w:r w:rsidRPr="00245953">
              <w:rPr>
                <w:rFonts w:ascii="Arial" w:eastAsia="ＭＳ Ｐゴシック" w:hAnsi="Arial" w:cs="Arial"/>
              </w:rPr>
              <w:t>/AL or PCV/AL or VCV/AL</w:t>
            </w:r>
          </w:p>
        </w:tc>
      </w:tr>
      <w:tr w:rsidR="009949C8" w:rsidRPr="00245953" w14:paraId="1E387FE5" w14:textId="77777777" w:rsidTr="00ED164D">
        <w:tc>
          <w:tcPr>
            <w:tcW w:w="1010" w:type="dxa"/>
          </w:tcPr>
          <w:p w14:paraId="5190A604"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#4</w:t>
            </w:r>
          </w:p>
        </w:tc>
        <w:tc>
          <w:tcPr>
            <w:tcW w:w="7495" w:type="dxa"/>
          </w:tcPr>
          <w:p w14:paraId="353DC843"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 xml:space="preserve">APRV/AL or </w:t>
            </w:r>
            <w:r w:rsidRPr="00245953">
              <w:rPr>
                <w:rFonts w:ascii="Arial" w:eastAsia="ＭＳ Ｐゴシック" w:hAnsi="Arial" w:cs="Arial"/>
              </w:rPr>
              <w:t>気道内圧開放式</w:t>
            </w:r>
            <w:r w:rsidRPr="00245953">
              <w:rPr>
                <w:rFonts w:ascii="Arial" w:eastAsia="ＭＳ Ｐゴシック" w:hAnsi="Arial" w:cs="Arial"/>
              </w:rPr>
              <w:t xml:space="preserve">/AL or </w:t>
            </w:r>
            <w:r w:rsidRPr="00245953">
              <w:rPr>
                <w:rFonts w:ascii="Arial" w:eastAsia="ＭＳ Ｐゴシック" w:hAnsi="Arial" w:cs="Arial"/>
              </w:rPr>
              <w:t>気道内圧解放式</w:t>
            </w:r>
            <w:r w:rsidRPr="00245953">
              <w:rPr>
                <w:rFonts w:ascii="Arial" w:eastAsia="ＭＳ Ｐゴシック" w:hAnsi="Arial" w:cs="Arial"/>
              </w:rPr>
              <w:t>/AL or "Airway Pressure Release Ventilation"/AL</w:t>
            </w:r>
          </w:p>
        </w:tc>
      </w:tr>
      <w:tr w:rsidR="009949C8" w:rsidRPr="00245953" w14:paraId="2FD28752" w14:textId="77777777" w:rsidTr="00ED164D">
        <w:tc>
          <w:tcPr>
            <w:tcW w:w="1010" w:type="dxa"/>
          </w:tcPr>
          <w:p w14:paraId="788F2797"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#5</w:t>
            </w:r>
          </w:p>
        </w:tc>
        <w:tc>
          <w:tcPr>
            <w:tcW w:w="7495" w:type="dxa"/>
          </w:tcPr>
          <w:p w14:paraId="26EEBCED"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間欠性強制換気</w:t>
            </w:r>
            <w:r w:rsidRPr="00245953">
              <w:rPr>
                <w:rFonts w:ascii="Arial" w:eastAsia="ＭＳ Ｐゴシック" w:hAnsi="Arial" w:cs="Arial"/>
              </w:rPr>
              <w:t xml:space="preserve">/TH or </w:t>
            </w:r>
            <w:r w:rsidRPr="00245953">
              <w:rPr>
                <w:rFonts w:ascii="Arial" w:eastAsia="ＭＳ Ｐゴシック" w:hAnsi="Arial" w:cs="Arial"/>
              </w:rPr>
              <w:t>同期式間欠的強制</w:t>
            </w:r>
            <w:r w:rsidRPr="00245953">
              <w:rPr>
                <w:rFonts w:ascii="Arial" w:eastAsia="ＭＳ Ｐゴシック" w:hAnsi="Arial" w:cs="Arial"/>
              </w:rPr>
              <w:t xml:space="preserve">/AL or </w:t>
            </w:r>
            <w:r w:rsidRPr="00245953">
              <w:rPr>
                <w:rFonts w:ascii="Arial" w:eastAsia="ＭＳ Ｐゴシック" w:hAnsi="Arial" w:cs="Arial"/>
              </w:rPr>
              <w:t>間欠的強制</w:t>
            </w:r>
            <w:r w:rsidRPr="00245953">
              <w:rPr>
                <w:rFonts w:ascii="Arial" w:eastAsia="ＭＳ Ｐゴシック" w:hAnsi="Arial" w:cs="Arial"/>
              </w:rPr>
              <w:t>/AL or SIMV/AL or IMV/AL or "synchronized intermittent mandatory"/AL or "intermittent mandatory"/AL</w:t>
            </w:r>
          </w:p>
        </w:tc>
      </w:tr>
      <w:tr w:rsidR="009949C8" w:rsidRPr="00245953" w14:paraId="37254F9C" w14:textId="77777777" w:rsidTr="00ED164D">
        <w:tc>
          <w:tcPr>
            <w:tcW w:w="1010" w:type="dxa"/>
          </w:tcPr>
          <w:p w14:paraId="3A9E299C"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#6</w:t>
            </w:r>
          </w:p>
        </w:tc>
        <w:tc>
          <w:tcPr>
            <w:tcW w:w="7495" w:type="dxa"/>
          </w:tcPr>
          <w:p w14:paraId="60AF10D3"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プレッシャーサポート</w:t>
            </w:r>
            <w:r w:rsidRPr="00245953">
              <w:rPr>
                <w:rFonts w:ascii="Arial" w:eastAsia="ＭＳ Ｐゴシック" w:hAnsi="Arial" w:cs="Arial"/>
              </w:rPr>
              <w:t>/AL or PSV/AL or "pressure support"/AL or "pressure-support"/AL</w:t>
            </w:r>
          </w:p>
        </w:tc>
      </w:tr>
      <w:tr w:rsidR="009949C8" w:rsidRPr="00245953" w14:paraId="6BB5D952" w14:textId="77777777" w:rsidTr="00ED164D">
        <w:tc>
          <w:tcPr>
            <w:tcW w:w="1010" w:type="dxa"/>
          </w:tcPr>
          <w:p w14:paraId="2D6BEF29"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#7</w:t>
            </w:r>
          </w:p>
        </w:tc>
        <w:tc>
          <w:tcPr>
            <w:tcW w:w="7495" w:type="dxa"/>
          </w:tcPr>
          <w:p w14:paraId="20C2C96B"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#2 or #3 or #4 or #5 or #6</w:t>
            </w:r>
          </w:p>
        </w:tc>
      </w:tr>
      <w:tr w:rsidR="009949C8" w:rsidRPr="00245953" w14:paraId="178C8AF8" w14:textId="77777777" w:rsidTr="00ED164D">
        <w:tc>
          <w:tcPr>
            <w:tcW w:w="1010" w:type="dxa"/>
          </w:tcPr>
          <w:p w14:paraId="3A5F1B9F"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#8</w:t>
            </w:r>
          </w:p>
        </w:tc>
        <w:tc>
          <w:tcPr>
            <w:tcW w:w="7495" w:type="dxa"/>
          </w:tcPr>
          <w:p w14:paraId="6DB36DEA"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(((RD=</w:t>
            </w:r>
            <w:r w:rsidRPr="00245953">
              <w:rPr>
                <w:rFonts w:ascii="Arial" w:eastAsia="ＭＳ Ｐゴシック" w:hAnsi="Arial" w:cs="Arial"/>
              </w:rPr>
              <w:t>ランダム化比較試験</w:t>
            </w:r>
            <w:r w:rsidRPr="00245953">
              <w:rPr>
                <w:rFonts w:ascii="Arial" w:eastAsia="ＭＳ Ｐゴシック" w:hAnsi="Arial" w:cs="Arial"/>
              </w:rPr>
              <w:t>,</w:t>
            </w:r>
            <w:r w:rsidRPr="00245953">
              <w:rPr>
                <w:rFonts w:ascii="Arial" w:eastAsia="ＭＳ Ｐゴシック" w:hAnsi="Arial" w:cs="Arial"/>
              </w:rPr>
              <w:t>準ランダム化比較試験</w:t>
            </w:r>
            <w:r w:rsidRPr="00245953">
              <w:rPr>
                <w:rFonts w:ascii="Arial" w:eastAsia="ＭＳ Ｐゴシック" w:hAnsi="Arial" w:cs="Arial"/>
              </w:rPr>
              <w:t>,</w:t>
            </w:r>
            <w:r w:rsidRPr="00245953">
              <w:rPr>
                <w:rFonts w:ascii="Arial" w:eastAsia="ＭＳ Ｐゴシック" w:hAnsi="Arial" w:cs="Arial"/>
              </w:rPr>
              <w:t>比較研究</w:t>
            </w:r>
            <w:r w:rsidRPr="00245953">
              <w:rPr>
                <w:rFonts w:ascii="Arial" w:eastAsia="ＭＳ Ｐゴシック" w:hAnsi="Arial" w:cs="Arial"/>
              </w:rPr>
              <w:t>) or (</w:t>
            </w:r>
            <w:r w:rsidRPr="00245953">
              <w:rPr>
                <w:rFonts w:ascii="Arial" w:eastAsia="ＭＳ Ｐゴシック" w:hAnsi="Arial" w:cs="Arial"/>
              </w:rPr>
              <w:t>ランダム化比較試験</w:t>
            </w:r>
            <w:r w:rsidRPr="00245953">
              <w:rPr>
                <w:rFonts w:ascii="Arial" w:eastAsia="ＭＳ Ｐゴシック" w:hAnsi="Arial" w:cs="Arial"/>
              </w:rPr>
              <w:t xml:space="preserve">/TH or </w:t>
            </w:r>
            <w:r w:rsidRPr="00245953">
              <w:rPr>
                <w:rFonts w:ascii="Arial" w:eastAsia="ＭＳ Ｐゴシック" w:hAnsi="Arial" w:cs="Arial"/>
              </w:rPr>
              <w:t>準ランダム化比較試験</w:t>
            </w:r>
            <w:r w:rsidRPr="00245953">
              <w:rPr>
                <w:rFonts w:ascii="Arial" w:eastAsia="ＭＳ Ｐゴシック" w:hAnsi="Arial" w:cs="Arial"/>
              </w:rPr>
              <w:t xml:space="preserve">/TH or </w:t>
            </w:r>
            <w:r w:rsidRPr="00245953">
              <w:rPr>
                <w:rFonts w:ascii="Arial" w:eastAsia="ＭＳ Ｐゴシック" w:hAnsi="Arial" w:cs="Arial"/>
              </w:rPr>
              <w:t>ランダム化</w:t>
            </w:r>
            <w:r w:rsidRPr="00245953">
              <w:rPr>
                <w:rFonts w:ascii="Arial" w:eastAsia="ＭＳ Ｐゴシック" w:hAnsi="Arial" w:cs="Arial"/>
              </w:rPr>
              <w:t xml:space="preserve">/AL or </w:t>
            </w:r>
            <w:r w:rsidRPr="00245953">
              <w:rPr>
                <w:rFonts w:ascii="Arial" w:eastAsia="ＭＳ Ｐゴシック" w:hAnsi="Arial" w:cs="Arial"/>
              </w:rPr>
              <w:t>無作為化</w:t>
            </w:r>
            <w:r w:rsidRPr="00245953">
              <w:rPr>
                <w:rFonts w:ascii="Arial" w:eastAsia="ＭＳ Ｐゴシック" w:hAnsi="Arial" w:cs="Arial"/>
              </w:rPr>
              <w:t xml:space="preserve">/AL or </w:t>
            </w:r>
            <w:r w:rsidRPr="00245953">
              <w:rPr>
                <w:rFonts w:ascii="Arial" w:eastAsia="ＭＳ Ｐゴシック" w:hAnsi="Arial" w:cs="Arial"/>
              </w:rPr>
              <w:t>比較試験</w:t>
            </w:r>
            <w:r w:rsidRPr="00245953">
              <w:rPr>
                <w:rFonts w:ascii="Arial" w:eastAsia="ＭＳ Ｐゴシック" w:hAnsi="Arial" w:cs="Arial"/>
              </w:rPr>
              <w:t xml:space="preserve">/AL or </w:t>
            </w:r>
            <w:r w:rsidRPr="00245953">
              <w:rPr>
                <w:rFonts w:ascii="Arial" w:eastAsia="ＭＳ Ｐゴシック" w:hAnsi="Arial" w:cs="Arial"/>
              </w:rPr>
              <w:t>臨床試験</w:t>
            </w:r>
            <w:r w:rsidRPr="00245953">
              <w:rPr>
                <w:rFonts w:ascii="Arial" w:eastAsia="ＭＳ Ｐゴシック" w:hAnsi="Arial" w:cs="Arial"/>
              </w:rPr>
              <w:t xml:space="preserve">/AL or </w:t>
            </w:r>
            <w:r w:rsidRPr="00245953">
              <w:rPr>
                <w:rFonts w:ascii="Arial" w:eastAsia="ＭＳ Ｐゴシック" w:hAnsi="Arial" w:cs="Arial"/>
              </w:rPr>
              <w:t>プラセボ</w:t>
            </w:r>
            <w:r w:rsidRPr="00245953">
              <w:rPr>
                <w:rFonts w:ascii="Arial" w:eastAsia="ＭＳ Ｐゴシック" w:hAnsi="Arial" w:cs="Arial"/>
              </w:rPr>
              <w:t xml:space="preserve">/AL or </w:t>
            </w:r>
            <w:r w:rsidRPr="00245953">
              <w:rPr>
                <w:rFonts w:ascii="Arial" w:eastAsia="ＭＳ Ｐゴシック" w:hAnsi="Arial" w:cs="Arial"/>
              </w:rPr>
              <w:t>対照</w:t>
            </w:r>
            <w:r w:rsidRPr="00245953">
              <w:rPr>
                <w:rFonts w:ascii="Arial" w:eastAsia="ＭＳ Ｐゴシック" w:hAnsi="Arial" w:cs="Arial"/>
              </w:rPr>
              <w:t xml:space="preserve">/AL or </w:t>
            </w:r>
            <w:r w:rsidRPr="00245953">
              <w:rPr>
                <w:rFonts w:ascii="Arial" w:eastAsia="ＭＳ Ｐゴシック" w:hAnsi="Arial" w:cs="Arial"/>
              </w:rPr>
              <w:t>コントロール</w:t>
            </w:r>
            <w:r w:rsidRPr="00245953">
              <w:rPr>
                <w:rFonts w:ascii="Arial" w:eastAsia="ＭＳ Ｐゴシック" w:hAnsi="Arial" w:cs="Arial"/>
              </w:rPr>
              <w:t xml:space="preserve">/AL or </w:t>
            </w:r>
            <w:r w:rsidRPr="00245953">
              <w:rPr>
                <w:rFonts w:ascii="Arial" w:eastAsia="ＭＳ Ｐゴシック" w:hAnsi="Arial" w:cs="Arial"/>
              </w:rPr>
              <w:t>臨床研究</w:t>
            </w:r>
            <w:r w:rsidRPr="00245953">
              <w:rPr>
                <w:rFonts w:ascii="Arial" w:eastAsia="ＭＳ Ｐゴシック" w:hAnsi="Arial" w:cs="Arial"/>
              </w:rPr>
              <w:t>/AL)) not (CK=</w:t>
            </w:r>
            <w:r w:rsidRPr="00245953">
              <w:rPr>
                <w:rFonts w:ascii="Arial" w:eastAsia="ＭＳ Ｐゴシック" w:hAnsi="Arial" w:cs="Arial"/>
              </w:rPr>
              <w:t>動物</w:t>
            </w:r>
            <w:r w:rsidRPr="00245953">
              <w:rPr>
                <w:rFonts w:ascii="Arial" w:eastAsia="ＭＳ Ｐゴシック" w:hAnsi="Arial" w:cs="Arial"/>
              </w:rPr>
              <w:t xml:space="preserve"> not CK=</w:t>
            </w:r>
            <w:r w:rsidRPr="00245953">
              <w:rPr>
                <w:rFonts w:ascii="Arial" w:eastAsia="ＭＳ Ｐゴシック" w:hAnsi="Arial" w:cs="Arial"/>
              </w:rPr>
              <w:t>ヒト</w:t>
            </w:r>
            <w:r w:rsidRPr="00245953">
              <w:rPr>
                <w:rFonts w:ascii="Arial" w:eastAsia="ＭＳ Ｐゴシック" w:hAnsi="Arial" w:cs="Arial"/>
              </w:rPr>
              <w:t>)) and (PT=</w:t>
            </w:r>
            <w:r w:rsidRPr="00245953">
              <w:rPr>
                <w:rFonts w:ascii="Arial" w:eastAsia="ＭＳ Ｐゴシック" w:hAnsi="Arial" w:cs="Arial"/>
              </w:rPr>
              <w:t>会議録除く</w:t>
            </w:r>
            <w:r w:rsidRPr="00245953">
              <w:rPr>
                <w:rFonts w:ascii="Arial" w:eastAsia="ＭＳ Ｐゴシック" w:hAnsi="Arial" w:cs="Arial"/>
              </w:rPr>
              <w:t>)</w:t>
            </w:r>
          </w:p>
        </w:tc>
      </w:tr>
      <w:tr w:rsidR="009949C8" w:rsidRPr="00245953" w14:paraId="00A6EDE3" w14:textId="77777777" w:rsidTr="00ED164D">
        <w:tc>
          <w:tcPr>
            <w:tcW w:w="1010" w:type="dxa"/>
          </w:tcPr>
          <w:p w14:paraId="05BC015F"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#9</w:t>
            </w:r>
          </w:p>
        </w:tc>
        <w:tc>
          <w:tcPr>
            <w:tcW w:w="7495" w:type="dxa"/>
          </w:tcPr>
          <w:p w14:paraId="188D529C" w14:textId="77777777" w:rsidR="009949C8" w:rsidRPr="00245953" w:rsidRDefault="009949C8" w:rsidP="00F14A99">
            <w:pPr>
              <w:rPr>
                <w:rFonts w:ascii="Arial" w:eastAsia="ＭＳ Ｐゴシック" w:hAnsi="Arial" w:cs="Arial"/>
              </w:rPr>
            </w:pPr>
            <w:r w:rsidRPr="00245953">
              <w:rPr>
                <w:rFonts w:ascii="Arial" w:eastAsia="ＭＳ Ｐゴシック" w:hAnsi="Arial" w:cs="Arial"/>
              </w:rPr>
              <w:t>#1 and #7 and #8</w:t>
            </w:r>
          </w:p>
        </w:tc>
      </w:tr>
    </w:tbl>
    <w:p w14:paraId="1F00CE52" w14:textId="77777777" w:rsidR="009949C8" w:rsidRPr="00245953" w:rsidRDefault="009949C8" w:rsidP="00376425">
      <w:pPr>
        <w:rPr>
          <w:rFonts w:ascii="Arial" w:eastAsia="ＭＳ Ｐゴシック" w:hAnsi="Arial" w:cs="Arial"/>
        </w:rPr>
      </w:pPr>
    </w:p>
    <w:p w14:paraId="7CF7E3BF" w14:textId="77777777" w:rsidR="009949C8" w:rsidRPr="00245953" w:rsidRDefault="009949C8" w:rsidP="00560A84">
      <w:pPr>
        <w:rPr>
          <w:rFonts w:ascii="Arial" w:eastAsia="ＭＳ Ｐゴシック" w:hAnsi="Arial" w:cs="Arial"/>
        </w:rPr>
      </w:pPr>
      <w:r w:rsidRPr="00245953">
        <w:rPr>
          <w:rFonts w:ascii="Arial" w:eastAsia="ＭＳ Ｐゴシック" w:hAnsi="Arial" w:cs="Arial"/>
        </w:rPr>
        <w:br w:type="page"/>
      </w:r>
    </w:p>
    <w:p w14:paraId="4CE9186D" w14:textId="40EBFDF7" w:rsidR="009949C8" w:rsidRPr="004153A4" w:rsidRDefault="009949C8" w:rsidP="004153A4">
      <w:pPr>
        <w:pStyle w:val="a3"/>
        <w:numPr>
          <w:ilvl w:val="0"/>
          <w:numId w:val="33"/>
        </w:numPr>
        <w:ind w:leftChars="0"/>
        <w:rPr>
          <w:rFonts w:ascii="Arial" w:eastAsia="ＭＳ Ｐゴシック" w:hAnsi="Arial" w:cs="Arial"/>
        </w:rPr>
      </w:pPr>
      <w:r w:rsidRPr="004153A4">
        <w:rPr>
          <w:rFonts w:ascii="Arial" w:eastAsia="ＭＳ Ｐゴシック" w:hAnsi="Arial" w:cs="Arial"/>
        </w:rPr>
        <w:t>Flow diagram</w:t>
      </w:r>
    </w:p>
    <w:p w14:paraId="255ADD66" w14:textId="77777777" w:rsidR="009949C8" w:rsidRPr="00851411" w:rsidRDefault="009949C8" w:rsidP="00F51337">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87264" behindDoc="0" locked="0" layoutInCell="1" allowOverlap="1" wp14:anchorId="6ADEAAC9" wp14:editId="7B4AD801">
                <wp:simplePos x="0" y="0"/>
                <wp:positionH relativeFrom="column">
                  <wp:posOffset>-598714</wp:posOffset>
                </wp:positionH>
                <wp:positionV relativeFrom="paragraph">
                  <wp:posOffset>130628</wp:posOffset>
                </wp:positionV>
                <wp:extent cx="587828" cy="1552575"/>
                <wp:effectExtent l="0" t="0" r="9525" b="9525"/>
                <wp:wrapNone/>
                <wp:docPr id="143" name="角丸四角形 143"/>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F319E4" w14:textId="77777777" w:rsidR="009949C8" w:rsidRPr="00E15EB1" w:rsidRDefault="009949C8" w:rsidP="00F5133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DEAAC9" id="角丸四角形 143" o:spid="_x0000_s1082" style="position:absolute;left:0;text-align:left;margin-left:-47.15pt;margin-top:10.3pt;width:46.3pt;height:122.25pt;rotation:18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LZP1oX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6EF319E4" w14:textId="77777777" w:rsidR="009949C8" w:rsidRPr="00E15EB1" w:rsidRDefault="009949C8" w:rsidP="00F5133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4192" behindDoc="0" locked="0" layoutInCell="1" allowOverlap="1" wp14:anchorId="014D894A" wp14:editId="16989727">
                <wp:simplePos x="0" y="0"/>
                <wp:positionH relativeFrom="column">
                  <wp:posOffset>2491740</wp:posOffset>
                </wp:positionH>
                <wp:positionV relativeFrom="paragraph">
                  <wp:posOffset>5603875</wp:posOffset>
                </wp:positionV>
                <wp:extent cx="1600200" cy="0"/>
                <wp:effectExtent l="0" t="76200" r="19050" b="95250"/>
                <wp:wrapNone/>
                <wp:docPr id="144" name="直線矢印コネクタ 14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A2B7C" id="直線矢印コネクタ 144" o:spid="_x0000_s1026" type="#_x0000_t32" style="position:absolute;left:0;text-align:left;margin-left:196.2pt;margin-top:441.25pt;width:126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5216" behindDoc="0" locked="0" layoutInCell="1" allowOverlap="1" wp14:anchorId="76EB80A4" wp14:editId="43B3183D">
                <wp:simplePos x="0" y="0"/>
                <wp:positionH relativeFrom="column">
                  <wp:posOffset>1196340</wp:posOffset>
                </wp:positionH>
                <wp:positionV relativeFrom="paragraph">
                  <wp:posOffset>5872480</wp:posOffset>
                </wp:positionV>
                <wp:extent cx="2641600" cy="611505"/>
                <wp:effectExtent l="0" t="0" r="25400" b="17145"/>
                <wp:wrapNone/>
                <wp:docPr id="145" name="テキスト ボックス 14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ACC73E"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B80A4" id="テキスト ボックス 145" o:spid="_x0000_s1083" type="#_x0000_t202" style="position:absolute;left:0;text-align:left;margin-left:94.2pt;margin-top:462.4pt;width:208pt;height:48.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7u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R2d7zplAdUWG8hBN1ve8muFhN8wH+6Zw2HCxsAFEe7wIzXg&#13;&#10;K0F/omQF7s9b9xGPPY5aShoczpL632vmBCX6h8Hu/1oMh3GakzAcnQ9QcMeaxbHGrOs5YOsUuIos&#13;&#10;T8eID3p3lA7qJ9wjsxgVVcxwjF1SHtxOmIduaeAm4mI2SzCcYMvCjXmwPDqPRMdWe2yfmLN9qwcc&#13;&#10;klvYDTKbvOr4DhstDczWAaRK4xCp7njtnwCnPw1Uv6niejmWE+qwT6cv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PqSu7oQCAACXBQAADgAAAAAAAAAAAAAAAAAuAgAAZHJzL2Uyb0RvYy54bWxQSwECLQAUAAYA&#13;&#10;CAAAACEARl/gE+MAAAARAQAADwAAAAAAAAAAAAAAAADeBAAAZHJzL2Rvd25yZXYueG1sUEsFBgAA&#13;&#10;AAAEAAQA8wAAAO4FAAAAAA==&#13;&#10;" fillcolor="white [3201]" strokeweight=".5pt">
                <v:textbox>
                  <w:txbxContent>
                    <w:p w14:paraId="38ACC73E"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6240" behindDoc="0" locked="0" layoutInCell="1" allowOverlap="1" wp14:anchorId="48B5B9BF" wp14:editId="7EA3A934">
                <wp:simplePos x="0" y="0"/>
                <wp:positionH relativeFrom="column">
                  <wp:posOffset>2491740</wp:posOffset>
                </wp:positionH>
                <wp:positionV relativeFrom="paragraph">
                  <wp:posOffset>5277485</wp:posOffset>
                </wp:positionV>
                <wp:extent cx="0" cy="609600"/>
                <wp:effectExtent l="76200" t="0" r="57150" b="57150"/>
                <wp:wrapNone/>
                <wp:docPr id="146" name="直線矢印コネクタ 1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6C947" id="直線矢印コネクタ 146" o:spid="_x0000_s1026" type="#_x0000_t32" style="position:absolute;left:0;text-align:left;margin-left:196.2pt;margin-top:415.55pt;width:0;height:4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2144" behindDoc="0" locked="0" layoutInCell="1" allowOverlap="1" wp14:anchorId="679F2168" wp14:editId="5ED173D0">
                <wp:simplePos x="0" y="0"/>
                <wp:positionH relativeFrom="column">
                  <wp:posOffset>2491740</wp:posOffset>
                </wp:positionH>
                <wp:positionV relativeFrom="paragraph">
                  <wp:posOffset>4371975</wp:posOffset>
                </wp:positionV>
                <wp:extent cx="1600200" cy="0"/>
                <wp:effectExtent l="0" t="76200" r="19050" b="95250"/>
                <wp:wrapNone/>
                <wp:docPr id="147" name="直線矢印コネクタ 14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6CDA4" id="直線矢印コネクタ 147" o:spid="_x0000_s1026" type="#_x0000_t32" style="position:absolute;left:0;text-align:left;margin-left:196.2pt;margin-top:344.25pt;width:126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9072" behindDoc="0" locked="0" layoutInCell="1" allowOverlap="1" wp14:anchorId="2454D505" wp14:editId="657CEE37">
                <wp:simplePos x="0" y="0"/>
                <wp:positionH relativeFrom="column">
                  <wp:posOffset>2491740</wp:posOffset>
                </wp:positionH>
                <wp:positionV relativeFrom="paragraph">
                  <wp:posOffset>3178175</wp:posOffset>
                </wp:positionV>
                <wp:extent cx="1600200" cy="0"/>
                <wp:effectExtent l="0" t="76200" r="19050" b="95250"/>
                <wp:wrapNone/>
                <wp:docPr id="148" name="直線矢印コネクタ 14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CF79B0" id="直線矢印コネクタ 148" o:spid="_x0000_s1026" type="#_x0000_t32" style="position:absolute;left:0;text-align:left;margin-left:196.2pt;margin-top:250.25pt;width:126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3168" behindDoc="0" locked="0" layoutInCell="1" allowOverlap="1" wp14:anchorId="04CBA62D" wp14:editId="13B2B8EF">
                <wp:simplePos x="0" y="0"/>
                <wp:positionH relativeFrom="column">
                  <wp:posOffset>2491740</wp:posOffset>
                </wp:positionH>
                <wp:positionV relativeFrom="paragraph">
                  <wp:posOffset>4045585</wp:posOffset>
                </wp:positionV>
                <wp:extent cx="0" cy="609600"/>
                <wp:effectExtent l="76200" t="0" r="57150" b="57150"/>
                <wp:wrapNone/>
                <wp:docPr id="149" name="直線矢印コネクタ 14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9697F2" id="直線矢印コネクタ 149" o:spid="_x0000_s1026" type="#_x0000_t32" style="position:absolute;left:0;text-align:left;margin-left:196.2pt;margin-top:318.55pt;width:0;height:4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0096" behindDoc="0" locked="0" layoutInCell="1" allowOverlap="1" wp14:anchorId="4A6D5F39" wp14:editId="60EAE299">
                <wp:simplePos x="0" y="0"/>
                <wp:positionH relativeFrom="column">
                  <wp:posOffset>1196340</wp:posOffset>
                </wp:positionH>
                <wp:positionV relativeFrom="paragraph">
                  <wp:posOffset>3444875</wp:posOffset>
                </wp:positionV>
                <wp:extent cx="2641600" cy="611505"/>
                <wp:effectExtent l="0" t="0" r="25400" b="17145"/>
                <wp:wrapNone/>
                <wp:docPr id="150" name="テキスト ボックス 15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28C176"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D5F39" id="テキスト ボックス 150" o:spid="_x0000_s1084" type="#_x0000_t202" style="position:absolute;left:0;text-align:left;margin-left:94.2pt;margin-top:271.25pt;width:208pt;height:48.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1BM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Hwko7Od52ygGqLDeSgmy1v+bVCwm+YD/fM4TBhY+CCCHf4kRrw&#13;&#10;laA/UbIC9+et+4jHHkctJQ0OZ0n97zVzghL9w2D3fy2GwzjNSRiOvgxQcMeaxbHGrOs5YOsUuIos&#13;&#10;T8eID3p3lA7qJ9wjsxgVVcxwjF1SHtxOmIduaeAm4mI2SzCcYMvCjXmwPDqPRMdWe2yfmLN9qwcc&#13;&#10;klvYDTKbvOr4DhstDczWAaRK4xCp7njtnwCnPw1Uv6niejmWE+qwT6cv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qIdQTIQCAACXBQAADgAAAAAAAAAAAAAAAAAuAgAAZHJzL2Uyb0RvYy54bWxQSwECLQAUAAYA&#13;&#10;CAAAACEA6cPRY+MAAAAQAQAADwAAAAAAAAAAAAAAAADeBAAAZHJzL2Rvd25yZXYueG1sUEsFBgAA&#13;&#10;AAAEAAQA8wAAAO4FAAAAAA==&#13;&#10;" fillcolor="white [3201]" strokeweight=".5pt">
                <v:textbox>
                  <w:txbxContent>
                    <w:p w14:paraId="3F28C176"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4365</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1120" behindDoc="0" locked="0" layoutInCell="1" allowOverlap="1" wp14:anchorId="2E040011" wp14:editId="6A836902">
                <wp:simplePos x="0" y="0"/>
                <wp:positionH relativeFrom="column">
                  <wp:posOffset>2491740</wp:posOffset>
                </wp:positionH>
                <wp:positionV relativeFrom="paragraph">
                  <wp:posOffset>2849880</wp:posOffset>
                </wp:positionV>
                <wp:extent cx="0" cy="609600"/>
                <wp:effectExtent l="76200" t="0" r="57150" b="57150"/>
                <wp:wrapNone/>
                <wp:docPr id="151" name="直線矢印コネクタ 15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B26A4" id="直線矢印コネクタ 151" o:spid="_x0000_s1026" type="#_x0000_t32" style="position:absolute;left:0;text-align:left;margin-left:196.2pt;margin-top:224.4pt;width:0;height:4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4976" behindDoc="0" locked="0" layoutInCell="1" allowOverlap="1" wp14:anchorId="4E6073F4" wp14:editId="654D25A4">
                <wp:simplePos x="0" y="0"/>
                <wp:positionH relativeFrom="column">
                  <wp:posOffset>1196340</wp:posOffset>
                </wp:positionH>
                <wp:positionV relativeFrom="paragraph">
                  <wp:posOffset>2225675</wp:posOffset>
                </wp:positionV>
                <wp:extent cx="2641600" cy="611505"/>
                <wp:effectExtent l="0" t="0" r="25400" b="17145"/>
                <wp:wrapNone/>
                <wp:docPr id="152" name="テキスト ボックス 15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0E09DB" w14:textId="77777777" w:rsidR="009949C8" w:rsidRPr="009E0CD6" w:rsidRDefault="009949C8" w:rsidP="00F51337">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073F4" id="テキスト ボックス 152" o:spid="_x0000_s1085" type="#_x0000_t202" style="position:absolute;left:0;text-align:left;margin-left:94.2pt;margin-top:175.25pt;width:208pt;height:4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ZjBhAIAAJcFAAAOAAAAZHJzL2Uyb0RvYy54bWysVEtv2zAMvg/YfxB0X21nSbYGdYosRYcB&#13;&#10;RVusHXpWZCkRKouapMTOfn0p2Xl1vXTYxRbFj69PJC8u21qTjXBegSlpcZZTIgyHSpllSX89Xn/6&#13;&#10;S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R2d7zplAdUWG8hBN1ve8muFhN8wH+6Zw2HCxsAFEe7wIzXg&#13;&#10;K0F/omQF7s9b9xGPPY5aShoczpL632vmBCX6h8HuPy+GwzjNSRiOvgxQcMeaxbHGrOs5YOsUuIos&#13;&#10;T8eID3p3lA7qJ9wjsxgVVcxwjF1SHtxOmIduaeAm4mI2SzCcYMvCjXmwPDqPRMdWe2yfmLN9qwcc&#13;&#10;klvYDTKbvOr4DhstDczWAaRK4xCp7njtnwCnPw1Uv6niejmWE+qwT6cv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fuWYwYQCAACXBQAADgAAAAAAAAAAAAAAAAAuAgAAZHJzL2Uyb0RvYy54bWxQSwECLQAUAAYA&#13;&#10;CAAAACEAalAO5uMAAAAQAQAADwAAAAAAAAAAAAAAAADeBAAAZHJzL2Rvd25yZXYueG1sUEsFBgAA&#13;&#10;AAAEAAQA8wAAAO4FAAAAAA==&#13;&#10;" fillcolor="white [3201]" strokeweight=".5pt">
                <v:textbox>
                  <w:txbxContent>
                    <w:p w14:paraId="2C0E09DB" w14:textId="77777777" w:rsidR="009949C8" w:rsidRPr="009E0CD6" w:rsidRDefault="009949C8" w:rsidP="00F51337">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7024" behindDoc="0" locked="0" layoutInCell="1" allowOverlap="1" wp14:anchorId="5BA9E1CA" wp14:editId="1F47DABA">
                <wp:simplePos x="0" y="0"/>
                <wp:positionH relativeFrom="column">
                  <wp:posOffset>1539240</wp:posOffset>
                </wp:positionH>
                <wp:positionV relativeFrom="paragraph">
                  <wp:posOffset>1616075</wp:posOffset>
                </wp:positionV>
                <wp:extent cx="0" cy="609600"/>
                <wp:effectExtent l="76200" t="0" r="57150" b="57150"/>
                <wp:wrapNone/>
                <wp:docPr id="153" name="直線矢印コネクタ 15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1A08C" id="直線矢印コネクタ 153" o:spid="_x0000_s1026" type="#_x0000_t32" style="position:absolute;left:0;text-align:left;margin-left:121.2pt;margin-top:127.25pt;width:0;height:4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8048" behindDoc="0" locked="0" layoutInCell="1" allowOverlap="1" wp14:anchorId="229ECAF8" wp14:editId="40DD44D1">
                <wp:simplePos x="0" y="0"/>
                <wp:positionH relativeFrom="column">
                  <wp:posOffset>3507740</wp:posOffset>
                </wp:positionH>
                <wp:positionV relativeFrom="paragraph">
                  <wp:posOffset>1616075</wp:posOffset>
                </wp:positionV>
                <wp:extent cx="0" cy="609600"/>
                <wp:effectExtent l="76200" t="0" r="57150" b="57150"/>
                <wp:wrapNone/>
                <wp:docPr id="154" name="直線矢印コネクタ 15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67C07C" id="直線矢印コネクタ 154" o:spid="_x0000_s1026" type="#_x0000_t32" style="position:absolute;left:0;text-align:left;margin-left:276.2pt;margin-top:127.25pt;width:0;height:4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2928" behindDoc="0" locked="0" layoutInCell="1" allowOverlap="1" wp14:anchorId="03A5CCA9" wp14:editId="0AA934DB">
                <wp:simplePos x="0" y="0"/>
                <wp:positionH relativeFrom="column">
                  <wp:posOffset>-10160</wp:posOffset>
                </wp:positionH>
                <wp:positionV relativeFrom="paragraph">
                  <wp:posOffset>130175</wp:posOffset>
                </wp:positionV>
                <wp:extent cx="2616200" cy="1485900"/>
                <wp:effectExtent l="0" t="0" r="12700" b="19050"/>
                <wp:wrapNone/>
                <wp:docPr id="155" name="テキスト ボックス 15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5266A9" w14:textId="77777777" w:rsidR="009949C8" w:rsidRPr="009E0CD6" w:rsidRDefault="009949C8" w:rsidP="00F51337">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76394293" w14:textId="77777777" w:rsidR="009949C8" w:rsidRDefault="009949C8" w:rsidP="00F51337">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0DBBF1CC" w14:textId="77777777" w:rsidR="009949C8" w:rsidRPr="009E0CD6" w:rsidRDefault="009949C8" w:rsidP="00F51337">
                            <w:pPr>
                              <w:tabs>
                                <w:tab w:val="left" w:pos="2425"/>
                              </w:tabs>
                              <w:rPr>
                                <w:rFonts w:ascii="Arial" w:hAnsi="Arial" w:cs="Arial"/>
                              </w:rPr>
                            </w:pPr>
                            <w:r>
                              <w:rPr>
                                <w:rFonts w:ascii="Arial" w:hAnsi="Arial" w:cs="Arial" w:hint="eastAsia"/>
                              </w:rPr>
                              <w:t>C</w:t>
                            </w:r>
                            <w:r>
                              <w:rPr>
                                <w:rFonts w:ascii="Arial" w:hAnsi="Arial" w:cs="Arial"/>
                              </w:rPr>
                              <w:t>ochrane CENTRAL     (n=2559)</w:t>
                            </w:r>
                          </w:p>
                          <w:p w14:paraId="7E37E444" w14:textId="77777777" w:rsidR="009949C8" w:rsidRPr="009E0CD6" w:rsidRDefault="009949C8" w:rsidP="00F51337">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5CCA9" id="テキスト ボックス 155" o:spid="_x0000_s1086" type="#_x0000_t202" style="position:absolute;left:0;text-align:left;margin-left:-.8pt;margin-top:10.25pt;width:206pt;height:11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KAfgg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" fillcolor="white [3201]" strokeweight=".5pt">
                <v:textbox>
                  <w:txbxContent>
                    <w:p w14:paraId="6A5266A9" w14:textId="77777777" w:rsidR="009949C8" w:rsidRPr="009E0CD6" w:rsidRDefault="009949C8" w:rsidP="00F51337">
                      <w:pPr>
                        <w:jc w:val="center"/>
                        <w:rPr>
                          <w:rFonts w:ascii="Arial" w:hAnsi="Arial" w:cs="Arial"/>
                        </w:rPr>
                      </w:pPr>
                      <w:r>
                        <w:rPr>
                          <w:rFonts w:ascii="Arial" w:hAnsi="Arial" w:cs="Arial"/>
                        </w:rPr>
                        <w:t>5933</w:t>
                      </w:r>
                      <w:r w:rsidRPr="009E0CD6">
                        <w:rPr>
                          <w:rFonts w:ascii="Arial" w:hAnsi="Arial" w:cs="Arial"/>
                        </w:rPr>
                        <w:t xml:space="preserve"> records identified through database searching</w:t>
                      </w:r>
                    </w:p>
                    <w:p w14:paraId="76394293" w14:textId="77777777" w:rsidR="009949C8" w:rsidRDefault="009949C8" w:rsidP="00F51337">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2824</w:t>
                      </w:r>
                      <w:r w:rsidRPr="009E0CD6">
                        <w:rPr>
                          <w:rFonts w:ascii="Arial" w:hAnsi="Arial" w:cs="Arial"/>
                        </w:rPr>
                        <w:t>)</w:t>
                      </w:r>
                    </w:p>
                    <w:p w14:paraId="0DBBF1CC" w14:textId="77777777" w:rsidR="009949C8" w:rsidRPr="009E0CD6" w:rsidRDefault="009949C8" w:rsidP="00F51337">
                      <w:pPr>
                        <w:tabs>
                          <w:tab w:val="left" w:pos="2425"/>
                        </w:tabs>
                        <w:rPr>
                          <w:rFonts w:ascii="Arial" w:hAnsi="Arial" w:cs="Arial"/>
                        </w:rPr>
                      </w:pPr>
                      <w:r>
                        <w:rPr>
                          <w:rFonts w:ascii="Arial" w:hAnsi="Arial" w:cs="Arial" w:hint="eastAsia"/>
                        </w:rPr>
                        <w:t>C</w:t>
                      </w:r>
                      <w:r>
                        <w:rPr>
                          <w:rFonts w:ascii="Arial" w:hAnsi="Arial" w:cs="Arial"/>
                        </w:rPr>
                        <w:t>ochrane CENTRAL     (n=2559)</w:t>
                      </w:r>
                    </w:p>
                    <w:p w14:paraId="7E37E444" w14:textId="77777777" w:rsidR="009949C8" w:rsidRPr="009E0CD6" w:rsidRDefault="009949C8" w:rsidP="00F51337">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550</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3952" behindDoc="0" locked="0" layoutInCell="1" allowOverlap="1" wp14:anchorId="185D77A6" wp14:editId="54C3D6B9">
                <wp:simplePos x="0" y="0"/>
                <wp:positionH relativeFrom="column">
                  <wp:posOffset>3126740</wp:posOffset>
                </wp:positionH>
                <wp:positionV relativeFrom="paragraph">
                  <wp:posOffset>130175</wp:posOffset>
                </wp:positionV>
                <wp:extent cx="2616200" cy="1485900"/>
                <wp:effectExtent l="0" t="0" r="12700" b="19050"/>
                <wp:wrapNone/>
                <wp:docPr id="156" name="テキスト ボックス 15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F540FE" w14:textId="77777777" w:rsidR="009949C8" w:rsidRPr="009E0CD6" w:rsidRDefault="009949C8" w:rsidP="00F51337">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D77A6" id="テキスト ボックス 156" o:spid="_x0000_s1087" type="#_x0000_t202" style="position:absolute;left:0;text-align:left;margin-left:246.2pt;margin-top:10.25pt;width:206pt;height:11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Bh&#13;&#10;yu/KgwIAAJYFAAAOAAAAAAAAAAAAAAAAAC4CAABkcnMvZTJvRG9jLnhtbFBLAQItABQABgAIAAAA&#13;&#10;IQBSPjyw4AAAAA8BAAAPAAAAAAAAAAAAAAAAAN0EAABkcnMvZG93bnJldi54bWxQSwUGAAAAAAQA&#13;&#10;BADzAAAA6gUAAAAA&#13;&#10;" fillcolor="white [3201]" strokeweight=".5pt">
                <v:textbox>
                  <w:txbxContent>
                    <w:p w14:paraId="5AF540FE" w14:textId="77777777" w:rsidR="009949C8" w:rsidRPr="009E0CD6" w:rsidRDefault="009949C8" w:rsidP="00F51337">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29EC56B1" w14:textId="77777777" w:rsidR="009949C8" w:rsidRPr="00851411" w:rsidRDefault="009949C8" w:rsidP="00F51337">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90336" behindDoc="0" locked="0" layoutInCell="1" allowOverlap="1" wp14:anchorId="7811529E" wp14:editId="4B9B6851">
                <wp:simplePos x="0" y="0"/>
                <wp:positionH relativeFrom="column">
                  <wp:posOffset>855345</wp:posOffset>
                </wp:positionH>
                <wp:positionV relativeFrom="paragraph">
                  <wp:posOffset>6854825</wp:posOffset>
                </wp:positionV>
                <wp:extent cx="3185160" cy="906780"/>
                <wp:effectExtent l="0" t="0" r="15240" b="26670"/>
                <wp:wrapNone/>
                <wp:docPr id="157" name="テキスト ボックス 157"/>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34F406"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1529E" id="テキスト ボックス 157" o:spid="_x0000_s1088" type="#_x0000_t202" style="position:absolute;left:0;text-align:left;margin-left:67.35pt;margin-top:539.75pt;width:250.8pt;height:71.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g6xlk4UCAACXBQAADgAAAAAAAAAAAAAAAAAuAgAAZHJzL2Uyb0RvYy54bWxQSwECLQAU&#13;&#10;AAYACAAAACEAp70kueUAAAASAQAADwAAAAAAAAAAAAAAAADfBAAAZHJzL2Rvd25yZXYueG1sUEsF&#13;&#10;BgAAAAAEAAQA8wAAAPEFAAAAAA==&#13;&#10;" fillcolor="white [3201]" strokeweight=".5pt">
                <v:textbox>
                  <w:txbxContent>
                    <w:p w14:paraId="4834F406" w14:textId="77777777" w:rsidR="009949C8" w:rsidRPr="009E0CD6" w:rsidRDefault="009949C8" w:rsidP="00F51337">
                      <w:pPr>
                        <w:jc w:val="center"/>
                        <w:rPr>
                          <w:rFonts w:ascii="Arial" w:hAnsi="Arial" w:cs="Arial"/>
                          <w:sz w:val="22"/>
                          <w:szCs w:val="22"/>
                          <w:lang w:val="en"/>
                        </w:rPr>
                      </w:pPr>
                      <w:r>
                        <w:rPr>
                          <w:rFonts w:ascii="Arial" w:hAnsi="Arial" w:cs="Arial"/>
                          <w:sz w:val="22"/>
                          <w:szCs w:val="22"/>
                        </w:rPr>
                        <w:t>0</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1360" behindDoc="0" locked="0" layoutInCell="1" allowOverlap="1" wp14:anchorId="23FDBB14" wp14:editId="57FEA4F6">
                <wp:simplePos x="0" y="0"/>
                <wp:positionH relativeFrom="column">
                  <wp:posOffset>2491740</wp:posOffset>
                </wp:positionH>
                <wp:positionV relativeFrom="paragraph">
                  <wp:posOffset>6249035</wp:posOffset>
                </wp:positionV>
                <wp:extent cx="0" cy="609600"/>
                <wp:effectExtent l="76200" t="0" r="57150" b="57150"/>
                <wp:wrapNone/>
                <wp:docPr id="158" name="直線矢印コネクタ 15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D32BDF" id="直線矢印コネクタ 158" o:spid="_x0000_s1026" type="#_x0000_t32" style="position:absolute;left:0;text-align:left;margin-left:196.2pt;margin-top:492.05pt;width:0;height:4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6AC68676" w14:textId="77777777" w:rsidR="009949C8" w:rsidRPr="00851411" w:rsidRDefault="009949C8" w:rsidP="00F51337">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76000" behindDoc="0" locked="0" layoutInCell="1" allowOverlap="1" wp14:anchorId="5F0B6222" wp14:editId="52C09A5A">
                <wp:simplePos x="0" y="0"/>
                <wp:positionH relativeFrom="column">
                  <wp:posOffset>4092575</wp:posOffset>
                </wp:positionH>
                <wp:positionV relativeFrom="paragraph">
                  <wp:posOffset>2416175</wp:posOffset>
                </wp:positionV>
                <wp:extent cx="2165985" cy="612720"/>
                <wp:effectExtent l="0" t="0" r="18415" b="10160"/>
                <wp:wrapNone/>
                <wp:docPr id="159" name="テキスト ボックス 159"/>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B14C15" w14:textId="77777777" w:rsidR="009949C8" w:rsidRPr="009E0CD6" w:rsidRDefault="009949C8" w:rsidP="00F51337">
                            <w:pPr>
                              <w:jc w:val="center"/>
                              <w:rPr>
                                <w:rFonts w:ascii="Arial" w:hAnsi="Arial" w:cs="Arial"/>
                              </w:rPr>
                            </w:pPr>
                            <w:r w:rsidRPr="009E0CD6">
                              <w:rPr>
                                <w:rFonts w:ascii="Arial" w:hAnsi="Arial" w:cs="Arial"/>
                              </w:rPr>
                              <w:t>Duplicates</w:t>
                            </w:r>
                          </w:p>
                          <w:p w14:paraId="02C0AD61" w14:textId="77777777" w:rsidR="009949C8" w:rsidRPr="009E0CD6" w:rsidRDefault="009949C8" w:rsidP="00F51337">
                            <w:pPr>
                              <w:jc w:val="center"/>
                              <w:rPr>
                                <w:rFonts w:ascii="Arial" w:hAnsi="Arial" w:cs="Arial"/>
                              </w:rPr>
                            </w:pPr>
                            <w:r w:rsidRPr="009E0CD6">
                              <w:rPr>
                                <w:rFonts w:ascii="Arial" w:hAnsi="Arial" w:cs="Arial"/>
                              </w:rPr>
                              <w:t>n=</w:t>
                            </w:r>
                            <w:r>
                              <w:rPr>
                                <w:rFonts w:ascii="Arial" w:hAnsi="Arial" w:cs="Arial"/>
                              </w:rPr>
                              <w:t>1568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6222" id="テキスト ボックス 159" o:spid="_x0000_s1089" type="#_x0000_t202" style="position:absolute;left:0;text-align:left;margin-left:322.25pt;margin-top:190.25pt;width:170.55pt;height:4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" fillcolor="white [3201]" strokeweight=".5pt">
                <v:textbox>
                  <w:txbxContent>
                    <w:p w14:paraId="4EB14C15" w14:textId="77777777" w:rsidR="009949C8" w:rsidRPr="009E0CD6" w:rsidRDefault="009949C8" w:rsidP="00F51337">
                      <w:pPr>
                        <w:jc w:val="center"/>
                        <w:rPr>
                          <w:rFonts w:ascii="Arial" w:hAnsi="Arial" w:cs="Arial"/>
                        </w:rPr>
                      </w:pPr>
                      <w:r w:rsidRPr="009E0CD6">
                        <w:rPr>
                          <w:rFonts w:ascii="Arial" w:hAnsi="Arial" w:cs="Arial"/>
                        </w:rPr>
                        <w:t>Duplicates</w:t>
                      </w:r>
                    </w:p>
                    <w:p w14:paraId="02C0AD61" w14:textId="77777777" w:rsidR="009949C8" w:rsidRPr="009E0CD6" w:rsidRDefault="009949C8" w:rsidP="00F51337">
                      <w:pPr>
                        <w:jc w:val="center"/>
                        <w:rPr>
                          <w:rFonts w:ascii="Arial" w:hAnsi="Arial" w:cs="Arial"/>
                        </w:rPr>
                      </w:pPr>
                      <w:r w:rsidRPr="009E0CD6">
                        <w:rPr>
                          <w:rFonts w:ascii="Arial" w:hAnsi="Arial" w:cs="Arial"/>
                        </w:rPr>
                        <w:t>n=</w:t>
                      </w:r>
                      <w:r>
                        <w:rPr>
                          <w:rFonts w:ascii="Arial" w:hAnsi="Arial" w:cs="Arial"/>
                        </w:rPr>
                        <w:t>1568</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1904" behindDoc="0" locked="0" layoutInCell="1" allowOverlap="1" wp14:anchorId="41EE4D08" wp14:editId="6E0DF9AE">
                <wp:simplePos x="0" y="0"/>
                <wp:positionH relativeFrom="column">
                  <wp:posOffset>4114800</wp:posOffset>
                </wp:positionH>
                <wp:positionV relativeFrom="paragraph">
                  <wp:posOffset>3537857</wp:posOffset>
                </wp:positionV>
                <wp:extent cx="2144214" cy="714375"/>
                <wp:effectExtent l="0" t="0" r="15240" b="9525"/>
                <wp:wrapNone/>
                <wp:docPr id="160" name="テキスト ボックス 160"/>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1B11F6" w14:textId="77777777" w:rsidR="009949C8" w:rsidRPr="009E0CD6" w:rsidRDefault="009949C8" w:rsidP="00F51337">
                            <w:pPr>
                              <w:jc w:val="center"/>
                              <w:rPr>
                                <w:rFonts w:ascii="Arial" w:hAnsi="Arial" w:cs="Arial"/>
                              </w:rPr>
                            </w:pPr>
                            <w:r>
                              <w:rPr>
                                <w:rFonts w:ascii="Arial" w:hAnsi="Arial" w:cs="Arial"/>
                              </w:rPr>
                              <w:t>4278</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E4D08" id="テキスト ボックス 160" o:spid="_x0000_s1090" type="#_x0000_t202" style="position:absolute;left:0;text-align:left;margin-left:324pt;margin-top:278.55pt;width:168.85pt;height:56.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y7Osd4QCAACXBQAADgAAAAAAAAAAAAAAAAAuAgAAZHJzL2Uyb0RvYy54bWxQSwECLQAU&#13;&#10;AAYACAAAACEAOVIpEeYAAAAQAQAADwAAAAAAAAAAAAAAAADeBAAAZHJzL2Rvd25yZXYueG1sUEsF&#13;&#10;BgAAAAAEAAQA8wAAAPEFAAAAAA==&#13;&#10;" fillcolor="white [3201]" strokeweight=".5pt">
                <v:textbox>
                  <w:txbxContent>
                    <w:p w14:paraId="7C1B11F6" w14:textId="77777777" w:rsidR="009949C8" w:rsidRPr="009E0CD6" w:rsidRDefault="009949C8" w:rsidP="00F51337">
                      <w:pPr>
                        <w:jc w:val="center"/>
                        <w:rPr>
                          <w:rFonts w:ascii="Arial" w:hAnsi="Arial" w:cs="Arial"/>
                        </w:rPr>
                      </w:pPr>
                      <w:r>
                        <w:rPr>
                          <w:rFonts w:ascii="Arial" w:hAnsi="Arial" w:cs="Arial"/>
                        </w:rPr>
                        <w:t>4278</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2384" behindDoc="0" locked="0" layoutInCell="1" allowOverlap="1" wp14:anchorId="293076E2" wp14:editId="434D7A84">
                <wp:simplePos x="0" y="0"/>
                <wp:positionH relativeFrom="column">
                  <wp:posOffset>-598715</wp:posOffset>
                </wp:positionH>
                <wp:positionV relativeFrom="paragraph">
                  <wp:posOffset>5834743</wp:posOffset>
                </wp:positionV>
                <wp:extent cx="587828" cy="1504950"/>
                <wp:effectExtent l="0" t="0" r="9525" b="19050"/>
                <wp:wrapNone/>
                <wp:docPr id="161" name="角丸四角形 16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BC0D4D"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076E2" id="角丸四角形 161" o:spid="_x0000_s1091" style="position:absolute;left:0;text-align:left;margin-left:-47.15pt;margin-top:459.45pt;width:46.3pt;height:118.5pt;rotation:18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" fillcolor="#4472c4 [3204]" strokecolor="#1f3763 [1604]" strokeweight="1pt">
                <v:stroke joinstyle="miter"/>
                <v:textbox style="layout-flow:vertical-ideographic">
                  <w:txbxContent>
                    <w:p w14:paraId="7CBC0D4D"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9312" behindDoc="0" locked="0" layoutInCell="1" allowOverlap="1" wp14:anchorId="0E61FF8F" wp14:editId="6095D01D">
                <wp:simplePos x="0" y="0"/>
                <wp:positionH relativeFrom="column">
                  <wp:posOffset>-598714</wp:posOffset>
                </wp:positionH>
                <wp:positionV relativeFrom="paragraph">
                  <wp:posOffset>4191000</wp:posOffset>
                </wp:positionV>
                <wp:extent cx="587828" cy="1504950"/>
                <wp:effectExtent l="0" t="0" r="9525" b="19050"/>
                <wp:wrapNone/>
                <wp:docPr id="162" name="角丸四角形 16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BC1E10"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61FF8F" id="角丸四角形 162" o:spid="_x0000_s1092" style="position:absolute;left:0;text-align:left;margin-left:-47.15pt;margin-top:330pt;width:46.3pt;height:118.5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AygD9e&#13;&#10;eQIAADw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0DBC1E10"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8288" behindDoc="0" locked="0" layoutInCell="1" allowOverlap="1" wp14:anchorId="6E5DC718" wp14:editId="1EABC667">
                <wp:simplePos x="0" y="0"/>
                <wp:positionH relativeFrom="column">
                  <wp:posOffset>-598714</wp:posOffset>
                </wp:positionH>
                <wp:positionV relativeFrom="paragraph">
                  <wp:posOffset>1763486</wp:posOffset>
                </wp:positionV>
                <wp:extent cx="587828" cy="1838325"/>
                <wp:effectExtent l="0" t="0" r="9525" b="15875"/>
                <wp:wrapNone/>
                <wp:docPr id="163" name="角丸四角形 16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3D135F"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5DC718" id="角丸四角形 163" o:spid="_x0000_s1093" style="position:absolute;left:0;text-align:left;margin-left:-47.15pt;margin-top:138.85pt;width:46.3pt;height:144.75pt;rotation:18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" fillcolor="#4472c4 [3204]" strokecolor="#1f3763 [1604]" strokeweight="1pt">
                <v:stroke joinstyle="miter"/>
                <v:textbox style="layout-flow:vertical-ideographic">
                  <w:txbxContent>
                    <w:p w14:paraId="3C3D135F" w14:textId="77777777" w:rsidR="009949C8" w:rsidRPr="000757AD" w:rsidRDefault="009949C8" w:rsidP="00F5133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5D21459E" w14:textId="77777777" w:rsidR="009949C8" w:rsidRPr="00245953" w:rsidRDefault="009949C8" w:rsidP="00376425">
      <w:pPr>
        <w:rPr>
          <w:rFonts w:ascii="Arial" w:eastAsia="ＭＳ Ｐゴシック" w:hAnsi="Arial" w:cs="Arial"/>
        </w:rPr>
      </w:pPr>
    </w:p>
    <w:p w14:paraId="607895D7" w14:textId="77777777" w:rsidR="009949C8" w:rsidRPr="00245953" w:rsidRDefault="009949C8" w:rsidP="00560A84">
      <w:pPr>
        <w:rPr>
          <w:rFonts w:ascii="Arial" w:eastAsia="ＭＳ Ｐゴシック" w:hAnsi="Arial" w:cs="Arial"/>
        </w:rPr>
      </w:pPr>
      <w:r w:rsidRPr="00245953">
        <w:rPr>
          <w:rFonts w:ascii="Arial" w:eastAsia="ＭＳ Ｐゴシック" w:hAnsi="Arial" w:cs="Arial"/>
          <w:noProof/>
        </w:rPr>
        <mc:AlternateContent>
          <mc:Choice Requires="wps">
            <w:drawing>
              <wp:anchor distT="0" distB="0" distL="114300" distR="114300" simplePos="0" relativeHeight="251770880" behindDoc="0" locked="0" layoutInCell="1" allowOverlap="1" wp14:anchorId="3EE71970" wp14:editId="42C7A41F">
                <wp:simplePos x="0" y="0"/>
                <wp:positionH relativeFrom="column">
                  <wp:posOffset>911035</wp:posOffset>
                </wp:positionH>
                <wp:positionV relativeFrom="paragraph">
                  <wp:posOffset>6148729</wp:posOffset>
                </wp:positionV>
                <wp:extent cx="3143250" cy="820396"/>
                <wp:effectExtent l="0" t="0" r="19050" b="18415"/>
                <wp:wrapNone/>
                <wp:docPr id="164" name="テキスト ボックス 164"/>
                <wp:cNvGraphicFramePr/>
                <a:graphic xmlns:a="http://schemas.openxmlformats.org/drawingml/2006/main">
                  <a:graphicData uri="http://schemas.microsoft.com/office/word/2010/wordprocessingShape">
                    <wps:wsp>
                      <wps:cNvSpPr txBox="1"/>
                      <wps:spPr>
                        <a:xfrm>
                          <a:off x="0" y="0"/>
                          <a:ext cx="3143250" cy="8203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D9DF7" w14:textId="77777777" w:rsidR="009949C8" w:rsidRPr="00F51337" w:rsidRDefault="009949C8" w:rsidP="00560A84">
                            <w:pPr>
                              <w:jc w:val="center"/>
                              <w:rPr>
                                <w:rFonts w:ascii="Arial" w:eastAsia="ＭＳ Ｐゴシック" w:hAnsi="Arial" w:cs="Arial"/>
                                <w:szCs w:val="21"/>
                              </w:rPr>
                            </w:pPr>
                            <w:r w:rsidRPr="00F51337">
                              <w:rPr>
                                <w:rFonts w:ascii="Arial" w:eastAsia="ＭＳ Ｐゴシック" w:hAnsi="Arial" w:cs="Arial" w:hint="eastAsia"/>
                                <w:szCs w:val="21"/>
                              </w:rPr>
                              <w:t>メタアナリシスに組み入れた研究</w:t>
                            </w:r>
                            <w:r w:rsidRPr="00F51337">
                              <w:rPr>
                                <w:rFonts w:ascii="Arial" w:eastAsia="ＭＳ Ｐゴシック" w:hAnsi="Arial" w:cs="Arial"/>
                                <w:szCs w:val="21"/>
                              </w:rPr>
                              <w:t>n=11</w:t>
                            </w:r>
                          </w:p>
                          <w:p w14:paraId="21C1D21E" w14:textId="77777777" w:rsidR="009949C8" w:rsidRPr="00F51337" w:rsidRDefault="009949C8" w:rsidP="00560A84">
                            <w:pPr>
                              <w:jc w:val="center"/>
                              <w:rPr>
                                <w:rFonts w:ascii="Arial" w:eastAsia="ＭＳ Ｐゴシック" w:hAnsi="Arial" w:cs="Arial"/>
                                <w:szCs w:val="21"/>
                              </w:rPr>
                            </w:pPr>
                            <w:r w:rsidRPr="00F51337">
                              <w:rPr>
                                <w:rFonts w:ascii="Arial" w:eastAsia="ＭＳ Ｐゴシック" w:hAnsi="Arial" w:cs="Arial" w:hint="eastAsia"/>
                                <w:szCs w:val="21"/>
                              </w:rPr>
                              <w:t>（</w:t>
                            </w:r>
                            <w:r w:rsidRPr="00F51337">
                              <w:rPr>
                                <w:rFonts w:ascii="Arial" w:eastAsia="ＭＳ Ｐゴシック" w:hAnsi="Arial" w:cs="Arial"/>
                                <w:szCs w:val="21"/>
                              </w:rPr>
                              <w:t>CQ22</w:t>
                            </w:r>
                            <w:r w:rsidRPr="00F51337">
                              <w:rPr>
                                <w:rFonts w:ascii="Arial" w:eastAsia="ＭＳ Ｐゴシック" w:hAnsi="Arial" w:cs="Arial" w:hint="eastAsia"/>
                                <w:szCs w:val="21"/>
                              </w:rPr>
                              <w:t>：</w:t>
                            </w:r>
                            <w:r w:rsidRPr="00F51337">
                              <w:rPr>
                                <w:rFonts w:ascii="Arial" w:eastAsia="ＭＳ Ｐゴシック" w:hAnsi="Arial" w:cs="Arial"/>
                                <w:szCs w:val="21"/>
                              </w:rPr>
                              <w:t>3</w:t>
                            </w:r>
                            <w:r w:rsidRPr="00F51337">
                              <w:rPr>
                                <w:rFonts w:ascii="Arial" w:eastAsia="ＭＳ Ｐゴシック" w:hAnsi="Arial" w:cs="Arial"/>
                                <w:szCs w:val="21"/>
                              </w:rPr>
                              <w:t>論文</w:t>
                            </w:r>
                            <w:r w:rsidRPr="00F51337">
                              <w:rPr>
                                <w:rFonts w:ascii="Arial" w:eastAsia="ＭＳ Ｐゴシック" w:hAnsi="Arial" w:cs="Arial"/>
                                <w:szCs w:val="21"/>
                              </w:rPr>
                              <w:t>, CQ23</w:t>
                            </w:r>
                            <w:r w:rsidRPr="00F51337">
                              <w:rPr>
                                <w:rFonts w:ascii="Arial" w:eastAsia="ＭＳ Ｐゴシック" w:hAnsi="Arial" w:cs="Arial" w:hint="eastAsia"/>
                                <w:szCs w:val="21"/>
                              </w:rPr>
                              <w:t>：</w:t>
                            </w:r>
                            <w:r w:rsidRPr="00F51337">
                              <w:rPr>
                                <w:rFonts w:ascii="Arial" w:eastAsia="ＭＳ Ｐゴシック" w:hAnsi="Arial" w:cs="Arial"/>
                                <w:szCs w:val="21"/>
                              </w:rPr>
                              <w:t>7</w:t>
                            </w:r>
                            <w:r w:rsidRPr="00F51337">
                              <w:rPr>
                                <w:rFonts w:ascii="Arial" w:eastAsia="ＭＳ Ｐゴシック" w:hAnsi="Arial" w:cs="Arial"/>
                                <w:szCs w:val="21"/>
                              </w:rPr>
                              <w:t>論文</w:t>
                            </w:r>
                            <w:r w:rsidRPr="00F51337">
                              <w:rPr>
                                <w:rFonts w:ascii="Arial" w:eastAsia="ＭＳ Ｐゴシック" w:hAnsi="Arial" w:cs="Arial"/>
                                <w:szCs w:val="21"/>
                              </w:rPr>
                              <w:t>, CQ24</w:t>
                            </w:r>
                            <w:r w:rsidRPr="00F51337">
                              <w:rPr>
                                <w:rFonts w:ascii="Arial" w:eastAsia="ＭＳ Ｐゴシック" w:hAnsi="Arial" w:cs="Arial" w:hint="eastAsia"/>
                                <w:szCs w:val="21"/>
                              </w:rPr>
                              <w:t>：</w:t>
                            </w:r>
                            <w:r w:rsidRPr="00F51337">
                              <w:rPr>
                                <w:rFonts w:ascii="Arial" w:eastAsia="ＭＳ Ｐゴシック" w:hAnsi="Arial" w:cs="Arial"/>
                                <w:szCs w:val="21"/>
                              </w:rPr>
                              <w:t>1</w:t>
                            </w:r>
                            <w:r w:rsidRPr="00F51337">
                              <w:rPr>
                                <w:rFonts w:ascii="Arial" w:eastAsia="ＭＳ Ｐゴシック" w:hAnsi="Arial" w:cs="Arial"/>
                                <w:szCs w:val="21"/>
                              </w:rPr>
                              <w:t>論文</w:t>
                            </w:r>
                            <w:r w:rsidRPr="00F51337">
                              <w:rPr>
                                <w:rFonts w:ascii="Arial" w:eastAsia="ＭＳ Ｐゴシック" w:hAnsi="Arial" w:cs="Arial"/>
                                <w:szCs w:val="21"/>
                              </w:rPr>
                              <w:t>, CQ25</w:t>
                            </w:r>
                            <w:r w:rsidRPr="00F51337">
                              <w:rPr>
                                <w:rFonts w:ascii="Arial" w:eastAsia="ＭＳ Ｐゴシック" w:hAnsi="Arial" w:cs="Arial" w:hint="eastAsia"/>
                                <w:szCs w:val="21"/>
                              </w:rPr>
                              <w:t>：なし）</w:t>
                            </w:r>
                          </w:p>
                          <w:p w14:paraId="23A68405" w14:textId="77777777" w:rsidR="009949C8" w:rsidRPr="00F51337" w:rsidRDefault="009949C8" w:rsidP="00560A84">
                            <w:pPr>
                              <w:jc w:val="center"/>
                              <w:rPr>
                                <w:rFonts w:ascii="Arial" w:eastAsia="ＭＳ Ｐゴシック" w:hAnsi="Arial" w:cs="Arial"/>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71970" id="テキスト ボックス 164" o:spid="_x0000_s1094" type="#_x0000_t202" style="position:absolute;left:0;text-align:left;margin-left:71.75pt;margin-top:484.15pt;width:247.5pt;height:64.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" fillcolor="white [3201]" strokeweight=".5pt">
                <v:textbox>
                  <w:txbxContent>
                    <w:p w14:paraId="089D9DF7" w14:textId="77777777" w:rsidR="009949C8" w:rsidRPr="00F51337" w:rsidRDefault="009949C8" w:rsidP="00560A84">
                      <w:pPr>
                        <w:jc w:val="center"/>
                        <w:rPr>
                          <w:rFonts w:ascii="Arial" w:eastAsia="ＭＳ Ｐゴシック" w:hAnsi="Arial" w:cs="Arial"/>
                          <w:szCs w:val="21"/>
                        </w:rPr>
                      </w:pPr>
                      <w:r w:rsidRPr="00F51337">
                        <w:rPr>
                          <w:rFonts w:ascii="Arial" w:eastAsia="ＭＳ Ｐゴシック" w:hAnsi="Arial" w:cs="Arial" w:hint="eastAsia"/>
                          <w:szCs w:val="21"/>
                        </w:rPr>
                        <w:t>メタアナリシスに組み入れた研究</w:t>
                      </w:r>
                      <w:r w:rsidRPr="00F51337">
                        <w:rPr>
                          <w:rFonts w:ascii="Arial" w:eastAsia="ＭＳ Ｐゴシック" w:hAnsi="Arial" w:cs="Arial"/>
                          <w:szCs w:val="21"/>
                        </w:rPr>
                        <w:t>n=11</w:t>
                      </w:r>
                    </w:p>
                    <w:p w14:paraId="21C1D21E" w14:textId="77777777" w:rsidR="009949C8" w:rsidRPr="00F51337" w:rsidRDefault="009949C8" w:rsidP="00560A84">
                      <w:pPr>
                        <w:jc w:val="center"/>
                        <w:rPr>
                          <w:rFonts w:ascii="Arial" w:eastAsia="ＭＳ Ｐゴシック" w:hAnsi="Arial" w:cs="Arial"/>
                          <w:szCs w:val="21"/>
                        </w:rPr>
                      </w:pPr>
                      <w:r w:rsidRPr="00F51337">
                        <w:rPr>
                          <w:rFonts w:ascii="Arial" w:eastAsia="ＭＳ Ｐゴシック" w:hAnsi="Arial" w:cs="Arial" w:hint="eastAsia"/>
                          <w:szCs w:val="21"/>
                        </w:rPr>
                        <w:t>（</w:t>
                      </w:r>
                      <w:r w:rsidRPr="00F51337">
                        <w:rPr>
                          <w:rFonts w:ascii="Arial" w:eastAsia="ＭＳ Ｐゴシック" w:hAnsi="Arial" w:cs="Arial"/>
                          <w:szCs w:val="21"/>
                        </w:rPr>
                        <w:t>CQ22</w:t>
                      </w:r>
                      <w:r w:rsidRPr="00F51337">
                        <w:rPr>
                          <w:rFonts w:ascii="Arial" w:eastAsia="ＭＳ Ｐゴシック" w:hAnsi="Arial" w:cs="Arial" w:hint="eastAsia"/>
                          <w:szCs w:val="21"/>
                        </w:rPr>
                        <w:t>：</w:t>
                      </w:r>
                      <w:r w:rsidRPr="00F51337">
                        <w:rPr>
                          <w:rFonts w:ascii="Arial" w:eastAsia="ＭＳ Ｐゴシック" w:hAnsi="Arial" w:cs="Arial"/>
                          <w:szCs w:val="21"/>
                        </w:rPr>
                        <w:t>3</w:t>
                      </w:r>
                      <w:r w:rsidRPr="00F51337">
                        <w:rPr>
                          <w:rFonts w:ascii="Arial" w:eastAsia="ＭＳ Ｐゴシック" w:hAnsi="Arial" w:cs="Arial"/>
                          <w:szCs w:val="21"/>
                        </w:rPr>
                        <w:t>論文</w:t>
                      </w:r>
                      <w:r w:rsidRPr="00F51337">
                        <w:rPr>
                          <w:rFonts w:ascii="Arial" w:eastAsia="ＭＳ Ｐゴシック" w:hAnsi="Arial" w:cs="Arial"/>
                          <w:szCs w:val="21"/>
                        </w:rPr>
                        <w:t>, CQ23</w:t>
                      </w:r>
                      <w:r w:rsidRPr="00F51337">
                        <w:rPr>
                          <w:rFonts w:ascii="Arial" w:eastAsia="ＭＳ Ｐゴシック" w:hAnsi="Arial" w:cs="Arial" w:hint="eastAsia"/>
                          <w:szCs w:val="21"/>
                        </w:rPr>
                        <w:t>：</w:t>
                      </w:r>
                      <w:r w:rsidRPr="00F51337">
                        <w:rPr>
                          <w:rFonts w:ascii="Arial" w:eastAsia="ＭＳ Ｐゴシック" w:hAnsi="Arial" w:cs="Arial"/>
                          <w:szCs w:val="21"/>
                        </w:rPr>
                        <w:t>7</w:t>
                      </w:r>
                      <w:r w:rsidRPr="00F51337">
                        <w:rPr>
                          <w:rFonts w:ascii="Arial" w:eastAsia="ＭＳ Ｐゴシック" w:hAnsi="Arial" w:cs="Arial"/>
                          <w:szCs w:val="21"/>
                        </w:rPr>
                        <w:t>論文</w:t>
                      </w:r>
                      <w:r w:rsidRPr="00F51337">
                        <w:rPr>
                          <w:rFonts w:ascii="Arial" w:eastAsia="ＭＳ Ｐゴシック" w:hAnsi="Arial" w:cs="Arial"/>
                          <w:szCs w:val="21"/>
                        </w:rPr>
                        <w:t>, CQ24</w:t>
                      </w:r>
                      <w:r w:rsidRPr="00F51337">
                        <w:rPr>
                          <w:rFonts w:ascii="Arial" w:eastAsia="ＭＳ Ｐゴシック" w:hAnsi="Arial" w:cs="Arial" w:hint="eastAsia"/>
                          <w:szCs w:val="21"/>
                        </w:rPr>
                        <w:t>：</w:t>
                      </w:r>
                      <w:r w:rsidRPr="00F51337">
                        <w:rPr>
                          <w:rFonts w:ascii="Arial" w:eastAsia="ＭＳ Ｐゴシック" w:hAnsi="Arial" w:cs="Arial"/>
                          <w:szCs w:val="21"/>
                        </w:rPr>
                        <w:t>1</w:t>
                      </w:r>
                      <w:r w:rsidRPr="00F51337">
                        <w:rPr>
                          <w:rFonts w:ascii="Arial" w:eastAsia="ＭＳ Ｐゴシック" w:hAnsi="Arial" w:cs="Arial"/>
                          <w:szCs w:val="21"/>
                        </w:rPr>
                        <w:t>論文</w:t>
                      </w:r>
                      <w:r w:rsidRPr="00F51337">
                        <w:rPr>
                          <w:rFonts w:ascii="Arial" w:eastAsia="ＭＳ Ｐゴシック" w:hAnsi="Arial" w:cs="Arial"/>
                          <w:szCs w:val="21"/>
                        </w:rPr>
                        <w:t>, CQ25</w:t>
                      </w:r>
                      <w:r w:rsidRPr="00F51337">
                        <w:rPr>
                          <w:rFonts w:ascii="Arial" w:eastAsia="ＭＳ Ｐゴシック" w:hAnsi="Arial" w:cs="Arial" w:hint="eastAsia"/>
                          <w:szCs w:val="21"/>
                        </w:rPr>
                        <w:t>：なし）</w:t>
                      </w:r>
                    </w:p>
                    <w:p w14:paraId="23A68405" w14:textId="77777777" w:rsidR="009949C8" w:rsidRPr="00F51337" w:rsidRDefault="009949C8" w:rsidP="00560A84">
                      <w:pPr>
                        <w:jc w:val="center"/>
                        <w:rPr>
                          <w:rFonts w:ascii="Arial" w:eastAsia="ＭＳ Ｐゴシック" w:hAnsi="Arial" w:cs="Arial"/>
                          <w:szCs w:val="21"/>
                        </w:rPr>
                      </w:pPr>
                    </w:p>
                  </w:txbxContent>
                </v:textbox>
              </v:shape>
            </w:pict>
          </mc:Fallback>
        </mc:AlternateContent>
      </w:r>
      <w:r w:rsidRPr="00245953">
        <w:rPr>
          <w:rFonts w:ascii="Arial" w:eastAsia="ＭＳ Ｐゴシック" w:hAnsi="Arial" w:cs="Arial"/>
        </w:rPr>
        <w:br w:type="page"/>
      </w:r>
    </w:p>
    <w:p w14:paraId="0D1931F9" w14:textId="6CB36443" w:rsidR="009949C8" w:rsidRPr="004153A4" w:rsidRDefault="009949C8" w:rsidP="004153A4">
      <w:pPr>
        <w:pStyle w:val="a3"/>
        <w:numPr>
          <w:ilvl w:val="0"/>
          <w:numId w:val="33"/>
        </w:numPr>
        <w:ind w:leftChars="0"/>
        <w:rPr>
          <w:rFonts w:ascii="Arial" w:eastAsia="ＭＳ Ｐゴシック" w:hAnsi="Arial" w:cs="Arial"/>
        </w:rPr>
      </w:pPr>
      <w:r w:rsidRPr="004153A4">
        <w:rPr>
          <w:rFonts w:ascii="Arial" w:eastAsia="ＭＳ Ｐゴシック" w:hAnsi="Arial" w:cs="Arial"/>
        </w:rPr>
        <w:t>Risk of bias</w:t>
      </w:r>
    </w:p>
    <w:p w14:paraId="1A9EE145" w14:textId="77777777" w:rsidR="009949C8" w:rsidRPr="00245953" w:rsidRDefault="009949C8" w:rsidP="00376425">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5C34D64D" w14:textId="77777777" w:rsidR="009949C8" w:rsidRPr="00245953" w:rsidRDefault="009949C8" w:rsidP="004153A4">
      <w:pPr>
        <w:pStyle w:val="a3"/>
        <w:numPr>
          <w:ilvl w:val="0"/>
          <w:numId w:val="33"/>
        </w:numPr>
        <w:ind w:leftChars="0"/>
        <w:rPr>
          <w:rFonts w:ascii="Arial" w:eastAsia="ＭＳ Ｐゴシック" w:hAnsi="Arial" w:cs="Arial"/>
        </w:rPr>
      </w:pPr>
      <w:r w:rsidRPr="00245953">
        <w:rPr>
          <w:rFonts w:ascii="Arial" w:eastAsia="ＭＳ Ｐゴシック" w:hAnsi="Arial" w:cs="Arial"/>
        </w:rPr>
        <w:t>Forest plot</w:t>
      </w:r>
    </w:p>
    <w:p w14:paraId="720E37B0" w14:textId="77777777" w:rsidR="009949C8" w:rsidRDefault="009949C8" w:rsidP="00376425">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267B5479" w14:textId="77777777" w:rsidR="009949C8" w:rsidRDefault="009949C8" w:rsidP="004153A4">
      <w:pPr>
        <w:pStyle w:val="a3"/>
        <w:numPr>
          <w:ilvl w:val="0"/>
          <w:numId w:val="33"/>
        </w:numPr>
        <w:ind w:leftChars="0"/>
        <w:rPr>
          <w:rFonts w:ascii="Arial" w:eastAsia="ＭＳ Ｐゴシック" w:hAnsi="Arial" w:cs="Arial"/>
        </w:rPr>
      </w:pPr>
      <w:r>
        <w:rPr>
          <w:rFonts w:ascii="Arial" w:eastAsia="ＭＳ Ｐゴシック" w:hAnsi="Arial" w:cs="Arial" w:hint="eastAsia"/>
        </w:rPr>
        <w:t>E</w:t>
      </w:r>
      <w:r>
        <w:rPr>
          <w:rFonts w:ascii="Arial" w:eastAsia="ＭＳ Ｐゴシック" w:hAnsi="Arial" w:cs="Arial"/>
        </w:rPr>
        <w:t>vidence profile</w:t>
      </w:r>
    </w:p>
    <w:p w14:paraId="64647168" w14:textId="77777777" w:rsidR="009949C8" w:rsidRDefault="009949C8" w:rsidP="00F51337">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7C5F9F9C" w14:textId="77777777" w:rsidR="009949C8" w:rsidRDefault="009949C8" w:rsidP="00F51337">
      <w:pPr>
        <w:rPr>
          <w:rFonts w:ascii="Arial" w:eastAsia="ＭＳ Ｐゴシック" w:hAnsi="Arial" w:cs="Arial"/>
        </w:rPr>
      </w:pPr>
    </w:p>
    <w:p w14:paraId="7B7B1509" w14:textId="77777777" w:rsidR="009949C8" w:rsidRDefault="009949C8" w:rsidP="00F51337">
      <w:pPr>
        <w:rPr>
          <w:rFonts w:ascii="Arial" w:eastAsia="ＭＳ Ｐゴシック" w:hAnsi="Arial" w:cs="Arial"/>
        </w:rPr>
      </w:pPr>
      <w:r>
        <w:rPr>
          <w:rFonts w:ascii="Arial" w:eastAsia="ＭＳ Ｐゴシック" w:hAnsi="Arial" w:cs="Arial"/>
        </w:rPr>
        <w:br w:type="page"/>
      </w:r>
    </w:p>
    <w:p w14:paraId="3BE2F3BB" w14:textId="77777777" w:rsidR="009949C8" w:rsidRDefault="009949C8" w:rsidP="00F51337">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0CAD1159" w14:textId="105E06D6" w:rsidR="009949C8" w:rsidRPr="004153A4" w:rsidRDefault="009949C8" w:rsidP="004153A4">
      <w:pPr>
        <w:pStyle w:val="a3"/>
        <w:numPr>
          <w:ilvl w:val="0"/>
          <w:numId w:val="33"/>
        </w:numPr>
        <w:ind w:leftChars="0"/>
        <w:rPr>
          <w:rFonts w:ascii="Arial" w:eastAsia="ＭＳ Ｐゴシック" w:hAnsi="Arial" w:cs="Arial"/>
        </w:rPr>
      </w:pPr>
      <w:r w:rsidRPr="004153A4">
        <w:rPr>
          <w:rFonts w:ascii="Arial" w:eastAsia="ＭＳ Ｐゴシック" w:hAnsi="Arial" w:cs="Arial" w:hint="eastAsia"/>
        </w:rPr>
        <w:t>E</w:t>
      </w:r>
      <w:r w:rsidRPr="004153A4">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91"/>
        <w:gridCol w:w="9309"/>
      </w:tblGrid>
      <w:tr w:rsidR="009949C8" w:rsidRPr="008715DE" w14:paraId="3877DF9B"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667F3096" w14:textId="77777777" w:rsidR="009949C8" w:rsidRPr="008715DE" w:rsidRDefault="009949C8" w:rsidP="00C21080">
            <w:pPr>
              <w:pStyle w:val="1"/>
              <w:spacing w:after="20"/>
              <w:rPr>
                <w:rFonts w:ascii="Arial" w:eastAsia="MSPゴシック" w:hAnsi="Arial" w:cs="Arial"/>
                <w:smallCaps/>
                <w:sz w:val="28"/>
                <w:szCs w:val="28"/>
              </w:rPr>
            </w:pPr>
            <w:r w:rsidRPr="008715DE">
              <w:rPr>
                <w:rFonts w:ascii="Arial" w:eastAsia="MSPゴシック" w:hAnsi="Arial" w:cs="Arial Unicode MS"/>
                <w:smallCaps/>
                <w:sz w:val="28"/>
                <w:szCs w:val="28"/>
              </w:rPr>
              <w:t>question</w:t>
            </w:r>
          </w:p>
        </w:tc>
      </w:tr>
      <w:tr w:rsidR="009949C8" w:rsidRPr="00774023" w14:paraId="085A04D1"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69CA1379"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bCs/>
                <w:color w:val="FFFFFF"/>
                <w:sz w:val="24"/>
              </w:rPr>
            </w:pPr>
            <w:r w:rsidRPr="00774023">
              <w:rPr>
                <w:rFonts w:ascii="Arial" w:eastAsia="MSPゴシック" w:hAnsi="Arial"/>
                <w:b/>
                <w:bCs/>
                <w:smallCaps/>
                <w:color w:val="FFFFFF"/>
                <w:sz w:val="24"/>
              </w:rPr>
              <w:t>CQ25</w:t>
            </w:r>
            <w:r w:rsidRPr="00774023">
              <w:rPr>
                <w:rFonts w:ascii="Arial" w:eastAsia="MSPゴシック" w:hAnsi="Arial"/>
                <w:b/>
                <w:bCs/>
                <w:smallCaps/>
                <w:color w:val="FFFFFF"/>
                <w:sz w:val="24"/>
              </w:rPr>
              <w:t>：</w:t>
            </w:r>
            <w:r w:rsidRPr="004C1685">
              <w:rPr>
                <w:rFonts w:ascii="Arial" w:eastAsia="Gungsuh" w:hAnsi="Arial" w:cs="Arial"/>
                <w:b/>
                <w:bCs/>
                <w:color w:val="FFFFFF"/>
                <w:sz w:val="24"/>
              </w:rPr>
              <w:t xml:space="preserve">When using mechanical ventilation in adult patients with ARDS with spontaneous breathing, is </w:t>
            </w:r>
            <w:r w:rsidRPr="004C1685">
              <w:rPr>
                <w:rFonts w:ascii="Arial" w:eastAsia="Times New Roman" w:hAnsi="Arial" w:cs="Arial"/>
                <w:b/>
                <w:bCs/>
                <w:color w:val="FFFFFF"/>
                <w:sz w:val="24"/>
              </w:rPr>
              <w:t>pressure support ventilation (</w:t>
            </w:r>
            <w:r w:rsidRPr="004C1685">
              <w:rPr>
                <w:rFonts w:ascii="Arial" w:eastAsia="Gungsuh" w:hAnsi="Arial" w:cs="Arial"/>
                <w:b/>
                <w:bCs/>
                <w:color w:val="FFFFFF"/>
                <w:sz w:val="24"/>
              </w:rPr>
              <w:t>PSV) or A/C preferred?</w:t>
            </w:r>
            <w:r w:rsidRPr="004C1685">
              <w:rPr>
                <w:rFonts w:ascii="Arial" w:eastAsia="MSPゴシック" w:hAnsi="Arial" w:cs="Arial"/>
                <w:b/>
                <w:bCs/>
                <w:color w:val="FFFFFF"/>
                <w:sz w:val="24"/>
              </w:rPr>
              <w:t xml:space="preserve"> </w:t>
            </w:r>
          </w:p>
        </w:tc>
      </w:tr>
      <w:tr w:rsidR="009949C8" w:rsidRPr="00774023" w14:paraId="109845A5"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00778312"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Group :</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03EC0569"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774023">
              <w:rPr>
                <w:rFonts w:ascii="Arial" w:eastAsia="MSPゴシック" w:hAnsi="Arial" w:cs="Arial"/>
                <w:color w:val="000000"/>
                <w:sz w:val="16"/>
                <w:szCs w:val="16"/>
              </w:rPr>
              <w:t>Adult patients with ARDS that require ventilatory management</w:t>
            </w:r>
            <w:r w:rsidRPr="00774023">
              <w:rPr>
                <w:rFonts w:ascii="Arial" w:eastAsia="MSPゴシック" w:hAnsi="Arial"/>
              </w:rPr>
              <w:t xml:space="preserve"> </w:t>
            </w:r>
          </w:p>
        </w:tc>
      </w:tr>
      <w:tr w:rsidR="009949C8" w:rsidRPr="00774023" w14:paraId="47FCF9E6"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3CB48844"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INTERVENTIONS:</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74DC718C" w14:textId="77777777" w:rsidR="009949C8" w:rsidRPr="008715DE" w:rsidRDefault="009949C8" w:rsidP="00C21080">
            <w:pPr>
              <w:widowControl/>
              <w:pBdr>
                <w:top w:val="nil"/>
                <w:left w:val="nil"/>
                <w:bottom w:val="nil"/>
                <w:right w:val="nil"/>
                <w:between w:val="nil"/>
              </w:pBdr>
              <w:jc w:val="left"/>
              <w:rPr>
                <w:rFonts w:ascii="Arial" w:eastAsia="MSPゴシック" w:hAnsi="Arial" w:cs="Arial Unicode MS"/>
                <w:sz w:val="16"/>
                <w:szCs w:val="16"/>
              </w:rPr>
            </w:pPr>
            <w:r w:rsidRPr="008715DE">
              <w:rPr>
                <w:rFonts w:ascii="Arial" w:eastAsia="MSPゴシック" w:hAnsi="Arial" w:cs="Arial Unicode MS"/>
                <w:sz w:val="16"/>
                <w:szCs w:val="16"/>
              </w:rPr>
              <w:t>PSV</w:t>
            </w:r>
          </w:p>
        </w:tc>
      </w:tr>
      <w:tr w:rsidR="009949C8" w:rsidRPr="00774023" w14:paraId="3ED0815F"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4F0BD814"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Comparison and contrast :</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146D43D8" w14:textId="77777777" w:rsidR="009949C8" w:rsidRPr="008715DE" w:rsidRDefault="009949C8" w:rsidP="00C21080">
            <w:pPr>
              <w:widowControl/>
              <w:pBdr>
                <w:top w:val="nil"/>
                <w:left w:val="nil"/>
                <w:bottom w:val="nil"/>
                <w:right w:val="nil"/>
                <w:between w:val="nil"/>
              </w:pBdr>
              <w:jc w:val="left"/>
              <w:rPr>
                <w:rFonts w:ascii="Arial" w:eastAsia="MSPゴシック" w:hAnsi="Arial" w:cs="Arial Unicode MS"/>
                <w:sz w:val="16"/>
                <w:szCs w:val="16"/>
              </w:rPr>
            </w:pPr>
            <w:r w:rsidRPr="008715DE">
              <w:rPr>
                <w:rFonts w:ascii="Arial" w:eastAsia="MSPゴシック" w:hAnsi="Arial" w:cs="Arial Unicode MS"/>
                <w:sz w:val="16"/>
                <w:szCs w:val="16"/>
              </w:rPr>
              <w:t>A/C (</w:t>
            </w:r>
            <w:r>
              <w:rPr>
                <w:rFonts w:ascii="Arial" w:eastAsia="MSPゴシック" w:hAnsi="Arial" w:cs="Arial Unicode MS"/>
                <w:sz w:val="16"/>
                <w:szCs w:val="16"/>
              </w:rPr>
              <w:t>pressure</w:t>
            </w:r>
            <w:r w:rsidRPr="00774023">
              <w:rPr>
                <w:rFonts w:ascii="Arial" w:eastAsia="MSPゴシック" w:hAnsi="Arial" w:cs="Arial Unicode MS"/>
                <w:sz w:val="16"/>
                <w:szCs w:val="16"/>
              </w:rPr>
              <w:t>-controlled ventilation</w:t>
            </w:r>
            <w:r w:rsidRPr="00971161">
              <w:rPr>
                <w:rFonts w:ascii="Arial" w:eastAsia="MSPゴシック" w:hAnsi="Arial" w:cs="Arial Unicode MS"/>
                <w:sz w:val="16"/>
                <w:szCs w:val="16"/>
              </w:rPr>
              <w:t xml:space="preserve"> </w:t>
            </w:r>
            <w:r>
              <w:rPr>
                <w:rFonts w:ascii="Arial" w:eastAsia="MSPゴシック" w:hAnsi="Arial" w:cs="Arial Unicode MS"/>
                <w:sz w:val="16"/>
                <w:szCs w:val="16"/>
              </w:rPr>
              <w:t>[</w:t>
            </w:r>
            <w:r w:rsidRPr="008715DE">
              <w:rPr>
                <w:rFonts w:ascii="Arial" w:eastAsia="MSPゴシック" w:hAnsi="Arial" w:cs="Arial Unicode MS"/>
                <w:sz w:val="16"/>
                <w:szCs w:val="16"/>
              </w:rPr>
              <w:t>PCV</w:t>
            </w:r>
            <w:r>
              <w:rPr>
                <w:rFonts w:ascii="Arial" w:eastAsia="MSPゴシック" w:hAnsi="Arial" w:cs="Arial Unicode MS"/>
                <w:sz w:val="16"/>
                <w:szCs w:val="16"/>
              </w:rPr>
              <w:t>]</w:t>
            </w:r>
            <w:r w:rsidRPr="008715DE">
              <w:rPr>
                <w:rFonts w:ascii="Arial" w:eastAsia="MSPゴシック" w:hAnsi="Arial" w:cs="Arial Unicode MS"/>
                <w:sz w:val="16"/>
                <w:szCs w:val="16"/>
              </w:rPr>
              <w:t xml:space="preserve"> or </w:t>
            </w:r>
            <w:r w:rsidRPr="00774023">
              <w:rPr>
                <w:rFonts w:ascii="Arial" w:eastAsia="MSPゴシック" w:hAnsi="Arial" w:cs="Arial Unicode MS"/>
                <w:sz w:val="16"/>
                <w:szCs w:val="16"/>
              </w:rPr>
              <w:t xml:space="preserve">volume-controlled ventilation </w:t>
            </w:r>
            <w:r>
              <w:rPr>
                <w:rFonts w:ascii="Arial" w:eastAsia="MSPゴシック" w:hAnsi="Arial" w:cs="Arial Unicode MS"/>
                <w:sz w:val="16"/>
                <w:szCs w:val="16"/>
              </w:rPr>
              <w:t>[</w:t>
            </w:r>
            <w:r w:rsidRPr="008715DE">
              <w:rPr>
                <w:rFonts w:ascii="Arial" w:eastAsia="MSPゴシック" w:hAnsi="Arial" w:cs="Arial Unicode MS"/>
                <w:sz w:val="16"/>
                <w:szCs w:val="16"/>
              </w:rPr>
              <w:t>VCV</w:t>
            </w:r>
            <w:r>
              <w:rPr>
                <w:rFonts w:ascii="Arial" w:eastAsia="MSPゴシック" w:hAnsi="Arial" w:cs="Arial Unicode MS"/>
                <w:sz w:val="16"/>
                <w:szCs w:val="16"/>
              </w:rPr>
              <w:t>]</w:t>
            </w:r>
            <w:r w:rsidRPr="008715DE">
              <w:rPr>
                <w:rFonts w:ascii="Arial" w:eastAsia="MSPゴシック" w:hAnsi="Arial" w:cs="Arial Unicode MS"/>
                <w:sz w:val="16"/>
                <w:szCs w:val="16"/>
              </w:rPr>
              <w:t>)</w:t>
            </w:r>
          </w:p>
        </w:tc>
      </w:tr>
      <w:tr w:rsidR="009949C8" w:rsidRPr="00774023" w14:paraId="6CE07A6D"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5FFFF36D"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Main Outcomes:</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792A753C" w14:textId="77777777" w:rsidR="009949C8" w:rsidRPr="00774023" w:rsidRDefault="009949C8" w:rsidP="00C21080">
            <w:pPr>
              <w:rPr>
                <w:rFonts w:ascii="Arial" w:eastAsia="MSPゴシック" w:hAnsi="Arial" w:cs="Arial Unicode MS"/>
                <w:sz w:val="16"/>
                <w:szCs w:val="16"/>
              </w:rPr>
            </w:pPr>
            <w:r w:rsidRPr="00774023">
              <w:rPr>
                <w:rFonts w:ascii="Arial" w:eastAsia="MSPゴシック" w:hAnsi="Arial" w:cs="Arial Unicode MS"/>
                <w:sz w:val="16"/>
                <w:szCs w:val="16"/>
              </w:rPr>
              <w:t>V</w:t>
            </w:r>
            <w:r w:rsidRPr="008715DE">
              <w:rPr>
                <w:rFonts w:ascii="Arial" w:eastAsia="MSPゴシック" w:hAnsi="Arial" w:cs="Arial Unicode MS"/>
                <w:sz w:val="16"/>
                <w:szCs w:val="16"/>
              </w:rPr>
              <w:t>entilator</w:t>
            </w:r>
            <w:r w:rsidRPr="00774023">
              <w:rPr>
                <w:rFonts w:ascii="Arial" w:eastAsia="MSPゴシック" w:hAnsi="Arial" w:cs="Arial Unicode MS"/>
                <w:sz w:val="16"/>
                <w:szCs w:val="16"/>
              </w:rPr>
              <w:t>-</w:t>
            </w:r>
            <w:r w:rsidRPr="008715DE">
              <w:rPr>
                <w:rFonts w:ascii="Arial" w:eastAsia="MSPゴシック" w:hAnsi="Arial" w:cs="Arial Unicode MS"/>
                <w:sz w:val="16"/>
                <w:szCs w:val="16"/>
              </w:rPr>
              <w:t xml:space="preserve">free days, </w:t>
            </w:r>
            <w:r>
              <w:rPr>
                <w:rFonts w:ascii="Arial" w:eastAsia="MSPゴシック" w:hAnsi="Arial" w:cs="Arial Unicode MS"/>
                <w:sz w:val="16"/>
                <w:szCs w:val="16"/>
              </w:rPr>
              <w:t>mortality</w:t>
            </w:r>
            <w:r w:rsidRPr="008715DE">
              <w:rPr>
                <w:rFonts w:ascii="Arial" w:eastAsia="MSPゴシック" w:hAnsi="Arial" w:cs="Arial Unicode MS"/>
                <w:sz w:val="16"/>
                <w:szCs w:val="16"/>
              </w:rPr>
              <w:t>, and ventilator</w:t>
            </w:r>
            <w:r w:rsidRPr="00774023">
              <w:rPr>
                <w:rFonts w:ascii="Arial" w:eastAsia="MSPゴシック" w:hAnsi="Arial" w:cs="Arial Unicode MS"/>
                <w:sz w:val="16"/>
                <w:szCs w:val="16"/>
              </w:rPr>
              <w:t>-</w:t>
            </w:r>
            <w:r w:rsidRPr="008715DE">
              <w:rPr>
                <w:rFonts w:ascii="Arial" w:eastAsia="MSPゴシック" w:hAnsi="Arial" w:cs="Arial Unicode MS"/>
                <w:sz w:val="16"/>
                <w:szCs w:val="16"/>
              </w:rPr>
              <w:t xml:space="preserve">induced lung injury (VILI) </w:t>
            </w:r>
          </w:p>
        </w:tc>
      </w:tr>
      <w:tr w:rsidR="009949C8" w:rsidRPr="00774023" w14:paraId="1A284DF6"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7AC59CB5"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SETTING:</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0A19C85D" w14:textId="77777777" w:rsidR="009949C8" w:rsidRPr="008715DE" w:rsidRDefault="009949C8" w:rsidP="00C21080">
            <w:pPr>
              <w:rPr>
                <w:rFonts w:ascii="Arial" w:eastAsia="MSPゴシック" w:hAnsi="Arial" w:cs="Arial Unicode MS"/>
                <w:sz w:val="16"/>
                <w:szCs w:val="16"/>
              </w:rPr>
            </w:pPr>
            <w:r>
              <w:rPr>
                <w:rFonts w:ascii="Arial" w:eastAsia="MSPゴシック" w:hAnsi="Arial" w:cs="Arial Unicode MS" w:hint="eastAsia"/>
                <w:sz w:val="16"/>
                <w:szCs w:val="16"/>
              </w:rPr>
              <w:t>T</w:t>
            </w:r>
            <w:r w:rsidRPr="00774023">
              <w:rPr>
                <w:rFonts w:ascii="Arial" w:eastAsia="MSPゴシック" w:hAnsi="Arial" w:cs="Arial Unicode MS"/>
                <w:sz w:val="16"/>
                <w:szCs w:val="16"/>
              </w:rPr>
              <w:t xml:space="preserve">he </w:t>
            </w:r>
            <w:r w:rsidRPr="008715DE">
              <w:rPr>
                <w:rFonts w:ascii="Arial" w:eastAsia="MSPゴシック" w:hAnsi="Arial" w:cs="Arial Unicode MS"/>
                <w:sz w:val="16"/>
                <w:szCs w:val="16"/>
              </w:rPr>
              <w:t>emergency room or intensive care unit</w:t>
            </w:r>
          </w:p>
        </w:tc>
      </w:tr>
      <w:tr w:rsidR="009949C8" w:rsidRPr="00774023" w14:paraId="76B75335"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1743965C"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Perspectives :</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16EBFF8C" w14:textId="77777777" w:rsidR="009949C8" w:rsidRPr="008715DE" w:rsidRDefault="009949C8" w:rsidP="00C21080">
            <w:pPr>
              <w:rPr>
                <w:rFonts w:ascii="Arial" w:eastAsia="MSPゴシック" w:hAnsi="Arial" w:cs="Arial Unicode MS"/>
                <w:sz w:val="16"/>
                <w:szCs w:val="16"/>
              </w:rPr>
            </w:pPr>
            <w:r w:rsidRPr="008715DE">
              <w:rPr>
                <w:rFonts w:ascii="Arial" w:eastAsia="MSPゴシック" w:hAnsi="Arial" w:cs="Arial Unicode MS"/>
                <w:sz w:val="16"/>
                <w:szCs w:val="16"/>
              </w:rPr>
              <w:t>Personal</w:t>
            </w:r>
          </w:p>
        </w:tc>
      </w:tr>
      <w:tr w:rsidR="009949C8" w:rsidRPr="00774023" w14:paraId="43A5B74B"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71FFFEAE"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Background :</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04DA3EBE" w14:textId="77777777" w:rsidR="009949C8" w:rsidRPr="00774023" w:rsidRDefault="009949C8" w:rsidP="00C21080">
            <w:pPr>
              <w:ind w:firstLineChars="100" w:firstLine="160"/>
              <w:rPr>
                <w:rFonts w:ascii="Arial" w:eastAsia="MSPゴシック" w:hAnsi="Arial" w:cs="Arial"/>
                <w:sz w:val="16"/>
                <w:szCs w:val="16"/>
              </w:rPr>
            </w:pPr>
            <w:r w:rsidRPr="00774023">
              <w:rPr>
                <w:rFonts w:ascii="Arial" w:eastAsia="MSPゴシック" w:hAnsi="Arial" w:cs="Arial Unicode MS"/>
                <w:sz w:val="16"/>
                <w:szCs w:val="16"/>
              </w:rPr>
              <w:t>Ventilatory management in patients with ARDS is as important as treating the primary disease. It is still unclear what the optimal ventilation conditions should be and which of the commonly used ventilation conditions, PSV or assist control ventilation (A/C), is more effective, especially when spontaneous breathing is preserved.</w:t>
            </w:r>
          </w:p>
        </w:tc>
      </w:tr>
      <w:tr w:rsidR="009949C8" w:rsidRPr="00774023" w14:paraId="0E71C515" w14:textId="77777777" w:rsidTr="00C21080">
        <w:tc>
          <w:tcPr>
            <w:tcW w:w="1491" w:type="dxa"/>
            <w:tcBorders>
              <w:bottom w:val="single" w:sz="6" w:space="0" w:color="2E74B5"/>
            </w:tcBorders>
            <w:shd w:val="clear" w:color="auto" w:fill="2E74B5"/>
            <w:tcMar>
              <w:top w:w="75" w:type="dxa"/>
              <w:left w:w="75" w:type="dxa"/>
              <w:bottom w:w="75" w:type="dxa"/>
              <w:right w:w="75" w:type="dxa"/>
            </w:tcMar>
          </w:tcPr>
          <w:p w14:paraId="4775A1E5" w14:textId="77777777" w:rsidR="009949C8" w:rsidRPr="00774023"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774023">
              <w:rPr>
                <w:rFonts w:ascii="Arial" w:eastAsia="MSPゴシック" w:hAnsi="Arial" w:cs="Arial Unicode MS"/>
                <w:b/>
                <w:smallCaps/>
                <w:color w:val="FFFFFF"/>
                <w:sz w:val="16"/>
                <w:szCs w:val="16"/>
              </w:rPr>
              <w:t>Conflict of Interest:</w:t>
            </w:r>
          </w:p>
        </w:tc>
        <w:tc>
          <w:tcPr>
            <w:tcW w:w="9309" w:type="dxa"/>
            <w:tcBorders>
              <w:bottom w:val="single" w:sz="6" w:space="0" w:color="2E74B5"/>
              <w:right w:val="single" w:sz="6" w:space="0" w:color="2E74B5"/>
            </w:tcBorders>
            <w:shd w:val="clear" w:color="auto" w:fill="auto"/>
            <w:tcMar>
              <w:top w:w="75" w:type="dxa"/>
              <w:left w:w="75" w:type="dxa"/>
              <w:bottom w:w="75" w:type="dxa"/>
              <w:right w:w="75" w:type="dxa"/>
            </w:tcMar>
          </w:tcPr>
          <w:p w14:paraId="06D0AC61"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cs="Arial Unicode MS"/>
                <w:sz w:val="16"/>
                <w:szCs w:val="16"/>
              </w:rPr>
              <w:t>None</w:t>
            </w:r>
          </w:p>
        </w:tc>
      </w:tr>
    </w:tbl>
    <w:p w14:paraId="3DA260D0" w14:textId="77777777" w:rsidR="009949C8" w:rsidRPr="00774023" w:rsidRDefault="009949C8" w:rsidP="00F51337">
      <w:pPr>
        <w:pStyle w:val="1"/>
        <w:spacing w:before="280" w:after="280"/>
        <w:rPr>
          <w:rFonts w:ascii="Arial" w:eastAsia="MSPゴシック" w:hAnsi="Arial" w:cs="Arial"/>
          <w:smallCaps/>
          <w:color w:val="000000"/>
          <w:sz w:val="30"/>
          <w:szCs w:val="30"/>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3" w:type="dxa"/>
        <w:tblLayout w:type="fixed"/>
        <w:tblCellMar>
          <w:top w:w="15" w:type="dxa"/>
          <w:left w:w="15" w:type="dxa"/>
          <w:bottom w:w="15" w:type="dxa"/>
          <w:right w:w="15" w:type="dxa"/>
        </w:tblCellMar>
        <w:tblLook w:val="0400" w:firstRow="0" w:lastRow="0" w:firstColumn="0" w:lastColumn="0" w:noHBand="0" w:noVBand="1"/>
      </w:tblPr>
      <w:tblGrid>
        <w:gridCol w:w="2308"/>
        <w:gridCol w:w="7039"/>
        <w:gridCol w:w="1436"/>
      </w:tblGrid>
      <w:tr w:rsidR="009949C8" w:rsidRPr="00774023" w14:paraId="0C888CFD"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968EF85"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Problem</w:t>
            </w:r>
          </w:p>
          <w:p w14:paraId="69B980A1"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Is the problem a priority?</w:t>
            </w:r>
          </w:p>
        </w:tc>
      </w:tr>
      <w:tr w:rsidR="009949C8" w:rsidRPr="00774023" w14:paraId="0BEF33E7"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9579FC"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759B9B"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DF41E2"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24B54838"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A6CC41"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03F6C151"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C6302E4"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6D729CB9"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0F35260"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71AC1FBD" w14:textId="77777777" w:rsidR="009949C8" w:rsidRPr="00774023"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4A80F4" w14:textId="77777777" w:rsidR="009949C8" w:rsidRPr="00774023" w:rsidRDefault="009949C8" w:rsidP="00C21080">
            <w:pPr>
              <w:ind w:firstLineChars="100" w:firstLine="160"/>
              <w:rPr>
                <w:rFonts w:ascii="Arial" w:eastAsia="MSPゴシック" w:hAnsi="Arial" w:cs="Arial"/>
                <w:sz w:val="16"/>
                <w:szCs w:val="16"/>
              </w:rPr>
            </w:pPr>
            <w:r w:rsidRPr="00774023">
              <w:rPr>
                <w:rFonts w:ascii="Arial" w:eastAsia="MSPゴシック" w:hAnsi="Arial" w:cs="ＭＳ 明朝"/>
                <w:sz w:val="16"/>
                <w:szCs w:val="16"/>
              </w:rPr>
              <w:t xml:space="preserve">Ventilatory management in patients with ARDS is as important as the treatment of the primary disease. It is still unclear what the optimal ventilation regimen should be, and which of the commonly used regimens, </w:t>
            </w:r>
            <w:r w:rsidRPr="002E75C2">
              <w:rPr>
                <w:rFonts w:ascii="Arial" w:eastAsia="MSPゴシック" w:hAnsi="Arial" w:cs="ＭＳ 明朝"/>
                <w:sz w:val="16"/>
                <w:szCs w:val="16"/>
              </w:rPr>
              <w:t xml:space="preserve">pressure support ventilation </w:t>
            </w:r>
            <w:r>
              <w:rPr>
                <w:rFonts w:ascii="Arial" w:eastAsia="MSPゴシック" w:hAnsi="Arial" w:cs="ＭＳ 明朝"/>
                <w:sz w:val="16"/>
                <w:szCs w:val="16"/>
              </w:rPr>
              <w:t>(</w:t>
            </w:r>
            <w:r w:rsidRPr="00774023">
              <w:rPr>
                <w:rFonts w:ascii="Arial" w:eastAsia="MSPゴシック" w:hAnsi="Arial" w:cs="ＭＳ 明朝"/>
                <w:sz w:val="16"/>
                <w:szCs w:val="16"/>
              </w:rPr>
              <w:t>PSV</w:t>
            </w:r>
            <w:r>
              <w:rPr>
                <w:rFonts w:ascii="Arial" w:eastAsia="MSPゴシック" w:hAnsi="Arial" w:cs="ＭＳ 明朝"/>
                <w:sz w:val="16"/>
                <w:szCs w:val="16"/>
              </w:rPr>
              <w:t>)</w:t>
            </w:r>
            <w:r w:rsidRPr="00774023">
              <w:rPr>
                <w:rFonts w:ascii="Arial" w:eastAsia="MSPゴシック" w:hAnsi="Arial" w:cs="ＭＳ 明朝"/>
                <w:sz w:val="16"/>
                <w:szCs w:val="16"/>
              </w:rPr>
              <w:t xml:space="preserve"> or assist control ventilation (A/C), is more effective, especially</w:t>
            </w:r>
            <w:r>
              <w:rPr>
                <w:rFonts w:ascii="Arial" w:eastAsia="MSPゴシック" w:hAnsi="Arial" w:cs="ＭＳ 明朝"/>
                <w:sz w:val="16"/>
                <w:szCs w:val="16"/>
              </w:rPr>
              <w:t xml:space="preserve"> when</w:t>
            </w:r>
            <w:r w:rsidRPr="00774023">
              <w:rPr>
                <w:rFonts w:ascii="Arial" w:eastAsia="MSPゴシック" w:hAnsi="Arial" w:cs="ＭＳ 明朝"/>
                <w:sz w:val="16"/>
                <w:szCs w:val="16"/>
              </w:rPr>
              <w:t xml:space="preserve"> spontaneous breathing is preserved. Therefore, it is important to determine which of the two is more effective, and this issue is of high priority.</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42150B" w14:textId="77777777" w:rsidR="009949C8" w:rsidRPr="00774023" w:rsidRDefault="009949C8" w:rsidP="00C21080">
            <w:pPr>
              <w:rPr>
                <w:rFonts w:ascii="Arial" w:eastAsia="MSPゴシック" w:hAnsi="Arial" w:cs="Arial"/>
                <w:sz w:val="16"/>
                <w:szCs w:val="16"/>
              </w:rPr>
            </w:pPr>
          </w:p>
          <w:p w14:paraId="5E2DF8F9" w14:textId="77777777" w:rsidR="009949C8" w:rsidRPr="00774023" w:rsidRDefault="009949C8" w:rsidP="00C21080">
            <w:pPr>
              <w:rPr>
                <w:rFonts w:ascii="Arial" w:eastAsia="MSPゴシック" w:hAnsi="Arial" w:cs="Arial"/>
                <w:sz w:val="16"/>
                <w:szCs w:val="16"/>
              </w:rPr>
            </w:pPr>
          </w:p>
        </w:tc>
      </w:tr>
      <w:tr w:rsidR="009949C8" w:rsidRPr="00774023" w14:paraId="62B3A71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9A04510"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Desirable effects</w:t>
            </w:r>
          </w:p>
          <w:p w14:paraId="748663E8"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How substantial are the desirable anticipated effects?</w:t>
            </w:r>
          </w:p>
        </w:tc>
      </w:tr>
      <w:tr w:rsidR="009949C8" w:rsidRPr="00774023" w14:paraId="4B66BEC5"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1E78F9"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13AAD8"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8DF7C2"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676FA0FB"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FB1579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117B304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3DF6D7A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41BBD15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5D5A24B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663F1F80" w14:textId="77777777" w:rsidR="009949C8" w:rsidRPr="0077402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A852FC"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cs="Arial Unicode MS"/>
                <w:sz w:val="16"/>
                <w:szCs w:val="16"/>
              </w:rPr>
              <w:t>Integrated into the certainty of the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A844D16" w14:textId="77777777" w:rsidR="009949C8" w:rsidRPr="00774023" w:rsidRDefault="009949C8" w:rsidP="00C21080">
            <w:pPr>
              <w:rPr>
                <w:rFonts w:ascii="Arial" w:eastAsia="MSPゴシック" w:hAnsi="Arial" w:cs="Arial"/>
                <w:sz w:val="16"/>
                <w:szCs w:val="16"/>
              </w:rPr>
            </w:pPr>
          </w:p>
          <w:p w14:paraId="008E2009" w14:textId="77777777" w:rsidR="009949C8" w:rsidRPr="00774023" w:rsidRDefault="009949C8" w:rsidP="00C21080">
            <w:pPr>
              <w:rPr>
                <w:rFonts w:ascii="Arial" w:eastAsia="MSPゴシック" w:hAnsi="Arial" w:cs="Arial"/>
                <w:sz w:val="16"/>
                <w:szCs w:val="16"/>
              </w:rPr>
            </w:pPr>
          </w:p>
        </w:tc>
      </w:tr>
      <w:tr w:rsidR="009949C8" w:rsidRPr="00774023" w14:paraId="6BA86FB5"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07FA15D"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Undesirable effects</w:t>
            </w:r>
          </w:p>
          <w:p w14:paraId="7B5E4C77"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How substantial are the undesirable anticipated effects?</w:t>
            </w:r>
          </w:p>
        </w:tc>
      </w:tr>
      <w:tr w:rsidR="009949C8" w:rsidRPr="00774023" w14:paraId="6DAFA3B8"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7D263F9"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D520C9E"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BAD5F9"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188FCBFD" w14:textId="77777777" w:rsidTr="00C21080">
        <w:trPr>
          <w:trHeight w:val="1597"/>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28CA3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65E1BFD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2089BFF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5F95982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08FA157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7D152F4B" w14:textId="77777777" w:rsidR="009949C8" w:rsidRPr="0077402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C446A2"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cs="Arial Unicode MS"/>
                <w:sz w:val="16"/>
                <w:szCs w:val="16"/>
              </w:rPr>
              <w:t>Integrated into the certainty of the evidence.</w:t>
            </w:r>
          </w:p>
          <w:p w14:paraId="74D68E63" w14:textId="77777777" w:rsidR="009949C8" w:rsidRPr="00774023" w:rsidRDefault="009949C8" w:rsidP="00C21080">
            <w:pPr>
              <w:rPr>
                <w:rFonts w:ascii="Arial" w:eastAsia="MSPゴシック" w:hAnsi="Arial" w:cs="Arial"/>
                <w:sz w:val="16"/>
                <w:szCs w:val="16"/>
              </w:rPr>
            </w:pP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216E7D" w14:textId="77777777" w:rsidR="009949C8" w:rsidRPr="00774023" w:rsidRDefault="009949C8" w:rsidP="00C21080">
            <w:pPr>
              <w:rPr>
                <w:rFonts w:ascii="Arial" w:eastAsia="MSPゴシック" w:hAnsi="Arial" w:cs="Arial"/>
                <w:sz w:val="16"/>
                <w:szCs w:val="16"/>
              </w:rPr>
            </w:pPr>
          </w:p>
          <w:p w14:paraId="2B989B6F" w14:textId="77777777" w:rsidR="009949C8" w:rsidRPr="00774023" w:rsidRDefault="009949C8" w:rsidP="00C21080">
            <w:pPr>
              <w:rPr>
                <w:rFonts w:ascii="Arial" w:eastAsia="MSPゴシック" w:hAnsi="Arial" w:cs="Arial"/>
                <w:sz w:val="16"/>
                <w:szCs w:val="16"/>
              </w:rPr>
            </w:pPr>
          </w:p>
        </w:tc>
      </w:tr>
      <w:tr w:rsidR="009949C8" w:rsidRPr="00774023" w14:paraId="379A75A7"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F917A81"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Certainty of evidence</w:t>
            </w:r>
          </w:p>
          <w:p w14:paraId="6B159FA5"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What is the overall certainty of the evidence of effects?</w:t>
            </w:r>
          </w:p>
        </w:tc>
      </w:tr>
      <w:tr w:rsidR="009949C8" w:rsidRPr="00774023" w14:paraId="49668C35"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A0531F"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A1A2BB"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ECAAF0"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37925DE4" w14:textId="77777777" w:rsidTr="00C21080">
        <w:trPr>
          <w:trHeight w:val="2400"/>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E1DB0F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541B845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3EB0106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0373599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7B4041C7" w14:textId="77777777" w:rsidR="009949C8" w:rsidRPr="0077402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286647" w14:textId="77777777" w:rsidR="009949C8" w:rsidRPr="00774023" w:rsidRDefault="009949C8" w:rsidP="00C21080">
            <w:pPr>
              <w:pBdr>
                <w:top w:val="nil"/>
                <w:left w:val="nil"/>
                <w:bottom w:val="nil"/>
                <w:right w:val="nil"/>
                <w:between w:val="nil"/>
              </w:pBdr>
              <w:shd w:val="clear" w:color="auto" w:fill="FFFFFF"/>
              <w:ind w:firstLineChars="100" w:firstLine="160"/>
              <w:rPr>
                <w:rFonts w:ascii="Arial" w:eastAsia="MSPゴシック" w:hAnsi="Arial"/>
                <w:sz w:val="16"/>
                <w:szCs w:val="16"/>
              </w:rPr>
            </w:pPr>
            <w:r w:rsidRPr="00774023">
              <w:rPr>
                <w:rFonts w:ascii="Arial" w:eastAsia="MSPゴシック" w:hAnsi="Arial"/>
                <w:sz w:val="16"/>
                <w:szCs w:val="16"/>
              </w:rPr>
              <w:t>Mechanical ventilation is an important respiratory support for patients with severe respiratory failure, such as ARDS. Mechanical ventilation can improve oxygenation and reduce the patient’s respiratory effort. However, if there is asynchrony between the patient and the ventilator, mechanical ventilation can lead to lung injury, adverse hemodynamic effects, and ultimately increase the risk of patient mortality.</w:t>
            </w:r>
          </w:p>
          <w:p w14:paraId="07E89CB8" w14:textId="77777777" w:rsidR="009949C8" w:rsidRPr="00774023" w:rsidRDefault="009949C8" w:rsidP="00C21080">
            <w:pPr>
              <w:pBdr>
                <w:top w:val="nil"/>
                <w:left w:val="nil"/>
                <w:bottom w:val="nil"/>
                <w:right w:val="nil"/>
                <w:between w:val="nil"/>
              </w:pBdr>
              <w:shd w:val="clear" w:color="auto" w:fill="FFFFFF"/>
              <w:ind w:firstLineChars="100" w:firstLine="160"/>
              <w:rPr>
                <w:rFonts w:ascii="Arial" w:eastAsia="MSPゴシック" w:hAnsi="Arial"/>
                <w:sz w:val="16"/>
                <w:szCs w:val="16"/>
              </w:rPr>
            </w:pPr>
            <w:r w:rsidRPr="00774023">
              <w:rPr>
                <w:rFonts w:ascii="Arial" w:eastAsia="MSPゴシック" w:hAnsi="Arial"/>
                <w:sz w:val="16"/>
                <w:szCs w:val="16"/>
              </w:rPr>
              <w:t xml:space="preserve">　</w:t>
            </w:r>
            <w:r w:rsidRPr="00774023">
              <w:rPr>
                <w:rFonts w:ascii="Arial" w:eastAsia="MSPゴシック" w:hAnsi="Arial"/>
                <w:sz w:val="16"/>
                <w:szCs w:val="16"/>
              </w:rPr>
              <w:t xml:space="preserve">PSV is a mode of ventilation that preserves the patient’s spontaneous breathing and provides support during inspiration, which may reduce the likelihood of patient-ventilator asynchrony and associated lung injury compared to the A/C mode. It is also more comfortable to breathe and may reduce the dose of sedatives. However, it is a ventilation mode that depends on spontaneous breathing, and if the patient’s spontaneous breathing effort is </w:t>
            </w:r>
            <w:r>
              <w:rPr>
                <w:rFonts w:ascii="Arial" w:eastAsia="MSPゴシック" w:hAnsi="Arial"/>
                <w:sz w:val="16"/>
                <w:szCs w:val="16"/>
              </w:rPr>
              <w:t xml:space="preserve">too </w:t>
            </w:r>
            <w:r w:rsidRPr="00774023">
              <w:rPr>
                <w:rFonts w:ascii="Arial" w:eastAsia="MSPゴシック" w:hAnsi="Arial"/>
                <w:sz w:val="16"/>
                <w:szCs w:val="16"/>
              </w:rPr>
              <w:t>strong, it may increase the volume of one breath, which may impair the lung-protective ventilatory setting.</w:t>
            </w:r>
          </w:p>
          <w:p w14:paraId="01D0FA1E"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sz w:val="16"/>
                <w:szCs w:val="16"/>
              </w:rPr>
              <w:t xml:space="preserve">　</w:t>
            </w:r>
            <w:r w:rsidRPr="00774023">
              <w:rPr>
                <w:rFonts w:ascii="Arial" w:eastAsia="MSPゴシック" w:hAnsi="Arial"/>
                <w:sz w:val="16"/>
                <w:szCs w:val="16"/>
              </w:rPr>
              <w:t>No trials have been conducted that compare the balance of effects and harms of these different ventilation modes, and the confidence of the evidence cannot be described.</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17F803" w14:textId="77777777" w:rsidR="009949C8" w:rsidRPr="00774023" w:rsidRDefault="009949C8" w:rsidP="00C21080">
            <w:pPr>
              <w:rPr>
                <w:rFonts w:ascii="Arial" w:eastAsia="MSPゴシック" w:hAnsi="Arial" w:cs="Arial"/>
                <w:sz w:val="16"/>
                <w:szCs w:val="16"/>
              </w:rPr>
            </w:pPr>
          </w:p>
        </w:tc>
      </w:tr>
      <w:tr w:rsidR="009949C8" w:rsidRPr="00774023" w14:paraId="2B78ADA0"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528B34C"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Values</w:t>
            </w:r>
          </w:p>
          <w:p w14:paraId="05731852"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Is there important uncertainty about or variability in how much people value the main outcomes?</w:t>
            </w:r>
          </w:p>
        </w:tc>
      </w:tr>
      <w:tr w:rsidR="009949C8" w:rsidRPr="00774023" w14:paraId="3538D794"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A99091"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71BE26B"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3C9F13F"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31BF94CE"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0B30C80"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4FF36C22"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488821D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298694D0" w14:textId="77777777" w:rsidR="009949C8" w:rsidRPr="0077402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07BE63" w14:textId="77777777" w:rsidR="009949C8" w:rsidRPr="00774023" w:rsidRDefault="009949C8" w:rsidP="00C21080">
            <w:pPr>
              <w:rPr>
                <w:rFonts w:ascii="Arial" w:eastAsia="MSPゴシック" w:hAnsi="Arial" w:cs="Arial"/>
                <w:sz w:val="16"/>
                <w:szCs w:val="16"/>
              </w:rPr>
            </w:pPr>
            <w:r w:rsidRPr="00CF4CA3">
              <w:rPr>
                <w:rFonts w:ascii="Arial" w:eastAsia="MSPゴシック" w:hAnsi="Arial" w:cs="ＭＳ Ｐゴシック"/>
                <w:sz w:val="16"/>
                <w:szCs w:val="16"/>
              </w:rPr>
              <w:t>Probably no important uncertainty or variability</w:t>
            </w:r>
            <w:r w:rsidRPr="00774023">
              <w:rPr>
                <w:rFonts w:ascii="Arial" w:eastAsia="MSPゴシック" w:hAnsi="Arial" w:cs="Arial"/>
                <w:sz w:val="16"/>
                <w:szCs w:val="16"/>
              </w:rPr>
              <w:t>.</w:t>
            </w:r>
            <w:r w:rsidRPr="00774023">
              <w:rPr>
                <w:rFonts w:ascii="Arial" w:eastAsia="MSPゴシック" w:hAnsi="Arial"/>
              </w:rPr>
              <w:t xml:space="preserve">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1FB919" w14:textId="77777777" w:rsidR="009949C8" w:rsidRPr="00774023" w:rsidRDefault="009949C8" w:rsidP="00C21080">
            <w:pPr>
              <w:rPr>
                <w:rFonts w:ascii="Arial" w:eastAsia="MSPゴシック" w:hAnsi="Arial" w:cs="Arial"/>
                <w:sz w:val="16"/>
                <w:szCs w:val="16"/>
              </w:rPr>
            </w:pPr>
          </w:p>
          <w:p w14:paraId="530CEBD1" w14:textId="77777777" w:rsidR="009949C8" w:rsidRPr="00774023" w:rsidRDefault="009949C8" w:rsidP="00C21080">
            <w:pPr>
              <w:rPr>
                <w:rFonts w:ascii="Arial" w:eastAsia="MSPゴシック" w:hAnsi="Arial" w:cs="Arial"/>
                <w:sz w:val="16"/>
                <w:szCs w:val="16"/>
              </w:rPr>
            </w:pPr>
          </w:p>
        </w:tc>
      </w:tr>
      <w:tr w:rsidR="009949C8" w:rsidRPr="00774023" w14:paraId="3CD20C99"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DBC818C"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Balance of effects</w:t>
            </w:r>
          </w:p>
          <w:p w14:paraId="63C2A21D"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Does the balance between desirable and undesirable effects favor the intervention or the comparison?</w:t>
            </w:r>
          </w:p>
        </w:tc>
      </w:tr>
      <w:tr w:rsidR="009949C8" w:rsidRPr="00774023" w14:paraId="1AAD8F2F"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3A3028"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5661ED"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F76A15"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7DD3162B" w14:textId="77777777" w:rsidTr="00C21080">
        <w:trPr>
          <w:trHeight w:val="2179"/>
        </w:trPr>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5AB29A"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25827E1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1A2BD80E"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1F0C3E32"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33BAC4FA"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1F23893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3154712E" w14:textId="77777777" w:rsidR="009949C8" w:rsidRPr="0077402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86B5E6"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sz w:val="16"/>
                <w:szCs w:val="16"/>
              </w:rPr>
              <w:t>No relevant studies.</w:t>
            </w:r>
          </w:p>
          <w:p w14:paraId="3DFCF745" w14:textId="77777777" w:rsidR="009949C8" w:rsidRPr="00774023" w:rsidRDefault="009949C8" w:rsidP="00C21080">
            <w:pPr>
              <w:rPr>
                <w:rFonts w:ascii="Arial" w:eastAsia="MSPゴシック" w:hAnsi="Arial" w:cs="Arial"/>
                <w:sz w:val="16"/>
                <w:szCs w:val="16"/>
              </w:rPr>
            </w:pP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A6ED2E" w14:textId="77777777" w:rsidR="009949C8" w:rsidRPr="00774023" w:rsidRDefault="009949C8" w:rsidP="00C21080">
            <w:pPr>
              <w:rPr>
                <w:rFonts w:ascii="Arial" w:eastAsia="MSPゴシック" w:hAnsi="Arial" w:cs="Arial"/>
                <w:sz w:val="16"/>
                <w:szCs w:val="16"/>
              </w:rPr>
            </w:pPr>
          </w:p>
          <w:p w14:paraId="1AE5D2C2" w14:textId="77777777" w:rsidR="009949C8" w:rsidRPr="00774023" w:rsidRDefault="009949C8" w:rsidP="00C21080">
            <w:pPr>
              <w:rPr>
                <w:rFonts w:ascii="Arial" w:eastAsia="MSPゴシック" w:hAnsi="Arial" w:cs="Arial"/>
                <w:sz w:val="16"/>
                <w:szCs w:val="16"/>
              </w:rPr>
            </w:pPr>
          </w:p>
        </w:tc>
      </w:tr>
      <w:tr w:rsidR="009949C8" w:rsidRPr="00774023" w14:paraId="57A00C11"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6066A95"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Acceptability</w:t>
            </w:r>
          </w:p>
          <w:p w14:paraId="5F338C73"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Is the intervention acceptable to key stakeholders?</w:t>
            </w:r>
          </w:p>
        </w:tc>
      </w:tr>
      <w:tr w:rsidR="009949C8" w:rsidRPr="00774023" w14:paraId="7AA81BF1"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FBBE6B"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C4EB56"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84FB44"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70CEAC93"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44EE41"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574F746"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33F1319"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25CC5151"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A5862DA"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1BD5082F" w14:textId="77777777" w:rsidR="009949C8" w:rsidRPr="00774023"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A7B562"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sz w:val="16"/>
                <w:szCs w:val="16"/>
              </w:rPr>
              <w:t>Although no evidence was considered, it has already been implemented in daily clinical practice, and we believe it is feasible considering the cost and adverse effects.</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AE66749" w14:textId="77777777" w:rsidR="009949C8" w:rsidRPr="00774023" w:rsidRDefault="009949C8" w:rsidP="00C21080">
            <w:pPr>
              <w:rPr>
                <w:rFonts w:ascii="Arial" w:eastAsia="MSPゴシック" w:hAnsi="Arial" w:cs="Arial"/>
                <w:sz w:val="16"/>
                <w:szCs w:val="16"/>
              </w:rPr>
            </w:pPr>
          </w:p>
          <w:p w14:paraId="741550EE" w14:textId="77777777" w:rsidR="009949C8" w:rsidRPr="00774023" w:rsidRDefault="009949C8" w:rsidP="00C21080">
            <w:pPr>
              <w:rPr>
                <w:rFonts w:ascii="Arial" w:eastAsia="MSPゴシック" w:hAnsi="Arial" w:cs="Arial"/>
                <w:sz w:val="16"/>
                <w:szCs w:val="16"/>
              </w:rPr>
            </w:pPr>
          </w:p>
        </w:tc>
      </w:tr>
      <w:tr w:rsidR="009949C8" w:rsidRPr="00774023" w14:paraId="6068148F"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3BF75D1" w14:textId="77777777" w:rsidR="009949C8" w:rsidRPr="00774023" w:rsidRDefault="009949C8" w:rsidP="00C21080">
            <w:pPr>
              <w:pStyle w:val="2"/>
              <w:rPr>
                <w:rFonts w:ascii="Arial" w:eastAsia="MSPゴシック" w:hAnsi="Arial" w:cs="Arial"/>
                <w:color w:val="FFFFFF"/>
                <w:sz w:val="26"/>
                <w:szCs w:val="26"/>
              </w:rPr>
            </w:pPr>
            <w:r w:rsidRPr="00774023">
              <w:rPr>
                <w:rFonts w:ascii="Arial" w:eastAsia="MSPゴシック" w:hAnsi="Arial" w:cs="Arial Unicode MS"/>
                <w:color w:val="FFFFFF"/>
                <w:sz w:val="26"/>
                <w:szCs w:val="26"/>
              </w:rPr>
              <w:t>Feasibility</w:t>
            </w:r>
          </w:p>
          <w:p w14:paraId="2317BADA" w14:textId="77777777" w:rsidR="009949C8" w:rsidRPr="00774023"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774023">
              <w:rPr>
                <w:rFonts w:ascii="Arial" w:eastAsia="MSPゴシック" w:hAnsi="Arial" w:cs="Arial Unicode MS"/>
                <w:color w:val="FFFFFF"/>
                <w:sz w:val="16"/>
                <w:szCs w:val="16"/>
              </w:rPr>
              <w:t>Is the intervention feasible to implement?</w:t>
            </w:r>
          </w:p>
        </w:tc>
      </w:tr>
      <w:tr w:rsidR="009949C8" w:rsidRPr="00774023" w14:paraId="1977F8DF"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3E9AA36"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judgment</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33A18D"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5C96017" w14:textId="77777777" w:rsidR="009949C8" w:rsidRPr="00774023" w:rsidRDefault="009949C8" w:rsidP="00C21080">
            <w:pPr>
              <w:pStyle w:val="2"/>
              <w:rPr>
                <w:rFonts w:ascii="Arial" w:eastAsia="MSPゴシック" w:hAnsi="Arial" w:cs="Arial"/>
                <w:smallCaps/>
                <w:sz w:val="16"/>
                <w:szCs w:val="16"/>
              </w:rPr>
            </w:pPr>
            <w:r w:rsidRPr="00774023">
              <w:rPr>
                <w:rFonts w:ascii="Arial" w:eastAsia="MSPゴシック" w:hAnsi="Arial" w:cs="Arial Unicode MS"/>
                <w:smallCaps/>
                <w:sz w:val="16"/>
                <w:szCs w:val="16"/>
              </w:rPr>
              <w:t>Remarks</w:t>
            </w:r>
          </w:p>
        </w:tc>
      </w:tr>
      <w:tr w:rsidR="009949C8" w:rsidRPr="00774023" w14:paraId="7340784A" w14:textId="77777777" w:rsidTr="00C21080">
        <w:tc>
          <w:tcPr>
            <w:tcW w:w="23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A93446D"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EB4D306"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A108DAF"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581839D4"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346F7041"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2323938" w14:textId="77777777" w:rsidR="009949C8" w:rsidRPr="00774023"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0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C9D762" w14:textId="77777777" w:rsidR="009949C8" w:rsidRPr="00774023" w:rsidRDefault="009949C8" w:rsidP="00C21080">
            <w:pPr>
              <w:rPr>
                <w:rFonts w:ascii="Arial" w:eastAsia="MSPゴシック" w:hAnsi="Arial" w:cs="Arial"/>
                <w:sz w:val="16"/>
                <w:szCs w:val="16"/>
              </w:rPr>
            </w:pPr>
            <w:r w:rsidRPr="00774023">
              <w:rPr>
                <w:rFonts w:ascii="Arial" w:eastAsia="MSPゴシック" w:hAnsi="Arial"/>
                <w:sz w:val="16"/>
                <w:szCs w:val="16"/>
              </w:rPr>
              <w:t xml:space="preserve">There </w:t>
            </w:r>
            <w:r>
              <w:rPr>
                <w:rFonts w:ascii="Arial" w:eastAsia="MSPゴシック" w:hAnsi="Arial"/>
                <w:sz w:val="16"/>
                <w:szCs w:val="16"/>
              </w:rPr>
              <w:t xml:space="preserve">is </w:t>
            </w:r>
            <w:r w:rsidRPr="00774023">
              <w:rPr>
                <w:rFonts w:ascii="Arial" w:eastAsia="MSPゴシック" w:hAnsi="Arial"/>
                <w:sz w:val="16"/>
                <w:szCs w:val="16"/>
              </w:rPr>
              <w:t xml:space="preserve">no evidence </w:t>
            </w:r>
            <w:r>
              <w:rPr>
                <w:rFonts w:ascii="Arial" w:eastAsia="MSPゴシック" w:hAnsi="Arial"/>
                <w:sz w:val="16"/>
                <w:szCs w:val="16"/>
              </w:rPr>
              <w:t>used for this evaluation</w:t>
            </w:r>
            <w:r w:rsidRPr="00774023">
              <w:rPr>
                <w:rFonts w:ascii="Arial" w:eastAsia="MSPゴシック" w:hAnsi="Arial"/>
                <w:sz w:val="16"/>
                <w:szCs w:val="16"/>
              </w:rPr>
              <w:t xml:space="preserve">, </w:t>
            </w:r>
            <w:r>
              <w:rPr>
                <w:rFonts w:ascii="Arial" w:eastAsia="MSPゴシック" w:hAnsi="Arial"/>
                <w:sz w:val="16"/>
                <w:szCs w:val="16"/>
              </w:rPr>
              <w:t xml:space="preserve">but </w:t>
            </w:r>
            <w:r w:rsidRPr="00774023">
              <w:rPr>
                <w:rFonts w:ascii="Arial" w:eastAsia="MSPゴシック" w:hAnsi="Arial"/>
                <w:sz w:val="16"/>
                <w:szCs w:val="16"/>
              </w:rPr>
              <w:t>it seems feasible because it is already being used in daily clinical practice.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58B3BB" w14:textId="77777777" w:rsidR="009949C8" w:rsidRPr="00774023" w:rsidRDefault="009949C8" w:rsidP="00C21080">
            <w:pPr>
              <w:rPr>
                <w:rFonts w:ascii="Arial" w:eastAsia="MSPゴシック" w:hAnsi="Arial" w:cs="Arial"/>
                <w:sz w:val="16"/>
                <w:szCs w:val="16"/>
              </w:rPr>
            </w:pPr>
          </w:p>
          <w:p w14:paraId="7AF3BA56" w14:textId="77777777" w:rsidR="009949C8" w:rsidRPr="00774023" w:rsidRDefault="009949C8" w:rsidP="00C21080">
            <w:pPr>
              <w:rPr>
                <w:rFonts w:ascii="Arial" w:eastAsia="MSPゴシック" w:hAnsi="Arial" w:cs="Arial"/>
                <w:sz w:val="16"/>
                <w:szCs w:val="16"/>
              </w:rPr>
            </w:pPr>
          </w:p>
        </w:tc>
      </w:tr>
    </w:tbl>
    <w:p w14:paraId="0B53A340" w14:textId="77777777" w:rsidR="009949C8" w:rsidRDefault="009949C8" w:rsidP="00F51337">
      <w:pPr>
        <w:pStyle w:val="1"/>
        <w:spacing w:before="280" w:after="280"/>
        <w:rPr>
          <w:rFonts w:ascii="Arial" w:eastAsia="MSPゴシック" w:hAnsi="Arial" w:cs="Arial Unicode MS"/>
          <w:smallCaps/>
          <w:color w:val="000000"/>
          <w:sz w:val="28"/>
          <w:szCs w:val="28"/>
        </w:rPr>
      </w:pPr>
      <w:r w:rsidRPr="008715DE">
        <w:rPr>
          <w:rFonts w:ascii="Arial" w:eastAsia="MSPゴシック" w:hAnsi="Arial" w:cs="Arial Unicode MS"/>
          <w:smallCaps/>
          <w:color w:val="000000"/>
          <w:sz w:val="28"/>
          <w:szCs w:val="28"/>
        </w:rPr>
        <w:t>Summary of Judgment</w:t>
      </w:r>
    </w:p>
    <w:tbl>
      <w:tblPr>
        <w:tblW w:w="10867" w:type="dxa"/>
        <w:tblLayout w:type="fixed"/>
        <w:tblCellMar>
          <w:top w:w="15" w:type="dxa"/>
          <w:left w:w="15" w:type="dxa"/>
          <w:bottom w:w="15" w:type="dxa"/>
          <w:right w:w="15" w:type="dxa"/>
        </w:tblCellMar>
        <w:tblLook w:val="0400" w:firstRow="0" w:lastRow="0" w:firstColumn="0" w:lastColumn="0" w:noHBand="0" w:noVBand="1"/>
      </w:tblPr>
      <w:tblGrid>
        <w:gridCol w:w="75"/>
        <w:gridCol w:w="1723"/>
        <w:gridCol w:w="75"/>
        <w:gridCol w:w="1337"/>
        <w:gridCol w:w="1337"/>
        <w:gridCol w:w="1359"/>
        <w:gridCol w:w="1359"/>
        <w:gridCol w:w="1359"/>
        <w:gridCol w:w="1135"/>
        <w:gridCol w:w="1033"/>
        <w:gridCol w:w="75"/>
      </w:tblGrid>
      <w:tr w:rsidR="009949C8" w:rsidRPr="00E34654" w14:paraId="2BE7C0E3" w14:textId="77777777" w:rsidTr="00C21080">
        <w:trPr>
          <w:gridAfter w:val="1"/>
          <w:wAfter w:w="75" w:type="dxa"/>
        </w:trPr>
        <w:tc>
          <w:tcPr>
            <w:tcW w:w="1798" w:type="dxa"/>
            <w:gridSpan w:val="2"/>
            <w:tcBorders>
              <w:top w:val="nil"/>
              <w:left w:val="nil"/>
              <w:bottom w:val="nil"/>
              <w:right w:val="nil"/>
            </w:tcBorders>
            <w:shd w:val="clear" w:color="auto" w:fill="auto"/>
            <w:tcMar>
              <w:top w:w="75" w:type="dxa"/>
              <w:left w:w="75" w:type="dxa"/>
              <w:bottom w:w="75" w:type="dxa"/>
              <w:right w:w="75" w:type="dxa"/>
            </w:tcMar>
            <w:vAlign w:val="center"/>
          </w:tcPr>
          <w:p w14:paraId="22AA852D" w14:textId="77777777" w:rsidR="009949C8" w:rsidRPr="00E34654" w:rsidRDefault="009949C8" w:rsidP="00C21080">
            <w:pPr>
              <w:pStyle w:val="1"/>
              <w:spacing w:before="280" w:after="280"/>
              <w:rPr>
                <w:rFonts w:ascii="Arial" w:eastAsia="MSPゴシック" w:hAnsi="Arial" w:cs="Calibri"/>
                <w:smallCaps/>
                <w:color w:val="000000"/>
                <w:sz w:val="30"/>
                <w:szCs w:val="30"/>
              </w:rPr>
            </w:pPr>
          </w:p>
        </w:tc>
        <w:tc>
          <w:tcPr>
            <w:tcW w:w="8994" w:type="dxa"/>
            <w:gridSpan w:val="8"/>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2C3C84C" w14:textId="77777777" w:rsidR="009949C8" w:rsidRPr="002A0C22" w:rsidRDefault="009949C8" w:rsidP="00C21080">
            <w:pPr>
              <w:pStyle w:val="1"/>
              <w:spacing w:before="280" w:after="280"/>
              <w:rPr>
                <w:rFonts w:ascii="Arial" w:eastAsia="MSPゴシック" w:hAnsi="Arial" w:cs="Arial Unicode MS"/>
                <w:b/>
                <w:smallCaps/>
                <w:color w:val="FFFFFF"/>
                <w:sz w:val="26"/>
                <w:szCs w:val="26"/>
              </w:rPr>
            </w:pPr>
            <w:r w:rsidRPr="002A0C22">
              <w:rPr>
                <w:rFonts w:ascii="Arial" w:eastAsia="MSPゴシック" w:hAnsi="Arial" w:cs="Arial Unicode MS"/>
                <w:smallCaps/>
                <w:color w:val="FFFFFF"/>
                <w:sz w:val="26"/>
                <w:szCs w:val="26"/>
              </w:rPr>
              <w:t>JUDGMENT</w:t>
            </w:r>
          </w:p>
        </w:tc>
      </w:tr>
      <w:tr w:rsidR="009949C8" w:rsidRPr="00E34654" w14:paraId="04953D39"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4DF7D8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E0D787"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8B92432"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AE56F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4A786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BF8DB63"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0516A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427BD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Do not know</w:t>
            </w:r>
          </w:p>
        </w:tc>
      </w:tr>
      <w:tr w:rsidR="009949C8" w:rsidRPr="00E34654" w14:paraId="7361CF38"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5A78F0"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DE8918"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3E4BF1"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F41771"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C344169"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BBE408C"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BF07D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9B7EF2"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2A0C22">
              <w:rPr>
                <w:rFonts w:ascii="Arial" w:eastAsia="MSPゴシック" w:hAnsi="Arial" w:cs="Calibri"/>
                <w:color w:val="000000"/>
                <w:sz w:val="16"/>
                <w:szCs w:val="16"/>
              </w:rPr>
              <w:t>Do not know</w:t>
            </w:r>
          </w:p>
        </w:tc>
      </w:tr>
      <w:tr w:rsidR="009949C8" w:rsidRPr="00E34654" w14:paraId="55EF47BA"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57983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77865E"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6A9ED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5B632A"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2F7EE5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C7E6BC5"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F9564E"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70E43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2A0C22">
              <w:rPr>
                <w:rFonts w:ascii="Arial" w:eastAsia="MSPゴシック" w:hAnsi="Arial" w:cs="Calibri"/>
                <w:color w:val="000000"/>
                <w:sz w:val="16"/>
                <w:szCs w:val="16"/>
              </w:rPr>
              <w:t>Do not know</w:t>
            </w:r>
          </w:p>
        </w:tc>
      </w:tr>
      <w:tr w:rsidR="009949C8" w:rsidRPr="00E34654" w14:paraId="1E23A84F"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79F842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9EE235"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58CAA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62E90B"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932163"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074BD5C"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916FED" w14:textId="77777777" w:rsidR="009949C8" w:rsidRPr="002A0C22"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7FBA86"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2A0C22">
              <w:rPr>
                <w:rFonts w:ascii="Arial" w:eastAsia="MSPゴシック" w:hAnsi="Arial" w:cs="Calibri"/>
                <w:color w:val="000000"/>
                <w:sz w:val="16"/>
                <w:szCs w:val="16"/>
              </w:rPr>
              <w:t>No included studies</w:t>
            </w:r>
          </w:p>
        </w:tc>
      </w:tr>
      <w:tr w:rsidR="009949C8" w:rsidRPr="00E34654" w14:paraId="5A43538F" w14:textId="77777777" w:rsidTr="00C21080">
        <w:trPr>
          <w:gridBefore w:val="1"/>
          <w:wBefore w:w="75" w:type="dxa"/>
          <w:trHeight w:val="649"/>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8FC9B77"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E509FB"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BCD5A7"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5D17B3"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62F21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ED26F5"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FC4200" w14:textId="77777777" w:rsidR="009949C8" w:rsidRPr="002A0C22"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57CA7EF" w14:textId="77777777" w:rsidR="009949C8" w:rsidRPr="002A0C22" w:rsidRDefault="009949C8" w:rsidP="00C21080">
            <w:pPr>
              <w:jc w:val="center"/>
              <w:rPr>
                <w:rFonts w:ascii="Arial" w:eastAsia="MSPゴシック" w:hAnsi="Arial" w:cs="Times New Roman"/>
                <w:color w:val="BFBFBF"/>
                <w:sz w:val="20"/>
                <w:szCs w:val="20"/>
              </w:rPr>
            </w:pPr>
          </w:p>
        </w:tc>
      </w:tr>
      <w:tr w:rsidR="009949C8" w:rsidRPr="00E34654" w14:paraId="2F716AE0"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3E9820B"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2ECBD2"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4DF96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64B9A8"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333D8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CBE8D7"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B04B9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4F836B"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2A0C22">
              <w:rPr>
                <w:rFonts w:ascii="Arial" w:eastAsia="MSPゴシック" w:hAnsi="Arial" w:cs="Calibri"/>
                <w:color w:val="000000"/>
                <w:sz w:val="16"/>
                <w:szCs w:val="16"/>
              </w:rPr>
              <w:t>Do not know</w:t>
            </w:r>
          </w:p>
        </w:tc>
      </w:tr>
      <w:tr w:rsidR="009949C8" w:rsidRPr="00E34654" w14:paraId="16E9323A"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D1DE66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1C946B"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76C402"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4A5360"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6D4AC4"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EDA0037"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4734F8"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C7D2A8"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Do not know</w:t>
            </w:r>
          </w:p>
        </w:tc>
      </w:tr>
      <w:tr w:rsidR="009949C8" w:rsidRPr="00E34654" w14:paraId="63BA8B45"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B38A195"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9B81AF"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6CAE506"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C0F7D7"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5F0B2B8"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051EDA" w14:textId="77777777" w:rsidR="009949C8" w:rsidRPr="002A0C22"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57D5B26"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1EA55B" w14:textId="77777777" w:rsidR="009949C8" w:rsidRPr="002A0C22"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2A0C22">
              <w:rPr>
                <w:rFonts w:ascii="Arial" w:eastAsia="MSPゴシック" w:hAnsi="Arial" w:cs="Calibri"/>
                <w:color w:val="BFBFBF"/>
                <w:sz w:val="16"/>
                <w:szCs w:val="16"/>
              </w:rPr>
              <w:t>Do not know</w:t>
            </w:r>
          </w:p>
        </w:tc>
      </w:tr>
    </w:tbl>
    <w:p w14:paraId="067DAF89" w14:textId="77777777" w:rsidR="009949C8" w:rsidRPr="008715DE" w:rsidRDefault="009949C8" w:rsidP="00F51337">
      <w:pPr>
        <w:pStyle w:val="1"/>
        <w:spacing w:before="280" w:after="280"/>
        <w:rPr>
          <w:rFonts w:ascii="Arial" w:eastAsia="MSPゴシック" w:hAnsi="Arial" w:cs="Arial"/>
          <w:smallCaps/>
          <w:color w:val="000000"/>
          <w:sz w:val="28"/>
          <w:szCs w:val="28"/>
        </w:rPr>
      </w:pPr>
      <w:r w:rsidRPr="008715DE">
        <w:rPr>
          <w:rFonts w:ascii="Arial" w:eastAsia="MSPゴシック" w:hAnsi="Arial" w:cs="Arial Unicode MS"/>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774023" w14:paraId="492BB4DF"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EC3C99A" w14:textId="77777777" w:rsidR="009949C8" w:rsidRPr="0077402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74023">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819E093" w14:textId="77777777" w:rsidR="009949C8" w:rsidRPr="0077402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74023">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3C95A1D" w14:textId="77777777" w:rsidR="009949C8" w:rsidRPr="0077402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74023">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E930E43" w14:textId="77777777" w:rsidR="009949C8" w:rsidRPr="0077402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74023">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A96E067" w14:textId="77777777" w:rsidR="009949C8" w:rsidRPr="00774023"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774023">
              <w:rPr>
                <w:rFonts w:ascii="Arial" w:eastAsia="MSPゴシック" w:hAnsi="Arial" w:cs="Calibri"/>
                <w:color w:val="000000"/>
                <w:sz w:val="16"/>
                <w:szCs w:val="16"/>
              </w:rPr>
              <w:t>Strong recommendation for the intervention</w:t>
            </w:r>
          </w:p>
        </w:tc>
      </w:tr>
      <w:tr w:rsidR="009949C8" w:rsidRPr="00774023" w14:paraId="577C475F"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CC6A69B" w14:textId="77777777" w:rsidR="009949C8" w:rsidRPr="00774023"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77402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BF248BF" w14:textId="77777777" w:rsidR="009949C8" w:rsidRPr="00774023"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77402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8DDA951" w14:textId="77777777" w:rsidR="009949C8" w:rsidRPr="00774023"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774023">
              <w:rPr>
                <w:rFonts w:ascii="Arial" w:eastAsia="MSPゴシック" w:hAnsi="Arial" w:cs="ＭＳ Ｐゴシック"/>
                <w:color w:val="000000"/>
                <w:sz w:val="24"/>
              </w:rPr>
              <w:t>●</w:t>
            </w:r>
            <w:r w:rsidRPr="00774023">
              <w:rPr>
                <w:rFonts w:ascii="Arial" w:eastAsia="MSPゴシック" w:hAnsi="Arial"/>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AB571C6" w14:textId="77777777" w:rsidR="009949C8" w:rsidRPr="00774023"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774023">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DDAA1C1" w14:textId="77777777" w:rsidR="009949C8" w:rsidRPr="00774023"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774023">
              <w:rPr>
                <w:rFonts w:ascii="Arial" w:eastAsia="MSPゴシック" w:hAnsi="Arial" w:cs="ＭＳ Ｐゴシック"/>
                <w:color w:val="000000"/>
                <w:sz w:val="24"/>
              </w:rPr>
              <w:t xml:space="preserve">○ </w:t>
            </w:r>
          </w:p>
        </w:tc>
      </w:tr>
    </w:tbl>
    <w:p w14:paraId="55CAF4AE" w14:textId="77777777" w:rsidR="009949C8" w:rsidRPr="008715DE" w:rsidRDefault="009949C8" w:rsidP="00F51337">
      <w:pPr>
        <w:pStyle w:val="1"/>
        <w:spacing w:before="280" w:after="20"/>
        <w:rPr>
          <w:rFonts w:ascii="Arial" w:eastAsia="MSPゴシック" w:hAnsi="Arial" w:cs="Calibri"/>
          <w:smallCaps/>
          <w:color w:val="000000"/>
          <w:sz w:val="28"/>
          <w:szCs w:val="28"/>
        </w:rPr>
      </w:pPr>
      <w:r w:rsidRPr="008715DE">
        <w:rPr>
          <w:rFonts w:ascii="Arial" w:eastAsia="MSPゴシック" w:hAnsi="Arial" w:cs="Arial Unicode MS"/>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774023" w14:paraId="019BA655" w14:textId="77777777" w:rsidTr="00C21080">
        <w:tc>
          <w:tcPr>
            <w:tcW w:w="10800" w:type="dxa"/>
            <w:shd w:val="clear" w:color="auto" w:fill="2E74B5"/>
            <w:tcMar>
              <w:top w:w="75" w:type="dxa"/>
              <w:left w:w="75" w:type="dxa"/>
              <w:bottom w:w="75" w:type="dxa"/>
              <w:right w:w="75" w:type="dxa"/>
            </w:tcMar>
          </w:tcPr>
          <w:p w14:paraId="6619AA00"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Recommendation</w:t>
            </w:r>
          </w:p>
        </w:tc>
      </w:tr>
      <w:tr w:rsidR="009949C8" w:rsidRPr="00774023" w14:paraId="2400FF39" w14:textId="77777777" w:rsidTr="00C21080">
        <w:trPr>
          <w:trHeight w:val="1080"/>
        </w:trPr>
        <w:tc>
          <w:tcPr>
            <w:tcW w:w="10800" w:type="dxa"/>
            <w:shd w:val="clear" w:color="auto" w:fill="auto"/>
            <w:tcMar>
              <w:top w:w="75" w:type="dxa"/>
              <w:left w:w="75" w:type="dxa"/>
              <w:bottom w:w="75" w:type="dxa"/>
              <w:right w:w="75" w:type="dxa"/>
            </w:tcMar>
          </w:tcPr>
          <w:p w14:paraId="4B48C6AC" w14:textId="77777777" w:rsidR="009949C8" w:rsidRPr="00774023" w:rsidRDefault="009949C8" w:rsidP="00C21080">
            <w:pPr>
              <w:rPr>
                <w:rFonts w:ascii="Arial" w:eastAsia="MSPゴシック" w:hAnsi="Arial" w:cs="ＭＳ 明朝"/>
                <w:b/>
                <w:bCs/>
                <w:sz w:val="24"/>
              </w:rPr>
            </w:pPr>
            <w:r w:rsidRPr="00774023">
              <w:rPr>
                <w:rFonts w:ascii="Arial" w:eastAsia="MSPゴシック" w:hAnsi="Arial" w:cs="ＭＳ 明朝"/>
                <w:b/>
                <w:bCs/>
                <w:sz w:val="24"/>
              </w:rPr>
              <w:t>No recommendation can be made for the PSV versus A/C mode for adult patients with ARDS. It is common practice to select a ventilation mode based on the individual patient’s condition and status (in our practice statement).</w:t>
            </w:r>
          </w:p>
          <w:p w14:paraId="41FA8C60" w14:textId="77777777" w:rsidR="009949C8" w:rsidRPr="00774023" w:rsidRDefault="009949C8" w:rsidP="00C21080">
            <w:pPr>
              <w:rPr>
                <w:rFonts w:ascii="Arial" w:eastAsia="MSPゴシック" w:hAnsi="Arial" w:cs="ＭＳ 明朝"/>
                <w:b/>
                <w:bCs/>
                <w:sz w:val="24"/>
              </w:rPr>
            </w:pPr>
          </w:p>
          <w:p w14:paraId="43E826A7" w14:textId="77777777" w:rsidR="009949C8" w:rsidRPr="00774023" w:rsidRDefault="009949C8" w:rsidP="00C21080">
            <w:pPr>
              <w:rPr>
                <w:rFonts w:ascii="Arial" w:eastAsia="MSPゴシック" w:hAnsi="Arial" w:cs="Arial"/>
                <w:b/>
                <w:sz w:val="24"/>
                <w:u w:val="single"/>
              </w:rPr>
            </w:pPr>
            <w:r w:rsidRPr="00774023">
              <w:rPr>
                <w:rFonts w:ascii="Arial" w:eastAsia="MSPゴシック" w:hAnsi="Arial" w:cs="Arial"/>
                <w:b/>
                <w:sz w:val="24"/>
                <w:u w:val="single"/>
              </w:rPr>
              <w:t>Supplementary item:</w:t>
            </w:r>
          </w:p>
          <w:p w14:paraId="3C1F9E19" w14:textId="77777777" w:rsidR="009949C8" w:rsidRPr="00774023" w:rsidRDefault="009949C8" w:rsidP="00C21080">
            <w:pPr>
              <w:ind w:firstLineChars="100" w:firstLine="240"/>
              <w:rPr>
                <w:rFonts w:ascii="Arial" w:eastAsia="MSPゴシック" w:hAnsi="Arial" w:cs="Calibri"/>
                <w:b/>
                <w:bCs/>
                <w:sz w:val="24"/>
              </w:rPr>
            </w:pPr>
            <w:r w:rsidRPr="000E025C">
              <w:rPr>
                <w:rFonts w:ascii="Arial" w:eastAsia="MSPゴシック" w:hAnsi="Arial" w:cs="Calibri"/>
                <w:b/>
                <w:bCs/>
                <w:sz w:val="24"/>
              </w:rPr>
              <w:t>Based on the presence or absence of spontaneous breathing, the amount of sedatives and muscle relaxants used, and the severity of ARDS, the patient should be individualized to determine which mode should be used.</w:t>
            </w:r>
          </w:p>
        </w:tc>
      </w:tr>
      <w:tr w:rsidR="009949C8" w:rsidRPr="00774023" w14:paraId="5DFE97BB" w14:textId="77777777" w:rsidTr="00C21080">
        <w:tc>
          <w:tcPr>
            <w:tcW w:w="10800" w:type="dxa"/>
            <w:shd w:val="clear" w:color="auto" w:fill="auto"/>
            <w:tcMar>
              <w:top w:w="0" w:type="dxa"/>
              <w:left w:w="0" w:type="dxa"/>
              <w:bottom w:w="0" w:type="dxa"/>
              <w:right w:w="0" w:type="dxa"/>
            </w:tcMar>
          </w:tcPr>
          <w:p w14:paraId="554BF4E3" w14:textId="77777777" w:rsidR="009949C8" w:rsidRPr="00774023" w:rsidRDefault="009949C8" w:rsidP="00C21080">
            <w:pPr>
              <w:rPr>
                <w:rFonts w:ascii="Arial" w:eastAsia="MSPゴシック" w:hAnsi="Arial" w:cs="Calibri"/>
                <w:sz w:val="16"/>
                <w:szCs w:val="16"/>
              </w:rPr>
            </w:pPr>
          </w:p>
        </w:tc>
      </w:tr>
      <w:tr w:rsidR="009949C8" w:rsidRPr="00774023" w14:paraId="79B8BED8" w14:textId="77777777" w:rsidTr="00C21080">
        <w:tc>
          <w:tcPr>
            <w:tcW w:w="10800" w:type="dxa"/>
            <w:shd w:val="clear" w:color="auto" w:fill="2E75B5"/>
            <w:tcMar>
              <w:top w:w="75" w:type="dxa"/>
              <w:left w:w="75" w:type="dxa"/>
              <w:bottom w:w="75" w:type="dxa"/>
              <w:right w:w="75" w:type="dxa"/>
            </w:tcMar>
          </w:tcPr>
          <w:p w14:paraId="0B0FD706"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Justification</w:t>
            </w:r>
          </w:p>
        </w:tc>
      </w:tr>
      <w:tr w:rsidR="009949C8" w:rsidRPr="00774023" w14:paraId="6CC7234D" w14:textId="77777777" w:rsidTr="00C21080">
        <w:trPr>
          <w:trHeight w:val="1080"/>
        </w:trPr>
        <w:tc>
          <w:tcPr>
            <w:tcW w:w="10800" w:type="dxa"/>
            <w:shd w:val="clear" w:color="auto" w:fill="auto"/>
            <w:tcMar>
              <w:top w:w="75" w:type="dxa"/>
              <w:left w:w="75" w:type="dxa"/>
              <w:bottom w:w="75" w:type="dxa"/>
              <w:right w:w="75" w:type="dxa"/>
            </w:tcMar>
          </w:tcPr>
          <w:p w14:paraId="3F7E511D" w14:textId="77777777" w:rsidR="009949C8" w:rsidRPr="00774023" w:rsidRDefault="009949C8" w:rsidP="00C21080">
            <w:pPr>
              <w:rPr>
                <w:rFonts w:ascii="Arial" w:eastAsia="MSPゴシック" w:hAnsi="Arial" w:cs="ＭＳ 明朝"/>
                <w:smallCaps/>
                <w:sz w:val="16"/>
                <w:szCs w:val="16"/>
              </w:rPr>
            </w:pPr>
            <w:r w:rsidRPr="00774023">
              <w:rPr>
                <w:rFonts w:ascii="Arial" w:eastAsia="MSPゴシック" w:hAnsi="Arial"/>
                <w:b/>
                <w:sz w:val="16"/>
                <w:szCs w:val="16"/>
                <w:u w:val="single"/>
              </w:rPr>
              <w:t>Question:</w:t>
            </w:r>
            <w:r w:rsidRPr="00774023">
              <w:t xml:space="preserve"> </w:t>
            </w:r>
            <w:r w:rsidRPr="002A0C22">
              <w:rPr>
                <w:rFonts w:ascii="Arial" w:eastAsia="Gungsuh" w:hAnsi="Arial" w:cs="Arial"/>
                <w:color w:val="000000"/>
                <w:sz w:val="16"/>
                <w:szCs w:val="16"/>
              </w:rPr>
              <w:t xml:space="preserve">When using mechanical ventilation in adult patients with ARDS with spontaneous breathing, is </w:t>
            </w:r>
            <w:r w:rsidRPr="002A0C22">
              <w:rPr>
                <w:rFonts w:ascii="Arial" w:eastAsia="Times New Roman" w:hAnsi="Arial" w:cs="Arial"/>
                <w:color w:val="000000"/>
                <w:sz w:val="16"/>
                <w:szCs w:val="16"/>
              </w:rPr>
              <w:t>pressure support ventilation (</w:t>
            </w:r>
            <w:r w:rsidRPr="002A0C22">
              <w:rPr>
                <w:rFonts w:ascii="Arial" w:eastAsia="Gungsuh" w:hAnsi="Arial" w:cs="Arial"/>
                <w:color w:val="000000"/>
                <w:sz w:val="16"/>
                <w:szCs w:val="16"/>
              </w:rPr>
              <w:t>PSV) or A/C preferred?</w:t>
            </w:r>
          </w:p>
          <w:p w14:paraId="6BFAAE0F" w14:textId="77777777" w:rsidR="009949C8" w:rsidRPr="00774023" w:rsidRDefault="009949C8" w:rsidP="00C21080">
            <w:pPr>
              <w:rPr>
                <w:rFonts w:ascii="Arial" w:eastAsia="MSPゴシック" w:hAnsi="Arial"/>
                <w:b/>
                <w:sz w:val="16"/>
                <w:szCs w:val="16"/>
                <w:u w:val="single"/>
              </w:rPr>
            </w:pPr>
            <w:r w:rsidRPr="00774023">
              <w:rPr>
                <w:rFonts w:ascii="Arial" w:eastAsia="MSPゴシック" w:hAnsi="Arial"/>
                <w:b/>
                <w:sz w:val="16"/>
                <w:szCs w:val="16"/>
                <w:u w:val="single"/>
              </w:rPr>
              <w:t>Patients:</w:t>
            </w:r>
            <w:r w:rsidRPr="00774023">
              <w:t xml:space="preserve"> </w:t>
            </w:r>
            <w:r w:rsidRPr="00774023">
              <w:rPr>
                <w:rFonts w:ascii="Arial" w:eastAsia="MSPゴシック" w:hAnsi="Arial" w:cs="Arial"/>
                <w:sz w:val="16"/>
                <w:szCs w:val="16"/>
              </w:rPr>
              <w:t>Adult patients with ARDS that require ventilatory management</w:t>
            </w:r>
          </w:p>
          <w:p w14:paraId="0AF45E34" w14:textId="77777777" w:rsidR="009949C8" w:rsidRPr="00774023" w:rsidRDefault="009949C8" w:rsidP="00C21080">
            <w:pPr>
              <w:rPr>
                <w:rFonts w:ascii="Arial" w:eastAsia="MSPゴシック" w:hAnsi="Arial"/>
                <w:b/>
                <w:sz w:val="16"/>
                <w:szCs w:val="16"/>
                <w:u w:val="single"/>
              </w:rPr>
            </w:pPr>
            <w:r w:rsidRPr="00774023">
              <w:rPr>
                <w:rFonts w:ascii="Arial" w:eastAsia="MSPゴシック" w:hAnsi="Arial"/>
                <w:b/>
                <w:sz w:val="16"/>
                <w:szCs w:val="16"/>
                <w:u w:val="single"/>
              </w:rPr>
              <w:t>Intervention:</w:t>
            </w:r>
            <w:r w:rsidRPr="00774023">
              <w:t xml:space="preserve"> </w:t>
            </w:r>
            <w:r w:rsidRPr="008715DE">
              <w:rPr>
                <w:rFonts w:ascii="Arial" w:eastAsia="MSPゴシック" w:hAnsi="Arial"/>
                <w:sz w:val="16"/>
                <w:szCs w:val="16"/>
              </w:rPr>
              <w:t xml:space="preserve">PSV </w:t>
            </w:r>
          </w:p>
          <w:p w14:paraId="5BCEA1F8" w14:textId="77777777" w:rsidR="009949C8" w:rsidRPr="00774023" w:rsidRDefault="009949C8" w:rsidP="00C21080">
            <w:pPr>
              <w:rPr>
                <w:rFonts w:ascii="Arial" w:eastAsia="MSPゴシック" w:hAnsi="Arial"/>
                <w:b/>
                <w:sz w:val="16"/>
                <w:szCs w:val="16"/>
                <w:u w:val="single"/>
              </w:rPr>
            </w:pPr>
            <w:r w:rsidRPr="00774023">
              <w:rPr>
                <w:rFonts w:ascii="Arial" w:eastAsia="MSPゴシック" w:hAnsi="Arial"/>
                <w:b/>
                <w:sz w:val="16"/>
                <w:szCs w:val="16"/>
                <w:u w:val="single"/>
              </w:rPr>
              <w:t>Comparison control:</w:t>
            </w:r>
            <w:r w:rsidRPr="00774023">
              <w:t xml:space="preserve"> </w:t>
            </w:r>
            <w:r w:rsidRPr="008715DE">
              <w:rPr>
                <w:rFonts w:ascii="Arial" w:eastAsia="MSPゴシック" w:hAnsi="Arial"/>
                <w:sz w:val="16"/>
                <w:szCs w:val="16"/>
              </w:rPr>
              <w:t>A/C (PCV or VCV)</w:t>
            </w:r>
          </w:p>
          <w:p w14:paraId="21287FF6" w14:textId="77777777" w:rsidR="009949C8" w:rsidRPr="00774023" w:rsidRDefault="009949C8" w:rsidP="00C21080">
            <w:pPr>
              <w:rPr>
                <w:rFonts w:ascii="Arial" w:eastAsia="MSPゴシック" w:hAnsi="Arial"/>
                <w:b/>
                <w:sz w:val="16"/>
                <w:szCs w:val="16"/>
                <w:u w:val="single"/>
              </w:rPr>
            </w:pPr>
            <w:r w:rsidRPr="00774023">
              <w:rPr>
                <w:rFonts w:ascii="Arial" w:eastAsia="MSPゴシック" w:hAnsi="Arial"/>
                <w:b/>
                <w:sz w:val="16"/>
                <w:szCs w:val="16"/>
                <w:u w:val="single"/>
              </w:rPr>
              <w:t>Explanation:</w:t>
            </w:r>
          </w:p>
          <w:p w14:paraId="29C1C42E" w14:textId="77777777" w:rsidR="009949C8" w:rsidRPr="00774023" w:rsidRDefault="009949C8" w:rsidP="00C21080">
            <w:pPr>
              <w:ind w:firstLine="160"/>
              <w:rPr>
                <w:rFonts w:ascii="Arial" w:eastAsia="MSPゴシック" w:hAnsi="Arial"/>
                <w:sz w:val="16"/>
                <w:szCs w:val="16"/>
              </w:rPr>
            </w:pPr>
            <w:r w:rsidRPr="00774023">
              <w:rPr>
                <w:rFonts w:ascii="Arial" w:eastAsia="MSPゴシック" w:hAnsi="Arial"/>
                <w:sz w:val="16"/>
                <w:szCs w:val="16"/>
              </w:rPr>
              <w:t>Mechanical ventilation is an important respiratory support for patients with severe respiratory failure, such as ARDS. Mechanical ventilation can improve oxygenation and reduce the patient’s respiratory effort. However, if there is an asynchrony between the patient and ventilator, mechanical ventilation can lead to lung injury, adverse hemodynamic effects, and ultimately increase the risk of patient mortality.</w:t>
            </w:r>
          </w:p>
          <w:p w14:paraId="098FDAF4" w14:textId="77777777" w:rsidR="009949C8" w:rsidRPr="00774023" w:rsidRDefault="009949C8" w:rsidP="00C21080">
            <w:pPr>
              <w:ind w:firstLine="160"/>
              <w:rPr>
                <w:rFonts w:ascii="Arial" w:eastAsia="MSPゴシック" w:hAnsi="Arial"/>
                <w:sz w:val="16"/>
                <w:szCs w:val="16"/>
              </w:rPr>
            </w:pPr>
            <w:r w:rsidRPr="00774023">
              <w:rPr>
                <w:rFonts w:ascii="Arial" w:eastAsia="MSPゴシック" w:hAnsi="Arial"/>
                <w:sz w:val="16"/>
                <w:szCs w:val="16"/>
              </w:rPr>
              <w:t xml:space="preserve">　</w:t>
            </w:r>
            <w:r w:rsidRPr="00774023">
              <w:rPr>
                <w:rFonts w:ascii="Arial" w:eastAsia="MSPゴシック" w:hAnsi="Arial"/>
                <w:sz w:val="16"/>
                <w:szCs w:val="16"/>
              </w:rPr>
              <w:t xml:space="preserve">PSV is a mode of ventilation that preserves the patient’s spontaneous breathing and provides support during inspiration, which may reduce the likelihood of patient-ventilator asynchrony and associated lung injury compared to the A/C mode. It is also more comfortable to breathe and may reduce the dose of sedatives. However, it is a ventilation mode that depends on spontaneous breathing, and if the patient’s spontaneous breathing effort is </w:t>
            </w:r>
            <w:r>
              <w:rPr>
                <w:rFonts w:ascii="Arial" w:eastAsia="MSPゴシック" w:hAnsi="Arial"/>
                <w:sz w:val="16"/>
                <w:szCs w:val="16"/>
              </w:rPr>
              <w:t xml:space="preserve">too </w:t>
            </w:r>
            <w:r w:rsidRPr="00774023">
              <w:rPr>
                <w:rFonts w:ascii="Arial" w:eastAsia="MSPゴシック" w:hAnsi="Arial"/>
                <w:sz w:val="16"/>
                <w:szCs w:val="16"/>
              </w:rPr>
              <w:t>strong, it may increase the volume of one breath, which may impair the lung-protective ventilatory setting.</w:t>
            </w:r>
          </w:p>
          <w:p w14:paraId="6ECF65A1" w14:textId="77777777" w:rsidR="009949C8" w:rsidRPr="00774023" w:rsidRDefault="009949C8" w:rsidP="00C21080">
            <w:pPr>
              <w:rPr>
                <w:rFonts w:ascii="Arial" w:eastAsia="MSPゴシック" w:hAnsi="Arial"/>
                <w:sz w:val="16"/>
                <w:szCs w:val="16"/>
              </w:rPr>
            </w:pPr>
            <w:r w:rsidRPr="00774023">
              <w:rPr>
                <w:rFonts w:ascii="Arial" w:eastAsia="MSPゴシック" w:hAnsi="Arial"/>
                <w:sz w:val="16"/>
                <w:szCs w:val="16"/>
              </w:rPr>
              <w:t xml:space="preserve">　</w:t>
            </w:r>
            <w:r w:rsidRPr="00774023">
              <w:rPr>
                <w:rFonts w:ascii="Arial" w:eastAsia="MSPゴシック" w:hAnsi="Arial"/>
                <w:sz w:val="16"/>
                <w:szCs w:val="16"/>
              </w:rPr>
              <w:t>Because there is no high-quality evidence to compare the balance of the benefits and harms of these different ventilation modes, we cannot provide a clear recommendation for this CQ. Therefore, this CQ is not an evidence-based recommendation but only a description of the current practice.</w:t>
            </w:r>
          </w:p>
          <w:p w14:paraId="257ACB06" w14:textId="77777777" w:rsidR="009949C8" w:rsidRPr="00774023" w:rsidRDefault="009949C8" w:rsidP="00C21080">
            <w:pPr>
              <w:rPr>
                <w:rFonts w:ascii="Arial" w:eastAsia="MSPゴシック" w:hAnsi="Arial"/>
                <w:sz w:val="16"/>
                <w:szCs w:val="16"/>
              </w:rPr>
            </w:pPr>
            <w:r w:rsidRPr="00774023">
              <w:rPr>
                <w:rFonts w:ascii="Arial" w:eastAsia="MSPゴシック" w:hAnsi="Arial" w:cs="Arial Unicode MS"/>
                <w:b/>
                <w:sz w:val="16"/>
                <w:szCs w:val="16"/>
                <w:u w:val="single"/>
              </w:rPr>
              <w:t>Summary of evidence</w:t>
            </w:r>
            <w:r w:rsidRPr="00774023">
              <w:rPr>
                <w:rFonts w:ascii="Arial" w:eastAsia="MSPゴシック" w:hAnsi="Arial" w:hint="eastAsia"/>
                <w:sz w:val="16"/>
                <w:szCs w:val="16"/>
              </w:rPr>
              <w:t>:</w:t>
            </w:r>
            <w:r w:rsidRPr="00774023">
              <w:rPr>
                <w:rFonts w:ascii="Arial" w:eastAsia="MSPゴシック" w:hAnsi="Arial"/>
                <w:sz w:val="16"/>
                <w:szCs w:val="16"/>
              </w:rPr>
              <w:t xml:space="preserve"> No relevant studies</w:t>
            </w:r>
          </w:p>
          <w:p w14:paraId="72CB70A1" w14:textId="77777777" w:rsidR="009949C8" w:rsidRPr="00774023" w:rsidRDefault="009949C8" w:rsidP="00C21080">
            <w:pPr>
              <w:rPr>
                <w:rFonts w:ascii="Arial" w:eastAsia="MSPゴシック" w:hAnsi="Arial"/>
                <w:sz w:val="16"/>
                <w:szCs w:val="16"/>
              </w:rPr>
            </w:pPr>
            <w:r w:rsidRPr="00774023">
              <w:rPr>
                <w:rFonts w:ascii="Arial" w:eastAsia="MSPゴシック" w:hAnsi="Arial" w:cs="Arial"/>
                <w:b/>
                <w:sz w:val="16"/>
                <w:szCs w:val="16"/>
                <w:u w:val="single"/>
              </w:rPr>
              <w:t xml:space="preserve">Certainty of </w:t>
            </w:r>
            <w:r w:rsidRPr="00774023">
              <w:rPr>
                <w:rFonts w:ascii="Arial" w:eastAsia="MSPゴシック" w:hAnsi="Arial" w:cs="Arial Unicode MS"/>
                <w:b/>
                <w:sz w:val="16"/>
                <w:szCs w:val="16"/>
                <w:u w:val="single"/>
              </w:rPr>
              <w:t>evidence</w:t>
            </w:r>
            <w:r w:rsidRPr="00774023">
              <w:rPr>
                <w:rFonts w:ascii="Arial" w:eastAsia="MSPゴシック" w:hAnsi="Arial" w:hint="eastAsia"/>
                <w:sz w:val="16"/>
                <w:szCs w:val="16"/>
              </w:rPr>
              <w:t>:</w:t>
            </w:r>
            <w:r w:rsidRPr="00774023">
              <w:rPr>
                <w:rFonts w:ascii="Arial" w:eastAsia="MSPゴシック" w:hAnsi="Arial"/>
                <w:sz w:val="16"/>
                <w:szCs w:val="16"/>
              </w:rPr>
              <w:t xml:space="preserve"> Since there are no relevant studies, the quality of the evidence cannot be assessed.</w:t>
            </w:r>
          </w:p>
          <w:p w14:paraId="01ACCD53" w14:textId="77777777" w:rsidR="009949C8" w:rsidRPr="00774023" w:rsidRDefault="009949C8" w:rsidP="00C21080">
            <w:pPr>
              <w:rPr>
                <w:rFonts w:ascii="Arial" w:eastAsia="MSPゴシック" w:hAnsi="Arial"/>
                <w:b/>
                <w:sz w:val="16"/>
                <w:szCs w:val="16"/>
                <w:u w:val="single"/>
              </w:rPr>
            </w:pPr>
            <w:r w:rsidRPr="00774023">
              <w:rPr>
                <w:rFonts w:ascii="Arial" w:eastAsia="MSPゴシック" w:hAnsi="Arial" w:cs="Arial"/>
                <w:b/>
                <w:sz w:val="16"/>
                <w:szCs w:val="16"/>
                <w:u w:val="single"/>
              </w:rPr>
              <w:t>Determining values, balance of effects, acceptance, and viability</w:t>
            </w:r>
            <w:r w:rsidRPr="00774023">
              <w:rPr>
                <w:rFonts w:ascii="Arial" w:eastAsia="MSPゴシック" w:hAnsi="Arial" w:hint="eastAsia"/>
                <w:b/>
                <w:sz w:val="16"/>
                <w:szCs w:val="16"/>
                <w:u w:val="single"/>
              </w:rPr>
              <w:t>:</w:t>
            </w:r>
          </w:p>
          <w:p w14:paraId="5D4D8DF1" w14:textId="77777777" w:rsidR="009949C8" w:rsidRPr="00774023" w:rsidRDefault="009949C8" w:rsidP="00C21080">
            <w:pPr>
              <w:rPr>
                <w:rFonts w:ascii="Arial" w:eastAsia="MSPゴシック" w:hAnsi="Arial"/>
                <w:sz w:val="16"/>
                <w:szCs w:val="16"/>
              </w:rPr>
            </w:pPr>
            <w:r w:rsidRPr="00774023">
              <w:rPr>
                <w:rFonts w:ascii="Arial" w:eastAsia="MSPゴシック" w:hAnsi="Arial"/>
                <w:sz w:val="16"/>
                <w:szCs w:val="16"/>
              </w:rPr>
              <w:t xml:space="preserve">Since there are no studies on the benefits and harms, no evaluation is possible. </w:t>
            </w:r>
            <w:r w:rsidRPr="00A54192">
              <w:rPr>
                <w:rFonts w:ascii="Arial" w:eastAsia="MSPゴシック" w:hAnsi="Arial"/>
                <w:sz w:val="16"/>
                <w:szCs w:val="16"/>
              </w:rPr>
              <w:t xml:space="preserve">Since the only intervention is to change the ventilation mode, and since both ventilation modes are available on standard ventilators, the burden and cost required is probably judged to be </w:t>
            </w:r>
            <w:r>
              <w:rPr>
                <w:rFonts w:ascii="Arial" w:eastAsia="MSPゴシック" w:hAnsi="Arial"/>
                <w:sz w:val="16"/>
                <w:szCs w:val="16"/>
              </w:rPr>
              <w:t>small</w:t>
            </w:r>
            <w:r w:rsidRPr="00A54192">
              <w:rPr>
                <w:rFonts w:ascii="Arial" w:eastAsia="MSPゴシック" w:hAnsi="Arial"/>
                <w:sz w:val="16"/>
                <w:szCs w:val="16"/>
              </w:rPr>
              <w:t>.</w:t>
            </w:r>
          </w:p>
          <w:p w14:paraId="034B3784" w14:textId="77777777" w:rsidR="009949C8" w:rsidRPr="00774023" w:rsidRDefault="009949C8" w:rsidP="00C21080">
            <w:pPr>
              <w:rPr>
                <w:rFonts w:ascii="Arial" w:eastAsia="MSPゴシック" w:hAnsi="Arial" w:cs="Arial"/>
                <w:b/>
                <w:sz w:val="16"/>
                <w:szCs w:val="16"/>
                <w:u w:val="single"/>
              </w:rPr>
            </w:pPr>
            <w:r w:rsidRPr="00774023">
              <w:rPr>
                <w:rFonts w:ascii="Arial" w:eastAsia="MSPゴシック" w:hAnsi="Arial" w:cs="Arial"/>
                <w:b/>
                <w:sz w:val="16"/>
                <w:szCs w:val="16"/>
                <w:u w:val="single"/>
              </w:rPr>
              <w:t>Panel Meeting</w:t>
            </w:r>
          </w:p>
          <w:p w14:paraId="779D68B7" w14:textId="77777777" w:rsidR="009949C8" w:rsidRPr="00774023" w:rsidRDefault="009949C8" w:rsidP="00C21080">
            <w:pPr>
              <w:rPr>
                <w:rFonts w:ascii="Arial" w:eastAsia="MSPゴシック" w:hAnsi="Arial"/>
                <w:sz w:val="16"/>
                <w:szCs w:val="16"/>
              </w:rPr>
            </w:pPr>
            <w:r w:rsidRPr="00774023">
              <w:rPr>
                <w:rFonts w:ascii="Arial" w:eastAsia="MSPゴシック" w:hAnsi="Arial"/>
                <w:sz w:val="16"/>
                <w:szCs w:val="16"/>
              </w:rPr>
              <w:t xml:space="preserve">　</w:t>
            </w:r>
            <w:r w:rsidRPr="00774023">
              <w:rPr>
                <w:rFonts w:ascii="Arial" w:eastAsia="MSPゴシック" w:hAnsi="Arial"/>
                <w:sz w:val="16"/>
                <w:szCs w:val="16"/>
              </w:rPr>
              <w:t>In a prior vote, the modified Delphi method stated, “No recommendation can be made for PSV mode versus A/C mode in adults with ARDS. It is common practice to select a ventilation mode based on the pathology and condition of the individual patient (in our practice statement),” with a median score of 8.0 and a disagreement index of 0.1918. As a result, the panel meeting finally reached a consensus with the result of the pre-vote without a re-vote being required.</w:t>
            </w:r>
          </w:p>
        </w:tc>
      </w:tr>
    </w:tbl>
    <w:p w14:paraId="2EA22441" w14:textId="77777777" w:rsidR="009949C8" w:rsidRPr="00774023" w:rsidRDefault="009949C8" w:rsidP="00F51337">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774023" w14:paraId="78C22847" w14:textId="77777777" w:rsidTr="00C21080">
        <w:tc>
          <w:tcPr>
            <w:tcW w:w="10800" w:type="dxa"/>
            <w:shd w:val="clear" w:color="auto" w:fill="2E74B5"/>
            <w:tcMar>
              <w:top w:w="75" w:type="dxa"/>
              <w:left w:w="75" w:type="dxa"/>
              <w:bottom w:w="75" w:type="dxa"/>
              <w:right w:w="75" w:type="dxa"/>
            </w:tcMar>
          </w:tcPr>
          <w:p w14:paraId="1D559F04"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Subgroup considerations</w:t>
            </w:r>
          </w:p>
        </w:tc>
      </w:tr>
      <w:tr w:rsidR="009949C8" w:rsidRPr="00774023" w14:paraId="73EC3347" w14:textId="77777777" w:rsidTr="00C21080">
        <w:trPr>
          <w:trHeight w:val="443"/>
        </w:trPr>
        <w:tc>
          <w:tcPr>
            <w:tcW w:w="10800" w:type="dxa"/>
            <w:shd w:val="clear" w:color="auto" w:fill="auto"/>
            <w:tcMar>
              <w:top w:w="75" w:type="dxa"/>
              <w:left w:w="75" w:type="dxa"/>
              <w:bottom w:w="75" w:type="dxa"/>
              <w:right w:w="75" w:type="dxa"/>
            </w:tcMar>
          </w:tcPr>
          <w:p w14:paraId="4B90251A" w14:textId="77777777" w:rsidR="009949C8" w:rsidRPr="00774023" w:rsidRDefault="009949C8" w:rsidP="00C21080">
            <w:pPr>
              <w:rPr>
                <w:rFonts w:ascii="Arial" w:eastAsia="MSPゴシック" w:hAnsi="Arial" w:cs="Calibri"/>
                <w:sz w:val="16"/>
                <w:szCs w:val="16"/>
              </w:rPr>
            </w:pPr>
            <w:r w:rsidRPr="00774023">
              <w:rPr>
                <w:rFonts w:ascii="Arial" w:eastAsia="MSPゴシック" w:hAnsi="Arial" w:cs="ＭＳ 明朝"/>
                <w:sz w:val="16"/>
                <w:szCs w:val="16"/>
              </w:rPr>
              <w:t>None</w:t>
            </w:r>
          </w:p>
        </w:tc>
      </w:tr>
      <w:tr w:rsidR="009949C8" w:rsidRPr="00774023" w14:paraId="6863E6F7" w14:textId="77777777" w:rsidTr="00C21080">
        <w:tc>
          <w:tcPr>
            <w:tcW w:w="10800" w:type="dxa"/>
            <w:shd w:val="clear" w:color="auto" w:fill="2E74B5"/>
            <w:tcMar>
              <w:top w:w="75" w:type="dxa"/>
              <w:left w:w="75" w:type="dxa"/>
              <w:bottom w:w="75" w:type="dxa"/>
              <w:right w:w="75" w:type="dxa"/>
            </w:tcMar>
          </w:tcPr>
          <w:p w14:paraId="47782D05"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Implementation considerations</w:t>
            </w:r>
          </w:p>
        </w:tc>
      </w:tr>
      <w:tr w:rsidR="009949C8" w:rsidRPr="00774023" w14:paraId="53AB5940" w14:textId="77777777" w:rsidTr="00C21080">
        <w:trPr>
          <w:trHeight w:val="1080"/>
        </w:trPr>
        <w:tc>
          <w:tcPr>
            <w:tcW w:w="10800" w:type="dxa"/>
            <w:shd w:val="clear" w:color="auto" w:fill="auto"/>
            <w:tcMar>
              <w:top w:w="75" w:type="dxa"/>
              <w:left w:w="75" w:type="dxa"/>
              <w:bottom w:w="75" w:type="dxa"/>
              <w:right w:w="75" w:type="dxa"/>
            </w:tcMar>
          </w:tcPr>
          <w:p w14:paraId="5BA07CE0" w14:textId="77777777" w:rsidR="009949C8" w:rsidRPr="00774023" w:rsidRDefault="009949C8" w:rsidP="00C21080">
            <w:pPr>
              <w:ind w:firstLine="160"/>
              <w:rPr>
                <w:rFonts w:ascii="Arial" w:eastAsia="MSPゴシック" w:hAnsi="Arial" w:cs="Arial"/>
                <w:sz w:val="16"/>
                <w:szCs w:val="16"/>
              </w:rPr>
            </w:pPr>
            <w:r w:rsidRPr="00774023">
              <w:rPr>
                <w:rFonts w:ascii="Arial" w:eastAsia="MSPゴシック" w:hAnsi="Arial" w:cs="Arial"/>
                <w:sz w:val="16"/>
                <w:szCs w:val="16"/>
              </w:rPr>
              <w:t>No statement was found in the ARDS Clinical Practice Guidelines 2016 or ATS/ESICM/SCCM 2017 regarding whether PSV or A/C is preferred. It is also believed that both modes are often used in a single patient.</w:t>
            </w:r>
          </w:p>
          <w:p w14:paraId="36E393D6" w14:textId="77777777" w:rsidR="009949C8" w:rsidRPr="00774023" w:rsidRDefault="009949C8" w:rsidP="00C21080">
            <w:pPr>
              <w:ind w:firstLine="160"/>
              <w:rPr>
                <w:rFonts w:ascii="Arial" w:eastAsia="MSPゴシック" w:hAnsi="Arial" w:cs="Arial"/>
              </w:rPr>
            </w:pPr>
            <w:r w:rsidRPr="004F1CEB">
              <w:rPr>
                <w:rFonts w:ascii="Arial" w:eastAsia="MSPゴシック" w:hAnsi="Arial" w:cs="Arial"/>
                <w:sz w:val="16"/>
                <w:szCs w:val="16"/>
              </w:rPr>
              <w:t>Based on the presence or absence of spontaneous breathing, the amount of sedatives and muscle relaxants used, and the severity of ARDS, the patient should be individualized to determine which mode should be used.</w:t>
            </w:r>
          </w:p>
        </w:tc>
      </w:tr>
    </w:tbl>
    <w:p w14:paraId="6F8BC44A" w14:textId="77777777" w:rsidR="009949C8" w:rsidRPr="00774023" w:rsidRDefault="009949C8" w:rsidP="00F51337">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774023" w14:paraId="036122B6" w14:textId="77777777" w:rsidTr="00C21080">
        <w:tc>
          <w:tcPr>
            <w:tcW w:w="10800" w:type="dxa"/>
            <w:shd w:val="clear" w:color="auto" w:fill="2E74B5"/>
            <w:tcMar>
              <w:top w:w="75" w:type="dxa"/>
              <w:left w:w="75" w:type="dxa"/>
              <w:bottom w:w="75" w:type="dxa"/>
              <w:right w:w="75" w:type="dxa"/>
            </w:tcMar>
          </w:tcPr>
          <w:p w14:paraId="5FF63521"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Monitoring and evaluation</w:t>
            </w:r>
          </w:p>
        </w:tc>
      </w:tr>
      <w:tr w:rsidR="009949C8" w:rsidRPr="00774023" w14:paraId="21FCEB67" w14:textId="77777777" w:rsidTr="00C21080">
        <w:trPr>
          <w:trHeight w:val="760"/>
        </w:trPr>
        <w:tc>
          <w:tcPr>
            <w:tcW w:w="10800" w:type="dxa"/>
            <w:shd w:val="clear" w:color="auto" w:fill="auto"/>
            <w:tcMar>
              <w:top w:w="75" w:type="dxa"/>
              <w:left w:w="75" w:type="dxa"/>
              <w:bottom w:w="75" w:type="dxa"/>
              <w:right w:w="75" w:type="dxa"/>
            </w:tcMar>
          </w:tcPr>
          <w:p w14:paraId="407D4CED" w14:textId="77777777" w:rsidR="009949C8" w:rsidRPr="00774023" w:rsidRDefault="009949C8" w:rsidP="00C21080">
            <w:pPr>
              <w:rPr>
                <w:rFonts w:ascii="Arial" w:eastAsia="MSPゴシック" w:hAnsi="Arial" w:cs="Calibri"/>
                <w:sz w:val="18"/>
                <w:szCs w:val="18"/>
              </w:rPr>
            </w:pPr>
            <w:r w:rsidRPr="00774023">
              <w:rPr>
                <w:rFonts w:ascii="Arial" w:eastAsia="MSPゴシック" w:hAnsi="Arial" w:cs="Arial Unicode MS"/>
                <w:color w:val="1D1C1D"/>
                <w:sz w:val="18"/>
                <w:szCs w:val="18"/>
                <w:highlight w:val="white"/>
              </w:rPr>
              <w:t xml:space="preserve">　</w:t>
            </w:r>
            <w:r w:rsidRPr="00774023">
              <w:rPr>
                <w:rFonts w:ascii="Arial" w:eastAsia="MSPゴシック" w:hAnsi="Arial" w:cs="Arial Unicode MS"/>
                <w:color w:val="1D1C1D"/>
                <w:sz w:val="16"/>
                <w:szCs w:val="16"/>
              </w:rPr>
              <w:t>To implement the recommendations, it is necessary to collect more information on the actual timing of switching from A/C to PSV as a clinical problem. In addition, it is necessary to monitor whether there are any other clinical problems through the use of questionnaires after the guideline is published.</w:t>
            </w:r>
          </w:p>
        </w:tc>
      </w:tr>
      <w:tr w:rsidR="009949C8" w:rsidRPr="00774023" w14:paraId="62AEBB85" w14:textId="77777777" w:rsidTr="00C21080">
        <w:tc>
          <w:tcPr>
            <w:tcW w:w="10800" w:type="dxa"/>
            <w:shd w:val="clear" w:color="auto" w:fill="2E74B5"/>
            <w:tcMar>
              <w:top w:w="75" w:type="dxa"/>
              <w:left w:w="75" w:type="dxa"/>
              <w:bottom w:w="75" w:type="dxa"/>
              <w:right w:w="75" w:type="dxa"/>
            </w:tcMar>
          </w:tcPr>
          <w:p w14:paraId="7EDF96F2" w14:textId="77777777" w:rsidR="009949C8" w:rsidRPr="00774023" w:rsidRDefault="009949C8" w:rsidP="00C21080">
            <w:pPr>
              <w:pStyle w:val="2"/>
              <w:rPr>
                <w:rFonts w:ascii="Arial" w:eastAsia="MSPゴシック" w:hAnsi="Arial" w:cs="Calibri"/>
                <w:color w:val="FFFFFF"/>
                <w:sz w:val="26"/>
                <w:szCs w:val="26"/>
              </w:rPr>
            </w:pPr>
            <w:r w:rsidRPr="00774023">
              <w:rPr>
                <w:rFonts w:ascii="Arial" w:eastAsia="MSPゴシック" w:hAnsi="Arial" w:cs="Calibri"/>
                <w:color w:val="FFFFFF"/>
                <w:sz w:val="26"/>
                <w:szCs w:val="26"/>
              </w:rPr>
              <w:t>Research priorities</w:t>
            </w:r>
          </w:p>
        </w:tc>
      </w:tr>
      <w:tr w:rsidR="009949C8" w:rsidRPr="00774023" w14:paraId="7E034E3B" w14:textId="77777777" w:rsidTr="00C21080">
        <w:trPr>
          <w:trHeight w:val="644"/>
        </w:trPr>
        <w:tc>
          <w:tcPr>
            <w:tcW w:w="10800" w:type="dxa"/>
            <w:shd w:val="clear" w:color="auto" w:fill="auto"/>
            <w:tcMar>
              <w:top w:w="75" w:type="dxa"/>
              <w:left w:w="75" w:type="dxa"/>
              <w:bottom w:w="75" w:type="dxa"/>
              <w:right w:w="75" w:type="dxa"/>
            </w:tcMar>
          </w:tcPr>
          <w:p w14:paraId="645CD606" w14:textId="77777777" w:rsidR="009949C8" w:rsidRPr="00774023" w:rsidRDefault="009949C8" w:rsidP="00C21080">
            <w:pPr>
              <w:rPr>
                <w:rFonts w:ascii="Arial" w:eastAsia="MSPゴシック" w:hAnsi="Arial" w:cs="ＭＳ 明朝"/>
                <w:sz w:val="16"/>
                <w:szCs w:val="16"/>
              </w:rPr>
            </w:pPr>
            <w:r w:rsidRPr="00774023">
              <w:rPr>
                <w:rFonts w:ascii="Arial" w:eastAsia="MSPゴシック" w:hAnsi="Arial" w:cs="ＭＳ 明朝"/>
                <w:sz w:val="16"/>
                <w:szCs w:val="16"/>
              </w:rPr>
              <w:t>There are no studies in the field of this CQ that should be referred to.</w:t>
            </w:r>
          </w:p>
          <w:p w14:paraId="588B95EB" w14:textId="77777777" w:rsidR="009949C8" w:rsidRPr="00774023" w:rsidRDefault="009949C8" w:rsidP="00C21080">
            <w:pPr>
              <w:rPr>
                <w:rFonts w:ascii="Arial" w:eastAsia="MSPゴシック" w:hAnsi="Arial" w:cs="Calibri"/>
                <w:sz w:val="16"/>
                <w:szCs w:val="16"/>
              </w:rPr>
            </w:pPr>
            <w:r w:rsidRPr="00774023">
              <w:rPr>
                <w:rFonts w:ascii="Arial" w:eastAsia="MSPゴシック" w:hAnsi="Arial" w:cs="ＭＳ 明朝"/>
                <w:sz w:val="16"/>
                <w:szCs w:val="16"/>
              </w:rPr>
              <w:t>In the future, randomized controlled trials that compare the PSV and A/C modes in adult patients with ARDS or severe respiratory failure are needed.</w:t>
            </w:r>
          </w:p>
        </w:tc>
      </w:tr>
    </w:tbl>
    <w:p w14:paraId="5FDD22EB" w14:textId="77777777" w:rsidR="009949C8" w:rsidRPr="00774023" w:rsidRDefault="009949C8" w:rsidP="00F51337">
      <w:pPr>
        <w:rPr>
          <w:rFonts w:ascii="Arial" w:eastAsia="MSPゴシック" w:hAnsi="Arial"/>
        </w:rPr>
      </w:pPr>
    </w:p>
    <w:p w14:paraId="41918A61" w14:textId="77777777" w:rsidR="009949C8" w:rsidRDefault="009949C8" w:rsidP="00F51337">
      <w:pPr>
        <w:rPr>
          <w:rFonts w:ascii="Arial" w:eastAsia="ＭＳ Ｐゴシック" w:hAnsi="Arial" w:cs="Arial"/>
        </w:rPr>
      </w:pPr>
    </w:p>
    <w:p w14:paraId="0776927E" w14:textId="77777777" w:rsidR="009949C8" w:rsidRPr="00F51337" w:rsidRDefault="009949C8" w:rsidP="00F51337">
      <w:pPr>
        <w:rPr>
          <w:rFonts w:ascii="Arial" w:eastAsia="ＭＳ Ｐゴシック" w:hAnsi="Arial" w:cs="Arial"/>
        </w:rPr>
      </w:pPr>
    </w:p>
    <w:p w14:paraId="4BB195FB" w14:textId="369E2F30" w:rsidR="009949C8" w:rsidRDefault="009949C8">
      <w:r>
        <w:br w:type="page"/>
      </w:r>
    </w:p>
    <w:p w14:paraId="27E45016" w14:textId="77777777" w:rsidR="009949C8" w:rsidRDefault="009949C8">
      <w:pPr>
        <w:sectPr w:rsidR="009949C8" w:rsidSect="00F51337">
          <w:type w:val="continuous"/>
          <w:pgSz w:w="11906" w:h="16838"/>
          <w:pgMar w:top="720" w:right="720" w:bottom="720" w:left="720" w:header="851" w:footer="992" w:gutter="0"/>
          <w:cols w:space="425"/>
          <w:docGrid w:type="lines" w:linePitch="360"/>
        </w:sectPr>
      </w:pPr>
    </w:p>
    <w:p w14:paraId="1B8E5281" w14:textId="77777777" w:rsidR="009949C8" w:rsidRPr="00BF70AD" w:rsidRDefault="009949C8">
      <w:pPr>
        <w:rPr>
          <w:rFonts w:ascii="Arial" w:eastAsia="ＭＳ Ｐゴシック" w:hAnsi="Arial" w:cs="Arial"/>
          <w:b/>
          <w:bCs/>
          <w:sz w:val="24"/>
        </w:rPr>
      </w:pPr>
      <w:r w:rsidRPr="00BF70AD">
        <w:rPr>
          <w:rFonts w:ascii="Arial" w:eastAsia="ＭＳ Ｐゴシック" w:hAnsi="Arial" w:cs="Arial"/>
          <w:b/>
          <w:bCs/>
          <w:color w:val="000000"/>
          <w:sz w:val="24"/>
          <w:lang w:val="en"/>
        </w:rPr>
        <w:t>CQ26</w:t>
      </w:r>
      <w:r w:rsidRPr="009B4E8A">
        <w:rPr>
          <w:rFonts w:ascii="Arial" w:eastAsia="ＭＳ Ｐゴシック" w:hAnsi="Arial" w:cs="Arial"/>
          <w:b/>
          <w:bCs/>
          <w:color w:val="000000"/>
          <w:sz w:val="24"/>
          <w:lang w:val="en"/>
        </w:rPr>
        <w:t xml:space="preserve"> </w:t>
      </w:r>
      <w:r w:rsidRPr="004E67C5">
        <w:rPr>
          <w:rFonts w:ascii="Arial" w:eastAsia="Gungsuh" w:hAnsi="Arial" w:cs="Arial"/>
          <w:b/>
          <w:bCs/>
          <w:color w:val="000000"/>
          <w:sz w:val="24"/>
        </w:rPr>
        <w:t>Should we perform a recruitment maneuver when ventilating an adult patient with ARDS?</w:t>
      </w:r>
    </w:p>
    <w:p w14:paraId="3DFFDEA1" w14:textId="1634A1A4" w:rsidR="009949C8" w:rsidRPr="004153A4" w:rsidRDefault="009949C8" w:rsidP="004153A4">
      <w:pPr>
        <w:pStyle w:val="a3"/>
        <w:numPr>
          <w:ilvl w:val="0"/>
          <w:numId w:val="34"/>
        </w:numPr>
        <w:ind w:leftChars="0"/>
        <w:rPr>
          <w:rFonts w:ascii="Arial" w:eastAsia="ＭＳ Ｐゴシック" w:hAnsi="Arial" w:cs="Arial"/>
        </w:rPr>
      </w:pPr>
      <w:r w:rsidRPr="004153A4">
        <w:rPr>
          <w:rFonts w:ascii="Arial" w:eastAsia="ＭＳ Ｐゴシック" w:hAnsi="Arial" w:cs="Arial"/>
        </w:rPr>
        <w:t>Search strategy</w:t>
      </w:r>
    </w:p>
    <w:p w14:paraId="1C0C9012" w14:textId="77777777" w:rsidR="009949C8" w:rsidRPr="00BF70AD" w:rsidRDefault="009949C8" w:rsidP="009D3BDB">
      <w:pPr>
        <w:rPr>
          <w:rFonts w:ascii="Arial" w:eastAsia="ＭＳ Ｐゴシック" w:hAnsi="Arial" w:cs="Arial"/>
        </w:rPr>
      </w:pPr>
      <w:r w:rsidRPr="00BF70AD">
        <w:rPr>
          <w:rFonts w:ascii="Arial" w:eastAsia="ＭＳ Ｐゴシック" w:hAnsi="Arial" w:cs="Arial"/>
        </w:rPr>
        <w:t xml:space="preserve">MEDLINE via PubMed </w:t>
      </w:r>
      <w:r w:rsidRPr="00BF70AD">
        <w:rPr>
          <w:rFonts w:ascii="Arial" w:eastAsia="ＭＳ Ｐゴシック" w:hAnsi="Arial" w:cs="Arial" w:hint="eastAsia"/>
        </w:rPr>
        <w:t>（</w:t>
      </w:r>
      <w:r w:rsidRPr="00BF70AD">
        <w:rPr>
          <w:rFonts w:ascii="Arial" w:eastAsia="ＭＳ Ｐゴシック" w:hAnsi="Arial" w:cs="Arial"/>
          <w:color w:val="000000" w:themeColor="text1"/>
          <w:szCs w:val="21"/>
        </w:rPr>
        <w:t>Search date</w:t>
      </w:r>
      <w:r w:rsidRPr="009B4E8A">
        <w:rPr>
          <w:rFonts w:ascii="Arial" w:eastAsia="ＭＳ Ｐゴシック" w:hAnsi="Arial" w:cs="Arial"/>
          <w:color w:val="000000" w:themeColor="text1"/>
          <w:szCs w:val="21"/>
        </w:rPr>
        <w:t>:</w:t>
      </w:r>
      <w:r w:rsidRPr="00BF70AD">
        <w:rPr>
          <w:rFonts w:ascii="Arial" w:eastAsia="ＭＳ Ｐゴシック" w:hAnsi="Arial" w:cs="Arial"/>
          <w:color w:val="000000" w:themeColor="text1"/>
          <w:szCs w:val="21"/>
        </w:rPr>
        <w:t xml:space="preserve"> </w:t>
      </w:r>
      <w:r w:rsidRPr="00BF70AD">
        <w:rPr>
          <w:rFonts w:ascii="Arial" w:eastAsia="ＭＳ Ｐゴシック" w:hAnsi="Arial" w:cs="Arial"/>
        </w:rPr>
        <w:t>2020/6/11</w:t>
      </w:r>
      <w:r w:rsidRPr="00BF70AD">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1010"/>
        <w:gridCol w:w="7495"/>
      </w:tblGrid>
      <w:tr w:rsidR="009949C8" w:rsidRPr="00BF70AD" w14:paraId="093A013E" w14:textId="77777777" w:rsidTr="00EB6BC1">
        <w:trPr>
          <w:trHeight w:val="135"/>
        </w:trPr>
        <w:tc>
          <w:tcPr>
            <w:tcW w:w="1010" w:type="dxa"/>
          </w:tcPr>
          <w:p w14:paraId="28FFC441"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w:t>
            </w:r>
          </w:p>
        </w:tc>
        <w:tc>
          <w:tcPr>
            <w:tcW w:w="7495" w:type="dxa"/>
            <w:vAlign w:val="center"/>
          </w:tcPr>
          <w:p w14:paraId="7718B08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("respiratory insufficiency"[Mesh] OR "respiratory insufficiency"[tiab]) AND acute[tiab]</w:t>
            </w:r>
          </w:p>
        </w:tc>
      </w:tr>
      <w:tr w:rsidR="009949C8" w:rsidRPr="00BF70AD" w14:paraId="00A678D4" w14:textId="77777777" w:rsidTr="00EB6BC1">
        <w:tc>
          <w:tcPr>
            <w:tcW w:w="1010" w:type="dxa"/>
          </w:tcPr>
          <w:p w14:paraId="114E704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#2</w:t>
            </w:r>
          </w:p>
        </w:tc>
        <w:tc>
          <w:tcPr>
            <w:tcW w:w="7495" w:type="dxa"/>
            <w:vAlign w:val="center"/>
          </w:tcPr>
          <w:p w14:paraId="09363BF2"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 xml:space="preserve">"acute lung injury"[Mesh] OR </w:t>
            </w:r>
            <w:r w:rsidRPr="00BF70AD">
              <w:rPr>
                <w:rFonts w:ascii="Arial" w:eastAsia="ＭＳ Ｐゴシック" w:hAnsi="Arial" w:cs="Arial" w:hint="eastAsia"/>
              </w:rPr>
              <w:t xml:space="preserve">　</w:t>
            </w:r>
            <w:r w:rsidRPr="00BF70AD">
              <w:rPr>
                <w:rFonts w:ascii="Arial" w:eastAsia="ＭＳ Ｐゴシック" w:hAnsi="Arial" w:cs="Arial"/>
              </w:rPr>
              <w:t>"pulmonary atelectasis"[Mesh] OR  "hypoxia"[Mesh] OR "acute respiratory failure"[tiab] OR "lung collapse"[tiab] OR "alveoli</w:t>
            </w:r>
          </w:p>
        </w:tc>
      </w:tr>
      <w:tr w:rsidR="009949C8" w:rsidRPr="00BF70AD" w14:paraId="192C78F0" w14:textId="77777777" w:rsidTr="00EB6BC1">
        <w:tc>
          <w:tcPr>
            <w:tcW w:w="1010" w:type="dxa"/>
          </w:tcPr>
          <w:p w14:paraId="0D75FC30"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#3</w:t>
            </w:r>
          </w:p>
        </w:tc>
        <w:tc>
          <w:tcPr>
            <w:tcW w:w="7495" w:type="dxa"/>
            <w:vAlign w:val="center"/>
          </w:tcPr>
          <w:p w14:paraId="0258867F"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"Respiratory Distress Syndrome, Adult"[Mesh] OR "acute respiratory distress"[tiab] OR "acute respiratory distress syndrome"[tiab]</w:t>
            </w:r>
          </w:p>
        </w:tc>
      </w:tr>
      <w:tr w:rsidR="009949C8" w:rsidRPr="00BF70AD" w14:paraId="54DD7D77" w14:textId="77777777" w:rsidTr="00EB6BC1">
        <w:tc>
          <w:tcPr>
            <w:tcW w:w="1010" w:type="dxa"/>
          </w:tcPr>
          <w:p w14:paraId="5A285343"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#4</w:t>
            </w:r>
          </w:p>
        </w:tc>
        <w:tc>
          <w:tcPr>
            <w:tcW w:w="7495" w:type="dxa"/>
            <w:vAlign w:val="center"/>
          </w:tcPr>
          <w:p w14:paraId="580F0FC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ARDS[tiab] OR ALI[tiab] OR RDS[tiab]</w:t>
            </w:r>
          </w:p>
        </w:tc>
      </w:tr>
      <w:tr w:rsidR="009949C8" w:rsidRPr="00BF70AD" w14:paraId="3825D68C" w14:textId="77777777" w:rsidTr="00EB6BC1">
        <w:tc>
          <w:tcPr>
            <w:tcW w:w="1010" w:type="dxa"/>
          </w:tcPr>
          <w:p w14:paraId="50232A34"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w:t>
            </w:r>
          </w:p>
        </w:tc>
        <w:tc>
          <w:tcPr>
            <w:tcW w:w="7495" w:type="dxa"/>
            <w:vAlign w:val="center"/>
          </w:tcPr>
          <w:p w14:paraId="7016DCE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 OR #2 OR #3 OR #4</w:t>
            </w:r>
          </w:p>
        </w:tc>
      </w:tr>
      <w:tr w:rsidR="009949C8" w:rsidRPr="00BF70AD" w14:paraId="20B41EEC" w14:textId="77777777" w:rsidTr="00EB6BC1">
        <w:tc>
          <w:tcPr>
            <w:tcW w:w="1010" w:type="dxa"/>
          </w:tcPr>
          <w:p w14:paraId="1EA4951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#6</w:t>
            </w:r>
          </w:p>
        </w:tc>
        <w:tc>
          <w:tcPr>
            <w:tcW w:w="7495" w:type="dxa"/>
            <w:vAlign w:val="center"/>
          </w:tcPr>
          <w:p w14:paraId="2AF8AA90"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recruitment[tiab] OR derecruitment[tiab]</w:t>
            </w:r>
          </w:p>
        </w:tc>
      </w:tr>
      <w:tr w:rsidR="009949C8" w:rsidRPr="00BF70AD" w14:paraId="4CE595BA" w14:textId="77777777" w:rsidTr="00EB6BC1">
        <w:tc>
          <w:tcPr>
            <w:tcW w:w="1010" w:type="dxa"/>
          </w:tcPr>
          <w:p w14:paraId="3912F796"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#7</w:t>
            </w:r>
          </w:p>
        </w:tc>
        <w:tc>
          <w:tcPr>
            <w:tcW w:w="7495" w:type="dxa"/>
            <w:vAlign w:val="center"/>
          </w:tcPr>
          <w:p w14:paraId="27B103A5"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"positive-pressure respiration"[MeSH] OR "respiration, artificial"[MeSH] OR "Pulmonary reexpansion*"[tiab] OR "open lung"[tiab] OR "incremental peep"[tiab]</w:t>
            </w:r>
          </w:p>
        </w:tc>
      </w:tr>
      <w:tr w:rsidR="009949C8" w:rsidRPr="00BF70AD" w14:paraId="4829C887" w14:textId="77777777" w:rsidTr="00EB6BC1">
        <w:tc>
          <w:tcPr>
            <w:tcW w:w="1010" w:type="dxa"/>
          </w:tcPr>
          <w:p w14:paraId="1EADD0A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#8</w:t>
            </w:r>
          </w:p>
        </w:tc>
        <w:tc>
          <w:tcPr>
            <w:tcW w:w="7495" w:type="dxa"/>
            <w:vAlign w:val="center"/>
          </w:tcPr>
          <w:p w14:paraId="0D2B10A2"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recruit*[tiab] AND (manoe*[tiab] OR maneuv*[tiab] OR manuev*[tiab])</w:t>
            </w:r>
          </w:p>
        </w:tc>
      </w:tr>
      <w:tr w:rsidR="009949C8" w:rsidRPr="00BF70AD" w14:paraId="49244A60" w14:textId="77777777" w:rsidTr="00EB6BC1">
        <w:tc>
          <w:tcPr>
            <w:tcW w:w="1010" w:type="dxa"/>
          </w:tcPr>
          <w:p w14:paraId="05FECD4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#9</w:t>
            </w:r>
          </w:p>
        </w:tc>
        <w:tc>
          <w:tcPr>
            <w:tcW w:w="7495" w:type="dxa"/>
            <w:vAlign w:val="center"/>
          </w:tcPr>
          <w:p w14:paraId="1B167F74"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LRM[tiab]</w:t>
            </w:r>
          </w:p>
        </w:tc>
      </w:tr>
      <w:tr w:rsidR="009949C8" w:rsidRPr="00BF70AD" w14:paraId="2FFE06BE" w14:textId="77777777" w:rsidTr="00EB6BC1">
        <w:tc>
          <w:tcPr>
            <w:tcW w:w="1010" w:type="dxa"/>
          </w:tcPr>
          <w:p w14:paraId="1046186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#10</w:t>
            </w:r>
          </w:p>
        </w:tc>
        <w:tc>
          <w:tcPr>
            <w:tcW w:w="7495" w:type="dxa"/>
            <w:vAlign w:val="center"/>
          </w:tcPr>
          <w:p w14:paraId="6C23AF03"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#6 OR #7 OR #8 OR #9</w:t>
            </w:r>
          </w:p>
        </w:tc>
      </w:tr>
      <w:tr w:rsidR="009949C8" w:rsidRPr="00BF70AD" w14:paraId="70EF3E2B" w14:textId="77777777" w:rsidTr="00EB6BC1">
        <w:tc>
          <w:tcPr>
            <w:tcW w:w="1010" w:type="dxa"/>
          </w:tcPr>
          <w:p w14:paraId="3F557C3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#11</w:t>
            </w:r>
          </w:p>
        </w:tc>
        <w:tc>
          <w:tcPr>
            <w:tcW w:w="7495" w:type="dxa"/>
            <w:vAlign w:val="center"/>
          </w:tcPr>
          <w:p w14:paraId="4D8B37F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 AND #10</w:t>
            </w:r>
          </w:p>
        </w:tc>
      </w:tr>
      <w:tr w:rsidR="009949C8" w:rsidRPr="00BF70AD" w14:paraId="749E1924" w14:textId="77777777" w:rsidTr="00EB6BC1">
        <w:tc>
          <w:tcPr>
            <w:tcW w:w="1010" w:type="dxa"/>
          </w:tcPr>
          <w:p w14:paraId="2530FB5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#12</w:t>
            </w:r>
          </w:p>
        </w:tc>
        <w:tc>
          <w:tcPr>
            <w:tcW w:w="7495" w:type="dxa"/>
            <w:vAlign w:val="center"/>
          </w:tcPr>
          <w:p w14:paraId="63274565"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randomized controlled trial[pt] OR controlled clinical trial[pt] OR randomized[tiab] OR placebo[tiab] OR clinical trials as topic[mesh:noexp] OR</w:t>
            </w:r>
          </w:p>
        </w:tc>
      </w:tr>
      <w:tr w:rsidR="009949C8" w:rsidRPr="00BF70AD" w14:paraId="1E252EA2" w14:textId="77777777" w:rsidTr="00EB6BC1">
        <w:tc>
          <w:tcPr>
            <w:tcW w:w="1010" w:type="dxa"/>
          </w:tcPr>
          <w:p w14:paraId="7037780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#13</w:t>
            </w:r>
          </w:p>
        </w:tc>
        <w:tc>
          <w:tcPr>
            <w:tcW w:w="7495" w:type="dxa"/>
            <w:vAlign w:val="center"/>
          </w:tcPr>
          <w:p w14:paraId="1B04B1C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#11 AND #12</w:t>
            </w:r>
          </w:p>
        </w:tc>
      </w:tr>
    </w:tbl>
    <w:p w14:paraId="137AC2B0" w14:textId="77777777" w:rsidR="009949C8" w:rsidRPr="00BF70AD" w:rsidRDefault="009949C8" w:rsidP="009D3BDB">
      <w:pPr>
        <w:rPr>
          <w:rFonts w:ascii="Arial" w:eastAsia="ＭＳ Ｐゴシック" w:hAnsi="Arial" w:cs="Arial"/>
        </w:rPr>
      </w:pPr>
    </w:p>
    <w:p w14:paraId="678B9880" w14:textId="77777777" w:rsidR="009949C8" w:rsidRPr="00BF70AD" w:rsidRDefault="009949C8" w:rsidP="009D3BDB">
      <w:pPr>
        <w:rPr>
          <w:rFonts w:ascii="Arial" w:eastAsia="ＭＳ Ｐゴシック" w:hAnsi="Arial" w:cs="Arial"/>
        </w:rPr>
      </w:pPr>
      <w:r w:rsidRPr="00BF70AD">
        <w:rPr>
          <w:rFonts w:ascii="Arial" w:eastAsia="ＭＳ Ｐゴシック" w:hAnsi="Arial" w:cs="Arial"/>
        </w:rPr>
        <w:t xml:space="preserve">CENTRAL </w:t>
      </w:r>
      <w:r w:rsidRPr="00BF70AD">
        <w:rPr>
          <w:rFonts w:ascii="Arial" w:eastAsia="ＭＳ Ｐゴシック" w:hAnsi="Arial" w:cs="Arial" w:hint="eastAsia"/>
        </w:rPr>
        <w:t>（</w:t>
      </w:r>
      <w:r w:rsidRPr="00BF70AD">
        <w:rPr>
          <w:rFonts w:ascii="Arial" w:eastAsia="ＭＳ Ｐゴシック" w:hAnsi="Arial" w:cs="Arial"/>
          <w:color w:val="000000" w:themeColor="text1"/>
          <w:szCs w:val="21"/>
        </w:rPr>
        <w:t>Search date</w:t>
      </w:r>
      <w:r w:rsidRPr="009B4E8A">
        <w:rPr>
          <w:rFonts w:ascii="Arial" w:eastAsia="ＭＳ Ｐゴシック" w:hAnsi="Arial" w:cs="Arial"/>
          <w:color w:val="000000" w:themeColor="text1"/>
          <w:szCs w:val="21"/>
        </w:rPr>
        <w:t>:</w:t>
      </w:r>
      <w:r w:rsidRPr="00BF70AD">
        <w:rPr>
          <w:rFonts w:ascii="Arial" w:eastAsia="ＭＳ Ｐゴシック" w:hAnsi="Arial" w:cs="Arial"/>
          <w:color w:val="000000" w:themeColor="text1"/>
          <w:szCs w:val="21"/>
        </w:rPr>
        <w:t xml:space="preserve"> </w:t>
      </w:r>
      <w:r w:rsidRPr="00BF70AD">
        <w:rPr>
          <w:rFonts w:ascii="Arial" w:eastAsia="ＭＳ Ｐゴシック" w:hAnsi="Arial" w:cs="Arial"/>
        </w:rPr>
        <w:t>2020/6/11</w:t>
      </w:r>
      <w:r w:rsidRPr="00BF70AD">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1010"/>
        <w:gridCol w:w="7495"/>
      </w:tblGrid>
      <w:tr w:rsidR="009949C8" w:rsidRPr="00BF70AD" w14:paraId="50DE2CC1" w14:textId="77777777" w:rsidTr="00EB6BC1">
        <w:trPr>
          <w:trHeight w:val="135"/>
        </w:trPr>
        <w:tc>
          <w:tcPr>
            <w:tcW w:w="1010" w:type="dxa"/>
          </w:tcPr>
          <w:p w14:paraId="71665A0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w:t>
            </w:r>
          </w:p>
        </w:tc>
        <w:tc>
          <w:tcPr>
            <w:tcW w:w="7495" w:type="dxa"/>
          </w:tcPr>
          <w:p w14:paraId="7E990EE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([mh "respiratory insufficiency"] OR "respiratory insufficiency":ti,ab,kw) AND acute:ti,ab,kw</w:t>
            </w:r>
          </w:p>
        </w:tc>
      </w:tr>
      <w:tr w:rsidR="009949C8" w:rsidRPr="00BF70AD" w14:paraId="34FDC88D" w14:textId="77777777" w:rsidTr="00EB6BC1">
        <w:tc>
          <w:tcPr>
            <w:tcW w:w="1010" w:type="dxa"/>
          </w:tcPr>
          <w:p w14:paraId="7667CAC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#2</w:t>
            </w:r>
          </w:p>
        </w:tc>
        <w:tc>
          <w:tcPr>
            <w:tcW w:w="7495" w:type="dxa"/>
          </w:tcPr>
          <w:p w14:paraId="06DBB00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[mh "acute lung injury"] OR [mh "pulmonary atelectasis"] OR [mh hypoxia] OR "acute respiratory failure":ti,ab,kw OR "lung collapse":ti,ab,kw OR "alveoli collapse":ti,ab,kw OR "respiratory depression":ti,ab,kw OR "ventilatory depression":ti,ab,kw</w:t>
            </w:r>
          </w:p>
        </w:tc>
      </w:tr>
      <w:tr w:rsidR="009949C8" w:rsidRPr="00BF70AD" w14:paraId="54D48ADB" w14:textId="77777777" w:rsidTr="00EB6BC1">
        <w:tc>
          <w:tcPr>
            <w:tcW w:w="1010" w:type="dxa"/>
          </w:tcPr>
          <w:p w14:paraId="07039D4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#3</w:t>
            </w:r>
          </w:p>
        </w:tc>
        <w:tc>
          <w:tcPr>
            <w:tcW w:w="7495" w:type="dxa"/>
          </w:tcPr>
          <w:p w14:paraId="30B61872"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[mh "Respiratory Distress Syndrome, Adult"] OR "acute respiratory distress":ti,ab,kw OR "acute respiratory distress syndrome":ti,ab,kw</w:t>
            </w:r>
          </w:p>
        </w:tc>
      </w:tr>
      <w:tr w:rsidR="009949C8" w:rsidRPr="00BF70AD" w14:paraId="25978B2C" w14:textId="77777777" w:rsidTr="00EB6BC1">
        <w:tc>
          <w:tcPr>
            <w:tcW w:w="1010" w:type="dxa"/>
          </w:tcPr>
          <w:p w14:paraId="78DFCB4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#4</w:t>
            </w:r>
          </w:p>
        </w:tc>
        <w:tc>
          <w:tcPr>
            <w:tcW w:w="7495" w:type="dxa"/>
          </w:tcPr>
          <w:p w14:paraId="3C87175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ARDS:ti,ab,kw OR ALI:ti,ab,kw OR RDS:ti,ab,kw</w:t>
            </w:r>
          </w:p>
        </w:tc>
      </w:tr>
      <w:tr w:rsidR="009949C8" w:rsidRPr="00BF70AD" w14:paraId="3C215376" w14:textId="77777777" w:rsidTr="00EB6BC1">
        <w:tc>
          <w:tcPr>
            <w:tcW w:w="1010" w:type="dxa"/>
          </w:tcPr>
          <w:p w14:paraId="41C2E8A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w:t>
            </w:r>
          </w:p>
        </w:tc>
        <w:tc>
          <w:tcPr>
            <w:tcW w:w="7495" w:type="dxa"/>
          </w:tcPr>
          <w:p w14:paraId="6D644E6B"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{OR #1-#4}</w:t>
            </w:r>
          </w:p>
        </w:tc>
      </w:tr>
      <w:tr w:rsidR="009949C8" w:rsidRPr="00BF70AD" w14:paraId="568F5F8B" w14:textId="77777777" w:rsidTr="00EB6BC1">
        <w:tc>
          <w:tcPr>
            <w:tcW w:w="1010" w:type="dxa"/>
          </w:tcPr>
          <w:p w14:paraId="658BA19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#6</w:t>
            </w:r>
          </w:p>
        </w:tc>
        <w:tc>
          <w:tcPr>
            <w:tcW w:w="7495" w:type="dxa"/>
          </w:tcPr>
          <w:p w14:paraId="38C41CB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recruitment:ti,ab,kw OR derecruitment:ti,ab,kw</w:t>
            </w:r>
          </w:p>
        </w:tc>
      </w:tr>
      <w:tr w:rsidR="009949C8" w:rsidRPr="00BF70AD" w14:paraId="2BA36929" w14:textId="77777777" w:rsidTr="00EB6BC1">
        <w:tc>
          <w:tcPr>
            <w:tcW w:w="1010" w:type="dxa"/>
          </w:tcPr>
          <w:p w14:paraId="55512C04"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#7</w:t>
            </w:r>
          </w:p>
        </w:tc>
        <w:tc>
          <w:tcPr>
            <w:tcW w:w="7495" w:type="dxa"/>
          </w:tcPr>
          <w:p w14:paraId="26126B1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[mh "positive-pressure respiration"] OR [mh "respiration, artificial"] OR "Pulmonary reexpansion*":ti,ab,kw OR "open lung":ti,ab,kw OR "incremental</w:t>
            </w:r>
          </w:p>
        </w:tc>
      </w:tr>
      <w:tr w:rsidR="009949C8" w:rsidRPr="00BF70AD" w14:paraId="43D93B44" w14:textId="77777777" w:rsidTr="00EB6BC1">
        <w:tc>
          <w:tcPr>
            <w:tcW w:w="1010" w:type="dxa"/>
          </w:tcPr>
          <w:p w14:paraId="370623E2"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#8</w:t>
            </w:r>
          </w:p>
        </w:tc>
        <w:tc>
          <w:tcPr>
            <w:tcW w:w="7495" w:type="dxa"/>
          </w:tcPr>
          <w:p w14:paraId="019B74B7"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[mh "positive-pressure respiration"] OR [mh "respiration, artificial"] OR "Pulmonary reexpansion*":ti,ab,kw OR "open lung":ti,ab,kw OR "incremental</w:t>
            </w:r>
          </w:p>
        </w:tc>
      </w:tr>
      <w:tr w:rsidR="009949C8" w:rsidRPr="00BF70AD" w14:paraId="68956C3A" w14:textId="77777777" w:rsidTr="00EB6BC1">
        <w:tc>
          <w:tcPr>
            <w:tcW w:w="1010" w:type="dxa"/>
          </w:tcPr>
          <w:p w14:paraId="7FC36EA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#9</w:t>
            </w:r>
          </w:p>
        </w:tc>
        <w:tc>
          <w:tcPr>
            <w:tcW w:w="7495" w:type="dxa"/>
          </w:tcPr>
          <w:p w14:paraId="0779D963"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LRM:ti,ab,kw</w:t>
            </w:r>
          </w:p>
        </w:tc>
      </w:tr>
      <w:tr w:rsidR="009949C8" w:rsidRPr="00BF70AD" w14:paraId="14DD011F" w14:textId="77777777" w:rsidTr="00EB6BC1">
        <w:tc>
          <w:tcPr>
            <w:tcW w:w="1010" w:type="dxa"/>
          </w:tcPr>
          <w:p w14:paraId="4765CEE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#10</w:t>
            </w:r>
          </w:p>
        </w:tc>
        <w:tc>
          <w:tcPr>
            <w:tcW w:w="7495" w:type="dxa"/>
          </w:tcPr>
          <w:p w14:paraId="27C03C7B"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{OR #6-#9}</w:t>
            </w:r>
          </w:p>
        </w:tc>
      </w:tr>
      <w:tr w:rsidR="009949C8" w:rsidRPr="00BF70AD" w14:paraId="52C42DDA" w14:textId="77777777" w:rsidTr="00EB6BC1">
        <w:tc>
          <w:tcPr>
            <w:tcW w:w="1010" w:type="dxa"/>
          </w:tcPr>
          <w:p w14:paraId="7D80ABD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#11</w:t>
            </w:r>
          </w:p>
        </w:tc>
        <w:tc>
          <w:tcPr>
            <w:tcW w:w="7495" w:type="dxa"/>
          </w:tcPr>
          <w:p w14:paraId="4C4D7667"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 AND #10</w:t>
            </w:r>
          </w:p>
        </w:tc>
      </w:tr>
    </w:tbl>
    <w:p w14:paraId="4B1FD544" w14:textId="77777777" w:rsidR="009949C8" w:rsidRPr="00BF70AD" w:rsidRDefault="009949C8" w:rsidP="009D3BDB">
      <w:pPr>
        <w:rPr>
          <w:rFonts w:ascii="Arial" w:eastAsia="ＭＳ Ｐゴシック" w:hAnsi="Arial" w:cs="Arial"/>
        </w:rPr>
      </w:pPr>
    </w:p>
    <w:p w14:paraId="1F458013" w14:textId="77777777" w:rsidR="009949C8" w:rsidRPr="00BF70AD" w:rsidRDefault="009949C8" w:rsidP="009D3BDB">
      <w:pPr>
        <w:rPr>
          <w:rFonts w:ascii="Arial" w:eastAsia="ＭＳ Ｐゴシック" w:hAnsi="Arial" w:cs="Arial"/>
        </w:rPr>
      </w:pPr>
      <w:r w:rsidRPr="00BF70AD">
        <w:rPr>
          <w:rFonts w:ascii="Arial" w:eastAsia="ＭＳ Ｐゴシック" w:hAnsi="Arial" w:cs="Arial"/>
          <w:szCs w:val="21"/>
        </w:rPr>
        <w:t xml:space="preserve">Igaku-Chuo-Zasshi </w:t>
      </w:r>
      <w:r w:rsidRPr="00BF70AD">
        <w:rPr>
          <w:rFonts w:ascii="Arial" w:eastAsia="ＭＳ Ｐゴシック" w:hAnsi="Arial" w:cs="Arial" w:hint="eastAsia"/>
        </w:rPr>
        <w:t>（</w:t>
      </w:r>
      <w:r w:rsidRPr="00BF70AD">
        <w:rPr>
          <w:rFonts w:ascii="Arial" w:eastAsia="ＭＳ Ｐゴシック" w:hAnsi="Arial" w:cs="Arial"/>
          <w:color w:val="000000" w:themeColor="text1"/>
          <w:szCs w:val="21"/>
        </w:rPr>
        <w:t>Search date</w:t>
      </w:r>
      <w:r w:rsidRPr="009B4E8A">
        <w:rPr>
          <w:rFonts w:ascii="Arial" w:eastAsia="ＭＳ Ｐゴシック" w:hAnsi="Arial" w:cs="Arial"/>
          <w:color w:val="000000" w:themeColor="text1"/>
          <w:szCs w:val="21"/>
        </w:rPr>
        <w:t>:</w:t>
      </w:r>
      <w:r w:rsidRPr="00BF70AD">
        <w:rPr>
          <w:rFonts w:ascii="Arial" w:eastAsia="ＭＳ Ｐゴシック" w:hAnsi="Arial" w:cs="Arial"/>
          <w:color w:val="000000" w:themeColor="text1"/>
          <w:szCs w:val="21"/>
        </w:rPr>
        <w:t xml:space="preserve"> </w:t>
      </w:r>
      <w:r w:rsidRPr="00BF70AD">
        <w:rPr>
          <w:rFonts w:ascii="Arial" w:eastAsia="ＭＳ Ｐゴシック" w:hAnsi="Arial" w:cs="Arial"/>
        </w:rPr>
        <w:t>2020/6/11</w:t>
      </w:r>
      <w:r w:rsidRPr="00BF70AD">
        <w:rPr>
          <w:rFonts w:ascii="Arial" w:eastAsia="ＭＳ Ｐゴシック" w:hAnsi="Arial" w:cs="Arial" w:hint="eastAsia"/>
        </w:rPr>
        <w:t>）</w:t>
      </w:r>
    </w:p>
    <w:tbl>
      <w:tblPr>
        <w:tblStyle w:val="a4"/>
        <w:tblW w:w="8505" w:type="dxa"/>
        <w:tblInd w:w="-5" w:type="dxa"/>
        <w:tblLook w:val="04A0" w:firstRow="1" w:lastRow="0" w:firstColumn="1" w:lastColumn="0" w:noHBand="0" w:noVBand="1"/>
      </w:tblPr>
      <w:tblGrid>
        <w:gridCol w:w="1010"/>
        <w:gridCol w:w="7495"/>
      </w:tblGrid>
      <w:tr w:rsidR="009949C8" w:rsidRPr="00BF70AD" w14:paraId="5DCBC4DF" w14:textId="77777777" w:rsidTr="00EB6BC1">
        <w:trPr>
          <w:trHeight w:val="135"/>
        </w:trPr>
        <w:tc>
          <w:tcPr>
            <w:tcW w:w="1010" w:type="dxa"/>
          </w:tcPr>
          <w:p w14:paraId="484F21B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w:t>
            </w:r>
          </w:p>
        </w:tc>
        <w:tc>
          <w:tcPr>
            <w:tcW w:w="7495" w:type="dxa"/>
            <w:vAlign w:val="center"/>
          </w:tcPr>
          <w:p w14:paraId="1ECDF20E"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呼吸窮迫症候群</w:t>
            </w:r>
            <w:r w:rsidRPr="00BF70AD">
              <w:rPr>
                <w:rFonts w:ascii="Arial" w:eastAsia="ＭＳ Ｐゴシック" w:hAnsi="Arial" w:cs="Arial"/>
              </w:rPr>
              <w:t>-</w:t>
            </w:r>
            <w:r w:rsidRPr="009B4E8A">
              <w:rPr>
                <w:rFonts w:ascii="Arial" w:eastAsia="ＭＳ Ｐゴシック" w:hAnsi="Arial" w:cs="Arial" w:hint="eastAsia"/>
              </w:rPr>
              <w:t>急性</w:t>
            </w:r>
            <w:r w:rsidRPr="00BF70AD">
              <w:rPr>
                <w:rFonts w:ascii="Arial" w:eastAsia="ＭＳ Ｐゴシック" w:hAnsi="Arial" w:cs="Arial"/>
              </w:rPr>
              <w:t xml:space="preserve">/TH or </w:t>
            </w:r>
            <w:r w:rsidRPr="009B4E8A">
              <w:rPr>
                <w:rFonts w:ascii="Arial" w:eastAsia="ＭＳ Ｐゴシック" w:hAnsi="Arial" w:cs="Arial" w:hint="eastAsia"/>
              </w:rPr>
              <w:t>急性呼吸窮迫症候群</w:t>
            </w:r>
            <w:r w:rsidRPr="00BF70AD">
              <w:rPr>
                <w:rFonts w:ascii="Arial" w:eastAsia="ＭＳ Ｐゴシック" w:hAnsi="Arial" w:cs="Arial"/>
              </w:rPr>
              <w:t>/AL or ARDS/AL or RDS/AL</w:t>
            </w:r>
          </w:p>
        </w:tc>
      </w:tr>
      <w:tr w:rsidR="009949C8" w:rsidRPr="00BF70AD" w14:paraId="00682325" w14:textId="77777777" w:rsidTr="00EB6BC1">
        <w:tc>
          <w:tcPr>
            <w:tcW w:w="1010" w:type="dxa"/>
          </w:tcPr>
          <w:p w14:paraId="6D4C8B4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#2</w:t>
            </w:r>
          </w:p>
        </w:tc>
        <w:tc>
          <w:tcPr>
            <w:tcW w:w="7495" w:type="dxa"/>
            <w:vAlign w:val="center"/>
          </w:tcPr>
          <w:p w14:paraId="2C88350E"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急性肺損傷</w:t>
            </w:r>
            <w:r w:rsidRPr="00BF70AD">
              <w:rPr>
                <w:rFonts w:ascii="Arial" w:eastAsia="ＭＳ Ｐゴシック" w:hAnsi="Arial" w:cs="Arial"/>
              </w:rPr>
              <w:t xml:space="preserve">/TH or </w:t>
            </w:r>
            <w:r w:rsidRPr="009B4E8A">
              <w:rPr>
                <w:rFonts w:ascii="Arial" w:eastAsia="ＭＳ Ｐゴシック" w:hAnsi="Arial" w:cs="Arial" w:hint="eastAsia"/>
              </w:rPr>
              <w:t>急性肺損傷</w:t>
            </w:r>
            <w:r w:rsidRPr="00BF70AD">
              <w:rPr>
                <w:rFonts w:ascii="Arial" w:eastAsia="ＭＳ Ｐゴシック" w:hAnsi="Arial" w:cs="Arial"/>
              </w:rPr>
              <w:t xml:space="preserve">/AL </w:t>
            </w:r>
          </w:p>
        </w:tc>
      </w:tr>
      <w:tr w:rsidR="009949C8" w:rsidRPr="00BF70AD" w14:paraId="46584832" w14:textId="77777777" w:rsidTr="00EB6BC1">
        <w:tc>
          <w:tcPr>
            <w:tcW w:w="1010" w:type="dxa"/>
          </w:tcPr>
          <w:p w14:paraId="3618F9B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#3</w:t>
            </w:r>
          </w:p>
        </w:tc>
        <w:tc>
          <w:tcPr>
            <w:tcW w:w="7495" w:type="dxa"/>
            <w:vAlign w:val="center"/>
          </w:tcPr>
          <w:p w14:paraId="7731A372"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呼吸不全</w:t>
            </w:r>
            <w:r w:rsidRPr="00BF70AD">
              <w:rPr>
                <w:rFonts w:ascii="Arial" w:eastAsia="ＭＳ Ｐゴシック" w:hAnsi="Arial" w:cs="Arial"/>
              </w:rPr>
              <w:t xml:space="preserve">/TH or </w:t>
            </w:r>
            <w:r w:rsidRPr="009B4E8A">
              <w:rPr>
                <w:rFonts w:ascii="Arial" w:eastAsia="ＭＳ Ｐゴシック" w:hAnsi="Arial" w:cs="Arial" w:hint="eastAsia"/>
              </w:rPr>
              <w:t>呼吸不全</w:t>
            </w:r>
            <w:r w:rsidRPr="00BF70AD">
              <w:rPr>
                <w:rFonts w:ascii="Arial" w:eastAsia="ＭＳ Ｐゴシック" w:hAnsi="Arial" w:cs="Arial"/>
              </w:rPr>
              <w:t>/AL</w:t>
            </w:r>
          </w:p>
        </w:tc>
      </w:tr>
      <w:tr w:rsidR="009949C8" w:rsidRPr="00BF70AD" w14:paraId="7D65AEB8" w14:textId="77777777" w:rsidTr="00EB6BC1">
        <w:tc>
          <w:tcPr>
            <w:tcW w:w="1010" w:type="dxa"/>
          </w:tcPr>
          <w:p w14:paraId="43D682B3"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#4</w:t>
            </w:r>
          </w:p>
        </w:tc>
        <w:tc>
          <w:tcPr>
            <w:tcW w:w="7495" w:type="dxa"/>
            <w:vAlign w:val="center"/>
          </w:tcPr>
          <w:p w14:paraId="1760F362"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酸素欠乏</w:t>
            </w:r>
            <w:r w:rsidRPr="00BF70AD">
              <w:rPr>
                <w:rFonts w:ascii="Arial" w:eastAsia="ＭＳ Ｐゴシック" w:hAnsi="Arial" w:cs="Arial"/>
              </w:rPr>
              <w:t xml:space="preserve">/TH or </w:t>
            </w:r>
            <w:r w:rsidRPr="009B4E8A">
              <w:rPr>
                <w:rFonts w:ascii="Arial" w:eastAsia="ＭＳ Ｐゴシック" w:hAnsi="Arial" w:cs="Arial" w:hint="eastAsia"/>
              </w:rPr>
              <w:t>低酸素症</w:t>
            </w:r>
            <w:r w:rsidRPr="00BF70AD">
              <w:rPr>
                <w:rFonts w:ascii="Arial" w:eastAsia="ＭＳ Ｐゴシック" w:hAnsi="Arial" w:cs="Arial"/>
              </w:rPr>
              <w:t>/AL or hypoxia/AL</w:t>
            </w:r>
          </w:p>
        </w:tc>
      </w:tr>
      <w:tr w:rsidR="009949C8" w:rsidRPr="00BF70AD" w14:paraId="21009A91" w14:textId="77777777" w:rsidTr="00EB6BC1">
        <w:tc>
          <w:tcPr>
            <w:tcW w:w="1010" w:type="dxa"/>
          </w:tcPr>
          <w:p w14:paraId="40ECCAEB"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w:t>
            </w:r>
          </w:p>
        </w:tc>
        <w:tc>
          <w:tcPr>
            <w:tcW w:w="7495" w:type="dxa"/>
            <w:vAlign w:val="center"/>
          </w:tcPr>
          <w:p w14:paraId="57317FCC"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 or #2 or #3 or #4</w:t>
            </w:r>
          </w:p>
        </w:tc>
      </w:tr>
      <w:tr w:rsidR="009949C8" w:rsidRPr="00BF70AD" w14:paraId="205B6DC7" w14:textId="77777777" w:rsidTr="00EB6BC1">
        <w:tc>
          <w:tcPr>
            <w:tcW w:w="1010" w:type="dxa"/>
          </w:tcPr>
          <w:p w14:paraId="2F365DE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#6</w:t>
            </w:r>
          </w:p>
        </w:tc>
        <w:tc>
          <w:tcPr>
            <w:tcW w:w="7495" w:type="dxa"/>
            <w:vAlign w:val="center"/>
          </w:tcPr>
          <w:p w14:paraId="53BD4DB8"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 xml:space="preserve">recruitment/AL or derecruitment/AL or </w:t>
            </w:r>
            <w:r w:rsidRPr="009B4E8A">
              <w:rPr>
                <w:rFonts w:ascii="Arial" w:eastAsia="ＭＳ Ｐゴシック" w:hAnsi="Arial" w:cs="Arial" w:hint="eastAsia"/>
              </w:rPr>
              <w:t>リクルートメント</w:t>
            </w:r>
            <w:r w:rsidRPr="00BF70AD">
              <w:rPr>
                <w:rFonts w:ascii="Arial" w:eastAsia="ＭＳ Ｐゴシック" w:hAnsi="Arial" w:cs="Arial"/>
              </w:rPr>
              <w:t>/AL</w:t>
            </w:r>
          </w:p>
        </w:tc>
      </w:tr>
      <w:tr w:rsidR="009949C8" w:rsidRPr="00BF70AD" w14:paraId="46D5C5FE" w14:textId="77777777" w:rsidTr="00EB6BC1">
        <w:tc>
          <w:tcPr>
            <w:tcW w:w="1010" w:type="dxa"/>
          </w:tcPr>
          <w:p w14:paraId="6E8F2E47"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#7</w:t>
            </w:r>
          </w:p>
        </w:tc>
        <w:tc>
          <w:tcPr>
            <w:tcW w:w="7495" w:type="dxa"/>
            <w:vAlign w:val="center"/>
          </w:tcPr>
          <w:p w14:paraId="05EF4279"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オープンラング</w:t>
            </w:r>
            <w:r w:rsidRPr="00BF70AD">
              <w:rPr>
                <w:rFonts w:ascii="Arial" w:eastAsia="ＭＳ Ｐゴシック" w:hAnsi="Arial" w:cs="Arial"/>
              </w:rPr>
              <w:t>/AL or open/AL and (</w:t>
            </w:r>
            <w:r w:rsidRPr="009B4E8A">
              <w:rPr>
                <w:rFonts w:ascii="Arial" w:eastAsia="ＭＳ Ｐゴシック" w:hAnsi="Arial" w:cs="Arial" w:hint="eastAsia"/>
              </w:rPr>
              <w:t>肺</w:t>
            </w:r>
            <w:r w:rsidRPr="00BF70AD">
              <w:rPr>
                <w:rFonts w:ascii="Arial" w:eastAsia="ＭＳ Ｐゴシック" w:hAnsi="Arial" w:cs="Arial"/>
              </w:rPr>
              <w:t xml:space="preserve">/TH or lung/AL) </w:t>
            </w:r>
          </w:p>
        </w:tc>
      </w:tr>
      <w:tr w:rsidR="009949C8" w:rsidRPr="00BF70AD" w14:paraId="4F568738" w14:textId="77777777" w:rsidTr="00EB6BC1">
        <w:tc>
          <w:tcPr>
            <w:tcW w:w="1010" w:type="dxa"/>
          </w:tcPr>
          <w:p w14:paraId="1219774B"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#8</w:t>
            </w:r>
          </w:p>
        </w:tc>
        <w:tc>
          <w:tcPr>
            <w:tcW w:w="7495" w:type="dxa"/>
            <w:vAlign w:val="center"/>
          </w:tcPr>
          <w:p w14:paraId="76023FCD"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人工呼吸</w:t>
            </w:r>
            <w:r w:rsidRPr="00BF70AD">
              <w:rPr>
                <w:rFonts w:ascii="Arial" w:eastAsia="ＭＳ Ｐゴシック" w:hAnsi="Arial" w:cs="Arial"/>
              </w:rPr>
              <w:t>/TH or LRM/AL</w:t>
            </w:r>
          </w:p>
        </w:tc>
      </w:tr>
      <w:tr w:rsidR="009949C8" w:rsidRPr="00BF70AD" w14:paraId="503FBA68" w14:textId="77777777" w:rsidTr="00EB6BC1">
        <w:tc>
          <w:tcPr>
            <w:tcW w:w="1010" w:type="dxa"/>
          </w:tcPr>
          <w:p w14:paraId="458E50F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#9</w:t>
            </w:r>
          </w:p>
        </w:tc>
        <w:tc>
          <w:tcPr>
            <w:tcW w:w="7495" w:type="dxa"/>
            <w:vAlign w:val="center"/>
          </w:tcPr>
          <w:p w14:paraId="7FC5544B"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呼気</w:t>
            </w:r>
            <w:r w:rsidRPr="00BF70AD">
              <w:rPr>
                <w:rFonts w:ascii="Arial" w:eastAsia="ＭＳ Ｐゴシック" w:hAnsi="Arial" w:cs="Arial"/>
              </w:rPr>
              <w:t xml:space="preserve">/AL and </w:t>
            </w:r>
            <w:r w:rsidRPr="009B4E8A">
              <w:rPr>
                <w:rFonts w:ascii="Arial" w:eastAsia="ＭＳ Ｐゴシック" w:hAnsi="Arial" w:cs="Arial" w:hint="eastAsia"/>
              </w:rPr>
              <w:t>終末</w:t>
            </w:r>
            <w:r w:rsidRPr="00BF70AD">
              <w:rPr>
                <w:rFonts w:ascii="Arial" w:eastAsia="ＭＳ Ｐゴシック" w:hAnsi="Arial" w:cs="Arial"/>
              </w:rPr>
              <w:t xml:space="preserve">/AL and </w:t>
            </w:r>
            <w:r w:rsidRPr="009B4E8A">
              <w:rPr>
                <w:rFonts w:ascii="Arial" w:eastAsia="ＭＳ Ｐゴシック" w:hAnsi="Arial" w:cs="Arial" w:hint="eastAsia"/>
              </w:rPr>
              <w:t>陽圧</w:t>
            </w:r>
            <w:r w:rsidRPr="00BF70AD">
              <w:rPr>
                <w:rFonts w:ascii="Arial" w:eastAsia="ＭＳ Ｐゴシック" w:hAnsi="Arial" w:cs="Arial"/>
              </w:rPr>
              <w:t xml:space="preserve">/AL  </w:t>
            </w:r>
          </w:p>
        </w:tc>
      </w:tr>
      <w:tr w:rsidR="009949C8" w:rsidRPr="00BF70AD" w14:paraId="4497D1AD" w14:textId="77777777" w:rsidTr="00EB6BC1">
        <w:tc>
          <w:tcPr>
            <w:tcW w:w="1010" w:type="dxa"/>
          </w:tcPr>
          <w:p w14:paraId="37DEF6A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#10</w:t>
            </w:r>
          </w:p>
        </w:tc>
        <w:tc>
          <w:tcPr>
            <w:tcW w:w="7495" w:type="dxa"/>
            <w:vAlign w:val="center"/>
          </w:tcPr>
          <w:p w14:paraId="7FAA5550"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 xml:space="preserve"> #6 or #7 or #8 or #9</w:t>
            </w:r>
          </w:p>
        </w:tc>
      </w:tr>
      <w:tr w:rsidR="009949C8" w:rsidRPr="00BF70AD" w14:paraId="79077AC0" w14:textId="77777777" w:rsidTr="00EB6BC1">
        <w:tc>
          <w:tcPr>
            <w:tcW w:w="1010" w:type="dxa"/>
          </w:tcPr>
          <w:p w14:paraId="0F53BE2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#11</w:t>
            </w:r>
          </w:p>
        </w:tc>
        <w:tc>
          <w:tcPr>
            <w:tcW w:w="7495" w:type="dxa"/>
            <w:vAlign w:val="center"/>
          </w:tcPr>
          <w:p w14:paraId="1AB3A682"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#5 and #10</w:t>
            </w:r>
          </w:p>
        </w:tc>
      </w:tr>
      <w:tr w:rsidR="009949C8" w:rsidRPr="00BF70AD" w14:paraId="6F5B25D7" w14:textId="77777777" w:rsidTr="00EB6BC1">
        <w:tc>
          <w:tcPr>
            <w:tcW w:w="1010" w:type="dxa"/>
          </w:tcPr>
          <w:p w14:paraId="2EFD1A6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#12</w:t>
            </w:r>
          </w:p>
        </w:tc>
        <w:tc>
          <w:tcPr>
            <w:tcW w:w="7495" w:type="dxa"/>
            <w:vAlign w:val="center"/>
          </w:tcPr>
          <w:p w14:paraId="3EEB990C"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ランダム化比較試験</w:t>
            </w:r>
            <w:r w:rsidRPr="00BF70AD">
              <w:rPr>
                <w:rFonts w:ascii="Arial" w:eastAsia="ＭＳ Ｐゴシック" w:hAnsi="Arial" w:cs="Arial"/>
              </w:rPr>
              <w:t xml:space="preserve">/TH or </w:t>
            </w:r>
            <w:r w:rsidRPr="009B4E8A">
              <w:rPr>
                <w:rFonts w:ascii="Arial" w:eastAsia="ＭＳ Ｐゴシック" w:hAnsi="Arial" w:cs="Arial" w:hint="eastAsia"/>
              </w:rPr>
              <w:t>ランダム化</w:t>
            </w:r>
            <w:r w:rsidRPr="00BF70AD">
              <w:rPr>
                <w:rFonts w:ascii="Arial" w:eastAsia="ＭＳ Ｐゴシック" w:hAnsi="Arial" w:cs="Arial"/>
              </w:rPr>
              <w:t xml:space="preserve">/AL or </w:t>
            </w:r>
            <w:r w:rsidRPr="009B4E8A">
              <w:rPr>
                <w:rFonts w:ascii="Arial" w:eastAsia="ＭＳ Ｐゴシック" w:hAnsi="Arial" w:cs="Arial" w:hint="eastAsia"/>
              </w:rPr>
              <w:t>無作為化</w:t>
            </w:r>
            <w:r w:rsidRPr="00BF70AD">
              <w:rPr>
                <w:rFonts w:ascii="Arial" w:eastAsia="ＭＳ Ｐゴシック" w:hAnsi="Arial" w:cs="Arial"/>
              </w:rPr>
              <w:t xml:space="preserve">/AL </w:t>
            </w:r>
          </w:p>
        </w:tc>
      </w:tr>
      <w:tr w:rsidR="009949C8" w:rsidRPr="00BF70AD" w14:paraId="4C4BD1AE" w14:textId="77777777" w:rsidTr="00EB6BC1">
        <w:tc>
          <w:tcPr>
            <w:tcW w:w="1010" w:type="dxa"/>
          </w:tcPr>
          <w:p w14:paraId="16C7AA0F"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#13</w:t>
            </w:r>
          </w:p>
        </w:tc>
        <w:tc>
          <w:tcPr>
            <w:tcW w:w="7495" w:type="dxa"/>
            <w:vAlign w:val="center"/>
          </w:tcPr>
          <w:p w14:paraId="04D3CC28"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比較試験</w:t>
            </w:r>
            <w:r w:rsidRPr="00BF70AD">
              <w:rPr>
                <w:rFonts w:ascii="Arial" w:eastAsia="ＭＳ Ｐゴシック" w:hAnsi="Arial" w:cs="Arial"/>
              </w:rPr>
              <w:t>/AL</w:t>
            </w:r>
          </w:p>
        </w:tc>
      </w:tr>
      <w:tr w:rsidR="009949C8" w:rsidRPr="00BF70AD" w14:paraId="11DB2B94" w14:textId="77777777" w:rsidTr="00EB6BC1">
        <w:tc>
          <w:tcPr>
            <w:tcW w:w="1010" w:type="dxa"/>
          </w:tcPr>
          <w:p w14:paraId="13B7CE11"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#14</w:t>
            </w:r>
          </w:p>
        </w:tc>
        <w:tc>
          <w:tcPr>
            <w:tcW w:w="7495" w:type="dxa"/>
            <w:vAlign w:val="center"/>
          </w:tcPr>
          <w:p w14:paraId="0D690B17"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臨床試験</w:t>
            </w:r>
            <w:r w:rsidRPr="00BF70AD">
              <w:rPr>
                <w:rFonts w:ascii="Arial" w:eastAsia="ＭＳ Ｐゴシック" w:hAnsi="Arial" w:cs="Arial"/>
              </w:rPr>
              <w:t xml:space="preserve">/TH or </w:t>
            </w:r>
            <w:r w:rsidRPr="009B4E8A">
              <w:rPr>
                <w:rFonts w:ascii="Arial" w:eastAsia="ＭＳ Ｐゴシック" w:hAnsi="Arial" w:cs="Arial" w:hint="eastAsia"/>
              </w:rPr>
              <w:t>臨床試験</w:t>
            </w:r>
            <w:r w:rsidRPr="00BF70AD">
              <w:rPr>
                <w:rFonts w:ascii="Arial" w:eastAsia="ＭＳ Ｐゴシック" w:hAnsi="Arial" w:cs="Arial"/>
              </w:rPr>
              <w:t>/AL</w:t>
            </w:r>
          </w:p>
        </w:tc>
      </w:tr>
      <w:tr w:rsidR="009949C8" w:rsidRPr="00BF70AD" w14:paraId="649E8E02" w14:textId="77777777" w:rsidTr="00EB6BC1">
        <w:tc>
          <w:tcPr>
            <w:tcW w:w="1010" w:type="dxa"/>
          </w:tcPr>
          <w:p w14:paraId="2023856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#15</w:t>
            </w:r>
          </w:p>
        </w:tc>
        <w:tc>
          <w:tcPr>
            <w:tcW w:w="7495" w:type="dxa"/>
            <w:vAlign w:val="center"/>
          </w:tcPr>
          <w:p w14:paraId="0DC1F346"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プラセボ</w:t>
            </w:r>
            <w:r w:rsidRPr="00BF70AD">
              <w:rPr>
                <w:rFonts w:ascii="Arial" w:eastAsia="ＭＳ Ｐゴシック" w:hAnsi="Arial" w:cs="Arial"/>
              </w:rPr>
              <w:t xml:space="preserve">/TH or </w:t>
            </w:r>
            <w:r w:rsidRPr="009B4E8A">
              <w:rPr>
                <w:rFonts w:ascii="Arial" w:eastAsia="ＭＳ Ｐゴシック" w:hAnsi="Arial" w:cs="Arial" w:hint="eastAsia"/>
              </w:rPr>
              <w:t>プラセボ</w:t>
            </w:r>
            <w:r w:rsidRPr="00BF70AD">
              <w:rPr>
                <w:rFonts w:ascii="Arial" w:eastAsia="ＭＳ Ｐゴシック" w:hAnsi="Arial" w:cs="Arial"/>
              </w:rPr>
              <w:t>/AL</w:t>
            </w:r>
          </w:p>
        </w:tc>
      </w:tr>
      <w:tr w:rsidR="009949C8" w:rsidRPr="00BF70AD" w14:paraId="1C1B3EF3" w14:textId="77777777" w:rsidTr="00EB6BC1">
        <w:tc>
          <w:tcPr>
            <w:tcW w:w="1010" w:type="dxa"/>
          </w:tcPr>
          <w:p w14:paraId="31BACAC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#16</w:t>
            </w:r>
          </w:p>
        </w:tc>
        <w:tc>
          <w:tcPr>
            <w:tcW w:w="7495" w:type="dxa"/>
            <w:vAlign w:val="center"/>
          </w:tcPr>
          <w:p w14:paraId="6602FFC6"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対照</w:t>
            </w:r>
            <w:r w:rsidRPr="00BF70AD">
              <w:rPr>
                <w:rFonts w:ascii="Arial" w:eastAsia="ＭＳ Ｐゴシック" w:hAnsi="Arial" w:cs="Arial"/>
              </w:rPr>
              <w:t xml:space="preserve">/AL </w:t>
            </w:r>
          </w:p>
        </w:tc>
      </w:tr>
      <w:tr w:rsidR="009949C8" w:rsidRPr="00BF70AD" w14:paraId="412AAB78" w14:textId="77777777" w:rsidTr="00EB6BC1">
        <w:tc>
          <w:tcPr>
            <w:tcW w:w="1010" w:type="dxa"/>
          </w:tcPr>
          <w:p w14:paraId="5C4AB8F5"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#17</w:t>
            </w:r>
          </w:p>
        </w:tc>
        <w:tc>
          <w:tcPr>
            <w:tcW w:w="7495" w:type="dxa"/>
            <w:vAlign w:val="center"/>
          </w:tcPr>
          <w:p w14:paraId="39A67030"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コントロール</w:t>
            </w:r>
            <w:r w:rsidRPr="00BF70AD">
              <w:rPr>
                <w:rFonts w:ascii="Arial" w:eastAsia="ＭＳ Ｐゴシック" w:hAnsi="Arial" w:cs="Arial"/>
              </w:rPr>
              <w:t xml:space="preserve">/AL </w:t>
            </w:r>
          </w:p>
        </w:tc>
      </w:tr>
      <w:tr w:rsidR="009949C8" w:rsidRPr="00BF70AD" w14:paraId="75F14133" w14:textId="77777777" w:rsidTr="00EB6BC1">
        <w:tc>
          <w:tcPr>
            <w:tcW w:w="1010" w:type="dxa"/>
          </w:tcPr>
          <w:p w14:paraId="1D00DFC1"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#18</w:t>
            </w:r>
          </w:p>
        </w:tc>
        <w:tc>
          <w:tcPr>
            <w:tcW w:w="7495" w:type="dxa"/>
            <w:vAlign w:val="center"/>
          </w:tcPr>
          <w:p w14:paraId="4594BBB1" w14:textId="77777777" w:rsidR="009949C8" w:rsidRPr="00BF70AD" w:rsidRDefault="009949C8" w:rsidP="00F14A99">
            <w:pPr>
              <w:rPr>
                <w:rFonts w:ascii="Arial" w:eastAsia="ＭＳ Ｐゴシック" w:hAnsi="Arial" w:cs="Arial"/>
              </w:rPr>
            </w:pPr>
            <w:r w:rsidRPr="009B4E8A">
              <w:rPr>
                <w:rFonts w:ascii="Arial" w:eastAsia="ＭＳ Ｐゴシック" w:hAnsi="Arial" w:cs="Arial" w:hint="eastAsia"/>
              </w:rPr>
              <w:t>臨床研究・疫学研究</w:t>
            </w:r>
            <w:r w:rsidRPr="00BF70AD">
              <w:rPr>
                <w:rFonts w:ascii="Arial" w:eastAsia="ＭＳ Ｐゴシック" w:hAnsi="Arial" w:cs="Arial"/>
              </w:rPr>
              <w:t xml:space="preserve">/TH or </w:t>
            </w:r>
            <w:r w:rsidRPr="009B4E8A">
              <w:rPr>
                <w:rFonts w:ascii="Arial" w:eastAsia="ＭＳ Ｐゴシック" w:hAnsi="Arial" w:cs="Arial" w:hint="eastAsia"/>
              </w:rPr>
              <w:t>臨床研究</w:t>
            </w:r>
            <w:r w:rsidRPr="00BF70AD">
              <w:rPr>
                <w:rFonts w:ascii="Arial" w:eastAsia="ＭＳ Ｐゴシック" w:hAnsi="Arial" w:cs="Arial"/>
              </w:rPr>
              <w:t>/AL</w:t>
            </w:r>
          </w:p>
        </w:tc>
      </w:tr>
      <w:tr w:rsidR="009949C8" w:rsidRPr="00BF70AD" w14:paraId="2EF1A197" w14:textId="77777777" w:rsidTr="00EB6BC1">
        <w:tc>
          <w:tcPr>
            <w:tcW w:w="1010" w:type="dxa"/>
          </w:tcPr>
          <w:p w14:paraId="435F41CE"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#19</w:t>
            </w:r>
          </w:p>
        </w:tc>
        <w:tc>
          <w:tcPr>
            <w:tcW w:w="7495" w:type="dxa"/>
            <w:vAlign w:val="center"/>
          </w:tcPr>
          <w:p w14:paraId="386C547A"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#12 OR #13 OR #14 OR #15 OR #16 OR #17 OR #18</w:t>
            </w:r>
          </w:p>
        </w:tc>
      </w:tr>
      <w:tr w:rsidR="009949C8" w:rsidRPr="00BF70AD" w14:paraId="21516609" w14:textId="77777777" w:rsidTr="00EB6BC1">
        <w:tc>
          <w:tcPr>
            <w:tcW w:w="1010" w:type="dxa"/>
          </w:tcPr>
          <w:p w14:paraId="06D0EC76"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#20</w:t>
            </w:r>
          </w:p>
        </w:tc>
        <w:tc>
          <w:tcPr>
            <w:tcW w:w="7495" w:type="dxa"/>
            <w:vAlign w:val="center"/>
          </w:tcPr>
          <w:p w14:paraId="180C0CBD"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#11 AND #19</w:t>
            </w:r>
          </w:p>
        </w:tc>
      </w:tr>
      <w:tr w:rsidR="009949C8" w:rsidRPr="00BF70AD" w14:paraId="43C8C8D4" w14:textId="77777777" w:rsidTr="00EB6BC1">
        <w:tc>
          <w:tcPr>
            <w:tcW w:w="1010" w:type="dxa"/>
          </w:tcPr>
          <w:p w14:paraId="4AC423A9"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#21</w:t>
            </w:r>
          </w:p>
        </w:tc>
        <w:tc>
          <w:tcPr>
            <w:tcW w:w="7495" w:type="dxa"/>
            <w:vAlign w:val="center"/>
          </w:tcPr>
          <w:p w14:paraId="6198F3AB" w14:textId="77777777" w:rsidR="009949C8" w:rsidRPr="00BF70AD" w:rsidRDefault="009949C8" w:rsidP="00F14A99">
            <w:pPr>
              <w:rPr>
                <w:rFonts w:ascii="Arial" w:eastAsia="ＭＳ Ｐゴシック" w:hAnsi="Arial" w:cs="Arial"/>
              </w:rPr>
            </w:pPr>
            <w:r w:rsidRPr="00BF70AD">
              <w:rPr>
                <w:rFonts w:ascii="Arial" w:eastAsia="ＭＳ Ｐゴシック" w:hAnsi="Arial" w:cs="Arial"/>
              </w:rPr>
              <w:t xml:space="preserve"> (#20) and (PT=</w:t>
            </w:r>
            <w:r w:rsidRPr="009B4E8A">
              <w:rPr>
                <w:rFonts w:ascii="Arial" w:eastAsia="ＭＳ Ｐゴシック" w:hAnsi="Arial" w:cs="Arial" w:hint="eastAsia"/>
              </w:rPr>
              <w:t>会議録除く</w:t>
            </w:r>
            <w:r w:rsidRPr="00BF70AD">
              <w:rPr>
                <w:rFonts w:ascii="Arial" w:eastAsia="ＭＳ Ｐゴシック" w:hAnsi="Arial" w:cs="Arial"/>
              </w:rPr>
              <w:t xml:space="preserve">) </w:t>
            </w:r>
          </w:p>
        </w:tc>
      </w:tr>
    </w:tbl>
    <w:p w14:paraId="08CD4177" w14:textId="77777777" w:rsidR="009949C8" w:rsidRPr="00BF70AD" w:rsidRDefault="009949C8" w:rsidP="00376425">
      <w:pPr>
        <w:rPr>
          <w:rFonts w:ascii="Arial" w:eastAsia="ＭＳ Ｐゴシック" w:hAnsi="Arial" w:cs="Arial"/>
        </w:rPr>
      </w:pPr>
    </w:p>
    <w:p w14:paraId="45551A8B" w14:textId="77777777" w:rsidR="009949C8" w:rsidRPr="00BF70AD" w:rsidRDefault="009949C8" w:rsidP="00887EB5">
      <w:pPr>
        <w:rPr>
          <w:rFonts w:ascii="Arial" w:eastAsia="ＭＳ Ｐゴシック" w:hAnsi="Arial" w:cs="Arial"/>
        </w:rPr>
      </w:pPr>
      <w:r w:rsidRPr="00BF70AD">
        <w:rPr>
          <w:rFonts w:ascii="Arial" w:eastAsia="ＭＳ Ｐゴシック" w:hAnsi="Arial" w:cs="Arial"/>
        </w:rPr>
        <w:br w:type="page"/>
      </w:r>
    </w:p>
    <w:p w14:paraId="6CE815B1" w14:textId="77777777" w:rsidR="009949C8" w:rsidRPr="00BF70AD" w:rsidRDefault="009949C8" w:rsidP="004153A4">
      <w:pPr>
        <w:pStyle w:val="a3"/>
        <w:numPr>
          <w:ilvl w:val="0"/>
          <w:numId w:val="34"/>
        </w:numPr>
        <w:ind w:leftChars="0"/>
        <w:rPr>
          <w:rFonts w:ascii="Arial" w:eastAsia="ＭＳ Ｐゴシック" w:hAnsi="Arial" w:cs="Arial"/>
        </w:rPr>
      </w:pPr>
      <w:r w:rsidRPr="00BF70AD">
        <w:rPr>
          <w:rFonts w:ascii="Arial" w:eastAsia="ＭＳ Ｐゴシック" w:hAnsi="Arial" w:cs="Arial"/>
        </w:rPr>
        <w:t>Flow diagram</w:t>
      </w:r>
    </w:p>
    <w:p w14:paraId="1E952748" w14:textId="77777777" w:rsidR="009949C8" w:rsidRDefault="009949C8" w:rsidP="009B4E8A">
      <w:r>
        <w:rPr>
          <w:noProof/>
        </w:rPr>
        <mc:AlternateContent>
          <mc:Choice Requires="wps">
            <w:drawing>
              <wp:anchor distT="0" distB="0" distL="114300" distR="114300" simplePos="0" relativeHeight="251814912" behindDoc="0" locked="0" layoutInCell="1" allowOverlap="1" wp14:anchorId="54D0147C" wp14:editId="4DAEB2CF">
                <wp:simplePos x="0" y="0"/>
                <wp:positionH relativeFrom="column">
                  <wp:posOffset>-784860</wp:posOffset>
                </wp:positionH>
                <wp:positionV relativeFrom="paragraph">
                  <wp:posOffset>130175</wp:posOffset>
                </wp:positionV>
                <wp:extent cx="657225" cy="1552575"/>
                <wp:effectExtent l="0" t="0" r="28575" b="28575"/>
                <wp:wrapNone/>
                <wp:docPr id="165" name="角丸四角形 165"/>
                <wp:cNvGraphicFramePr/>
                <a:graphic xmlns:a="http://schemas.openxmlformats.org/drawingml/2006/main">
                  <a:graphicData uri="http://schemas.microsoft.com/office/word/2010/wordprocessingShape">
                    <wps:wsp>
                      <wps:cNvSpPr/>
                      <wps:spPr>
                        <a:xfrm>
                          <a:off x="0" y="0"/>
                          <a:ext cx="657225"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5DA8C0"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i</w:t>
                            </w:r>
                            <w:r w:rsidRPr="00494C3F">
                              <w:rPr>
                                <w:rFonts w:ascii="メイリオ" w:eastAsia="メイリオ" w:hAnsi="メイリオ" w:cs="メイリオ"/>
                                <w:b/>
                                <w:sz w:val="24"/>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0147C" id="角丸四角形 165" o:spid="_x0000_s1095" style="position:absolute;left:0;text-align:left;margin-left:-61.8pt;margin-top:10.25pt;width:51.75pt;height:122.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" fillcolor="#4472c4 [3204]" strokecolor="#1f3763 [1604]" strokeweight="1pt">
                <v:stroke joinstyle="miter"/>
                <v:textbox style="layout-flow:vertical-ideographic">
                  <w:txbxContent>
                    <w:p w14:paraId="225DA8C0"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i</w:t>
                      </w:r>
                      <w:r w:rsidRPr="00494C3F">
                        <w:rPr>
                          <w:rFonts w:ascii="メイリオ" w:eastAsia="メイリオ" w:hAnsi="メイリオ" w:cs="メイリオ"/>
                          <w:b/>
                          <w:sz w:val="24"/>
                        </w:rPr>
                        <w:t>dentification</w:t>
                      </w:r>
                    </w:p>
                  </w:txbxContent>
                </v:textbox>
              </v:roundrect>
            </w:pict>
          </mc:Fallback>
        </mc:AlternateContent>
      </w:r>
      <w:r>
        <w:rPr>
          <w:noProof/>
        </w:rPr>
        <mc:AlternateContent>
          <mc:Choice Requires="wps">
            <w:drawing>
              <wp:anchor distT="0" distB="0" distL="114300" distR="114300" simplePos="0" relativeHeight="251811840" behindDoc="0" locked="0" layoutInCell="1" allowOverlap="1" wp14:anchorId="420EA044" wp14:editId="46272E37">
                <wp:simplePos x="0" y="0"/>
                <wp:positionH relativeFrom="column">
                  <wp:posOffset>2491740</wp:posOffset>
                </wp:positionH>
                <wp:positionV relativeFrom="paragraph">
                  <wp:posOffset>5603875</wp:posOffset>
                </wp:positionV>
                <wp:extent cx="1600200" cy="0"/>
                <wp:effectExtent l="0" t="76200" r="19050" b="95250"/>
                <wp:wrapNone/>
                <wp:docPr id="166" name="直線矢印コネクタ 16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6F9ED" id="直線矢印コネクタ 166" o:spid="_x0000_s1026" type="#_x0000_t32" style="position:absolute;left:0;text-align:left;margin-left:196.2pt;margin-top:441.25pt;width:126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12864" behindDoc="0" locked="0" layoutInCell="1" allowOverlap="1" wp14:anchorId="6824C1D4" wp14:editId="652CD7A7">
                <wp:simplePos x="0" y="0"/>
                <wp:positionH relativeFrom="column">
                  <wp:posOffset>1196340</wp:posOffset>
                </wp:positionH>
                <wp:positionV relativeFrom="paragraph">
                  <wp:posOffset>5872480</wp:posOffset>
                </wp:positionV>
                <wp:extent cx="2641600" cy="611505"/>
                <wp:effectExtent l="0" t="0" r="25400" b="17145"/>
                <wp:wrapNone/>
                <wp:docPr id="167" name="テキスト ボックス 1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4B78A2" w14:textId="77777777" w:rsidR="009949C8" w:rsidRDefault="009949C8" w:rsidP="009B4E8A">
                            <w:pPr>
                              <w:jc w:val="center"/>
                            </w:pPr>
                            <w:r>
                              <w:t>Studies matching for eligibility</w:t>
                            </w:r>
                          </w:p>
                          <w:p w14:paraId="5C5F9579" w14:textId="77777777" w:rsidR="009949C8" w:rsidRDefault="009949C8" w:rsidP="009B4E8A">
                            <w:pPr>
                              <w:jc w:val="center"/>
                            </w:pPr>
                            <w:r>
                              <w:t>(n=14)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4C1D4" id="テキスト ボックス 167" o:spid="_x0000_s1096" type="#_x0000_t202" style="position:absolute;left:0;text-align:left;margin-left:94.2pt;margin-top:462.4pt;width:208pt;height:48.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4ngw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" fillcolor="white [3201]" strokeweight=".5pt">
                <v:textbox>
                  <w:txbxContent>
                    <w:p w14:paraId="1A4B78A2" w14:textId="77777777" w:rsidR="009949C8" w:rsidRDefault="009949C8" w:rsidP="009B4E8A">
                      <w:pPr>
                        <w:jc w:val="center"/>
                      </w:pPr>
                      <w:r>
                        <w:t>Studies matching for eligibility</w:t>
                      </w:r>
                    </w:p>
                    <w:p w14:paraId="5C5F9579" w14:textId="77777777" w:rsidR="009949C8" w:rsidRDefault="009949C8" w:rsidP="009B4E8A">
                      <w:pPr>
                        <w:jc w:val="center"/>
                      </w:pPr>
                      <w:r>
                        <w:t>(n=14)</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045A0241" wp14:editId="0C153043">
                <wp:simplePos x="0" y="0"/>
                <wp:positionH relativeFrom="column">
                  <wp:posOffset>2491740</wp:posOffset>
                </wp:positionH>
                <wp:positionV relativeFrom="paragraph">
                  <wp:posOffset>5277485</wp:posOffset>
                </wp:positionV>
                <wp:extent cx="0" cy="609600"/>
                <wp:effectExtent l="76200" t="0" r="57150" b="57150"/>
                <wp:wrapNone/>
                <wp:docPr id="168" name="直線矢印コネクタ 1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A6BE6D" id="直線矢印コネクタ 168" o:spid="_x0000_s1026" type="#_x0000_t32" style="position:absolute;left:0;text-align:left;margin-left:196.2pt;margin-top:415.55pt;width:0;height:4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8768" behindDoc="0" locked="0" layoutInCell="1" allowOverlap="1" wp14:anchorId="23E93A1B" wp14:editId="4566E763">
                <wp:simplePos x="0" y="0"/>
                <wp:positionH relativeFrom="column">
                  <wp:posOffset>2491740</wp:posOffset>
                </wp:positionH>
                <wp:positionV relativeFrom="paragraph">
                  <wp:posOffset>4371975</wp:posOffset>
                </wp:positionV>
                <wp:extent cx="1600200" cy="0"/>
                <wp:effectExtent l="0" t="76200" r="19050" b="95250"/>
                <wp:wrapNone/>
                <wp:docPr id="169" name="直線矢印コネクタ 16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C9C739" id="直線矢印コネクタ 169" o:spid="_x0000_s1026" type="#_x0000_t32" style="position:absolute;left:0;text-align:left;margin-left:196.2pt;margin-top:344.25pt;width:126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5696" behindDoc="0" locked="0" layoutInCell="1" allowOverlap="1" wp14:anchorId="17C7A90B" wp14:editId="61ACC9EF">
                <wp:simplePos x="0" y="0"/>
                <wp:positionH relativeFrom="column">
                  <wp:posOffset>2491740</wp:posOffset>
                </wp:positionH>
                <wp:positionV relativeFrom="paragraph">
                  <wp:posOffset>3178175</wp:posOffset>
                </wp:positionV>
                <wp:extent cx="1600200" cy="0"/>
                <wp:effectExtent l="0" t="76200" r="19050" b="95250"/>
                <wp:wrapNone/>
                <wp:docPr id="170" name="直線矢印コネクタ 17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74EA5C" id="直線矢印コネクタ 170" o:spid="_x0000_s1026" type="#_x0000_t32" style="position:absolute;left:0;text-align:left;margin-left:196.2pt;margin-top:250.25pt;width:126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2624" behindDoc="0" locked="0" layoutInCell="1" allowOverlap="1" wp14:anchorId="3CCBC5D8" wp14:editId="7071B826">
                <wp:simplePos x="0" y="0"/>
                <wp:positionH relativeFrom="column">
                  <wp:posOffset>4091940</wp:posOffset>
                </wp:positionH>
                <wp:positionV relativeFrom="paragraph">
                  <wp:posOffset>2873375</wp:posOffset>
                </wp:positionV>
                <wp:extent cx="1879600" cy="611505"/>
                <wp:effectExtent l="0" t="0" r="25400" b="17145"/>
                <wp:wrapNone/>
                <wp:docPr id="171" name="テキスト ボックス 171"/>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1FD43C" w14:textId="77777777" w:rsidR="009949C8" w:rsidRDefault="009949C8" w:rsidP="009B4E8A">
                            <w:pPr>
                              <w:jc w:val="center"/>
                            </w:pPr>
                            <w:r>
                              <w:rPr>
                                <w:rFonts w:hint="eastAsia"/>
                              </w:rPr>
                              <w:t>重複研究</w:t>
                            </w:r>
                          </w:p>
                          <w:p w14:paraId="641DDFC1" w14:textId="77777777" w:rsidR="009949C8" w:rsidRDefault="009949C8" w:rsidP="009B4E8A">
                            <w:pPr>
                              <w:jc w:val="center"/>
                            </w:pPr>
                            <w:r>
                              <w:t>(</w:t>
                            </w:r>
                            <w:r>
                              <w:rPr>
                                <w:rFonts w:hint="eastAsia"/>
                              </w:rPr>
                              <w:t>n=</w:t>
                            </w:r>
                            <w:r>
                              <w:t>796)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BC5D8" id="テキスト ボックス 171" o:spid="_x0000_s1097" type="#_x0000_t202" style="position:absolute;left:0;text-align:left;margin-left:322.2pt;margin-top:226.25pt;width:148pt;height:48.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" fillcolor="white [3201]" strokeweight=".5pt">
                <v:textbox>
                  <w:txbxContent>
                    <w:p w14:paraId="541FD43C" w14:textId="77777777" w:rsidR="009949C8" w:rsidRDefault="009949C8" w:rsidP="009B4E8A">
                      <w:pPr>
                        <w:jc w:val="center"/>
                      </w:pPr>
                      <w:r>
                        <w:rPr>
                          <w:rFonts w:hint="eastAsia"/>
                        </w:rPr>
                        <w:t>重複研究</w:t>
                      </w:r>
                    </w:p>
                    <w:p w14:paraId="641DDFC1" w14:textId="77777777" w:rsidR="009949C8" w:rsidRDefault="009949C8" w:rsidP="009B4E8A">
                      <w:pPr>
                        <w:jc w:val="center"/>
                      </w:pPr>
                      <w:r>
                        <w:t>(</w:t>
                      </w:r>
                      <w:r>
                        <w:rPr>
                          <w:rFonts w:hint="eastAsia"/>
                        </w:rPr>
                        <w:t>n=</w:t>
                      </w:r>
                      <w:r>
                        <w:t>796)</w:t>
                      </w: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55B26AFC" wp14:editId="38BF3604">
                <wp:simplePos x="0" y="0"/>
                <wp:positionH relativeFrom="column">
                  <wp:posOffset>1196340</wp:posOffset>
                </wp:positionH>
                <wp:positionV relativeFrom="paragraph">
                  <wp:posOffset>4640580</wp:posOffset>
                </wp:positionV>
                <wp:extent cx="2641600" cy="611505"/>
                <wp:effectExtent l="0" t="0" r="25400" b="17145"/>
                <wp:wrapNone/>
                <wp:docPr id="172" name="テキスト ボックス 17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2B16D7" w14:textId="77777777" w:rsidR="009949C8" w:rsidRDefault="009949C8" w:rsidP="009B4E8A">
                            <w:pPr>
                              <w:jc w:val="center"/>
                            </w:pPr>
                            <w:r>
                              <w:t>Full-text articles assessed for eligibility (n=90)</w:t>
                            </w:r>
                          </w:p>
                          <w:p w14:paraId="7F1818EF" w14:textId="77777777" w:rsidR="009949C8" w:rsidRDefault="009949C8" w:rsidP="009B4E8A">
                            <w:pPr>
                              <w:jc w:val="center"/>
                            </w:pPr>
                            <w:r>
                              <w:rPr>
                                <w:rFonts w:hint="eastAsia"/>
                              </w:rPr>
                              <w:t>n=</w:t>
                            </w:r>
                            <w:r>
                              <w:t>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6AFC" id="テキスト ボックス 172" o:spid="_x0000_s1098" type="#_x0000_t202" style="position:absolute;left:0;text-align:left;margin-left:94.2pt;margin-top:365.4pt;width:208pt;height:48.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K/n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" fillcolor="white [3201]" strokeweight=".5pt">
                <v:textbox>
                  <w:txbxContent>
                    <w:p w14:paraId="3B2B16D7" w14:textId="77777777" w:rsidR="009949C8" w:rsidRDefault="009949C8" w:rsidP="009B4E8A">
                      <w:pPr>
                        <w:jc w:val="center"/>
                      </w:pPr>
                      <w:r>
                        <w:t>Full-text articles assessed for eligibility (n=90)</w:t>
                      </w:r>
                    </w:p>
                    <w:p w14:paraId="7F1818EF" w14:textId="77777777" w:rsidR="009949C8" w:rsidRDefault="009949C8" w:rsidP="009B4E8A">
                      <w:pPr>
                        <w:jc w:val="center"/>
                      </w:pPr>
                      <w:r>
                        <w:rPr>
                          <w:rFonts w:hint="eastAsia"/>
                        </w:rPr>
                        <w:t>n=</w:t>
                      </w:r>
                      <w:r>
                        <w:t>90</w:t>
                      </w: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1A880395" wp14:editId="6EFE3395">
                <wp:simplePos x="0" y="0"/>
                <wp:positionH relativeFrom="column">
                  <wp:posOffset>2491740</wp:posOffset>
                </wp:positionH>
                <wp:positionV relativeFrom="paragraph">
                  <wp:posOffset>4045585</wp:posOffset>
                </wp:positionV>
                <wp:extent cx="0" cy="609600"/>
                <wp:effectExtent l="76200" t="0" r="57150" b="57150"/>
                <wp:wrapNone/>
                <wp:docPr id="173" name="直線矢印コネクタ 1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788BE" id="直線矢印コネクタ 173" o:spid="_x0000_s1026" type="#_x0000_t32" style="position:absolute;left:0;text-align:left;margin-left:196.2pt;margin-top:318.55pt;width:0;height:4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6720" behindDoc="0" locked="0" layoutInCell="1" allowOverlap="1" wp14:anchorId="290DCDC5" wp14:editId="119BD51D">
                <wp:simplePos x="0" y="0"/>
                <wp:positionH relativeFrom="column">
                  <wp:posOffset>1196340</wp:posOffset>
                </wp:positionH>
                <wp:positionV relativeFrom="paragraph">
                  <wp:posOffset>3444875</wp:posOffset>
                </wp:positionV>
                <wp:extent cx="2641600" cy="611505"/>
                <wp:effectExtent l="0" t="0" r="25400" b="17145"/>
                <wp:wrapNone/>
                <wp:docPr id="174" name="テキスト ボックス 17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0E5EEA" w14:textId="77777777" w:rsidR="009949C8" w:rsidRDefault="009949C8" w:rsidP="009B4E8A">
                            <w:pPr>
                              <w:jc w:val="center"/>
                            </w:pPr>
                            <w:r>
                              <w:t>Records screened</w:t>
                            </w:r>
                          </w:p>
                          <w:p w14:paraId="265BF367" w14:textId="77777777" w:rsidR="009949C8" w:rsidRDefault="009949C8" w:rsidP="009B4E8A">
                            <w:pPr>
                              <w:jc w:val="center"/>
                            </w:pPr>
                            <w:r>
                              <w:t>(n=3293)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DCDC5" id="テキスト ボックス 174" o:spid="_x0000_s1099" type="#_x0000_t202" style="position:absolute;left:0;text-align:left;margin-left:94.2pt;margin-top:271.25pt;width:208pt;height:48.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o1pnaoQCAACXBQAADgAAAAAAAAAAAAAAAAAuAgAAZHJzL2Uyb0RvYy54bWxQSwECLQAUAAYA&#13;&#10;CAAAACEA6cPRY+MAAAAQAQAADwAAAAAAAAAAAAAAAADeBAAAZHJzL2Rvd25yZXYueG1sUEsFBgAA&#13;&#10;AAAEAAQA8wAAAO4FAAAAAA==&#13;&#10;" fillcolor="white [3201]" strokeweight=".5pt">
                <v:textbox>
                  <w:txbxContent>
                    <w:p w14:paraId="340E5EEA" w14:textId="77777777" w:rsidR="009949C8" w:rsidRDefault="009949C8" w:rsidP="009B4E8A">
                      <w:pPr>
                        <w:jc w:val="center"/>
                      </w:pPr>
                      <w:r>
                        <w:t>Records screened</w:t>
                      </w:r>
                    </w:p>
                    <w:p w14:paraId="265BF367" w14:textId="77777777" w:rsidR="009949C8" w:rsidRDefault="009949C8" w:rsidP="009B4E8A">
                      <w:pPr>
                        <w:jc w:val="center"/>
                      </w:pPr>
                      <w:r>
                        <w:t>(n=3293)</w:t>
                      </w:r>
                    </w:p>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224B6525" wp14:editId="41740B57">
                <wp:simplePos x="0" y="0"/>
                <wp:positionH relativeFrom="column">
                  <wp:posOffset>2491740</wp:posOffset>
                </wp:positionH>
                <wp:positionV relativeFrom="paragraph">
                  <wp:posOffset>2849880</wp:posOffset>
                </wp:positionV>
                <wp:extent cx="0" cy="609600"/>
                <wp:effectExtent l="76200" t="0" r="57150" b="57150"/>
                <wp:wrapNone/>
                <wp:docPr id="175" name="直線矢印コネクタ 17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B56B2" id="直線矢印コネクタ 175" o:spid="_x0000_s1026" type="#_x0000_t32" style="position:absolute;left:0;text-align:left;margin-left:196.2pt;margin-top:224.4pt;width:0;height:4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1600" behindDoc="0" locked="0" layoutInCell="1" allowOverlap="1" wp14:anchorId="1BE3ECB6" wp14:editId="11FCCF5F">
                <wp:simplePos x="0" y="0"/>
                <wp:positionH relativeFrom="column">
                  <wp:posOffset>1196340</wp:posOffset>
                </wp:positionH>
                <wp:positionV relativeFrom="paragraph">
                  <wp:posOffset>2225675</wp:posOffset>
                </wp:positionV>
                <wp:extent cx="2641600" cy="611505"/>
                <wp:effectExtent l="0" t="0" r="25400" b="17145"/>
                <wp:wrapNone/>
                <wp:docPr id="176" name="テキスト ボックス 17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5C6D38" w14:textId="77777777" w:rsidR="009949C8" w:rsidRDefault="009949C8" w:rsidP="009B4E8A">
                            <w:pPr>
                              <w:jc w:val="center"/>
                            </w:pPr>
                            <w:r>
                              <w:t>Records identified</w:t>
                            </w:r>
                          </w:p>
                          <w:p w14:paraId="01D6F828" w14:textId="77777777" w:rsidR="009949C8" w:rsidRDefault="009949C8" w:rsidP="009B4E8A">
                            <w:pPr>
                              <w:jc w:val="center"/>
                            </w:pPr>
                            <w:r>
                              <w:t>(n=4089)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ECB6" id="テキスト ボックス 176" o:spid="_x0000_s1100" type="#_x0000_t202" style="position:absolute;left:0;text-align:left;margin-left:94.2pt;margin-top:175.25pt;width:208pt;height:48.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vx9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0f7jplAdUWG8hBN1ve8muFhN8wH+6Zw2HCxsAFEe7wIzXg&#13;&#10;K0F/omQF7s9b9xGPPY5aShoczpL632vmBCX6h8Hu/1oMh3GakzAcnQ9QcMeaxbHGrOs5YOsUuIos&#13;&#10;T8eID3p3lA7qJ9wjsxgVVcxwjF1SHtxOmIduaeAm4mI2SzCcYMvCjXmwPDqPRMdWe2yfmLN9qwcc&#13;&#10;klvYDTKbvOr4DhstDczWAaRK4xCp7njtnwCnPw1Uv6niejmWE+qwT6cv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A3r8fYQCAACXBQAADgAAAAAAAAAAAAAAAAAuAgAAZHJzL2Uyb0RvYy54bWxQSwECLQAUAAYA&#13;&#10;CAAAACEAalAO5uMAAAAQAQAADwAAAAAAAAAAAAAAAADeBAAAZHJzL2Rvd25yZXYueG1sUEsFBgAA&#13;&#10;AAAEAAQA8wAAAO4FAAAAAA==&#13;&#10;" fillcolor="white [3201]" strokeweight=".5pt">
                <v:textbox>
                  <w:txbxContent>
                    <w:p w14:paraId="715C6D38" w14:textId="77777777" w:rsidR="009949C8" w:rsidRDefault="009949C8" w:rsidP="009B4E8A">
                      <w:pPr>
                        <w:jc w:val="center"/>
                      </w:pPr>
                      <w:r>
                        <w:t>Records identified</w:t>
                      </w:r>
                    </w:p>
                    <w:p w14:paraId="01D6F828" w14:textId="77777777" w:rsidR="009949C8" w:rsidRDefault="009949C8" w:rsidP="009B4E8A">
                      <w:pPr>
                        <w:jc w:val="center"/>
                      </w:pPr>
                      <w:r>
                        <w:t>(n=4089)</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2AAC2D67" wp14:editId="2A56A39B">
                <wp:simplePos x="0" y="0"/>
                <wp:positionH relativeFrom="column">
                  <wp:posOffset>1539240</wp:posOffset>
                </wp:positionH>
                <wp:positionV relativeFrom="paragraph">
                  <wp:posOffset>1616075</wp:posOffset>
                </wp:positionV>
                <wp:extent cx="0" cy="609600"/>
                <wp:effectExtent l="76200" t="0" r="57150" b="57150"/>
                <wp:wrapNone/>
                <wp:docPr id="177" name="直線矢印コネクタ 17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E4734E" id="直線矢印コネクタ 177" o:spid="_x0000_s1026" type="#_x0000_t32" style="position:absolute;left:0;text-align:left;margin-left:121.2pt;margin-top:127.25pt;width:0;height:4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804672" behindDoc="0" locked="0" layoutInCell="1" allowOverlap="1" wp14:anchorId="58CF4D52" wp14:editId="23D61EBA">
                <wp:simplePos x="0" y="0"/>
                <wp:positionH relativeFrom="column">
                  <wp:posOffset>3507740</wp:posOffset>
                </wp:positionH>
                <wp:positionV relativeFrom="paragraph">
                  <wp:posOffset>1616075</wp:posOffset>
                </wp:positionV>
                <wp:extent cx="0" cy="609600"/>
                <wp:effectExtent l="76200" t="0" r="57150" b="57150"/>
                <wp:wrapNone/>
                <wp:docPr id="178" name="直線矢印コネクタ 17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239826" id="直線矢印コネクタ 178" o:spid="_x0000_s1026" type="#_x0000_t32" style="position:absolute;left:0;text-align:left;margin-left:276.2pt;margin-top:127.25pt;width:0;height:4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798528" behindDoc="0" locked="0" layoutInCell="1" allowOverlap="1" wp14:anchorId="68659A89" wp14:editId="1CE6793A">
                <wp:simplePos x="0" y="0"/>
                <wp:positionH relativeFrom="column">
                  <wp:posOffset>-10160</wp:posOffset>
                </wp:positionH>
                <wp:positionV relativeFrom="paragraph">
                  <wp:posOffset>130175</wp:posOffset>
                </wp:positionV>
                <wp:extent cx="2616200" cy="1485900"/>
                <wp:effectExtent l="0" t="0" r="12700" b="19050"/>
                <wp:wrapNone/>
                <wp:docPr id="179" name="テキスト ボックス 17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7B138A" w14:textId="77777777" w:rsidR="009949C8" w:rsidRDefault="009949C8" w:rsidP="009B4E8A">
                            <w:pPr>
                              <w:jc w:val="center"/>
                            </w:pPr>
                            <w:r>
                              <w:t>Records identified through database searching</w:t>
                            </w:r>
                          </w:p>
                          <w:p w14:paraId="60A981A1" w14:textId="77777777" w:rsidR="009949C8" w:rsidRDefault="009949C8" w:rsidP="009B4E8A">
                            <w:pPr>
                              <w:jc w:val="center"/>
                            </w:pPr>
                            <w:r>
                              <w:rPr>
                                <w:rFonts w:hint="eastAsia"/>
                              </w:rPr>
                              <w:t>n=</w:t>
                            </w:r>
                            <w:r>
                              <w:t>4089</w:t>
                            </w:r>
                          </w:p>
                          <w:p w14:paraId="61DED7ED" w14:textId="77777777" w:rsidR="009949C8" w:rsidRDefault="009949C8" w:rsidP="009B4E8A">
                            <w:pPr>
                              <w:tabs>
                                <w:tab w:val="left" w:pos="2410"/>
                              </w:tabs>
                            </w:pPr>
                            <w:r>
                              <w:rPr>
                                <w:rFonts w:hint="eastAsia"/>
                              </w:rPr>
                              <w:t>Medline（PubMed）</w:t>
                            </w:r>
                            <w:r>
                              <w:rPr>
                                <w:rFonts w:hint="eastAsia"/>
                              </w:rPr>
                              <w:tab/>
                            </w:r>
                            <w:r>
                              <w:t>2069</w:t>
                            </w:r>
                          </w:p>
                          <w:p w14:paraId="3D0E8227" w14:textId="77777777" w:rsidR="009949C8" w:rsidRDefault="009949C8" w:rsidP="009B4E8A">
                            <w:pPr>
                              <w:tabs>
                                <w:tab w:val="left" w:pos="2410"/>
                              </w:tabs>
                            </w:pPr>
                            <w:r>
                              <w:t>Ichu-shi</w:t>
                            </w:r>
                            <w:r>
                              <w:rPr>
                                <w:rFonts w:hint="eastAsia"/>
                              </w:rPr>
                              <w:tab/>
                            </w:r>
                            <w:r>
                              <w:t>416</w:t>
                            </w:r>
                          </w:p>
                          <w:p w14:paraId="70A3F0F3" w14:textId="77777777" w:rsidR="009949C8" w:rsidRDefault="009949C8" w:rsidP="009B4E8A">
                            <w:pPr>
                              <w:tabs>
                                <w:tab w:val="left" w:pos="2425"/>
                              </w:tabs>
                            </w:pPr>
                            <w:r>
                              <w:rPr>
                                <w:rFonts w:hint="eastAsia"/>
                              </w:rPr>
                              <w:t>CENTRAL</w:t>
                            </w:r>
                            <w:r>
                              <w:rPr>
                                <w:rFonts w:hint="eastAsia"/>
                              </w:rPr>
                              <w:tab/>
                            </w:r>
                            <w:r>
                              <w:t>1604</w:t>
                            </w:r>
                          </w:p>
                          <w:p w14:paraId="5C5F91DD" w14:textId="77777777" w:rsidR="009949C8" w:rsidRPr="002D40F9" w:rsidRDefault="009949C8" w:rsidP="009B4E8A">
                            <w:pPr>
                              <w:tabs>
                                <w:tab w:val="left" w:pos="2410"/>
                              </w:tabs>
                            </w:pPr>
                            <w:r>
                              <w:rPr>
                                <w:rFonts w:hint="eastAsia"/>
                              </w:rPr>
                              <w:t>医中誌</w:t>
                            </w:r>
                            <w:r>
                              <w:rPr>
                                <w:rFonts w:hint="eastAsia"/>
                              </w:rPr>
                              <w:tab/>
                            </w:r>
                            <w:r>
                              <w:t>416</w:t>
                            </w:r>
                            <w:r>
                              <w:rPr>
                                <w:rFonts w:hint="eastAsia"/>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9A89" id="テキスト ボックス 179" o:spid="_x0000_s1101" type="#_x0000_t202" style="position:absolute;left:0;text-align:left;margin-left:-.8pt;margin-top:10.25pt;width:206pt;height:11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AALFzphQIAAJYFAAAOAAAAAAAAAAAAAAAAAC4CAABkcnMvZTJvRG9jLnhtbFBLAQItABQABgAI&#13;&#10;AAAAIQCNDmgC4QAAAA4BAAAPAAAAAAAAAAAAAAAAAN8EAABkcnMvZG93bnJldi54bWxQSwUGAAAA&#13;&#10;AAQABADzAAAA7QUAAAAA&#13;&#10;" fillcolor="white [3201]" strokeweight=".5pt">
                <v:textbox>
                  <w:txbxContent>
                    <w:p w14:paraId="647B138A" w14:textId="77777777" w:rsidR="009949C8" w:rsidRDefault="009949C8" w:rsidP="009B4E8A">
                      <w:pPr>
                        <w:jc w:val="center"/>
                      </w:pPr>
                      <w:r>
                        <w:t>Records identified through database searching</w:t>
                      </w:r>
                    </w:p>
                    <w:p w14:paraId="60A981A1" w14:textId="77777777" w:rsidR="009949C8" w:rsidRDefault="009949C8" w:rsidP="009B4E8A">
                      <w:pPr>
                        <w:jc w:val="center"/>
                      </w:pPr>
                      <w:r>
                        <w:rPr>
                          <w:rFonts w:hint="eastAsia"/>
                        </w:rPr>
                        <w:t>n=</w:t>
                      </w:r>
                      <w:r>
                        <w:t>4089</w:t>
                      </w:r>
                    </w:p>
                    <w:p w14:paraId="61DED7ED" w14:textId="77777777" w:rsidR="009949C8" w:rsidRDefault="009949C8" w:rsidP="009B4E8A">
                      <w:pPr>
                        <w:tabs>
                          <w:tab w:val="left" w:pos="2410"/>
                        </w:tabs>
                      </w:pPr>
                      <w:r>
                        <w:rPr>
                          <w:rFonts w:hint="eastAsia"/>
                        </w:rPr>
                        <w:t>Medline（PubMed）</w:t>
                      </w:r>
                      <w:r>
                        <w:rPr>
                          <w:rFonts w:hint="eastAsia"/>
                        </w:rPr>
                        <w:tab/>
                      </w:r>
                      <w:r>
                        <w:t>2069</w:t>
                      </w:r>
                    </w:p>
                    <w:p w14:paraId="3D0E8227" w14:textId="77777777" w:rsidR="009949C8" w:rsidRDefault="009949C8" w:rsidP="009B4E8A">
                      <w:pPr>
                        <w:tabs>
                          <w:tab w:val="left" w:pos="2410"/>
                        </w:tabs>
                      </w:pPr>
                      <w:r>
                        <w:t>Ichu-shi</w:t>
                      </w:r>
                      <w:r>
                        <w:rPr>
                          <w:rFonts w:hint="eastAsia"/>
                        </w:rPr>
                        <w:tab/>
                      </w:r>
                      <w:r>
                        <w:t>416</w:t>
                      </w:r>
                    </w:p>
                    <w:p w14:paraId="70A3F0F3" w14:textId="77777777" w:rsidR="009949C8" w:rsidRDefault="009949C8" w:rsidP="009B4E8A">
                      <w:pPr>
                        <w:tabs>
                          <w:tab w:val="left" w:pos="2425"/>
                        </w:tabs>
                      </w:pPr>
                      <w:r>
                        <w:rPr>
                          <w:rFonts w:hint="eastAsia"/>
                        </w:rPr>
                        <w:t>CENTRAL</w:t>
                      </w:r>
                      <w:r>
                        <w:rPr>
                          <w:rFonts w:hint="eastAsia"/>
                        </w:rPr>
                        <w:tab/>
                      </w:r>
                      <w:r>
                        <w:t>1604</w:t>
                      </w:r>
                    </w:p>
                    <w:p w14:paraId="5C5F91DD" w14:textId="77777777" w:rsidR="009949C8" w:rsidRPr="002D40F9" w:rsidRDefault="009949C8" w:rsidP="009B4E8A">
                      <w:pPr>
                        <w:tabs>
                          <w:tab w:val="left" w:pos="2410"/>
                        </w:tabs>
                      </w:pPr>
                      <w:r>
                        <w:rPr>
                          <w:rFonts w:hint="eastAsia"/>
                        </w:rPr>
                        <w:t>医中誌</w:t>
                      </w:r>
                      <w:r>
                        <w:rPr>
                          <w:rFonts w:hint="eastAsia"/>
                        </w:rPr>
                        <w:tab/>
                      </w:r>
                      <w:r>
                        <w:t>416</w:t>
                      </w:r>
                      <w:r>
                        <w:rPr>
                          <w:rFonts w:hint="eastAsia"/>
                        </w:rPr>
                        <w:t>件</w:t>
                      </w:r>
                    </w:p>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50C5586C" wp14:editId="3DDE0379">
                <wp:simplePos x="0" y="0"/>
                <wp:positionH relativeFrom="column">
                  <wp:posOffset>3126740</wp:posOffset>
                </wp:positionH>
                <wp:positionV relativeFrom="paragraph">
                  <wp:posOffset>130175</wp:posOffset>
                </wp:positionV>
                <wp:extent cx="2616200" cy="1485900"/>
                <wp:effectExtent l="0" t="0" r="12700" b="19050"/>
                <wp:wrapNone/>
                <wp:docPr id="180" name="テキスト ボックス 18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151506" w14:textId="77777777" w:rsidR="009949C8" w:rsidRDefault="009949C8" w:rsidP="009B4E8A">
                            <w:pPr>
                              <w:jc w:val="center"/>
                            </w:pPr>
                            <w:r>
                              <w:rPr>
                                <w:rFonts w:hint="eastAsia"/>
                              </w:rPr>
                              <w:t>A</w:t>
                            </w:r>
                            <w:r>
                              <w:t>dditional records identified through other sources</w:t>
                            </w:r>
                          </w:p>
                          <w:p w14:paraId="70D450AF" w14:textId="77777777" w:rsidR="009949C8" w:rsidRDefault="009949C8" w:rsidP="009B4E8A">
                            <w:pPr>
                              <w:jc w:val="center"/>
                            </w:pPr>
                            <w:r>
                              <w:rPr>
                                <w:rFonts w:hint="eastAsia"/>
                              </w:rPr>
                              <w:t>n=</w:t>
                            </w: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5586C" id="テキスト ボックス 180" o:spid="_x0000_s1102" type="#_x0000_t202" style="position:absolute;left:0;text-align:left;margin-left:246.2pt;margin-top:10.25pt;width:206pt;height:1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1N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zLZtsoCqg11UIBuuKKXV4YIvxYR70SgaaLOoA2Bt/TR&#13;&#10;FqhK0EucLSH8fus+4anJSctZQ9NZ8vhrJYLizH531P6nw/E4jXM+jI+/jOgQDjWLQ41b1RdArTOk&#13;&#10;XeRlFhMe7VbUAepHWiTz9CqphJP0dslxK15gtzNoEUk1n2cQDbAXeO3uvUyuE82p0R7aRxF83+hI&#13;&#10;M3ID2zkW01f93mGTpYP5CkGbPAyJ6I7VvgA0/Hmc+kWVtsvhOaP263T2Bw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wPz9TYQCAACWBQAADgAAAAAAAAAAAAAAAAAuAgAAZHJzL2Uyb0RvYy54bWxQSwECLQAUAAYACAAA&#13;&#10;ACEAUj48sOAAAAAPAQAADwAAAAAAAAAAAAAAAADeBAAAZHJzL2Rvd25yZXYueG1sUEsFBgAAAAAE&#13;&#10;AAQA8wAAAOsFAAAAAA==&#13;&#10;" fillcolor="white [3201]" strokeweight=".5pt">
                <v:textbox>
                  <w:txbxContent>
                    <w:p w14:paraId="11151506" w14:textId="77777777" w:rsidR="009949C8" w:rsidRDefault="009949C8" w:rsidP="009B4E8A">
                      <w:pPr>
                        <w:jc w:val="center"/>
                      </w:pPr>
                      <w:r>
                        <w:rPr>
                          <w:rFonts w:hint="eastAsia"/>
                        </w:rPr>
                        <w:t>A</w:t>
                      </w:r>
                      <w:r>
                        <w:t>dditional records identified through other sources</w:t>
                      </w:r>
                    </w:p>
                    <w:p w14:paraId="70D450AF" w14:textId="77777777" w:rsidR="009949C8" w:rsidRDefault="009949C8" w:rsidP="009B4E8A">
                      <w:pPr>
                        <w:jc w:val="center"/>
                      </w:pPr>
                      <w:r>
                        <w:rPr>
                          <w:rFonts w:hint="eastAsia"/>
                        </w:rPr>
                        <w:t>n=</w:t>
                      </w:r>
                      <w:r>
                        <w:t>0</w:t>
                      </w:r>
                    </w:p>
                  </w:txbxContent>
                </v:textbox>
              </v:shape>
            </w:pict>
          </mc:Fallback>
        </mc:AlternateContent>
      </w:r>
    </w:p>
    <w:p w14:paraId="5B10B1EC" w14:textId="77777777" w:rsidR="009949C8" w:rsidRDefault="009949C8" w:rsidP="009B4E8A">
      <w:r>
        <w:rPr>
          <w:noProof/>
        </w:rPr>
        <mc:AlternateContent>
          <mc:Choice Requires="wps">
            <w:drawing>
              <wp:anchor distT="0" distB="0" distL="114300" distR="114300" simplePos="0" relativeHeight="251820032" behindDoc="0" locked="0" layoutInCell="1" allowOverlap="1" wp14:anchorId="09380370" wp14:editId="44E8A84B">
                <wp:simplePos x="0" y="0"/>
                <wp:positionH relativeFrom="column">
                  <wp:posOffset>-699135</wp:posOffset>
                </wp:positionH>
                <wp:positionV relativeFrom="paragraph">
                  <wp:posOffset>6064250</wp:posOffset>
                </wp:positionV>
                <wp:extent cx="571500" cy="1504950"/>
                <wp:effectExtent l="0" t="0" r="19050" b="19050"/>
                <wp:wrapNone/>
                <wp:docPr id="181" name="角丸四角形 181"/>
                <wp:cNvGraphicFramePr/>
                <a:graphic xmlns:a="http://schemas.openxmlformats.org/drawingml/2006/main">
                  <a:graphicData uri="http://schemas.microsoft.com/office/word/2010/wordprocessingShape">
                    <wps:wsp>
                      <wps:cNvSpPr/>
                      <wps:spPr>
                        <a:xfrm>
                          <a:off x="0" y="0"/>
                          <a:ext cx="571500"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FA3EA2" w14:textId="77777777" w:rsidR="009949C8" w:rsidRPr="00494C3F" w:rsidRDefault="009949C8" w:rsidP="009B4E8A">
                            <w:pPr>
                              <w:jc w:val="center"/>
                              <w:rPr>
                                <w:rFonts w:ascii="メイリオ" w:eastAsia="メイリオ" w:hAnsi="メイリオ" w:cs="メイリオ"/>
                                <w:b/>
                                <w:sz w:val="36"/>
                                <w:szCs w:val="36"/>
                                <w:vertAlign w:val="superscript"/>
                              </w:rPr>
                            </w:pPr>
                            <w:r w:rsidRPr="00494C3F">
                              <w:rPr>
                                <w:rFonts w:ascii="メイリオ" w:eastAsia="メイリオ" w:hAnsi="メイリオ" w:cs="メイリオ" w:hint="eastAsia"/>
                                <w:b/>
                                <w:sz w:val="36"/>
                                <w:szCs w:val="36"/>
                                <w:vertAlign w:val="superscript"/>
                              </w:rPr>
                              <w:t>i</w:t>
                            </w:r>
                            <w:r w:rsidRPr="00494C3F">
                              <w:rPr>
                                <w:rFonts w:ascii="メイリオ" w:eastAsia="メイリオ" w:hAnsi="メイリオ" w:cs="メイリオ"/>
                                <w:b/>
                                <w:sz w:val="36"/>
                                <w:szCs w:val="36"/>
                                <w:vertAlign w:val="superscript"/>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80370" id="角丸四角形 181" o:spid="_x0000_s1103" style="position:absolute;left:0;text-align:left;margin-left:-55.05pt;margin-top:477.5pt;width:45pt;height:11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" fillcolor="#4472c4 [3204]" strokecolor="#1f3763 [1604]" strokeweight="1pt">
                <v:stroke joinstyle="miter"/>
                <v:textbox style="layout-flow:vertical-ideographic">
                  <w:txbxContent>
                    <w:p w14:paraId="4BFA3EA2" w14:textId="77777777" w:rsidR="009949C8" w:rsidRPr="00494C3F" w:rsidRDefault="009949C8" w:rsidP="009B4E8A">
                      <w:pPr>
                        <w:jc w:val="center"/>
                        <w:rPr>
                          <w:rFonts w:ascii="メイリオ" w:eastAsia="メイリオ" w:hAnsi="メイリオ" w:cs="メイリオ"/>
                          <w:b/>
                          <w:sz w:val="36"/>
                          <w:szCs w:val="36"/>
                          <w:vertAlign w:val="superscript"/>
                        </w:rPr>
                      </w:pPr>
                      <w:r w:rsidRPr="00494C3F">
                        <w:rPr>
                          <w:rFonts w:ascii="メイリオ" w:eastAsia="メイリオ" w:hAnsi="メイリオ" w:cs="メイリオ" w:hint="eastAsia"/>
                          <w:b/>
                          <w:sz w:val="36"/>
                          <w:szCs w:val="36"/>
                          <w:vertAlign w:val="superscript"/>
                        </w:rPr>
                        <w:t>i</w:t>
                      </w:r>
                      <w:r w:rsidRPr="00494C3F">
                        <w:rPr>
                          <w:rFonts w:ascii="メイリオ" w:eastAsia="メイリオ" w:hAnsi="メイリオ" w:cs="メイリオ"/>
                          <w:b/>
                          <w:sz w:val="36"/>
                          <w:szCs w:val="36"/>
                          <w:vertAlign w:val="superscript"/>
                        </w:rPr>
                        <w:t>ncluded</w:t>
                      </w:r>
                    </w:p>
                  </w:txbxContent>
                </v:textbox>
              </v:roundrect>
            </w:pict>
          </mc:Fallback>
        </mc:AlternateContent>
      </w:r>
      <w:r>
        <w:rPr>
          <w:noProof/>
        </w:rPr>
        <mc:AlternateContent>
          <mc:Choice Requires="wps">
            <w:drawing>
              <wp:anchor distT="0" distB="0" distL="114300" distR="114300" simplePos="0" relativeHeight="251816960" behindDoc="0" locked="0" layoutInCell="1" allowOverlap="1" wp14:anchorId="2C8D1F76" wp14:editId="3CFCC005">
                <wp:simplePos x="0" y="0"/>
                <wp:positionH relativeFrom="column">
                  <wp:posOffset>-718185</wp:posOffset>
                </wp:positionH>
                <wp:positionV relativeFrom="paragraph">
                  <wp:posOffset>4416425</wp:posOffset>
                </wp:positionV>
                <wp:extent cx="590550" cy="1504950"/>
                <wp:effectExtent l="0" t="0" r="19050" b="19050"/>
                <wp:wrapNone/>
                <wp:docPr id="182" name="角丸四角形 182"/>
                <wp:cNvGraphicFramePr/>
                <a:graphic xmlns:a="http://schemas.openxmlformats.org/drawingml/2006/main">
                  <a:graphicData uri="http://schemas.microsoft.com/office/word/2010/wordprocessingShape">
                    <wps:wsp>
                      <wps:cNvSpPr/>
                      <wps:spPr>
                        <a:xfrm>
                          <a:off x="0" y="0"/>
                          <a:ext cx="590550"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E92057"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e</w:t>
                            </w:r>
                            <w:r w:rsidRPr="00494C3F">
                              <w:rPr>
                                <w:rFonts w:ascii="メイリオ" w:eastAsia="メイリオ" w:hAnsi="メイリオ" w:cs="メイリオ"/>
                                <w:b/>
                                <w:sz w:val="24"/>
                              </w:rPr>
                              <w:t>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D1F76" id="角丸四角形 182" o:spid="_x0000_s1104" style="position:absolute;left:0;text-align:left;margin-left:-56.55pt;margin-top:347.75pt;width:46.5pt;height:11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" fillcolor="#4472c4 [3204]" strokecolor="#1f3763 [1604]" strokeweight="1pt">
                <v:stroke joinstyle="miter"/>
                <v:textbox style="layout-flow:vertical-ideographic">
                  <w:txbxContent>
                    <w:p w14:paraId="26E92057"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e</w:t>
                      </w:r>
                      <w:r w:rsidRPr="00494C3F">
                        <w:rPr>
                          <w:rFonts w:ascii="メイリオ" w:eastAsia="メイリオ" w:hAnsi="メイリオ" w:cs="メイリオ"/>
                          <w:b/>
                          <w:sz w:val="24"/>
                        </w:rPr>
                        <w:t>ligibility</w:t>
                      </w:r>
                    </w:p>
                  </w:txbxContent>
                </v:textbox>
              </v:roundrect>
            </w:pict>
          </mc:Fallback>
        </mc:AlternateContent>
      </w:r>
      <w:r>
        <w:rPr>
          <w:noProof/>
        </w:rPr>
        <mc:AlternateContent>
          <mc:Choice Requires="wps">
            <w:drawing>
              <wp:anchor distT="0" distB="0" distL="114300" distR="114300" simplePos="0" relativeHeight="251815936" behindDoc="0" locked="0" layoutInCell="1" allowOverlap="1" wp14:anchorId="475F449A" wp14:editId="2CD7980C">
                <wp:simplePos x="0" y="0"/>
                <wp:positionH relativeFrom="column">
                  <wp:posOffset>-727710</wp:posOffset>
                </wp:positionH>
                <wp:positionV relativeFrom="paragraph">
                  <wp:posOffset>1997075</wp:posOffset>
                </wp:positionV>
                <wp:extent cx="600075" cy="1838325"/>
                <wp:effectExtent l="0" t="0" r="28575" b="28575"/>
                <wp:wrapNone/>
                <wp:docPr id="183" name="角丸四角形 183"/>
                <wp:cNvGraphicFramePr/>
                <a:graphic xmlns:a="http://schemas.openxmlformats.org/drawingml/2006/main">
                  <a:graphicData uri="http://schemas.microsoft.com/office/word/2010/wordprocessingShape">
                    <wps:wsp>
                      <wps:cNvSpPr/>
                      <wps:spPr>
                        <a:xfrm>
                          <a:off x="0" y="0"/>
                          <a:ext cx="600075"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51F010"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s</w:t>
                            </w:r>
                            <w:r w:rsidRPr="00494C3F">
                              <w:rPr>
                                <w:rFonts w:ascii="メイリオ" w:eastAsia="メイリオ" w:hAnsi="メイリオ" w:cs="メイリオ"/>
                                <w:b/>
                                <w:sz w:val="24"/>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F449A" id="角丸四角形 183" o:spid="_x0000_s1105" style="position:absolute;left:0;text-align:left;margin-left:-57.3pt;margin-top:157.25pt;width:47.25pt;height:144.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" fillcolor="#4472c4 [3204]" strokecolor="#1f3763 [1604]" strokeweight="1pt">
                <v:stroke joinstyle="miter"/>
                <v:textbox style="layout-flow:vertical-ideographic">
                  <w:txbxContent>
                    <w:p w14:paraId="5351F010" w14:textId="77777777" w:rsidR="009949C8" w:rsidRPr="00494C3F" w:rsidRDefault="009949C8" w:rsidP="009B4E8A">
                      <w:pPr>
                        <w:rPr>
                          <w:rFonts w:ascii="メイリオ" w:eastAsia="メイリオ" w:hAnsi="メイリオ" w:cs="メイリオ"/>
                          <w:b/>
                          <w:sz w:val="24"/>
                        </w:rPr>
                      </w:pPr>
                      <w:r w:rsidRPr="00494C3F">
                        <w:rPr>
                          <w:rFonts w:ascii="メイリオ" w:eastAsia="メイリオ" w:hAnsi="メイリオ" w:cs="メイリオ" w:hint="eastAsia"/>
                          <w:b/>
                          <w:sz w:val="24"/>
                        </w:rPr>
                        <w:t>s</w:t>
                      </w:r>
                      <w:r w:rsidRPr="00494C3F">
                        <w:rPr>
                          <w:rFonts w:ascii="メイリオ" w:eastAsia="メイリオ" w:hAnsi="メイリオ" w:cs="メイリオ"/>
                          <w:b/>
                          <w:sz w:val="24"/>
                        </w:rPr>
                        <w:t>creening</w:t>
                      </w:r>
                    </w:p>
                  </w:txbxContent>
                </v:textbox>
              </v:roundrect>
            </w:pict>
          </mc:Fallback>
        </mc:AlternateContent>
      </w:r>
      <w:r>
        <w:rPr>
          <w:noProof/>
        </w:rPr>
        <mc:AlternateContent>
          <mc:Choice Requires="wps">
            <w:drawing>
              <wp:anchor distT="0" distB="0" distL="114300" distR="114300" simplePos="0" relativeHeight="251799552" behindDoc="0" locked="0" layoutInCell="1" allowOverlap="1" wp14:anchorId="65F0BE80" wp14:editId="5FC932E7">
                <wp:simplePos x="0" y="0"/>
                <wp:positionH relativeFrom="column">
                  <wp:posOffset>4095115</wp:posOffset>
                </wp:positionH>
                <wp:positionV relativeFrom="paragraph">
                  <wp:posOffset>5076825</wp:posOffset>
                </wp:positionV>
                <wp:extent cx="1879600" cy="2101850"/>
                <wp:effectExtent l="0" t="0" r="25400" b="12700"/>
                <wp:wrapNone/>
                <wp:docPr id="184" name="テキスト ボックス 184"/>
                <wp:cNvGraphicFramePr/>
                <a:graphic xmlns:a="http://schemas.openxmlformats.org/drawingml/2006/main">
                  <a:graphicData uri="http://schemas.microsoft.com/office/word/2010/wordprocessingShape">
                    <wps:wsp>
                      <wps:cNvSpPr txBox="1"/>
                      <wps:spPr>
                        <a:xfrm>
                          <a:off x="0" y="0"/>
                          <a:ext cx="1879600" cy="2101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950A5" w14:textId="77777777" w:rsidR="009949C8" w:rsidRDefault="009949C8" w:rsidP="009B4E8A">
                            <w:pPr>
                              <w:jc w:val="center"/>
                            </w:pPr>
                            <w:r>
                              <w:rPr>
                                <w:rFonts w:hint="eastAsia"/>
                              </w:rPr>
                              <w:t>F</w:t>
                            </w:r>
                            <w:r>
                              <w:t>ull-text articles excluded, with reasons</w:t>
                            </w:r>
                          </w:p>
                          <w:p w14:paraId="62378C7A" w14:textId="77777777" w:rsidR="009949C8" w:rsidRDefault="009949C8" w:rsidP="009B4E8A">
                            <w:pPr>
                              <w:jc w:val="center"/>
                            </w:pPr>
                            <w:r>
                              <w:t>(</w:t>
                            </w:r>
                            <w:r>
                              <w:rPr>
                                <w:rFonts w:hint="eastAsia"/>
                              </w:rPr>
                              <w:t>n=</w:t>
                            </w:r>
                            <w:r>
                              <w:t>76)</w:t>
                            </w:r>
                          </w:p>
                          <w:p w14:paraId="0815098D" w14:textId="77777777" w:rsidR="009949C8" w:rsidRPr="00235FB6" w:rsidRDefault="009949C8" w:rsidP="009B4E8A">
                            <w:pPr>
                              <w:jc w:val="left"/>
                              <w:rPr>
                                <w:sz w:val="18"/>
                                <w:szCs w:val="18"/>
                              </w:rPr>
                            </w:pPr>
                            <w:r w:rsidRPr="00235FB6">
                              <w:rPr>
                                <w:rFonts w:hint="eastAsia"/>
                                <w:sz w:val="18"/>
                                <w:szCs w:val="18"/>
                              </w:rPr>
                              <w:t>R</w:t>
                            </w:r>
                            <w:r w:rsidRPr="00235FB6">
                              <w:rPr>
                                <w:sz w:val="18"/>
                                <w:szCs w:val="18"/>
                              </w:rPr>
                              <w:t>easons</w:t>
                            </w:r>
                            <w:r w:rsidRPr="00235FB6">
                              <w:rPr>
                                <w:rFonts w:hint="eastAsia"/>
                                <w:sz w:val="18"/>
                                <w:szCs w:val="18"/>
                              </w:rPr>
                              <w:t>：</w:t>
                            </w:r>
                          </w:p>
                          <w:p w14:paraId="2A1C28E9" w14:textId="77777777" w:rsidR="009949C8" w:rsidRPr="00235FB6" w:rsidRDefault="009949C8" w:rsidP="009B4E8A">
                            <w:pPr>
                              <w:jc w:val="left"/>
                              <w:rPr>
                                <w:sz w:val="18"/>
                                <w:szCs w:val="18"/>
                              </w:rPr>
                            </w:pPr>
                            <w:r w:rsidRPr="00235FB6">
                              <w:rPr>
                                <w:sz w:val="18"/>
                                <w:szCs w:val="18"/>
                              </w:rPr>
                              <w:t xml:space="preserve">Different language　</w:t>
                            </w:r>
                            <w:r>
                              <w:rPr>
                                <w:rFonts w:hint="eastAsia"/>
                                <w:sz w:val="18"/>
                                <w:szCs w:val="18"/>
                              </w:rPr>
                              <w:t xml:space="preserve"> </w:t>
                            </w:r>
                            <w:r>
                              <w:rPr>
                                <w:sz w:val="18"/>
                                <w:szCs w:val="18"/>
                              </w:rPr>
                              <w:t xml:space="preserve">  (n=</w:t>
                            </w:r>
                            <w:r w:rsidRPr="00235FB6">
                              <w:rPr>
                                <w:rFonts w:hint="eastAsia"/>
                                <w:sz w:val="18"/>
                                <w:szCs w:val="18"/>
                              </w:rPr>
                              <w:t>1</w:t>
                            </w:r>
                            <w:r w:rsidRPr="00235FB6">
                              <w:rPr>
                                <w:sz w:val="18"/>
                                <w:szCs w:val="18"/>
                              </w:rPr>
                              <w:t>1</w:t>
                            </w:r>
                            <w:r>
                              <w:rPr>
                                <w:sz w:val="18"/>
                                <w:szCs w:val="18"/>
                              </w:rPr>
                              <w:t>)</w:t>
                            </w:r>
                          </w:p>
                          <w:p w14:paraId="155A3F73" w14:textId="77777777" w:rsidR="009949C8" w:rsidRPr="00235FB6" w:rsidRDefault="009949C8" w:rsidP="009B4E8A">
                            <w:pPr>
                              <w:jc w:val="left"/>
                              <w:rPr>
                                <w:sz w:val="18"/>
                                <w:szCs w:val="18"/>
                              </w:rPr>
                            </w:pPr>
                            <w:r>
                              <w:rPr>
                                <w:sz w:val="18"/>
                                <w:szCs w:val="18"/>
                              </w:rPr>
                              <w:t>Different study design</w:t>
                            </w:r>
                            <w:r w:rsidRPr="00235FB6">
                              <w:rPr>
                                <w:sz w:val="18"/>
                                <w:szCs w:val="18"/>
                              </w:rPr>
                              <w:t xml:space="preserve">　</w:t>
                            </w:r>
                            <w:r>
                              <w:rPr>
                                <w:rFonts w:hint="eastAsia"/>
                                <w:sz w:val="18"/>
                                <w:szCs w:val="18"/>
                              </w:rPr>
                              <w:t>(n</w:t>
                            </w:r>
                            <w:r>
                              <w:rPr>
                                <w:sz w:val="18"/>
                                <w:szCs w:val="18"/>
                              </w:rPr>
                              <w:t>=</w:t>
                            </w:r>
                            <w:r w:rsidRPr="00235FB6">
                              <w:rPr>
                                <w:rFonts w:hint="eastAsia"/>
                                <w:sz w:val="18"/>
                                <w:szCs w:val="18"/>
                              </w:rPr>
                              <w:t>4</w:t>
                            </w:r>
                            <w:r w:rsidRPr="00235FB6">
                              <w:rPr>
                                <w:sz w:val="18"/>
                                <w:szCs w:val="18"/>
                              </w:rPr>
                              <w:t>2</w:t>
                            </w:r>
                            <w:r>
                              <w:rPr>
                                <w:sz w:val="18"/>
                                <w:szCs w:val="18"/>
                              </w:rPr>
                              <w:t>)</w:t>
                            </w:r>
                          </w:p>
                          <w:p w14:paraId="4240D939" w14:textId="77777777" w:rsidR="009949C8" w:rsidRPr="00235FB6" w:rsidRDefault="009949C8" w:rsidP="009B4E8A">
                            <w:pPr>
                              <w:tabs>
                                <w:tab w:val="right" w:pos="2268"/>
                              </w:tabs>
                              <w:jc w:val="left"/>
                              <w:rPr>
                                <w:sz w:val="18"/>
                                <w:szCs w:val="18"/>
                              </w:rPr>
                            </w:pPr>
                            <w:r>
                              <w:rPr>
                                <w:sz w:val="18"/>
                                <w:szCs w:val="18"/>
                              </w:rPr>
                              <w:t xml:space="preserve">Wrong Intervention or Control </w:t>
                            </w:r>
                            <w:r w:rsidRPr="00235FB6">
                              <w:rPr>
                                <w:rFonts w:hint="eastAsia"/>
                                <w:sz w:val="18"/>
                                <w:szCs w:val="18"/>
                              </w:rPr>
                              <w:tab/>
                            </w:r>
                            <w:r>
                              <w:rPr>
                                <w:sz w:val="18"/>
                                <w:szCs w:val="18"/>
                              </w:rPr>
                              <w:t>(n=</w:t>
                            </w:r>
                            <w:r w:rsidRPr="00235FB6">
                              <w:rPr>
                                <w:sz w:val="18"/>
                                <w:szCs w:val="18"/>
                              </w:rPr>
                              <w:t>23</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0BE80" id="テキスト ボックス 184" o:spid="_x0000_s1106" type="#_x0000_t202" style="position:absolute;left:0;text-align:left;margin-left:322.45pt;margin-top:399.75pt;width:148pt;height:16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" fillcolor="white [3201]" strokeweight=".5pt">
                <v:textbox>
                  <w:txbxContent>
                    <w:p w14:paraId="2C1950A5" w14:textId="77777777" w:rsidR="009949C8" w:rsidRDefault="009949C8" w:rsidP="009B4E8A">
                      <w:pPr>
                        <w:jc w:val="center"/>
                      </w:pPr>
                      <w:r>
                        <w:rPr>
                          <w:rFonts w:hint="eastAsia"/>
                        </w:rPr>
                        <w:t>F</w:t>
                      </w:r>
                      <w:r>
                        <w:t>ull-text articles excluded, with reasons</w:t>
                      </w:r>
                    </w:p>
                    <w:p w14:paraId="62378C7A" w14:textId="77777777" w:rsidR="009949C8" w:rsidRDefault="009949C8" w:rsidP="009B4E8A">
                      <w:pPr>
                        <w:jc w:val="center"/>
                      </w:pPr>
                      <w:r>
                        <w:t>(</w:t>
                      </w:r>
                      <w:r>
                        <w:rPr>
                          <w:rFonts w:hint="eastAsia"/>
                        </w:rPr>
                        <w:t>n=</w:t>
                      </w:r>
                      <w:r>
                        <w:t>76)</w:t>
                      </w:r>
                    </w:p>
                    <w:p w14:paraId="0815098D" w14:textId="77777777" w:rsidR="009949C8" w:rsidRPr="00235FB6" w:rsidRDefault="009949C8" w:rsidP="009B4E8A">
                      <w:pPr>
                        <w:jc w:val="left"/>
                        <w:rPr>
                          <w:sz w:val="18"/>
                          <w:szCs w:val="18"/>
                        </w:rPr>
                      </w:pPr>
                      <w:r w:rsidRPr="00235FB6">
                        <w:rPr>
                          <w:rFonts w:hint="eastAsia"/>
                          <w:sz w:val="18"/>
                          <w:szCs w:val="18"/>
                        </w:rPr>
                        <w:t>R</w:t>
                      </w:r>
                      <w:r w:rsidRPr="00235FB6">
                        <w:rPr>
                          <w:sz w:val="18"/>
                          <w:szCs w:val="18"/>
                        </w:rPr>
                        <w:t>easons</w:t>
                      </w:r>
                      <w:r w:rsidRPr="00235FB6">
                        <w:rPr>
                          <w:rFonts w:hint="eastAsia"/>
                          <w:sz w:val="18"/>
                          <w:szCs w:val="18"/>
                        </w:rPr>
                        <w:t>：</w:t>
                      </w:r>
                    </w:p>
                    <w:p w14:paraId="2A1C28E9" w14:textId="77777777" w:rsidR="009949C8" w:rsidRPr="00235FB6" w:rsidRDefault="009949C8" w:rsidP="009B4E8A">
                      <w:pPr>
                        <w:jc w:val="left"/>
                        <w:rPr>
                          <w:sz w:val="18"/>
                          <w:szCs w:val="18"/>
                        </w:rPr>
                      </w:pPr>
                      <w:r w:rsidRPr="00235FB6">
                        <w:rPr>
                          <w:sz w:val="18"/>
                          <w:szCs w:val="18"/>
                        </w:rPr>
                        <w:t xml:space="preserve">Different language　</w:t>
                      </w:r>
                      <w:r>
                        <w:rPr>
                          <w:rFonts w:hint="eastAsia"/>
                          <w:sz w:val="18"/>
                          <w:szCs w:val="18"/>
                        </w:rPr>
                        <w:t xml:space="preserve"> </w:t>
                      </w:r>
                      <w:r>
                        <w:rPr>
                          <w:sz w:val="18"/>
                          <w:szCs w:val="18"/>
                        </w:rPr>
                        <w:t xml:space="preserve">  (n=</w:t>
                      </w:r>
                      <w:r w:rsidRPr="00235FB6">
                        <w:rPr>
                          <w:rFonts w:hint="eastAsia"/>
                          <w:sz w:val="18"/>
                          <w:szCs w:val="18"/>
                        </w:rPr>
                        <w:t>1</w:t>
                      </w:r>
                      <w:r w:rsidRPr="00235FB6">
                        <w:rPr>
                          <w:sz w:val="18"/>
                          <w:szCs w:val="18"/>
                        </w:rPr>
                        <w:t>1</w:t>
                      </w:r>
                      <w:r>
                        <w:rPr>
                          <w:sz w:val="18"/>
                          <w:szCs w:val="18"/>
                        </w:rPr>
                        <w:t>)</w:t>
                      </w:r>
                    </w:p>
                    <w:p w14:paraId="155A3F73" w14:textId="77777777" w:rsidR="009949C8" w:rsidRPr="00235FB6" w:rsidRDefault="009949C8" w:rsidP="009B4E8A">
                      <w:pPr>
                        <w:jc w:val="left"/>
                        <w:rPr>
                          <w:sz w:val="18"/>
                          <w:szCs w:val="18"/>
                        </w:rPr>
                      </w:pPr>
                      <w:r>
                        <w:rPr>
                          <w:sz w:val="18"/>
                          <w:szCs w:val="18"/>
                        </w:rPr>
                        <w:t>Different study design</w:t>
                      </w:r>
                      <w:r w:rsidRPr="00235FB6">
                        <w:rPr>
                          <w:sz w:val="18"/>
                          <w:szCs w:val="18"/>
                        </w:rPr>
                        <w:t xml:space="preserve">　</w:t>
                      </w:r>
                      <w:r>
                        <w:rPr>
                          <w:rFonts w:hint="eastAsia"/>
                          <w:sz w:val="18"/>
                          <w:szCs w:val="18"/>
                        </w:rPr>
                        <w:t>(n</w:t>
                      </w:r>
                      <w:r>
                        <w:rPr>
                          <w:sz w:val="18"/>
                          <w:szCs w:val="18"/>
                        </w:rPr>
                        <w:t>=</w:t>
                      </w:r>
                      <w:r w:rsidRPr="00235FB6">
                        <w:rPr>
                          <w:rFonts w:hint="eastAsia"/>
                          <w:sz w:val="18"/>
                          <w:szCs w:val="18"/>
                        </w:rPr>
                        <w:t>4</w:t>
                      </w:r>
                      <w:r w:rsidRPr="00235FB6">
                        <w:rPr>
                          <w:sz w:val="18"/>
                          <w:szCs w:val="18"/>
                        </w:rPr>
                        <w:t>2</w:t>
                      </w:r>
                      <w:r>
                        <w:rPr>
                          <w:sz w:val="18"/>
                          <w:szCs w:val="18"/>
                        </w:rPr>
                        <w:t>)</w:t>
                      </w:r>
                    </w:p>
                    <w:p w14:paraId="4240D939" w14:textId="77777777" w:rsidR="009949C8" w:rsidRPr="00235FB6" w:rsidRDefault="009949C8" w:rsidP="009B4E8A">
                      <w:pPr>
                        <w:tabs>
                          <w:tab w:val="right" w:pos="2268"/>
                        </w:tabs>
                        <w:jc w:val="left"/>
                        <w:rPr>
                          <w:sz w:val="18"/>
                          <w:szCs w:val="18"/>
                        </w:rPr>
                      </w:pPr>
                      <w:r>
                        <w:rPr>
                          <w:sz w:val="18"/>
                          <w:szCs w:val="18"/>
                        </w:rPr>
                        <w:t xml:space="preserve">Wrong Intervention or Control </w:t>
                      </w:r>
                      <w:r w:rsidRPr="00235FB6">
                        <w:rPr>
                          <w:rFonts w:hint="eastAsia"/>
                          <w:sz w:val="18"/>
                          <w:szCs w:val="18"/>
                        </w:rPr>
                        <w:tab/>
                      </w:r>
                      <w:r>
                        <w:rPr>
                          <w:sz w:val="18"/>
                          <w:szCs w:val="18"/>
                        </w:rPr>
                        <w:t>(n=</w:t>
                      </w:r>
                      <w:r w:rsidRPr="00235FB6">
                        <w:rPr>
                          <w:sz w:val="18"/>
                          <w:szCs w:val="18"/>
                        </w:rPr>
                        <w:t>23</w:t>
                      </w:r>
                      <w:r>
                        <w:rPr>
                          <w:sz w:val="18"/>
                          <w:szCs w:val="18"/>
                        </w:rPr>
                        <w:t>)</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44B2B22B" wp14:editId="1669E4D4">
                <wp:simplePos x="0" y="0"/>
                <wp:positionH relativeFrom="column">
                  <wp:posOffset>4110990</wp:posOffset>
                </wp:positionH>
                <wp:positionV relativeFrom="paragraph">
                  <wp:posOffset>3768725</wp:posOffset>
                </wp:positionV>
                <wp:extent cx="1879600" cy="714375"/>
                <wp:effectExtent l="0" t="0" r="12700" b="9525"/>
                <wp:wrapNone/>
                <wp:docPr id="185" name="テキスト ボックス 185"/>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0716BD" w14:textId="77777777" w:rsidR="009949C8" w:rsidRDefault="009949C8" w:rsidP="009B4E8A">
                            <w:pPr>
                              <w:jc w:val="center"/>
                            </w:pPr>
                            <w:r>
                              <w:rPr>
                                <w:rFonts w:hint="eastAsia"/>
                              </w:rPr>
                              <w:t>R</w:t>
                            </w:r>
                            <w:r>
                              <w:t>ecords excluded</w:t>
                            </w:r>
                          </w:p>
                          <w:p w14:paraId="500041BA" w14:textId="77777777" w:rsidR="009949C8" w:rsidRDefault="009949C8" w:rsidP="009B4E8A">
                            <w:pPr>
                              <w:jc w:val="center"/>
                            </w:pPr>
                            <w:r>
                              <w:t>(</w:t>
                            </w:r>
                            <w:r>
                              <w:rPr>
                                <w:rFonts w:hint="eastAsia"/>
                              </w:rPr>
                              <w:t>n=</w:t>
                            </w:r>
                            <w:r>
                              <w:t>3203)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2B22B" id="テキスト ボックス 185" o:spid="_x0000_s1107" type="#_x0000_t202" style="position:absolute;left:0;text-align:left;margin-left:323.7pt;margin-top:296.75pt;width:148pt;height:56.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" fillcolor="white [3201]" strokeweight=".5pt">
                <v:textbox>
                  <w:txbxContent>
                    <w:p w14:paraId="690716BD" w14:textId="77777777" w:rsidR="009949C8" w:rsidRDefault="009949C8" w:rsidP="009B4E8A">
                      <w:pPr>
                        <w:jc w:val="center"/>
                      </w:pPr>
                      <w:r>
                        <w:rPr>
                          <w:rFonts w:hint="eastAsia"/>
                        </w:rPr>
                        <w:t>R</w:t>
                      </w:r>
                      <w:r>
                        <w:t>ecords excluded</w:t>
                      </w:r>
                    </w:p>
                    <w:p w14:paraId="500041BA" w14:textId="77777777" w:rsidR="009949C8" w:rsidRDefault="009949C8" w:rsidP="009B4E8A">
                      <w:pPr>
                        <w:jc w:val="center"/>
                      </w:pPr>
                      <w:r>
                        <w:t>(</w:t>
                      </w:r>
                      <w:r>
                        <w:rPr>
                          <w:rFonts w:hint="eastAsia"/>
                        </w:rPr>
                        <w:t>n=</w:t>
                      </w:r>
                      <w:r>
                        <w:t>3203)</w:t>
                      </w: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777C5E3F" wp14:editId="793890CB">
                <wp:simplePos x="0" y="0"/>
                <wp:positionH relativeFrom="column">
                  <wp:posOffset>1196340</wp:posOffset>
                </wp:positionH>
                <wp:positionV relativeFrom="paragraph">
                  <wp:posOffset>6844030</wp:posOffset>
                </wp:positionV>
                <wp:extent cx="2641600" cy="611505"/>
                <wp:effectExtent l="0" t="0" r="25400" b="17145"/>
                <wp:wrapNone/>
                <wp:docPr id="186" name="テキスト ボックス 18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1AA57C" w14:textId="77777777" w:rsidR="009949C8" w:rsidRDefault="009949C8" w:rsidP="009B4E8A">
                            <w:pPr>
                              <w:jc w:val="center"/>
                            </w:pPr>
                            <w:r>
                              <w:t>Studies included in quantitative synthesis(meta-analysis) n=14</w:t>
                            </w:r>
                          </w:p>
                          <w:p w14:paraId="0D4B2EF6" w14:textId="77777777" w:rsidR="009949C8" w:rsidRDefault="009949C8" w:rsidP="009B4E8A">
                            <w:pPr>
                              <w:jc w:val="center"/>
                            </w:pPr>
                            <w:r>
                              <w:rPr>
                                <w:rFonts w:hint="eastAsia"/>
                              </w:rPr>
                              <w:t>n=</w:t>
                            </w: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C5E3F" id="テキスト ボックス 186" o:spid="_x0000_s1108" type="#_x0000_t202" style="position:absolute;left:0;text-align:left;margin-left:94.2pt;margin-top:538.9pt;width:208pt;height:48.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8GH+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" fillcolor="white [3201]" strokeweight=".5pt">
                <v:textbox>
                  <w:txbxContent>
                    <w:p w14:paraId="041AA57C" w14:textId="77777777" w:rsidR="009949C8" w:rsidRDefault="009949C8" w:rsidP="009B4E8A">
                      <w:pPr>
                        <w:jc w:val="center"/>
                      </w:pPr>
                      <w:r>
                        <w:t>Studies included in quantitative synthesis(meta-analysis) n=14</w:t>
                      </w:r>
                    </w:p>
                    <w:p w14:paraId="0D4B2EF6" w14:textId="77777777" w:rsidR="009949C8" w:rsidRDefault="009949C8" w:rsidP="009B4E8A">
                      <w:pPr>
                        <w:jc w:val="center"/>
                      </w:pPr>
                      <w:r>
                        <w:rPr>
                          <w:rFonts w:hint="eastAsia"/>
                        </w:rPr>
                        <w:t>n=</w:t>
                      </w:r>
                      <w:r>
                        <w:t>14</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0A17A9F8" wp14:editId="48E04A10">
                <wp:simplePos x="0" y="0"/>
                <wp:positionH relativeFrom="column">
                  <wp:posOffset>2491740</wp:posOffset>
                </wp:positionH>
                <wp:positionV relativeFrom="paragraph">
                  <wp:posOffset>6249035</wp:posOffset>
                </wp:positionV>
                <wp:extent cx="0" cy="609600"/>
                <wp:effectExtent l="76200" t="0" r="57150" b="57150"/>
                <wp:wrapNone/>
                <wp:docPr id="187" name="直線矢印コネクタ 18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C52C60" id="直線矢印コネクタ 187" o:spid="_x0000_s1026" type="#_x0000_t32" style="position:absolute;left:0;text-align:left;margin-left:196.2pt;margin-top:492.05pt;width:0;height:4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2A86907D" w14:textId="77777777" w:rsidR="009949C8" w:rsidRPr="00BF70AD" w:rsidRDefault="009949C8" w:rsidP="00887EB5">
      <w:pPr>
        <w:rPr>
          <w:rFonts w:ascii="Arial" w:eastAsia="ＭＳ Ｐゴシック" w:hAnsi="Arial" w:cs="Arial"/>
        </w:rPr>
      </w:pPr>
      <w:r w:rsidRPr="00BF70AD">
        <w:rPr>
          <w:rFonts w:ascii="Arial" w:eastAsia="ＭＳ Ｐゴシック" w:hAnsi="Arial" w:cs="Arial"/>
        </w:rPr>
        <w:br w:type="page"/>
      </w:r>
    </w:p>
    <w:p w14:paraId="0761D884" w14:textId="77777777" w:rsidR="009949C8" w:rsidRPr="00BF70AD" w:rsidRDefault="009949C8" w:rsidP="004153A4">
      <w:pPr>
        <w:pStyle w:val="a3"/>
        <w:numPr>
          <w:ilvl w:val="0"/>
          <w:numId w:val="34"/>
        </w:numPr>
        <w:ind w:leftChars="0"/>
        <w:rPr>
          <w:rFonts w:ascii="Arial" w:eastAsia="ＭＳ Ｐゴシック" w:hAnsi="Arial" w:cs="Arial"/>
        </w:rPr>
      </w:pPr>
      <w:r w:rsidRPr="00BF70AD">
        <w:rPr>
          <w:rFonts w:ascii="Arial" w:eastAsia="ＭＳ Ｐゴシック" w:hAnsi="Arial" w:cs="Arial"/>
        </w:rPr>
        <w:t>Risk of bias</w:t>
      </w:r>
    </w:p>
    <w:p w14:paraId="4FBBEFE8" w14:textId="77777777" w:rsidR="009949C8" w:rsidRPr="00BF70AD" w:rsidRDefault="009949C8" w:rsidP="00376425">
      <w:pPr>
        <w:rPr>
          <w:rFonts w:ascii="Arial" w:eastAsia="ＭＳ Ｐゴシック" w:hAnsi="Arial" w:cs="Arial"/>
          <w:color w:val="000000" w:themeColor="text1"/>
          <w:szCs w:val="14"/>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r w:rsidRPr="00BF70AD">
        <w:rPr>
          <w:rFonts w:ascii="Arial" w:eastAsia="ＭＳ Ｐゴシック" w:hAnsi="Arial" w:cs="Arial"/>
          <w:color w:val="000000" w:themeColor="text1"/>
          <w:szCs w:val="14"/>
        </w:rPr>
        <w:tab/>
      </w:r>
      <w:r w:rsidRPr="00BF70AD">
        <w:rPr>
          <w:rFonts w:ascii="Arial" w:eastAsia="ＭＳ Ｐゴシック" w:hAnsi="Arial" w:cs="Arial"/>
          <w:color w:val="000000" w:themeColor="text1"/>
          <w:szCs w:val="14"/>
        </w:rPr>
        <w:tab/>
      </w:r>
      <w:r w:rsidRPr="00BF70AD">
        <w:rPr>
          <w:rFonts w:ascii="Arial" w:eastAsia="ＭＳ Ｐゴシック" w:hAnsi="Arial" w:cs="Arial"/>
          <w:color w:val="000000" w:themeColor="text1"/>
          <w:szCs w:val="14"/>
        </w:rPr>
        <w:tab/>
      </w:r>
      <w:r>
        <w:rPr>
          <w:rStyle w:val="label"/>
          <w:rFonts w:ascii="Arial" w:eastAsia="ＭＳ Ｐゴシック" w:hAnsi="Arial" w:cs="Arial"/>
          <w:color w:val="000000"/>
          <w:szCs w:val="13"/>
          <w:u w:val="single"/>
        </w:rPr>
        <w:t>28-day mortality</w:t>
      </w:r>
    </w:p>
    <w:p w14:paraId="77EF7AB5" w14:textId="77777777" w:rsidR="009949C8" w:rsidRPr="00BF70AD" w:rsidRDefault="009949C8" w:rsidP="00376425">
      <w:pPr>
        <w:rPr>
          <w:rStyle w:val="label"/>
          <w:rFonts w:ascii="Arial" w:eastAsia="ＭＳ Ｐゴシック" w:hAnsi="Arial" w:cs="Arial"/>
          <w:color w:val="000000"/>
          <w:szCs w:val="13"/>
        </w:rPr>
      </w:pPr>
      <w:r w:rsidRPr="00BF70AD">
        <w:rPr>
          <w:rFonts w:ascii="Arial" w:eastAsia="ＭＳ Ｐゴシック" w:hAnsi="Arial" w:cs="Arial"/>
          <w:noProof/>
        </w:rPr>
        <w:drawing>
          <wp:anchor distT="0" distB="0" distL="114300" distR="114300" simplePos="0" relativeHeight="251794432" behindDoc="0" locked="0" layoutInCell="1" allowOverlap="1" wp14:anchorId="5F861FC7" wp14:editId="377DF893">
            <wp:simplePos x="0" y="0"/>
            <wp:positionH relativeFrom="column">
              <wp:posOffset>-12065</wp:posOffset>
            </wp:positionH>
            <wp:positionV relativeFrom="paragraph">
              <wp:posOffset>67945</wp:posOffset>
            </wp:positionV>
            <wp:extent cx="2334260" cy="3776980"/>
            <wp:effectExtent l="0" t="0" r="2540" b="0"/>
            <wp:wrapSquare wrapText="bothSides"/>
            <wp:docPr id="188" name="図 18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自動的に生成された説明"/>
                    <pic:cNvPicPr/>
                  </pic:nvPicPr>
                  <pic:blipFill>
                    <a:blip r:embed="rId66">
                      <a:extLst>
                        <a:ext uri="{28A0092B-C50C-407E-A947-70E740481C1C}">
                          <a14:useLocalDpi xmlns:a14="http://schemas.microsoft.com/office/drawing/2010/main" val="0"/>
                        </a:ext>
                      </a:extLst>
                    </a:blip>
                    <a:stretch>
                      <a:fillRect/>
                    </a:stretch>
                  </pic:blipFill>
                  <pic:spPr>
                    <a:xfrm>
                      <a:off x="0" y="0"/>
                      <a:ext cx="2334260" cy="3776980"/>
                    </a:xfrm>
                    <a:prstGeom prst="rect">
                      <a:avLst/>
                    </a:prstGeom>
                  </pic:spPr>
                </pic:pic>
              </a:graphicData>
            </a:graphic>
            <wp14:sizeRelH relativeFrom="page">
              <wp14:pctWidth>0</wp14:pctWidth>
            </wp14:sizeRelH>
            <wp14:sizeRelV relativeFrom="page">
              <wp14:pctHeight>0</wp14:pctHeight>
            </wp14:sizeRelV>
          </wp:anchor>
        </w:drawing>
      </w:r>
      <w:r w:rsidRPr="00BF70AD">
        <w:rPr>
          <w:rFonts w:ascii="Arial" w:eastAsia="ＭＳ Ｐゴシック" w:hAnsi="Arial" w:cs="Arial"/>
          <w:noProof/>
        </w:rPr>
        <w:drawing>
          <wp:inline distT="0" distB="0" distL="0" distR="0" wp14:anchorId="76B5ECBA" wp14:editId="3C4786CB">
            <wp:extent cx="1746830" cy="3802879"/>
            <wp:effectExtent l="0" t="0" r="6350" b="0"/>
            <wp:docPr id="189" name="図 18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自動的に生成された説明"/>
                    <pic:cNvPicPr/>
                  </pic:nvPicPr>
                  <pic:blipFill>
                    <a:blip r:embed="rId67"/>
                    <a:stretch>
                      <a:fillRect/>
                    </a:stretch>
                  </pic:blipFill>
                  <pic:spPr>
                    <a:xfrm>
                      <a:off x="0" y="0"/>
                      <a:ext cx="1746830" cy="3802879"/>
                    </a:xfrm>
                    <a:prstGeom prst="rect">
                      <a:avLst/>
                    </a:prstGeom>
                  </pic:spPr>
                </pic:pic>
              </a:graphicData>
            </a:graphic>
          </wp:inline>
        </w:drawing>
      </w:r>
    </w:p>
    <w:p w14:paraId="39437361" w14:textId="77777777" w:rsidR="009949C8" w:rsidRPr="00BF70AD" w:rsidRDefault="009949C8" w:rsidP="00376425">
      <w:pPr>
        <w:rPr>
          <w:rFonts w:ascii="Arial" w:eastAsia="ＭＳ Ｐゴシック" w:hAnsi="Arial" w:cs="Arial"/>
          <w:color w:val="000000"/>
          <w:szCs w:val="13"/>
        </w:rPr>
      </w:pPr>
      <w:r>
        <w:rPr>
          <w:rFonts w:ascii="Arial" w:eastAsia="ＭＳ Ｐゴシック" w:hAnsi="Arial" w:cs="Arial"/>
          <w:color w:val="000000"/>
          <w:szCs w:val="13"/>
          <w:u w:val="single"/>
        </w:rPr>
        <w:t>Length of ICU stay</w:t>
      </w:r>
      <w:r w:rsidRPr="00BF70AD">
        <w:rPr>
          <w:rFonts w:ascii="Arial" w:eastAsia="ＭＳ Ｐゴシック" w:hAnsi="Arial" w:cs="Arial"/>
          <w:color w:val="000000"/>
          <w:szCs w:val="13"/>
        </w:rPr>
        <w:tab/>
      </w:r>
      <w:r w:rsidRPr="00BF70AD">
        <w:rPr>
          <w:rFonts w:ascii="Arial" w:eastAsia="ＭＳ Ｐゴシック" w:hAnsi="Arial" w:cs="Arial"/>
          <w:color w:val="000000"/>
          <w:szCs w:val="13"/>
        </w:rPr>
        <w:tab/>
      </w:r>
      <w:r w:rsidRPr="00BF70AD">
        <w:rPr>
          <w:rStyle w:val="label"/>
          <w:rFonts w:ascii="Arial" w:eastAsia="ＭＳ Ｐゴシック" w:hAnsi="Arial" w:cs="Arial"/>
          <w:color w:val="000000"/>
          <w:szCs w:val="13"/>
          <w:u w:val="single"/>
        </w:rPr>
        <w:t>P/F</w:t>
      </w:r>
      <w:r>
        <w:rPr>
          <w:rStyle w:val="label"/>
          <w:rFonts w:ascii="Arial" w:eastAsia="ＭＳ Ｐゴシック" w:hAnsi="Arial" w:cs="Arial"/>
          <w:color w:val="000000"/>
          <w:szCs w:val="13"/>
          <w:u w:val="single"/>
        </w:rPr>
        <w:t xml:space="preserve"> ratio</w:t>
      </w:r>
    </w:p>
    <w:p w14:paraId="6BAE335E" w14:textId="77777777" w:rsidR="009949C8" w:rsidRPr="00BF70AD" w:rsidRDefault="009949C8" w:rsidP="00376425">
      <w:pPr>
        <w:rPr>
          <w:rStyle w:val="label"/>
          <w:rFonts w:ascii="Arial" w:eastAsia="ＭＳ Ｐゴシック" w:hAnsi="Arial" w:cs="Arial"/>
          <w:color w:val="000000"/>
          <w:szCs w:val="13"/>
        </w:rPr>
      </w:pPr>
      <w:r w:rsidRPr="00BF70AD">
        <w:rPr>
          <w:rFonts w:ascii="Arial" w:eastAsia="ＭＳ Ｐゴシック" w:hAnsi="Arial" w:cs="Arial"/>
          <w:noProof/>
        </w:rPr>
        <w:drawing>
          <wp:anchor distT="0" distB="0" distL="114300" distR="114300" simplePos="0" relativeHeight="251795456" behindDoc="0" locked="0" layoutInCell="1" allowOverlap="1" wp14:anchorId="1F0AF0E4" wp14:editId="01C817D3">
            <wp:simplePos x="0" y="0"/>
            <wp:positionH relativeFrom="column">
              <wp:posOffset>-33020</wp:posOffset>
            </wp:positionH>
            <wp:positionV relativeFrom="paragraph">
              <wp:posOffset>46990</wp:posOffset>
            </wp:positionV>
            <wp:extent cx="1729105" cy="3604260"/>
            <wp:effectExtent l="0" t="0" r="0" b="2540"/>
            <wp:wrapSquare wrapText="bothSides"/>
            <wp:docPr id="190" name="図 19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10;&#10;自動的に生成された説明"/>
                    <pic:cNvPicPr/>
                  </pic:nvPicPr>
                  <pic:blipFill>
                    <a:blip r:embed="rId68">
                      <a:extLst>
                        <a:ext uri="{28A0092B-C50C-407E-A947-70E740481C1C}">
                          <a14:useLocalDpi xmlns:a14="http://schemas.microsoft.com/office/drawing/2010/main" val="0"/>
                        </a:ext>
                      </a:extLst>
                    </a:blip>
                    <a:stretch>
                      <a:fillRect/>
                    </a:stretch>
                  </pic:blipFill>
                  <pic:spPr>
                    <a:xfrm>
                      <a:off x="0" y="0"/>
                      <a:ext cx="1729105" cy="3604260"/>
                    </a:xfrm>
                    <a:prstGeom prst="rect">
                      <a:avLst/>
                    </a:prstGeom>
                  </pic:spPr>
                </pic:pic>
              </a:graphicData>
            </a:graphic>
            <wp14:sizeRelH relativeFrom="page">
              <wp14:pctWidth>0</wp14:pctWidth>
            </wp14:sizeRelH>
            <wp14:sizeRelV relativeFrom="page">
              <wp14:pctHeight>0</wp14:pctHeight>
            </wp14:sizeRelV>
          </wp:anchor>
        </w:drawing>
      </w:r>
      <w:r w:rsidRPr="00BF70AD">
        <w:rPr>
          <w:rFonts w:ascii="Arial" w:eastAsia="ＭＳ Ｐゴシック" w:hAnsi="Arial" w:cs="Arial"/>
          <w:noProof/>
        </w:rPr>
        <w:drawing>
          <wp:inline distT="0" distB="0" distL="0" distR="0" wp14:anchorId="7446A795" wp14:editId="5597E63B">
            <wp:extent cx="1939895" cy="3635814"/>
            <wp:effectExtent l="0" t="0" r="3810" b="0"/>
            <wp:docPr id="191" name="図 19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69"/>
                    <a:stretch>
                      <a:fillRect/>
                    </a:stretch>
                  </pic:blipFill>
                  <pic:spPr>
                    <a:xfrm>
                      <a:off x="0" y="0"/>
                      <a:ext cx="1961065" cy="3675491"/>
                    </a:xfrm>
                    <a:prstGeom prst="rect">
                      <a:avLst/>
                    </a:prstGeom>
                  </pic:spPr>
                </pic:pic>
              </a:graphicData>
            </a:graphic>
          </wp:inline>
        </w:drawing>
      </w:r>
    </w:p>
    <w:p w14:paraId="14F582E7" w14:textId="77777777" w:rsidR="009949C8" w:rsidRPr="00BF70AD"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u w:val="single"/>
        </w:rPr>
        <w:t>B</w:t>
      </w:r>
      <w:r>
        <w:rPr>
          <w:rStyle w:val="label"/>
          <w:rFonts w:ascii="Arial" w:eastAsia="ＭＳ Ｐゴシック" w:hAnsi="Arial" w:cs="Arial"/>
          <w:color w:val="000000"/>
          <w:szCs w:val="13"/>
          <w:u w:val="single"/>
        </w:rPr>
        <w:t>arotrauma</w:t>
      </w:r>
      <w:r w:rsidRPr="00BF70AD">
        <w:rPr>
          <w:rStyle w:val="label"/>
          <w:rFonts w:ascii="Arial" w:eastAsia="ＭＳ Ｐゴシック" w:hAnsi="Arial" w:cs="Arial"/>
          <w:color w:val="000000"/>
          <w:szCs w:val="13"/>
        </w:rPr>
        <w:tab/>
      </w:r>
      <w:r w:rsidRPr="00BF70AD">
        <w:rPr>
          <w:rStyle w:val="label"/>
          <w:rFonts w:ascii="Arial" w:eastAsia="ＭＳ Ｐゴシック" w:hAnsi="Arial" w:cs="Arial"/>
          <w:color w:val="000000"/>
          <w:szCs w:val="13"/>
        </w:rPr>
        <w:tab/>
      </w:r>
      <w:r w:rsidRPr="00BF70AD">
        <w:rPr>
          <w:rStyle w:val="label"/>
          <w:rFonts w:ascii="Arial" w:eastAsia="ＭＳ Ｐゴシック" w:hAnsi="Arial" w:cs="Arial"/>
          <w:color w:val="000000"/>
          <w:szCs w:val="13"/>
        </w:rPr>
        <w:tab/>
      </w:r>
      <w:r w:rsidRPr="00BF70AD">
        <w:rPr>
          <w:rStyle w:val="label"/>
          <w:rFonts w:ascii="Arial" w:eastAsia="ＭＳ Ｐゴシック" w:hAnsi="Arial" w:cs="Arial"/>
          <w:color w:val="000000"/>
          <w:szCs w:val="13"/>
        </w:rPr>
        <w:tab/>
      </w:r>
      <w:r w:rsidRPr="004E67C5">
        <w:rPr>
          <w:rFonts w:ascii="Arial" w:eastAsia="MSPゴシック" w:hAnsi="Arial" w:cs="Arial"/>
          <w:b/>
          <w:bCs/>
          <w:color w:val="000000"/>
          <w:szCs w:val="21"/>
        </w:rPr>
        <w:t xml:space="preserve"> Circulatory failure</w:t>
      </w:r>
    </w:p>
    <w:p w14:paraId="29ABA52C" w14:textId="77777777" w:rsidR="009949C8" w:rsidRPr="00BF70AD" w:rsidRDefault="009949C8" w:rsidP="00376425">
      <w:pPr>
        <w:rPr>
          <w:rFonts w:ascii="Arial" w:eastAsia="ＭＳ Ｐゴシック" w:hAnsi="Arial" w:cs="Arial"/>
          <w:color w:val="000000"/>
          <w:szCs w:val="13"/>
        </w:rPr>
      </w:pPr>
      <w:r w:rsidRPr="00BF70AD">
        <w:rPr>
          <w:rFonts w:ascii="Arial" w:eastAsia="ＭＳ Ｐゴシック" w:hAnsi="Arial" w:cs="Arial"/>
          <w:noProof/>
        </w:rPr>
        <w:drawing>
          <wp:anchor distT="0" distB="0" distL="114300" distR="114300" simplePos="0" relativeHeight="251796480" behindDoc="0" locked="0" layoutInCell="1" allowOverlap="1" wp14:anchorId="3F6853F4" wp14:editId="20698E69">
            <wp:simplePos x="0" y="0"/>
            <wp:positionH relativeFrom="column">
              <wp:posOffset>47625</wp:posOffset>
            </wp:positionH>
            <wp:positionV relativeFrom="paragraph">
              <wp:posOffset>91440</wp:posOffset>
            </wp:positionV>
            <wp:extent cx="1878330" cy="3914140"/>
            <wp:effectExtent l="0" t="0" r="1270" b="0"/>
            <wp:wrapSquare wrapText="bothSides"/>
            <wp:docPr id="192" name="図 19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自動的に生成された説明"/>
                    <pic:cNvPicPr/>
                  </pic:nvPicPr>
                  <pic:blipFill>
                    <a:blip r:embed="rId70">
                      <a:extLst>
                        <a:ext uri="{28A0092B-C50C-407E-A947-70E740481C1C}">
                          <a14:useLocalDpi xmlns:a14="http://schemas.microsoft.com/office/drawing/2010/main" val="0"/>
                        </a:ext>
                      </a:extLst>
                    </a:blip>
                    <a:stretch>
                      <a:fillRect/>
                    </a:stretch>
                  </pic:blipFill>
                  <pic:spPr>
                    <a:xfrm>
                      <a:off x="0" y="0"/>
                      <a:ext cx="1878330" cy="3914140"/>
                    </a:xfrm>
                    <a:prstGeom prst="rect">
                      <a:avLst/>
                    </a:prstGeom>
                  </pic:spPr>
                </pic:pic>
              </a:graphicData>
            </a:graphic>
            <wp14:sizeRelH relativeFrom="page">
              <wp14:pctWidth>0</wp14:pctWidth>
            </wp14:sizeRelH>
            <wp14:sizeRelV relativeFrom="page">
              <wp14:pctHeight>0</wp14:pctHeight>
            </wp14:sizeRelV>
          </wp:anchor>
        </w:drawing>
      </w:r>
      <w:r w:rsidRPr="00BF70AD">
        <w:rPr>
          <w:rFonts w:ascii="Arial" w:eastAsia="ＭＳ Ｐゴシック" w:hAnsi="Arial" w:cs="Arial"/>
          <w:noProof/>
        </w:rPr>
        <w:drawing>
          <wp:inline distT="0" distB="0" distL="0" distR="0" wp14:anchorId="0C8912A9" wp14:editId="019D9FEF">
            <wp:extent cx="2948090" cy="3897630"/>
            <wp:effectExtent l="0" t="0" r="0" b="1270"/>
            <wp:docPr id="193" name="図 19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71"/>
                    <a:stretch>
                      <a:fillRect/>
                    </a:stretch>
                  </pic:blipFill>
                  <pic:spPr>
                    <a:xfrm>
                      <a:off x="0" y="0"/>
                      <a:ext cx="2980114" cy="3939968"/>
                    </a:xfrm>
                    <a:prstGeom prst="rect">
                      <a:avLst/>
                    </a:prstGeom>
                  </pic:spPr>
                </pic:pic>
              </a:graphicData>
            </a:graphic>
          </wp:inline>
        </w:drawing>
      </w:r>
    </w:p>
    <w:p w14:paraId="38EC46E0" w14:textId="77777777" w:rsidR="009949C8" w:rsidRPr="009B4E8A" w:rsidRDefault="009949C8" w:rsidP="00376425">
      <w:pPr>
        <w:rPr>
          <w:rFonts w:ascii="Arial" w:eastAsia="ＭＳ Ｐゴシック" w:hAnsi="Arial" w:cs="Arial"/>
          <w:color w:val="000000"/>
          <w:szCs w:val="21"/>
          <w:u w:val="single"/>
        </w:rPr>
      </w:pPr>
      <w:r w:rsidRPr="004E67C5">
        <w:rPr>
          <w:rFonts w:ascii="Arial" w:eastAsia="MSPゴシック" w:hAnsi="Arial" w:cs="Arial"/>
          <w:b/>
          <w:bCs/>
          <w:color w:val="000000"/>
          <w:szCs w:val="21"/>
        </w:rPr>
        <w:t>Rescue treatment</w:t>
      </w:r>
    </w:p>
    <w:p w14:paraId="5B67DA90" w14:textId="77777777" w:rsidR="009949C8" w:rsidRPr="00BF70AD" w:rsidRDefault="009949C8" w:rsidP="00376425">
      <w:pPr>
        <w:rPr>
          <w:rFonts w:ascii="Arial" w:eastAsia="ＭＳ Ｐゴシック" w:hAnsi="Arial" w:cs="Arial"/>
        </w:rPr>
      </w:pPr>
      <w:r w:rsidRPr="00BF70AD">
        <w:rPr>
          <w:rFonts w:ascii="Arial" w:eastAsia="ＭＳ Ｐゴシック" w:hAnsi="Arial" w:cs="Arial"/>
          <w:noProof/>
        </w:rPr>
        <w:drawing>
          <wp:inline distT="0" distB="0" distL="0" distR="0" wp14:anchorId="170D52B1" wp14:editId="752A12FC">
            <wp:extent cx="1905152" cy="2409987"/>
            <wp:effectExtent l="0" t="0" r="0" b="3175"/>
            <wp:docPr id="194" name="図 19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72"/>
                    <a:stretch>
                      <a:fillRect/>
                    </a:stretch>
                  </pic:blipFill>
                  <pic:spPr>
                    <a:xfrm>
                      <a:off x="0" y="0"/>
                      <a:ext cx="1914196" cy="2421427"/>
                    </a:xfrm>
                    <a:prstGeom prst="rect">
                      <a:avLst/>
                    </a:prstGeom>
                  </pic:spPr>
                </pic:pic>
              </a:graphicData>
            </a:graphic>
          </wp:inline>
        </w:drawing>
      </w:r>
    </w:p>
    <w:p w14:paraId="3A38A253" w14:textId="77777777" w:rsidR="009949C8" w:rsidRPr="00BF70AD" w:rsidRDefault="009949C8" w:rsidP="004153A4">
      <w:pPr>
        <w:pStyle w:val="a3"/>
        <w:numPr>
          <w:ilvl w:val="0"/>
          <w:numId w:val="34"/>
        </w:numPr>
        <w:ind w:leftChars="0"/>
        <w:rPr>
          <w:rFonts w:ascii="Arial" w:eastAsia="ＭＳ Ｐゴシック" w:hAnsi="Arial" w:cs="Arial"/>
        </w:rPr>
      </w:pPr>
      <w:r w:rsidRPr="00BF70AD">
        <w:rPr>
          <w:rFonts w:ascii="Arial" w:eastAsia="ＭＳ Ｐゴシック" w:hAnsi="Arial" w:cs="Arial"/>
        </w:rPr>
        <w:br w:type="page"/>
      </w:r>
    </w:p>
    <w:p w14:paraId="29B82617" w14:textId="77777777" w:rsidR="009949C8" w:rsidRPr="00BF70AD" w:rsidRDefault="009949C8" w:rsidP="009949C8">
      <w:pPr>
        <w:pStyle w:val="a3"/>
        <w:numPr>
          <w:ilvl w:val="0"/>
          <w:numId w:val="17"/>
        </w:numPr>
        <w:ind w:leftChars="0"/>
        <w:rPr>
          <w:rFonts w:ascii="Arial" w:eastAsia="ＭＳ Ｐゴシック" w:hAnsi="Arial" w:cs="Arial"/>
        </w:rPr>
      </w:pPr>
      <w:r w:rsidRPr="00BF70AD">
        <w:rPr>
          <w:rFonts w:ascii="Arial" w:eastAsia="ＭＳ Ｐゴシック" w:hAnsi="Arial" w:cs="Arial"/>
        </w:rPr>
        <w:t>Forest plot</w:t>
      </w:r>
    </w:p>
    <w:p w14:paraId="189A1554" w14:textId="77777777" w:rsidR="009949C8" w:rsidRPr="00BF70AD" w:rsidRDefault="009949C8" w:rsidP="00376425">
      <w:pPr>
        <w:rPr>
          <w:rFonts w:ascii="Arial" w:eastAsia="ＭＳ Ｐゴシック" w:hAnsi="Arial" w:cs="Arial"/>
          <w:color w:val="000000" w:themeColor="text1"/>
          <w:szCs w:val="14"/>
          <w:u w:val="single"/>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p>
    <w:p w14:paraId="6A30EA3D" w14:textId="77777777" w:rsidR="009949C8" w:rsidRPr="00BF70AD" w:rsidRDefault="009949C8" w:rsidP="00376425">
      <w:pPr>
        <w:rPr>
          <w:rFonts w:ascii="Arial" w:eastAsia="ＭＳ Ｐゴシック" w:hAnsi="Arial" w:cs="Arial"/>
          <w:color w:val="000000" w:themeColor="text1"/>
          <w:szCs w:val="14"/>
        </w:rPr>
      </w:pPr>
      <w:r w:rsidRPr="00BF70AD">
        <w:rPr>
          <w:rFonts w:ascii="Arial" w:eastAsia="ＭＳ Ｐゴシック" w:hAnsi="Arial" w:cs="Arial"/>
          <w:noProof/>
        </w:rPr>
        <w:drawing>
          <wp:inline distT="0" distB="0" distL="0" distR="0" wp14:anchorId="6A274C36" wp14:editId="00A3A331">
            <wp:extent cx="5400040" cy="1280795"/>
            <wp:effectExtent l="0" t="0" r="0" b="1905"/>
            <wp:docPr id="195" name="グラフィックス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グラフィックス 1"/>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5400040" cy="1280795"/>
                    </a:xfrm>
                    <a:prstGeom prst="rect">
                      <a:avLst/>
                    </a:prstGeom>
                  </pic:spPr>
                </pic:pic>
              </a:graphicData>
            </a:graphic>
          </wp:inline>
        </w:drawing>
      </w:r>
    </w:p>
    <w:p w14:paraId="7197253C" w14:textId="77777777" w:rsidR="009949C8" w:rsidRPr="00BF70AD"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t>28-day mortality</w:t>
      </w:r>
    </w:p>
    <w:p w14:paraId="4E7C7165" w14:textId="77777777" w:rsidR="009949C8" w:rsidRPr="00BF70AD" w:rsidRDefault="009949C8" w:rsidP="00376425">
      <w:pPr>
        <w:rPr>
          <w:rStyle w:val="label"/>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20B82DAC" wp14:editId="54BCF308">
            <wp:extent cx="5400040" cy="2160270"/>
            <wp:effectExtent l="0" t="0" r="0" b="0"/>
            <wp:docPr id="196" name="グラフィックス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グラフィックス 5"/>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400040" cy="2160270"/>
                    </a:xfrm>
                    <a:prstGeom prst="rect">
                      <a:avLst/>
                    </a:prstGeom>
                  </pic:spPr>
                </pic:pic>
              </a:graphicData>
            </a:graphic>
          </wp:inline>
        </w:drawing>
      </w:r>
    </w:p>
    <w:p w14:paraId="1717209C" w14:textId="77777777" w:rsidR="009949C8" w:rsidRPr="00BF70AD" w:rsidRDefault="009949C8" w:rsidP="00376425">
      <w:pPr>
        <w:rPr>
          <w:rFonts w:ascii="Arial" w:eastAsia="ＭＳ Ｐゴシック" w:hAnsi="Arial" w:cs="Arial"/>
          <w:color w:val="000000"/>
          <w:szCs w:val="13"/>
          <w:u w:val="single"/>
        </w:rPr>
      </w:pPr>
      <w:r>
        <w:rPr>
          <w:rFonts w:ascii="Arial" w:eastAsia="ＭＳ Ｐゴシック" w:hAnsi="Arial" w:cs="Arial"/>
          <w:color w:val="000000"/>
          <w:szCs w:val="13"/>
          <w:u w:val="single"/>
        </w:rPr>
        <w:t>Length of ICU stay</w:t>
      </w:r>
    </w:p>
    <w:p w14:paraId="6D4AD03E" w14:textId="77777777" w:rsidR="009949C8" w:rsidRPr="00BF70AD" w:rsidRDefault="009949C8" w:rsidP="00376425">
      <w:pPr>
        <w:rPr>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6FC44D30" wp14:editId="58D21356">
            <wp:extent cx="5400040" cy="1844675"/>
            <wp:effectExtent l="0" t="0" r="0" b="0"/>
            <wp:docPr id="197" name="グラフィックス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グラフィックス 9"/>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5400040" cy="1844675"/>
                    </a:xfrm>
                    <a:prstGeom prst="rect">
                      <a:avLst/>
                    </a:prstGeom>
                  </pic:spPr>
                </pic:pic>
              </a:graphicData>
            </a:graphic>
          </wp:inline>
        </w:drawing>
      </w:r>
    </w:p>
    <w:p w14:paraId="6A23D6FA" w14:textId="77777777" w:rsidR="009949C8" w:rsidRPr="00BF70AD" w:rsidRDefault="009949C8" w:rsidP="00376425">
      <w:pPr>
        <w:rPr>
          <w:rStyle w:val="label"/>
          <w:rFonts w:ascii="Arial" w:eastAsia="ＭＳ Ｐゴシック" w:hAnsi="Arial" w:cs="Arial"/>
          <w:color w:val="000000"/>
          <w:szCs w:val="13"/>
          <w:u w:val="single"/>
        </w:rPr>
      </w:pPr>
      <w:r w:rsidRPr="00BF70AD">
        <w:rPr>
          <w:rStyle w:val="label"/>
          <w:rFonts w:ascii="Arial" w:eastAsia="ＭＳ Ｐゴシック" w:hAnsi="Arial" w:cs="Arial"/>
          <w:color w:val="000000"/>
          <w:szCs w:val="13"/>
          <w:u w:val="single"/>
        </w:rPr>
        <w:br w:type="page"/>
      </w:r>
    </w:p>
    <w:p w14:paraId="7BFB29C8" w14:textId="77777777" w:rsidR="009949C8" w:rsidRPr="00BF70AD" w:rsidRDefault="009949C8" w:rsidP="00376425">
      <w:pPr>
        <w:rPr>
          <w:rStyle w:val="label"/>
          <w:rFonts w:ascii="Arial" w:eastAsia="ＭＳ Ｐゴシック" w:hAnsi="Arial" w:cs="Arial"/>
          <w:color w:val="000000"/>
          <w:szCs w:val="13"/>
          <w:u w:val="single"/>
        </w:rPr>
      </w:pPr>
      <w:r w:rsidRPr="00BF70AD">
        <w:rPr>
          <w:rStyle w:val="label"/>
          <w:rFonts w:ascii="Arial" w:eastAsia="ＭＳ Ｐゴシック" w:hAnsi="Arial" w:cs="Arial"/>
          <w:color w:val="000000"/>
          <w:szCs w:val="13"/>
          <w:u w:val="single"/>
        </w:rPr>
        <w:t>P/F</w:t>
      </w:r>
      <w:r>
        <w:rPr>
          <w:rStyle w:val="label"/>
          <w:rFonts w:ascii="Arial" w:eastAsia="ＭＳ Ｐゴシック" w:hAnsi="Arial" w:cs="Arial"/>
          <w:color w:val="000000"/>
          <w:szCs w:val="13"/>
          <w:u w:val="single"/>
        </w:rPr>
        <w:t xml:space="preserve"> </w:t>
      </w:r>
      <w:r>
        <w:rPr>
          <w:rStyle w:val="label"/>
          <w:rFonts w:ascii="Arial" w:eastAsia="ＭＳ Ｐゴシック" w:hAnsi="Arial" w:cs="Arial" w:hint="eastAsia"/>
          <w:color w:val="000000"/>
          <w:szCs w:val="13"/>
          <w:u w:val="single"/>
        </w:rPr>
        <w:t>r</w:t>
      </w:r>
      <w:r>
        <w:rPr>
          <w:rStyle w:val="label"/>
          <w:rFonts w:ascii="Arial" w:eastAsia="ＭＳ Ｐゴシック" w:hAnsi="Arial" w:cs="Arial"/>
          <w:color w:val="000000"/>
          <w:szCs w:val="13"/>
          <w:u w:val="single"/>
        </w:rPr>
        <w:t>atio</w:t>
      </w:r>
    </w:p>
    <w:p w14:paraId="6D7ECC3F" w14:textId="77777777" w:rsidR="009949C8" w:rsidRPr="00BF70AD" w:rsidRDefault="009949C8" w:rsidP="00376425">
      <w:pPr>
        <w:rPr>
          <w:rStyle w:val="label"/>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0E3CAF79" wp14:editId="492477A5">
            <wp:extent cx="5400040" cy="1624330"/>
            <wp:effectExtent l="0" t="0" r="0" b="1270"/>
            <wp:docPr id="198" name="グラフィックス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グラフィックス 13"/>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5400040" cy="1624330"/>
                    </a:xfrm>
                    <a:prstGeom prst="rect">
                      <a:avLst/>
                    </a:prstGeom>
                  </pic:spPr>
                </pic:pic>
              </a:graphicData>
            </a:graphic>
          </wp:inline>
        </w:drawing>
      </w:r>
    </w:p>
    <w:p w14:paraId="346E90FD" w14:textId="77777777" w:rsidR="009949C8" w:rsidRPr="00BF70AD"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B</w:t>
      </w:r>
      <w:r>
        <w:rPr>
          <w:rStyle w:val="label"/>
          <w:rFonts w:ascii="Arial" w:eastAsia="ＭＳ Ｐゴシック" w:hAnsi="Arial" w:cs="Arial"/>
          <w:color w:val="000000"/>
          <w:szCs w:val="13"/>
          <w:u w:val="single"/>
        </w:rPr>
        <w:t>arotrauma</w:t>
      </w:r>
    </w:p>
    <w:p w14:paraId="10BCF661" w14:textId="77777777" w:rsidR="009949C8" w:rsidRPr="00BF70AD" w:rsidRDefault="009949C8" w:rsidP="00376425">
      <w:pPr>
        <w:rPr>
          <w:rStyle w:val="label"/>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170EC1BF" wp14:editId="2C2B76D5">
            <wp:extent cx="5400040" cy="2052320"/>
            <wp:effectExtent l="0" t="0" r="0" b="5080"/>
            <wp:docPr id="199" name="グラフィックス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グラフィックス 23"/>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5400040" cy="2052320"/>
                    </a:xfrm>
                    <a:prstGeom prst="rect">
                      <a:avLst/>
                    </a:prstGeom>
                  </pic:spPr>
                </pic:pic>
              </a:graphicData>
            </a:graphic>
          </wp:inline>
        </w:drawing>
      </w:r>
    </w:p>
    <w:p w14:paraId="3C44B11E" w14:textId="77777777" w:rsidR="009949C8" w:rsidRPr="004E67C5" w:rsidRDefault="009949C8" w:rsidP="00376425">
      <w:pPr>
        <w:rPr>
          <w:rFonts w:ascii="Arial" w:eastAsia="ＭＳ Ｐゴシック" w:hAnsi="Arial" w:cs="Arial"/>
          <w:color w:val="000000"/>
          <w:szCs w:val="21"/>
          <w:u w:val="single"/>
        </w:rPr>
      </w:pPr>
      <w:r w:rsidRPr="004E67C5">
        <w:rPr>
          <w:rFonts w:ascii="Arial" w:eastAsia="MSPゴシック" w:hAnsi="Arial" w:cs="Arial"/>
          <w:b/>
          <w:bCs/>
          <w:color w:val="000000"/>
          <w:szCs w:val="21"/>
        </w:rPr>
        <w:t>Circulatory failure</w:t>
      </w:r>
    </w:p>
    <w:p w14:paraId="324BA97C" w14:textId="77777777" w:rsidR="009949C8" w:rsidRPr="00BF70AD" w:rsidRDefault="009949C8" w:rsidP="00376425">
      <w:pPr>
        <w:rPr>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1A7A96EF" wp14:editId="6BFD0239">
            <wp:extent cx="5400040" cy="1188085"/>
            <wp:effectExtent l="0" t="0" r="0" b="5715"/>
            <wp:docPr id="200" name="グラフィックス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グラフィックス 25"/>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5400040" cy="1188085"/>
                    </a:xfrm>
                    <a:prstGeom prst="rect">
                      <a:avLst/>
                    </a:prstGeom>
                  </pic:spPr>
                </pic:pic>
              </a:graphicData>
            </a:graphic>
          </wp:inline>
        </w:drawing>
      </w:r>
    </w:p>
    <w:p w14:paraId="1BB1CEDE" w14:textId="77777777" w:rsidR="009949C8" w:rsidRPr="004E67C5" w:rsidRDefault="009949C8" w:rsidP="00376425">
      <w:pPr>
        <w:rPr>
          <w:rFonts w:ascii="Arial" w:eastAsia="ＭＳ Ｐゴシック" w:hAnsi="Arial" w:cs="Arial"/>
          <w:color w:val="000000"/>
          <w:szCs w:val="21"/>
          <w:u w:val="single"/>
        </w:rPr>
      </w:pPr>
      <w:r w:rsidRPr="004E67C5">
        <w:rPr>
          <w:rFonts w:ascii="Arial" w:eastAsia="MSPゴシック" w:hAnsi="Arial" w:cs="Arial"/>
          <w:b/>
          <w:bCs/>
          <w:color w:val="000000"/>
          <w:szCs w:val="21"/>
        </w:rPr>
        <w:t>Rescue treatment</w:t>
      </w:r>
    </w:p>
    <w:p w14:paraId="0F59E5CE" w14:textId="77777777" w:rsidR="009949C8" w:rsidRPr="00BF70AD" w:rsidRDefault="009949C8" w:rsidP="00376425">
      <w:pPr>
        <w:rPr>
          <w:rFonts w:ascii="Arial" w:eastAsia="ＭＳ Ｐゴシック" w:hAnsi="Arial" w:cs="Arial"/>
          <w:color w:val="000000"/>
          <w:szCs w:val="13"/>
        </w:rPr>
      </w:pPr>
      <w:r w:rsidRPr="00BF70AD">
        <w:rPr>
          <w:rFonts w:ascii="Arial" w:eastAsia="ＭＳ Ｐゴシック" w:hAnsi="Arial" w:cs="Arial"/>
          <w:noProof/>
        </w:rPr>
        <w:drawing>
          <wp:inline distT="0" distB="0" distL="0" distR="0" wp14:anchorId="644B35C6" wp14:editId="345ACA84">
            <wp:extent cx="5400040" cy="1080135"/>
            <wp:effectExtent l="0" t="0" r="0" b="0"/>
            <wp:docPr id="201" name="グラフィックス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グラフィックス 27"/>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5400040" cy="1080135"/>
                    </a:xfrm>
                    <a:prstGeom prst="rect">
                      <a:avLst/>
                    </a:prstGeom>
                  </pic:spPr>
                </pic:pic>
              </a:graphicData>
            </a:graphic>
          </wp:inline>
        </w:drawing>
      </w:r>
    </w:p>
    <w:p w14:paraId="06D1CA6F" w14:textId="77777777" w:rsidR="009949C8" w:rsidRDefault="009949C8" w:rsidP="00376425">
      <w:pPr>
        <w:rPr>
          <w:rFonts w:ascii="Arial" w:eastAsia="ＭＳ Ｐゴシック" w:hAnsi="Arial" w:cs="Arial"/>
        </w:rPr>
      </w:pPr>
    </w:p>
    <w:p w14:paraId="394FB973"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428A424D"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4D1E4F6D" w14:textId="77777777" w:rsidR="009949C8" w:rsidRPr="004E67C5" w:rsidRDefault="009949C8" w:rsidP="009949C8">
      <w:pPr>
        <w:pStyle w:val="a3"/>
        <w:numPr>
          <w:ilvl w:val="0"/>
          <w:numId w:val="17"/>
        </w:numPr>
        <w:ind w:leftChars="0"/>
        <w:rPr>
          <w:rFonts w:ascii="Arial" w:eastAsia="ＭＳ Ｐゴシック" w:hAnsi="Arial" w:cs="Arial"/>
        </w:rPr>
      </w:pPr>
      <w:r w:rsidRPr="004E67C5">
        <w:rPr>
          <w:rFonts w:ascii="Arial" w:eastAsia="ＭＳ Ｐゴシック" w:hAnsi="Arial" w:cs="Arial" w:hint="eastAsia"/>
        </w:rPr>
        <w:t>E</w:t>
      </w:r>
      <w:r w:rsidRPr="004E67C5">
        <w:rPr>
          <w:rFonts w:ascii="Arial" w:eastAsia="ＭＳ Ｐゴシック" w:hAnsi="Arial" w:cs="Arial"/>
        </w:rPr>
        <w:t>vidence profile</w:t>
      </w:r>
    </w:p>
    <w:tbl>
      <w:tblPr>
        <w:tblW w:w="5000" w:type="pct"/>
        <w:tblCellMar>
          <w:top w:w="75" w:type="dxa"/>
          <w:left w:w="75" w:type="dxa"/>
          <w:bottom w:w="75" w:type="dxa"/>
          <w:right w:w="75" w:type="dxa"/>
        </w:tblCellMar>
        <w:tblLook w:val="04A0" w:firstRow="1" w:lastRow="0" w:firstColumn="1" w:lastColumn="0" w:noHBand="0" w:noVBand="1"/>
      </w:tblPr>
      <w:tblGrid>
        <w:gridCol w:w="769"/>
        <w:gridCol w:w="922"/>
        <w:gridCol w:w="1076"/>
        <w:gridCol w:w="1076"/>
        <w:gridCol w:w="1076"/>
        <w:gridCol w:w="1076"/>
        <w:gridCol w:w="1690"/>
        <w:gridCol w:w="1229"/>
        <w:gridCol w:w="1229"/>
        <w:gridCol w:w="1060"/>
        <w:gridCol w:w="1515"/>
        <w:gridCol w:w="1113"/>
        <w:gridCol w:w="1537"/>
      </w:tblGrid>
      <w:tr w:rsidR="009949C8" w:rsidRPr="00710F02" w14:paraId="0D83140E" w14:textId="77777777" w:rsidTr="00C21080">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ED9DF11"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Certainty assessment</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74F5A2E"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 of patients</w:t>
            </w:r>
          </w:p>
        </w:tc>
        <w:tc>
          <w:tcPr>
            <w:tcW w:w="83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4369BC"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Effect</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3C0EA9"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60B6088"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Importance</w:t>
            </w:r>
          </w:p>
        </w:tc>
      </w:tr>
      <w:tr w:rsidR="009949C8" w:rsidRPr="00710F02" w14:paraId="1114C05E" w14:textId="77777777" w:rsidTr="00C21080">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8A51DF9"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17BBED5"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Study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54E871"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Risk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B6602A7"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Inconsistency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380A512"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Indirectness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9498CAA"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Imprecision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5A6299B"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96DC99" w14:textId="77777777" w:rsidR="009949C8" w:rsidRPr="00710F02" w:rsidRDefault="009949C8" w:rsidP="00C21080">
            <w:pPr>
              <w:jc w:val="center"/>
              <w:rPr>
                <w:rFonts w:ascii="Arial" w:eastAsia="MSPゴシック" w:hAnsi="Arial" w:cs="Arial"/>
                <w:b/>
                <w:bCs/>
                <w:color w:val="FFFFFF"/>
                <w:sz w:val="13"/>
                <w:szCs w:val="13"/>
              </w:rPr>
            </w:pPr>
            <w:r>
              <w:rPr>
                <w:rFonts w:ascii="Arial" w:eastAsia="MSPゴシック" w:hAnsi="Arial" w:cs="Arial"/>
                <w:b/>
                <w:bCs/>
                <w:color w:val="FFFFFF"/>
                <w:sz w:val="13"/>
                <w:szCs w:val="13"/>
              </w:rPr>
              <w:t xml:space="preserve">With </w:t>
            </w:r>
            <w:r w:rsidRPr="00E46085">
              <w:rPr>
                <w:rFonts w:ascii="Arial" w:eastAsia="MSPゴシック" w:hAnsi="Arial" w:cs="Arial"/>
                <w:b/>
                <w:bCs/>
                <w:color w:val="FFFFFF"/>
                <w:sz w:val="13"/>
                <w:szCs w:val="13"/>
              </w:rPr>
              <w:t>recruitment maneuver</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099C9C1" w14:textId="77777777" w:rsidR="009949C8" w:rsidRPr="00710F02" w:rsidRDefault="009949C8" w:rsidP="00C21080">
            <w:pPr>
              <w:jc w:val="center"/>
              <w:rPr>
                <w:rFonts w:ascii="Arial" w:eastAsia="MSPゴシック" w:hAnsi="Arial" w:cs="Arial"/>
                <w:b/>
                <w:bCs/>
                <w:color w:val="FFFFFF"/>
                <w:sz w:val="13"/>
                <w:szCs w:val="13"/>
              </w:rPr>
            </w:pPr>
            <w:r>
              <w:rPr>
                <w:rFonts w:ascii="Arial" w:eastAsia="MSPゴシック" w:hAnsi="Arial" w:cs="Arial"/>
                <w:b/>
                <w:bCs/>
                <w:color w:val="FFFFFF"/>
                <w:sz w:val="13"/>
                <w:szCs w:val="13"/>
              </w:rPr>
              <w:t xml:space="preserve">Without </w:t>
            </w:r>
            <w:r w:rsidRPr="00E46085">
              <w:rPr>
                <w:rFonts w:ascii="Arial" w:eastAsia="MSPゴシック" w:hAnsi="Arial" w:cs="Arial"/>
                <w:b/>
                <w:bCs/>
                <w:color w:val="FFFFFF"/>
                <w:sz w:val="13"/>
                <w:szCs w:val="13"/>
              </w:rPr>
              <w:t>recruitment maneuver</w:t>
            </w:r>
          </w:p>
        </w:tc>
        <w:tc>
          <w:tcPr>
            <w:tcW w:w="345"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DDA15E"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Relative</w:t>
            </w:r>
            <w:r w:rsidRPr="00710F02">
              <w:rPr>
                <w:rFonts w:ascii="Arial" w:hAnsi="Arial" w:cs="Arial"/>
                <w:b/>
                <w:bCs/>
                <w:color w:val="FFFFFF"/>
                <w:sz w:val="13"/>
                <w:szCs w:val="13"/>
              </w:rPr>
              <w:br/>
              <w:t>(95% CI)</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846C18" w14:textId="77777777" w:rsidR="009949C8" w:rsidRPr="00710F02" w:rsidRDefault="009949C8" w:rsidP="00C21080">
            <w:pPr>
              <w:jc w:val="center"/>
              <w:rPr>
                <w:rFonts w:ascii="Arial" w:eastAsia="MSPゴシック" w:hAnsi="Arial" w:cs="Arial"/>
                <w:b/>
                <w:bCs/>
                <w:color w:val="FFFFFF"/>
                <w:sz w:val="13"/>
                <w:szCs w:val="13"/>
              </w:rPr>
            </w:pPr>
            <w:r w:rsidRPr="00710F02">
              <w:rPr>
                <w:rFonts w:ascii="Arial" w:hAnsi="Arial" w:cs="Arial"/>
                <w:b/>
                <w:bCs/>
                <w:color w:val="FFFFFF"/>
                <w:sz w:val="13"/>
                <w:szCs w:val="13"/>
              </w:rPr>
              <w:t>Absolute</w:t>
            </w:r>
            <w:r w:rsidRPr="00710F02">
              <w:rPr>
                <w:rFonts w:ascii="Arial" w:hAnsi="Arial" w:cs="Arial"/>
                <w:b/>
                <w:bCs/>
                <w:color w:val="FFFFFF"/>
                <w:sz w:val="13"/>
                <w:szCs w:val="13"/>
              </w:rPr>
              <w:br/>
              <w:t>(95% CI)</w:t>
            </w: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363384A3" w14:textId="77777777" w:rsidR="009949C8" w:rsidRPr="00710F02" w:rsidRDefault="009949C8" w:rsidP="00C21080">
            <w:pPr>
              <w:rPr>
                <w:rFonts w:ascii="Arial" w:eastAsia="MSPゴシック" w:hAnsi="Arial" w:cs="Arial"/>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71742DFA" w14:textId="77777777" w:rsidR="009949C8" w:rsidRPr="00710F02" w:rsidRDefault="009949C8" w:rsidP="00C21080">
            <w:pPr>
              <w:rPr>
                <w:rFonts w:ascii="Arial" w:eastAsia="MSPゴシック" w:hAnsi="Arial" w:cs="Arial"/>
                <w:b/>
                <w:bCs/>
                <w:color w:val="FFFFFF"/>
                <w:sz w:val="13"/>
                <w:szCs w:val="13"/>
              </w:rPr>
            </w:pPr>
          </w:p>
        </w:tc>
      </w:tr>
      <w:tr w:rsidR="009949C8" w:rsidRPr="00710F02" w14:paraId="67C39C2D" w14:textId="77777777" w:rsidTr="00C21080">
        <w:trPr>
          <w:cantSplit/>
        </w:trPr>
        <w:tc>
          <w:tcPr>
            <w:tcW w:w="5000" w:type="pct"/>
            <w:gridSpan w:val="13"/>
            <w:shd w:val="clear" w:color="auto" w:fill="FFFFFF"/>
            <w:vAlign w:val="center"/>
            <w:hideMark/>
          </w:tcPr>
          <w:p w14:paraId="64248307" w14:textId="77777777" w:rsidR="009949C8" w:rsidRPr="00376EC0" w:rsidRDefault="009949C8" w:rsidP="00C21080">
            <w:pPr>
              <w:jc w:val="left"/>
              <w:rPr>
                <w:rFonts w:ascii="Arial" w:eastAsia="MSPゴシック" w:hAnsi="Arial" w:cs="Arial"/>
                <w:b/>
                <w:bCs/>
                <w:color w:val="000000"/>
                <w:sz w:val="13"/>
                <w:szCs w:val="13"/>
              </w:rPr>
            </w:pPr>
            <w:r w:rsidRPr="00376EC0">
              <w:rPr>
                <w:rStyle w:val="label"/>
                <w:rFonts w:ascii="Arial" w:eastAsia="MSPゴシック" w:hAnsi="Arial" w:cs="Arial"/>
                <w:b/>
                <w:bCs/>
                <w:color w:val="000000"/>
                <w:sz w:val="13"/>
                <w:szCs w:val="13"/>
              </w:rPr>
              <w:t>Ve</w:t>
            </w:r>
            <w:r w:rsidRPr="008D6A72">
              <w:rPr>
                <w:rStyle w:val="label"/>
                <w:rFonts w:ascii="Arial" w:eastAsia="MSPゴシック" w:hAnsi="Arial" w:cs="Arial"/>
                <w:b/>
                <w:color w:val="000000"/>
                <w:sz w:val="13"/>
                <w:szCs w:val="13"/>
              </w:rPr>
              <w:t>ntilator-</w:t>
            </w:r>
            <w:r w:rsidRPr="00376EC0">
              <w:rPr>
                <w:rStyle w:val="label"/>
                <w:rFonts w:ascii="Arial" w:eastAsia="MSPゴシック" w:hAnsi="Arial" w:cs="Arial"/>
                <w:b/>
                <w:bCs/>
                <w:color w:val="000000"/>
                <w:sz w:val="13"/>
                <w:szCs w:val="13"/>
              </w:rPr>
              <w:t>f</w:t>
            </w:r>
            <w:r w:rsidRPr="008D6A72">
              <w:rPr>
                <w:rStyle w:val="label"/>
                <w:rFonts w:ascii="Arial" w:eastAsia="MSPゴシック" w:hAnsi="Arial" w:cs="Arial"/>
                <w:b/>
                <w:color w:val="000000"/>
                <w:sz w:val="13"/>
                <w:szCs w:val="13"/>
              </w:rPr>
              <w:t xml:space="preserve">ree </w:t>
            </w:r>
            <w:r w:rsidRPr="00376EC0">
              <w:rPr>
                <w:rStyle w:val="label"/>
                <w:rFonts w:ascii="Arial" w:eastAsia="MSPゴシック" w:hAnsi="Arial" w:cs="Arial"/>
                <w:b/>
                <w:bCs/>
                <w:color w:val="000000"/>
                <w:sz w:val="13"/>
                <w:szCs w:val="13"/>
              </w:rPr>
              <w:t>Da</w:t>
            </w:r>
            <w:r w:rsidRPr="008D6A72">
              <w:rPr>
                <w:rStyle w:val="label"/>
                <w:rFonts w:ascii="Arial" w:eastAsia="MSPゴシック" w:hAnsi="Arial" w:cs="Arial"/>
                <w:b/>
                <w:color w:val="000000"/>
                <w:sz w:val="13"/>
                <w:szCs w:val="13"/>
              </w:rPr>
              <w:t>ys</w:t>
            </w:r>
          </w:p>
        </w:tc>
      </w:tr>
      <w:tr w:rsidR="009949C8" w:rsidRPr="00710F02" w14:paraId="6D284261"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564B551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6 </w:t>
            </w:r>
          </w:p>
        </w:tc>
        <w:tc>
          <w:tcPr>
            <w:tcW w:w="300" w:type="pct"/>
            <w:tcBorders>
              <w:top w:val="single" w:sz="6" w:space="0" w:color="000000"/>
              <w:left w:val="single" w:sz="6" w:space="0" w:color="000000"/>
              <w:bottom w:val="single" w:sz="6" w:space="0" w:color="000000"/>
              <w:right w:val="single" w:sz="6" w:space="0" w:color="000000"/>
            </w:tcBorders>
            <w:hideMark/>
          </w:tcPr>
          <w:p w14:paraId="230D59E2"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523E01DA"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FD9DE5D"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54346B4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A04664B"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15D553D8"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3FE3E0A"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1017 </w:t>
            </w:r>
          </w:p>
        </w:tc>
        <w:tc>
          <w:tcPr>
            <w:tcW w:w="400" w:type="pct"/>
            <w:tcBorders>
              <w:top w:val="single" w:sz="6" w:space="0" w:color="000000"/>
              <w:left w:val="single" w:sz="6" w:space="0" w:color="000000"/>
              <w:bottom w:val="single" w:sz="6" w:space="0" w:color="000000"/>
              <w:right w:val="single" w:sz="6" w:space="0" w:color="000000"/>
            </w:tcBorders>
            <w:hideMark/>
          </w:tcPr>
          <w:p w14:paraId="3B9EE4CB"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1026</w:t>
            </w:r>
            <w:r w:rsidRPr="00710F02">
              <w:rPr>
                <w:rFonts w:ascii="Arial" w:eastAsia="MSPゴシック" w:hAnsi="Arial" w:cs="Arial"/>
                <w:sz w:val="13"/>
                <w:szCs w:val="13"/>
              </w:rPr>
              <w:t xml:space="preserve"> </w:t>
            </w:r>
          </w:p>
        </w:tc>
        <w:tc>
          <w:tcPr>
            <w:tcW w:w="345" w:type="pct"/>
            <w:tcBorders>
              <w:top w:val="single" w:sz="6" w:space="0" w:color="000000"/>
              <w:left w:val="single" w:sz="6" w:space="0" w:color="000000"/>
              <w:bottom w:val="single" w:sz="6" w:space="0" w:color="000000"/>
              <w:right w:val="single" w:sz="6" w:space="0" w:color="000000"/>
            </w:tcBorders>
            <w:hideMark/>
          </w:tcPr>
          <w:p w14:paraId="59BC0D72" w14:textId="77777777" w:rsidR="009949C8" w:rsidRPr="00710F02" w:rsidRDefault="009949C8" w:rsidP="00C21080">
            <w:pPr>
              <w:jc w:val="center"/>
              <w:rPr>
                <w:rFonts w:ascii="Arial" w:eastAsia="MSPゴシック" w:hAnsi="Arial" w:cs="Arial"/>
                <w:sz w:val="13"/>
                <w:szCs w:val="13"/>
              </w:rPr>
            </w:pPr>
            <w:r w:rsidRPr="00710F02">
              <w:rPr>
                <w:rStyle w:val="cell"/>
                <w:rFonts w:ascii="Arial" w:eastAsia="MSPゴシック" w:hAnsi="Arial" w:cs="Arial"/>
                <w:sz w:val="13"/>
                <w:szCs w:val="13"/>
              </w:rPr>
              <w:t>-</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1E5CB61E" w14:textId="77777777" w:rsidR="009949C8" w:rsidRPr="00710F02" w:rsidRDefault="009949C8" w:rsidP="00C21080">
            <w:pPr>
              <w:jc w:val="center"/>
              <w:rPr>
                <w:rFonts w:ascii="Arial" w:eastAsia="MSPゴシック" w:hAnsi="Arial" w:cs="Arial"/>
                <w:sz w:val="13"/>
                <w:szCs w:val="13"/>
              </w:rPr>
            </w:pPr>
            <w:r>
              <w:rPr>
                <w:rStyle w:val="cell-value"/>
                <w:rFonts w:ascii="Arial" w:eastAsia="MSPゴシック" w:hAnsi="Arial" w:cs="Arial"/>
                <w:b/>
                <w:bCs/>
                <w:sz w:val="13"/>
                <w:szCs w:val="13"/>
              </w:rPr>
              <w:t>MD</w:t>
            </w:r>
            <w:r w:rsidRPr="00710F02">
              <w:rPr>
                <w:rStyle w:val="cell-value"/>
                <w:rFonts w:ascii="Arial" w:eastAsia="MSPゴシック" w:hAnsi="Arial" w:cs="Arial"/>
                <w:b/>
                <w:bCs/>
                <w:sz w:val="13"/>
                <w:szCs w:val="13"/>
              </w:rPr>
              <w:t xml:space="preserve"> 0.91</w:t>
            </w:r>
            <w:r>
              <w:rPr>
                <w:rStyle w:val="cell-value"/>
                <w:rFonts w:ascii="Arial" w:eastAsia="MSPゴシック" w:hAnsi="Arial" w:cs="Arial"/>
                <w:b/>
                <w:bCs/>
                <w:sz w:val="13"/>
                <w:szCs w:val="13"/>
              </w:rPr>
              <w:t xml:space="preserve"> </w:t>
            </w:r>
            <w:r w:rsidRPr="00710F02">
              <w:rPr>
                <w:rStyle w:val="cell-value"/>
                <w:rFonts w:ascii="Arial" w:eastAsia="MSPゴシック" w:hAnsi="Arial" w:cs="Arial"/>
                <w:b/>
                <w:bCs/>
                <w:sz w:val="13"/>
                <w:szCs w:val="13"/>
              </w:rPr>
              <w:t>day</w:t>
            </w:r>
            <w:r>
              <w:rPr>
                <w:rStyle w:val="cell-value"/>
                <w:rFonts w:ascii="Arial" w:eastAsia="MSPゴシック" w:hAnsi="Arial" w:cs="Arial"/>
                <w:b/>
                <w:bCs/>
                <w:sz w:val="13"/>
                <w:szCs w:val="13"/>
              </w:rPr>
              <w:t>s</w:t>
            </w:r>
            <w:r>
              <w:rPr>
                <w:rStyle w:val="cell-value"/>
                <w:rFonts w:ascii="Arial" w:eastAsia="MSPゴシック" w:hAnsi="Arial" w:cs="Arial" w:hint="eastAsia"/>
                <w:b/>
                <w:bCs/>
                <w:sz w:val="13"/>
                <w:szCs w:val="13"/>
              </w:rPr>
              <w:t xml:space="preserve">　</w:t>
            </w:r>
            <w:r w:rsidRPr="00710F02">
              <w:rPr>
                <w:rStyle w:val="cell-value"/>
                <w:rFonts w:ascii="Arial" w:eastAsia="MSPゴシック" w:hAnsi="Arial" w:cs="Arial"/>
                <w:b/>
                <w:bCs/>
                <w:sz w:val="13"/>
                <w:szCs w:val="13"/>
              </w:rPr>
              <w:t xml:space="preserve">longer </w:t>
            </w:r>
            <w:r w:rsidRPr="00710F02">
              <w:rPr>
                <w:rFonts w:ascii="Arial" w:eastAsia="MSPゴシック" w:hAnsi="Arial" w:cs="Arial"/>
                <w:sz w:val="13"/>
                <w:szCs w:val="13"/>
              </w:rPr>
              <w:br/>
            </w:r>
            <w:r w:rsidRPr="00710F02">
              <w:rPr>
                <w:rStyle w:val="cell-value"/>
                <w:rFonts w:ascii="Arial" w:eastAsia="MSPゴシック" w:hAnsi="Arial" w:cs="Arial"/>
                <w:sz w:val="13"/>
                <w:szCs w:val="13"/>
              </w:rPr>
              <w:t>(1.56</w:t>
            </w:r>
            <w:r>
              <w:rPr>
                <w:rStyle w:val="cell-value"/>
                <w:rFonts w:ascii="Arial" w:eastAsia="MSPゴシック" w:hAnsi="Arial" w:cs="Arial"/>
                <w:sz w:val="13"/>
                <w:szCs w:val="13"/>
              </w:rPr>
              <w:t xml:space="preserve"> shorter to</w:t>
            </w:r>
            <w:r w:rsidRPr="00710F02">
              <w:rPr>
                <w:rStyle w:val="cell-value"/>
                <w:rFonts w:ascii="Arial" w:eastAsia="MSPゴシック" w:hAnsi="Arial" w:cs="Arial"/>
                <w:sz w:val="13"/>
                <w:szCs w:val="13"/>
              </w:rPr>
              <w:t>3.37</w:t>
            </w:r>
            <w:r>
              <w:rPr>
                <w:rStyle w:val="cell-value"/>
                <w:rFonts w:ascii="Arial" w:eastAsia="MSPゴシック" w:hAnsi="Arial" w:cs="Arial"/>
                <w:sz w:val="13"/>
                <w:szCs w:val="13"/>
              </w:rPr>
              <w:t xml:space="preserve"> longer</w:t>
            </w:r>
            <w:r w:rsidRPr="00710F02">
              <w:rPr>
                <w:rStyle w:val="cell-value"/>
                <w:rFonts w:ascii="Arial" w:eastAsia="MSPゴシック" w:hAnsi="Arial" w:cs="Arial"/>
                <w:sz w:val="13"/>
                <w:szCs w:val="13"/>
              </w:rPr>
              <w:t>)</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65C35F5C"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132E2AA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Critical</w:t>
            </w:r>
          </w:p>
        </w:tc>
      </w:tr>
      <w:tr w:rsidR="009949C8" w:rsidRPr="00710F02" w14:paraId="33C7CEDF" w14:textId="77777777" w:rsidTr="00C21080">
        <w:trPr>
          <w:cantSplit/>
        </w:trPr>
        <w:tc>
          <w:tcPr>
            <w:tcW w:w="5000" w:type="pct"/>
            <w:gridSpan w:val="13"/>
            <w:shd w:val="clear" w:color="auto" w:fill="FFFFFF"/>
            <w:vAlign w:val="center"/>
            <w:hideMark/>
          </w:tcPr>
          <w:p w14:paraId="3C877607" w14:textId="77777777" w:rsidR="009949C8" w:rsidRPr="00710F02" w:rsidRDefault="009949C8" w:rsidP="00C21080">
            <w:pPr>
              <w:jc w:val="left"/>
              <w:rPr>
                <w:rFonts w:ascii="Arial" w:eastAsia="MSPゴシック" w:hAnsi="Arial" w:cs="Arial"/>
                <w:b/>
                <w:bCs/>
                <w:color w:val="000000"/>
                <w:sz w:val="13"/>
                <w:szCs w:val="13"/>
              </w:rPr>
            </w:pPr>
            <w:r w:rsidRPr="00710F02">
              <w:rPr>
                <w:rStyle w:val="label"/>
                <w:rFonts w:ascii="Arial" w:eastAsia="MSPゴシック" w:hAnsi="Arial" w:cs="Arial"/>
                <w:b/>
                <w:bCs/>
                <w:color w:val="000000"/>
                <w:sz w:val="13"/>
                <w:szCs w:val="13"/>
              </w:rPr>
              <w:t>28</w:t>
            </w:r>
            <w:r>
              <w:rPr>
                <w:rStyle w:val="label"/>
                <w:rFonts w:ascii="Arial" w:eastAsia="MSPゴシック" w:hAnsi="Arial" w:cs="Arial"/>
                <w:b/>
                <w:bCs/>
                <w:color w:val="000000"/>
                <w:sz w:val="13"/>
                <w:szCs w:val="13"/>
              </w:rPr>
              <w:t>-</w:t>
            </w:r>
            <w:r w:rsidRPr="00710F02">
              <w:rPr>
                <w:rStyle w:val="label"/>
                <w:rFonts w:ascii="Arial" w:eastAsia="MSPゴシック" w:hAnsi="Arial" w:cs="Arial"/>
                <w:b/>
                <w:bCs/>
                <w:color w:val="000000"/>
                <w:sz w:val="13"/>
                <w:szCs w:val="13"/>
              </w:rPr>
              <w:t>day mortality</w:t>
            </w:r>
          </w:p>
        </w:tc>
      </w:tr>
      <w:tr w:rsidR="009949C8" w:rsidRPr="00710F02" w14:paraId="61FD4B1E"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1358232C"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12 </w:t>
            </w:r>
          </w:p>
        </w:tc>
        <w:tc>
          <w:tcPr>
            <w:tcW w:w="300" w:type="pct"/>
            <w:tcBorders>
              <w:top w:val="single" w:sz="6" w:space="0" w:color="000000"/>
              <w:left w:val="single" w:sz="6" w:space="0" w:color="000000"/>
              <w:bottom w:val="single" w:sz="6" w:space="0" w:color="000000"/>
              <w:right w:val="single" w:sz="6" w:space="0" w:color="000000"/>
            </w:tcBorders>
            <w:hideMark/>
          </w:tcPr>
          <w:p w14:paraId="374A0083"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2D027DE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3A4D85D"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60D52A1"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827EB70"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2E8018C1"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34281B4"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665/1609 (41.3%) </w:t>
            </w:r>
          </w:p>
        </w:tc>
        <w:tc>
          <w:tcPr>
            <w:tcW w:w="400" w:type="pct"/>
            <w:tcBorders>
              <w:top w:val="single" w:sz="6" w:space="0" w:color="000000"/>
              <w:left w:val="single" w:sz="6" w:space="0" w:color="000000"/>
              <w:bottom w:val="single" w:sz="6" w:space="0" w:color="000000"/>
              <w:right w:val="single" w:sz="6" w:space="0" w:color="000000"/>
            </w:tcBorders>
            <w:hideMark/>
          </w:tcPr>
          <w:p w14:paraId="297684D9"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 xml:space="preserve">671/1645 (40.8%) </w:t>
            </w:r>
          </w:p>
        </w:tc>
        <w:tc>
          <w:tcPr>
            <w:tcW w:w="345" w:type="pct"/>
            <w:tcBorders>
              <w:top w:val="single" w:sz="6" w:space="0" w:color="000000"/>
              <w:left w:val="single" w:sz="6" w:space="0" w:color="000000"/>
              <w:bottom w:val="single" w:sz="6" w:space="0" w:color="000000"/>
              <w:right w:val="single" w:sz="6" w:space="0" w:color="000000"/>
            </w:tcBorders>
            <w:hideMark/>
          </w:tcPr>
          <w:p w14:paraId="42D343FD" w14:textId="77777777" w:rsidR="009949C8" w:rsidRPr="00710F02" w:rsidRDefault="009949C8" w:rsidP="00C21080">
            <w:pPr>
              <w:jc w:val="center"/>
              <w:rPr>
                <w:rFonts w:ascii="Arial" w:eastAsia="MSPゴシック" w:hAnsi="Arial" w:cs="Arial"/>
                <w:sz w:val="13"/>
                <w:szCs w:val="13"/>
              </w:rPr>
            </w:pPr>
            <w:r w:rsidRPr="00710F02">
              <w:rPr>
                <w:rStyle w:val="block"/>
                <w:rFonts w:ascii="Arial" w:eastAsia="MSPゴシック" w:hAnsi="Arial" w:cs="Arial"/>
                <w:b/>
                <w:bCs/>
                <w:sz w:val="13"/>
                <w:szCs w:val="13"/>
              </w:rPr>
              <w:t>RR 0.96</w:t>
            </w:r>
            <w:r w:rsidRPr="00710F02">
              <w:rPr>
                <w:rFonts w:ascii="Arial" w:eastAsia="MSPゴシック" w:hAnsi="Arial" w:cs="Arial"/>
                <w:sz w:val="13"/>
                <w:szCs w:val="13"/>
              </w:rPr>
              <w:br/>
            </w:r>
            <w:r w:rsidRPr="00710F02">
              <w:rPr>
                <w:rStyle w:val="cell"/>
                <w:rFonts w:ascii="Arial" w:eastAsia="MSPゴシック" w:hAnsi="Arial" w:cs="Arial"/>
                <w:sz w:val="13"/>
                <w:szCs w:val="13"/>
              </w:rPr>
              <w:t>(0.85 to 1.10)</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3DE41282"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b/>
                <w:bCs/>
                <w:sz w:val="13"/>
                <w:szCs w:val="13"/>
              </w:rPr>
              <w:t>16</w:t>
            </w:r>
            <w:r>
              <w:rPr>
                <w:rFonts w:ascii="Arial" w:eastAsia="MSPゴシック" w:hAnsi="Arial" w:cs="Arial"/>
                <w:b/>
                <w:bCs/>
                <w:sz w:val="13"/>
                <w:szCs w:val="13"/>
              </w:rPr>
              <w:t xml:space="preserve"> fewer</w:t>
            </w:r>
            <w:r w:rsidRPr="00710F02">
              <w:rPr>
                <w:rFonts w:ascii="Arial" w:eastAsia="MSPゴシック" w:hAnsi="Arial" w:cs="Arial"/>
                <w:b/>
                <w:bCs/>
                <w:sz w:val="13"/>
                <w:szCs w:val="13"/>
              </w:rPr>
              <w:t xml:space="preserve"> per 1000 </w:t>
            </w:r>
            <w:r w:rsidRPr="00710F02">
              <w:rPr>
                <w:rFonts w:ascii="Arial" w:eastAsia="MSPゴシック" w:hAnsi="Arial" w:cs="Arial"/>
                <w:sz w:val="13"/>
                <w:szCs w:val="13"/>
              </w:rPr>
              <w:t>(61</w:t>
            </w:r>
            <w:r>
              <w:rPr>
                <w:rFonts w:ascii="Arial" w:eastAsia="MSPゴシック" w:hAnsi="Arial" w:cs="Arial" w:hint="eastAsia"/>
                <w:sz w:val="13"/>
                <w:szCs w:val="13"/>
              </w:rPr>
              <w:t xml:space="preserve"> </w:t>
            </w:r>
            <w:r>
              <w:rPr>
                <w:rFonts w:ascii="Arial" w:eastAsia="MSPゴシック" w:hAnsi="Arial" w:cs="Arial"/>
                <w:sz w:val="13"/>
                <w:szCs w:val="13"/>
              </w:rPr>
              <w:t xml:space="preserve">fewer to </w:t>
            </w:r>
            <w:r w:rsidRPr="00710F02">
              <w:rPr>
                <w:rFonts w:ascii="Arial" w:eastAsia="MSPゴシック" w:hAnsi="Arial" w:cs="Arial"/>
                <w:sz w:val="13"/>
                <w:szCs w:val="13"/>
              </w:rPr>
              <w:t>41</w:t>
            </w:r>
            <w:r>
              <w:rPr>
                <w:rFonts w:ascii="Arial" w:eastAsia="MSPゴシック" w:hAnsi="Arial" w:cs="Arial"/>
                <w:sz w:val="13"/>
                <w:szCs w:val="13"/>
              </w:rPr>
              <w:t xml:space="preserve"> more</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71A6D7A5"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Fonts w:ascii="Arial" w:eastAsia="MSPゴシック" w:hAnsi="Arial" w:cs="Arial"/>
                <w:sz w:val="13"/>
                <w:szCs w:val="13"/>
              </w:rPr>
              <w:br/>
              <w:t>High</w:t>
            </w:r>
          </w:p>
        </w:tc>
        <w:tc>
          <w:tcPr>
            <w:tcW w:w="500" w:type="pct"/>
            <w:tcBorders>
              <w:top w:val="single" w:sz="6" w:space="0" w:color="000000"/>
              <w:left w:val="single" w:sz="6" w:space="0" w:color="000000"/>
              <w:bottom w:val="single" w:sz="6" w:space="0" w:color="000000"/>
              <w:right w:val="single" w:sz="6" w:space="0" w:color="000000"/>
            </w:tcBorders>
            <w:hideMark/>
          </w:tcPr>
          <w:p w14:paraId="28ABCDA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Critical</w:t>
            </w:r>
          </w:p>
        </w:tc>
      </w:tr>
      <w:tr w:rsidR="009949C8" w:rsidRPr="00710F02" w14:paraId="6E0362EF" w14:textId="77777777" w:rsidTr="00C21080">
        <w:trPr>
          <w:cantSplit/>
        </w:trPr>
        <w:tc>
          <w:tcPr>
            <w:tcW w:w="5000" w:type="pct"/>
            <w:gridSpan w:val="13"/>
            <w:shd w:val="clear" w:color="auto" w:fill="FFFFFF"/>
            <w:vAlign w:val="center"/>
            <w:hideMark/>
          </w:tcPr>
          <w:p w14:paraId="4D37BABA" w14:textId="77777777" w:rsidR="009949C8" w:rsidRPr="00710F02" w:rsidRDefault="009949C8" w:rsidP="00C21080">
            <w:pPr>
              <w:jc w:val="left"/>
              <w:rPr>
                <w:rFonts w:ascii="Arial" w:eastAsia="MSPゴシック" w:hAnsi="Arial" w:cs="Arial"/>
                <w:b/>
                <w:bCs/>
                <w:color w:val="000000"/>
                <w:sz w:val="13"/>
                <w:szCs w:val="13"/>
              </w:rPr>
            </w:pPr>
            <w:r w:rsidRPr="00710F02">
              <w:rPr>
                <w:rFonts w:ascii="Arial" w:eastAsia="MSPゴシック" w:hAnsi="Arial" w:cs="Arial"/>
                <w:b/>
                <w:bCs/>
                <w:color w:val="000000"/>
                <w:sz w:val="13"/>
                <w:szCs w:val="13"/>
              </w:rPr>
              <w:t>Length of ICU stay</w:t>
            </w:r>
          </w:p>
        </w:tc>
      </w:tr>
      <w:tr w:rsidR="009949C8" w:rsidRPr="00710F02" w14:paraId="6C93F72D"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12F76436"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11 </w:t>
            </w:r>
          </w:p>
        </w:tc>
        <w:tc>
          <w:tcPr>
            <w:tcW w:w="300" w:type="pct"/>
            <w:tcBorders>
              <w:top w:val="single" w:sz="6" w:space="0" w:color="000000"/>
              <w:left w:val="single" w:sz="6" w:space="0" w:color="000000"/>
              <w:bottom w:val="single" w:sz="6" w:space="0" w:color="000000"/>
              <w:right w:val="single" w:sz="6" w:space="0" w:color="000000"/>
            </w:tcBorders>
            <w:hideMark/>
          </w:tcPr>
          <w:p w14:paraId="37CC28FC"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2E4D1C52"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F444849"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5995F1D5"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686B65F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7B34DDD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630A5FB"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1580 </w:t>
            </w:r>
          </w:p>
        </w:tc>
        <w:tc>
          <w:tcPr>
            <w:tcW w:w="400" w:type="pct"/>
            <w:tcBorders>
              <w:top w:val="single" w:sz="6" w:space="0" w:color="000000"/>
              <w:left w:val="single" w:sz="6" w:space="0" w:color="000000"/>
              <w:bottom w:val="single" w:sz="6" w:space="0" w:color="000000"/>
              <w:right w:val="single" w:sz="6" w:space="0" w:color="000000"/>
            </w:tcBorders>
            <w:hideMark/>
          </w:tcPr>
          <w:p w14:paraId="035C4C4E"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1621</w:t>
            </w:r>
            <w:r w:rsidRPr="00710F02">
              <w:rPr>
                <w:rFonts w:ascii="Arial" w:eastAsia="MSPゴシック" w:hAnsi="Arial" w:cs="Arial"/>
                <w:sz w:val="13"/>
                <w:szCs w:val="13"/>
              </w:rPr>
              <w:t xml:space="preserve"> </w:t>
            </w:r>
          </w:p>
        </w:tc>
        <w:tc>
          <w:tcPr>
            <w:tcW w:w="345" w:type="pct"/>
            <w:tcBorders>
              <w:top w:val="single" w:sz="6" w:space="0" w:color="000000"/>
              <w:left w:val="single" w:sz="6" w:space="0" w:color="000000"/>
              <w:bottom w:val="single" w:sz="6" w:space="0" w:color="000000"/>
              <w:right w:val="single" w:sz="6" w:space="0" w:color="000000"/>
            </w:tcBorders>
            <w:hideMark/>
          </w:tcPr>
          <w:p w14:paraId="06E7EFB5" w14:textId="77777777" w:rsidR="009949C8" w:rsidRPr="00710F02" w:rsidRDefault="009949C8" w:rsidP="00C21080">
            <w:pPr>
              <w:jc w:val="center"/>
              <w:rPr>
                <w:rFonts w:ascii="Arial" w:eastAsia="MSPゴシック" w:hAnsi="Arial" w:cs="Arial"/>
                <w:sz w:val="13"/>
                <w:szCs w:val="13"/>
              </w:rPr>
            </w:pPr>
            <w:r w:rsidRPr="00710F02">
              <w:rPr>
                <w:rStyle w:val="cell"/>
                <w:rFonts w:ascii="Arial" w:eastAsia="MSPゴシック" w:hAnsi="Arial" w:cs="Arial"/>
                <w:sz w:val="13"/>
                <w:szCs w:val="13"/>
              </w:rPr>
              <w:t>-</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0AE39C0B" w14:textId="77777777" w:rsidR="009949C8" w:rsidRPr="00710F02" w:rsidRDefault="009949C8" w:rsidP="00C21080">
            <w:pPr>
              <w:jc w:val="center"/>
              <w:rPr>
                <w:rFonts w:ascii="Arial" w:eastAsia="MSPゴシック" w:hAnsi="Arial" w:cs="Arial"/>
                <w:sz w:val="13"/>
                <w:szCs w:val="13"/>
              </w:rPr>
            </w:pPr>
            <w:r>
              <w:rPr>
                <w:rStyle w:val="cell-value"/>
                <w:rFonts w:ascii="Arial" w:eastAsia="MSPゴシック" w:hAnsi="Arial" w:cs="Arial"/>
                <w:b/>
                <w:bCs/>
                <w:sz w:val="13"/>
                <w:szCs w:val="13"/>
              </w:rPr>
              <w:t>MD</w:t>
            </w:r>
            <w:r w:rsidRPr="00710F02">
              <w:rPr>
                <w:rStyle w:val="cell-value"/>
                <w:rFonts w:ascii="Arial" w:eastAsia="MSPゴシック" w:hAnsi="Arial" w:cs="Arial"/>
                <w:b/>
                <w:bCs/>
                <w:sz w:val="13"/>
                <w:szCs w:val="13"/>
              </w:rPr>
              <w:t xml:space="preserve"> 1.03 day</w:t>
            </w:r>
            <w:r>
              <w:rPr>
                <w:rStyle w:val="cell-value"/>
                <w:rFonts w:asciiTheme="minorEastAsia" w:hAnsiTheme="minorEastAsia" w:cs="Arial" w:hint="eastAsia"/>
                <w:b/>
                <w:bCs/>
                <w:sz w:val="13"/>
                <w:szCs w:val="13"/>
              </w:rPr>
              <w:t>s</w:t>
            </w:r>
            <w:r w:rsidRPr="00710F02">
              <w:rPr>
                <w:rStyle w:val="cell-value"/>
                <w:rFonts w:ascii="Arial" w:eastAsia="MSPゴシック" w:hAnsi="Arial" w:cs="Arial"/>
                <w:b/>
                <w:bCs/>
                <w:sz w:val="13"/>
                <w:szCs w:val="13"/>
              </w:rPr>
              <w:t xml:space="preserve"> shorter </w:t>
            </w:r>
            <w:r w:rsidRPr="00710F02">
              <w:rPr>
                <w:rStyle w:val="cell-value"/>
                <w:rFonts w:ascii="Arial" w:eastAsia="MSPゴシック" w:hAnsi="Arial" w:cs="Arial"/>
                <w:sz w:val="13"/>
                <w:szCs w:val="13"/>
              </w:rPr>
              <w:t>(2.58</w:t>
            </w:r>
            <w:r>
              <w:rPr>
                <w:rStyle w:val="cell-value"/>
                <w:rFonts w:ascii="Arial" w:eastAsia="MSPゴシック" w:hAnsi="Arial" w:cs="Arial"/>
                <w:sz w:val="13"/>
                <w:szCs w:val="13"/>
              </w:rPr>
              <w:t xml:space="preserve"> shorter to </w:t>
            </w:r>
            <w:r w:rsidRPr="00710F02">
              <w:rPr>
                <w:rStyle w:val="cell-value"/>
                <w:rFonts w:ascii="Arial" w:eastAsia="MSPゴシック" w:hAnsi="Arial" w:cs="Arial"/>
                <w:sz w:val="13"/>
                <w:szCs w:val="13"/>
              </w:rPr>
              <w:t>0.53</w:t>
            </w:r>
            <w:r>
              <w:rPr>
                <w:rStyle w:val="cell-value"/>
                <w:rFonts w:ascii="Arial" w:eastAsia="MSPゴシック" w:hAnsi="Arial" w:cs="Arial"/>
                <w:sz w:val="13"/>
                <w:szCs w:val="13"/>
              </w:rPr>
              <w:t xml:space="preserve"> longer</w:t>
            </w:r>
            <w:r w:rsidRPr="00710F02">
              <w:rPr>
                <w:rStyle w:val="cell-value"/>
                <w:rFonts w:ascii="Arial" w:eastAsia="MSPゴシック" w:hAnsi="Arial" w:cs="Arial"/>
                <w:sz w:val="13"/>
                <w:szCs w:val="13"/>
              </w:rPr>
              <w:t>)</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58E608B1"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0BE85F12"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Critical</w:t>
            </w:r>
          </w:p>
        </w:tc>
      </w:tr>
      <w:tr w:rsidR="009949C8" w:rsidRPr="00710F02" w14:paraId="20F6A26D" w14:textId="77777777" w:rsidTr="00C21080">
        <w:trPr>
          <w:cantSplit/>
        </w:trPr>
        <w:tc>
          <w:tcPr>
            <w:tcW w:w="5000" w:type="pct"/>
            <w:gridSpan w:val="13"/>
            <w:shd w:val="clear" w:color="auto" w:fill="FFFFFF"/>
            <w:vAlign w:val="center"/>
            <w:hideMark/>
          </w:tcPr>
          <w:p w14:paraId="037E57B0" w14:textId="77777777" w:rsidR="009949C8" w:rsidRPr="00710F02" w:rsidRDefault="009949C8" w:rsidP="00C21080">
            <w:pPr>
              <w:jc w:val="left"/>
              <w:rPr>
                <w:rFonts w:ascii="Arial" w:eastAsia="MSPゴシック" w:hAnsi="Arial" w:cs="Arial"/>
                <w:b/>
                <w:bCs/>
                <w:color w:val="000000"/>
                <w:sz w:val="13"/>
                <w:szCs w:val="13"/>
              </w:rPr>
            </w:pPr>
            <w:r w:rsidRPr="00237A86">
              <w:rPr>
                <w:rStyle w:val="label"/>
                <w:rFonts w:ascii="Arial" w:eastAsia="MSPゴシック" w:hAnsi="Arial" w:cs="Arial"/>
                <w:b/>
                <w:bCs/>
                <w:color w:val="000000"/>
                <w:sz w:val="13"/>
                <w:szCs w:val="13"/>
              </w:rPr>
              <w:t>Pa</w:t>
            </w:r>
            <w:r w:rsidRPr="008D6A72">
              <w:rPr>
                <w:rStyle w:val="label"/>
                <w:rFonts w:ascii="Arial" w:eastAsia="MSPゴシック" w:hAnsi="Arial" w:cs="Arial"/>
                <w:b/>
                <w:color w:val="000000"/>
                <w:sz w:val="13"/>
                <w:szCs w:val="13"/>
              </w:rPr>
              <w:t>O</w:t>
            </w:r>
            <w:r w:rsidRPr="008D6A72">
              <w:rPr>
                <w:rStyle w:val="label"/>
                <w:rFonts w:ascii="Arial" w:eastAsia="MSPゴシック" w:hAnsi="Arial" w:cs="Arial"/>
                <w:b/>
                <w:color w:val="000000"/>
                <w:sz w:val="13"/>
                <w:szCs w:val="13"/>
                <w:vertAlign w:val="subscript"/>
              </w:rPr>
              <w:t>2</w:t>
            </w:r>
            <w:r w:rsidRPr="00237A86">
              <w:rPr>
                <w:rStyle w:val="label"/>
                <w:rFonts w:ascii="Arial" w:eastAsia="MSPゴシック" w:hAnsi="Arial" w:cs="Arial"/>
                <w:b/>
                <w:bCs/>
                <w:color w:val="000000"/>
                <w:sz w:val="13"/>
                <w:szCs w:val="13"/>
              </w:rPr>
              <w:t>/F</w:t>
            </w:r>
            <w:r w:rsidRPr="008D6A72">
              <w:rPr>
                <w:rStyle w:val="label"/>
                <w:rFonts w:ascii="Arial" w:eastAsia="MSPゴシック" w:hAnsi="Arial" w:cs="Arial"/>
                <w:b/>
                <w:bCs/>
                <w:color w:val="000000"/>
                <w:sz w:val="13"/>
                <w:szCs w:val="13"/>
                <w:vertAlign w:val="subscript"/>
              </w:rPr>
              <w:t>I</w:t>
            </w:r>
            <w:r w:rsidRPr="008D6A72">
              <w:rPr>
                <w:rStyle w:val="label"/>
                <w:rFonts w:ascii="Arial" w:eastAsia="MSPゴシック" w:hAnsi="Arial" w:cs="Arial"/>
                <w:b/>
                <w:color w:val="000000"/>
                <w:sz w:val="13"/>
                <w:szCs w:val="13"/>
              </w:rPr>
              <w:t>O</w:t>
            </w:r>
            <w:r w:rsidRPr="008D6A72">
              <w:rPr>
                <w:rStyle w:val="label"/>
                <w:rFonts w:ascii="Arial" w:eastAsia="MSPゴシック" w:hAnsi="Arial" w:cs="Arial"/>
                <w:b/>
                <w:color w:val="000000"/>
                <w:sz w:val="13"/>
                <w:szCs w:val="13"/>
                <w:vertAlign w:val="subscript"/>
              </w:rPr>
              <w:t>2</w:t>
            </w:r>
            <w:r w:rsidRPr="00237A86">
              <w:rPr>
                <w:rStyle w:val="label"/>
                <w:rFonts w:ascii="Arial" w:eastAsia="MSPゴシック" w:hAnsi="Arial" w:cs="Arial"/>
                <w:b/>
                <w:bCs/>
                <w:color w:val="000000"/>
                <w:sz w:val="13"/>
                <w:szCs w:val="13"/>
              </w:rPr>
              <w:t xml:space="preserve"> rati</w:t>
            </w:r>
            <w:r w:rsidRPr="00710F02">
              <w:rPr>
                <w:rStyle w:val="label"/>
                <w:rFonts w:ascii="Arial" w:eastAsia="MSPゴシック" w:hAnsi="Arial" w:cs="Arial"/>
                <w:b/>
                <w:bCs/>
                <w:color w:val="000000"/>
                <w:sz w:val="13"/>
                <w:szCs w:val="13"/>
              </w:rPr>
              <w:t>o</w:t>
            </w:r>
          </w:p>
        </w:tc>
      </w:tr>
      <w:tr w:rsidR="009949C8" w:rsidRPr="00710F02" w14:paraId="463DB651"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30C1FED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9 </w:t>
            </w:r>
          </w:p>
        </w:tc>
        <w:tc>
          <w:tcPr>
            <w:tcW w:w="300" w:type="pct"/>
            <w:tcBorders>
              <w:top w:val="single" w:sz="6" w:space="0" w:color="000000"/>
              <w:left w:val="single" w:sz="6" w:space="0" w:color="000000"/>
              <w:bottom w:val="single" w:sz="6" w:space="0" w:color="000000"/>
              <w:right w:val="single" w:sz="6" w:space="0" w:color="000000"/>
            </w:tcBorders>
            <w:hideMark/>
          </w:tcPr>
          <w:p w14:paraId="1D5B9199"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5CED533A"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79EBE33"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14:paraId="3FF3741B"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9BA17E1"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550" w:type="pct"/>
            <w:tcBorders>
              <w:top w:val="single" w:sz="6" w:space="0" w:color="000000"/>
              <w:left w:val="single" w:sz="6" w:space="0" w:color="000000"/>
              <w:bottom w:val="single" w:sz="6" w:space="0" w:color="000000"/>
              <w:right w:val="single" w:sz="6" w:space="0" w:color="000000"/>
            </w:tcBorders>
            <w:hideMark/>
          </w:tcPr>
          <w:p w14:paraId="73331E6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B224570"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829 </w:t>
            </w:r>
          </w:p>
        </w:tc>
        <w:tc>
          <w:tcPr>
            <w:tcW w:w="400" w:type="pct"/>
            <w:tcBorders>
              <w:top w:val="single" w:sz="6" w:space="0" w:color="000000"/>
              <w:left w:val="single" w:sz="6" w:space="0" w:color="000000"/>
              <w:bottom w:val="single" w:sz="6" w:space="0" w:color="000000"/>
              <w:right w:val="single" w:sz="6" w:space="0" w:color="000000"/>
            </w:tcBorders>
            <w:hideMark/>
          </w:tcPr>
          <w:p w14:paraId="3CCEA272"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867</w:t>
            </w:r>
            <w:r w:rsidRPr="00710F02">
              <w:rPr>
                <w:rFonts w:ascii="Arial" w:eastAsia="MSPゴシック" w:hAnsi="Arial" w:cs="Arial"/>
                <w:sz w:val="13"/>
                <w:szCs w:val="13"/>
              </w:rPr>
              <w:t xml:space="preserve"> </w:t>
            </w:r>
          </w:p>
        </w:tc>
        <w:tc>
          <w:tcPr>
            <w:tcW w:w="345" w:type="pct"/>
            <w:tcBorders>
              <w:top w:val="single" w:sz="6" w:space="0" w:color="000000"/>
              <w:left w:val="single" w:sz="6" w:space="0" w:color="000000"/>
              <w:bottom w:val="single" w:sz="6" w:space="0" w:color="000000"/>
              <w:right w:val="single" w:sz="6" w:space="0" w:color="000000"/>
            </w:tcBorders>
            <w:hideMark/>
          </w:tcPr>
          <w:p w14:paraId="5E3AB133" w14:textId="77777777" w:rsidR="009949C8" w:rsidRPr="00710F02" w:rsidRDefault="009949C8" w:rsidP="00C21080">
            <w:pPr>
              <w:jc w:val="center"/>
              <w:rPr>
                <w:rFonts w:ascii="Arial" w:eastAsia="MSPゴシック" w:hAnsi="Arial" w:cs="Arial"/>
                <w:sz w:val="13"/>
                <w:szCs w:val="13"/>
              </w:rPr>
            </w:pPr>
            <w:r w:rsidRPr="00710F02">
              <w:rPr>
                <w:rStyle w:val="cell"/>
                <w:rFonts w:ascii="Arial" w:eastAsia="MSPゴシック" w:hAnsi="Arial" w:cs="Arial"/>
                <w:sz w:val="13"/>
                <w:szCs w:val="13"/>
              </w:rPr>
              <w:t>-</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0CACDDCD" w14:textId="77777777" w:rsidR="009949C8" w:rsidRPr="00710F02" w:rsidRDefault="009949C8" w:rsidP="00C21080">
            <w:pPr>
              <w:jc w:val="center"/>
              <w:rPr>
                <w:rFonts w:ascii="Arial" w:eastAsia="MSPゴシック" w:hAnsi="Arial" w:cs="Arial"/>
                <w:sz w:val="13"/>
                <w:szCs w:val="13"/>
              </w:rPr>
            </w:pPr>
            <w:r>
              <w:rPr>
                <w:rStyle w:val="cell-value"/>
                <w:rFonts w:ascii="Arial" w:eastAsia="MSPゴシック" w:hAnsi="Arial" w:cs="Arial"/>
                <w:b/>
                <w:bCs/>
                <w:sz w:val="13"/>
                <w:szCs w:val="13"/>
              </w:rPr>
              <w:t>MD</w:t>
            </w:r>
            <w:r w:rsidRPr="00710F02">
              <w:rPr>
                <w:rStyle w:val="cell-value"/>
                <w:rFonts w:ascii="Arial" w:eastAsia="MSPゴシック" w:hAnsi="Arial" w:cs="Arial"/>
                <w:b/>
                <w:bCs/>
                <w:sz w:val="13"/>
                <w:szCs w:val="13"/>
              </w:rPr>
              <w:t xml:space="preserve"> 33.49 mmHg higher </w:t>
            </w:r>
            <w:r w:rsidRPr="00710F02">
              <w:rPr>
                <w:rStyle w:val="cell-value"/>
                <w:rFonts w:ascii="Arial" w:eastAsia="MSPゴシック" w:hAnsi="Arial" w:cs="Arial"/>
                <w:sz w:val="13"/>
                <w:szCs w:val="13"/>
              </w:rPr>
              <w:t>(15.34</w:t>
            </w:r>
            <w:r>
              <w:rPr>
                <w:rStyle w:val="cell-value"/>
                <w:rFonts w:ascii="Arial" w:eastAsia="MSPゴシック" w:hAnsi="Arial" w:cs="Arial"/>
                <w:sz w:val="13"/>
                <w:szCs w:val="13"/>
              </w:rPr>
              <w:t xml:space="preserve"> higher to </w:t>
            </w:r>
            <w:r w:rsidRPr="00710F02">
              <w:rPr>
                <w:rStyle w:val="cell-value"/>
                <w:rFonts w:ascii="Arial" w:eastAsia="MSPゴシック" w:hAnsi="Arial" w:cs="Arial"/>
                <w:sz w:val="13"/>
                <w:szCs w:val="13"/>
              </w:rPr>
              <w:t>51.64</w:t>
            </w:r>
            <w:r>
              <w:rPr>
                <w:rStyle w:val="cell-value"/>
                <w:rFonts w:ascii="Arial" w:eastAsia="MSPゴシック" w:hAnsi="Arial" w:cs="Arial"/>
                <w:sz w:val="13"/>
                <w:szCs w:val="13"/>
              </w:rPr>
              <w:t xml:space="preserve"> higher</w:t>
            </w:r>
            <w:r w:rsidRPr="00710F02">
              <w:rPr>
                <w:rStyle w:val="cell-value"/>
                <w:rFonts w:ascii="Arial" w:eastAsia="MSPゴシック" w:hAnsi="Arial" w:cs="Arial"/>
                <w:sz w:val="13"/>
                <w:szCs w:val="13"/>
              </w:rPr>
              <w:t>)</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5EC5C701"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647060C8"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Important</w:t>
            </w:r>
          </w:p>
        </w:tc>
      </w:tr>
      <w:tr w:rsidR="009949C8" w:rsidRPr="00710F02" w14:paraId="28D58E04" w14:textId="77777777" w:rsidTr="00C21080">
        <w:trPr>
          <w:cantSplit/>
        </w:trPr>
        <w:tc>
          <w:tcPr>
            <w:tcW w:w="5000" w:type="pct"/>
            <w:gridSpan w:val="13"/>
            <w:shd w:val="clear" w:color="auto" w:fill="FFFFFF"/>
            <w:vAlign w:val="center"/>
            <w:hideMark/>
          </w:tcPr>
          <w:p w14:paraId="48881D36" w14:textId="77777777" w:rsidR="009949C8" w:rsidRPr="00710F02" w:rsidRDefault="009949C8" w:rsidP="00C21080">
            <w:pPr>
              <w:jc w:val="left"/>
              <w:rPr>
                <w:rFonts w:ascii="Arial" w:eastAsia="MSPゴシック" w:hAnsi="Arial" w:cs="Arial"/>
                <w:b/>
                <w:bCs/>
                <w:color w:val="000000"/>
                <w:sz w:val="13"/>
                <w:szCs w:val="13"/>
              </w:rPr>
            </w:pPr>
            <w:r w:rsidRPr="00710F02">
              <w:rPr>
                <w:rFonts w:ascii="Arial" w:eastAsia="MSPゴシック" w:hAnsi="Arial" w:cs="Arial"/>
                <w:b/>
                <w:bCs/>
                <w:color w:val="000000"/>
                <w:sz w:val="13"/>
                <w:szCs w:val="13"/>
              </w:rPr>
              <w:t>Barotrauma</w:t>
            </w:r>
          </w:p>
        </w:tc>
      </w:tr>
      <w:tr w:rsidR="009949C8" w:rsidRPr="00710F02" w14:paraId="382C43D9"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3B5EA6C"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11 </w:t>
            </w:r>
          </w:p>
        </w:tc>
        <w:tc>
          <w:tcPr>
            <w:tcW w:w="300" w:type="pct"/>
            <w:tcBorders>
              <w:top w:val="single" w:sz="6" w:space="0" w:color="000000"/>
              <w:left w:val="single" w:sz="6" w:space="0" w:color="000000"/>
              <w:bottom w:val="single" w:sz="6" w:space="0" w:color="000000"/>
              <w:right w:val="single" w:sz="6" w:space="0" w:color="000000"/>
            </w:tcBorders>
            <w:hideMark/>
          </w:tcPr>
          <w:p w14:paraId="14EF0934"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3140CCC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DFDEE8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31B475E7"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731BF5FB"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Very serious </w:t>
            </w:r>
            <w:r w:rsidRPr="00710F02">
              <w:rPr>
                <w:rFonts w:ascii="Arial" w:eastAsia="MSPゴシック" w:hAnsi="Arial" w:cs="Arial"/>
                <w:sz w:val="13"/>
                <w:szCs w:val="13"/>
                <w:vertAlign w:val="superscript"/>
              </w:rPr>
              <w:t>e</w:t>
            </w:r>
          </w:p>
        </w:tc>
        <w:tc>
          <w:tcPr>
            <w:tcW w:w="550" w:type="pct"/>
            <w:tcBorders>
              <w:top w:val="single" w:sz="6" w:space="0" w:color="000000"/>
              <w:left w:val="single" w:sz="6" w:space="0" w:color="000000"/>
              <w:bottom w:val="single" w:sz="6" w:space="0" w:color="000000"/>
              <w:right w:val="single" w:sz="6" w:space="0" w:color="000000"/>
            </w:tcBorders>
            <w:hideMark/>
          </w:tcPr>
          <w:p w14:paraId="12B8A0F0"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5002C950"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113/1598 (7.1%) </w:t>
            </w:r>
          </w:p>
        </w:tc>
        <w:tc>
          <w:tcPr>
            <w:tcW w:w="400" w:type="pct"/>
            <w:tcBorders>
              <w:top w:val="single" w:sz="6" w:space="0" w:color="000000"/>
              <w:left w:val="single" w:sz="6" w:space="0" w:color="000000"/>
              <w:bottom w:val="single" w:sz="6" w:space="0" w:color="000000"/>
              <w:right w:val="single" w:sz="6" w:space="0" w:color="000000"/>
            </w:tcBorders>
            <w:hideMark/>
          </w:tcPr>
          <w:p w14:paraId="15F1EFC3"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 xml:space="preserve">101/1633 (6.2%) </w:t>
            </w:r>
          </w:p>
        </w:tc>
        <w:tc>
          <w:tcPr>
            <w:tcW w:w="345" w:type="pct"/>
            <w:tcBorders>
              <w:top w:val="single" w:sz="6" w:space="0" w:color="000000"/>
              <w:left w:val="single" w:sz="6" w:space="0" w:color="000000"/>
              <w:bottom w:val="single" w:sz="6" w:space="0" w:color="000000"/>
              <w:right w:val="single" w:sz="6" w:space="0" w:color="000000"/>
            </w:tcBorders>
            <w:hideMark/>
          </w:tcPr>
          <w:p w14:paraId="7D87BC51" w14:textId="77777777" w:rsidR="009949C8" w:rsidRPr="00710F02" w:rsidRDefault="009949C8" w:rsidP="00C21080">
            <w:pPr>
              <w:jc w:val="center"/>
              <w:rPr>
                <w:rFonts w:ascii="Arial" w:eastAsia="MSPゴシック" w:hAnsi="Arial" w:cs="Arial"/>
                <w:sz w:val="13"/>
                <w:szCs w:val="13"/>
              </w:rPr>
            </w:pPr>
            <w:r w:rsidRPr="00710F02">
              <w:rPr>
                <w:rStyle w:val="block"/>
                <w:rFonts w:ascii="Arial" w:eastAsia="MSPゴシック" w:hAnsi="Arial" w:cs="Arial"/>
                <w:b/>
                <w:bCs/>
                <w:sz w:val="13"/>
                <w:szCs w:val="13"/>
              </w:rPr>
              <w:t>RR 0.94</w:t>
            </w:r>
            <w:r w:rsidRPr="00710F02">
              <w:rPr>
                <w:rFonts w:ascii="Arial" w:eastAsia="MSPゴシック" w:hAnsi="Arial" w:cs="Arial"/>
                <w:sz w:val="13"/>
                <w:szCs w:val="13"/>
              </w:rPr>
              <w:br/>
            </w:r>
            <w:r w:rsidRPr="00710F02">
              <w:rPr>
                <w:rStyle w:val="cell"/>
                <w:rFonts w:ascii="Arial" w:eastAsia="MSPゴシック" w:hAnsi="Arial" w:cs="Arial"/>
                <w:sz w:val="13"/>
                <w:szCs w:val="13"/>
              </w:rPr>
              <w:t>(0.57 to 1.56)</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5B505D45" w14:textId="77777777" w:rsidR="009949C8" w:rsidRPr="008D6A72" w:rsidRDefault="009949C8" w:rsidP="00C21080">
            <w:pPr>
              <w:jc w:val="center"/>
              <w:rPr>
                <w:rFonts w:ascii="Arial" w:eastAsia="MSPゴシック" w:hAnsi="Arial" w:cs="Arial"/>
                <w:b/>
                <w:bCs/>
                <w:sz w:val="13"/>
                <w:szCs w:val="13"/>
              </w:rPr>
            </w:pPr>
            <w:r w:rsidRPr="00710F02">
              <w:rPr>
                <w:rFonts w:ascii="Arial" w:eastAsia="MSPゴシック" w:hAnsi="Arial" w:cs="Arial"/>
                <w:b/>
                <w:bCs/>
                <w:sz w:val="13"/>
                <w:szCs w:val="13"/>
              </w:rPr>
              <w:t xml:space="preserve">4 </w:t>
            </w:r>
            <w:r>
              <w:rPr>
                <w:rFonts w:ascii="Arial" w:eastAsia="MSPゴシック" w:hAnsi="Arial" w:cs="Arial"/>
                <w:b/>
                <w:bCs/>
                <w:sz w:val="13"/>
                <w:szCs w:val="13"/>
              </w:rPr>
              <w:t xml:space="preserve">fewer </w:t>
            </w:r>
            <w:r w:rsidRPr="00710F02">
              <w:rPr>
                <w:rFonts w:ascii="Arial" w:eastAsia="MSPゴシック" w:hAnsi="Arial" w:cs="Arial"/>
                <w:b/>
                <w:bCs/>
                <w:sz w:val="13"/>
                <w:szCs w:val="13"/>
              </w:rPr>
              <w:t xml:space="preserve">per 1000 </w:t>
            </w:r>
            <w:r w:rsidRPr="00710F02">
              <w:rPr>
                <w:rFonts w:ascii="Arial" w:eastAsia="MSPゴシック" w:hAnsi="Arial" w:cs="Arial"/>
                <w:sz w:val="13"/>
                <w:szCs w:val="13"/>
              </w:rPr>
              <w:t>(27</w:t>
            </w:r>
            <w:r>
              <w:rPr>
                <w:rFonts w:ascii="Arial" w:eastAsia="MSPゴシック" w:hAnsi="Arial" w:cs="Arial"/>
                <w:sz w:val="13"/>
                <w:szCs w:val="13"/>
              </w:rPr>
              <w:t xml:space="preserve"> fewer to </w:t>
            </w:r>
            <w:r w:rsidRPr="00710F02">
              <w:rPr>
                <w:rFonts w:ascii="Arial" w:eastAsia="MSPゴシック" w:hAnsi="Arial" w:cs="Arial"/>
                <w:sz w:val="13"/>
                <w:szCs w:val="13"/>
              </w:rPr>
              <w:t>35</w:t>
            </w:r>
            <w:r>
              <w:rPr>
                <w:rFonts w:ascii="Arial" w:eastAsia="MSPゴシック" w:hAnsi="Arial" w:cs="Arial"/>
                <w:sz w:val="13"/>
                <w:szCs w:val="13"/>
              </w:rPr>
              <w:t xml:space="preserve"> more</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351704FF"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Very low</w:t>
            </w:r>
          </w:p>
        </w:tc>
        <w:tc>
          <w:tcPr>
            <w:tcW w:w="500" w:type="pct"/>
            <w:tcBorders>
              <w:top w:val="single" w:sz="6" w:space="0" w:color="000000"/>
              <w:left w:val="single" w:sz="6" w:space="0" w:color="000000"/>
              <w:bottom w:val="single" w:sz="6" w:space="0" w:color="000000"/>
              <w:right w:val="single" w:sz="6" w:space="0" w:color="000000"/>
            </w:tcBorders>
            <w:hideMark/>
          </w:tcPr>
          <w:p w14:paraId="4F2777D0"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Critical</w:t>
            </w:r>
          </w:p>
        </w:tc>
      </w:tr>
      <w:tr w:rsidR="009949C8" w:rsidRPr="00710F02" w14:paraId="7C9F2FB6" w14:textId="77777777" w:rsidTr="00C21080">
        <w:trPr>
          <w:cantSplit/>
        </w:trPr>
        <w:tc>
          <w:tcPr>
            <w:tcW w:w="5000" w:type="pct"/>
            <w:gridSpan w:val="13"/>
            <w:shd w:val="clear" w:color="auto" w:fill="FFFFFF"/>
            <w:vAlign w:val="center"/>
            <w:hideMark/>
          </w:tcPr>
          <w:p w14:paraId="1533BB25" w14:textId="77777777" w:rsidR="009949C8" w:rsidRPr="00710F02" w:rsidRDefault="009949C8" w:rsidP="00C21080">
            <w:pPr>
              <w:jc w:val="left"/>
              <w:rPr>
                <w:rFonts w:ascii="Arial" w:eastAsia="MSPゴシック" w:hAnsi="Arial" w:cs="Arial"/>
                <w:b/>
                <w:bCs/>
                <w:color w:val="000000"/>
                <w:sz w:val="13"/>
                <w:szCs w:val="13"/>
              </w:rPr>
            </w:pPr>
            <w:r>
              <w:rPr>
                <w:rFonts w:ascii="Arial" w:eastAsia="MSPゴシック" w:hAnsi="Arial" w:cs="Arial"/>
                <w:b/>
                <w:bCs/>
                <w:color w:val="000000"/>
                <w:sz w:val="13"/>
                <w:szCs w:val="13"/>
              </w:rPr>
              <w:t>C</w:t>
            </w:r>
            <w:r w:rsidRPr="00D31CFA">
              <w:rPr>
                <w:rFonts w:ascii="Arial" w:eastAsia="MSPゴシック" w:hAnsi="Arial" w:cs="Arial"/>
                <w:b/>
                <w:bCs/>
                <w:color w:val="000000"/>
                <w:sz w:val="13"/>
                <w:szCs w:val="13"/>
              </w:rPr>
              <w:t>irculatory failure</w:t>
            </w:r>
          </w:p>
        </w:tc>
      </w:tr>
      <w:tr w:rsidR="009949C8" w:rsidRPr="00710F02" w14:paraId="01CFC712"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01F65EF1"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3 </w:t>
            </w:r>
          </w:p>
        </w:tc>
        <w:tc>
          <w:tcPr>
            <w:tcW w:w="300" w:type="pct"/>
            <w:tcBorders>
              <w:top w:val="single" w:sz="6" w:space="0" w:color="000000"/>
              <w:left w:val="single" w:sz="6" w:space="0" w:color="000000"/>
              <w:bottom w:val="single" w:sz="6" w:space="0" w:color="000000"/>
              <w:right w:val="single" w:sz="6" w:space="0" w:color="000000"/>
            </w:tcBorders>
            <w:hideMark/>
          </w:tcPr>
          <w:p w14:paraId="63A506E9"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4D06FDCD"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0437432"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6CD6A05"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1692313"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f</w:t>
            </w:r>
          </w:p>
        </w:tc>
        <w:tc>
          <w:tcPr>
            <w:tcW w:w="550" w:type="pct"/>
            <w:tcBorders>
              <w:top w:val="single" w:sz="6" w:space="0" w:color="000000"/>
              <w:left w:val="single" w:sz="6" w:space="0" w:color="000000"/>
              <w:bottom w:val="single" w:sz="6" w:space="0" w:color="000000"/>
              <w:right w:val="single" w:sz="6" w:space="0" w:color="000000"/>
            </w:tcBorders>
            <w:hideMark/>
          </w:tcPr>
          <w:p w14:paraId="597360E6"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A593EF5"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64/177 (36.2%) </w:t>
            </w:r>
          </w:p>
        </w:tc>
        <w:tc>
          <w:tcPr>
            <w:tcW w:w="400" w:type="pct"/>
            <w:tcBorders>
              <w:top w:val="single" w:sz="6" w:space="0" w:color="000000"/>
              <w:left w:val="single" w:sz="6" w:space="0" w:color="000000"/>
              <w:bottom w:val="single" w:sz="6" w:space="0" w:color="000000"/>
              <w:right w:val="single" w:sz="6" w:space="0" w:color="000000"/>
            </w:tcBorders>
            <w:hideMark/>
          </w:tcPr>
          <w:p w14:paraId="0CD109F5"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 xml:space="preserve">47/177 (26.6%) </w:t>
            </w:r>
          </w:p>
        </w:tc>
        <w:tc>
          <w:tcPr>
            <w:tcW w:w="345" w:type="pct"/>
            <w:tcBorders>
              <w:top w:val="single" w:sz="6" w:space="0" w:color="000000"/>
              <w:left w:val="single" w:sz="6" w:space="0" w:color="000000"/>
              <w:bottom w:val="single" w:sz="6" w:space="0" w:color="000000"/>
              <w:right w:val="single" w:sz="6" w:space="0" w:color="000000"/>
            </w:tcBorders>
            <w:hideMark/>
          </w:tcPr>
          <w:p w14:paraId="4A77C462" w14:textId="77777777" w:rsidR="009949C8" w:rsidRPr="00710F02" w:rsidRDefault="009949C8" w:rsidP="00C21080">
            <w:pPr>
              <w:jc w:val="center"/>
              <w:rPr>
                <w:rFonts w:ascii="Arial" w:eastAsia="MSPゴシック" w:hAnsi="Arial" w:cs="Arial"/>
                <w:sz w:val="13"/>
                <w:szCs w:val="13"/>
              </w:rPr>
            </w:pPr>
            <w:r w:rsidRPr="00710F02">
              <w:rPr>
                <w:rStyle w:val="block"/>
                <w:rFonts w:ascii="Arial" w:eastAsia="MSPゴシック" w:hAnsi="Arial" w:cs="Arial"/>
                <w:b/>
                <w:bCs/>
                <w:sz w:val="13"/>
                <w:szCs w:val="13"/>
              </w:rPr>
              <w:t>RR 1.34</w:t>
            </w:r>
            <w:r w:rsidRPr="00710F02">
              <w:rPr>
                <w:rFonts w:ascii="Arial" w:eastAsia="MSPゴシック" w:hAnsi="Arial" w:cs="Arial"/>
                <w:sz w:val="13"/>
                <w:szCs w:val="13"/>
              </w:rPr>
              <w:br/>
            </w:r>
            <w:r w:rsidRPr="00710F02">
              <w:rPr>
                <w:rStyle w:val="cell"/>
                <w:rFonts w:ascii="Arial" w:eastAsia="MSPゴシック" w:hAnsi="Arial" w:cs="Arial"/>
                <w:sz w:val="13"/>
                <w:szCs w:val="13"/>
              </w:rPr>
              <w:t>(0.99 to 1.82)</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6FB5CF45"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b/>
                <w:bCs/>
                <w:sz w:val="13"/>
                <w:szCs w:val="13"/>
              </w:rPr>
              <w:t xml:space="preserve">90 </w:t>
            </w:r>
            <w:r>
              <w:rPr>
                <w:rFonts w:ascii="Arial" w:eastAsia="MSPゴシック" w:hAnsi="Arial" w:cs="Arial"/>
                <w:b/>
                <w:bCs/>
                <w:sz w:val="13"/>
                <w:szCs w:val="13"/>
              </w:rPr>
              <w:t xml:space="preserve">more </w:t>
            </w:r>
            <w:r w:rsidRPr="00710F02">
              <w:rPr>
                <w:rFonts w:ascii="Arial" w:eastAsia="MSPゴシック" w:hAnsi="Arial" w:cs="Arial"/>
                <w:b/>
                <w:bCs/>
                <w:sz w:val="13"/>
                <w:szCs w:val="13"/>
              </w:rPr>
              <w:t xml:space="preserve">per 1000 </w:t>
            </w:r>
            <w:r w:rsidRPr="00710F02">
              <w:rPr>
                <w:rFonts w:ascii="Arial" w:eastAsia="MSPゴシック" w:hAnsi="Arial" w:cs="Arial"/>
                <w:sz w:val="13"/>
                <w:szCs w:val="13"/>
              </w:rPr>
              <w:t>(3</w:t>
            </w:r>
            <w:r>
              <w:rPr>
                <w:rFonts w:ascii="Arial" w:eastAsia="MSPゴシック" w:hAnsi="Arial" w:cs="Arial"/>
                <w:sz w:val="13"/>
                <w:szCs w:val="13"/>
              </w:rPr>
              <w:t xml:space="preserve"> fewer to </w:t>
            </w:r>
            <w:r w:rsidRPr="00710F02">
              <w:rPr>
                <w:rFonts w:ascii="Arial" w:eastAsia="MSPゴシック" w:hAnsi="Arial" w:cs="Arial"/>
                <w:sz w:val="13"/>
                <w:szCs w:val="13"/>
              </w:rPr>
              <w:t>218</w:t>
            </w:r>
            <w:r>
              <w:rPr>
                <w:rFonts w:ascii="Arial" w:eastAsia="MSPゴシック" w:hAnsi="Arial" w:cs="Arial"/>
                <w:sz w:val="13"/>
                <w:szCs w:val="13"/>
              </w:rPr>
              <w:t xml:space="preserve"> more</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2CDD8AF2"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4A282993"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Critical</w:t>
            </w:r>
          </w:p>
        </w:tc>
      </w:tr>
      <w:tr w:rsidR="009949C8" w:rsidRPr="00710F02" w14:paraId="029B865B" w14:textId="77777777" w:rsidTr="00C21080">
        <w:trPr>
          <w:cantSplit/>
        </w:trPr>
        <w:tc>
          <w:tcPr>
            <w:tcW w:w="5000" w:type="pct"/>
            <w:gridSpan w:val="13"/>
            <w:shd w:val="clear" w:color="auto" w:fill="FFFFFF"/>
            <w:vAlign w:val="center"/>
            <w:hideMark/>
          </w:tcPr>
          <w:p w14:paraId="1B14A8C6" w14:textId="77777777" w:rsidR="009949C8" w:rsidRPr="00710F02" w:rsidRDefault="009949C8" w:rsidP="00C21080">
            <w:pPr>
              <w:jc w:val="left"/>
              <w:rPr>
                <w:rFonts w:ascii="Arial" w:eastAsia="MSPゴシック" w:hAnsi="Arial" w:cs="Arial"/>
                <w:b/>
                <w:bCs/>
                <w:color w:val="000000"/>
                <w:sz w:val="13"/>
                <w:szCs w:val="13"/>
              </w:rPr>
            </w:pPr>
            <w:r w:rsidRPr="00710F02">
              <w:rPr>
                <w:rFonts w:ascii="Arial" w:eastAsia="MSPゴシック" w:hAnsi="Arial" w:cs="Arial"/>
                <w:b/>
                <w:bCs/>
                <w:color w:val="000000"/>
                <w:sz w:val="13"/>
                <w:szCs w:val="13"/>
              </w:rPr>
              <w:t>Rescue treatment</w:t>
            </w:r>
          </w:p>
        </w:tc>
      </w:tr>
      <w:tr w:rsidR="009949C8" w:rsidRPr="00710F02" w14:paraId="24FE8CB9"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237E140C"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36D3D2AD" w14:textId="77777777" w:rsidR="009949C8" w:rsidRPr="00710F02" w:rsidRDefault="009949C8" w:rsidP="00C21080">
            <w:pPr>
              <w:jc w:val="center"/>
              <w:rPr>
                <w:rFonts w:ascii="Arial" w:eastAsia="MSPゴシック" w:hAnsi="Arial" w:cs="Arial"/>
                <w:sz w:val="13"/>
                <w:szCs w:val="13"/>
              </w:rPr>
            </w:pPr>
            <w:r>
              <w:rPr>
                <w:rFonts w:ascii="Arial" w:hAnsi="Arial" w:cs="Arial"/>
                <w:sz w:val="13"/>
                <w:szCs w:val="13"/>
              </w:rPr>
              <w:t>R</w:t>
            </w:r>
            <w:r w:rsidRPr="005208F2">
              <w:rPr>
                <w:rFonts w:ascii="Arial" w:hAnsi="Arial" w:cs="Arial"/>
                <w:sz w:val="13"/>
                <w:szCs w:val="13"/>
              </w:rPr>
              <w:t>andomi</w:t>
            </w:r>
            <w:r>
              <w:rPr>
                <w:rFonts w:ascii="Arial" w:hAnsi="Arial" w:cs="Arial"/>
                <w:sz w:val="13"/>
                <w:szCs w:val="13"/>
              </w:rPr>
              <w:t>z</w:t>
            </w:r>
            <w:r w:rsidRPr="005208F2">
              <w:rPr>
                <w:rFonts w:ascii="Arial" w:hAnsi="Arial" w:cs="Arial"/>
                <w:sz w:val="13"/>
                <w:szCs w:val="13"/>
              </w:rPr>
              <w:t>ed trials</w:t>
            </w:r>
          </w:p>
        </w:tc>
        <w:tc>
          <w:tcPr>
            <w:tcW w:w="350" w:type="pct"/>
            <w:tcBorders>
              <w:top w:val="single" w:sz="6" w:space="0" w:color="000000"/>
              <w:left w:val="single" w:sz="6" w:space="0" w:color="000000"/>
              <w:bottom w:val="single" w:sz="6" w:space="0" w:color="000000"/>
              <w:right w:val="single" w:sz="6" w:space="0" w:color="000000"/>
            </w:tcBorders>
            <w:hideMark/>
          </w:tcPr>
          <w:p w14:paraId="7745F7CF"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5240AC8B"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16284384"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1B2CB76"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Serious </w:t>
            </w:r>
            <w:r w:rsidRPr="00710F02">
              <w:rPr>
                <w:rFonts w:ascii="Arial" w:eastAsia="MSPゴシック" w:hAnsi="Arial" w:cs="Arial"/>
                <w:sz w:val="13"/>
                <w:szCs w:val="13"/>
                <w:vertAlign w:val="superscript"/>
              </w:rPr>
              <w:t>g</w:t>
            </w:r>
          </w:p>
        </w:tc>
        <w:tc>
          <w:tcPr>
            <w:tcW w:w="550" w:type="pct"/>
            <w:tcBorders>
              <w:top w:val="single" w:sz="6" w:space="0" w:color="000000"/>
              <w:left w:val="single" w:sz="6" w:space="0" w:color="000000"/>
              <w:bottom w:val="single" w:sz="6" w:space="0" w:color="000000"/>
              <w:right w:val="single" w:sz="6" w:space="0" w:color="000000"/>
            </w:tcBorders>
            <w:hideMark/>
          </w:tcPr>
          <w:p w14:paraId="633443A9"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67148368"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 xml:space="preserve">37/485 (7.6%) </w:t>
            </w:r>
          </w:p>
        </w:tc>
        <w:tc>
          <w:tcPr>
            <w:tcW w:w="400" w:type="pct"/>
            <w:tcBorders>
              <w:top w:val="single" w:sz="6" w:space="0" w:color="000000"/>
              <w:left w:val="single" w:sz="6" w:space="0" w:color="000000"/>
              <w:bottom w:val="single" w:sz="6" w:space="0" w:color="000000"/>
              <w:right w:val="single" w:sz="6" w:space="0" w:color="000000"/>
            </w:tcBorders>
            <w:hideMark/>
          </w:tcPr>
          <w:p w14:paraId="190224E5" w14:textId="77777777" w:rsidR="009949C8" w:rsidRPr="00710F02" w:rsidRDefault="009949C8" w:rsidP="00C21080">
            <w:pPr>
              <w:jc w:val="center"/>
              <w:rPr>
                <w:rFonts w:ascii="Arial" w:eastAsia="MSPゴシック" w:hAnsi="Arial" w:cs="Arial"/>
                <w:sz w:val="13"/>
                <w:szCs w:val="13"/>
              </w:rPr>
            </w:pPr>
            <w:r w:rsidRPr="00710F02">
              <w:rPr>
                <w:rStyle w:val="cell-value"/>
                <w:rFonts w:ascii="Arial" w:eastAsia="MSPゴシック" w:hAnsi="Arial" w:cs="Arial"/>
                <w:sz w:val="13"/>
                <w:szCs w:val="13"/>
              </w:rPr>
              <w:t xml:space="preserve">63/518 (12.2%) </w:t>
            </w:r>
          </w:p>
        </w:tc>
        <w:tc>
          <w:tcPr>
            <w:tcW w:w="345" w:type="pct"/>
            <w:tcBorders>
              <w:top w:val="single" w:sz="6" w:space="0" w:color="000000"/>
              <w:left w:val="single" w:sz="6" w:space="0" w:color="000000"/>
              <w:bottom w:val="single" w:sz="6" w:space="0" w:color="000000"/>
              <w:right w:val="single" w:sz="6" w:space="0" w:color="000000"/>
            </w:tcBorders>
            <w:hideMark/>
          </w:tcPr>
          <w:p w14:paraId="024E1F31" w14:textId="77777777" w:rsidR="009949C8" w:rsidRPr="00710F02" w:rsidRDefault="009949C8" w:rsidP="00C21080">
            <w:pPr>
              <w:jc w:val="center"/>
              <w:rPr>
                <w:rFonts w:ascii="Arial" w:eastAsia="MSPゴシック" w:hAnsi="Arial" w:cs="Arial"/>
                <w:sz w:val="13"/>
                <w:szCs w:val="13"/>
              </w:rPr>
            </w:pPr>
            <w:r w:rsidRPr="00710F02">
              <w:rPr>
                <w:rStyle w:val="block"/>
                <w:rFonts w:ascii="Arial" w:eastAsia="MSPゴシック" w:hAnsi="Arial" w:cs="Arial"/>
                <w:b/>
                <w:bCs/>
                <w:sz w:val="13"/>
                <w:szCs w:val="13"/>
              </w:rPr>
              <w:t>RR 0.64</w:t>
            </w:r>
            <w:r w:rsidRPr="00710F02">
              <w:rPr>
                <w:rFonts w:ascii="Arial" w:eastAsia="MSPゴシック" w:hAnsi="Arial" w:cs="Arial"/>
                <w:sz w:val="13"/>
                <w:szCs w:val="13"/>
              </w:rPr>
              <w:br/>
            </w:r>
            <w:r w:rsidRPr="00710F02">
              <w:rPr>
                <w:rStyle w:val="cell"/>
                <w:rFonts w:ascii="Arial" w:eastAsia="MSPゴシック" w:hAnsi="Arial" w:cs="Arial"/>
                <w:sz w:val="13"/>
                <w:szCs w:val="13"/>
              </w:rPr>
              <w:t>(0.43 to 0.93)</w:t>
            </w:r>
            <w:r w:rsidRPr="00710F02">
              <w:rPr>
                <w:rFonts w:ascii="Arial" w:eastAsia="MSPゴシック" w:hAnsi="Arial" w:cs="Arial"/>
                <w:sz w:val="13"/>
                <w:szCs w:val="13"/>
              </w:rPr>
              <w:t xml:space="preserve"> </w:t>
            </w:r>
          </w:p>
        </w:tc>
        <w:tc>
          <w:tcPr>
            <w:tcW w:w="493" w:type="pct"/>
            <w:tcBorders>
              <w:top w:val="single" w:sz="6" w:space="0" w:color="000000"/>
              <w:left w:val="single" w:sz="6" w:space="0" w:color="000000"/>
              <w:bottom w:val="single" w:sz="6" w:space="0" w:color="000000"/>
              <w:right w:val="single" w:sz="6" w:space="0" w:color="000000"/>
            </w:tcBorders>
            <w:hideMark/>
          </w:tcPr>
          <w:p w14:paraId="0A0F3E8C"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b/>
                <w:bCs/>
                <w:sz w:val="13"/>
                <w:szCs w:val="13"/>
              </w:rPr>
              <w:t xml:space="preserve">44 </w:t>
            </w:r>
            <w:r>
              <w:rPr>
                <w:rFonts w:ascii="Arial" w:eastAsia="MSPゴシック" w:hAnsi="Arial" w:cs="Arial"/>
                <w:b/>
                <w:bCs/>
                <w:sz w:val="13"/>
                <w:szCs w:val="13"/>
              </w:rPr>
              <w:t xml:space="preserve">fewer </w:t>
            </w:r>
            <w:r w:rsidRPr="00710F02">
              <w:rPr>
                <w:rFonts w:ascii="Arial" w:eastAsia="MSPゴシック" w:hAnsi="Arial" w:cs="Arial"/>
                <w:b/>
                <w:bCs/>
                <w:sz w:val="13"/>
                <w:szCs w:val="13"/>
              </w:rPr>
              <w:t xml:space="preserve">per 1000 </w:t>
            </w:r>
            <w:r w:rsidRPr="00710F02">
              <w:rPr>
                <w:rFonts w:ascii="Arial" w:eastAsia="MSPゴシック" w:hAnsi="Arial" w:cs="Arial"/>
                <w:sz w:val="13"/>
                <w:szCs w:val="13"/>
              </w:rPr>
              <w:t>(69</w:t>
            </w:r>
            <w:r>
              <w:rPr>
                <w:rFonts w:ascii="Arial" w:eastAsia="MSPゴシック" w:hAnsi="Arial" w:cs="Arial" w:hint="eastAsia"/>
                <w:sz w:val="13"/>
                <w:szCs w:val="13"/>
              </w:rPr>
              <w:t xml:space="preserve"> </w:t>
            </w:r>
            <w:r>
              <w:rPr>
                <w:rFonts w:ascii="Arial" w:eastAsia="MSPゴシック" w:hAnsi="Arial" w:cs="Arial"/>
                <w:sz w:val="13"/>
                <w:szCs w:val="13"/>
              </w:rPr>
              <w:t xml:space="preserve">fewer to </w:t>
            </w:r>
            <w:r w:rsidRPr="00710F02">
              <w:rPr>
                <w:rFonts w:ascii="Arial" w:eastAsia="MSPゴシック" w:hAnsi="Arial" w:cs="Arial"/>
                <w:sz w:val="13"/>
                <w:szCs w:val="13"/>
              </w:rPr>
              <w:t>9</w:t>
            </w:r>
            <w:r>
              <w:rPr>
                <w:rFonts w:ascii="Arial" w:eastAsia="MSPゴシック" w:hAnsi="Arial" w:cs="Arial"/>
                <w:sz w:val="13"/>
                <w:szCs w:val="13"/>
              </w:rPr>
              <w:t xml:space="preserve"> fewer</w:t>
            </w:r>
            <w:r w:rsidRPr="00710F02">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05DF26A1" w14:textId="77777777" w:rsidR="009949C8" w:rsidRPr="00710F02" w:rsidRDefault="009949C8" w:rsidP="00C21080">
            <w:pPr>
              <w:jc w:val="center"/>
              <w:rPr>
                <w:rFonts w:ascii="Arial" w:eastAsia="MSPゴシック" w:hAnsi="Arial" w:cs="Arial"/>
                <w:sz w:val="13"/>
                <w:szCs w:val="13"/>
              </w:rPr>
            </w:pPr>
            <w:r w:rsidRPr="00710F02">
              <w:rPr>
                <w:rStyle w:val="quality-sign"/>
                <w:rFonts w:ascii="Cambria Math" w:eastAsia="MSPゴシック" w:hAnsi="Cambria Math" w:cs="Cambria Math"/>
                <w:sz w:val="13"/>
                <w:szCs w:val="13"/>
              </w:rPr>
              <w:t>⨁⨁⨁</w:t>
            </w:r>
            <w:r w:rsidRPr="00710F02">
              <w:rPr>
                <w:rStyle w:val="quality-sign"/>
                <w:rFonts w:ascii="ＭＳ 明朝" w:eastAsia="ＭＳ 明朝" w:hAnsi="ＭＳ 明朝" w:cs="ＭＳ 明朝" w:hint="eastAsia"/>
                <w:sz w:val="13"/>
                <w:szCs w:val="13"/>
              </w:rPr>
              <w:t>◯</w:t>
            </w:r>
            <w:r w:rsidRPr="00710F02">
              <w:rPr>
                <w:rFonts w:ascii="Arial" w:eastAsia="MSPゴシック" w:hAnsi="Arial" w:cs="Arial"/>
                <w:sz w:val="13"/>
                <w:szCs w:val="13"/>
              </w:rPr>
              <w:br/>
              <w:t>Moderate</w:t>
            </w:r>
          </w:p>
        </w:tc>
        <w:tc>
          <w:tcPr>
            <w:tcW w:w="500" w:type="pct"/>
            <w:tcBorders>
              <w:top w:val="single" w:sz="6" w:space="0" w:color="000000"/>
              <w:left w:val="single" w:sz="6" w:space="0" w:color="000000"/>
              <w:bottom w:val="single" w:sz="6" w:space="0" w:color="000000"/>
              <w:right w:val="single" w:sz="6" w:space="0" w:color="000000"/>
            </w:tcBorders>
            <w:hideMark/>
          </w:tcPr>
          <w:p w14:paraId="5CD9A793" w14:textId="77777777" w:rsidR="009949C8" w:rsidRPr="00710F02" w:rsidRDefault="009949C8" w:rsidP="00C21080">
            <w:pPr>
              <w:jc w:val="center"/>
              <w:rPr>
                <w:rFonts w:ascii="Arial" w:eastAsia="MSPゴシック" w:hAnsi="Arial" w:cs="Arial"/>
                <w:sz w:val="13"/>
                <w:szCs w:val="13"/>
              </w:rPr>
            </w:pPr>
            <w:r w:rsidRPr="00710F02">
              <w:rPr>
                <w:rFonts w:ascii="Arial" w:eastAsia="MSPゴシック" w:hAnsi="Arial" w:cs="Arial"/>
                <w:sz w:val="13"/>
                <w:szCs w:val="13"/>
              </w:rPr>
              <w:t>Important</w:t>
            </w:r>
          </w:p>
        </w:tc>
      </w:tr>
    </w:tbl>
    <w:p w14:paraId="54694B61" w14:textId="77777777" w:rsidR="009949C8" w:rsidRPr="00710F02" w:rsidRDefault="009949C8" w:rsidP="004E67C5">
      <w:pPr>
        <w:pStyle w:val="Web"/>
        <w:spacing w:line="140" w:lineRule="atLeast"/>
        <w:rPr>
          <w:rFonts w:ascii="Arial" w:eastAsia="MSPゴシック" w:hAnsi="Arial" w:cs="Arial"/>
          <w:color w:val="000000"/>
          <w:sz w:val="13"/>
          <w:szCs w:val="13"/>
          <w:lang w:val="en"/>
        </w:rPr>
      </w:pPr>
      <w:r w:rsidRPr="00710F02">
        <w:rPr>
          <w:rFonts w:ascii="Arial" w:eastAsia="MSPゴシック" w:hAnsi="Arial" w:cs="Arial"/>
          <w:b/>
          <w:bCs/>
          <w:color w:val="000000"/>
          <w:sz w:val="13"/>
          <w:szCs w:val="13"/>
          <w:lang w:val="en"/>
        </w:rPr>
        <w:t>CI:</w:t>
      </w:r>
      <w:r w:rsidRPr="00710F02">
        <w:rPr>
          <w:rFonts w:ascii="Arial" w:eastAsia="MSPゴシック" w:hAnsi="Arial" w:cs="Arial"/>
          <w:color w:val="000000"/>
          <w:sz w:val="13"/>
          <w:szCs w:val="13"/>
          <w:lang w:val="en"/>
        </w:rPr>
        <w:t xml:space="preserve"> confidence interval; </w:t>
      </w:r>
      <w:r w:rsidRPr="00710F02">
        <w:rPr>
          <w:rFonts w:ascii="Arial" w:eastAsia="MSPゴシック" w:hAnsi="Arial" w:cs="Arial"/>
          <w:b/>
          <w:bCs/>
          <w:color w:val="000000"/>
          <w:sz w:val="13"/>
          <w:szCs w:val="13"/>
          <w:lang w:val="en"/>
        </w:rPr>
        <w:t>RR:</w:t>
      </w:r>
      <w:r w:rsidRPr="00710F02">
        <w:rPr>
          <w:rFonts w:ascii="Arial" w:eastAsia="MSPゴシック" w:hAnsi="Arial" w:cs="Arial"/>
          <w:color w:val="000000"/>
          <w:sz w:val="13"/>
          <w:szCs w:val="13"/>
          <w:lang w:val="en"/>
        </w:rPr>
        <w:t xml:space="preserve"> risk ratio</w:t>
      </w:r>
      <w:r>
        <w:rPr>
          <w:rFonts w:ascii="Arial" w:eastAsia="MSPゴシック" w:hAnsi="Arial" w:cs="Arial"/>
          <w:color w:val="000000"/>
          <w:sz w:val="13"/>
          <w:szCs w:val="13"/>
          <w:lang w:val="en"/>
        </w:rPr>
        <w:t xml:space="preserve">; </w:t>
      </w:r>
      <w:r w:rsidRPr="008D6A72">
        <w:rPr>
          <w:rFonts w:ascii="Arial" w:eastAsia="MSPゴシック" w:hAnsi="Arial" w:cs="Arial"/>
          <w:b/>
          <w:color w:val="000000"/>
          <w:sz w:val="13"/>
          <w:szCs w:val="13"/>
          <w:lang w:val="en"/>
        </w:rPr>
        <w:t>MD</w:t>
      </w:r>
      <w:r>
        <w:rPr>
          <w:rFonts w:ascii="Arial" w:eastAsia="MSPゴシック" w:hAnsi="Arial" w:cs="Arial"/>
          <w:color w:val="000000"/>
          <w:sz w:val="13"/>
          <w:szCs w:val="13"/>
          <w:lang w:val="en"/>
        </w:rPr>
        <w:t>, mean difference</w:t>
      </w:r>
    </w:p>
    <w:p w14:paraId="667DAE97" w14:textId="77777777" w:rsidR="009949C8" w:rsidRPr="00710F02" w:rsidRDefault="009949C8" w:rsidP="004E67C5">
      <w:pPr>
        <w:pStyle w:val="4"/>
        <w:spacing w:line="140" w:lineRule="atLeast"/>
        <w:ind w:left="840"/>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Explanation</w:t>
      </w:r>
    </w:p>
    <w:p w14:paraId="7E9FB556"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a. The confidence intervals partially overlap</w:t>
      </w:r>
      <w:r>
        <w:rPr>
          <w:rFonts w:ascii="Arial" w:eastAsia="MSPゴシック" w:hAnsi="Arial" w:cs="Arial"/>
          <w:color w:val="000000"/>
          <w:sz w:val="13"/>
          <w:szCs w:val="13"/>
          <w:lang w:val="en"/>
        </w:rPr>
        <w:t>ped</w:t>
      </w:r>
      <w:r w:rsidRPr="00710F02">
        <w:rPr>
          <w:rFonts w:ascii="Arial" w:eastAsia="MSPゴシック" w:hAnsi="Arial" w:cs="Arial"/>
          <w:color w:val="000000"/>
          <w:sz w:val="13"/>
          <w:szCs w:val="13"/>
          <w:lang w:val="en"/>
        </w:rPr>
        <w:t xml:space="preserve"> and there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a large heterogeneity, I2=92%, P&lt;0.00001</w:t>
      </w:r>
      <w:r>
        <w:rPr>
          <w:rFonts w:ascii="Arial" w:eastAsia="MSPゴシック" w:hAnsi="Arial" w:cs="Arial"/>
          <w:color w:val="000000"/>
          <w:sz w:val="13"/>
          <w:szCs w:val="13"/>
          <w:lang w:val="en"/>
        </w:rPr>
        <w:t>; therefore</w:t>
      </w:r>
      <w:r w:rsidRPr="00710F02">
        <w:rPr>
          <w:rFonts w:ascii="Arial" w:eastAsia="MSPゴシック" w:hAnsi="Arial" w:cs="Arial"/>
          <w:color w:val="000000"/>
          <w:sz w:val="13"/>
          <w:szCs w:val="13"/>
          <w:lang w:val="en"/>
        </w:rPr>
        <w:t xml:space="preserve">, we decided to downgrade by one level. </w:t>
      </w:r>
    </w:p>
    <w:p w14:paraId="4FFCA651"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b. The confidence intervals partly overlap</w:t>
      </w:r>
      <w:r>
        <w:rPr>
          <w:rFonts w:ascii="Arial" w:eastAsia="MSPゴシック" w:hAnsi="Arial" w:cs="Arial"/>
          <w:color w:val="000000"/>
          <w:sz w:val="13"/>
          <w:szCs w:val="13"/>
          <w:lang w:val="en"/>
        </w:rPr>
        <w:t>ped</w:t>
      </w:r>
      <w:r w:rsidRPr="00710F02">
        <w:rPr>
          <w:rFonts w:ascii="Arial" w:eastAsia="MSPゴシック" w:hAnsi="Arial" w:cs="Arial"/>
          <w:color w:val="000000"/>
          <w:sz w:val="13"/>
          <w:szCs w:val="13"/>
          <w:lang w:val="en"/>
        </w:rPr>
        <w:t xml:space="preserve"> and there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a large heterogeneity, I2=60%, P=0.005</w:t>
      </w:r>
      <w:r>
        <w:rPr>
          <w:rFonts w:ascii="Arial" w:eastAsia="MSPゴシック" w:hAnsi="Arial" w:cs="Arial"/>
          <w:color w:val="000000"/>
          <w:sz w:val="13"/>
          <w:szCs w:val="13"/>
          <w:lang w:val="en"/>
        </w:rPr>
        <w:t>; therefore,</w:t>
      </w:r>
      <w:r w:rsidRPr="00710F02">
        <w:rPr>
          <w:rFonts w:ascii="Arial" w:eastAsia="MSPゴシック" w:hAnsi="Arial" w:cs="Arial"/>
          <w:color w:val="000000"/>
          <w:sz w:val="13"/>
          <w:szCs w:val="13"/>
          <w:lang w:val="en"/>
        </w:rPr>
        <w:t xml:space="preserve"> we decided to downgrade by one level. </w:t>
      </w:r>
    </w:p>
    <w:p w14:paraId="2A8557DB"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c. The confidence intervals partly overlap</w:t>
      </w:r>
      <w:r>
        <w:rPr>
          <w:rFonts w:ascii="Arial" w:eastAsia="MSPゴシック" w:hAnsi="Arial" w:cs="Arial"/>
          <w:color w:val="000000"/>
          <w:sz w:val="13"/>
          <w:szCs w:val="13"/>
          <w:lang w:val="en"/>
        </w:rPr>
        <w:t>ped</w:t>
      </w:r>
      <w:r w:rsidRPr="00710F02">
        <w:rPr>
          <w:rFonts w:ascii="Arial" w:eastAsia="MSPゴシック" w:hAnsi="Arial" w:cs="Arial"/>
          <w:color w:val="000000"/>
          <w:sz w:val="13"/>
          <w:szCs w:val="13"/>
          <w:lang w:val="en"/>
        </w:rPr>
        <w:t xml:space="preserve"> and there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a large heterogeneity, I2=94%, P&lt;0.00001</w:t>
      </w:r>
      <w:r>
        <w:rPr>
          <w:rFonts w:ascii="Arial" w:eastAsia="MSPゴシック" w:hAnsi="Arial" w:cs="Arial"/>
          <w:color w:val="000000"/>
          <w:sz w:val="13"/>
          <w:szCs w:val="13"/>
          <w:lang w:val="en"/>
        </w:rPr>
        <w:t>;</w:t>
      </w:r>
      <w:r w:rsidRPr="00710F02">
        <w:rPr>
          <w:rFonts w:ascii="Arial" w:eastAsia="MSPゴシック" w:hAnsi="Arial" w:cs="Arial"/>
          <w:color w:val="000000"/>
          <w:sz w:val="13"/>
          <w:szCs w:val="13"/>
          <w:lang w:val="en"/>
        </w:rPr>
        <w:t xml:space="preserve"> </w:t>
      </w:r>
      <w:r>
        <w:rPr>
          <w:rFonts w:ascii="Arial" w:eastAsia="MSPゴシック" w:hAnsi="Arial" w:cs="Arial"/>
          <w:color w:val="000000"/>
          <w:sz w:val="13"/>
          <w:szCs w:val="13"/>
          <w:lang w:val="en"/>
        </w:rPr>
        <w:t xml:space="preserve">therefore, </w:t>
      </w:r>
      <w:r w:rsidRPr="00710F02">
        <w:rPr>
          <w:rFonts w:ascii="Arial" w:eastAsia="MSPゴシック" w:hAnsi="Arial" w:cs="Arial"/>
          <w:color w:val="000000"/>
          <w:sz w:val="13"/>
          <w:szCs w:val="13"/>
          <w:lang w:val="en"/>
        </w:rPr>
        <w:t xml:space="preserve">we decided to downgrade by one level. </w:t>
      </w:r>
    </w:p>
    <w:p w14:paraId="58882BA6"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d. The confidence intervals partially overlap</w:t>
      </w:r>
      <w:r>
        <w:rPr>
          <w:rFonts w:ascii="Arial" w:eastAsia="MSPゴシック" w:hAnsi="Arial" w:cs="Arial"/>
          <w:color w:val="000000"/>
          <w:sz w:val="13"/>
          <w:szCs w:val="13"/>
          <w:lang w:val="en"/>
        </w:rPr>
        <w:t>ped</w:t>
      </w:r>
      <w:r w:rsidRPr="00710F02">
        <w:rPr>
          <w:rFonts w:ascii="Arial" w:eastAsia="MSPゴシック" w:hAnsi="Arial" w:cs="Arial"/>
          <w:color w:val="000000"/>
          <w:sz w:val="13"/>
          <w:szCs w:val="13"/>
          <w:lang w:val="en"/>
        </w:rPr>
        <w:t xml:space="preserve"> and there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moderate heterogeneity (I2=58%, P=0.02)</w:t>
      </w:r>
      <w:r>
        <w:rPr>
          <w:rFonts w:ascii="Arial" w:eastAsia="MSPゴシック" w:hAnsi="Arial" w:cs="Arial"/>
          <w:color w:val="000000"/>
          <w:sz w:val="13"/>
          <w:szCs w:val="13"/>
          <w:lang w:val="en"/>
        </w:rPr>
        <w:t>; therefore</w:t>
      </w:r>
      <w:r w:rsidRPr="00710F02">
        <w:rPr>
          <w:rFonts w:ascii="Arial" w:eastAsia="MSPゴシック" w:hAnsi="Arial" w:cs="Arial"/>
          <w:color w:val="000000"/>
          <w:sz w:val="13"/>
          <w:szCs w:val="13"/>
          <w:lang w:val="en"/>
        </w:rPr>
        <w:t xml:space="preserve">, we decided to downgrade by one level. </w:t>
      </w:r>
    </w:p>
    <w:p w14:paraId="7AFF56E5"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 xml:space="preserve">e. </w:t>
      </w:r>
      <w:r>
        <w:rPr>
          <w:rFonts w:ascii="Arial" w:eastAsia="MSPゴシック" w:hAnsi="Arial" w:cs="Arial"/>
          <w:color w:val="000000"/>
          <w:sz w:val="13"/>
          <w:szCs w:val="13"/>
          <w:lang w:val="en"/>
        </w:rPr>
        <w:t>Since</w:t>
      </w:r>
      <w:r w:rsidRPr="00710F02">
        <w:rPr>
          <w:rFonts w:ascii="Arial" w:eastAsia="MSPゴシック" w:hAnsi="Arial" w:cs="Arial"/>
          <w:color w:val="000000"/>
          <w:sz w:val="13"/>
          <w:szCs w:val="13"/>
          <w:lang w:val="en"/>
        </w:rPr>
        <w:t xml:space="preserve"> the (95%) confidence interval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w:t>
      </w:r>
      <w:r>
        <w:rPr>
          <w:rFonts w:ascii="Arial" w:eastAsia="MSPゴシック" w:hAnsi="Arial" w:cs="Arial"/>
          <w:color w:val="000000"/>
          <w:sz w:val="13"/>
          <w:szCs w:val="13"/>
          <w:lang w:val="en"/>
        </w:rPr>
        <w:t xml:space="preserve">sufficiently </w:t>
      </w:r>
      <w:r w:rsidRPr="00710F02">
        <w:rPr>
          <w:rFonts w:ascii="Arial" w:eastAsia="MSPゴシック" w:hAnsi="Arial" w:cs="Arial"/>
          <w:color w:val="000000"/>
          <w:sz w:val="13"/>
          <w:szCs w:val="13"/>
          <w:lang w:val="en"/>
        </w:rPr>
        <w:t xml:space="preserve">wide to span the upper and lower thresholds, we decided to downgrade by two levels. </w:t>
      </w:r>
    </w:p>
    <w:p w14:paraId="30B575FF" w14:textId="77777777" w:rsidR="009949C8" w:rsidRPr="00710F02" w:rsidRDefault="009949C8" w:rsidP="004E67C5">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f. It straddles the threshold above the (95%) confidence interval.</w:t>
      </w:r>
    </w:p>
    <w:p w14:paraId="2FF0BBD6" w14:textId="360B7BED" w:rsidR="009949C8" w:rsidRPr="004153A4" w:rsidRDefault="009949C8" w:rsidP="004153A4">
      <w:pPr>
        <w:spacing w:line="140" w:lineRule="atLeast"/>
        <w:rPr>
          <w:rFonts w:ascii="Arial" w:eastAsia="MSPゴシック" w:hAnsi="Arial" w:cs="Arial"/>
          <w:color w:val="000000"/>
          <w:sz w:val="13"/>
          <w:szCs w:val="13"/>
          <w:lang w:val="en"/>
        </w:rPr>
      </w:pPr>
      <w:r w:rsidRPr="00710F02">
        <w:rPr>
          <w:rFonts w:ascii="Arial" w:eastAsia="MSPゴシック" w:hAnsi="Arial" w:cs="Arial"/>
          <w:color w:val="000000"/>
          <w:sz w:val="13"/>
          <w:szCs w:val="13"/>
          <w:lang w:val="en"/>
        </w:rPr>
        <w:t xml:space="preserve">g. The </w:t>
      </w:r>
      <w:r>
        <w:rPr>
          <w:rFonts w:ascii="Arial" w:eastAsia="MSPゴシック" w:hAnsi="Arial" w:cs="Arial"/>
          <w:color w:val="000000"/>
          <w:sz w:val="13"/>
          <w:szCs w:val="13"/>
          <w:lang w:val="en"/>
        </w:rPr>
        <w:t>optimal information size (</w:t>
      </w:r>
      <w:r w:rsidRPr="00710F02">
        <w:rPr>
          <w:rFonts w:ascii="Arial" w:eastAsia="MSPゴシック" w:hAnsi="Arial" w:cs="Arial"/>
          <w:color w:val="000000"/>
          <w:sz w:val="13"/>
          <w:szCs w:val="13"/>
          <w:lang w:val="en"/>
        </w:rPr>
        <w:t>OIS</w:t>
      </w:r>
      <w:r>
        <w:rPr>
          <w:rFonts w:ascii="Arial" w:eastAsia="MSPゴシック" w:hAnsi="Arial" w:cs="Arial"/>
          <w:color w:val="000000"/>
          <w:sz w:val="13"/>
          <w:szCs w:val="13"/>
          <w:lang w:val="en"/>
        </w:rPr>
        <w:t>)</w:t>
      </w:r>
      <w:r w:rsidRPr="00710F02">
        <w:rPr>
          <w:rFonts w:ascii="Arial" w:eastAsia="MSPゴシック" w:hAnsi="Arial" w:cs="Arial"/>
          <w:color w:val="000000"/>
          <w:sz w:val="13"/>
          <w:szCs w:val="13"/>
          <w:lang w:val="en"/>
        </w:rPr>
        <w:t xml:space="preserve"> </w:t>
      </w:r>
      <w:r>
        <w:rPr>
          <w:rFonts w:ascii="Arial" w:eastAsia="MSPゴシック" w:hAnsi="Arial" w:cs="Arial"/>
          <w:color w:val="000000"/>
          <w:sz w:val="13"/>
          <w:szCs w:val="13"/>
          <w:lang w:val="en"/>
        </w:rPr>
        <w:t>was</w:t>
      </w:r>
      <w:r w:rsidRPr="00710F02">
        <w:rPr>
          <w:rFonts w:ascii="Arial" w:eastAsia="MSPゴシック" w:hAnsi="Arial" w:cs="Arial"/>
          <w:color w:val="000000"/>
          <w:sz w:val="13"/>
          <w:szCs w:val="13"/>
          <w:lang w:val="en"/>
        </w:rPr>
        <w:t xml:space="preserve"> not met. </w:t>
      </w:r>
    </w:p>
    <w:p w14:paraId="4162D111"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06FB483B" w14:textId="77777777" w:rsidR="009949C8" w:rsidRDefault="009949C8" w:rsidP="00376425">
      <w:pPr>
        <w:rPr>
          <w:rFonts w:ascii="Arial" w:eastAsia="ＭＳ Ｐゴシック" w:hAnsi="Arial" w:cs="Arial"/>
        </w:rPr>
        <w:sectPr w:rsidR="009949C8" w:rsidSect="004E67C5">
          <w:pgSz w:w="16838" w:h="11906" w:orient="landscape"/>
          <w:pgMar w:top="720" w:right="720" w:bottom="720" w:left="720" w:header="851" w:footer="992" w:gutter="0"/>
          <w:cols w:space="425"/>
          <w:docGrid w:type="lines" w:linePitch="360"/>
        </w:sectPr>
      </w:pPr>
    </w:p>
    <w:p w14:paraId="710EA4BF" w14:textId="77777777" w:rsidR="009949C8" w:rsidRPr="004E67C5" w:rsidRDefault="009949C8" w:rsidP="009949C8">
      <w:pPr>
        <w:pStyle w:val="a3"/>
        <w:numPr>
          <w:ilvl w:val="0"/>
          <w:numId w:val="17"/>
        </w:numPr>
        <w:ind w:leftChars="0"/>
        <w:rPr>
          <w:rFonts w:ascii="Arial" w:eastAsia="ＭＳ Ｐゴシック" w:hAnsi="Arial" w:cs="Arial"/>
        </w:rPr>
      </w:pPr>
      <w:r w:rsidRPr="004E67C5">
        <w:rPr>
          <w:rFonts w:ascii="Arial" w:eastAsia="ＭＳ Ｐゴシック" w:hAnsi="Arial" w:cs="Arial" w:hint="eastAsia"/>
        </w:rPr>
        <w:t>E</w:t>
      </w:r>
      <w:r w:rsidRPr="004E67C5">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FE2E3B" w14:paraId="134FDD8F"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59D31EC2"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color w:val="FFFFFF"/>
                <w:sz w:val="24"/>
              </w:rPr>
            </w:pPr>
            <w:r w:rsidRPr="00FE2E3B">
              <w:rPr>
                <w:rFonts w:ascii="Arial" w:eastAsia="ＭＳ 明朝" w:hAnsi="Arial" w:cs="Arial"/>
                <w:b/>
                <w:bCs/>
                <w:color w:val="FFFFFF"/>
                <w:sz w:val="24"/>
              </w:rPr>
              <w:t>CQ26</w:t>
            </w:r>
            <w:r w:rsidRPr="00FE2E3B">
              <w:rPr>
                <w:rFonts w:ascii="Arial" w:eastAsia="ＭＳ 明朝" w:hAnsi="Arial" w:cs="Arial"/>
                <w:b/>
                <w:bCs/>
                <w:color w:val="FFFFFF"/>
                <w:sz w:val="24"/>
              </w:rPr>
              <w:t>：</w:t>
            </w:r>
            <w:r w:rsidRPr="007D152B">
              <w:rPr>
                <w:rFonts w:ascii="Arial" w:eastAsia="Gungsuh" w:hAnsi="Arial" w:cs="Arial"/>
                <w:b/>
                <w:bCs/>
                <w:color w:val="FFFFFF"/>
              </w:rPr>
              <w:t>Should we perform a recruitment maneuver when ventilating an adult patient with ARDS?</w:t>
            </w:r>
          </w:p>
        </w:tc>
      </w:tr>
      <w:tr w:rsidR="009949C8" w:rsidRPr="00FE2E3B" w14:paraId="26859DAD"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9F36BB2"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GROUP:</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vAlign w:val="center"/>
          </w:tcPr>
          <w:p w14:paraId="0A778713"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FE2E3B">
              <w:rPr>
                <w:rFonts w:ascii="Arial" w:eastAsia="ＭＳ 明朝" w:hAnsi="Arial" w:cs="Arial"/>
                <w:sz w:val="16"/>
                <w:szCs w:val="16"/>
              </w:rPr>
              <w:t xml:space="preserve">Adult patients with ARDS that require ventilatory management </w:t>
            </w:r>
          </w:p>
        </w:tc>
      </w:tr>
      <w:tr w:rsidR="009949C8" w:rsidRPr="00FE2E3B" w14:paraId="5B0A499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6EFEAB0B"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INTERVENTIONS: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3AF4C3DA"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FE2E3B">
              <w:rPr>
                <w:rFonts w:ascii="Arial" w:eastAsia="ＭＳ 明朝" w:hAnsi="Arial" w:cs="Arial"/>
                <w:sz w:val="16"/>
                <w:szCs w:val="16"/>
              </w:rPr>
              <w:t xml:space="preserve">Some kind of recruitment </w:t>
            </w:r>
            <w:r>
              <w:rPr>
                <w:rFonts w:ascii="Arial" w:eastAsia="ＭＳ 明朝" w:hAnsi="Arial" w:cs="Arial"/>
                <w:sz w:val="16"/>
                <w:szCs w:val="16"/>
              </w:rPr>
              <w:t>maneuvers</w:t>
            </w:r>
            <w:r w:rsidRPr="00FE2E3B">
              <w:rPr>
                <w:rFonts w:ascii="Arial" w:eastAsia="ＭＳ 明朝" w:hAnsi="Arial" w:cs="Arial"/>
                <w:sz w:val="16"/>
                <w:szCs w:val="16"/>
              </w:rPr>
              <w:t xml:space="preserve"> performed after the onset of ARDS </w:t>
            </w:r>
          </w:p>
        </w:tc>
      </w:tr>
      <w:tr w:rsidR="009949C8" w:rsidRPr="00FE2E3B" w14:paraId="515DFDE5"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34B676C2"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Comparison and CONTRAST: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56F6B3D6"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FE2E3B">
              <w:rPr>
                <w:rFonts w:ascii="Arial" w:eastAsia="ＭＳ 明朝" w:hAnsi="Arial" w:cs="Arial"/>
                <w:sz w:val="16"/>
                <w:szCs w:val="16"/>
              </w:rPr>
              <w:t>Non-implementation of recruitment maneuvers</w:t>
            </w:r>
          </w:p>
        </w:tc>
      </w:tr>
      <w:tr w:rsidR="009949C8" w:rsidRPr="00FE2E3B" w14:paraId="3159AF2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DE21C46"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Main Outcomes: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vAlign w:val="center"/>
          </w:tcPr>
          <w:p w14:paraId="06637A5B" w14:textId="77777777" w:rsidR="009949C8" w:rsidRPr="00FE2E3B" w:rsidRDefault="009949C8" w:rsidP="00C21080">
            <w:pPr>
              <w:rPr>
                <w:rFonts w:ascii="Arial" w:eastAsia="MSPゴシック" w:hAnsi="Arial" w:cs="Arial"/>
                <w:sz w:val="16"/>
                <w:szCs w:val="16"/>
              </w:rPr>
            </w:pPr>
            <w:r w:rsidRPr="00FE2E3B">
              <w:rPr>
                <w:rFonts w:ascii="Arial" w:eastAsia="ＭＳ 明朝" w:hAnsi="Arial" w:cs="Arial"/>
                <w:sz w:val="16"/>
                <w:szCs w:val="16"/>
              </w:rPr>
              <w:t xml:space="preserve">Ventilator-free days (VFD), 28-day </w:t>
            </w:r>
            <w:r>
              <w:rPr>
                <w:rFonts w:ascii="Arial" w:eastAsia="ＭＳ 明朝" w:hAnsi="Arial" w:cs="Arial"/>
                <w:sz w:val="16"/>
                <w:szCs w:val="16"/>
              </w:rPr>
              <w:t>mortality</w:t>
            </w:r>
            <w:r w:rsidRPr="00FE2E3B">
              <w:rPr>
                <w:rFonts w:ascii="Arial" w:eastAsia="ＭＳ 明朝" w:hAnsi="Arial" w:cs="Arial"/>
                <w:sz w:val="16"/>
                <w:szCs w:val="16"/>
              </w:rPr>
              <w:t xml:space="preserve">, length of intensive care unit (ICU) stay, </w:t>
            </w:r>
            <w:r>
              <w:rPr>
                <w:rFonts w:ascii="Arial" w:eastAsia="ＭＳ 明朝" w:hAnsi="Arial" w:cs="Arial"/>
                <w:sz w:val="16"/>
                <w:szCs w:val="16"/>
              </w:rPr>
              <w:t>barotrauma</w:t>
            </w:r>
            <w:r w:rsidRPr="00FE2E3B">
              <w:rPr>
                <w:rFonts w:ascii="Arial" w:eastAsia="ＭＳ 明朝" w:hAnsi="Arial" w:cs="Arial"/>
                <w:sz w:val="16"/>
                <w:szCs w:val="16"/>
              </w:rPr>
              <w:t xml:space="preserve"> (pneumothorax, mediastinal emphysema, subcutaneous emphysema, or pneumatoceles), circulatory failure (cardiac arrest or hypotension) </w:t>
            </w:r>
          </w:p>
        </w:tc>
      </w:tr>
      <w:tr w:rsidR="009949C8" w:rsidRPr="00FE2E3B" w14:paraId="4FBF201E"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8A0560F"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SETTING:</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1A126BD2" w14:textId="77777777" w:rsidR="009949C8" w:rsidRPr="00FE2E3B" w:rsidRDefault="009949C8" w:rsidP="00C21080">
            <w:pPr>
              <w:rPr>
                <w:rFonts w:ascii="Arial" w:eastAsia="MSPゴシック" w:hAnsi="Arial" w:cs="Arial"/>
                <w:b/>
                <w:smallCaps/>
                <w:color w:val="FFFFFF"/>
                <w:sz w:val="16"/>
                <w:szCs w:val="16"/>
              </w:rPr>
            </w:pPr>
            <w:r>
              <w:rPr>
                <w:rFonts w:ascii="Arial" w:eastAsia="ＭＳ 明朝" w:hAnsi="Arial" w:cs="Arial" w:hint="eastAsia"/>
                <w:sz w:val="16"/>
                <w:szCs w:val="16"/>
              </w:rPr>
              <w:t>The</w:t>
            </w:r>
            <w:r w:rsidRPr="00FE2E3B">
              <w:rPr>
                <w:rFonts w:ascii="Arial" w:eastAsia="ＭＳ 明朝" w:hAnsi="Arial" w:cs="Arial"/>
                <w:sz w:val="16"/>
                <w:szCs w:val="16"/>
              </w:rPr>
              <w:t xml:space="preserve"> emergency room or ICU</w:t>
            </w:r>
          </w:p>
        </w:tc>
      </w:tr>
      <w:tr w:rsidR="009949C8" w:rsidRPr="00FE2E3B" w14:paraId="60D2DB5D"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2400E04"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PERSPECTIVES:</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vAlign w:val="center"/>
          </w:tcPr>
          <w:p w14:paraId="1E66979B" w14:textId="77777777" w:rsidR="009949C8" w:rsidRPr="00FE2E3B" w:rsidRDefault="009949C8" w:rsidP="00C21080">
            <w:pPr>
              <w:rPr>
                <w:rFonts w:ascii="Arial" w:eastAsia="MSPゴシック" w:hAnsi="Arial" w:cs="Arial"/>
                <w:b/>
                <w:smallCaps/>
                <w:color w:val="FFFFFF"/>
                <w:sz w:val="16"/>
                <w:szCs w:val="16"/>
              </w:rPr>
            </w:pPr>
            <w:r w:rsidRPr="00FE2E3B">
              <w:rPr>
                <w:rFonts w:ascii="Arial" w:eastAsia="ＭＳ 明朝" w:hAnsi="Arial" w:cs="Arial"/>
                <w:sz w:val="16"/>
                <w:szCs w:val="16"/>
              </w:rPr>
              <w:t>Personal</w:t>
            </w:r>
          </w:p>
        </w:tc>
      </w:tr>
      <w:tr w:rsidR="009949C8" w:rsidRPr="00FE2E3B" w14:paraId="02C0E1D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1436789F"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BACKGROUND:</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vAlign w:val="center"/>
          </w:tcPr>
          <w:p w14:paraId="08BE2C94" w14:textId="77777777" w:rsidR="009949C8" w:rsidRPr="00FE2E3B" w:rsidRDefault="009949C8" w:rsidP="00C21080">
            <w:pPr>
              <w:rPr>
                <w:rFonts w:ascii="Arial" w:eastAsia="MSPゴシック" w:hAnsi="Arial" w:cs="Arial"/>
                <w:sz w:val="16"/>
                <w:szCs w:val="16"/>
              </w:rPr>
            </w:pPr>
            <w:r w:rsidRPr="00FE2E3B">
              <w:rPr>
                <w:rFonts w:ascii="Arial" w:eastAsia="ＭＳ 明朝" w:hAnsi="Arial" w:cs="Arial"/>
                <w:sz w:val="16"/>
                <w:szCs w:val="16"/>
              </w:rPr>
              <w:t xml:space="preserve">In patients with ARDS, atelectasis occurs in the lungs, leading to respiratory failure due to decreased air content and the development of ventilatory induced lung injury (VILI) due to </w:t>
            </w:r>
            <w:r>
              <w:rPr>
                <w:rFonts w:ascii="Arial" w:eastAsia="ＭＳ 明朝" w:hAnsi="Arial" w:cs="Arial"/>
                <w:sz w:val="16"/>
                <w:szCs w:val="16"/>
              </w:rPr>
              <w:t xml:space="preserve">shear </w:t>
            </w:r>
            <w:r w:rsidRPr="00FE2E3B">
              <w:rPr>
                <w:rFonts w:ascii="Arial" w:eastAsia="ＭＳ 明朝" w:hAnsi="Arial" w:cs="Arial"/>
                <w:sz w:val="16"/>
                <w:szCs w:val="16"/>
              </w:rPr>
              <w:t xml:space="preserve">stress. This type of atelectasis may be </w:t>
            </w:r>
            <w:r>
              <w:rPr>
                <w:rFonts w:ascii="Arial" w:eastAsia="ＭＳ 明朝" w:hAnsi="Arial" w:cs="Arial"/>
                <w:sz w:val="16"/>
                <w:szCs w:val="16"/>
              </w:rPr>
              <w:t>improved</w:t>
            </w:r>
            <w:r w:rsidRPr="00FE2E3B">
              <w:rPr>
                <w:rFonts w:ascii="Arial" w:eastAsia="ＭＳ 明朝" w:hAnsi="Arial" w:cs="Arial"/>
                <w:sz w:val="16"/>
                <w:szCs w:val="16"/>
              </w:rPr>
              <w:t xml:space="preserve"> with a positive pressure recruitment maneuver. The recruitment maneuvers are low-cost interventions that can be performed at the bedside and have been validated in multiple RCTs, suggesting that they may improve oxygenation and lung compliance and reduce the need for rescue therapies such as veno-venous </w:t>
            </w:r>
            <w:r w:rsidRPr="000F1401">
              <w:rPr>
                <w:rFonts w:ascii="Arial" w:eastAsia="ＭＳ 明朝" w:hAnsi="Arial" w:cs="Arial"/>
                <w:sz w:val="16"/>
                <w:szCs w:val="16"/>
              </w:rPr>
              <w:t>extracorporeal membrane oxygenation</w:t>
            </w:r>
            <w:r w:rsidRPr="00FE2E3B">
              <w:rPr>
                <w:rFonts w:ascii="Arial" w:eastAsia="ＭＳ 明朝" w:hAnsi="Arial" w:cs="Arial"/>
                <w:sz w:val="16"/>
                <w:szCs w:val="16"/>
              </w:rPr>
              <w:t xml:space="preserve"> (VV-ECMO). In contrast, </w:t>
            </w:r>
            <w:r>
              <w:rPr>
                <w:rFonts w:ascii="Arial" w:eastAsia="ＭＳ 明朝" w:hAnsi="Arial" w:cs="Arial"/>
                <w:sz w:val="16"/>
                <w:szCs w:val="16"/>
              </w:rPr>
              <w:t xml:space="preserve">high </w:t>
            </w:r>
            <w:r w:rsidRPr="00FE2E3B">
              <w:rPr>
                <w:rFonts w:ascii="Arial" w:eastAsia="ＭＳ 明朝" w:hAnsi="Arial" w:cs="Arial"/>
                <w:sz w:val="16"/>
                <w:szCs w:val="16"/>
              </w:rPr>
              <w:t xml:space="preserve">positive pressure ventilation may lead to complications such as circulatory failure and </w:t>
            </w:r>
            <w:r>
              <w:rPr>
                <w:rFonts w:ascii="Arial" w:eastAsia="ＭＳ 明朝" w:hAnsi="Arial" w:cs="Arial"/>
                <w:sz w:val="16"/>
                <w:szCs w:val="16"/>
              </w:rPr>
              <w:t>barotrauma</w:t>
            </w:r>
            <w:r w:rsidRPr="00FE2E3B">
              <w:rPr>
                <w:rFonts w:ascii="Arial" w:eastAsia="ＭＳ 明朝" w:hAnsi="Arial" w:cs="Arial"/>
                <w:sz w:val="16"/>
                <w:szCs w:val="16"/>
              </w:rPr>
              <w:t>. Considering these circumstances, a recommendation based on meta-analysis is necessary to determine whether or not to perform a recruitment maneuver for ARDS.</w:t>
            </w:r>
          </w:p>
        </w:tc>
      </w:tr>
      <w:tr w:rsidR="009949C8" w:rsidRPr="00FE2E3B" w14:paraId="1C13312F"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3CA3BD4F" w14:textId="77777777" w:rsidR="009949C8" w:rsidRPr="00FE2E3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FE2E3B">
              <w:rPr>
                <w:rFonts w:ascii="Arial" w:eastAsia="MSPゴシック" w:hAnsi="Arial" w:cs="Arial Unicode MS"/>
                <w:b/>
                <w:smallCaps/>
                <w:color w:val="FFFFFF"/>
                <w:sz w:val="16"/>
                <w:szCs w:val="16"/>
              </w:rPr>
              <w:t>Conflict of Interest:</w:t>
            </w:r>
          </w:p>
        </w:tc>
        <w:tc>
          <w:tcPr>
            <w:tcW w:w="9371" w:type="dxa"/>
            <w:tcBorders>
              <w:bottom w:val="single" w:sz="6" w:space="0" w:color="2E74B5"/>
              <w:right w:val="single" w:sz="6" w:space="0" w:color="2E74B5"/>
            </w:tcBorders>
            <w:shd w:val="clear" w:color="auto" w:fill="auto"/>
            <w:tcMar>
              <w:top w:w="75" w:type="dxa"/>
              <w:left w:w="75" w:type="dxa"/>
              <w:bottom w:w="75" w:type="dxa"/>
              <w:right w:w="75" w:type="dxa"/>
            </w:tcMar>
          </w:tcPr>
          <w:p w14:paraId="70A243E2" w14:textId="77777777" w:rsidR="009949C8" w:rsidRPr="00FE2E3B" w:rsidRDefault="009949C8" w:rsidP="00C21080">
            <w:pPr>
              <w:rPr>
                <w:rFonts w:ascii="Arial" w:eastAsia="MSPゴシック" w:hAnsi="Arial" w:cs="Arial"/>
                <w:sz w:val="16"/>
                <w:szCs w:val="16"/>
              </w:rPr>
            </w:pPr>
            <w:r w:rsidRPr="00FE2E3B">
              <w:rPr>
                <w:rFonts w:ascii="Arial" w:eastAsia="MSPゴシック" w:hAnsi="Arial" w:cs="Arial Unicode MS"/>
                <w:sz w:val="16"/>
                <w:szCs w:val="16"/>
              </w:rPr>
              <w:t>None</w:t>
            </w:r>
          </w:p>
        </w:tc>
      </w:tr>
    </w:tbl>
    <w:p w14:paraId="2752AA1F" w14:textId="77777777" w:rsidR="009949C8" w:rsidRPr="00FE2E3B" w:rsidRDefault="009949C8" w:rsidP="004E67C5">
      <w:pPr>
        <w:pStyle w:val="1"/>
        <w:spacing w:before="280" w:after="20"/>
        <w:rPr>
          <w:rFonts w:ascii="Arial" w:eastAsia="MSPゴシック" w:hAnsi="Arial" w:cs="Arial"/>
          <w:smallCaps/>
          <w:color w:val="000000"/>
          <w:sz w:val="30"/>
          <w:szCs w:val="30"/>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4"/>
        <w:gridCol w:w="6975"/>
        <w:gridCol w:w="1495"/>
      </w:tblGrid>
      <w:tr w:rsidR="009949C8" w:rsidRPr="00FE2E3B" w14:paraId="7AA6F01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9553D22"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Problem</w:t>
            </w:r>
          </w:p>
          <w:p w14:paraId="4616FAF9"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Is the problem a priority?</w:t>
            </w:r>
          </w:p>
        </w:tc>
      </w:tr>
      <w:tr w:rsidR="009949C8" w:rsidRPr="00FE2E3B" w14:paraId="778B056E"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55365C"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135471"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9B57FB"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5EAD1423"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5C5794"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1098A41B"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ADC6365"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3DDED64"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3E8C4AE"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3CE3F9F" w14:textId="77777777" w:rsidR="009949C8" w:rsidRPr="00FE2E3B"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A6B8CB4" w14:textId="77777777" w:rsidR="009949C8" w:rsidRPr="00FE2E3B" w:rsidRDefault="009949C8" w:rsidP="00C21080">
            <w:pPr>
              <w:ind w:firstLineChars="100" w:firstLine="160"/>
              <w:rPr>
                <w:rFonts w:ascii="Arial" w:eastAsia="MSPゴシック" w:hAnsi="Arial" w:cs="Arial"/>
                <w:sz w:val="16"/>
                <w:szCs w:val="16"/>
              </w:rPr>
            </w:pPr>
            <w:r w:rsidRPr="00FE2E3B">
              <w:rPr>
                <w:rFonts w:ascii="Arial" w:eastAsia="ＭＳ 明朝" w:hAnsi="Arial" w:cs="Arial"/>
                <w:sz w:val="16"/>
                <w:szCs w:val="16"/>
              </w:rPr>
              <w:t xml:space="preserve">In patients with ARDS, atelectasis occurs in the lungs, leading to respiratory failure due to decreased air content and the development of ventilatory induced lung injury (VILI) due to </w:t>
            </w:r>
            <w:r>
              <w:rPr>
                <w:rFonts w:ascii="Arial" w:eastAsia="ＭＳ 明朝" w:hAnsi="Arial" w:cs="Arial"/>
                <w:sz w:val="16"/>
                <w:szCs w:val="16"/>
              </w:rPr>
              <w:t xml:space="preserve">shear </w:t>
            </w:r>
            <w:r w:rsidRPr="00FE2E3B">
              <w:rPr>
                <w:rFonts w:ascii="Arial" w:eastAsia="ＭＳ 明朝" w:hAnsi="Arial" w:cs="Arial"/>
                <w:sz w:val="16"/>
                <w:szCs w:val="16"/>
              </w:rPr>
              <w:t xml:space="preserve">stress. This type of atelectasis may be </w:t>
            </w:r>
            <w:r>
              <w:rPr>
                <w:rFonts w:ascii="Arial" w:eastAsia="ＭＳ 明朝" w:hAnsi="Arial" w:cs="Arial"/>
                <w:sz w:val="16"/>
                <w:szCs w:val="16"/>
              </w:rPr>
              <w:t>improved</w:t>
            </w:r>
            <w:r w:rsidRPr="00FE2E3B">
              <w:rPr>
                <w:rFonts w:ascii="Arial" w:eastAsia="ＭＳ 明朝" w:hAnsi="Arial" w:cs="Arial"/>
                <w:sz w:val="16"/>
                <w:szCs w:val="16"/>
              </w:rPr>
              <w:t xml:space="preserve"> with a positive pressure recruitment maneuver. The recruitment maneuvers are low-cost interventions that can be performed at the bedside and have been validated in multiple RCTs, suggesting that they may improve oxygenation and lung compliance and reduce the need for rescue therapies such as veno-venous </w:t>
            </w:r>
            <w:r w:rsidRPr="00375D83">
              <w:rPr>
                <w:rFonts w:ascii="Arial" w:eastAsia="ＭＳ 明朝" w:hAnsi="Arial" w:cs="Arial"/>
                <w:sz w:val="16"/>
                <w:szCs w:val="16"/>
              </w:rPr>
              <w:t>extracorporeal membrane oxygenation</w:t>
            </w:r>
            <w:r w:rsidRPr="00FE2E3B">
              <w:rPr>
                <w:rFonts w:ascii="Arial" w:eastAsia="ＭＳ 明朝" w:hAnsi="Arial" w:cs="Arial"/>
                <w:sz w:val="16"/>
                <w:szCs w:val="16"/>
              </w:rPr>
              <w:t xml:space="preserve"> (VV-ECMO). In contrast, </w:t>
            </w:r>
            <w:r>
              <w:rPr>
                <w:rFonts w:ascii="Arial" w:eastAsia="ＭＳ 明朝" w:hAnsi="Arial" w:cs="Arial"/>
                <w:sz w:val="16"/>
                <w:szCs w:val="16"/>
              </w:rPr>
              <w:t xml:space="preserve">high </w:t>
            </w:r>
            <w:r w:rsidRPr="00FE2E3B">
              <w:rPr>
                <w:rFonts w:ascii="Arial" w:eastAsia="ＭＳ 明朝" w:hAnsi="Arial" w:cs="Arial"/>
                <w:sz w:val="16"/>
                <w:szCs w:val="16"/>
              </w:rPr>
              <w:t xml:space="preserve">positive pressure ventilation may lead to complications such as circulatory failure and </w:t>
            </w:r>
            <w:r>
              <w:rPr>
                <w:rFonts w:ascii="Arial" w:eastAsia="ＭＳ 明朝" w:hAnsi="Arial" w:cs="Arial"/>
                <w:sz w:val="16"/>
                <w:szCs w:val="16"/>
              </w:rPr>
              <w:t>barotrauma</w:t>
            </w:r>
            <w:r w:rsidRPr="00FE2E3B">
              <w:rPr>
                <w:rFonts w:ascii="Arial" w:eastAsia="ＭＳ 明朝" w:hAnsi="Arial" w:cs="Arial"/>
                <w:sz w:val="16"/>
                <w:szCs w:val="16"/>
              </w:rPr>
              <w:t>.</w:t>
            </w:r>
            <w:r w:rsidRPr="00FE2E3B">
              <w:rPr>
                <w:rFonts w:ascii="Arial" w:eastAsia="ＭＳ 明朝" w:hAnsi="Arial" w:cs="Arial"/>
                <w:sz w:val="16"/>
              </w:rPr>
              <w:t xml:space="preserve"> Considering these circumstances, a recommendation based on meta-analysis is necessary to determine whether or not to perform a recruitment maneuver for ARDS. Therefore, this question has a high priority.</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01BC57" w14:textId="77777777" w:rsidR="009949C8" w:rsidRPr="00FE2E3B" w:rsidRDefault="009949C8" w:rsidP="00C21080">
            <w:pPr>
              <w:rPr>
                <w:rFonts w:ascii="Arial" w:eastAsia="MSPゴシック" w:hAnsi="Arial" w:cs="Arial"/>
                <w:sz w:val="16"/>
                <w:szCs w:val="16"/>
              </w:rPr>
            </w:pPr>
          </w:p>
          <w:p w14:paraId="3CA34579" w14:textId="77777777" w:rsidR="009949C8" w:rsidRPr="00FE2E3B" w:rsidRDefault="009949C8" w:rsidP="00C21080">
            <w:pPr>
              <w:rPr>
                <w:rFonts w:ascii="Arial" w:eastAsia="MSPゴシック" w:hAnsi="Arial" w:cs="Arial"/>
                <w:sz w:val="16"/>
                <w:szCs w:val="16"/>
              </w:rPr>
            </w:pPr>
          </w:p>
        </w:tc>
      </w:tr>
      <w:tr w:rsidR="009949C8" w:rsidRPr="00FE2E3B" w14:paraId="40E88F7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0EA731C"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Desirable effects</w:t>
            </w:r>
          </w:p>
          <w:p w14:paraId="2D4EBE55"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How substantial are the desirable anticipated effects?</w:t>
            </w:r>
          </w:p>
        </w:tc>
      </w:tr>
      <w:tr w:rsidR="009949C8" w:rsidRPr="00FE2E3B" w14:paraId="5315609A"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D44768"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C43AB2"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0C974E"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4CE97C28"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627E8E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741EFAD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638B411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704DB20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6FB29A3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31D41A43" w14:textId="77777777" w:rsidR="009949C8" w:rsidRPr="00FE2E3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FE2E3B" w:rsidDel="002D5F10">
              <w:rPr>
                <w:rFonts w:ascii="Arial" w:eastAsia="MSPゴシック" w:hAnsi="Arial" w:cs="Arial Unicode MS"/>
                <w:sz w:val="16"/>
                <w:szCs w:val="16"/>
              </w:rPr>
              <w:t xml:space="preserve"> </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0038CF" w14:textId="77777777" w:rsidR="009949C8" w:rsidRPr="00FE2E3B" w:rsidRDefault="009949C8" w:rsidP="00C21080">
            <w:pPr>
              <w:spacing w:line="360" w:lineRule="auto"/>
              <w:ind w:right="69"/>
              <w:rPr>
                <w:rFonts w:ascii="Arial" w:eastAsia="ＭＳ 明朝" w:hAnsi="Arial" w:cs="Arial"/>
                <w:sz w:val="16"/>
                <w:szCs w:val="16"/>
              </w:rPr>
            </w:pPr>
            <w:r w:rsidRPr="00FE2E3B">
              <w:rPr>
                <w:rFonts w:ascii="Arial" w:eastAsia="ＭＳ 明朝" w:hAnsi="Arial" w:cs="Arial"/>
                <w:sz w:val="16"/>
                <w:szCs w:val="16"/>
              </w:rPr>
              <w:t>As a result of the systematic review, 14 randomized controlled trials (RCTs) consistent with the patient, intervention, comparison, and outcome process were identified, and a meta-analysis was implemented with these trials.</w:t>
            </w:r>
          </w:p>
          <w:p w14:paraId="70902713" w14:textId="77777777" w:rsidR="009949C8" w:rsidRPr="00FE2E3B" w:rsidRDefault="009949C8" w:rsidP="00C21080">
            <w:pPr>
              <w:spacing w:line="360" w:lineRule="auto"/>
              <w:ind w:right="69"/>
              <w:rPr>
                <w:rFonts w:ascii="Arial" w:eastAsia="ＭＳ 明朝" w:hAnsi="Arial" w:cs="Arial"/>
                <w:sz w:val="16"/>
                <w:szCs w:val="16"/>
              </w:rPr>
            </w:pPr>
            <w:r w:rsidRPr="00FE2E3B">
              <w:rPr>
                <w:rFonts w:ascii="Arial" w:eastAsia="ＭＳ 明朝" w:hAnsi="Arial" w:cs="Arial"/>
                <w:sz w:val="16"/>
                <w:szCs w:val="16"/>
              </w:rPr>
              <w:t>As beneficial outcomes, the effect estimate for the duration of VFD at 28 days (</w:t>
            </w:r>
            <w:r>
              <w:rPr>
                <w:rFonts w:ascii="Arial" w:eastAsia="ＭＳ 明朝" w:hAnsi="Arial" w:cs="Arial"/>
                <w:sz w:val="16"/>
                <w:szCs w:val="16"/>
              </w:rPr>
              <w:t>6</w:t>
            </w:r>
            <w:r w:rsidRPr="00FE2E3B">
              <w:rPr>
                <w:rFonts w:ascii="Arial" w:eastAsia="ＭＳ 明朝" w:hAnsi="Arial" w:cs="Arial"/>
                <w:sz w:val="16"/>
                <w:szCs w:val="16"/>
              </w:rPr>
              <w:t xml:space="preserve">RCTs: N=2043) was 0.91 days longer (95% CI 1.56 days </w:t>
            </w:r>
            <w:r>
              <w:rPr>
                <w:rFonts w:ascii="Arial" w:eastAsia="ＭＳ 明朝" w:hAnsi="Arial" w:cs="Arial"/>
                <w:sz w:val="16"/>
                <w:szCs w:val="16"/>
              </w:rPr>
              <w:t>shorter</w:t>
            </w:r>
            <w:r w:rsidRPr="00FE2E3B">
              <w:rPr>
                <w:rFonts w:ascii="Arial" w:eastAsia="ＭＳ 明朝" w:hAnsi="Arial" w:cs="Arial"/>
                <w:sz w:val="16"/>
                <w:szCs w:val="16"/>
              </w:rPr>
              <w:t xml:space="preserve"> to 3.37 days </w:t>
            </w:r>
            <w:r>
              <w:rPr>
                <w:rFonts w:ascii="Arial" w:eastAsia="ＭＳ 明朝" w:hAnsi="Arial" w:cs="Arial"/>
                <w:sz w:val="16"/>
                <w:szCs w:val="16"/>
              </w:rPr>
              <w:t>longer</w:t>
            </w:r>
            <w:r w:rsidRPr="00FE2E3B">
              <w:rPr>
                <w:rFonts w:ascii="Arial" w:eastAsia="ＭＳ 明朝" w:hAnsi="Arial" w:cs="Arial"/>
                <w:sz w:val="16"/>
                <w:szCs w:val="16"/>
              </w:rPr>
              <w:t xml:space="preserve">) for the intervention compared to the control. The effect estimate for 28-day mortality (12 RCTs: N=3254) was 16 fewer/1000 (61 fewer to 41 more), and the effect estimate for ICU length of stay (11 RCTs: N=3201) had a mean difference of 1.03 days </w:t>
            </w:r>
            <w:r>
              <w:rPr>
                <w:rFonts w:ascii="Arial" w:eastAsia="ＭＳ 明朝" w:hAnsi="Arial" w:cs="Arial"/>
                <w:sz w:val="16"/>
                <w:szCs w:val="16"/>
              </w:rPr>
              <w:t>shorter</w:t>
            </w:r>
            <w:r w:rsidRPr="00FE2E3B">
              <w:rPr>
                <w:rFonts w:ascii="Arial" w:eastAsia="ＭＳ 明朝" w:hAnsi="Arial" w:cs="Arial"/>
                <w:sz w:val="16"/>
                <w:szCs w:val="16"/>
              </w:rPr>
              <w:t xml:space="preserve"> (95% CI 2.58 days </w:t>
            </w:r>
            <w:r>
              <w:rPr>
                <w:rFonts w:ascii="Arial" w:eastAsia="ＭＳ 明朝" w:hAnsi="Arial" w:cs="Arial"/>
                <w:sz w:val="16"/>
                <w:szCs w:val="16"/>
              </w:rPr>
              <w:t>shorter</w:t>
            </w:r>
            <w:r w:rsidRPr="00FE2E3B">
              <w:rPr>
                <w:rFonts w:ascii="Arial" w:eastAsia="ＭＳ 明朝" w:hAnsi="Arial" w:cs="Arial"/>
                <w:sz w:val="16"/>
                <w:szCs w:val="16"/>
              </w:rPr>
              <w:t xml:space="preserve"> to 0.53 days </w:t>
            </w:r>
            <w:r>
              <w:rPr>
                <w:rFonts w:ascii="Arial" w:eastAsia="ＭＳ 明朝" w:hAnsi="Arial" w:cs="Arial"/>
                <w:sz w:val="16"/>
                <w:szCs w:val="16"/>
              </w:rPr>
              <w:t>longer</w:t>
            </w:r>
            <w:r w:rsidRPr="00FE2E3B">
              <w:rPr>
                <w:rFonts w:ascii="Arial" w:eastAsia="ＭＳ 明朝" w:hAnsi="Arial" w:cs="Arial"/>
                <w:sz w:val="16"/>
                <w:szCs w:val="16"/>
              </w:rPr>
              <w:t>). Therefore, we judged the favorable effect to be “</w:t>
            </w:r>
            <w:r>
              <w:rPr>
                <w:rFonts w:ascii="Arial" w:eastAsia="ＭＳ 明朝" w:hAnsi="Arial" w:cs="Arial"/>
                <w:sz w:val="16"/>
                <w:szCs w:val="16"/>
              </w:rPr>
              <w:t>trivial”.</w:t>
            </w:r>
          </w:p>
          <w:p w14:paraId="653807D9" w14:textId="77777777" w:rsidR="009949C8" w:rsidRPr="00FE2E3B" w:rsidRDefault="009949C8" w:rsidP="00C21080">
            <w:pPr>
              <w:ind w:firstLine="180"/>
              <w:rPr>
                <w:rFonts w:ascii="Arial" w:eastAsia="MSPゴシック" w:hAnsi="Arial" w:cs="ＭＳ Ｐゴシック"/>
                <w:sz w:val="16"/>
                <w:szCs w:val="16"/>
              </w:rPr>
            </w:pP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920B17" w14:textId="77777777" w:rsidR="009949C8" w:rsidRPr="00FE2E3B" w:rsidRDefault="009949C8" w:rsidP="00C21080">
            <w:pPr>
              <w:rPr>
                <w:rFonts w:ascii="Arial" w:eastAsia="MSPゴシック" w:hAnsi="Arial" w:cs="Arial"/>
                <w:sz w:val="16"/>
                <w:szCs w:val="16"/>
              </w:rPr>
            </w:pPr>
          </w:p>
          <w:p w14:paraId="4AC0437A" w14:textId="77777777" w:rsidR="009949C8" w:rsidRPr="00FE2E3B" w:rsidRDefault="009949C8" w:rsidP="00C21080">
            <w:pPr>
              <w:rPr>
                <w:rFonts w:ascii="Arial" w:eastAsia="MSPゴシック" w:hAnsi="Arial" w:cs="Arial"/>
                <w:sz w:val="16"/>
                <w:szCs w:val="16"/>
              </w:rPr>
            </w:pPr>
          </w:p>
        </w:tc>
      </w:tr>
      <w:tr w:rsidR="009949C8" w:rsidRPr="00FE2E3B" w14:paraId="0A1C298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44CE665"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Undesirable effects</w:t>
            </w:r>
          </w:p>
          <w:p w14:paraId="052F7EB2"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How substantial are the undesirable anticipated effects?</w:t>
            </w:r>
          </w:p>
        </w:tc>
      </w:tr>
      <w:tr w:rsidR="009949C8" w:rsidRPr="00FE2E3B" w14:paraId="15738970"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715EED"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53B039"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A9C3394"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2738D991" w14:textId="77777777" w:rsidTr="00C21080">
        <w:trPr>
          <w:trHeight w:val="2037"/>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6C4AE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3182691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73077EA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01920BC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5ADAC61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15EEDA78" w14:textId="77777777" w:rsidR="009949C8" w:rsidRPr="00FE2E3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r w:rsidRPr="00FE2E3B" w:rsidDel="002D5F10">
              <w:rPr>
                <w:rFonts w:ascii="Arial" w:eastAsia="MSPゴシック" w:hAnsi="Arial" w:cs="Arial Unicode MS"/>
                <w:sz w:val="16"/>
                <w:szCs w:val="16"/>
              </w:rPr>
              <w:t xml:space="preserve"> </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3FF8AD" w14:textId="77777777" w:rsidR="009949C8" w:rsidRPr="00FE2E3B" w:rsidRDefault="009949C8" w:rsidP="00C21080">
            <w:pPr>
              <w:rPr>
                <w:rFonts w:ascii="Arial" w:eastAsia="MSPゴシック" w:hAnsi="Arial" w:cs="ＭＳ Ｐゴシック"/>
                <w:sz w:val="16"/>
                <w:szCs w:val="16"/>
              </w:rPr>
            </w:pPr>
            <w:r w:rsidRPr="00FE2E3B">
              <w:rPr>
                <w:rFonts w:ascii="Arial" w:eastAsia="ＭＳ 明朝" w:hAnsi="Arial" w:cs="Arial"/>
                <w:sz w:val="16"/>
                <w:szCs w:val="16"/>
              </w:rPr>
              <w:t>As outcomes of harm, the effect estimate for barotrauma (pneumothorax, mediastinal emphysema, subcutaneous emphysema, or pneumatoceles) (11 RCTs: N=3231) was 4 fewer patients/1000 (95% CI: 27 fewer to 35 more), and for circulatory failure (cardiac arrest or hypotension) (3</w:t>
            </w:r>
            <w:r>
              <w:rPr>
                <w:rFonts w:ascii="Arial" w:eastAsia="ＭＳ 明朝" w:hAnsi="Arial" w:cs="Arial"/>
                <w:sz w:val="16"/>
                <w:szCs w:val="16"/>
              </w:rPr>
              <w:t xml:space="preserve"> </w:t>
            </w:r>
            <w:r w:rsidRPr="00FE2E3B">
              <w:rPr>
                <w:rFonts w:ascii="Arial" w:eastAsia="ＭＳ 明朝" w:hAnsi="Arial" w:cs="Arial"/>
                <w:sz w:val="16"/>
                <w:szCs w:val="16"/>
              </w:rPr>
              <w:t>RCTs: N=354) (3</w:t>
            </w:r>
            <w:r>
              <w:rPr>
                <w:rFonts w:ascii="Arial" w:eastAsia="ＭＳ 明朝" w:hAnsi="Arial" w:cs="Arial"/>
                <w:sz w:val="16"/>
                <w:szCs w:val="16"/>
              </w:rPr>
              <w:t xml:space="preserve"> </w:t>
            </w:r>
            <w:r w:rsidRPr="00FE2E3B">
              <w:rPr>
                <w:rFonts w:ascii="Arial" w:eastAsia="ＭＳ 明朝" w:hAnsi="Arial" w:cs="Arial"/>
                <w:sz w:val="16"/>
                <w:szCs w:val="16"/>
              </w:rPr>
              <w:t>RCT: N=354) was 90 more (95% CI: 3 fewer to 218 more). Therefore, the unfavorable effect was considered “small</w:t>
            </w:r>
            <w:r>
              <w:rPr>
                <w:rFonts w:ascii="Arial" w:eastAsia="ＭＳ 明朝" w:hAnsi="Arial" w:cs="Arial"/>
                <w:sz w:val="16"/>
                <w:szCs w:val="16"/>
              </w:rPr>
              <w:t>.</w:t>
            </w:r>
            <w:r w:rsidRPr="00FE2E3B">
              <w:rPr>
                <w:rFonts w:ascii="Arial" w:eastAsia="ＭＳ 明朝" w:hAnsi="Arial" w:cs="Arial"/>
                <w:sz w:val="16"/>
                <w:szCs w:val="16"/>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33B879" w14:textId="77777777" w:rsidR="009949C8" w:rsidRPr="00FE2E3B" w:rsidRDefault="009949C8" w:rsidP="00C21080">
            <w:pPr>
              <w:rPr>
                <w:rFonts w:ascii="Arial" w:eastAsia="MSPゴシック" w:hAnsi="Arial" w:cs="Arial"/>
                <w:sz w:val="16"/>
                <w:szCs w:val="16"/>
              </w:rPr>
            </w:pPr>
          </w:p>
        </w:tc>
      </w:tr>
      <w:tr w:rsidR="009949C8" w:rsidRPr="00FE2E3B" w14:paraId="1ED8DE3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AFF60D3"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Certainty of evidence</w:t>
            </w:r>
          </w:p>
          <w:p w14:paraId="42324DA1"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What is the overall certainty of the evidence of effects?</w:t>
            </w:r>
          </w:p>
        </w:tc>
      </w:tr>
      <w:tr w:rsidR="009949C8" w:rsidRPr="00FE2E3B" w14:paraId="40AC8FC2"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0D113A9"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EBF8A8"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AF4310"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1964FCCD"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713E23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10DB130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3F76D23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4C6B181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43880638" w14:textId="77777777" w:rsidR="009949C8" w:rsidRPr="00FE2E3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636058" w14:textId="77777777" w:rsidR="009949C8" w:rsidRPr="00FE2E3B" w:rsidRDefault="009949C8" w:rsidP="00C21080">
            <w:pPr>
              <w:rPr>
                <w:rFonts w:ascii="Arial" w:eastAsia="MSPゴシック" w:hAnsi="Arial" w:cs="Arial"/>
                <w:sz w:val="16"/>
                <w:szCs w:val="16"/>
              </w:rPr>
            </w:pPr>
            <w:r w:rsidRPr="00FE2E3B">
              <w:rPr>
                <w:rFonts w:ascii="Arial" w:eastAsia="MSPゴシック" w:hAnsi="Arial" w:cs="Arial"/>
                <w:b/>
                <w:sz w:val="16"/>
                <w:szCs w:val="16"/>
              </w:rPr>
              <w:t>The relative importance or value of the key outcomes of interest</w:t>
            </w:r>
          </w:p>
          <w:p w14:paraId="0373ED2F" w14:textId="77777777" w:rsidR="009949C8" w:rsidRPr="00FE2E3B" w:rsidRDefault="009949C8" w:rsidP="00C21080">
            <w:pPr>
              <w:ind w:left="72"/>
              <w:rPr>
                <w:rFonts w:ascii="Arial" w:hAnsi="Arial" w:cs="Arial"/>
                <w:sz w:val="16"/>
                <w:szCs w:val="16"/>
              </w:rPr>
            </w:pPr>
          </w:p>
          <w:tbl>
            <w:tblPr>
              <w:tblW w:w="5104" w:type="dxa"/>
              <w:tblInd w:w="468" w:type="dxa"/>
              <w:tblLayout w:type="fixed"/>
              <w:tblCellMar>
                <w:top w:w="45" w:type="dxa"/>
                <w:left w:w="72" w:type="dxa"/>
                <w:right w:w="0" w:type="dxa"/>
              </w:tblCellMar>
              <w:tblLook w:val="04A0" w:firstRow="1" w:lastRow="0" w:firstColumn="1" w:lastColumn="0" w:noHBand="0" w:noVBand="1"/>
            </w:tblPr>
            <w:tblGrid>
              <w:gridCol w:w="1356"/>
              <w:gridCol w:w="1541"/>
              <w:gridCol w:w="2207"/>
            </w:tblGrid>
            <w:tr w:rsidR="009949C8" w:rsidRPr="00FE2E3B" w14:paraId="48AE5560" w14:textId="77777777" w:rsidTr="00C21080">
              <w:trPr>
                <w:trHeight w:val="298"/>
              </w:trPr>
              <w:tc>
                <w:tcPr>
                  <w:tcW w:w="1356" w:type="dxa"/>
                  <w:tcBorders>
                    <w:top w:val="single" w:sz="4" w:space="0" w:color="BFBFBF"/>
                    <w:left w:val="single" w:sz="4" w:space="0" w:color="BFBFBF"/>
                    <w:bottom w:val="single" w:sz="4" w:space="0" w:color="BFBFBF"/>
                    <w:right w:val="single" w:sz="4" w:space="0" w:color="BFBFBF"/>
                  </w:tcBorders>
                  <w:shd w:val="clear" w:color="auto" w:fill="auto"/>
                </w:tcPr>
                <w:p w14:paraId="115ED60E" w14:textId="77777777" w:rsidR="009949C8" w:rsidRPr="00FE2E3B" w:rsidRDefault="009949C8" w:rsidP="00C21080">
                  <w:pPr>
                    <w:ind w:right="69"/>
                    <w:jc w:val="center"/>
                    <w:rPr>
                      <w:rFonts w:ascii="Arial" w:hAnsi="Arial" w:cs="Arial"/>
                      <w:sz w:val="16"/>
                      <w:szCs w:val="16"/>
                    </w:rPr>
                  </w:pPr>
                  <w:r w:rsidRPr="00FE2E3B">
                    <w:rPr>
                      <w:rFonts w:ascii="Arial" w:eastAsia="ＭＳ 明朝" w:hAnsi="Arial" w:cs="Arial"/>
                      <w:sz w:val="16"/>
                      <w:szCs w:val="16"/>
                    </w:rPr>
                    <w:t xml:space="preserve">Outcome </w:t>
                  </w:r>
                </w:p>
              </w:tc>
              <w:tc>
                <w:tcPr>
                  <w:tcW w:w="1541"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46907A" w14:textId="77777777" w:rsidR="009949C8" w:rsidRPr="00FE2E3B" w:rsidRDefault="009949C8" w:rsidP="00C21080">
                  <w:pPr>
                    <w:ind w:left="154"/>
                    <w:rPr>
                      <w:rFonts w:ascii="Arial" w:hAnsi="Arial" w:cs="Arial"/>
                      <w:sz w:val="16"/>
                      <w:szCs w:val="16"/>
                    </w:rPr>
                  </w:pPr>
                  <w:r w:rsidRPr="00FE2E3B">
                    <w:rPr>
                      <w:rFonts w:ascii="Arial" w:eastAsia="MSPゴシック" w:hAnsi="Arial" w:cs="Arial"/>
                      <w:sz w:val="16"/>
                      <w:szCs w:val="16"/>
                    </w:rPr>
                    <w:t>Relative importance</w:t>
                  </w:r>
                </w:p>
              </w:tc>
              <w:tc>
                <w:tcPr>
                  <w:tcW w:w="2207" w:type="dxa"/>
                  <w:tcBorders>
                    <w:top w:val="single" w:sz="4" w:space="0" w:color="BFBFBF"/>
                    <w:left w:val="single" w:sz="4" w:space="0" w:color="BFBFBF"/>
                    <w:bottom w:val="single" w:sz="4" w:space="0" w:color="BFBFBF"/>
                    <w:right w:val="single" w:sz="3" w:space="0" w:color="BFBFBF"/>
                  </w:tcBorders>
                  <w:shd w:val="clear" w:color="auto" w:fill="auto"/>
                  <w:vAlign w:val="center"/>
                </w:tcPr>
                <w:p w14:paraId="74219DC4" w14:textId="77777777" w:rsidR="009949C8" w:rsidRPr="00FE2E3B" w:rsidRDefault="009949C8" w:rsidP="00C21080">
                  <w:pPr>
                    <w:rPr>
                      <w:rFonts w:ascii="Arial" w:hAnsi="Arial" w:cs="Arial"/>
                      <w:sz w:val="16"/>
                      <w:szCs w:val="16"/>
                    </w:rPr>
                  </w:pPr>
                  <w:r w:rsidRPr="00FE2E3B">
                    <w:rPr>
                      <w:rFonts w:ascii="Arial" w:eastAsia="MSPゴシック" w:hAnsi="Arial" w:cs="Arial"/>
                      <w:sz w:val="16"/>
                      <w:szCs w:val="16"/>
                    </w:rPr>
                    <w:t>Certainty of evidence (GRADE)</w:t>
                  </w:r>
                </w:p>
              </w:tc>
            </w:tr>
            <w:tr w:rsidR="009949C8" w:rsidRPr="00FE2E3B" w14:paraId="13700416" w14:textId="77777777" w:rsidTr="00C21080">
              <w:trPr>
                <w:trHeight w:val="502"/>
              </w:trPr>
              <w:tc>
                <w:tcPr>
                  <w:tcW w:w="1356" w:type="dxa"/>
                  <w:tcBorders>
                    <w:top w:val="single" w:sz="4" w:space="0" w:color="BFBFBF"/>
                    <w:left w:val="single" w:sz="4" w:space="0" w:color="BFBFBF"/>
                    <w:bottom w:val="single" w:sz="4" w:space="0" w:color="BFBFBF"/>
                    <w:right w:val="single" w:sz="4" w:space="0" w:color="BFBFBF"/>
                  </w:tcBorders>
                  <w:shd w:val="clear" w:color="auto" w:fill="auto"/>
                </w:tcPr>
                <w:p w14:paraId="630E1060" w14:textId="77777777" w:rsidR="009949C8" w:rsidRPr="00FE2E3B" w:rsidRDefault="009949C8" w:rsidP="00C21080">
                  <w:pPr>
                    <w:ind w:right="67"/>
                    <w:jc w:val="center"/>
                    <w:rPr>
                      <w:rFonts w:ascii="Arial" w:hAnsi="Arial" w:cs="Arial"/>
                      <w:sz w:val="16"/>
                      <w:szCs w:val="16"/>
                    </w:rPr>
                  </w:pPr>
                  <w:r w:rsidRPr="00FE2E3B">
                    <w:rPr>
                      <w:rFonts w:ascii="Arial" w:eastAsia="ＭＳ 明朝" w:hAnsi="Arial" w:cs="Arial"/>
                      <w:sz w:val="16"/>
                      <w:szCs w:val="16"/>
                    </w:rPr>
                    <w:t>VFD</w:t>
                  </w:r>
                </w:p>
              </w:tc>
              <w:tc>
                <w:tcPr>
                  <w:tcW w:w="1541" w:type="dxa"/>
                  <w:tcBorders>
                    <w:top w:val="single" w:sz="4" w:space="0" w:color="BFBFBF"/>
                    <w:left w:val="single" w:sz="4" w:space="0" w:color="BFBFBF"/>
                    <w:bottom w:val="single" w:sz="4" w:space="0" w:color="BFBFBF"/>
                    <w:right w:val="single" w:sz="4" w:space="0" w:color="BFBFBF"/>
                  </w:tcBorders>
                  <w:shd w:val="clear" w:color="auto" w:fill="auto"/>
                </w:tcPr>
                <w:p w14:paraId="2D971E2C" w14:textId="77777777" w:rsidR="009949C8" w:rsidRPr="00FE2E3B" w:rsidRDefault="009949C8" w:rsidP="00C21080">
                  <w:pPr>
                    <w:ind w:right="71"/>
                    <w:jc w:val="center"/>
                    <w:rPr>
                      <w:rFonts w:ascii="Arial" w:hAnsi="Arial" w:cs="Arial"/>
                      <w:sz w:val="16"/>
                      <w:szCs w:val="16"/>
                    </w:rPr>
                  </w:pPr>
                  <w:r w:rsidRPr="00FE2E3B">
                    <w:rPr>
                      <w:rFonts w:ascii="Arial" w:eastAsia="ＭＳ 明朝" w:hAnsi="Arial" w:cs="Arial"/>
                      <w:sz w:val="16"/>
                      <w:szCs w:val="16"/>
                    </w:rPr>
                    <w:t xml:space="preserve">serious </w:t>
                  </w:r>
                </w:p>
              </w:tc>
              <w:tc>
                <w:tcPr>
                  <w:tcW w:w="2207" w:type="dxa"/>
                  <w:tcBorders>
                    <w:top w:val="single" w:sz="4" w:space="0" w:color="BFBFBF"/>
                    <w:left w:val="single" w:sz="4" w:space="0" w:color="BFBFBF"/>
                    <w:bottom w:val="single" w:sz="4" w:space="0" w:color="BFBFBF"/>
                    <w:right w:val="single" w:sz="3" w:space="0" w:color="BFBFBF"/>
                  </w:tcBorders>
                  <w:shd w:val="clear" w:color="auto" w:fill="auto"/>
                </w:tcPr>
                <w:p w14:paraId="196D5C06" w14:textId="77777777" w:rsidR="009949C8" w:rsidRPr="00FE2E3B" w:rsidRDefault="009949C8" w:rsidP="00C21080">
                  <w:pPr>
                    <w:ind w:left="668" w:right="689"/>
                    <w:jc w:val="center"/>
                    <w:rPr>
                      <w:rFonts w:ascii="Arial" w:hAnsi="Arial" w:cs="Arial"/>
                      <w:sz w:val="16"/>
                      <w:szCs w:val="16"/>
                    </w:rPr>
                  </w:pPr>
                  <w:r w:rsidRPr="00FE2E3B">
                    <w:rPr>
                      <w:rFonts w:ascii="Cambria Math" w:eastAsia="Microsoft YaHei" w:hAnsi="Cambria Math" w:cs="Cambria Math"/>
                      <w:sz w:val="16"/>
                      <w:szCs w:val="16"/>
                    </w:rPr>
                    <w:t>⨁⨁⨁</w:t>
                  </w:r>
                  <w:r w:rsidRPr="00FE2E3B">
                    <w:rPr>
                      <w:rFonts w:ascii="ＭＳ 明朝" w:eastAsia="ＭＳ 明朝" w:hAnsi="ＭＳ 明朝" w:cs="ＭＳ 明朝"/>
                      <w:sz w:val="16"/>
                      <w:szCs w:val="16"/>
                    </w:rPr>
                    <w:t>◯</w:t>
                  </w:r>
                  <w:r w:rsidRPr="00FE2E3B">
                    <w:rPr>
                      <w:rFonts w:ascii="Arial" w:eastAsia="ＭＳ 明朝" w:hAnsi="Arial" w:cs="Arial"/>
                      <w:sz w:val="16"/>
                      <w:szCs w:val="16"/>
                    </w:rPr>
                    <w:t xml:space="preserve"> moderate </w:t>
                  </w:r>
                </w:p>
              </w:tc>
            </w:tr>
            <w:tr w:rsidR="009949C8" w:rsidRPr="00FE2E3B" w14:paraId="300514A7" w14:textId="77777777" w:rsidTr="00C21080">
              <w:trPr>
                <w:trHeight w:val="482"/>
              </w:trPr>
              <w:tc>
                <w:tcPr>
                  <w:tcW w:w="1356" w:type="dxa"/>
                  <w:tcBorders>
                    <w:top w:val="single" w:sz="4" w:space="0" w:color="BFBFBF"/>
                    <w:left w:val="single" w:sz="4" w:space="0" w:color="BFBFBF"/>
                    <w:bottom w:val="single" w:sz="4" w:space="0" w:color="BFBFBF"/>
                    <w:right w:val="single" w:sz="4" w:space="0" w:color="BFBFBF"/>
                  </w:tcBorders>
                  <w:shd w:val="clear" w:color="auto" w:fill="auto"/>
                </w:tcPr>
                <w:p w14:paraId="4B59726B" w14:textId="77777777" w:rsidR="009949C8" w:rsidRPr="00FE2E3B" w:rsidRDefault="009949C8" w:rsidP="00C21080">
                  <w:pPr>
                    <w:ind w:right="70"/>
                    <w:jc w:val="center"/>
                    <w:rPr>
                      <w:rFonts w:ascii="Arial" w:hAnsi="Arial" w:cs="Arial"/>
                      <w:sz w:val="16"/>
                      <w:szCs w:val="16"/>
                    </w:rPr>
                  </w:pPr>
                  <w:r w:rsidRPr="00FE2E3B">
                    <w:rPr>
                      <w:rFonts w:ascii="Arial" w:eastAsia="ＭＳ 明朝" w:hAnsi="Arial" w:cs="Arial"/>
                      <w:sz w:val="16"/>
                      <w:szCs w:val="16"/>
                    </w:rPr>
                    <w:t>28-day mortality</w:t>
                  </w:r>
                </w:p>
              </w:tc>
              <w:tc>
                <w:tcPr>
                  <w:tcW w:w="1541" w:type="dxa"/>
                  <w:tcBorders>
                    <w:top w:val="single" w:sz="4" w:space="0" w:color="BFBFBF"/>
                    <w:left w:val="single" w:sz="4" w:space="0" w:color="BFBFBF"/>
                    <w:bottom w:val="single" w:sz="4" w:space="0" w:color="BFBFBF"/>
                    <w:right w:val="single" w:sz="4" w:space="0" w:color="BFBFBF"/>
                  </w:tcBorders>
                  <w:shd w:val="clear" w:color="auto" w:fill="auto"/>
                </w:tcPr>
                <w:p w14:paraId="41875614" w14:textId="77777777" w:rsidR="009949C8" w:rsidRPr="00FE2E3B" w:rsidRDefault="009949C8" w:rsidP="00C21080">
                  <w:pPr>
                    <w:ind w:right="71"/>
                    <w:jc w:val="center"/>
                    <w:rPr>
                      <w:rFonts w:ascii="Arial" w:hAnsi="Arial" w:cs="Arial"/>
                      <w:sz w:val="16"/>
                      <w:szCs w:val="16"/>
                    </w:rPr>
                  </w:pPr>
                  <w:r>
                    <w:rPr>
                      <w:rFonts w:ascii="Arial" w:eastAsia="ＭＳ 明朝" w:hAnsi="Arial" w:cs="Arial"/>
                      <w:sz w:val="16"/>
                      <w:szCs w:val="16"/>
                    </w:rPr>
                    <w:t>s</w:t>
                  </w:r>
                  <w:r w:rsidRPr="00FE2E3B">
                    <w:rPr>
                      <w:rFonts w:ascii="Arial" w:eastAsia="ＭＳ 明朝" w:hAnsi="Arial" w:cs="Arial"/>
                      <w:sz w:val="16"/>
                      <w:szCs w:val="16"/>
                    </w:rPr>
                    <w:t>erious</w:t>
                  </w:r>
                </w:p>
              </w:tc>
              <w:tc>
                <w:tcPr>
                  <w:tcW w:w="2207" w:type="dxa"/>
                  <w:tcBorders>
                    <w:top w:val="single" w:sz="4" w:space="0" w:color="BFBFBF"/>
                    <w:left w:val="single" w:sz="4" w:space="0" w:color="BFBFBF"/>
                    <w:bottom w:val="single" w:sz="4" w:space="0" w:color="BFBFBF"/>
                    <w:right w:val="single" w:sz="3" w:space="0" w:color="BFBFBF"/>
                  </w:tcBorders>
                  <w:shd w:val="clear" w:color="auto" w:fill="auto"/>
                </w:tcPr>
                <w:p w14:paraId="7FFE039F" w14:textId="77777777" w:rsidR="009949C8" w:rsidRPr="00FE2E3B" w:rsidRDefault="009949C8" w:rsidP="00C21080">
                  <w:pPr>
                    <w:ind w:left="680" w:right="712"/>
                    <w:jc w:val="center"/>
                    <w:rPr>
                      <w:rFonts w:ascii="Arial" w:eastAsia="ＭＳ 明朝" w:hAnsi="Arial" w:cs="Arial"/>
                      <w:sz w:val="16"/>
                      <w:szCs w:val="16"/>
                    </w:rPr>
                  </w:pPr>
                  <w:r w:rsidRPr="00FE2E3B">
                    <w:rPr>
                      <w:rFonts w:ascii="Cambria Math" w:eastAsia="Microsoft YaHei" w:hAnsi="Cambria Math" w:cs="Cambria Math"/>
                      <w:sz w:val="16"/>
                      <w:szCs w:val="16"/>
                    </w:rPr>
                    <w:t>⨁⨁⨁⨁</w:t>
                  </w:r>
                </w:p>
                <w:p w14:paraId="4EDDDA1B" w14:textId="77777777" w:rsidR="009949C8" w:rsidRPr="00FE2E3B" w:rsidRDefault="009949C8" w:rsidP="00C21080">
                  <w:pPr>
                    <w:ind w:left="680" w:right="712"/>
                    <w:jc w:val="center"/>
                    <w:rPr>
                      <w:rFonts w:ascii="Arial" w:hAnsi="Arial" w:cs="Arial"/>
                      <w:sz w:val="16"/>
                      <w:szCs w:val="16"/>
                    </w:rPr>
                  </w:pPr>
                  <w:r w:rsidRPr="00FE2E3B">
                    <w:rPr>
                      <w:rFonts w:ascii="Arial" w:eastAsia="ＭＳ 明朝" w:hAnsi="Arial" w:cs="Arial"/>
                      <w:sz w:val="16"/>
                      <w:szCs w:val="16"/>
                    </w:rPr>
                    <w:t xml:space="preserve">high </w:t>
                  </w:r>
                </w:p>
              </w:tc>
            </w:tr>
            <w:tr w:rsidR="009949C8" w:rsidRPr="00FE2E3B" w14:paraId="784A4D6D" w14:textId="77777777" w:rsidTr="00C21080">
              <w:trPr>
                <w:trHeight w:val="502"/>
              </w:trPr>
              <w:tc>
                <w:tcPr>
                  <w:tcW w:w="1356" w:type="dxa"/>
                  <w:tcBorders>
                    <w:top w:val="single" w:sz="4" w:space="0" w:color="BFBFBF"/>
                    <w:left w:val="single" w:sz="4" w:space="0" w:color="BFBFBF"/>
                    <w:bottom w:val="single" w:sz="4" w:space="0" w:color="BFBFBF"/>
                    <w:right w:val="single" w:sz="4" w:space="0" w:color="BFBFBF"/>
                  </w:tcBorders>
                  <w:shd w:val="clear" w:color="auto" w:fill="auto"/>
                </w:tcPr>
                <w:p w14:paraId="4DF61226" w14:textId="77777777" w:rsidR="009949C8" w:rsidRPr="00FE2E3B" w:rsidRDefault="009949C8" w:rsidP="00C21080">
                  <w:pPr>
                    <w:ind w:right="213"/>
                    <w:jc w:val="center"/>
                    <w:rPr>
                      <w:rFonts w:ascii="Arial" w:hAnsi="Arial" w:cs="Arial"/>
                      <w:sz w:val="16"/>
                      <w:szCs w:val="16"/>
                    </w:rPr>
                  </w:pPr>
                  <w:r w:rsidRPr="00FE2E3B">
                    <w:rPr>
                      <w:rFonts w:ascii="Arial" w:eastAsia="ＭＳ 明朝" w:hAnsi="Arial" w:cs="Arial"/>
                      <w:sz w:val="16"/>
                      <w:szCs w:val="16"/>
                    </w:rPr>
                    <w:t>ICU length of stay</w:t>
                  </w:r>
                </w:p>
              </w:tc>
              <w:tc>
                <w:tcPr>
                  <w:tcW w:w="1541" w:type="dxa"/>
                  <w:tcBorders>
                    <w:top w:val="single" w:sz="4" w:space="0" w:color="BFBFBF"/>
                    <w:left w:val="single" w:sz="4" w:space="0" w:color="BFBFBF"/>
                    <w:bottom w:val="single" w:sz="4" w:space="0" w:color="BFBFBF"/>
                    <w:right w:val="single" w:sz="4" w:space="0" w:color="BFBFBF"/>
                  </w:tcBorders>
                  <w:shd w:val="clear" w:color="auto" w:fill="auto"/>
                </w:tcPr>
                <w:p w14:paraId="74232095" w14:textId="77777777" w:rsidR="009949C8" w:rsidRPr="00FE2E3B" w:rsidRDefault="009949C8" w:rsidP="00C21080">
                  <w:pPr>
                    <w:ind w:right="71"/>
                    <w:jc w:val="center"/>
                    <w:rPr>
                      <w:rFonts w:ascii="Arial" w:hAnsi="Arial" w:cs="Arial"/>
                      <w:sz w:val="16"/>
                      <w:szCs w:val="16"/>
                    </w:rPr>
                  </w:pPr>
                  <w:r>
                    <w:rPr>
                      <w:rFonts w:ascii="Arial" w:eastAsia="ＭＳ 明朝" w:hAnsi="Arial" w:cs="Arial"/>
                      <w:sz w:val="16"/>
                      <w:szCs w:val="16"/>
                    </w:rPr>
                    <w:t>s</w:t>
                  </w:r>
                  <w:r w:rsidRPr="00FE2E3B">
                    <w:rPr>
                      <w:rFonts w:ascii="Arial" w:eastAsia="ＭＳ 明朝" w:hAnsi="Arial" w:cs="Arial"/>
                      <w:sz w:val="16"/>
                      <w:szCs w:val="16"/>
                    </w:rPr>
                    <w:t>erious</w:t>
                  </w:r>
                </w:p>
              </w:tc>
              <w:tc>
                <w:tcPr>
                  <w:tcW w:w="2207" w:type="dxa"/>
                  <w:tcBorders>
                    <w:top w:val="single" w:sz="4" w:space="0" w:color="BFBFBF"/>
                    <w:left w:val="single" w:sz="4" w:space="0" w:color="BFBFBF"/>
                    <w:bottom w:val="single" w:sz="4" w:space="0" w:color="BFBFBF"/>
                    <w:right w:val="single" w:sz="3" w:space="0" w:color="BFBFBF"/>
                  </w:tcBorders>
                  <w:shd w:val="clear" w:color="auto" w:fill="auto"/>
                </w:tcPr>
                <w:p w14:paraId="02A5D9BC" w14:textId="77777777" w:rsidR="009949C8" w:rsidRPr="00FE2E3B" w:rsidRDefault="009949C8" w:rsidP="00C21080">
                  <w:pPr>
                    <w:ind w:left="668" w:right="703"/>
                    <w:jc w:val="center"/>
                    <w:rPr>
                      <w:rFonts w:ascii="Arial" w:eastAsia="ＭＳ 明朝" w:hAnsi="Arial" w:cs="Arial"/>
                      <w:sz w:val="16"/>
                      <w:szCs w:val="16"/>
                    </w:rPr>
                  </w:pPr>
                  <w:r w:rsidRPr="00FE2E3B">
                    <w:rPr>
                      <w:rFonts w:ascii="Cambria Math" w:eastAsia="Microsoft YaHei" w:hAnsi="Cambria Math" w:cs="Cambria Math"/>
                      <w:sz w:val="16"/>
                      <w:szCs w:val="16"/>
                    </w:rPr>
                    <w:t>⨁⨁⨁</w:t>
                  </w:r>
                  <w:r w:rsidRPr="00FE2E3B">
                    <w:rPr>
                      <w:rFonts w:ascii="ＭＳ 明朝" w:eastAsia="ＭＳ 明朝" w:hAnsi="ＭＳ 明朝" w:cs="ＭＳ 明朝"/>
                      <w:sz w:val="16"/>
                      <w:szCs w:val="16"/>
                    </w:rPr>
                    <w:t>◯</w:t>
                  </w:r>
                </w:p>
                <w:p w14:paraId="2F9EC076" w14:textId="77777777" w:rsidR="009949C8" w:rsidRPr="00FE2E3B" w:rsidRDefault="009949C8" w:rsidP="00C21080">
                  <w:pPr>
                    <w:ind w:left="668" w:right="703"/>
                    <w:jc w:val="center"/>
                    <w:rPr>
                      <w:rFonts w:ascii="Arial" w:hAnsi="Arial" w:cs="Arial"/>
                      <w:sz w:val="16"/>
                      <w:szCs w:val="16"/>
                    </w:rPr>
                  </w:pPr>
                  <w:r w:rsidRPr="00FE2E3B">
                    <w:rPr>
                      <w:rFonts w:ascii="Arial" w:eastAsia="ＭＳ 明朝" w:hAnsi="Arial" w:cs="Arial"/>
                      <w:sz w:val="16"/>
                      <w:szCs w:val="16"/>
                    </w:rPr>
                    <w:t xml:space="preserve">moderate </w:t>
                  </w:r>
                </w:p>
              </w:tc>
            </w:tr>
            <w:tr w:rsidR="009949C8" w:rsidRPr="00FE2E3B" w14:paraId="6B98EDF5" w14:textId="77777777" w:rsidTr="00C21080">
              <w:trPr>
                <w:trHeight w:val="500"/>
              </w:trPr>
              <w:tc>
                <w:tcPr>
                  <w:tcW w:w="1356" w:type="dxa"/>
                  <w:tcBorders>
                    <w:top w:val="single" w:sz="4" w:space="0" w:color="BFBFBF"/>
                    <w:left w:val="single" w:sz="4" w:space="0" w:color="BFBFBF"/>
                    <w:bottom w:val="single" w:sz="3" w:space="0" w:color="BFBFBF"/>
                    <w:right w:val="single" w:sz="4" w:space="0" w:color="BFBFBF"/>
                  </w:tcBorders>
                  <w:shd w:val="clear" w:color="auto" w:fill="auto"/>
                </w:tcPr>
                <w:p w14:paraId="55894848" w14:textId="77777777" w:rsidR="009949C8" w:rsidRPr="00FE2E3B" w:rsidRDefault="009949C8" w:rsidP="00C21080">
                  <w:pPr>
                    <w:ind w:left="372"/>
                    <w:jc w:val="center"/>
                    <w:rPr>
                      <w:rFonts w:ascii="Arial" w:hAnsi="Arial" w:cs="Arial"/>
                      <w:sz w:val="16"/>
                      <w:szCs w:val="16"/>
                    </w:rPr>
                  </w:pPr>
                  <w:r>
                    <w:rPr>
                      <w:rFonts w:ascii="Arial" w:eastAsia="ＭＳ 明朝" w:hAnsi="Arial" w:cs="Arial"/>
                      <w:sz w:val="16"/>
                      <w:szCs w:val="16"/>
                    </w:rPr>
                    <w:t>Barotrauma</w:t>
                  </w:r>
                </w:p>
              </w:tc>
              <w:tc>
                <w:tcPr>
                  <w:tcW w:w="1541" w:type="dxa"/>
                  <w:tcBorders>
                    <w:top w:val="single" w:sz="4" w:space="0" w:color="BFBFBF"/>
                    <w:left w:val="single" w:sz="4" w:space="0" w:color="BFBFBF"/>
                    <w:bottom w:val="single" w:sz="3" w:space="0" w:color="BFBFBF"/>
                    <w:right w:val="single" w:sz="4" w:space="0" w:color="BFBFBF"/>
                  </w:tcBorders>
                  <w:shd w:val="clear" w:color="auto" w:fill="auto"/>
                </w:tcPr>
                <w:p w14:paraId="0EA6CB66" w14:textId="77777777" w:rsidR="009949C8" w:rsidRPr="00FE2E3B" w:rsidRDefault="009949C8" w:rsidP="00C21080">
                  <w:pPr>
                    <w:ind w:right="71"/>
                    <w:jc w:val="center"/>
                    <w:rPr>
                      <w:rFonts w:ascii="Arial" w:hAnsi="Arial" w:cs="Arial"/>
                      <w:sz w:val="16"/>
                      <w:szCs w:val="16"/>
                    </w:rPr>
                  </w:pPr>
                  <w:r>
                    <w:rPr>
                      <w:rFonts w:ascii="Arial" w:eastAsia="ＭＳ 明朝" w:hAnsi="Arial" w:cs="Arial"/>
                      <w:sz w:val="16"/>
                      <w:szCs w:val="16"/>
                    </w:rPr>
                    <w:t>s</w:t>
                  </w:r>
                  <w:r w:rsidRPr="00FE2E3B">
                    <w:rPr>
                      <w:rFonts w:ascii="Arial" w:eastAsia="ＭＳ 明朝" w:hAnsi="Arial" w:cs="Arial"/>
                      <w:sz w:val="16"/>
                      <w:szCs w:val="16"/>
                    </w:rPr>
                    <w:t>erious</w:t>
                  </w:r>
                </w:p>
              </w:tc>
              <w:tc>
                <w:tcPr>
                  <w:tcW w:w="2207" w:type="dxa"/>
                  <w:tcBorders>
                    <w:top w:val="single" w:sz="4" w:space="0" w:color="BFBFBF"/>
                    <w:left w:val="single" w:sz="4" w:space="0" w:color="BFBFBF"/>
                    <w:bottom w:val="single" w:sz="3" w:space="0" w:color="BFBFBF"/>
                    <w:right w:val="single" w:sz="3" w:space="0" w:color="BFBFBF"/>
                  </w:tcBorders>
                  <w:shd w:val="clear" w:color="auto" w:fill="auto"/>
                </w:tcPr>
                <w:p w14:paraId="2FD5C858" w14:textId="77777777" w:rsidR="009949C8" w:rsidRPr="00FE2E3B" w:rsidRDefault="009949C8" w:rsidP="00C21080">
                  <w:pPr>
                    <w:ind w:left="417" w:right="447"/>
                    <w:jc w:val="center"/>
                    <w:rPr>
                      <w:rFonts w:ascii="Arial" w:eastAsia="ＭＳ 明朝" w:hAnsi="Arial" w:cs="Arial"/>
                      <w:sz w:val="16"/>
                      <w:szCs w:val="16"/>
                    </w:rPr>
                  </w:pPr>
                  <w:r w:rsidRPr="00FE2E3B">
                    <w:rPr>
                      <w:rFonts w:ascii="Cambria Math" w:eastAsia="Microsoft YaHei" w:hAnsi="Cambria Math" w:cs="Cambria Math"/>
                      <w:sz w:val="16"/>
                      <w:szCs w:val="16"/>
                    </w:rPr>
                    <w:t>⨁</w:t>
                  </w:r>
                  <w:r w:rsidRPr="00FE2E3B">
                    <w:rPr>
                      <w:rFonts w:ascii="ＭＳ 明朝" w:eastAsia="ＭＳ 明朝" w:hAnsi="ＭＳ 明朝" w:cs="ＭＳ 明朝"/>
                      <w:sz w:val="16"/>
                      <w:szCs w:val="16"/>
                    </w:rPr>
                    <w:t>◯◯◯</w:t>
                  </w:r>
                </w:p>
                <w:p w14:paraId="3773ABF7" w14:textId="77777777" w:rsidR="009949C8" w:rsidRPr="00FE2E3B" w:rsidRDefault="009949C8" w:rsidP="00C21080">
                  <w:pPr>
                    <w:ind w:left="417" w:right="447"/>
                    <w:jc w:val="center"/>
                    <w:rPr>
                      <w:rFonts w:ascii="Arial" w:hAnsi="Arial" w:cs="Arial"/>
                      <w:sz w:val="16"/>
                      <w:szCs w:val="16"/>
                    </w:rPr>
                  </w:pPr>
                  <w:r>
                    <w:rPr>
                      <w:rFonts w:ascii="Arial" w:eastAsia="ＭＳ 明朝" w:hAnsi="Arial" w:cs="Arial"/>
                      <w:sz w:val="16"/>
                      <w:szCs w:val="16"/>
                    </w:rPr>
                    <w:t>v</w:t>
                  </w:r>
                  <w:r w:rsidRPr="00FE2E3B">
                    <w:rPr>
                      <w:rFonts w:ascii="Arial" w:eastAsia="ＭＳ 明朝" w:hAnsi="Arial" w:cs="Arial"/>
                      <w:sz w:val="16"/>
                      <w:szCs w:val="16"/>
                    </w:rPr>
                    <w:t xml:space="preserve">ery low </w:t>
                  </w:r>
                </w:p>
              </w:tc>
            </w:tr>
            <w:tr w:rsidR="009949C8" w:rsidRPr="00FE2E3B" w14:paraId="6E1C59B0" w14:textId="77777777" w:rsidTr="00C21080">
              <w:trPr>
                <w:trHeight w:val="503"/>
              </w:trPr>
              <w:tc>
                <w:tcPr>
                  <w:tcW w:w="1356" w:type="dxa"/>
                  <w:tcBorders>
                    <w:top w:val="single" w:sz="3" w:space="0" w:color="BFBFBF"/>
                    <w:left w:val="single" w:sz="4" w:space="0" w:color="BFBFBF"/>
                    <w:bottom w:val="single" w:sz="4" w:space="0" w:color="BFBFBF"/>
                    <w:right w:val="single" w:sz="4" w:space="0" w:color="BFBFBF"/>
                  </w:tcBorders>
                  <w:shd w:val="clear" w:color="auto" w:fill="auto"/>
                </w:tcPr>
                <w:p w14:paraId="64EDB7ED" w14:textId="77777777" w:rsidR="009949C8" w:rsidRPr="00FE2E3B" w:rsidRDefault="009949C8" w:rsidP="00C21080">
                  <w:pPr>
                    <w:ind w:right="69"/>
                    <w:jc w:val="center"/>
                    <w:rPr>
                      <w:rFonts w:ascii="Arial" w:hAnsi="Arial" w:cs="Arial"/>
                      <w:sz w:val="16"/>
                      <w:szCs w:val="16"/>
                    </w:rPr>
                  </w:pPr>
                  <w:r w:rsidRPr="00FE2E3B">
                    <w:rPr>
                      <w:rFonts w:ascii="Arial" w:eastAsia="ＭＳ 明朝" w:hAnsi="Arial" w:cs="Arial"/>
                      <w:sz w:val="16"/>
                      <w:szCs w:val="16"/>
                    </w:rPr>
                    <w:t>Circulatory failure</w:t>
                  </w:r>
                </w:p>
              </w:tc>
              <w:tc>
                <w:tcPr>
                  <w:tcW w:w="1541" w:type="dxa"/>
                  <w:tcBorders>
                    <w:top w:val="single" w:sz="3" w:space="0" w:color="BFBFBF"/>
                    <w:left w:val="single" w:sz="4" w:space="0" w:color="BFBFBF"/>
                    <w:bottom w:val="single" w:sz="4" w:space="0" w:color="BFBFBF"/>
                    <w:right w:val="single" w:sz="4" w:space="0" w:color="BFBFBF"/>
                  </w:tcBorders>
                  <w:shd w:val="clear" w:color="auto" w:fill="auto"/>
                </w:tcPr>
                <w:p w14:paraId="0EB5FCE8" w14:textId="77777777" w:rsidR="009949C8" w:rsidRPr="00FE2E3B" w:rsidRDefault="009949C8" w:rsidP="00C21080">
                  <w:pPr>
                    <w:ind w:right="71"/>
                    <w:jc w:val="center"/>
                    <w:rPr>
                      <w:rFonts w:ascii="Arial" w:hAnsi="Arial" w:cs="Arial"/>
                      <w:sz w:val="16"/>
                      <w:szCs w:val="16"/>
                    </w:rPr>
                  </w:pPr>
                  <w:r>
                    <w:rPr>
                      <w:rFonts w:ascii="Arial" w:eastAsia="ＭＳ 明朝" w:hAnsi="Arial" w:cs="Arial"/>
                      <w:sz w:val="16"/>
                      <w:szCs w:val="16"/>
                    </w:rPr>
                    <w:t>s</w:t>
                  </w:r>
                  <w:r w:rsidRPr="00FE2E3B">
                    <w:rPr>
                      <w:rFonts w:ascii="Arial" w:eastAsia="ＭＳ 明朝" w:hAnsi="Arial" w:cs="Arial"/>
                      <w:sz w:val="16"/>
                      <w:szCs w:val="16"/>
                    </w:rPr>
                    <w:t>erious</w:t>
                  </w:r>
                </w:p>
              </w:tc>
              <w:tc>
                <w:tcPr>
                  <w:tcW w:w="2207" w:type="dxa"/>
                  <w:tcBorders>
                    <w:top w:val="single" w:sz="3" w:space="0" w:color="BFBFBF"/>
                    <w:left w:val="single" w:sz="4" w:space="0" w:color="BFBFBF"/>
                    <w:bottom w:val="single" w:sz="4" w:space="0" w:color="BFBFBF"/>
                    <w:right w:val="single" w:sz="3" w:space="0" w:color="BFBFBF"/>
                  </w:tcBorders>
                  <w:shd w:val="clear" w:color="auto" w:fill="auto"/>
                </w:tcPr>
                <w:p w14:paraId="76B402C8" w14:textId="77777777" w:rsidR="009949C8" w:rsidRPr="00FE2E3B" w:rsidRDefault="009949C8" w:rsidP="00C21080">
                  <w:pPr>
                    <w:ind w:left="668" w:right="703"/>
                    <w:jc w:val="center"/>
                    <w:rPr>
                      <w:rFonts w:ascii="Arial" w:eastAsia="ＭＳ 明朝" w:hAnsi="Arial" w:cs="Arial"/>
                      <w:sz w:val="16"/>
                      <w:szCs w:val="16"/>
                    </w:rPr>
                  </w:pPr>
                  <w:r w:rsidRPr="00FE2E3B">
                    <w:rPr>
                      <w:rFonts w:ascii="Cambria Math" w:eastAsia="Microsoft YaHei" w:hAnsi="Cambria Math" w:cs="Cambria Math"/>
                      <w:sz w:val="16"/>
                      <w:szCs w:val="16"/>
                    </w:rPr>
                    <w:t>⨁⨁⨁</w:t>
                  </w:r>
                  <w:r w:rsidRPr="00FE2E3B">
                    <w:rPr>
                      <w:rFonts w:ascii="ＭＳ 明朝" w:eastAsia="ＭＳ 明朝" w:hAnsi="ＭＳ 明朝" w:cs="ＭＳ 明朝"/>
                      <w:sz w:val="16"/>
                      <w:szCs w:val="16"/>
                    </w:rPr>
                    <w:t>◯</w:t>
                  </w:r>
                </w:p>
                <w:p w14:paraId="72DB9CD4" w14:textId="77777777" w:rsidR="009949C8" w:rsidRPr="00FE2E3B" w:rsidRDefault="009949C8" w:rsidP="00C21080">
                  <w:pPr>
                    <w:ind w:left="668" w:right="703"/>
                    <w:jc w:val="center"/>
                    <w:rPr>
                      <w:rFonts w:ascii="Arial" w:hAnsi="Arial" w:cs="Arial"/>
                      <w:sz w:val="16"/>
                      <w:szCs w:val="16"/>
                    </w:rPr>
                  </w:pPr>
                  <w:r w:rsidRPr="00FE2E3B">
                    <w:rPr>
                      <w:rFonts w:ascii="Arial" w:eastAsia="ＭＳ 明朝" w:hAnsi="Arial" w:cs="Arial"/>
                      <w:sz w:val="16"/>
                      <w:szCs w:val="16"/>
                    </w:rPr>
                    <w:t>moderate</w:t>
                  </w:r>
                </w:p>
              </w:tc>
            </w:tr>
          </w:tbl>
          <w:p w14:paraId="50A9ABB3" w14:textId="77777777" w:rsidR="009949C8" w:rsidRPr="00FE2E3B" w:rsidRDefault="009949C8" w:rsidP="00C21080">
            <w:pPr>
              <w:spacing w:after="5"/>
              <w:ind w:left="72"/>
              <w:rPr>
                <w:rFonts w:ascii="Arial" w:hAnsi="Arial" w:cs="Arial"/>
                <w:sz w:val="16"/>
                <w:szCs w:val="16"/>
              </w:rPr>
            </w:pPr>
            <w:r w:rsidRPr="00FE2E3B">
              <w:rPr>
                <w:rFonts w:ascii="Arial" w:eastAsia="ＭＳ 明朝" w:hAnsi="Arial" w:cs="Arial"/>
                <w:sz w:val="16"/>
                <w:szCs w:val="16"/>
                <w:u w:val="single" w:color="000000"/>
              </w:rPr>
              <w:t>Overall certainty of evidence:</w:t>
            </w:r>
          </w:p>
          <w:p w14:paraId="182CC81F" w14:textId="77777777" w:rsidR="009949C8" w:rsidRPr="00FE2E3B" w:rsidRDefault="009949C8" w:rsidP="00C21080">
            <w:pPr>
              <w:rPr>
                <w:rFonts w:ascii="Arial" w:eastAsia="MSPゴシック" w:hAnsi="Arial" w:cs="Arial"/>
                <w:sz w:val="16"/>
                <w:szCs w:val="16"/>
              </w:rPr>
            </w:pPr>
            <w:r w:rsidRPr="00FE2E3B">
              <w:rPr>
                <w:rFonts w:ascii="Arial" w:hAnsi="Arial" w:cs="Arial"/>
                <w:sz w:val="16"/>
                <w:szCs w:val="16"/>
              </w:rPr>
              <w:t>Since the directions of the favorable and unfavorable effects were not consistent, the certainty of the evidence for the overall outcome was decided to be “very low” by adopting the certainty of the evidence with the lowest certainty.</w:t>
            </w:r>
          </w:p>
          <w:p w14:paraId="09061BCA" w14:textId="77777777" w:rsidR="009949C8" w:rsidRPr="00FE2E3B" w:rsidRDefault="009949C8" w:rsidP="00C21080">
            <w:pPr>
              <w:ind w:firstLineChars="100" w:firstLine="160"/>
              <w:rPr>
                <w:rFonts w:ascii="Arial" w:eastAsia="MSPゴシック" w:hAnsi="Arial" w:cs="Arial"/>
                <w:sz w:val="16"/>
                <w:szCs w:val="16"/>
              </w:rPr>
            </w:pPr>
            <w:r w:rsidRPr="00FE2E3B">
              <w:rPr>
                <w:rFonts w:ascii="Arial" w:eastAsia="MSPゴシック" w:hAnsi="Arial" w:cs="Arial"/>
                <w:sz w:val="16"/>
                <w:szCs w:val="16"/>
              </w:rPr>
              <w:t>.</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64D5A5" w14:textId="77777777" w:rsidR="009949C8" w:rsidRPr="00FE2E3B" w:rsidRDefault="009949C8" w:rsidP="00C21080">
            <w:pPr>
              <w:rPr>
                <w:rFonts w:ascii="Arial" w:eastAsia="MSPゴシック" w:hAnsi="Arial" w:cs="Arial"/>
                <w:sz w:val="16"/>
                <w:szCs w:val="16"/>
              </w:rPr>
            </w:pPr>
          </w:p>
        </w:tc>
      </w:tr>
      <w:tr w:rsidR="009949C8" w:rsidRPr="00FE2E3B" w14:paraId="361FC93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243007D"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Values</w:t>
            </w:r>
          </w:p>
          <w:p w14:paraId="6F76A834"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Is there important uncertainty about or variability in how much people value the main outcomes?</w:t>
            </w:r>
          </w:p>
        </w:tc>
      </w:tr>
      <w:tr w:rsidR="009949C8" w:rsidRPr="00FE2E3B" w14:paraId="65A1509A"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76A288"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464905"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6C2A59"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2A4F3978"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9E0D97"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627C5E67"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583E7BB2"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701C332D" w14:textId="77777777" w:rsidR="009949C8" w:rsidRPr="00FE2E3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E44B8C" w14:textId="77777777" w:rsidR="009949C8" w:rsidRPr="00FE2E3B" w:rsidRDefault="009949C8" w:rsidP="00C21080">
            <w:pPr>
              <w:rPr>
                <w:rFonts w:ascii="Arial" w:eastAsia="MSPゴシック" w:hAnsi="Arial" w:cs="Arial"/>
                <w:sz w:val="16"/>
                <w:szCs w:val="16"/>
              </w:rPr>
            </w:pPr>
            <w:r w:rsidRPr="00FE2E3B">
              <w:rPr>
                <w:rFonts w:ascii="Arial" w:hAnsi="Arial" w:cs="Arial"/>
                <w:sz w:val="16"/>
                <w:szCs w:val="16"/>
              </w:rPr>
              <w:t>There are no data on the values for outcomes in management with the recruitment maneuvers, but the value for death is generally high, and the variability is low.</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32F9A0" w14:textId="77777777" w:rsidR="009949C8" w:rsidRPr="00FE2E3B" w:rsidRDefault="009949C8" w:rsidP="00C21080">
            <w:pPr>
              <w:rPr>
                <w:rFonts w:ascii="Arial" w:eastAsia="MSPゴシック" w:hAnsi="Arial" w:cs="Arial"/>
                <w:sz w:val="16"/>
                <w:szCs w:val="16"/>
              </w:rPr>
            </w:pPr>
          </w:p>
          <w:p w14:paraId="4F9F38B4" w14:textId="77777777" w:rsidR="009949C8" w:rsidRPr="00FE2E3B" w:rsidRDefault="009949C8" w:rsidP="00C21080">
            <w:pPr>
              <w:rPr>
                <w:rFonts w:ascii="Arial" w:eastAsia="MSPゴシック" w:hAnsi="Arial" w:cs="Arial"/>
                <w:sz w:val="16"/>
                <w:szCs w:val="16"/>
              </w:rPr>
            </w:pPr>
          </w:p>
        </w:tc>
      </w:tr>
      <w:tr w:rsidR="009949C8" w:rsidRPr="00FE2E3B" w14:paraId="5BC3B247"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C5C6F89"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Balance of effects</w:t>
            </w:r>
          </w:p>
          <w:p w14:paraId="412FA46D"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Does the balance between desirable and undesirable effects favor the intervention or the comparison?</w:t>
            </w:r>
          </w:p>
        </w:tc>
      </w:tr>
      <w:tr w:rsidR="009949C8" w:rsidRPr="00FE2E3B" w14:paraId="06E845A4"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9B2EF9"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65F6D9"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BBCE5A"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4C572EBA" w14:textId="77777777" w:rsidTr="00C21080">
        <w:trPr>
          <w:trHeight w:val="2400"/>
        </w:trPr>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C44A45"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6061FA8D"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29D5E9FC"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0E7E3E91"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1C33083C"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6CCFAB2E"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75E6E531" w14:textId="77777777" w:rsidR="009949C8" w:rsidRPr="00FE2E3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FE2E3B" w:rsidDel="002D5F10">
              <w:rPr>
                <w:rFonts w:ascii="Arial" w:eastAsia="MSPゴシック" w:hAnsi="Arial" w:cs="Arial Unicode MS"/>
                <w:sz w:val="16"/>
                <w:szCs w:val="16"/>
              </w:rPr>
              <w:t xml:space="preserve"> </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5F36EC7" w14:textId="77777777" w:rsidR="009949C8" w:rsidRPr="00FE2E3B" w:rsidRDefault="009949C8" w:rsidP="00C21080">
            <w:pPr>
              <w:jc w:val="left"/>
              <w:rPr>
                <w:rFonts w:ascii="Arial" w:eastAsia="MSPゴシック" w:hAnsi="Arial" w:cs="Arial"/>
                <w:color w:val="2D3236"/>
                <w:sz w:val="16"/>
                <w:szCs w:val="16"/>
              </w:rPr>
            </w:pPr>
          </w:p>
          <w:p w14:paraId="56EDAA5F" w14:textId="77777777" w:rsidR="009949C8" w:rsidRPr="00FE2E3B" w:rsidRDefault="009949C8" w:rsidP="00C21080">
            <w:pPr>
              <w:ind w:left="72"/>
              <w:rPr>
                <w:rFonts w:ascii="Arial" w:hAnsi="Arial" w:cs="Arial"/>
                <w:sz w:val="16"/>
                <w:szCs w:val="16"/>
              </w:rPr>
            </w:pPr>
            <w:r w:rsidRPr="00FE2E3B">
              <w:rPr>
                <w:rFonts w:ascii="Arial" w:eastAsia="ＭＳ 明朝" w:hAnsi="Arial" w:cs="Arial"/>
                <w:sz w:val="16"/>
                <w:szCs w:val="16"/>
              </w:rPr>
              <w:t>Summary of the results:</w:t>
            </w:r>
          </w:p>
          <w:tbl>
            <w:tblPr>
              <w:tblW w:w="6490" w:type="dxa"/>
              <w:tblInd w:w="247" w:type="dxa"/>
              <w:tblLayout w:type="fixed"/>
              <w:tblCellMar>
                <w:top w:w="33" w:type="dxa"/>
                <w:left w:w="0" w:type="dxa"/>
                <w:right w:w="0" w:type="dxa"/>
              </w:tblCellMar>
              <w:tblLook w:val="04A0" w:firstRow="1" w:lastRow="0" w:firstColumn="1" w:lastColumn="0" w:noHBand="0" w:noVBand="1"/>
            </w:tblPr>
            <w:tblGrid>
              <w:gridCol w:w="959"/>
              <w:gridCol w:w="1342"/>
              <w:gridCol w:w="1378"/>
              <w:gridCol w:w="1834"/>
              <w:gridCol w:w="977"/>
            </w:tblGrid>
            <w:tr w:rsidR="009949C8" w:rsidRPr="00FE2E3B" w14:paraId="76A45EC2" w14:textId="77777777" w:rsidTr="00C21080">
              <w:trPr>
                <w:trHeight w:val="559"/>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76ADF5CB" w14:textId="77777777" w:rsidR="009949C8" w:rsidRPr="00FE2E3B" w:rsidRDefault="009949C8" w:rsidP="00C21080">
                  <w:pPr>
                    <w:ind w:left="91"/>
                    <w:rPr>
                      <w:rFonts w:ascii="Arial" w:hAnsi="Arial" w:cs="Arial"/>
                      <w:sz w:val="16"/>
                      <w:szCs w:val="16"/>
                    </w:rPr>
                  </w:pPr>
                  <w:r w:rsidRPr="00FE2E3B">
                    <w:rPr>
                      <w:rFonts w:ascii="Arial" w:eastAsia="ＭＳ 明朝" w:hAnsi="Arial" w:cs="Arial"/>
                      <w:sz w:val="16"/>
                      <w:szCs w:val="16"/>
                    </w:rPr>
                    <w:t xml:space="preserve">Outcome </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0ABB738C" w14:textId="77777777" w:rsidR="009949C8" w:rsidRPr="00FE2E3B" w:rsidRDefault="009949C8" w:rsidP="00C21080">
                  <w:pPr>
                    <w:jc w:val="center"/>
                    <w:rPr>
                      <w:rFonts w:ascii="Arial" w:hAnsi="Arial" w:cs="Arial"/>
                      <w:sz w:val="16"/>
                      <w:szCs w:val="16"/>
                    </w:rPr>
                  </w:pPr>
                  <w:r w:rsidRPr="00FE2E3B">
                    <w:rPr>
                      <w:rFonts w:ascii="Arial" w:eastAsia="ＭＳ 明朝" w:hAnsi="Arial" w:cs="Arial"/>
                      <w:sz w:val="16"/>
                      <w:szCs w:val="16"/>
                    </w:rPr>
                    <w:t xml:space="preserve">Without recruitment maneuver </w:t>
                  </w:r>
                  <w:r w:rsidRPr="00FE2E3B">
                    <w:rPr>
                      <w:rFonts w:ascii="Arial" w:eastAsia="ＭＳ 明朝" w:hAnsi="Arial" w:cs="Arial" w:hint="eastAsia"/>
                      <w:sz w:val="16"/>
                      <w:szCs w:val="16"/>
                    </w:rPr>
                    <w:t>(</w:t>
                  </w:r>
                  <w:r w:rsidRPr="00FE2E3B">
                    <w:rPr>
                      <w:rFonts w:ascii="Arial" w:eastAsia="ＭＳ 明朝" w:hAnsi="Arial" w:cs="Arial"/>
                      <w:sz w:val="16"/>
                      <w:szCs w:val="16"/>
                    </w:rPr>
                    <w:t xml:space="preserve">control) </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544C6CA4" w14:textId="77777777" w:rsidR="009949C8" w:rsidRPr="00FE2E3B" w:rsidRDefault="009949C8" w:rsidP="00C21080">
                  <w:pPr>
                    <w:jc w:val="center"/>
                    <w:rPr>
                      <w:rFonts w:ascii="Arial" w:hAnsi="Arial" w:cs="Arial"/>
                      <w:sz w:val="16"/>
                      <w:szCs w:val="16"/>
                    </w:rPr>
                  </w:pPr>
                  <w:r w:rsidRPr="00FE2E3B">
                    <w:rPr>
                      <w:rFonts w:ascii="Arial" w:eastAsia="ＭＳ 明朝" w:hAnsi="Arial" w:cs="Arial"/>
                      <w:sz w:val="16"/>
                      <w:szCs w:val="16"/>
                    </w:rPr>
                    <w:t xml:space="preserve">Recruitment maneuver </w:t>
                  </w:r>
                  <w:r w:rsidRPr="00FE2E3B">
                    <w:rPr>
                      <w:rFonts w:ascii="Arial" w:eastAsia="ＭＳ 明朝" w:hAnsi="Arial" w:cs="Arial" w:hint="eastAsia"/>
                      <w:sz w:val="16"/>
                      <w:szCs w:val="16"/>
                    </w:rPr>
                    <w:t>(</w:t>
                  </w:r>
                  <w:r w:rsidRPr="00FE2E3B">
                    <w:rPr>
                      <w:rFonts w:ascii="Arial" w:eastAsia="ＭＳ 明朝" w:hAnsi="Arial" w:cs="Arial"/>
                      <w:sz w:val="16"/>
                      <w:szCs w:val="16"/>
                    </w:rPr>
                    <w:t>intervention</w:t>
                  </w:r>
                  <w:r w:rsidRPr="00FE2E3B">
                    <w:rPr>
                      <w:rFonts w:ascii="Arial" w:eastAsia="ＭＳ 明朝" w:hAnsi="Arial" w:cs="Arial" w:hint="eastAsia"/>
                      <w:sz w:val="16"/>
                      <w:szCs w:val="16"/>
                    </w:rPr>
                    <w:t>)</w:t>
                  </w:r>
                  <w:r w:rsidRPr="00FE2E3B">
                    <w:rPr>
                      <w:rFonts w:ascii="Arial" w:eastAsia="ＭＳ 明朝" w:hAnsi="Arial" w:cs="Arial"/>
                      <w:sz w:val="16"/>
                      <w:szCs w:val="16"/>
                    </w:rPr>
                    <w:t xml:space="preserve"> </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12F0C4EB" w14:textId="77777777" w:rsidR="009949C8" w:rsidRPr="00FE2E3B" w:rsidRDefault="009949C8" w:rsidP="00C21080">
                  <w:pPr>
                    <w:ind w:left="4"/>
                    <w:jc w:val="center"/>
                    <w:rPr>
                      <w:rFonts w:ascii="Arial" w:hAnsi="Arial" w:cs="Arial"/>
                      <w:sz w:val="16"/>
                      <w:szCs w:val="16"/>
                    </w:rPr>
                  </w:pPr>
                  <w:r w:rsidRPr="00FE2E3B">
                    <w:rPr>
                      <w:rFonts w:ascii="Arial" w:eastAsia="ＭＳ 明朝" w:hAnsi="Arial" w:cs="Arial"/>
                      <w:sz w:val="16"/>
                      <w:szCs w:val="16"/>
                    </w:rPr>
                    <w:t xml:space="preserve">Absolute effect (95% CI)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39BF3015" w14:textId="77777777" w:rsidR="009949C8" w:rsidRPr="00FE2E3B" w:rsidRDefault="009949C8" w:rsidP="00C21080">
                  <w:pPr>
                    <w:rPr>
                      <w:rFonts w:ascii="Arial" w:hAnsi="Arial" w:cs="Arial"/>
                      <w:sz w:val="16"/>
                      <w:szCs w:val="16"/>
                    </w:rPr>
                  </w:pPr>
                  <w:r w:rsidRPr="00FE2E3B">
                    <w:rPr>
                      <w:rFonts w:ascii="Arial" w:eastAsia="ＭＳ 明朝" w:hAnsi="Arial" w:cs="Arial"/>
                      <w:sz w:val="16"/>
                      <w:szCs w:val="16"/>
                    </w:rPr>
                    <w:t xml:space="preserve">Relative effect RR (95% CI) </w:t>
                  </w:r>
                </w:p>
              </w:tc>
            </w:tr>
            <w:tr w:rsidR="009949C8" w:rsidRPr="00FE2E3B" w14:paraId="3558DFE4" w14:textId="77777777" w:rsidTr="00C21080">
              <w:trPr>
                <w:trHeight w:val="559"/>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1AD41D1C" w14:textId="77777777" w:rsidR="009949C8" w:rsidRPr="00FE2E3B" w:rsidRDefault="009949C8" w:rsidP="00C21080">
                  <w:pPr>
                    <w:ind w:left="5"/>
                    <w:jc w:val="center"/>
                    <w:rPr>
                      <w:rFonts w:ascii="Arial" w:hAnsi="Arial" w:cs="Arial"/>
                      <w:sz w:val="16"/>
                      <w:szCs w:val="16"/>
                    </w:rPr>
                  </w:pPr>
                  <w:r w:rsidRPr="00FE2E3B">
                    <w:rPr>
                      <w:rFonts w:ascii="Arial" w:eastAsia="ＭＳ 明朝" w:hAnsi="Arial" w:cs="Arial"/>
                      <w:sz w:val="16"/>
                      <w:szCs w:val="16"/>
                    </w:rPr>
                    <w:t>VFD</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566D6C8C" w14:textId="77777777" w:rsidR="009949C8" w:rsidRPr="00FE2E3B" w:rsidRDefault="009949C8" w:rsidP="00C21080">
                  <w:pPr>
                    <w:ind w:left="2"/>
                    <w:jc w:val="center"/>
                    <w:rPr>
                      <w:rFonts w:ascii="Arial" w:hAnsi="Arial" w:cs="Arial"/>
                      <w:sz w:val="16"/>
                      <w:szCs w:val="16"/>
                    </w:rPr>
                  </w:pPr>
                  <w:r w:rsidRPr="00FE2E3B">
                    <w:rPr>
                      <w:rFonts w:ascii="Arial" w:eastAsia="ＭＳ 明朝" w:hAnsi="Arial" w:cs="Arial"/>
                      <w:sz w:val="16"/>
                      <w:szCs w:val="16"/>
                    </w:rPr>
                    <w:t>-</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3EEA2B99" w14:textId="77777777" w:rsidR="009949C8" w:rsidRPr="00FE2E3B" w:rsidRDefault="009949C8" w:rsidP="00C21080">
                  <w:pPr>
                    <w:ind w:right="1"/>
                    <w:jc w:val="center"/>
                    <w:rPr>
                      <w:rFonts w:ascii="Arial" w:hAnsi="Arial" w:cs="Arial"/>
                      <w:sz w:val="16"/>
                      <w:szCs w:val="16"/>
                    </w:rPr>
                  </w:pPr>
                  <w:r w:rsidRPr="00FE2E3B">
                    <w:rPr>
                      <w:rFonts w:ascii="Arial" w:eastAsia="ＭＳ 明朝" w:hAnsi="Arial" w:cs="Arial"/>
                      <w:sz w:val="16"/>
                      <w:szCs w:val="16"/>
                    </w:rPr>
                    <w:t>-</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38976646" w14:textId="77777777" w:rsidR="009949C8" w:rsidRPr="00FE2E3B" w:rsidRDefault="009949C8" w:rsidP="00C21080">
                  <w:pPr>
                    <w:spacing w:after="90"/>
                    <w:ind w:left="77"/>
                    <w:rPr>
                      <w:rFonts w:ascii="Arial" w:hAnsi="Arial" w:cs="Arial"/>
                      <w:sz w:val="16"/>
                      <w:szCs w:val="16"/>
                    </w:rPr>
                  </w:pPr>
                  <w:r w:rsidRPr="00FE2E3B">
                    <w:rPr>
                      <w:rFonts w:ascii="Arial" w:eastAsia="ＭＳ 明朝" w:hAnsi="Arial" w:cs="Arial"/>
                      <w:sz w:val="16"/>
                      <w:szCs w:val="16"/>
                    </w:rPr>
                    <w:t xml:space="preserve">MD 0.91 day </w:t>
                  </w:r>
                  <w:r>
                    <w:rPr>
                      <w:rFonts w:ascii="Arial" w:eastAsia="ＭＳ 明朝" w:hAnsi="Arial" w:cs="Arial"/>
                      <w:sz w:val="16"/>
                      <w:szCs w:val="16"/>
                    </w:rPr>
                    <w:t>longer</w:t>
                  </w:r>
                  <w:r w:rsidRPr="00FE2E3B">
                    <w:rPr>
                      <w:rFonts w:ascii="Arial" w:eastAsia="ＭＳ 明朝" w:hAnsi="Arial" w:cs="Arial"/>
                      <w:sz w:val="16"/>
                      <w:szCs w:val="16"/>
                    </w:rPr>
                    <w:t xml:space="preserve"> (1.56</w:t>
                  </w:r>
                  <w:r w:rsidRPr="00FE2E3B">
                    <w:rPr>
                      <w:rFonts w:ascii="Arial" w:hAnsi="Arial" w:cs="Arial"/>
                      <w:sz w:val="16"/>
                      <w:szCs w:val="16"/>
                    </w:rPr>
                    <w:t xml:space="preserve"> </w:t>
                  </w:r>
                  <w:r>
                    <w:rPr>
                      <w:rFonts w:ascii="Arial" w:eastAsia="ＭＳ 明朝" w:hAnsi="Arial" w:cs="Arial"/>
                      <w:sz w:val="16"/>
                      <w:szCs w:val="16"/>
                    </w:rPr>
                    <w:t>shorter</w:t>
                  </w:r>
                  <w:r w:rsidRPr="00FE2E3B">
                    <w:rPr>
                      <w:rFonts w:ascii="Arial" w:eastAsia="ＭＳ 明朝" w:hAnsi="Arial" w:cs="Arial"/>
                      <w:sz w:val="16"/>
                      <w:szCs w:val="16"/>
                    </w:rPr>
                    <w:t xml:space="preserve"> to 3.37 </w:t>
                  </w:r>
                  <w:r>
                    <w:rPr>
                      <w:rFonts w:ascii="Arial" w:eastAsia="ＭＳ 明朝" w:hAnsi="Arial" w:cs="Arial"/>
                      <w:sz w:val="16"/>
                      <w:szCs w:val="16"/>
                    </w:rPr>
                    <w:t>longer</w:t>
                  </w:r>
                  <w:r w:rsidRPr="00FE2E3B">
                    <w:rPr>
                      <w:rFonts w:ascii="Arial" w:eastAsia="ＭＳ 明朝" w:hAnsi="Arial" w:cs="Arial"/>
                      <w:sz w:val="16"/>
                      <w:szCs w:val="16"/>
                    </w:rPr>
                    <w:t xml:space="preserve">)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233B4F2B" w14:textId="77777777" w:rsidR="009949C8" w:rsidRPr="00FE2E3B" w:rsidRDefault="009949C8" w:rsidP="00C21080">
                  <w:pPr>
                    <w:ind w:left="2"/>
                    <w:jc w:val="center"/>
                    <w:rPr>
                      <w:rFonts w:ascii="Arial" w:hAnsi="Arial" w:cs="Arial"/>
                      <w:sz w:val="16"/>
                      <w:szCs w:val="16"/>
                    </w:rPr>
                  </w:pPr>
                  <w:r w:rsidRPr="00FE2E3B">
                    <w:rPr>
                      <w:rFonts w:ascii="Arial" w:eastAsia="ＭＳ 明朝" w:hAnsi="Arial" w:cs="Arial"/>
                      <w:sz w:val="16"/>
                      <w:szCs w:val="16"/>
                    </w:rPr>
                    <w:t xml:space="preserve">- </w:t>
                  </w:r>
                </w:p>
              </w:tc>
            </w:tr>
            <w:tr w:rsidR="009949C8" w:rsidRPr="00FE2E3B" w14:paraId="427F82C0" w14:textId="77777777" w:rsidTr="00C21080">
              <w:trPr>
                <w:trHeight w:val="562"/>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2D91FB4E" w14:textId="77777777" w:rsidR="009949C8" w:rsidRPr="00FE2E3B" w:rsidRDefault="009949C8" w:rsidP="00C21080">
                  <w:pPr>
                    <w:ind w:left="144"/>
                    <w:jc w:val="center"/>
                    <w:rPr>
                      <w:rFonts w:ascii="Arial" w:hAnsi="Arial" w:cs="Arial"/>
                      <w:sz w:val="16"/>
                      <w:szCs w:val="16"/>
                    </w:rPr>
                  </w:pPr>
                  <w:r w:rsidRPr="00FE2E3B">
                    <w:rPr>
                      <w:rFonts w:ascii="Arial" w:eastAsia="ＭＳ 明朝" w:hAnsi="Arial" w:cs="Arial"/>
                      <w:sz w:val="16"/>
                      <w:szCs w:val="16"/>
                    </w:rPr>
                    <w:t>28-day mortality</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5462B221" w14:textId="77777777" w:rsidR="009949C8" w:rsidRPr="00FE2E3B" w:rsidRDefault="009949C8" w:rsidP="00C21080">
                  <w:pPr>
                    <w:ind w:right="2"/>
                    <w:jc w:val="center"/>
                    <w:rPr>
                      <w:rFonts w:ascii="Arial" w:hAnsi="Arial" w:cs="Arial"/>
                      <w:sz w:val="16"/>
                      <w:szCs w:val="16"/>
                    </w:rPr>
                  </w:pPr>
                  <w:r w:rsidRPr="00FE2E3B">
                    <w:rPr>
                      <w:rFonts w:ascii="Arial" w:eastAsia="ＭＳ 明朝" w:hAnsi="Arial" w:cs="Arial"/>
                      <w:sz w:val="16"/>
                      <w:szCs w:val="16"/>
                    </w:rPr>
                    <w:t>671/1645</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6958912D" w14:textId="77777777" w:rsidR="009949C8" w:rsidRPr="00FE2E3B" w:rsidRDefault="009949C8" w:rsidP="00C21080">
                  <w:pPr>
                    <w:ind w:right="365"/>
                    <w:jc w:val="center"/>
                    <w:rPr>
                      <w:rFonts w:ascii="Arial" w:hAnsi="Arial" w:cs="Arial"/>
                      <w:sz w:val="16"/>
                      <w:szCs w:val="16"/>
                    </w:rPr>
                  </w:pPr>
                  <w:r w:rsidRPr="00FE2E3B">
                    <w:rPr>
                      <w:rFonts w:ascii="Arial" w:eastAsia="ＭＳ 明朝" w:hAnsi="Arial" w:cs="Arial"/>
                      <w:sz w:val="16"/>
                      <w:szCs w:val="16"/>
                    </w:rPr>
                    <w:t>665/1609</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05C6487D" w14:textId="77777777" w:rsidR="009949C8" w:rsidRPr="00FE2E3B" w:rsidRDefault="009949C8" w:rsidP="00C21080">
                  <w:pPr>
                    <w:ind w:left="36" w:right="32"/>
                    <w:jc w:val="center"/>
                    <w:rPr>
                      <w:rFonts w:ascii="Arial" w:hAnsi="Arial" w:cs="Arial"/>
                      <w:sz w:val="16"/>
                      <w:szCs w:val="16"/>
                    </w:rPr>
                  </w:pPr>
                  <w:r w:rsidRPr="00FE2E3B">
                    <w:rPr>
                      <w:rFonts w:ascii="Arial" w:eastAsia="ＭＳ 明朝" w:hAnsi="Arial" w:cs="Arial"/>
                      <w:sz w:val="16"/>
                      <w:szCs w:val="16"/>
                    </w:rPr>
                    <w:t xml:space="preserve">16 fewer per 1000 (61 fewer to 41 more)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22D78E6C" w14:textId="77777777" w:rsidR="009949C8" w:rsidRPr="00FE2E3B" w:rsidRDefault="009949C8" w:rsidP="00C21080">
                  <w:pPr>
                    <w:ind w:left="47" w:right="2"/>
                    <w:jc w:val="center"/>
                    <w:rPr>
                      <w:rFonts w:ascii="Arial" w:hAnsi="Arial" w:cs="Arial"/>
                      <w:sz w:val="16"/>
                      <w:szCs w:val="16"/>
                    </w:rPr>
                  </w:pPr>
                  <w:r w:rsidRPr="00FE2E3B">
                    <w:rPr>
                      <w:rFonts w:ascii="Arial" w:eastAsia="ＭＳ 明朝" w:hAnsi="Arial" w:cs="Arial"/>
                      <w:sz w:val="16"/>
                      <w:szCs w:val="16"/>
                    </w:rPr>
                    <w:t xml:space="preserve">RR 0.96 (0.85-1.10) </w:t>
                  </w:r>
                </w:p>
              </w:tc>
            </w:tr>
            <w:tr w:rsidR="009949C8" w:rsidRPr="00FE2E3B" w14:paraId="64B8CC53" w14:textId="77777777" w:rsidTr="00C21080">
              <w:trPr>
                <w:trHeight w:val="818"/>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30C7DE76" w14:textId="77777777" w:rsidR="009949C8" w:rsidRPr="00FE2E3B" w:rsidRDefault="009949C8" w:rsidP="00C21080">
                  <w:pPr>
                    <w:ind w:left="17"/>
                    <w:jc w:val="center"/>
                    <w:rPr>
                      <w:rFonts w:ascii="Arial" w:hAnsi="Arial" w:cs="Arial"/>
                      <w:sz w:val="16"/>
                      <w:szCs w:val="16"/>
                    </w:rPr>
                  </w:pPr>
                  <w:r w:rsidRPr="00FE2E3B">
                    <w:rPr>
                      <w:rFonts w:ascii="Arial" w:eastAsia="ＭＳ 明朝" w:hAnsi="Arial" w:cs="Arial"/>
                      <w:sz w:val="16"/>
                      <w:szCs w:val="16"/>
                    </w:rPr>
                    <w:t>ICU length of stay</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7EAE1F1E" w14:textId="77777777" w:rsidR="009949C8" w:rsidRPr="00FE2E3B" w:rsidRDefault="009949C8" w:rsidP="00C21080">
                  <w:pPr>
                    <w:tabs>
                      <w:tab w:val="center" w:pos="672"/>
                    </w:tabs>
                    <w:ind w:left="-14"/>
                    <w:jc w:val="center"/>
                    <w:rPr>
                      <w:rFonts w:ascii="Arial" w:hAnsi="Arial" w:cs="Arial"/>
                      <w:sz w:val="16"/>
                      <w:szCs w:val="16"/>
                    </w:rPr>
                  </w:pPr>
                  <w:r w:rsidRPr="00FE2E3B">
                    <w:rPr>
                      <w:rFonts w:ascii="Arial" w:eastAsia="ＭＳ 明朝" w:hAnsi="Arial" w:cs="Arial"/>
                      <w:sz w:val="16"/>
                      <w:szCs w:val="16"/>
                    </w:rPr>
                    <w:t>-</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78ECC253" w14:textId="77777777" w:rsidR="009949C8" w:rsidRPr="00FE2E3B" w:rsidRDefault="009949C8" w:rsidP="00C21080">
                  <w:pPr>
                    <w:ind w:right="1"/>
                    <w:jc w:val="center"/>
                    <w:rPr>
                      <w:rFonts w:ascii="Arial" w:hAnsi="Arial" w:cs="Arial"/>
                      <w:sz w:val="16"/>
                      <w:szCs w:val="16"/>
                    </w:rPr>
                  </w:pPr>
                  <w:r w:rsidRPr="00FE2E3B">
                    <w:rPr>
                      <w:rFonts w:ascii="Arial" w:eastAsia="ＭＳ 明朝" w:hAnsi="Arial" w:cs="Arial"/>
                      <w:sz w:val="16"/>
                      <w:szCs w:val="16"/>
                    </w:rPr>
                    <w:t>-</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2DE7D0E1" w14:textId="77777777" w:rsidR="009949C8" w:rsidRPr="00FE2E3B" w:rsidRDefault="009949C8" w:rsidP="00C21080">
                  <w:pPr>
                    <w:spacing w:after="77"/>
                    <w:ind w:left="3"/>
                    <w:jc w:val="center"/>
                    <w:rPr>
                      <w:rFonts w:ascii="Arial" w:hAnsi="Arial" w:cs="Arial"/>
                      <w:sz w:val="16"/>
                      <w:szCs w:val="16"/>
                    </w:rPr>
                  </w:pPr>
                  <w:r w:rsidRPr="00FE2E3B">
                    <w:rPr>
                      <w:rFonts w:ascii="Arial" w:eastAsia="ＭＳ 明朝" w:hAnsi="Arial" w:cs="Arial"/>
                      <w:sz w:val="16"/>
                      <w:szCs w:val="16"/>
                    </w:rPr>
                    <w:t xml:space="preserve">MD 1.03 days </w:t>
                  </w:r>
                  <w:r>
                    <w:rPr>
                      <w:rFonts w:ascii="Arial" w:eastAsia="ＭＳ 明朝" w:hAnsi="Arial" w:cs="Arial"/>
                      <w:sz w:val="16"/>
                      <w:szCs w:val="16"/>
                    </w:rPr>
                    <w:t>shorter</w:t>
                  </w:r>
                </w:p>
                <w:p w14:paraId="314522C7" w14:textId="77777777" w:rsidR="009949C8" w:rsidRPr="00FE2E3B" w:rsidRDefault="009949C8" w:rsidP="00C21080">
                  <w:pPr>
                    <w:spacing w:after="86"/>
                    <w:ind w:left="67"/>
                    <w:rPr>
                      <w:rFonts w:ascii="Arial" w:hAnsi="Arial" w:cs="Arial"/>
                      <w:sz w:val="16"/>
                      <w:szCs w:val="16"/>
                    </w:rPr>
                  </w:pPr>
                  <w:r w:rsidRPr="00FE2E3B">
                    <w:rPr>
                      <w:rFonts w:ascii="Arial" w:eastAsia="ＭＳ 明朝" w:hAnsi="Arial" w:cs="Arial"/>
                      <w:sz w:val="16"/>
                      <w:szCs w:val="16"/>
                    </w:rPr>
                    <w:t xml:space="preserve">(2.58 </w:t>
                  </w:r>
                  <w:r>
                    <w:rPr>
                      <w:rFonts w:ascii="Arial" w:eastAsia="ＭＳ 明朝" w:hAnsi="Arial" w:cs="Arial"/>
                      <w:sz w:val="16"/>
                      <w:szCs w:val="16"/>
                    </w:rPr>
                    <w:t>shorter</w:t>
                  </w:r>
                  <w:r w:rsidRPr="00FE2E3B">
                    <w:rPr>
                      <w:rFonts w:ascii="Arial" w:eastAsia="ＭＳ 明朝" w:hAnsi="Arial" w:cs="Arial"/>
                      <w:sz w:val="16"/>
                      <w:szCs w:val="16"/>
                    </w:rPr>
                    <w:t xml:space="preserve"> to 0.53 </w:t>
                  </w:r>
                  <w:r>
                    <w:rPr>
                      <w:rFonts w:ascii="Arial" w:eastAsia="ＭＳ 明朝" w:hAnsi="Arial" w:cs="Arial"/>
                      <w:sz w:val="16"/>
                      <w:szCs w:val="16"/>
                    </w:rPr>
                    <w:t>longer</w:t>
                  </w:r>
                  <w:r w:rsidRPr="00FE2E3B">
                    <w:rPr>
                      <w:rFonts w:ascii="Arial" w:eastAsia="ＭＳ 明朝" w:hAnsi="Arial" w:cs="Arial"/>
                      <w:sz w:val="16"/>
                      <w:szCs w:val="16"/>
                    </w:rPr>
                    <w:t xml:space="preserve">)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4453FA5E" w14:textId="77777777" w:rsidR="009949C8" w:rsidRPr="00FE2E3B" w:rsidRDefault="009949C8" w:rsidP="00C21080">
                  <w:pPr>
                    <w:ind w:left="2"/>
                    <w:jc w:val="center"/>
                    <w:rPr>
                      <w:rFonts w:ascii="Arial" w:hAnsi="Arial" w:cs="Arial"/>
                      <w:sz w:val="16"/>
                      <w:szCs w:val="16"/>
                    </w:rPr>
                  </w:pPr>
                  <w:r w:rsidRPr="00FE2E3B">
                    <w:rPr>
                      <w:rFonts w:ascii="Arial" w:eastAsia="ＭＳ 明朝" w:hAnsi="Arial" w:cs="Arial"/>
                      <w:sz w:val="16"/>
                      <w:szCs w:val="16"/>
                    </w:rPr>
                    <w:t xml:space="preserve">- </w:t>
                  </w:r>
                </w:p>
              </w:tc>
            </w:tr>
            <w:tr w:rsidR="009949C8" w:rsidRPr="00FE2E3B" w14:paraId="39A8F30D" w14:textId="77777777" w:rsidTr="00C21080">
              <w:trPr>
                <w:trHeight w:val="562"/>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208386BD" w14:textId="77777777" w:rsidR="009949C8" w:rsidRPr="00FE2E3B" w:rsidRDefault="009949C8" w:rsidP="00C21080">
                  <w:pPr>
                    <w:ind w:right="245"/>
                    <w:jc w:val="center"/>
                    <w:rPr>
                      <w:rFonts w:ascii="Arial" w:hAnsi="Arial" w:cs="Arial"/>
                      <w:sz w:val="16"/>
                      <w:szCs w:val="16"/>
                    </w:rPr>
                  </w:pPr>
                  <w:r>
                    <w:rPr>
                      <w:rFonts w:ascii="Arial" w:eastAsia="ＭＳ 明朝" w:hAnsi="Arial" w:cs="Arial"/>
                      <w:sz w:val="16"/>
                      <w:szCs w:val="16"/>
                    </w:rPr>
                    <w:t>Barotrauma</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70D4BA6D" w14:textId="77777777" w:rsidR="009949C8" w:rsidRPr="00FE2E3B" w:rsidRDefault="009949C8" w:rsidP="00C21080">
                  <w:pPr>
                    <w:ind w:left="-20"/>
                    <w:jc w:val="center"/>
                    <w:rPr>
                      <w:rFonts w:ascii="Arial" w:hAnsi="Arial" w:cs="Arial"/>
                      <w:sz w:val="16"/>
                      <w:szCs w:val="16"/>
                    </w:rPr>
                  </w:pPr>
                  <w:r w:rsidRPr="00FE2E3B">
                    <w:rPr>
                      <w:rFonts w:ascii="Arial" w:eastAsia="ＭＳ 明朝" w:hAnsi="Arial" w:cs="Arial"/>
                      <w:sz w:val="16"/>
                      <w:szCs w:val="16"/>
                    </w:rPr>
                    <w:t>101/1633</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2C00E986" w14:textId="77777777" w:rsidR="009949C8" w:rsidRPr="00FE2E3B" w:rsidRDefault="009949C8" w:rsidP="00C21080">
                  <w:pPr>
                    <w:jc w:val="center"/>
                    <w:rPr>
                      <w:rFonts w:ascii="Arial" w:hAnsi="Arial" w:cs="Arial"/>
                      <w:sz w:val="16"/>
                      <w:szCs w:val="16"/>
                    </w:rPr>
                  </w:pPr>
                  <w:r w:rsidRPr="00FE2E3B">
                    <w:rPr>
                      <w:rFonts w:ascii="Arial" w:eastAsia="ＭＳ 明朝" w:hAnsi="Arial" w:cs="Arial"/>
                      <w:sz w:val="16"/>
                      <w:szCs w:val="16"/>
                    </w:rPr>
                    <w:t>113/1598</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3A0B9252" w14:textId="77777777" w:rsidR="009949C8" w:rsidRPr="00FE2E3B" w:rsidRDefault="009949C8" w:rsidP="00C21080">
                  <w:pPr>
                    <w:ind w:left="36" w:right="32"/>
                    <w:jc w:val="center"/>
                    <w:rPr>
                      <w:rFonts w:ascii="Arial" w:hAnsi="Arial" w:cs="Arial"/>
                      <w:sz w:val="16"/>
                      <w:szCs w:val="16"/>
                    </w:rPr>
                  </w:pPr>
                  <w:r w:rsidRPr="00FE2E3B">
                    <w:rPr>
                      <w:rFonts w:ascii="Arial" w:eastAsia="ＭＳ 明朝" w:hAnsi="Arial" w:cs="Arial"/>
                      <w:sz w:val="16"/>
                      <w:szCs w:val="16"/>
                    </w:rPr>
                    <w:t xml:space="preserve">4 fewer per 1000 (27 fewer to 35 more)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68F9290E" w14:textId="77777777" w:rsidR="009949C8" w:rsidRPr="00FE2E3B" w:rsidRDefault="009949C8" w:rsidP="00C21080">
                  <w:pPr>
                    <w:ind w:left="47" w:right="2"/>
                    <w:jc w:val="center"/>
                    <w:rPr>
                      <w:rFonts w:ascii="Arial" w:hAnsi="Arial" w:cs="Arial"/>
                      <w:sz w:val="16"/>
                      <w:szCs w:val="16"/>
                    </w:rPr>
                  </w:pPr>
                  <w:r w:rsidRPr="00FE2E3B">
                    <w:rPr>
                      <w:rFonts w:ascii="Arial" w:eastAsia="ＭＳ 明朝" w:hAnsi="Arial" w:cs="Arial"/>
                      <w:sz w:val="16"/>
                      <w:szCs w:val="16"/>
                    </w:rPr>
                    <w:t xml:space="preserve">RR 0.94 (0.57-1.56) </w:t>
                  </w:r>
                </w:p>
              </w:tc>
            </w:tr>
            <w:tr w:rsidR="009949C8" w:rsidRPr="00FE2E3B" w14:paraId="6EC63A15" w14:textId="77777777" w:rsidTr="00C21080">
              <w:trPr>
                <w:trHeight w:val="559"/>
              </w:trPr>
              <w:tc>
                <w:tcPr>
                  <w:tcW w:w="960" w:type="dxa"/>
                  <w:tcBorders>
                    <w:top w:val="single" w:sz="4" w:space="0" w:color="BFBFBF"/>
                    <w:left w:val="single" w:sz="4" w:space="0" w:color="BFBFBF"/>
                    <w:bottom w:val="single" w:sz="4" w:space="0" w:color="BFBFBF"/>
                    <w:right w:val="single" w:sz="4" w:space="0" w:color="BFBFBF"/>
                  </w:tcBorders>
                  <w:shd w:val="clear" w:color="auto" w:fill="auto"/>
                </w:tcPr>
                <w:p w14:paraId="218101F5" w14:textId="77777777" w:rsidR="009949C8" w:rsidRPr="00FE2E3B" w:rsidRDefault="009949C8" w:rsidP="00C21080">
                  <w:pPr>
                    <w:ind w:left="168"/>
                    <w:jc w:val="center"/>
                    <w:rPr>
                      <w:rFonts w:ascii="Arial" w:hAnsi="Arial" w:cs="Arial"/>
                      <w:sz w:val="16"/>
                      <w:szCs w:val="16"/>
                    </w:rPr>
                  </w:pPr>
                  <w:r w:rsidRPr="00FE2E3B">
                    <w:rPr>
                      <w:rFonts w:ascii="Arial" w:eastAsia="ＭＳ 明朝" w:hAnsi="Arial" w:cs="Arial"/>
                      <w:sz w:val="16"/>
                      <w:szCs w:val="16"/>
                    </w:rPr>
                    <w:t>Circulatory failure</w:t>
                  </w:r>
                </w:p>
              </w:tc>
              <w:tc>
                <w:tcPr>
                  <w:tcW w:w="1342" w:type="dxa"/>
                  <w:tcBorders>
                    <w:top w:val="single" w:sz="4" w:space="0" w:color="BFBFBF"/>
                    <w:left w:val="single" w:sz="4" w:space="0" w:color="BFBFBF"/>
                    <w:bottom w:val="single" w:sz="4" w:space="0" w:color="BFBFBF"/>
                    <w:right w:val="single" w:sz="4" w:space="0" w:color="BFBFBF"/>
                  </w:tcBorders>
                  <w:shd w:val="clear" w:color="auto" w:fill="auto"/>
                </w:tcPr>
                <w:p w14:paraId="6D34CB60" w14:textId="77777777" w:rsidR="009949C8" w:rsidRPr="00FE2E3B" w:rsidRDefault="009949C8" w:rsidP="00C21080">
                  <w:pPr>
                    <w:ind w:left="432"/>
                    <w:jc w:val="center"/>
                    <w:rPr>
                      <w:rFonts w:ascii="Arial" w:hAnsi="Arial" w:cs="Arial"/>
                      <w:sz w:val="16"/>
                      <w:szCs w:val="16"/>
                    </w:rPr>
                  </w:pPr>
                  <w:r w:rsidRPr="00FE2E3B">
                    <w:rPr>
                      <w:rFonts w:ascii="Arial" w:eastAsia="ＭＳ 明朝" w:hAnsi="Arial" w:cs="Arial"/>
                      <w:sz w:val="16"/>
                      <w:szCs w:val="16"/>
                    </w:rPr>
                    <w:t>47/177</w:t>
                  </w:r>
                </w:p>
              </w:tc>
              <w:tc>
                <w:tcPr>
                  <w:tcW w:w="1378" w:type="dxa"/>
                  <w:tcBorders>
                    <w:top w:val="single" w:sz="4" w:space="0" w:color="BFBFBF"/>
                    <w:left w:val="single" w:sz="4" w:space="0" w:color="BFBFBF"/>
                    <w:bottom w:val="single" w:sz="4" w:space="0" w:color="BFBFBF"/>
                    <w:right w:val="single" w:sz="4" w:space="0" w:color="BFBFBF"/>
                  </w:tcBorders>
                  <w:shd w:val="clear" w:color="auto" w:fill="auto"/>
                </w:tcPr>
                <w:p w14:paraId="1D6B04A2" w14:textId="77777777" w:rsidR="009949C8" w:rsidRPr="00FE2E3B" w:rsidRDefault="009949C8" w:rsidP="00C21080">
                  <w:pPr>
                    <w:ind w:left="14" w:right="176" w:firstLine="437"/>
                    <w:jc w:val="center"/>
                    <w:rPr>
                      <w:rFonts w:ascii="Arial" w:hAnsi="Arial" w:cs="Arial"/>
                      <w:sz w:val="16"/>
                      <w:szCs w:val="16"/>
                    </w:rPr>
                  </w:pPr>
                  <w:r w:rsidRPr="00FE2E3B">
                    <w:rPr>
                      <w:rFonts w:ascii="Arial" w:eastAsia="ＭＳ 明朝" w:hAnsi="Arial" w:cs="Arial"/>
                      <w:sz w:val="16"/>
                      <w:szCs w:val="16"/>
                    </w:rPr>
                    <w:t>64/177</w:t>
                  </w:r>
                </w:p>
              </w:tc>
              <w:tc>
                <w:tcPr>
                  <w:tcW w:w="1834" w:type="dxa"/>
                  <w:tcBorders>
                    <w:top w:val="single" w:sz="4" w:space="0" w:color="BFBFBF"/>
                    <w:left w:val="single" w:sz="4" w:space="0" w:color="BFBFBF"/>
                    <w:bottom w:val="single" w:sz="4" w:space="0" w:color="BFBFBF"/>
                    <w:right w:val="single" w:sz="4" w:space="0" w:color="BFBFBF"/>
                  </w:tcBorders>
                  <w:shd w:val="clear" w:color="auto" w:fill="auto"/>
                </w:tcPr>
                <w:p w14:paraId="2D9D7DEA" w14:textId="77777777" w:rsidR="009949C8" w:rsidRPr="00FE2E3B" w:rsidRDefault="009949C8" w:rsidP="00C21080">
                  <w:pPr>
                    <w:ind w:left="36" w:right="32"/>
                    <w:jc w:val="center"/>
                    <w:rPr>
                      <w:rFonts w:ascii="Arial" w:hAnsi="Arial" w:cs="Arial"/>
                      <w:sz w:val="16"/>
                      <w:szCs w:val="16"/>
                    </w:rPr>
                  </w:pPr>
                  <w:r w:rsidRPr="00FE2E3B">
                    <w:rPr>
                      <w:rFonts w:ascii="Arial" w:eastAsia="ＭＳ 明朝" w:hAnsi="Arial" w:cs="Arial"/>
                      <w:sz w:val="16"/>
                      <w:szCs w:val="16"/>
                    </w:rPr>
                    <w:t xml:space="preserve">90 more per 1000 (3 fewer to 218 more) </w:t>
                  </w:r>
                </w:p>
              </w:tc>
              <w:tc>
                <w:tcPr>
                  <w:tcW w:w="977" w:type="dxa"/>
                  <w:tcBorders>
                    <w:top w:val="single" w:sz="4" w:space="0" w:color="BFBFBF"/>
                    <w:left w:val="single" w:sz="4" w:space="0" w:color="BFBFBF"/>
                    <w:bottom w:val="single" w:sz="4" w:space="0" w:color="BFBFBF"/>
                    <w:right w:val="single" w:sz="4" w:space="0" w:color="BFBFBF"/>
                  </w:tcBorders>
                  <w:shd w:val="clear" w:color="auto" w:fill="auto"/>
                </w:tcPr>
                <w:p w14:paraId="0DF4434B" w14:textId="77777777" w:rsidR="009949C8" w:rsidRPr="00FE2E3B" w:rsidRDefault="009949C8" w:rsidP="00C21080">
                  <w:pPr>
                    <w:ind w:left="47" w:right="2"/>
                    <w:jc w:val="center"/>
                    <w:rPr>
                      <w:rFonts w:ascii="Arial" w:hAnsi="Arial" w:cs="Arial"/>
                      <w:sz w:val="16"/>
                      <w:szCs w:val="16"/>
                    </w:rPr>
                  </w:pPr>
                  <w:r w:rsidRPr="00FE2E3B">
                    <w:rPr>
                      <w:rFonts w:ascii="Arial" w:eastAsia="ＭＳ 明朝" w:hAnsi="Arial" w:cs="Arial"/>
                      <w:sz w:val="16"/>
                      <w:szCs w:val="16"/>
                    </w:rPr>
                    <w:t xml:space="preserve">RR 1.34 (0.99-1.82) </w:t>
                  </w:r>
                </w:p>
              </w:tc>
            </w:tr>
          </w:tbl>
          <w:p w14:paraId="45AF2D6B" w14:textId="77777777" w:rsidR="009949C8" w:rsidRPr="00FE2E3B" w:rsidRDefault="009949C8" w:rsidP="00C21080">
            <w:pPr>
              <w:ind w:firstLineChars="100" w:firstLine="160"/>
              <w:rPr>
                <w:rFonts w:ascii="Arial" w:eastAsia="MSPゴシック" w:hAnsi="Arial" w:cs="ＭＳ Ｐゴシック"/>
                <w:sz w:val="18"/>
                <w:szCs w:val="18"/>
              </w:rPr>
            </w:pPr>
            <w:r w:rsidRPr="00FE2E3B">
              <w:rPr>
                <w:rFonts w:ascii="Arial" w:eastAsia="ＭＳ 明朝" w:hAnsi="Arial" w:cs="Arial"/>
                <w:sz w:val="16"/>
                <w:szCs w:val="16"/>
              </w:rPr>
              <w:t xml:space="preserve"> Based on the above, we concluded that the balance between the benefits and harms was “probably more harmful” based on the above.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6E2A06" w14:textId="77777777" w:rsidR="009949C8" w:rsidRPr="00FE2E3B" w:rsidRDefault="009949C8" w:rsidP="00C21080">
            <w:pPr>
              <w:rPr>
                <w:rFonts w:ascii="Arial" w:eastAsia="MSPゴシック" w:hAnsi="Arial" w:cs="Arial"/>
                <w:sz w:val="16"/>
                <w:szCs w:val="16"/>
              </w:rPr>
            </w:pPr>
          </w:p>
          <w:p w14:paraId="594F254F" w14:textId="77777777" w:rsidR="009949C8" w:rsidRPr="00FE2E3B" w:rsidRDefault="009949C8" w:rsidP="00C21080">
            <w:pPr>
              <w:rPr>
                <w:rFonts w:ascii="Arial" w:eastAsia="MSPゴシック" w:hAnsi="Arial" w:cs="Arial"/>
                <w:sz w:val="16"/>
                <w:szCs w:val="16"/>
              </w:rPr>
            </w:pPr>
          </w:p>
        </w:tc>
      </w:tr>
      <w:tr w:rsidR="009949C8" w:rsidRPr="00FE2E3B" w14:paraId="4749D6F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7A8660B"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Acceptability</w:t>
            </w:r>
          </w:p>
          <w:p w14:paraId="225F90FC"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Is the intervention acceptable to key stakeholders?</w:t>
            </w:r>
          </w:p>
        </w:tc>
      </w:tr>
      <w:tr w:rsidR="009949C8" w:rsidRPr="00FE2E3B" w14:paraId="7A3C25EE"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6C9474D"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C1594C"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8B8A0E"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4C88EF2F"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881C8F"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30BC98F4"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E449DFC"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396DA21E"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3DF11D02"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65F2B3D6" w14:textId="77777777" w:rsidR="009949C8" w:rsidRPr="00FE2E3B" w:rsidRDefault="009949C8" w:rsidP="00C21080">
            <w:pPr>
              <w:rPr>
                <w:rFonts w:ascii="Arial" w:eastAsia="MSPゴシック" w:hAnsi="Arial" w:cs="Arial"/>
                <w:sz w:val="16"/>
                <w:szCs w:val="16"/>
              </w:rPr>
            </w:pPr>
            <w:r>
              <w:rPr>
                <w:rFonts w:ascii="Arial" w:eastAsia="Arial" w:hAnsi="Arial" w:cs="Arial"/>
                <w:sz w:val="16"/>
                <w:szCs w:val="16"/>
              </w:rPr>
              <w:t>● Do not know</w:t>
            </w:r>
            <w:r w:rsidRPr="00FE2E3B" w:rsidDel="000F1401">
              <w:rPr>
                <w:rFonts w:ascii="Arial" w:eastAsia="MSPゴシック" w:hAnsi="Arial" w:cs="Arial Unicode MS"/>
                <w:sz w:val="16"/>
                <w:szCs w:val="16"/>
              </w:rPr>
              <w:t xml:space="preserve"> </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AE9F7FA" w14:textId="77777777" w:rsidR="009949C8" w:rsidRPr="00CE12AD" w:rsidRDefault="009949C8" w:rsidP="00C21080">
            <w:pPr>
              <w:rPr>
                <w:rFonts w:ascii="Arial" w:eastAsia="MSPゴシック" w:hAnsi="Arial" w:cs="Arial"/>
                <w:sz w:val="16"/>
                <w:szCs w:val="16"/>
              </w:rPr>
            </w:pPr>
            <w:r w:rsidRPr="00A422CF">
              <w:rPr>
                <w:rFonts w:ascii="Arial" w:hAnsi="Arial" w:cs="Arial"/>
                <w:sz w:val="16"/>
                <w:szCs w:val="16"/>
              </w:rPr>
              <w:t>Recruitment maneuvers are feasible in facilities where medical staff are educated and trained, and where circulation monitoring is available to respond to any harm that may occur. However, its acceptance is uncertain because the balance between the harm of increased circulatory failure and the benefit of improved oxygenation and reduced rescue therapy for patients and providers is not certain.</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DB067D" w14:textId="77777777" w:rsidR="009949C8" w:rsidRPr="00FE2E3B" w:rsidRDefault="009949C8" w:rsidP="00C21080">
            <w:pPr>
              <w:rPr>
                <w:rFonts w:ascii="Arial" w:eastAsia="MSPゴシック" w:hAnsi="Arial" w:cs="Arial"/>
                <w:sz w:val="16"/>
                <w:szCs w:val="16"/>
              </w:rPr>
            </w:pPr>
          </w:p>
          <w:p w14:paraId="2994CCFE" w14:textId="77777777" w:rsidR="009949C8" w:rsidRPr="00FE2E3B" w:rsidRDefault="009949C8" w:rsidP="00C21080">
            <w:pPr>
              <w:rPr>
                <w:rFonts w:ascii="Arial" w:eastAsia="MSPゴシック" w:hAnsi="Arial" w:cs="Arial"/>
                <w:sz w:val="16"/>
                <w:szCs w:val="16"/>
              </w:rPr>
            </w:pPr>
          </w:p>
        </w:tc>
      </w:tr>
      <w:tr w:rsidR="009949C8" w:rsidRPr="00FE2E3B" w14:paraId="5650241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C4CBFC8" w14:textId="77777777" w:rsidR="009949C8" w:rsidRPr="00FE2E3B" w:rsidRDefault="009949C8" w:rsidP="00C21080">
            <w:pPr>
              <w:pStyle w:val="2"/>
              <w:rPr>
                <w:rFonts w:ascii="Arial" w:eastAsia="MSPゴシック" w:hAnsi="Arial" w:cs="Arial"/>
                <w:color w:val="FFFFFF"/>
                <w:sz w:val="26"/>
                <w:szCs w:val="26"/>
              </w:rPr>
            </w:pPr>
            <w:r w:rsidRPr="00FE2E3B">
              <w:rPr>
                <w:rFonts w:ascii="Arial" w:eastAsia="MSPゴシック" w:hAnsi="Arial" w:cs="Arial Unicode MS"/>
                <w:color w:val="FFFFFF"/>
                <w:sz w:val="26"/>
                <w:szCs w:val="26"/>
              </w:rPr>
              <w:t>Feasibility</w:t>
            </w:r>
          </w:p>
          <w:p w14:paraId="67663019" w14:textId="77777777" w:rsidR="009949C8" w:rsidRPr="00FE2E3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FE2E3B">
              <w:rPr>
                <w:rFonts w:ascii="Arial" w:eastAsia="MSPゴシック" w:hAnsi="Arial" w:cs="Arial Unicode MS"/>
                <w:color w:val="FFFFFF"/>
                <w:sz w:val="16"/>
                <w:szCs w:val="16"/>
              </w:rPr>
              <w:t>Is the intervention feasible to implement?</w:t>
            </w:r>
          </w:p>
        </w:tc>
      </w:tr>
      <w:tr w:rsidR="009949C8" w:rsidRPr="00FE2E3B" w14:paraId="64D3EE50"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868876"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judgment</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2DF07B"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research evidence</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6F81D1" w14:textId="77777777" w:rsidR="009949C8" w:rsidRPr="00FE2E3B" w:rsidRDefault="009949C8" w:rsidP="00C21080">
            <w:pPr>
              <w:pStyle w:val="2"/>
              <w:rPr>
                <w:rFonts w:ascii="Arial" w:eastAsia="MSPゴシック" w:hAnsi="Arial" w:cs="Arial"/>
                <w:smallCaps/>
                <w:sz w:val="16"/>
                <w:szCs w:val="16"/>
              </w:rPr>
            </w:pPr>
            <w:r w:rsidRPr="00FE2E3B">
              <w:rPr>
                <w:rFonts w:ascii="Arial" w:eastAsia="MSPゴシック" w:hAnsi="Arial" w:cs="Arial Unicode MS"/>
                <w:smallCaps/>
                <w:sz w:val="16"/>
                <w:szCs w:val="16"/>
              </w:rPr>
              <w:t>note</w:t>
            </w:r>
          </w:p>
        </w:tc>
      </w:tr>
      <w:tr w:rsidR="009949C8" w:rsidRPr="00FE2E3B" w14:paraId="45200B6E" w14:textId="77777777" w:rsidTr="00C21080">
        <w:tc>
          <w:tcPr>
            <w:tcW w:w="231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6A6687"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59EC1F5C"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27BEFDA"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77AD5974"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504DC07C"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51DE2CF0" w14:textId="77777777" w:rsidR="009949C8" w:rsidRPr="00FE2E3B" w:rsidRDefault="009949C8" w:rsidP="00C21080">
            <w:pPr>
              <w:rPr>
                <w:rFonts w:ascii="Arial" w:eastAsia="MSPゴシック" w:hAnsi="Arial" w:cs="Arial"/>
                <w:sz w:val="16"/>
                <w:szCs w:val="16"/>
              </w:rPr>
            </w:pPr>
            <w:r>
              <w:rPr>
                <w:rFonts w:ascii="Arial" w:eastAsia="Arial" w:hAnsi="Arial" w:cs="Arial"/>
                <w:sz w:val="16"/>
                <w:szCs w:val="16"/>
              </w:rPr>
              <w:t>○ Do not know</w:t>
            </w:r>
            <w:r w:rsidRPr="00FE2E3B" w:rsidDel="000F1401">
              <w:rPr>
                <w:rFonts w:ascii="Arial" w:eastAsia="MSPゴシック" w:hAnsi="Arial" w:cs="Arial Unicode MS"/>
                <w:sz w:val="16"/>
                <w:szCs w:val="16"/>
              </w:rPr>
              <w:t xml:space="preserve"> </w:t>
            </w:r>
          </w:p>
        </w:tc>
        <w:tc>
          <w:tcPr>
            <w:tcW w:w="697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6ECF80" w14:textId="77777777" w:rsidR="009949C8" w:rsidRPr="00FE2E3B" w:rsidRDefault="009949C8" w:rsidP="00C21080">
            <w:pPr>
              <w:rPr>
                <w:rFonts w:ascii="Arial" w:eastAsia="MSPゴシック" w:hAnsi="Arial" w:cs="Arial"/>
                <w:sz w:val="16"/>
                <w:szCs w:val="16"/>
              </w:rPr>
            </w:pPr>
            <w:r w:rsidRPr="00FE2E3B">
              <w:rPr>
                <w:rFonts w:ascii="Arial" w:eastAsia="ＭＳ 明朝" w:hAnsi="Arial" w:cs="Arial"/>
                <w:sz w:val="16"/>
              </w:rPr>
              <w:t>It is probably feasible in facilities with adequate education, training, and hemodynamic monitoring.</w:t>
            </w:r>
          </w:p>
        </w:tc>
        <w:tc>
          <w:tcPr>
            <w:tcW w:w="149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1B32F2" w14:textId="77777777" w:rsidR="009949C8" w:rsidRPr="00FE2E3B" w:rsidRDefault="009949C8" w:rsidP="00C21080">
            <w:pPr>
              <w:rPr>
                <w:rFonts w:ascii="Arial" w:eastAsia="MSPゴシック" w:hAnsi="Arial" w:cs="Arial"/>
                <w:sz w:val="16"/>
                <w:szCs w:val="16"/>
              </w:rPr>
            </w:pPr>
          </w:p>
          <w:p w14:paraId="777E58C2" w14:textId="77777777" w:rsidR="009949C8" w:rsidRPr="00FE2E3B" w:rsidRDefault="009949C8" w:rsidP="00C21080">
            <w:pPr>
              <w:rPr>
                <w:rFonts w:ascii="Arial" w:eastAsia="MSPゴシック" w:hAnsi="Arial" w:cs="Arial"/>
                <w:sz w:val="16"/>
                <w:szCs w:val="16"/>
              </w:rPr>
            </w:pPr>
          </w:p>
        </w:tc>
      </w:tr>
    </w:tbl>
    <w:p w14:paraId="796345A9" w14:textId="77777777" w:rsidR="009949C8" w:rsidRDefault="009949C8" w:rsidP="004E67C5">
      <w:pPr>
        <w:widowControl/>
        <w:spacing w:before="280" w:beforeAutospacing="1" w:after="20" w:afterAutospacing="1"/>
        <w:jc w:val="left"/>
        <w:outlineLvl w:val="0"/>
        <w:rPr>
          <w:rFonts w:ascii="Arial" w:eastAsia="MSPゴシック" w:hAnsi="Arial" w:cs="Arial Unicode MS"/>
          <w:b/>
          <w:bCs/>
          <w:smallCaps/>
          <w:color w:val="000000"/>
          <w:kern w:val="36"/>
          <w:sz w:val="28"/>
          <w:szCs w:val="28"/>
        </w:rPr>
      </w:pPr>
      <w:r w:rsidRPr="000F1401">
        <w:rPr>
          <w:rFonts w:ascii="Arial" w:eastAsia="MSPゴシック" w:hAnsi="Arial" w:cs="Arial Unicode MS"/>
          <w:b/>
          <w:bCs/>
          <w:smallCaps/>
          <w:color w:val="000000"/>
          <w:kern w:val="36"/>
          <w:sz w:val="28"/>
          <w:szCs w:val="28"/>
        </w:rPr>
        <w:t>Summary of Judgment</w:t>
      </w:r>
    </w:p>
    <w:tbl>
      <w:tblPr>
        <w:tblW w:w="10867" w:type="dxa"/>
        <w:tblLayout w:type="fixed"/>
        <w:tblCellMar>
          <w:top w:w="15" w:type="dxa"/>
          <w:left w:w="15" w:type="dxa"/>
          <w:bottom w:w="15" w:type="dxa"/>
          <w:right w:w="15" w:type="dxa"/>
        </w:tblCellMar>
        <w:tblLook w:val="0400" w:firstRow="0" w:lastRow="0" w:firstColumn="0" w:lastColumn="0" w:noHBand="0" w:noVBand="1"/>
      </w:tblPr>
      <w:tblGrid>
        <w:gridCol w:w="75"/>
        <w:gridCol w:w="1723"/>
        <w:gridCol w:w="75"/>
        <w:gridCol w:w="1337"/>
        <w:gridCol w:w="1337"/>
        <w:gridCol w:w="1359"/>
        <w:gridCol w:w="1359"/>
        <w:gridCol w:w="1359"/>
        <w:gridCol w:w="1135"/>
        <w:gridCol w:w="1033"/>
        <w:gridCol w:w="75"/>
      </w:tblGrid>
      <w:tr w:rsidR="009949C8" w:rsidRPr="00E34654" w14:paraId="361DC2B9" w14:textId="77777777" w:rsidTr="00C21080">
        <w:trPr>
          <w:gridAfter w:val="1"/>
          <w:wAfter w:w="75" w:type="dxa"/>
        </w:trPr>
        <w:tc>
          <w:tcPr>
            <w:tcW w:w="1798" w:type="dxa"/>
            <w:gridSpan w:val="2"/>
            <w:tcBorders>
              <w:top w:val="nil"/>
              <w:left w:val="nil"/>
              <w:bottom w:val="nil"/>
              <w:right w:val="nil"/>
            </w:tcBorders>
            <w:shd w:val="clear" w:color="auto" w:fill="auto"/>
            <w:tcMar>
              <w:top w:w="75" w:type="dxa"/>
              <w:left w:w="75" w:type="dxa"/>
              <w:bottom w:w="75" w:type="dxa"/>
              <w:right w:w="75" w:type="dxa"/>
            </w:tcMar>
            <w:vAlign w:val="center"/>
          </w:tcPr>
          <w:p w14:paraId="70746844" w14:textId="77777777" w:rsidR="009949C8" w:rsidRPr="00171794" w:rsidRDefault="009949C8" w:rsidP="00C21080">
            <w:pPr>
              <w:pStyle w:val="1"/>
              <w:spacing w:before="280" w:after="20"/>
              <w:rPr>
                <w:rFonts w:ascii="Arial" w:eastAsia="MSPゴシック" w:hAnsi="Arial" w:cs="Arial"/>
                <w:smallCaps/>
                <w:color w:val="000000"/>
                <w:sz w:val="30"/>
                <w:szCs w:val="30"/>
              </w:rPr>
            </w:pPr>
          </w:p>
        </w:tc>
        <w:tc>
          <w:tcPr>
            <w:tcW w:w="8994" w:type="dxa"/>
            <w:gridSpan w:val="8"/>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CD0ECEB" w14:textId="77777777" w:rsidR="009949C8" w:rsidRPr="00171794" w:rsidRDefault="009949C8" w:rsidP="00C21080">
            <w:pPr>
              <w:pStyle w:val="1"/>
              <w:spacing w:before="280" w:after="20"/>
              <w:rPr>
                <w:rFonts w:ascii="Arial" w:eastAsia="MSPゴシック" w:hAnsi="Arial" w:cs="Arial Unicode MS"/>
                <w:b/>
                <w:smallCaps/>
                <w:color w:val="FFFFFF"/>
                <w:sz w:val="28"/>
                <w:szCs w:val="28"/>
              </w:rPr>
            </w:pPr>
            <w:r w:rsidRPr="00171794">
              <w:rPr>
                <w:rFonts w:ascii="Arial" w:eastAsia="MSPゴシック" w:hAnsi="Arial" w:cs="Arial Unicode MS"/>
                <w:b/>
                <w:smallCaps/>
                <w:color w:val="FFFFFF"/>
                <w:sz w:val="28"/>
                <w:szCs w:val="28"/>
              </w:rPr>
              <w:t>JUDGMENT</w:t>
            </w:r>
          </w:p>
        </w:tc>
      </w:tr>
      <w:tr w:rsidR="009949C8" w:rsidRPr="00E34654" w14:paraId="6500DB48"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EC3F465"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83A195"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DA9145"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03CA1F"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6E0118"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12CDD0D"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28DB6B"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766B59"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 not know</w:t>
            </w:r>
          </w:p>
        </w:tc>
      </w:tr>
      <w:tr w:rsidR="009949C8" w:rsidRPr="00E34654" w14:paraId="523AB7AE"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E9463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378119"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60831D"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9299A4"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1D2BEE"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2B0CF8"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9D792F"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3ED9EA"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 not know</w:t>
            </w:r>
          </w:p>
        </w:tc>
      </w:tr>
      <w:tr w:rsidR="009949C8" w:rsidRPr="00E34654" w14:paraId="6433C9F6"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1A5679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844D2C"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915CBD"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9F8AA3"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967019"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F57439A"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C94096"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BFABEF"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 not know</w:t>
            </w:r>
          </w:p>
        </w:tc>
      </w:tr>
      <w:tr w:rsidR="009949C8" w:rsidRPr="00E34654" w14:paraId="3502C5F5"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1D7CFE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F500CEA"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0C3CBA"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82B5F6"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8B8B18"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63BA56"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6F04BEF" w14:textId="77777777" w:rsidR="009949C8" w:rsidRPr="00171794"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9DEFBC"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No included studies</w:t>
            </w:r>
          </w:p>
        </w:tc>
      </w:tr>
      <w:tr w:rsidR="009949C8" w:rsidRPr="00E34654" w14:paraId="5F63A90F" w14:textId="77777777" w:rsidTr="00C21080">
        <w:trPr>
          <w:gridBefore w:val="1"/>
          <w:wBefore w:w="75" w:type="dxa"/>
          <w:trHeight w:val="649"/>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671067E"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12FC57"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679D60"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0D4ACF"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AFBC65C"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7F5851F"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100DDF7" w14:textId="77777777" w:rsidR="009949C8" w:rsidRPr="00171794" w:rsidRDefault="009949C8" w:rsidP="00C21080">
            <w:pPr>
              <w:jc w:val="center"/>
              <w:rPr>
                <w:rFonts w:ascii="Arial" w:eastAsia="MSPゴシック" w:hAnsi="Arial" w:cs="Times New Roman"/>
                <w:color w:val="BFBFBF"/>
                <w:sz w:val="20"/>
                <w:szCs w:val="20"/>
              </w:rPr>
            </w:pP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9500F32" w14:textId="77777777" w:rsidR="009949C8" w:rsidRPr="00171794" w:rsidRDefault="009949C8" w:rsidP="00C21080">
            <w:pPr>
              <w:jc w:val="center"/>
              <w:rPr>
                <w:rFonts w:ascii="Arial" w:eastAsia="MSPゴシック" w:hAnsi="Arial" w:cs="Times New Roman"/>
                <w:color w:val="BFBFBF"/>
                <w:sz w:val="20"/>
                <w:szCs w:val="20"/>
              </w:rPr>
            </w:pPr>
          </w:p>
        </w:tc>
      </w:tr>
      <w:tr w:rsidR="009949C8" w:rsidRPr="00E34654" w14:paraId="413B38CE"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D5991A0"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344D30"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820EC5"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7D575B"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8D3C51"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4FA561"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882552"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0CA5A3"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 not know</w:t>
            </w:r>
          </w:p>
        </w:tc>
      </w:tr>
      <w:tr w:rsidR="009949C8" w:rsidRPr="00E34654" w14:paraId="29010044"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7FF0178"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E808C6"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A565E6"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431DD1"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DBBF08"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E3C6328"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DB4D9C9"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13CF36"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171794">
              <w:rPr>
                <w:rFonts w:ascii="Arial" w:eastAsia="MSPゴシック" w:hAnsi="Arial" w:cs="Calibri"/>
                <w:color w:val="000000"/>
                <w:sz w:val="16"/>
                <w:szCs w:val="16"/>
              </w:rPr>
              <w:t>Do not know</w:t>
            </w:r>
          </w:p>
        </w:tc>
      </w:tr>
      <w:tr w:rsidR="009949C8" w:rsidRPr="00E34654" w14:paraId="2F66D02F" w14:textId="77777777" w:rsidTr="00C21080">
        <w:trPr>
          <w:gridBefore w:val="1"/>
          <w:wBefore w:w="75" w:type="dxa"/>
        </w:trPr>
        <w:tc>
          <w:tcPr>
            <w:tcW w:w="1798" w:type="dxa"/>
            <w:gridSpan w:val="2"/>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6740CA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15C48C"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72207F3"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97CDFE"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C66583"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311D12" w14:textId="77777777" w:rsidR="009949C8" w:rsidRPr="00171794" w:rsidRDefault="009949C8" w:rsidP="00C21080">
            <w:pPr>
              <w:jc w:val="center"/>
              <w:rPr>
                <w:rFonts w:ascii="Arial" w:eastAsia="MSPゴシック" w:hAnsi="Arial" w:cs="Calibri"/>
                <w:color w:val="BFBF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350424"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Varies</w:t>
            </w:r>
          </w:p>
        </w:tc>
        <w:tc>
          <w:tcPr>
            <w:tcW w:w="110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ECD9A9" w14:textId="77777777" w:rsidR="009949C8" w:rsidRPr="00171794" w:rsidRDefault="009949C8" w:rsidP="00C21080">
            <w:pPr>
              <w:widowControl/>
              <w:pBdr>
                <w:top w:val="nil"/>
                <w:left w:val="nil"/>
                <w:bottom w:val="nil"/>
                <w:right w:val="nil"/>
                <w:between w:val="nil"/>
              </w:pBdr>
              <w:jc w:val="center"/>
              <w:rPr>
                <w:rFonts w:ascii="Arial" w:eastAsia="MSPゴシック" w:hAnsi="Arial" w:cs="Calibri"/>
                <w:color w:val="BFBFBF"/>
                <w:sz w:val="16"/>
                <w:szCs w:val="16"/>
              </w:rPr>
            </w:pPr>
            <w:r w:rsidRPr="00171794">
              <w:rPr>
                <w:rFonts w:ascii="Arial" w:eastAsia="MSPゴシック" w:hAnsi="Arial" w:cs="Calibri"/>
                <w:color w:val="BFBFBF"/>
                <w:sz w:val="16"/>
                <w:szCs w:val="16"/>
              </w:rPr>
              <w:t>Do not know</w:t>
            </w:r>
          </w:p>
        </w:tc>
      </w:tr>
    </w:tbl>
    <w:p w14:paraId="164D5FDC" w14:textId="77777777" w:rsidR="009949C8" w:rsidRPr="000F1401" w:rsidRDefault="009949C8" w:rsidP="004E67C5">
      <w:pPr>
        <w:pStyle w:val="1"/>
        <w:spacing w:before="280" w:after="20"/>
        <w:rPr>
          <w:rFonts w:ascii="Arial" w:eastAsia="MSPゴシック" w:hAnsi="Arial" w:cs="Arial"/>
          <w:smallCaps/>
          <w:color w:val="000000"/>
          <w:sz w:val="28"/>
          <w:szCs w:val="28"/>
        </w:rPr>
      </w:pPr>
      <w:r w:rsidRPr="000F1401">
        <w:rPr>
          <w:rFonts w:ascii="Arial" w:eastAsia="MSPゴシック" w:hAnsi="Arial" w:cs="Arial Unicode MS"/>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FE2E3B" w14:paraId="6432676F"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1634B05" w14:textId="77777777" w:rsidR="009949C8" w:rsidRPr="00FE2E3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FE2E3B">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941DF53" w14:textId="77777777" w:rsidR="009949C8" w:rsidRPr="00FE2E3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FE2E3B">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F214B31" w14:textId="77777777" w:rsidR="009949C8" w:rsidRPr="00FE2E3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FE2E3B">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B4E810D" w14:textId="77777777" w:rsidR="009949C8" w:rsidRPr="00FE2E3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FE2E3B">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DB99914" w14:textId="77777777" w:rsidR="009949C8" w:rsidRPr="00FE2E3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FE2E3B">
              <w:rPr>
                <w:rFonts w:ascii="Arial" w:eastAsia="MSPゴシック" w:hAnsi="Arial" w:cs="Calibri"/>
                <w:color w:val="000000"/>
                <w:sz w:val="16"/>
                <w:szCs w:val="16"/>
              </w:rPr>
              <w:t>Strong recommendation for the intervention</w:t>
            </w:r>
          </w:p>
        </w:tc>
      </w:tr>
      <w:tr w:rsidR="009949C8" w:rsidRPr="00FE2E3B" w14:paraId="5C05EB22"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CB6FEFD" w14:textId="77777777" w:rsidR="009949C8" w:rsidRPr="00FE2E3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FE2E3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3611ECF" w14:textId="77777777" w:rsidR="009949C8" w:rsidRPr="00FE2E3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FE2E3B">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0FE79816" w14:textId="77777777" w:rsidR="009949C8" w:rsidRPr="00FE2E3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FE2E3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2C22FE6" w14:textId="77777777" w:rsidR="009949C8" w:rsidRPr="00FE2E3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FE2E3B">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EB47554" w14:textId="77777777" w:rsidR="009949C8" w:rsidRPr="00FE2E3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FE2E3B">
              <w:rPr>
                <w:rFonts w:ascii="Arial" w:eastAsia="MSPゴシック" w:hAnsi="Arial" w:cs="ＭＳ Ｐゴシック"/>
                <w:color w:val="000000"/>
                <w:sz w:val="24"/>
              </w:rPr>
              <w:t xml:space="preserve">○ </w:t>
            </w:r>
          </w:p>
        </w:tc>
      </w:tr>
    </w:tbl>
    <w:p w14:paraId="6A1A6C76" w14:textId="77777777" w:rsidR="009949C8" w:rsidRPr="000F1401" w:rsidRDefault="009949C8" w:rsidP="004E67C5">
      <w:pPr>
        <w:pStyle w:val="1"/>
        <w:spacing w:before="280" w:after="20"/>
        <w:rPr>
          <w:rFonts w:ascii="Arial" w:eastAsia="MSPゴシック" w:hAnsi="Arial" w:cs="Arial"/>
          <w:smallCaps/>
          <w:color w:val="000000"/>
          <w:sz w:val="28"/>
          <w:szCs w:val="28"/>
        </w:rPr>
      </w:pPr>
      <w:r w:rsidRPr="000F1401">
        <w:rPr>
          <w:rFonts w:ascii="Arial" w:eastAsia="MSPゴシック" w:hAnsi="Arial" w:cs="Arial Unicode MS"/>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FE2E3B" w14:paraId="671D098C" w14:textId="77777777" w:rsidTr="00C21080">
        <w:tc>
          <w:tcPr>
            <w:tcW w:w="10800" w:type="dxa"/>
            <w:shd w:val="clear" w:color="auto" w:fill="2E74B5"/>
            <w:tcMar>
              <w:top w:w="75" w:type="dxa"/>
              <w:left w:w="75" w:type="dxa"/>
              <w:bottom w:w="75" w:type="dxa"/>
              <w:right w:w="75" w:type="dxa"/>
            </w:tcMar>
          </w:tcPr>
          <w:p w14:paraId="12BFE767"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Recommendation</w:t>
            </w:r>
          </w:p>
        </w:tc>
      </w:tr>
      <w:tr w:rsidR="009949C8" w:rsidRPr="00FE2E3B" w14:paraId="2A3BCA86" w14:textId="77777777" w:rsidTr="00C21080">
        <w:trPr>
          <w:trHeight w:val="1080"/>
        </w:trPr>
        <w:tc>
          <w:tcPr>
            <w:tcW w:w="10800" w:type="dxa"/>
            <w:shd w:val="clear" w:color="auto" w:fill="auto"/>
            <w:tcMar>
              <w:top w:w="75" w:type="dxa"/>
              <w:left w:w="75" w:type="dxa"/>
              <w:bottom w:w="75" w:type="dxa"/>
              <w:right w:w="75" w:type="dxa"/>
            </w:tcMar>
          </w:tcPr>
          <w:p w14:paraId="6004235D" w14:textId="77777777" w:rsidR="009949C8" w:rsidRPr="00FE2E3B" w:rsidRDefault="009949C8" w:rsidP="00C21080">
            <w:pPr>
              <w:widowControl/>
              <w:spacing w:after="108" w:line="259" w:lineRule="auto"/>
              <w:ind w:left="67" w:hanging="10"/>
              <w:jc w:val="left"/>
              <w:rPr>
                <w:rFonts w:ascii="Arial" w:eastAsia="Calibri" w:hAnsi="Arial" w:cs="Arial"/>
                <w:b/>
                <w:bCs/>
                <w:color w:val="000000"/>
                <w:sz w:val="24"/>
              </w:rPr>
            </w:pPr>
            <w:r w:rsidRPr="00FE2E3B">
              <w:rPr>
                <w:rFonts w:ascii="Arial" w:eastAsia="ＭＳ 明朝" w:hAnsi="Arial" w:cs="Arial"/>
                <w:b/>
                <w:bCs/>
                <w:color w:val="2D3236"/>
                <w:sz w:val="24"/>
              </w:rPr>
              <w:t>We conditionally suggest that recruitment maneuvers should not be used routinely in adult</w:t>
            </w:r>
            <w:r>
              <w:rPr>
                <w:rFonts w:ascii="Arial" w:eastAsia="ＭＳ 明朝" w:hAnsi="Arial" w:cs="Arial"/>
                <w:b/>
                <w:bCs/>
                <w:color w:val="2D3236"/>
                <w:sz w:val="24"/>
              </w:rPr>
              <w:t xml:space="preserve"> patients</w:t>
            </w:r>
            <w:r w:rsidRPr="00FE2E3B">
              <w:rPr>
                <w:rFonts w:ascii="Arial" w:eastAsia="ＭＳ 明朝" w:hAnsi="Arial" w:cs="Arial"/>
                <w:b/>
                <w:bCs/>
                <w:color w:val="2D3236"/>
                <w:sz w:val="24"/>
              </w:rPr>
              <w:t xml:space="preserve"> with ARDS.</w:t>
            </w:r>
          </w:p>
          <w:p w14:paraId="19CD8905" w14:textId="77777777" w:rsidR="009949C8" w:rsidRPr="00FE2E3B" w:rsidRDefault="009949C8" w:rsidP="00C21080">
            <w:pPr>
              <w:widowControl/>
              <w:spacing w:after="45" w:line="259" w:lineRule="auto"/>
              <w:ind w:left="67" w:hanging="10"/>
              <w:jc w:val="left"/>
              <w:rPr>
                <w:rFonts w:ascii="Arial" w:eastAsia="Calibri" w:hAnsi="Arial" w:cs="Arial"/>
                <w:b/>
                <w:bCs/>
                <w:color w:val="000000"/>
                <w:sz w:val="24"/>
              </w:rPr>
            </w:pPr>
            <w:r w:rsidRPr="00FE2E3B">
              <w:rPr>
                <w:rFonts w:ascii="Arial" w:eastAsia="ＭＳ 明朝" w:hAnsi="Arial" w:cs="Arial" w:hint="eastAsia"/>
                <w:b/>
                <w:bCs/>
                <w:color w:val="2D3236"/>
                <w:sz w:val="24"/>
              </w:rPr>
              <w:t>(</w:t>
            </w:r>
            <w:r w:rsidRPr="00FE2E3B">
              <w:rPr>
                <w:rFonts w:ascii="Arial" w:eastAsia="ＭＳ 明朝" w:hAnsi="Arial" w:cs="Arial"/>
                <w:b/>
                <w:bCs/>
                <w:color w:val="2D3236"/>
                <w:sz w:val="24"/>
              </w:rPr>
              <w:t>Conditional recommendation/Very low certainty of evidence: GRADE 2D</w:t>
            </w:r>
            <w:r w:rsidRPr="00FE2E3B">
              <w:rPr>
                <w:rFonts w:ascii="Arial" w:eastAsia="ＭＳ 明朝" w:hAnsi="Arial" w:cs="Arial" w:hint="eastAsia"/>
                <w:b/>
                <w:bCs/>
                <w:color w:val="2D3236"/>
                <w:sz w:val="24"/>
              </w:rPr>
              <w:t>)</w:t>
            </w:r>
          </w:p>
          <w:p w14:paraId="7D0E3D4F" w14:textId="77777777" w:rsidR="009949C8" w:rsidRPr="00FE2E3B" w:rsidRDefault="009949C8" w:rsidP="00C21080">
            <w:pPr>
              <w:widowControl/>
              <w:spacing w:after="34" w:line="259" w:lineRule="auto"/>
              <w:ind w:left="72"/>
              <w:jc w:val="left"/>
              <w:rPr>
                <w:rFonts w:ascii="Arial" w:eastAsia="Calibri" w:hAnsi="Arial" w:cs="Arial"/>
                <w:b/>
                <w:bCs/>
                <w:color w:val="000000"/>
                <w:sz w:val="24"/>
              </w:rPr>
            </w:pPr>
          </w:p>
          <w:p w14:paraId="2652FE41" w14:textId="77777777" w:rsidR="009949C8" w:rsidRPr="00FE2E3B" w:rsidRDefault="009949C8" w:rsidP="00C21080">
            <w:pPr>
              <w:widowControl/>
              <w:spacing w:after="100" w:line="259" w:lineRule="auto"/>
              <w:ind w:left="72"/>
              <w:jc w:val="left"/>
              <w:rPr>
                <w:rFonts w:ascii="Arial" w:eastAsia="Calibri" w:hAnsi="Arial" w:cs="Arial"/>
                <w:b/>
                <w:bCs/>
                <w:color w:val="000000"/>
                <w:sz w:val="24"/>
              </w:rPr>
            </w:pPr>
            <w:r w:rsidRPr="00FE2E3B">
              <w:rPr>
                <w:rFonts w:ascii="Arial" w:eastAsia="ＭＳ 明朝" w:hAnsi="Arial" w:cs="Arial"/>
                <w:b/>
                <w:bCs/>
                <w:color w:val="2D3236"/>
                <w:sz w:val="24"/>
                <w:u w:val="single" w:color="2D3236"/>
              </w:rPr>
              <w:t>Supplementary item</w:t>
            </w:r>
            <w:r w:rsidRPr="00FE2E3B">
              <w:rPr>
                <w:rFonts w:ascii="Arial" w:eastAsia="ＭＳ 明朝" w:hAnsi="Arial" w:cs="Arial" w:hint="eastAsia"/>
                <w:b/>
                <w:bCs/>
                <w:color w:val="2D3236"/>
                <w:sz w:val="24"/>
                <w:u w:val="single" w:color="2D3236"/>
              </w:rPr>
              <w:t>:</w:t>
            </w:r>
          </w:p>
          <w:p w14:paraId="58F0D582" w14:textId="77777777" w:rsidR="009949C8" w:rsidRPr="00FE2E3B" w:rsidRDefault="009949C8" w:rsidP="00C21080">
            <w:pPr>
              <w:widowControl/>
              <w:spacing w:line="350" w:lineRule="auto"/>
              <w:ind w:left="57" w:firstLine="233"/>
              <w:jc w:val="left"/>
              <w:rPr>
                <w:rFonts w:ascii="Arial" w:hAnsi="Arial" w:cs="Arial"/>
                <w:b/>
                <w:bCs/>
                <w:color w:val="000000"/>
                <w:sz w:val="24"/>
              </w:rPr>
            </w:pPr>
            <w:r w:rsidRPr="00FE2E3B">
              <w:rPr>
                <w:rFonts w:ascii="Arial" w:eastAsia="ＭＳ 明朝" w:hAnsi="Arial" w:cs="Arial"/>
                <w:b/>
                <w:bCs/>
                <w:color w:val="000000"/>
                <w:sz w:val="24"/>
              </w:rPr>
              <w:t xml:space="preserve">Recruitment procedures may be </w:t>
            </w:r>
            <w:r w:rsidRPr="00046A00">
              <w:rPr>
                <w:rFonts w:ascii="Arial" w:eastAsia="ＭＳ 明朝" w:hAnsi="Arial" w:cs="Arial"/>
                <w:b/>
                <w:bCs/>
                <w:color w:val="000000"/>
                <w:sz w:val="24"/>
              </w:rPr>
              <w:t>feasible</w:t>
            </w:r>
            <w:r w:rsidRPr="00FE2E3B">
              <w:rPr>
                <w:rFonts w:ascii="Arial" w:eastAsia="ＭＳ 明朝" w:hAnsi="Arial" w:cs="Arial"/>
                <w:b/>
                <w:bCs/>
                <w:color w:val="000000"/>
                <w:sz w:val="24"/>
              </w:rPr>
              <w:t xml:space="preserve"> to improve the P/F ratio and avoid rescue therapy if the </w:t>
            </w:r>
            <w:r w:rsidRPr="00046A00">
              <w:rPr>
                <w:rFonts w:ascii="Arial" w:eastAsia="ＭＳ 明朝" w:hAnsi="Arial" w:cs="Arial"/>
                <w:b/>
                <w:bCs/>
                <w:color w:val="000000"/>
                <w:sz w:val="24"/>
              </w:rPr>
              <w:t>medical staff</w:t>
            </w:r>
            <w:r w:rsidRPr="00FE2E3B">
              <w:rPr>
                <w:rFonts w:ascii="Arial" w:eastAsia="ＭＳ 明朝" w:hAnsi="Arial" w:cs="Arial"/>
                <w:b/>
                <w:bCs/>
                <w:color w:val="000000"/>
                <w:sz w:val="24"/>
              </w:rPr>
              <w:t xml:space="preserve"> are adequately educated and trained to monitor the circulation and </w:t>
            </w:r>
            <w:r>
              <w:rPr>
                <w:rFonts w:ascii="Arial" w:eastAsia="ＭＳ 明朝" w:hAnsi="Arial" w:cs="Arial"/>
                <w:b/>
                <w:bCs/>
                <w:color w:val="000000"/>
                <w:sz w:val="24"/>
              </w:rPr>
              <w:t>respond to</w:t>
            </w:r>
            <w:r w:rsidRPr="00FE2E3B">
              <w:rPr>
                <w:rFonts w:ascii="Arial" w:eastAsia="ＭＳ 明朝" w:hAnsi="Arial" w:cs="Arial"/>
                <w:b/>
                <w:bCs/>
                <w:color w:val="000000"/>
                <w:sz w:val="24"/>
              </w:rPr>
              <w:t xml:space="preserve"> a life-threatening situation such as cardiac arrest.</w:t>
            </w:r>
          </w:p>
        </w:tc>
      </w:tr>
      <w:tr w:rsidR="009949C8" w:rsidRPr="00FE2E3B" w14:paraId="58E6F95F" w14:textId="77777777" w:rsidTr="00C21080">
        <w:trPr>
          <w:trHeight w:val="80"/>
        </w:trPr>
        <w:tc>
          <w:tcPr>
            <w:tcW w:w="10800" w:type="dxa"/>
            <w:shd w:val="clear" w:color="auto" w:fill="auto"/>
            <w:tcMar>
              <w:top w:w="0" w:type="dxa"/>
              <w:left w:w="0" w:type="dxa"/>
              <w:bottom w:w="0" w:type="dxa"/>
              <w:right w:w="0" w:type="dxa"/>
            </w:tcMar>
          </w:tcPr>
          <w:p w14:paraId="52D5388A" w14:textId="77777777" w:rsidR="009949C8" w:rsidRPr="00FE2E3B" w:rsidRDefault="009949C8" w:rsidP="00C21080">
            <w:pPr>
              <w:rPr>
                <w:rFonts w:ascii="Arial" w:eastAsia="MSPゴシック" w:hAnsi="Arial" w:cs="Calibri"/>
                <w:sz w:val="16"/>
                <w:szCs w:val="16"/>
              </w:rPr>
            </w:pPr>
          </w:p>
        </w:tc>
      </w:tr>
      <w:tr w:rsidR="009949C8" w:rsidRPr="00FE2E3B" w14:paraId="157A7551" w14:textId="77777777" w:rsidTr="00C21080">
        <w:tc>
          <w:tcPr>
            <w:tcW w:w="10800" w:type="dxa"/>
            <w:shd w:val="clear" w:color="auto" w:fill="2E74B5"/>
            <w:tcMar>
              <w:top w:w="75" w:type="dxa"/>
              <w:left w:w="75" w:type="dxa"/>
              <w:bottom w:w="75" w:type="dxa"/>
              <w:right w:w="75" w:type="dxa"/>
            </w:tcMar>
          </w:tcPr>
          <w:p w14:paraId="2FF9994A"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Justification</w:t>
            </w:r>
          </w:p>
        </w:tc>
      </w:tr>
      <w:tr w:rsidR="009949C8" w:rsidRPr="00FE2E3B" w14:paraId="296714DF" w14:textId="77777777" w:rsidTr="00C21080">
        <w:trPr>
          <w:trHeight w:val="1080"/>
        </w:trPr>
        <w:tc>
          <w:tcPr>
            <w:tcW w:w="10800" w:type="dxa"/>
            <w:shd w:val="clear" w:color="auto" w:fill="auto"/>
            <w:tcMar>
              <w:top w:w="75" w:type="dxa"/>
              <w:left w:w="75" w:type="dxa"/>
              <w:bottom w:w="75" w:type="dxa"/>
              <w:right w:w="75" w:type="dxa"/>
            </w:tcMar>
          </w:tcPr>
          <w:p w14:paraId="15F35834" w14:textId="77777777" w:rsidR="009949C8" w:rsidRPr="00FE2E3B" w:rsidRDefault="009949C8" w:rsidP="00C21080">
            <w:pPr>
              <w:rPr>
                <w:rFonts w:ascii="Arial" w:eastAsia="MSPゴシック" w:hAnsi="Arial" w:cs="Arial Unicode MS"/>
                <w:b/>
                <w:sz w:val="16"/>
                <w:szCs w:val="16"/>
              </w:rPr>
            </w:pPr>
            <w:r w:rsidRPr="00FE2E3B">
              <w:rPr>
                <w:rFonts w:ascii="Arial" w:eastAsia="MSPゴシック" w:hAnsi="Arial" w:cs="Arial Unicode MS"/>
                <w:b/>
                <w:sz w:val="16"/>
                <w:szCs w:val="16"/>
                <w:u w:val="single"/>
              </w:rPr>
              <w:t>Clinical Question</w:t>
            </w:r>
            <w:r w:rsidRPr="00FE2E3B">
              <w:rPr>
                <w:rFonts w:ascii="Arial" w:eastAsia="MSPゴシック" w:hAnsi="Arial" w:cs="Arial Unicode MS" w:hint="eastAsia"/>
                <w:b/>
                <w:sz w:val="16"/>
                <w:szCs w:val="16"/>
                <w:u w:val="single"/>
              </w:rPr>
              <w:t>:</w:t>
            </w:r>
            <w:r w:rsidRPr="00FE2E3B">
              <w:rPr>
                <w:rFonts w:ascii="Arial" w:eastAsia="MSPゴシック" w:hAnsi="Arial" w:cs="Arial Unicode MS"/>
                <w:b/>
                <w:sz w:val="16"/>
                <w:szCs w:val="16"/>
                <w:u w:val="single"/>
              </w:rPr>
              <w:t xml:space="preserve"> </w:t>
            </w:r>
            <w:r w:rsidRPr="00171794">
              <w:rPr>
                <w:rFonts w:ascii="Arial" w:eastAsia="Gungsuh" w:hAnsi="Arial" w:cs="Arial"/>
                <w:color w:val="000000"/>
                <w:sz w:val="16"/>
                <w:szCs w:val="16"/>
              </w:rPr>
              <w:t>Should we perform a recruitment maneuver when ventilating an adult patient with ARDS?</w:t>
            </w:r>
          </w:p>
          <w:p w14:paraId="338B8A13" w14:textId="77777777" w:rsidR="009949C8" w:rsidRPr="00FE2E3B" w:rsidRDefault="009949C8" w:rsidP="00C21080">
            <w:pPr>
              <w:rPr>
                <w:rFonts w:ascii="Arial" w:eastAsia="MSPゴシック" w:hAnsi="Arial" w:cs="Arial Unicode MS"/>
                <w:b/>
                <w:sz w:val="16"/>
                <w:szCs w:val="16"/>
              </w:rPr>
            </w:pPr>
            <w:r w:rsidRPr="00FE2E3B">
              <w:rPr>
                <w:rFonts w:ascii="Arial" w:eastAsia="MSPゴシック" w:hAnsi="Arial" w:cs="Arial Unicode MS"/>
                <w:b/>
                <w:sz w:val="16"/>
                <w:szCs w:val="16"/>
                <w:u w:val="single"/>
              </w:rPr>
              <w:t>Patients</w:t>
            </w:r>
            <w:r w:rsidRPr="00FE2E3B">
              <w:rPr>
                <w:rFonts w:ascii="Arial" w:eastAsia="MSPゴシック" w:hAnsi="Arial" w:cs="Arial Unicode MS" w:hint="eastAsia"/>
                <w:b/>
                <w:sz w:val="16"/>
                <w:szCs w:val="16"/>
                <w:u w:val="single"/>
              </w:rPr>
              <w:t>:</w:t>
            </w:r>
            <w:r w:rsidRPr="00FE2E3B">
              <w:rPr>
                <w:rFonts w:ascii="Arial" w:eastAsia="MSPゴシック" w:hAnsi="Arial" w:cs="Arial Unicode MS"/>
                <w:b/>
                <w:sz w:val="16"/>
                <w:szCs w:val="16"/>
                <w:u w:val="single"/>
              </w:rPr>
              <w:t xml:space="preserve"> </w:t>
            </w:r>
            <w:r w:rsidRPr="000F1401">
              <w:rPr>
                <w:rFonts w:ascii="Arial" w:eastAsia="MSPゴシック" w:hAnsi="Arial" w:cs="Arial Unicode MS"/>
                <w:sz w:val="16"/>
                <w:szCs w:val="16"/>
              </w:rPr>
              <w:t>Adult patients with ARDS</w:t>
            </w:r>
          </w:p>
          <w:p w14:paraId="0B3CC3D0" w14:textId="77777777" w:rsidR="009949C8" w:rsidRPr="000F1401" w:rsidRDefault="009949C8" w:rsidP="00C21080">
            <w:pPr>
              <w:rPr>
                <w:rFonts w:ascii="Arial" w:eastAsia="MSPゴシック" w:hAnsi="Arial" w:cs="Arial Unicode MS"/>
                <w:sz w:val="16"/>
                <w:szCs w:val="16"/>
              </w:rPr>
            </w:pPr>
            <w:r w:rsidRPr="00FE2E3B">
              <w:rPr>
                <w:rFonts w:ascii="Arial" w:eastAsia="MSPゴシック" w:hAnsi="Arial" w:cs="Arial Unicode MS"/>
                <w:b/>
                <w:sz w:val="16"/>
                <w:szCs w:val="16"/>
                <w:u w:val="single"/>
              </w:rPr>
              <w:t>Intervention</w:t>
            </w:r>
            <w:r w:rsidRPr="00FE2E3B">
              <w:rPr>
                <w:rFonts w:ascii="Arial" w:eastAsia="MSPゴシック" w:hAnsi="Arial" w:cs="Arial Unicode MS" w:hint="eastAsia"/>
                <w:b/>
                <w:sz w:val="16"/>
                <w:szCs w:val="16"/>
                <w:u w:val="single"/>
              </w:rPr>
              <w:t>:</w:t>
            </w:r>
            <w:r w:rsidRPr="00FE2E3B">
              <w:rPr>
                <w:rFonts w:ascii="Arial" w:eastAsia="MSPゴシック" w:hAnsi="Arial" w:cs="Arial Unicode MS"/>
                <w:b/>
                <w:sz w:val="16"/>
                <w:szCs w:val="16"/>
                <w:u w:val="single"/>
              </w:rPr>
              <w:t xml:space="preserve"> </w:t>
            </w:r>
            <w:r w:rsidRPr="00FE2E3B">
              <w:rPr>
                <w:rFonts w:ascii="Arial" w:eastAsia="ＭＳ 明朝" w:hAnsi="Arial" w:cs="Arial"/>
                <w:sz w:val="16"/>
                <w:szCs w:val="16"/>
              </w:rPr>
              <w:t xml:space="preserve">Some kind of recruitment </w:t>
            </w:r>
            <w:r>
              <w:rPr>
                <w:rFonts w:ascii="Arial" w:eastAsia="ＭＳ 明朝" w:hAnsi="Arial" w:cs="Arial"/>
                <w:sz w:val="16"/>
                <w:szCs w:val="16"/>
              </w:rPr>
              <w:t>maneuvers</w:t>
            </w:r>
            <w:r w:rsidRPr="00FE2E3B">
              <w:rPr>
                <w:rFonts w:ascii="Arial" w:eastAsia="ＭＳ 明朝" w:hAnsi="Arial" w:cs="Arial"/>
                <w:sz w:val="16"/>
                <w:szCs w:val="16"/>
              </w:rPr>
              <w:t xml:space="preserve"> performed after the onset of ARDS</w:t>
            </w:r>
          </w:p>
          <w:p w14:paraId="3530ABED" w14:textId="77777777" w:rsidR="009949C8" w:rsidRPr="00FE2E3B" w:rsidRDefault="009949C8" w:rsidP="00C21080">
            <w:pPr>
              <w:rPr>
                <w:rFonts w:ascii="Arial" w:eastAsia="MSPゴシック" w:hAnsi="Arial" w:cs="Arial Unicode MS"/>
                <w:b/>
                <w:sz w:val="16"/>
                <w:szCs w:val="16"/>
              </w:rPr>
            </w:pPr>
            <w:r w:rsidRPr="00FE2E3B">
              <w:rPr>
                <w:rFonts w:ascii="Arial" w:eastAsia="MSPゴシック" w:hAnsi="Arial" w:cs="Arial Unicode MS"/>
                <w:b/>
                <w:sz w:val="16"/>
                <w:szCs w:val="16"/>
                <w:u w:val="single"/>
              </w:rPr>
              <w:t>Control</w:t>
            </w:r>
            <w:r w:rsidRPr="00FE2E3B">
              <w:rPr>
                <w:rFonts w:ascii="Arial" w:eastAsia="MSPゴシック" w:hAnsi="Arial" w:cs="Arial Unicode MS" w:hint="eastAsia"/>
                <w:b/>
                <w:sz w:val="16"/>
                <w:szCs w:val="16"/>
                <w:u w:val="single"/>
              </w:rPr>
              <w:t>:</w:t>
            </w:r>
            <w:r w:rsidRPr="00FE2E3B">
              <w:rPr>
                <w:rFonts w:ascii="Arial" w:eastAsia="MSPゴシック" w:hAnsi="Arial" w:cs="Arial Unicode MS"/>
                <w:b/>
                <w:sz w:val="16"/>
                <w:szCs w:val="16"/>
                <w:u w:val="single"/>
              </w:rPr>
              <w:t xml:space="preserve"> </w:t>
            </w:r>
            <w:r w:rsidRPr="00FE2E3B">
              <w:rPr>
                <w:rFonts w:ascii="Arial" w:eastAsia="ＭＳ 明朝" w:hAnsi="Arial" w:cs="Arial"/>
                <w:sz w:val="16"/>
                <w:szCs w:val="16"/>
              </w:rPr>
              <w:t>Non-implementation of recruitment maneuvers</w:t>
            </w:r>
          </w:p>
          <w:p w14:paraId="274060C4" w14:textId="77777777" w:rsidR="009949C8" w:rsidRPr="000F1401" w:rsidRDefault="009949C8" w:rsidP="00C21080">
            <w:pPr>
              <w:rPr>
                <w:rFonts w:ascii="Arial" w:eastAsia="MSPゴシック" w:hAnsi="Arial" w:cs="Arial Unicode MS"/>
                <w:sz w:val="16"/>
                <w:szCs w:val="16"/>
              </w:rPr>
            </w:pPr>
            <w:r w:rsidRPr="00FE2E3B">
              <w:rPr>
                <w:rFonts w:ascii="Arial" w:eastAsia="MSPゴシック" w:hAnsi="Arial" w:cs="Arial Unicode MS"/>
                <w:b/>
                <w:sz w:val="16"/>
                <w:szCs w:val="16"/>
                <w:u w:val="single"/>
              </w:rPr>
              <w:t>Outcome:</w:t>
            </w:r>
            <w:r w:rsidRPr="00FE2E3B">
              <w:rPr>
                <w:rFonts w:ascii="Arial" w:eastAsia="MSPゴシック" w:hAnsi="Arial" w:cs="Arial Unicode MS"/>
                <w:b/>
                <w:sz w:val="16"/>
                <w:szCs w:val="16"/>
              </w:rPr>
              <w:t xml:space="preserve"> </w:t>
            </w:r>
            <w:r w:rsidRPr="000F1401">
              <w:rPr>
                <w:rFonts w:ascii="Arial" w:eastAsia="MSPゴシック" w:hAnsi="Arial" w:cs="Arial Unicode MS"/>
                <w:sz w:val="16"/>
                <w:szCs w:val="16"/>
              </w:rPr>
              <w:t>VFD</w:t>
            </w:r>
            <w:r w:rsidRPr="000F1401">
              <w:rPr>
                <w:rFonts w:ascii="Arial" w:eastAsia="MSPゴシック" w:hAnsi="Arial" w:cs="Arial Unicode MS" w:hint="eastAsia"/>
                <w:sz w:val="16"/>
                <w:szCs w:val="16"/>
              </w:rPr>
              <w:t>,</w:t>
            </w:r>
            <w:r w:rsidRPr="000F1401">
              <w:rPr>
                <w:rFonts w:ascii="Arial" w:eastAsia="MSPゴシック" w:hAnsi="Arial" w:cs="Arial Unicode MS"/>
                <w:sz w:val="16"/>
                <w:szCs w:val="16"/>
              </w:rPr>
              <w:t xml:space="preserve"> 28-day mortality</w:t>
            </w:r>
            <w:r w:rsidRPr="000F1401">
              <w:rPr>
                <w:rFonts w:ascii="Arial" w:eastAsia="MSPゴシック" w:hAnsi="Arial" w:cs="Arial Unicode MS" w:hint="eastAsia"/>
                <w:sz w:val="16"/>
                <w:szCs w:val="16"/>
              </w:rPr>
              <w:t>,</w:t>
            </w:r>
            <w:r w:rsidRPr="000F1401">
              <w:rPr>
                <w:rFonts w:ascii="Arial" w:eastAsia="MSPゴシック" w:hAnsi="Arial" w:cs="Arial Unicode MS"/>
                <w:sz w:val="16"/>
                <w:szCs w:val="16"/>
              </w:rPr>
              <w:t xml:space="preserve"> ICU length of stay</w:t>
            </w:r>
            <w:r w:rsidRPr="000F1401">
              <w:rPr>
                <w:rFonts w:ascii="Arial" w:eastAsia="MSPゴシック" w:hAnsi="Arial" w:cs="Arial Unicode MS" w:hint="eastAsia"/>
                <w:sz w:val="16"/>
                <w:szCs w:val="16"/>
              </w:rPr>
              <w:t>,</w:t>
            </w:r>
            <w:r w:rsidRPr="000F1401">
              <w:rPr>
                <w:rFonts w:ascii="Arial" w:eastAsia="MSPゴシック" w:hAnsi="Arial" w:cs="Arial Unicode MS"/>
                <w:sz w:val="16"/>
                <w:szCs w:val="16"/>
              </w:rPr>
              <w:t xml:space="preserve"> </w:t>
            </w:r>
            <w:r>
              <w:rPr>
                <w:rFonts w:ascii="Arial" w:eastAsia="MSPゴシック" w:hAnsi="Arial" w:cs="Arial Unicode MS" w:hint="eastAsia"/>
                <w:sz w:val="16"/>
                <w:szCs w:val="16"/>
              </w:rPr>
              <w:t>b</w:t>
            </w:r>
            <w:r>
              <w:rPr>
                <w:rFonts w:ascii="Arial" w:eastAsia="MSPゴシック" w:hAnsi="Arial" w:cs="Arial Unicode MS"/>
                <w:sz w:val="16"/>
                <w:szCs w:val="16"/>
              </w:rPr>
              <w:t>arotrauma</w:t>
            </w:r>
            <w:r w:rsidRPr="000F1401">
              <w:rPr>
                <w:rFonts w:ascii="Arial" w:eastAsia="MSPゴシック" w:hAnsi="Arial" w:cs="Arial Unicode MS" w:hint="eastAsia"/>
                <w:sz w:val="16"/>
                <w:szCs w:val="16"/>
              </w:rPr>
              <w:t>,</w:t>
            </w:r>
            <w:r w:rsidRPr="000F1401">
              <w:rPr>
                <w:rFonts w:ascii="Arial" w:eastAsia="MSPゴシック" w:hAnsi="Arial" w:cs="Arial Unicode MS"/>
                <w:sz w:val="16"/>
                <w:szCs w:val="16"/>
              </w:rPr>
              <w:t xml:space="preserve"> circulatory failure</w:t>
            </w:r>
          </w:p>
          <w:p w14:paraId="6BCD057C" w14:textId="77777777" w:rsidR="009949C8" w:rsidRPr="00FE2E3B" w:rsidRDefault="009949C8" w:rsidP="00C21080">
            <w:pPr>
              <w:rPr>
                <w:rFonts w:ascii="Arial" w:eastAsia="MSPゴシック" w:hAnsi="Arial" w:cs="Arial Unicode MS"/>
                <w:b/>
                <w:sz w:val="16"/>
                <w:szCs w:val="16"/>
                <w:u w:val="single"/>
              </w:rPr>
            </w:pPr>
            <w:r w:rsidRPr="00FE2E3B">
              <w:rPr>
                <w:rFonts w:ascii="Arial" w:eastAsia="MSPゴシック" w:hAnsi="Arial" w:cs="Arial Unicode MS"/>
                <w:b/>
                <w:sz w:val="16"/>
                <w:szCs w:val="16"/>
                <w:u w:val="single"/>
              </w:rPr>
              <w:t>Summary of evidence</w:t>
            </w:r>
            <w:r w:rsidRPr="00FE2E3B">
              <w:rPr>
                <w:rFonts w:ascii="Arial" w:eastAsia="MSPゴシック" w:hAnsi="Arial" w:cs="Arial Unicode MS" w:hint="eastAsia"/>
                <w:b/>
                <w:sz w:val="16"/>
                <w:szCs w:val="16"/>
                <w:u w:val="single"/>
              </w:rPr>
              <w:t>:</w:t>
            </w:r>
          </w:p>
          <w:p w14:paraId="33584E6C" w14:textId="77777777" w:rsidR="009949C8" w:rsidRPr="000F1401" w:rsidRDefault="009949C8" w:rsidP="00C21080">
            <w:pPr>
              <w:rPr>
                <w:rFonts w:ascii="Arial" w:eastAsia="MSPゴシック" w:hAnsi="Arial" w:cs="Arial Unicode MS"/>
                <w:sz w:val="16"/>
                <w:szCs w:val="16"/>
              </w:rPr>
            </w:pPr>
            <w:r w:rsidRPr="000F1401">
              <w:rPr>
                <w:rFonts w:ascii="Arial" w:eastAsia="MSPゴシック" w:hAnsi="Arial" w:cs="Arial Unicode MS"/>
                <w:sz w:val="16"/>
                <w:szCs w:val="16"/>
              </w:rPr>
              <w:t>When comparing patients with and without the recruitment maneuver, VFD (6 RCTs: N=2043) increased by a mean difference of 0.91 days (95% CI 1.56 days shorter to 3.37 days longer), 28-day mortality (12 RCTs: N=3254) decreased by 16 per 1000 patients (95% CI 61 fewer to 41 more), and ICU length of stay (11 RCTs: N=3201) decreased by 1.03 days (95% CI 2.58 days shorter to 0.53 days longer). The duration of ICU stay (11 RCTs: N=3201) was reduced by 1.03 days (95% CI 2.58 days to 0.53 days longer).</w:t>
            </w:r>
          </w:p>
          <w:p w14:paraId="5DC5601F" w14:textId="77777777" w:rsidR="009949C8" w:rsidRPr="000F1401" w:rsidRDefault="009949C8" w:rsidP="00C21080">
            <w:pPr>
              <w:rPr>
                <w:rFonts w:ascii="Arial" w:eastAsia="MSPゴシック" w:hAnsi="Arial" w:cs="Arial Unicode MS"/>
                <w:sz w:val="16"/>
                <w:szCs w:val="16"/>
              </w:rPr>
            </w:pPr>
          </w:p>
          <w:p w14:paraId="78056BC3" w14:textId="77777777" w:rsidR="009949C8" w:rsidRPr="000F1401" w:rsidRDefault="009949C8" w:rsidP="00C21080">
            <w:pPr>
              <w:rPr>
                <w:rFonts w:ascii="Arial" w:eastAsia="MSPゴシック" w:hAnsi="Arial" w:cs="Arial Unicode MS"/>
                <w:sz w:val="16"/>
                <w:szCs w:val="16"/>
              </w:rPr>
            </w:pPr>
            <w:r w:rsidRPr="000F1401">
              <w:rPr>
                <w:rFonts w:ascii="Arial" w:eastAsia="MSPゴシック" w:hAnsi="Arial" w:cs="Arial Unicode MS"/>
                <w:sz w:val="16"/>
                <w:szCs w:val="16"/>
              </w:rPr>
              <w:t>We decided that the desired effect was “</w:t>
            </w:r>
            <w:r>
              <w:rPr>
                <w:rFonts w:ascii="Arial" w:eastAsia="MSPゴシック" w:hAnsi="Arial" w:cs="Arial Unicode MS"/>
                <w:sz w:val="16"/>
                <w:szCs w:val="16"/>
              </w:rPr>
              <w:t>only</w:t>
            </w:r>
            <w:r w:rsidRPr="000F1401">
              <w:rPr>
                <w:rFonts w:ascii="Arial" w:eastAsia="MSPゴシック" w:hAnsi="Arial" w:cs="Arial Unicode MS"/>
                <w:sz w:val="16"/>
                <w:szCs w:val="16"/>
              </w:rPr>
              <w:t>” based on the above. In contrast, the harm outcomes decreased by 4 per 1000 (95% CI 27 to 35) in barotrauma (11 RCTs; n=3231) and increased by 90 per 1000 (3 to 218) in circulatory failure (3 RCTs; n=354). As a result, regarding whether the benefits of the intervention were greater than the harms, we decided that the harms probably outweighed the benefits.</w:t>
            </w:r>
          </w:p>
          <w:p w14:paraId="03040444" w14:textId="77777777" w:rsidR="009949C8" w:rsidRPr="000F1401" w:rsidRDefault="009949C8" w:rsidP="00C21080">
            <w:pPr>
              <w:rPr>
                <w:rFonts w:ascii="Arial" w:eastAsia="MSPゴシック" w:hAnsi="Arial" w:cs="Arial Unicode MS"/>
                <w:sz w:val="16"/>
                <w:szCs w:val="16"/>
                <w:u w:val="single"/>
              </w:rPr>
            </w:pPr>
            <w:r w:rsidRPr="000F1401">
              <w:rPr>
                <w:rFonts w:ascii="Arial" w:eastAsia="MSPゴシック" w:hAnsi="Arial" w:cs="Arial Unicode MS"/>
                <w:sz w:val="16"/>
                <w:szCs w:val="16"/>
                <w:u w:val="single"/>
              </w:rPr>
              <w:t>Certainty of evidence</w:t>
            </w:r>
            <w:r w:rsidRPr="000F1401">
              <w:rPr>
                <w:rFonts w:ascii="Arial" w:eastAsia="MSPゴシック" w:hAnsi="Arial" w:cs="Arial Unicode MS" w:hint="eastAsia"/>
                <w:sz w:val="16"/>
                <w:szCs w:val="16"/>
                <w:u w:val="single"/>
              </w:rPr>
              <w:t>:</w:t>
            </w:r>
          </w:p>
          <w:p w14:paraId="4C2451E2" w14:textId="77777777" w:rsidR="009949C8" w:rsidRPr="00FE2E3B" w:rsidRDefault="009949C8" w:rsidP="00C21080">
            <w:pPr>
              <w:rPr>
                <w:rFonts w:ascii="Arial" w:eastAsia="MSPゴシック" w:hAnsi="Arial" w:cs="Arial Unicode MS"/>
                <w:b/>
                <w:sz w:val="16"/>
                <w:szCs w:val="16"/>
              </w:rPr>
            </w:pPr>
            <w:r w:rsidRPr="000F1401">
              <w:rPr>
                <w:rFonts w:ascii="Arial" w:eastAsia="MSPゴシック" w:hAnsi="Arial" w:cs="Arial Unicode MS"/>
                <w:sz w:val="16"/>
                <w:szCs w:val="16"/>
              </w:rPr>
              <w:t xml:space="preserve"> The direction of the outcome of the favorable and unfavorable effects was not consistent, and the outcome was decided to be “very low” with the least certainty among all outcomes.</w:t>
            </w:r>
          </w:p>
          <w:p w14:paraId="28663940" w14:textId="77777777" w:rsidR="009949C8" w:rsidRPr="00FE2E3B" w:rsidRDefault="009949C8" w:rsidP="00C21080">
            <w:pPr>
              <w:rPr>
                <w:rFonts w:ascii="Arial" w:eastAsia="MSPゴシック" w:hAnsi="Arial" w:cs="Arial Unicode MS"/>
                <w:b/>
                <w:sz w:val="16"/>
                <w:szCs w:val="16"/>
                <w:u w:val="single"/>
              </w:rPr>
            </w:pPr>
            <w:r w:rsidRPr="00FE2E3B">
              <w:rPr>
                <w:rFonts w:ascii="Arial" w:eastAsia="MSPゴシック" w:hAnsi="Arial" w:cs="Arial Unicode MS"/>
                <w:b/>
                <w:sz w:val="16"/>
                <w:szCs w:val="16"/>
                <w:u w:val="single"/>
              </w:rPr>
              <w:t>Determining values, balance of effects, acceptance, and viability</w:t>
            </w:r>
            <w:r w:rsidRPr="00FE2E3B">
              <w:rPr>
                <w:rFonts w:ascii="Arial" w:eastAsia="MSPゴシック" w:hAnsi="Arial" w:cs="Arial Unicode MS" w:hint="eastAsia"/>
                <w:b/>
                <w:sz w:val="16"/>
                <w:szCs w:val="16"/>
                <w:u w:val="single"/>
              </w:rPr>
              <w:t>:</w:t>
            </w:r>
          </w:p>
          <w:p w14:paraId="74AF172D" w14:textId="77777777" w:rsidR="009949C8" w:rsidRPr="000F1401" w:rsidRDefault="009949C8" w:rsidP="00C21080">
            <w:pPr>
              <w:rPr>
                <w:rFonts w:ascii="Arial" w:eastAsia="MSPゴシック" w:hAnsi="Arial" w:cs="Arial Unicode MS"/>
                <w:sz w:val="16"/>
                <w:szCs w:val="16"/>
              </w:rPr>
            </w:pPr>
            <w:r w:rsidRPr="000F1401">
              <w:rPr>
                <w:rFonts w:ascii="Arial" w:eastAsia="MSPゴシック" w:hAnsi="Arial" w:cs="Arial Unicode MS"/>
                <w:sz w:val="16"/>
                <w:szCs w:val="16"/>
              </w:rPr>
              <w:t>The recruitment procedure’s load and cost are not considered significant, as it only requires education and training. Regarding benefits and harms, the effects for the critical outcomes of 28-day mortality, VFD, and ICU length of stay could be either slight benefit or slight harm. Furthermore, since circulatory failure, including cardiac arrest, tended to increase, the net benefit was deemed to be uncertain, and the decision for implementation should be situationally based.</w:t>
            </w:r>
          </w:p>
          <w:p w14:paraId="7C190BC3" w14:textId="77777777" w:rsidR="009949C8" w:rsidRPr="00FE2E3B" w:rsidRDefault="009949C8" w:rsidP="00C21080">
            <w:pPr>
              <w:rPr>
                <w:rFonts w:ascii="Arial" w:eastAsia="MSPゴシック" w:hAnsi="Arial" w:cs="Arial Unicode MS"/>
                <w:b/>
                <w:sz w:val="16"/>
                <w:szCs w:val="16"/>
                <w:u w:val="single"/>
              </w:rPr>
            </w:pPr>
            <w:r w:rsidRPr="00FE2E3B">
              <w:rPr>
                <w:rFonts w:ascii="Arial" w:eastAsia="MSPゴシック" w:hAnsi="Arial" w:cs="Arial Unicode MS"/>
                <w:b/>
                <w:sz w:val="16"/>
                <w:szCs w:val="16"/>
                <w:u w:val="single"/>
              </w:rPr>
              <w:t>Panel meeting</w:t>
            </w:r>
            <w:r w:rsidRPr="00FE2E3B">
              <w:rPr>
                <w:rFonts w:ascii="Arial" w:eastAsia="MSPゴシック" w:hAnsi="Arial" w:cs="Arial Unicode MS" w:hint="eastAsia"/>
                <w:b/>
                <w:sz w:val="16"/>
                <w:szCs w:val="16"/>
                <w:u w:val="single"/>
              </w:rPr>
              <w:t>:</w:t>
            </w:r>
          </w:p>
          <w:p w14:paraId="67E51FC3" w14:textId="77777777" w:rsidR="009949C8" w:rsidRPr="000F1401" w:rsidRDefault="009949C8" w:rsidP="00C21080">
            <w:pPr>
              <w:rPr>
                <w:rFonts w:ascii="Arial" w:eastAsia="MSPゴシック" w:hAnsi="Arial" w:cs="Arial Unicode MS"/>
                <w:sz w:val="16"/>
                <w:szCs w:val="16"/>
              </w:rPr>
            </w:pPr>
            <w:r w:rsidRPr="000F1401">
              <w:rPr>
                <w:rFonts w:ascii="Arial" w:eastAsia="MSPゴシック" w:hAnsi="Arial" w:cs="Arial Unicode MS"/>
                <w:sz w:val="16"/>
                <w:szCs w:val="16"/>
              </w:rPr>
              <w:t xml:space="preserve"> In the pre-vote, the modified Delphi method resulted in a median score of 9.0 and a disagreement index of 0.1316 for “We suggest the recruitment technique should not be used routinely in adult patients with ARDS” (weak recommendation against/very low certainty evidence: GRADE 2D). As a result, the panel meeting finally reached a consensus with the result of the pre-vote without a re-vote being required.</w:t>
            </w:r>
          </w:p>
          <w:p w14:paraId="5C0079A5" w14:textId="77777777" w:rsidR="009949C8" w:rsidRPr="00FE2E3B" w:rsidRDefault="009949C8" w:rsidP="00C21080">
            <w:pPr>
              <w:rPr>
                <w:rFonts w:ascii="Arial" w:eastAsia="MSPゴシック" w:hAnsi="Arial" w:cs="Arial Unicode MS"/>
                <w:b/>
                <w:sz w:val="16"/>
                <w:szCs w:val="16"/>
              </w:rPr>
            </w:pPr>
          </w:p>
          <w:p w14:paraId="194787CF" w14:textId="77777777" w:rsidR="009949C8" w:rsidRPr="00FE2E3B" w:rsidRDefault="009949C8" w:rsidP="00C21080">
            <w:pPr>
              <w:rPr>
                <w:rFonts w:ascii="Arial" w:eastAsia="MSPゴシック" w:hAnsi="Arial" w:cs="Arial Unicode MS"/>
                <w:b/>
                <w:sz w:val="16"/>
                <w:szCs w:val="16"/>
                <w:u w:val="single"/>
              </w:rPr>
            </w:pPr>
            <w:r w:rsidRPr="00FE2E3B">
              <w:rPr>
                <w:rFonts w:ascii="Arial" w:eastAsia="MSPゴシック" w:hAnsi="Arial" w:cs="Arial Unicode MS"/>
                <w:b/>
                <w:sz w:val="16"/>
                <w:szCs w:val="16"/>
                <w:u w:val="single"/>
              </w:rPr>
              <w:t>Additional recommendation</w:t>
            </w:r>
            <w:r w:rsidRPr="00FE2E3B">
              <w:rPr>
                <w:rFonts w:ascii="Arial" w:eastAsia="MSPゴシック" w:hAnsi="Arial" w:cs="Arial Unicode MS" w:hint="eastAsia"/>
                <w:b/>
                <w:sz w:val="16"/>
                <w:szCs w:val="16"/>
                <w:u w:val="single"/>
              </w:rPr>
              <w:t>:</w:t>
            </w:r>
          </w:p>
          <w:p w14:paraId="6831D402" w14:textId="77777777" w:rsidR="009949C8" w:rsidRPr="000F1401" w:rsidRDefault="009949C8" w:rsidP="00C21080">
            <w:pPr>
              <w:rPr>
                <w:rFonts w:ascii="Arial" w:eastAsia="MSPゴシック" w:hAnsi="Arial" w:cs="Arial Unicode MS"/>
                <w:sz w:val="16"/>
                <w:szCs w:val="16"/>
                <w:u w:val="single"/>
              </w:rPr>
            </w:pPr>
            <w:r w:rsidRPr="000F1401">
              <w:rPr>
                <w:rFonts w:ascii="Arial" w:eastAsia="MSPゴシック" w:hAnsi="Arial" w:cs="Arial Unicode MS"/>
                <w:sz w:val="16"/>
                <w:szCs w:val="16"/>
              </w:rPr>
              <w:t xml:space="preserve"> The recruitment techniques used in the included studies differed significantly in terms of the duration of the procedure, the target airway pressure during the procedure, and whether the procedure was followed by high positive end-expiratory pressure (PEEP) or open lung therapy. The possibility of favorable results may be </w:t>
            </w:r>
            <w:r>
              <w:rPr>
                <w:rFonts w:ascii="Arial" w:eastAsia="MSPゴシック" w:hAnsi="Arial" w:cs="Arial Unicode MS"/>
                <w:sz w:val="16"/>
                <w:szCs w:val="16"/>
              </w:rPr>
              <w:t>expected</w:t>
            </w:r>
            <w:r w:rsidRPr="000F1401">
              <w:rPr>
                <w:rFonts w:ascii="Arial" w:eastAsia="MSPゴシック" w:hAnsi="Arial" w:cs="Arial Unicode MS"/>
                <w:sz w:val="16"/>
                <w:szCs w:val="16"/>
              </w:rPr>
              <w:t xml:space="preserve"> depending on the method of the recruitment </w:t>
            </w:r>
            <w:r>
              <w:rPr>
                <w:rFonts w:ascii="Arial" w:eastAsia="MSPゴシック" w:hAnsi="Arial" w:cs="Arial Unicode MS"/>
                <w:sz w:val="16"/>
                <w:szCs w:val="16"/>
              </w:rPr>
              <w:t>maneuvers</w:t>
            </w:r>
            <w:r w:rsidRPr="000F1401">
              <w:rPr>
                <w:rFonts w:ascii="Arial" w:eastAsia="MSPゴシック" w:hAnsi="Arial" w:cs="Arial Unicode MS"/>
                <w:sz w:val="16"/>
                <w:szCs w:val="16"/>
              </w:rPr>
              <w:t>. In addition, most of the studies included in this meta-analysis were for moderate to severe ARDS. Therefore, considering the risk of circulatory failure and other problems in this study, the procedure should be avoided in patients with mild ARDS.</w:t>
            </w:r>
          </w:p>
          <w:p w14:paraId="5A9F3953" w14:textId="77777777" w:rsidR="009949C8" w:rsidRPr="00FE2E3B" w:rsidRDefault="009949C8" w:rsidP="00C21080">
            <w:pPr>
              <w:rPr>
                <w:rFonts w:ascii="Arial" w:eastAsia="MSPゴシック" w:hAnsi="Arial"/>
                <w:sz w:val="16"/>
                <w:szCs w:val="16"/>
              </w:rPr>
            </w:pPr>
          </w:p>
        </w:tc>
      </w:tr>
    </w:tbl>
    <w:p w14:paraId="7298822E" w14:textId="77777777" w:rsidR="009949C8" w:rsidRPr="00FE2E3B" w:rsidRDefault="009949C8" w:rsidP="004E67C5">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FE2E3B" w14:paraId="72CC21D7" w14:textId="77777777" w:rsidTr="00C21080">
        <w:tc>
          <w:tcPr>
            <w:tcW w:w="10800" w:type="dxa"/>
            <w:shd w:val="clear" w:color="auto" w:fill="2E74B5"/>
            <w:tcMar>
              <w:top w:w="75" w:type="dxa"/>
              <w:left w:w="75" w:type="dxa"/>
              <w:bottom w:w="75" w:type="dxa"/>
              <w:right w:w="75" w:type="dxa"/>
            </w:tcMar>
          </w:tcPr>
          <w:p w14:paraId="5FC71060"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Subgroup considerations</w:t>
            </w:r>
          </w:p>
        </w:tc>
      </w:tr>
      <w:tr w:rsidR="009949C8" w:rsidRPr="00FE2E3B" w14:paraId="268748BA" w14:textId="77777777" w:rsidTr="00C21080">
        <w:trPr>
          <w:trHeight w:val="465"/>
        </w:trPr>
        <w:tc>
          <w:tcPr>
            <w:tcW w:w="10800" w:type="dxa"/>
            <w:shd w:val="clear" w:color="auto" w:fill="auto"/>
            <w:tcMar>
              <w:top w:w="75" w:type="dxa"/>
              <w:left w:w="75" w:type="dxa"/>
              <w:bottom w:w="75" w:type="dxa"/>
              <w:right w:w="75" w:type="dxa"/>
            </w:tcMar>
          </w:tcPr>
          <w:p w14:paraId="1C3B35AF" w14:textId="77777777" w:rsidR="009949C8" w:rsidRPr="00FE2E3B" w:rsidRDefault="009949C8" w:rsidP="00C21080">
            <w:pPr>
              <w:spacing w:after="535"/>
              <w:ind w:left="247"/>
              <w:rPr>
                <w:rFonts w:ascii="Arial" w:hAnsi="Arial" w:cs="Arial"/>
              </w:rPr>
            </w:pPr>
            <w:r w:rsidRPr="00FE2E3B">
              <w:rPr>
                <w:rFonts w:ascii="Arial" w:eastAsia="ＭＳ 明朝" w:hAnsi="Arial" w:cs="Arial"/>
                <w:color w:val="2D3236"/>
                <w:sz w:val="18"/>
              </w:rPr>
              <w:t>None</w:t>
            </w:r>
          </w:p>
        </w:tc>
      </w:tr>
      <w:tr w:rsidR="009949C8" w:rsidRPr="00FE2E3B" w14:paraId="59958F28" w14:textId="77777777" w:rsidTr="00C21080">
        <w:tc>
          <w:tcPr>
            <w:tcW w:w="10800" w:type="dxa"/>
            <w:shd w:val="clear" w:color="auto" w:fill="2E74B5"/>
            <w:tcMar>
              <w:top w:w="75" w:type="dxa"/>
              <w:left w:w="75" w:type="dxa"/>
              <w:bottom w:w="75" w:type="dxa"/>
              <w:right w:w="75" w:type="dxa"/>
            </w:tcMar>
          </w:tcPr>
          <w:p w14:paraId="2EFDCC5B"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Implementation considerations</w:t>
            </w:r>
          </w:p>
        </w:tc>
      </w:tr>
      <w:tr w:rsidR="009949C8" w:rsidRPr="00FE2E3B" w14:paraId="37897019" w14:textId="77777777" w:rsidTr="00C21080">
        <w:trPr>
          <w:trHeight w:val="844"/>
        </w:trPr>
        <w:tc>
          <w:tcPr>
            <w:tcW w:w="10800" w:type="dxa"/>
            <w:shd w:val="clear" w:color="auto" w:fill="auto"/>
            <w:tcMar>
              <w:top w:w="75" w:type="dxa"/>
              <w:left w:w="75" w:type="dxa"/>
              <w:bottom w:w="75" w:type="dxa"/>
              <w:right w:w="75" w:type="dxa"/>
            </w:tcMar>
          </w:tcPr>
          <w:p w14:paraId="59A1D20A" w14:textId="77777777" w:rsidR="009949C8" w:rsidRPr="00FE2E3B" w:rsidRDefault="009949C8" w:rsidP="00C21080">
            <w:pPr>
              <w:spacing w:after="9" w:line="344" w:lineRule="auto"/>
              <w:ind w:left="57" w:right="132" w:firstLine="165"/>
              <w:rPr>
                <w:rFonts w:ascii="Arial" w:hAnsi="Arial" w:cs="Arial"/>
              </w:rPr>
            </w:pPr>
            <w:r w:rsidRPr="00FE2E3B">
              <w:rPr>
                <w:rFonts w:ascii="Arial" w:eastAsia="ＭＳ 明朝" w:hAnsi="Arial" w:cs="Arial"/>
                <w:color w:val="2D3236"/>
                <w:sz w:val="16"/>
              </w:rPr>
              <w:t xml:space="preserve">There were no recommendations in the ARDS Clinical Practice Guidelines 2016 regarding the use of recruitment </w:t>
            </w:r>
            <w:r>
              <w:rPr>
                <w:rFonts w:ascii="Arial" w:eastAsia="ＭＳ 明朝" w:hAnsi="Arial" w:cs="Arial"/>
                <w:color w:val="2D3236"/>
                <w:sz w:val="16"/>
              </w:rPr>
              <w:t>maneuvers</w:t>
            </w:r>
            <w:r w:rsidRPr="00FE2E3B">
              <w:rPr>
                <w:rFonts w:ascii="Arial" w:eastAsia="ＭＳ 明朝" w:hAnsi="Arial" w:cs="Arial"/>
                <w:color w:val="2D3236"/>
                <w:sz w:val="16"/>
              </w:rPr>
              <w:t xml:space="preserve"> for ARDS.</w:t>
            </w:r>
            <w:r w:rsidRPr="00FE2E3B">
              <w:rPr>
                <w:rFonts w:ascii="Arial" w:hAnsi="Arial" w:cs="Arial"/>
              </w:rPr>
              <w:t xml:space="preserve"> </w:t>
            </w:r>
            <w:r w:rsidRPr="00FE2E3B">
              <w:rPr>
                <w:rFonts w:ascii="Arial" w:eastAsia="ＭＳ 明朝" w:hAnsi="Arial" w:cs="Arial"/>
                <w:color w:val="2D3236"/>
                <w:sz w:val="16"/>
              </w:rPr>
              <w:t>The ATS/ESICM/SCCM2017 ARDS guidelines recommend</w:t>
            </w:r>
            <w:r>
              <w:rPr>
                <w:rFonts w:ascii="Arial" w:eastAsia="ＭＳ 明朝" w:hAnsi="Arial" w:cs="Arial"/>
                <w:color w:val="2D3236"/>
                <w:sz w:val="16"/>
              </w:rPr>
              <w:t>ed</w:t>
            </w:r>
            <w:r w:rsidRPr="00FE2E3B">
              <w:rPr>
                <w:rFonts w:ascii="Arial" w:eastAsia="ＭＳ 明朝" w:hAnsi="Arial" w:cs="Arial"/>
                <w:color w:val="2D3236"/>
                <w:sz w:val="16"/>
              </w:rPr>
              <w:t xml:space="preserve"> the use of the recruitment </w:t>
            </w:r>
            <w:r>
              <w:rPr>
                <w:rFonts w:ascii="Arial" w:eastAsia="ＭＳ 明朝" w:hAnsi="Arial" w:cs="Arial"/>
                <w:color w:val="2D3236"/>
                <w:sz w:val="16"/>
              </w:rPr>
              <w:t>maneuvers</w:t>
            </w:r>
            <w:r w:rsidRPr="00FE2E3B">
              <w:rPr>
                <w:rFonts w:ascii="Arial" w:eastAsia="ＭＳ 明朝" w:hAnsi="Arial" w:cs="Arial"/>
                <w:color w:val="2D3236"/>
                <w:sz w:val="16"/>
              </w:rPr>
              <w:t xml:space="preserve"> for adult patients with ARDS. This was the guideline before the Acute Respiratory Distress Syndrome Trial (ART) study was published and may have been influenced by several recent studies, including the ART study, which suggested that the recruitment </w:t>
            </w:r>
            <w:r>
              <w:rPr>
                <w:rFonts w:ascii="Arial" w:eastAsia="ＭＳ 明朝" w:hAnsi="Arial" w:cs="Arial"/>
                <w:color w:val="2D3236"/>
                <w:sz w:val="16"/>
              </w:rPr>
              <w:t>maneurvers</w:t>
            </w:r>
            <w:r w:rsidRPr="00FE2E3B">
              <w:rPr>
                <w:rFonts w:ascii="Arial" w:eastAsia="ＭＳ 明朝" w:hAnsi="Arial" w:cs="Arial"/>
                <w:color w:val="2D3236"/>
                <w:sz w:val="16"/>
              </w:rPr>
              <w:t xml:space="preserve"> worsens mortality.</w:t>
            </w:r>
          </w:p>
          <w:p w14:paraId="3003A1AD" w14:textId="77777777" w:rsidR="009949C8" w:rsidRPr="00FE2E3B" w:rsidRDefault="009949C8" w:rsidP="00C21080">
            <w:pPr>
              <w:spacing w:after="9" w:line="344" w:lineRule="auto"/>
              <w:ind w:left="57" w:right="132" w:firstLine="165"/>
              <w:rPr>
                <w:rFonts w:ascii="Arial" w:eastAsia="ＭＳ 明朝" w:hAnsi="Arial" w:cs="Arial"/>
                <w:color w:val="2D3236"/>
                <w:sz w:val="16"/>
              </w:rPr>
            </w:pPr>
            <w:r w:rsidRPr="00FE2E3B">
              <w:rPr>
                <w:rFonts w:ascii="Arial" w:eastAsia="ＭＳ 明朝" w:hAnsi="Arial" w:cs="Arial"/>
                <w:color w:val="2D3236"/>
                <w:sz w:val="16"/>
              </w:rPr>
              <w:t xml:space="preserve">Recruitment maneuvers should be performed by educated and trained </w:t>
            </w:r>
            <w:r>
              <w:rPr>
                <w:rFonts w:ascii="Arial" w:eastAsia="ＭＳ 明朝" w:hAnsi="Arial" w:cs="Arial"/>
                <w:color w:val="2D3236"/>
                <w:sz w:val="16"/>
              </w:rPr>
              <w:t>medical staff</w:t>
            </w:r>
            <w:r w:rsidRPr="00FE2E3B">
              <w:rPr>
                <w:rFonts w:ascii="Arial" w:eastAsia="ＭＳ 明朝" w:hAnsi="Arial" w:cs="Arial"/>
                <w:color w:val="2D3236"/>
                <w:sz w:val="16"/>
              </w:rPr>
              <w:t>, with careful monitoring of circulation, and the procedure should be interrupted when there are concerns of hemodynamic deterioration.</w:t>
            </w:r>
          </w:p>
          <w:p w14:paraId="165E2DBC" w14:textId="77777777" w:rsidR="009949C8" w:rsidRPr="00FE2E3B" w:rsidRDefault="009949C8" w:rsidP="00C21080">
            <w:pPr>
              <w:spacing w:after="67"/>
              <w:ind w:left="57" w:right="132" w:firstLineChars="100" w:firstLine="160"/>
              <w:rPr>
                <w:rFonts w:ascii="Arial" w:hAnsi="Arial" w:cs="Arial"/>
              </w:rPr>
            </w:pPr>
            <w:r w:rsidRPr="00FE2E3B">
              <w:rPr>
                <w:rFonts w:ascii="Arial" w:eastAsia="ＭＳ 明朝" w:hAnsi="Arial" w:cs="Arial"/>
                <w:color w:val="2D3236"/>
                <w:sz w:val="16"/>
              </w:rPr>
              <w:t>There is no known optimal procedure, and at the least, protocols from studies with increased mortality, such as the ART study, should be avoided ( i.e.,</w:t>
            </w:r>
            <w:r w:rsidRPr="00FE2E3B">
              <w:rPr>
                <w:rFonts w:ascii="Arial" w:hAnsi="Arial" w:cs="Arial"/>
              </w:rPr>
              <w:t xml:space="preserve"> </w:t>
            </w:r>
            <w:r w:rsidRPr="00FE2E3B">
              <w:rPr>
                <w:rFonts w:ascii="Arial" w:eastAsia="ＭＳ 明朝" w:hAnsi="Arial" w:cs="Arial"/>
                <w:color w:val="2D3236"/>
                <w:sz w:val="16"/>
              </w:rPr>
              <w:t>ART study method: PEEP at 25 cmH</w:t>
            </w:r>
            <w:r w:rsidRPr="000F1401">
              <w:rPr>
                <w:rFonts w:ascii="Arial" w:eastAsia="ＭＳ 明朝" w:hAnsi="Arial" w:cs="Arial"/>
                <w:color w:val="2D3236"/>
                <w:sz w:val="16"/>
                <w:vertAlign w:val="subscript"/>
              </w:rPr>
              <w:t>2</w:t>
            </w:r>
            <w:r w:rsidRPr="00FE2E3B">
              <w:rPr>
                <w:rFonts w:ascii="Arial" w:eastAsia="ＭＳ 明朝" w:hAnsi="Arial" w:cs="Arial"/>
                <w:color w:val="2D3236"/>
                <w:sz w:val="16"/>
              </w:rPr>
              <w:t>O for 1 min, PEEP at 35 cmH</w:t>
            </w:r>
            <w:r w:rsidRPr="000F1401">
              <w:rPr>
                <w:rFonts w:ascii="Arial" w:eastAsia="ＭＳ 明朝" w:hAnsi="Arial" w:cs="Arial"/>
                <w:color w:val="2D3236"/>
                <w:sz w:val="16"/>
                <w:vertAlign w:val="subscript"/>
              </w:rPr>
              <w:t>2</w:t>
            </w:r>
            <w:r w:rsidRPr="00FE2E3B">
              <w:rPr>
                <w:rFonts w:ascii="Arial" w:eastAsia="ＭＳ 明朝" w:hAnsi="Arial" w:cs="Arial"/>
                <w:color w:val="2D3236"/>
                <w:sz w:val="16"/>
              </w:rPr>
              <w:t>O for 1 min, PEEP at 45 cmH</w:t>
            </w:r>
            <w:r w:rsidRPr="000F1401">
              <w:rPr>
                <w:rFonts w:ascii="Arial" w:eastAsia="ＭＳ 明朝" w:hAnsi="Arial" w:cs="Arial"/>
                <w:color w:val="2D3236"/>
                <w:sz w:val="16"/>
                <w:vertAlign w:val="subscript"/>
              </w:rPr>
              <w:t>2</w:t>
            </w:r>
            <w:r w:rsidRPr="00FE2E3B">
              <w:rPr>
                <w:rFonts w:ascii="Arial" w:eastAsia="ＭＳ 明朝" w:hAnsi="Arial" w:cs="Arial"/>
                <w:color w:val="2D3236"/>
                <w:sz w:val="16"/>
              </w:rPr>
              <w:t>O for 2 min</w:t>
            </w:r>
            <w:r w:rsidRPr="00FE2E3B">
              <w:rPr>
                <w:rFonts w:ascii="Arial" w:eastAsia="ＭＳ 明朝" w:hAnsi="Arial" w:cs="Arial" w:hint="eastAsia"/>
                <w:color w:val="2D3236"/>
                <w:sz w:val="16"/>
              </w:rPr>
              <w:t>).</w:t>
            </w:r>
          </w:p>
          <w:p w14:paraId="360D4E81" w14:textId="77777777" w:rsidR="009949C8" w:rsidRPr="00FE2E3B" w:rsidRDefault="009949C8" w:rsidP="00C21080">
            <w:pPr>
              <w:spacing w:after="259" w:line="344" w:lineRule="auto"/>
              <w:ind w:left="57" w:right="132" w:firstLine="165"/>
              <w:rPr>
                <w:rFonts w:ascii="Arial" w:hAnsi="Arial" w:cs="Arial"/>
              </w:rPr>
            </w:pPr>
            <w:r w:rsidRPr="00FE2E3B">
              <w:rPr>
                <w:rFonts w:ascii="Arial" w:eastAsia="ＭＳ 明朝" w:hAnsi="Arial" w:cs="Arial"/>
                <w:color w:val="2D3236"/>
                <w:sz w:val="16"/>
              </w:rPr>
              <w:t>When implementing the procedure, additional assessments (e.g., P/F ratio, rescue therapy, barotrauma, monitoring for hemodynamic compromise) may also increase confidence.</w:t>
            </w:r>
            <w:r w:rsidRPr="00FE2E3B">
              <w:rPr>
                <w:rFonts w:ascii="Arial" w:eastAsia="ＭＳ 明朝" w:hAnsi="Arial" w:cs="Arial"/>
                <w:sz w:val="18"/>
              </w:rPr>
              <w:t xml:space="preserve"> </w:t>
            </w:r>
          </w:p>
        </w:tc>
      </w:tr>
    </w:tbl>
    <w:p w14:paraId="2E9E42A1" w14:textId="77777777" w:rsidR="009949C8" w:rsidRPr="00FE2E3B" w:rsidRDefault="009949C8" w:rsidP="004E67C5">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FE2E3B" w14:paraId="20EB4B5B" w14:textId="77777777" w:rsidTr="00C21080">
        <w:tc>
          <w:tcPr>
            <w:tcW w:w="10800" w:type="dxa"/>
            <w:shd w:val="clear" w:color="auto" w:fill="2E74B5"/>
            <w:tcMar>
              <w:top w:w="75" w:type="dxa"/>
              <w:left w:w="75" w:type="dxa"/>
              <w:bottom w:w="75" w:type="dxa"/>
              <w:right w:w="75" w:type="dxa"/>
            </w:tcMar>
          </w:tcPr>
          <w:p w14:paraId="086EE246"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Monitoring and evaluation</w:t>
            </w:r>
          </w:p>
        </w:tc>
      </w:tr>
      <w:tr w:rsidR="009949C8" w:rsidRPr="00FE2E3B" w14:paraId="659E205F" w14:textId="77777777" w:rsidTr="00C21080">
        <w:trPr>
          <w:trHeight w:val="886"/>
        </w:trPr>
        <w:tc>
          <w:tcPr>
            <w:tcW w:w="10800" w:type="dxa"/>
            <w:shd w:val="clear" w:color="auto" w:fill="auto"/>
            <w:tcMar>
              <w:top w:w="75" w:type="dxa"/>
              <w:left w:w="75" w:type="dxa"/>
              <w:bottom w:w="75" w:type="dxa"/>
              <w:right w:w="75" w:type="dxa"/>
            </w:tcMar>
          </w:tcPr>
          <w:p w14:paraId="7DB6B72C" w14:textId="77777777" w:rsidR="009949C8" w:rsidRPr="00FE2E3B" w:rsidRDefault="009949C8" w:rsidP="00C21080">
            <w:pPr>
              <w:spacing w:after="287" w:line="343" w:lineRule="auto"/>
              <w:ind w:left="72" w:firstLine="175"/>
              <w:rPr>
                <w:rFonts w:ascii="Arial" w:hAnsi="Arial" w:cs="Arial"/>
              </w:rPr>
            </w:pPr>
            <w:r w:rsidRPr="00FE2E3B">
              <w:rPr>
                <w:rFonts w:ascii="Arial" w:eastAsia="ＭＳ 明朝" w:hAnsi="Arial" w:cs="Arial"/>
                <w:color w:val="1D1C1D"/>
                <w:sz w:val="16"/>
              </w:rPr>
              <w:t>To apply the recommendations, more information needs to be accumulated regarding the methods of performing recruitment.</w:t>
            </w:r>
            <w:r w:rsidRPr="00FE2E3B">
              <w:rPr>
                <w:rFonts w:ascii="Arial" w:eastAsia="ＭＳ 明朝" w:hAnsi="Arial" w:cs="Arial"/>
                <w:sz w:val="16"/>
              </w:rPr>
              <w:t xml:space="preserve"> In addition, surveillance for other clinical problems should be conducted through the use of questionnaires and other measures after the guidelines are published.</w:t>
            </w:r>
          </w:p>
        </w:tc>
      </w:tr>
      <w:tr w:rsidR="009949C8" w:rsidRPr="00FE2E3B" w14:paraId="6457BA30" w14:textId="77777777" w:rsidTr="00C21080">
        <w:tc>
          <w:tcPr>
            <w:tcW w:w="10800" w:type="dxa"/>
            <w:shd w:val="clear" w:color="auto" w:fill="2E74B5"/>
            <w:tcMar>
              <w:top w:w="75" w:type="dxa"/>
              <w:left w:w="75" w:type="dxa"/>
              <w:bottom w:w="75" w:type="dxa"/>
              <w:right w:w="75" w:type="dxa"/>
            </w:tcMar>
          </w:tcPr>
          <w:p w14:paraId="7E4CD36B" w14:textId="77777777" w:rsidR="009949C8" w:rsidRPr="00FE2E3B" w:rsidRDefault="009949C8" w:rsidP="00C21080">
            <w:pPr>
              <w:pStyle w:val="2"/>
              <w:rPr>
                <w:rFonts w:ascii="Arial" w:eastAsia="MSPゴシック" w:hAnsi="Arial" w:cs="Calibri"/>
                <w:color w:val="FFFFFF"/>
                <w:sz w:val="26"/>
                <w:szCs w:val="26"/>
              </w:rPr>
            </w:pPr>
            <w:r w:rsidRPr="00FE2E3B">
              <w:rPr>
                <w:rFonts w:ascii="Arial" w:eastAsia="MSPゴシック" w:hAnsi="Arial" w:cs="Calibri"/>
                <w:color w:val="FFFFFF"/>
                <w:sz w:val="26"/>
                <w:szCs w:val="26"/>
              </w:rPr>
              <w:t>Research priorities</w:t>
            </w:r>
          </w:p>
        </w:tc>
      </w:tr>
      <w:tr w:rsidR="009949C8" w:rsidRPr="00FE2E3B" w14:paraId="400069C6" w14:textId="77777777" w:rsidTr="00C21080">
        <w:trPr>
          <w:trHeight w:val="654"/>
        </w:trPr>
        <w:tc>
          <w:tcPr>
            <w:tcW w:w="10800" w:type="dxa"/>
            <w:shd w:val="clear" w:color="auto" w:fill="auto"/>
            <w:tcMar>
              <w:top w:w="75" w:type="dxa"/>
              <w:left w:w="75" w:type="dxa"/>
              <w:bottom w:w="75" w:type="dxa"/>
              <w:right w:w="75" w:type="dxa"/>
            </w:tcMar>
          </w:tcPr>
          <w:p w14:paraId="148EA945" w14:textId="77777777" w:rsidR="009949C8" w:rsidRPr="00FE2E3B" w:rsidRDefault="009949C8" w:rsidP="00C21080">
            <w:pPr>
              <w:spacing w:after="146" w:line="351" w:lineRule="auto"/>
              <w:ind w:left="57" w:right="133" w:firstLine="175"/>
              <w:rPr>
                <w:rFonts w:ascii="Arial" w:hAnsi="Arial" w:cs="Arial"/>
              </w:rPr>
            </w:pPr>
            <w:r w:rsidRPr="00FE2E3B">
              <w:rPr>
                <w:rFonts w:ascii="Arial" w:eastAsia="ＭＳ 明朝" w:hAnsi="Arial" w:cs="Arial"/>
                <w:sz w:val="16"/>
              </w:rPr>
              <w:t xml:space="preserve">Studies are needed to find the optimal recruitment </w:t>
            </w:r>
            <w:r>
              <w:rPr>
                <w:rFonts w:ascii="Arial" w:eastAsia="ＭＳ 明朝" w:hAnsi="Arial" w:cs="Arial"/>
                <w:sz w:val="16"/>
              </w:rPr>
              <w:t>maneuvers</w:t>
            </w:r>
            <w:r w:rsidRPr="00FE2E3B">
              <w:rPr>
                <w:rFonts w:ascii="Arial" w:eastAsia="ＭＳ 明朝" w:hAnsi="Arial" w:cs="Arial"/>
                <w:sz w:val="16"/>
              </w:rPr>
              <w:t xml:space="preserve"> that improves oxygenation, the frequency of rescue </w:t>
            </w:r>
            <w:r>
              <w:rPr>
                <w:rFonts w:ascii="Arial" w:eastAsia="ＭＳ 明朝" w:hAnsi="Arial" w:cs="Arial"/>
                <w:sz w:val="16"/>
              </w:rPr>
              <w:t>therapy</w:t>
            </w:r>
            <w:r w:rsidRPr="00FE2E3B">
              <w:rPr>
                <w:rFonts w:ascii="Arial" w:eastAsia="ＭＳ 明朝" w:hAnsi="Arial" w:cs="Arial"/>
                <w:sz w:val="16"/>
              </w:rPr>
              <w:t xml:space="preserve">, and minimizes circulatory deterioration. CT-guided and ultrasound-guided recruiting </w:t>
            </w:r>
            <w:r>
              <w:rPr>
                <w:rFonts w:ascii="Arial" w:eastAsia="ＭＳ 明朝" w:hAnsi="Arial" w:cs="Arial"/>
                <w:sz w:val="16"/>
              </w:rPr>
              <w:t>maneuvers</w:t>
            </w:r>
            <w:r w:rsidRPr="00FE2E3B">
              <w:rPr>
                <w:rFonts w:ascii="Arial" w:eastAsia="ＭＳ 明朝" w:hAnsi="Arial" w:cs="Arial"/>
                <w:sz w:val="16"/>
              </w:rPr>
              <w:t xml:space="preserve"> have also been studied. Thus, a meta-analysis </w:t>
            </w:r>
            <w:r>
              <w:rPr>
                <w:rFonts w:ascii="Arial" w:eastAsia="ＭＳ 明朝" w:hAnsi="Arial" w:cs="Arial"/>
                <w:sz w:val="16"/>
              </w:rPr>
              <w:t>considering</w:t>
            </w:r>
            <w:r w:rsidRPr="00FE2E3B">
              <w:rPr>
                <w:rFonts w:ascii="Arial" w:eastAsia="ＭＳ 明朝" w:hAnsi="Arial" w:cs="Arial"/>
                <w:sz w:val="16"/>
              </w:rPr>
              <w:t xml:space="preserve"> the heterogeneity of the procedures should be conducted in the future.</w:t>
            </w:r>
          </w:p>
        </w:tc>
      </w:tr>
    </w:tbl>
    <w:p w14:paraId="6AE6A320" w14:textId="77777777" w:rsidR="009949C8" w:rsidRPr="00FE2E3B" w:rsidRDefault="009949C8" w:rsidP="004E67C5">
      <w:pPr>
        <w:pBdr>
          <w:top w:val="nil"/>
          <w:left w:val="nil"/>
          <w:bottom w:val="nil"/>
          <w:right w:val="nil"/>
          <w:between w:val="nil"/>
        </w:pBdr>
        <w:rPr>
          <w:rFonts w:ascii="Arial" w:eastAsia="MSPゴシック" w:hAnsi="Arial" w:cs="Times New Roman"/>
          <w:color w:val="000000"/>
          <w:sz w:val="20"/>
          <w:szCs w:val="20"/>
        </w:rPr>
      </w:pPr>
    </w:p>
    <w:p w14:paraId="2D0CE66E" w14:textId="77777777" w:rsidR="009949C8" w:rsidRPr="00FE2E3B" w:rsidRDefault="009949C8" w:rsidP="004E67C5">
      <w:pPr>
        <w:pBdr>
          <w:top w:val="nil"/>
          <w:left w:val="nil"/>
          <w:bottom w:val="nil"/>
          <w:right w:val="nil"/>
          <w:between w:val="nil"/>
        </w:pBdr>
        <w:rPr>
          <w:rFonts w:ascii="Arial" w:eastAsia="MSPゴシック" w:hAnsi="Arial" w:cs="Times New Roman"/>
          <w:color w:val="000000"/>
          <w:sz w:val="18"/>
          <w:szCs w:val="18"/>
        </w:rPr>
      </w:pPr>
      <w:r w:rsidRPr="00FE2E3B">
        <w:rPr>
          <w:rFonts w:ascii="Arial" w:eastAsia="MSPゴシック" w:hAnsi="Arial" w:cs="Times New Roman"/>
          <w:color w:val="000000"/>
          <w:sz w:val="18"/>
          <w:szCs w:val="18"/>
        </w:rPr>
        <w:t>References</w:t>
      </w:r>
    </w:p>
    <w:p w14:paraId="62F0E1B3" w14:textId="77777777" w:rsidR="009949C8" w:rsidRPr="00FE2E3B" w:rsidRDefault="009949C8" w:rsidP="004E67C5">
      <w:pPr>
        <w:spacing w:after="4" w:line="247" w:lineRule="auto"/>
        <w:ind w:left="67" w:hanging="10"/>
        <w:rPr>
          <w:rFonts w:ascii="Arial" w:hAnsi="Arial" w:cs="Arial"/>
          <w:sz w:val="16"/>
          <w:szCs w:val="16"/>
        </w:rPr>
      </w:pPr>
      <w:r w:rsidRPr="00FE2E3B">
        <w:rPr>
          <w:rFonts w:ascii="Arial" w:eastAsia="ＭＳ 明朝" w:hAnsi="Arial" w:cs="Arial"/>
          <w:sz w:val="16"/>
          <w:szCs w:val="16"/>
        </w:rPr>
        <w:t>1)</w:t>
      </w:r>
      <w:r>
        <w:rPr>
          <w:rFonts w:ascii="Arial" w:eastAsia="ＭＳ 明朝" w:hAnsi="Arial" w:cs="Arial"/>
          <w:sz w:val="16"/>
          <w:szCs w:val="16"/>
        </w:rPr>
        <w:t xml:space="preserve"> </w:t>
      </w:r>
      <w:r w:rsidRPr="00FE2E3B">
        <w:rPr>
          <w:rFonts w:ascii="Arial" w:eastAsia="ＭＳ 明朝" w:hAnsi="Arial" w:cs="Arial"/>
          <w:sz w:val="16"/>
          <w:szCs w:val="16"/>
        </w:rPr>
        <w:t>Writing Group for the Alveolar Recruitment for Acute Respiratory Distress Syndrome Trial (ART) Investigators. Effect of lung recruitment and titrated positive end-expiratory pressure (PEEP) vs low PEEP on mortality in patients with acute respiratory</w:t>
      </w:r>
    </w:p>
    <w:p w14:paraId="4E0F84C4" w14:textId="77777777" w:rsidR="009949C8" w:rsidRPr="00FE2E3B" w:rsidRDefault="009949C8" w:rsidP="004E67C5">
      <w:pPr>
        <w:spacing w:after="4" w:line="247" w:lineRule="auto"/>
        <w:ind w:left="67" w:hanging="10"/>
        <w:rPr>
          <w:rFonts w:ascii="Arial" w:hAnsi="Arial" w:cs="Arial"/>
          <w:sz w:val="16"/>
          <w:szCs w:val="16"/>
        </w:rPr>
      </w:pPr>
      <w:r w:rsidRPr="00FE2E3B">
        <w:rPr>
          <w:rFonts w:ascii="Arial" w:eastAsia="ＭＳ 明朝" w:hAnsi="Arial" w:cs="Arial"/>
          <w:sz w:val="16"/>
          <w:szCs w:val="16"/>
        </w:rPr>
        <w:t>distress syndrome a randomized clinical trial. JAMA. 2017;318(14):1335-1345. PMID: 28973363.</w:t>
      </w:r>
    </w:p>
    <w:p w14:paraId="312E35BB" w14:textId="77777777" w:rsidR="009949C8" w:rsidRPr="00BF70AD" w:rsidRDefault="009949C8" w:rsidP="00376425">
      <w:pPr>
        <w:rPr>
          <w:rFonts w:ascii="Arial" w:eastAsia="ＭＳ Ｐゴシック" w:hAnsi="Arial" w:cs="Arial"/>
        </w:rPr>
      </w:pPr>
    </w:p>
    <w:p w14:paraId="6D8524DE" w14:textId="2595BD16" w:rsidR="009949C8" w:rsidRDefault="009949C8">
      <w:r>
        <w:br w:type="page"/>
      </w:r>
    </w:p>
    <w:p w14:paraId="62F3E8FA" w14:textId="77777777" w:rsidR="009949C8" w:rsidRDefault="009949C8">
      <w:pPr>
        <w:sectPr w:rsidR="009949C8" w:rsidSect="004E67C5">
          <w:pgSz w:w="11906" w:h="16838"/>
          <w:pgMar w:top="720" w:right="720" w:bottom="720" w:left="720" w:header="851" w:footer="992" w:gutter="0"/>
          <w:cols w:space="425"/>
          <w:docGrid w:type="lines" w:linePitch="360"/>
        </w:sectPr>
      </w:pPr>
    </w:p>
    <w:p w14:paraId="19991143" w14:textId="77777777" w:rsidR="009949C8" w:rsidRPr="009D6DD9" w:rsidRDefault="009949C8">
      <w:pPr>
        <w:rPr>
          <w:rFonts w:ascii="Arial" w:eastAsia="ＭＳ Ｐゴシック" w:hAnsi="Arial" w:cs="Arial"/>
          <w:b/>
          <w:bCs/>
          <w:sz w:val="24"/>
        </w:rPr>
      </w:pPr>
      <w:r w:rsidRPr="009D6DD9">
        <w:rPr>
          <w:rFonts w:ascii="Arial" w:eastAsia="ＭＳ Ｐゴシック" w:hAnsi="Arial" w:cs="Arial"/>
          <w:b/>
          <w:bCs/>
          <w:color w:val="000000"/>
          <w:sz w:val="24"/>
          <w:lang w:val="en"/>
        </w:rPr>
        <w:t>CQ27</w:t>
      </w:r>
      <w:r w:rsidRPr="008A59CE">
        <w:rPr>
          <w:rFonts w:ascii="Arial" w:eastAsia="ＭＳ Ｐゴシック" w:hAnsi="Arial" w:cs="Arial"/>
          <w:b/>
          <w:bCs/>
          <w:color w:val="000000"/>
          <w:sz w:val="24"/>
          <w:lang w:val="en"/>
        </w:rPr>
        <w:t xml:space="preserve"> </w:t>
      </w:r>
      <w:r w:rsidRPr="004147B8">
        <w:rPr>
          <w:rFonts w:ascii="Arial" w:eastAsia="Gungsuh" w:hAnsi="Arial" w:cs="Arial"/>
          <w:b/>
          <w:bCs/>
          <w:color w:val="000000"/>
          <w:sz w:val="24"/>
        </w:rPr>
        <w:t>Are ventilator weaning protocols useful in patients with mechanical ventilation?</w:t>
      </w:r>
    </w:p>
    <w:p w14:paraId="2037E4E6" w14:textId="1DD7A3A7" w:rsidR="009949C8" w:rsidRPr="0059413E" w:rsidRDefault="009949C8" w:rsidP="0059413E">
      <w:pPr>
        <w:pStyle w:val="a3"/>
        <w:numPr>
          <w:ilvl w:val="0"/>
          <w:numId w:val="35"/>
        </w:numPr>
        <w:ind w:leftChars="0"/>
        <w:rPr>
          <w:rFonts w:ascii="Arial" w:eastAsia="ＭＳ Ｐゴシック" w:hAnsi="Arial" w:cs="Arial"/>
        </w:rPr>
      </w:pPr>
      <w:r w:rsidRPr="0059413E">
        <w:rPr>
          <w:rFonts w:ascii="Arial" w:eastAsia="ＭＳ Ｐゴシック" w:hAnsi="Arial" w:cs="Arial"/>
        </w:rPr>
        <w:t>Search strategy</w:t>
      </w:r>
    </w:p>
    <w:p w14:paraId="1B550FD1" w14:textId="77777777" w:rsidR="009949C8" w:rsidRPr="009D6DD9" w:rsidRDefault="009949C8" w:rsidP="009A1070">
      <w:pPr>
        <w:rPr>
          <w:rFonts w:ascii="Arial" w:eastAsia="ＭＳ Ｐゴシック" w:hAnsi="Arial" w:cs="Arial"/>
        </w:rPr>
      </w:pPr>
      <w:r w:rsidRPr="009D6DD9">
        <w:rPr>
          <w:rFonts w:ascii="Arial" w:eastAsia="ＭＳ Ｐゴシック" w:hAnsi="Arial" w:cs="Arial"/>
        </w:rPr>
        <w:t xml:space="preserve">MEDLINE via PubMed </w:t>
      </w:r>
      <w:r w:rsidRPr="009D6DD9">
        <w:rPr>
          <w:rFonts w:ascii="Arial" w:eastAsia="ＭＳ Ｐゴシック" w:hAnsi="Arial" w:cs="Arial"/>
        </w:rPr>
        <w:t>（</w:t>
      </w:r>
      <w:r w:rsidRPr="009D6DD9">
        <w:rPr>
          <w:rFonts w:ascii="Arial" w:eastAsia="ＭＳ Ｐゴシック" w:hAnsi="Arial" w:cs="Arial"/>
          <w:color w:val="000000" w:themeColor="text1"/>
          <w:szCs w:val="21"/>
        </w:rPr>
        <w:t>Search date</w:t>
      </w:r>
      <w:r w:rsidRPr="008A59CE">
        <w:rPr>
          <w:rFonts w:ascii="Arial" w:eastAsia="ＭＳ Ｐゴシック" w:hAnsi="Arial" w:cs="Arial"/>
          <w:color w:val="000000" w:themeColor="text1"/>
          <w:szCs w:val="21"/>
        </w:rPr>
        <w:t>:</w:t>
      </w:r>
      <w:r w:rsidRPr="009D6DD9">
        <w:rPr>
          <w:rFonts w:ascii="Arial" w:eastAsia="ＭＳ Ｐゴシック" w:hAnsi="Arial" w:cs="Arial"/>
          <w:color w:val="000000" w:themeColor="text1"/>
          <w:szCs w:val="21"/>
        </w:rPr>
        <w:t xml:space="preserve"> </w:t>
      </w:r>
      <w:r w:rsidRPr="009D6DD9">
        <w:rPr>
          <w:rFonts w:ascii="Arial" w:eastAsia="ＭＳ Ｐゴシック" w:hAnsi="Arial" w:cs="Arial"/>
        </w:rPr>
        <w:t>2020/5/26</w:t>
      </w:r>
      <w:r w:rsidRPr="009D6DD9">
        <w:rPr>
          <w:rFonts w:ascii="Arial" w:eastAsia="ＭＳ Ｐゴシック" w:hAnsi="Arial" w:cs="Arial"/>
        </w:rPr>
        <w:t>）</w:t>
      </w:r>
    </w:p>
    <w:tbl>
      <w:tblPr>
        <w:tblStyle w:val="a4"/>
        <w:tblW w:w="8505" w:type="dxa"/>
        <w:tblInd w:w="-5" w:type="dxa"/>
        <w:tblLook w:val="04A0" w:firstRow="1" w:lastRow="0" w:firstColumn="1" w:lastColumn="0" w:noHBand="0" w:noVBand="1"/>
      </w:tblPr>
      <w:tblGrid>
        <w:gridCol w:w="1010"/>
        <w:gridCol w:w="7495"/>
      </w:tblGrid>
      <w:tr w:rsidR="009949C8" w:rsidRPr="009D6DD9" w14:paraId="3C72A42D" w14:textId="77777777" w:rsidTr="007F0945">
        <w:trPr>
          <w:trHeight w:val="135"/>
        </w:trPr>
        <w:tc>
          <w:tcPr>
            <w:tcW w:w="1010" w:type="dxa"/>
          </w:tcPr>
          <w:p w14:paraId="294C8A9C"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w:t>
            </w:r>
          </w:p>
        </w:tc>
        <w:tc>
          <w:tcPr>
            <w:tcW w:w="7495" w:type="dxa"/>
            <w:vAlign w:val="center"/>
          </w:tcPr>
          <w:p w14:paraId="786E59A9"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"respiration, artificial"[MeSH Terms] OR "artificilal respiration*"[Title/Abstract] OR "Pulmonary Ventilation"[MeSH Terms] OR "pulmonary ventilat*"[Title/Abstract] OR "ventilators, mechanical"[MeSH Terms] OR "mechanical ventilat*"[Title/Abstract]</w:t>
            </w:r>
          </w:p>
        </w:tc>
      </w:tr>
      <w:tr w:rsidR="009949C8" w:rsidRPr="009D6DD9" w14:paraId="77A6929F" w14:textId="77777777" w:rsidTr="007F0945">
        <w:tc>
          <w:tcPr>
            <w:tcW w:w="1010" w:type="dxa"/>
          </w:tcPr>
          <w:p w14:paraId="15112EE3"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#2</w:t>
            </w:r>
          </w:p>
        </w:tc>
        <w:tc>
          <w:tcPr>
            <w:tcW w:w="7495" w:type="dxa"/>
            <w:vAlign w:val="center"/>
          </w:tcPr>
          <w:p w14:paraId="4F407A74"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"positive-pressure respiration"[MeSH Terms] OR "positive-pressure respiration"[Title/Abstract]</w:t>
            </w:r>
          </w:p>
        </w:tc>
      </w:tr>
      <w:tr w:rsidR="009949C8" w:rsidRPr="009D6DD9" w14:paraId="61B68613" w14:textId="77777777" w:rsidTr="007F0945">
        <w:tc>
          <w:tcPr>
            <w:tcW w:w="1010" w:type="dxa"/>
          </w:tcPr>
          <w:p w14:paraId="4C53DFD6"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#3</w:t>
            </w:r>
          </w:p>
        </w:tc>
        <w:tc>
          <w:tcPr>
            <w:tcW w:w="7495" w:type="dxa"/>
            <w:vAlign w:val="center"/>
          </w:tcPr>
          <w:p w14:paraId="48BEFB2B"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"Negative-Pressure Respirator"[Title/Abstract] OR "negative pressure respirators "[Title/Abstract] OR "Tank Ventilators"[Title/Abstract] OR "Tank Ventilator"[Title/Abstract]</w:t>
            </w:r>
          </w:p>
        </w:tc>
      </w:tr>
      <w:tr w:rsidR="009949C8" w:rsidRPr="009D6DD9" w14:paraId="44E05F55" w14:textId="77777777" w:rsidTr="007F0945">
        <w:tc>
          <w:tcPr>
            <w:tcW w:w="1010" w:type="dxa"/>
          </w:tcPr>
          <w:p w14:paraId="32425E7F"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#4</w:t>
            </w:r>
          </w:p>
        </w:tc>
        <w:tc>
          <w:tcPr>
            <w:tcW w:w="7495" w:type="dxa"/>
            <w:vAlign w:val="center"/>
          </w:tcPr>
          <w:p w14:paraId="372FEE93"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"assist ventilation"[Title/Abstract]  or "Adaptive support ventilation"[Title/Abstract]</w:t>
            </w:r>
          </w:p>
        </w:tc>
      </w:tr>
      <w:tr w:rsidR="009949C8" w:rsidRPr="009D6DD9" w14:paraId="270335C9" w14:textId="77777777" w:rsidTr="007F0945">
        <w:tc>
          <w:tcPr>
            <w:tcW w:w="1010" w:type="dxa"/>
          </w:tcPr>
          <w:p w14:paraId="6EB6293A"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#5</w:t>
            </w:r>
          </w:p>
        </w:tc>
        <w:tc>
          <w:tcPr>
            <w:tcW w:w="7495" w:type="dxa"/>
            <w:vAlign w:val="center"/>
          </w:tcPr>
          <w:p w14:paraId="5D587EB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 OR #2 OR #3</w:t>
            </w:r>
          </w:p>
        </w:tc>
      </w:tr>
      <w:tr w:rsidR="009949C8" w:rsidRPr="009D6DD9" w14:paraId="57E14E2F" w14:textId="77777777" w:rsidTr="007F0945">
        <w:tc>
          <w:tcPr>
            <w:tcW w:w="1010" w:type="dxa"/>
          </w:tcPr>
          <w:p w14:paraId="4133360A"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#6</w:t>
            </w:r>
          </w:p>
        </w:tc>
        <w:tc>
          <w:tcPr>
            <w:tcW w:w="7495" w:type="dxa"/>
            <w:vAlign w:val="center"/>
          </w:tcPr>
          <w:p w14:paraId="64ACE530"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#4 OR #5</w:t>
            </w:r>
          </w:p>
        </w:tc>
      </w:tr>
      <w:tr w:rsidR="009949C8" w:rsidRPr="009D6DD9" w14:paraId="1B6EC173" w14:textId="77777777" w:rsidTr="007F0945">
        <w:tc>
          <w:tcPr>
            <w:tcW w:w="1010" w:type="dxa"/>
          </w:tcPr>
          <w:p w14:paraId="7981428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#7</w:t>
            </w:r>
          </w:p>
        </w:tc>
        <w:tc>
          <w:tcPr>
            <w:tcW w:w="7495" w:type="dxa"/>
            <w:vAlign w:val="center"/>
          </w:tcPr>
          <w:p w14:paraId="6EE3277C"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"Ventilator Weaning"[MeSH Terms] OR "Weaning Ventilator"[Title/Abstract] OR "Respirator Weaning"[Title/Abstract] OR "mechanical ventilator weaning "[Title/Abstract]</w:t>
            </w:r>
          </w:p>
        </w:tc>
      </w:tr>
      <w:tr w:rsidR="009949C8" w:rsidRPr="009D6DD9" w14:paraId="7D5469FC" w14:textId="77777777" w:rsidTr="007F0945">
        <w:tc>
          <w:tcPr>
            <w:tcW w:w="1010" w:type="dxa"/>
          </w:tcPr>
          <w:p w14:paraId="030026E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#8</w:t>
            </w:r>
          </w:p>
        </w:tc>
        <w:tc>
          <w:tcPr>
            <w:tcW w:w="7495" w:type="dxa"/>
            <w:vAlign w:val="center"/>
          </w:tcPr>
          <w:p w14:paraId="37E23D3F"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(((("mechanical"[Title/Abstract] AND "ventilat*"[Title/Abstract]) AND "weaning"[Title/Abstract]) AND "protocol weaning"[Title/Abstract]) OR "protocolised weaning"[Title/Abstract]) OR "protocolized weaning"[Title/Abstract] or "weaning protocol "[Title/Abstract])</w:t>
            </w:r>
          </w:p>
        </w:tc>
      </w:tr>
      <w:tr w:rsidR="009949C8" w:rsidRPr="009D6DD9" w14:paraId="6F3DF02D" w14:textId="77777777" w:rsidTr="007F0945">
        <w:tc>
          <w:tcPr>
            <w:tcW w:w="1010" w:type="dxa"/>
          </w:tcPr>
          <w:p w14:paraId="2A72E00F"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#9</w:t>
            </w:r>
          </w:p>
        </w:tc>
        <w:tc>
          <w:tcPr>
            <w:tcW w:w="7495" w:type="dxa"/>
            <w:vAlign w:val="center"/>
          </w:tcPr>
          <w:p w14:paraId="140A6E80"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"systematic approach"[Title/Abstract]</w:t>
            </w:r>
          </w:p>
        </w:tc>
      </w:tr>
      <w:tr w:rsidR="009949C8" w:rsidRPr="009D6DD9" w14:paraId="3777D4D9" w14:textId="77777777" w:rsidTr="007F0945">
        <w:tc>
          <w:tcPr>
            <w:tcW w:w="1010" w:type="dxa"/>
          </w:tcPr>
          <w:p w14:paraId="3633D9B9"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#10</w:t>
            </w:r>
          </w:p>
        </w:tc>
        <w:tc>
          <w:tcPr>
            <w:tcW w:w="7495" w:type="dxa"/>
            <w:vAlign w:val="center"/>
          </w:tcPr>
          <w:p w14:paraId="7E344CEB"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#7 or #8 or #9</w:t>
            </w:r>
          </w:p>
        </w:tc>
      </w:tr>
      <w:tr w:rsidR="009949C8" w:rsidRPr="009D6DD9" w14:paraId="070988EC" w14:textId="77777777" w:rsidTr="007F0945">
        <w:tc>
          <w:tcPr>
            <w:tcW w:w="1010" w:type="dxa"/>
          </w:tcPr>
          <w:p w14:paraId="0B2D5DE1"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#11</w:t>
            </w:r>
          </w:p>
        </w:tc>
        <w:tc>
          <w:tcPr>
            <w:tcW w:w="7495" w:type="dxa"/>
            <w:vAlign w:val="center"/>
          </w:tcPr>
          <w:p w14:paraId="66773A6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((((((("randomized controlled trial"[Publication Type] OR "controlled clinical trial"[Publication Type]) OR "randomized"[Title/Abstract]) OR "randomly"[Title/Abstract]) OR "trial"[Title/Abstract]) OR "groups"[Title/Abstract]) NOT ("animals"[MeSH Terms] NOT "humans"[MeSH Terms])</w:t>
            </w:r>
          </w:p>
        </w:tc>
      </w:tr>
      <w:tr w:rsidR="009949C8" w:rsidRPr="009D6DD9" w14:paraId="2E2DE43A" w14:textId="77777777" w:rsidTr="007F0945">
        <w:tc>
          <w:tcPr>
            <w:tcW w:w="1010" w:type="dxa"/>
          </w:tcPr>
          <w:p w14:paraId="13D67BFC"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#12</w:t>
            </w:r>
          </w:p>
        </w:tc>
        <w:tc>
          <w:tcPr>
            <w:tcW w:w="7495" w:type="dxa"/>
            <w:vAlign w:val="center"/>
          </w:tcPr>
          <w:p w14:paraId="265F3982"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#6 AND #10 AND #11</w:t>
            </w:r>
          </w:p>
        </w:tc>
      </w:tr>
    </w:tbl>
    <w:p w14:paraId="31996129" w14:textId="77777777" w:rsidR="009949C8" w:rsidRPr="009D6DD9" w:rsidRDefault="009949C8" w:rsidP="009A1070">
      <w:pPr>
        <w:rPr>
          <w:rFonts w:ascii="Arial" w:eastAsia="ＭＳ Ｐゴシック" w:hAnsi="Arial" w:cs="Arial"/>
        </w:rPr>
      </w:pPr>
    </w:p>
    <w:p w14:paraId="64311E6F" w14:textId="77777777" w:rsidR="009949C8" w:rsidRPr="009D6DD9" w:rsidRDefault="009949C8" w:rsidP="009A1070">
      <w:pPr>
        <w:rPr>
          <w:rFonts w:ascii="Arial" w:eastAsia="ＭＳ Ｐゴシック" w:hAnsi="Arial" w:cs="Arial"/>
        </w:rPr>
      </w:pPr>
      <w:r w:rsidRPr="009D6DD9">
        <w:rPr>
          <w:rFonts w:ascii="Arial" w:eastAsia="ＭＳ Ｐゴシック" w:hAnsi="Arial" w:cs="Arial"/>
        </w:rPr>
        <w:br w:type="page"/>
      </w:r>
    </w:p>
    <w:p w14:paraId="4B697F89" w14:textId="77777777" w:rsidR="009949C8" w:rsidRPr="009D6DD9" w:rsidRDefault="009949C8" w:rsidP="009A1070">
      <w:pPr>
        <w:rPr>
          <w:rFonts w:ascii="Arial" w:eastAsia="ＭＳ Ｐゴシック" w:hAnsi="Arial" w:cs="Arial"/>
        </w:rPr>
      </w:pPr>
      <w:r w:rsidRPr="009D6DD9">
        <w:rPr>
          <w:rFonts w:ascii="Arial" w:eastAsia="ＭＳ Ｐゴシック" w:hAnsi="Arial" w:cs="Arial"/>
        </w:rPr>
        <w:t xml:space="preserve">CENTRAL </w:t>
      </w:r>
      <w:r w:rsidRPr="009D6DD9">
        <w:rPr>
          <w:rFonts w:ascii="Arial" w:eastAsia="ＭＳ Ｐゴシック" w:hAnsi="Arial" w:cs="Arial"/>
        </w:rPr>
        <w:t>（</w:t>
      </w:r>
      <w:r w:rsidRPr="009D6DD9">
        <w:rPr>
          <w:rFonts w:ascii="Arial" w:eastAsia="ＭＳ Ｐゴシック" w:hAnsi="Arial" w:cs="Arial"/>
          <w:color w:val="000000" w:themeColor="text1"/>
          <w:szCs w:val="21"/>
        </w:rPr>
        <w:t>Search date</w:t>
      </w:r>
      <w:r w:rsidRPr="008A59CE">
        <w:rPr>
          <w:rFonts w:ascii="Arial" w:eastAsia="ＭＳ Ｐゴシック" w:hAnsi="Arial" w:cs="Arial"/>
          <w:color w:val="000000" w:themeColor="text1"/>
          <w:szCs w:val="21"/>
        </w:rPr>
        <w:t>:</w:t>
      </w:r>
      <w:r w:rsidRPr="009D6DD9">
        <w:rPr>
          <w:rFonts w:ascii="Arial" w:eastAsia="ＭＳ Ｐゴシック" w:hAnsi="Arial" w:cs="Arial"/>
          <w:color w:val="000000" w:themeColor="text1"/>
          <w:szCs w:val="21"/>
        </w:rPr>
        <w:t xml:space="preserve"> </w:t>
      </w:r>
      <w:r w:rsidRPr="009D6DD9">
        <w:rPr>
          <w:rFonts w:ascii="Arial" w:eastAsia="ＭＳ Ｐゴシック" w:hAnsi="Arial" w:cs="Arial"/>
        </w:rPr>
        <w:t>2020/6/3</w:t>
      </w:r>
      <w:r w:rsidRPr="009D6DD9">
        <w:rPr>
          <w:rFonts w:ascii="Arial" w:eastAsia="ＭＳ Ｐゴシック" w:hAnsi="Arial" w:cs="Arial"/>
        </w:rPr>
        <w:t>）</w:t>
      </w:r>
    </w:p>
    <w:tbl>
      <w:tblPr>
        <w:tblStyle w:val="a4"/>
        <w:tblW w:w="8505" w:type="dxa"/>
        <w:tblInd w:w="-5" w:type="dxa"/>
        <w:tblLook w:val="04A0" w:firstRow="1" w:lastRow="0" w:firstColumn="1" w:lastColumn="0" w:noHBand="0" w:noVBand="1"/>
      </w:tblPr>
      <w:tblGrid>
        <w:gridCol w:w="1010"/>
        <w:gridCol w:w="7495"/>
      </w:tblGrid>
      <w:tr w:rsidR="009949C8" w:rsidRPr="009D6DD9" w14:paraId="1165C5E8" w14:textId="77777777" w:rsidTr="007F0945">
        <w:trPr>
          <w:trHeight w:val="135"/>
        </w:trPr>
        <w:tc>
          <w:tcPr>
            <w:tcW w:w="1010" w:type="dxa"/>
          </w:tcPr>
          <w:p w14:paraId="294E843C"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w:t>
            </w:r>
          </w:p>
        </w:tc>
        <w:tc>
          <w:tcPr>
            <w:tcW w:w="7495" w:type="dxa"/>
          </w:tcPr>
          <w:p w14:paraId="4433C6F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[mh "respiration, artificial"] OR artificilal NEXT respiration*:ti,ab OR [mh  "Pulmonary Ventilation"] OR pulmonary NEXT ventilat*:ti,ab OR [mh  "ventilators, mechanical"] OR mechanical NEXT ventilat*:ti,ab</w:t>
            </w:r>
          </w:p>
        </w:tc>
      </w:tr>
      <w:tr w:rsidR="009949C8" w:rsidRPr="009D6DD9" w14:paraId="1877FAE6" w14:textId="77777777" w:rsidTr="007F0945">
        <w:tc>
          <w:tcPr>
            <w:tcW w:w="1010" w:type="dxa"/>
          </w:tcPr>
          <w:p w14:paraId="086621A3"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#2</w:t>
            </w:r>
          </w:p>
        </w:tc>
        <w:tc>
          <w:tcPr>
            <w:tcW w:w="7495" w:type="dxa"/>
          </w:tcPr>
          <w:p w14:paraId="51252136"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[mh "positive-pressure respiration"] OR "positive-pressure respiration":ti,ab</w:t>
            </w:r>
          </w:p>
        </w:tc>
      </w:tr>
      <w:tr w:rsidR="009949C8" w:rsidRPr="009D6DD9" w14:paraId="2CBB4D8C" w14:textId="77777777" w:rsidTr="007F0945">
        <w:tc>
          <w:tcPr>
            <w:tcW w:w="1010" w:type="dxa"/>
          </w:tcPr>
          <w:p w14:paraId="4DE0FAB5"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#3</w:t>
            </w:r>
          </w:p>
        </w:tc>
        <w:tc>
          <w:tcPr>
            <w:tcW w:w="7495" w:type="dxa"/>
          </w:tcPr>
          <w:p w14:paraId="4AFED196"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"Negative-Pressure Respirator":ti,ab OR "negative pressure respirators":ti,ab OR "Tank Ventilators":ti,ab OR "Tank Ventilator":ti,ab</w:t>
            </w:r>
          </w:p>
        </w:tc>
      </w:tr>
      <w:tr w:rsidR="009949C8" w:rsidRPr="009D6DD9" w14:paraId="6F85FB4F" w14:textId="77777777" w:rsidTr="007F0945">
        <w:tc>
          <w:tcPr>
            <w:tcW w:w="1010" w:type="dxa"/>
          </w:tcPr>
          <w:p w14:paraId="289AB679"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#4</w:t>
            </w:r>
          </w:p>
        </w:tc>
        <w:tc>
          <w:tcPr>
            <w:tcW w:w="7495" w:type="dxa"/>
          </w:tcPr>
          <w:p w14:paraId="525705CA"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"assist ventilation":ti,ab OR "Adaptive support ventilation":ti,ab</w:t>
            </w:r>
          </w:p>
        </w:tc>
      </w:tr>
      <w:tr w:rsidR="009949C8" w:rsidRPr="009D6DD9" w14:paraId="3A969278" w14:textId="77777777" w:rsidTr="007F0945">
        <w:tc>
          <w:tcPr>
            <w:tcW w:w="1010" w:type="dxa"/>
          </w:tcPr>
          <w:p w14:paraId="0206F93E"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#5</w:t>
            </w:r>
          </w:p>
        </w:tc>
        <w:tc>
          <w:tcPr>
            <w:tcW w:w="7495" w:type="dxa"/>
          </w:tcPr>
          <w:p w14:paraId="60947698"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 OR #2 OR #3 OR #4</w:t>
            </w:r>
          </w:p>
        </w:tc>
      </w:tr>
      <w:tr w:rsidR="009949C8" w:rsidRPr="009D6DD9" w14:paraId="10648FD9" w14:textId="77777777" w:rsidTr="007F0945">
        <w:tc>
          <w:tcPr>
            <w:tcW w:w="1010" w:type="dxa"/>
          </w:tcPr>
          <w:p w14:paraId="3D7DC9A1"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#6</w:t>
            </w:r>
          </w:p>
        </w:tc>
        <w:tc>
          <w:tcPr>
            <w:tcW w:w="7495" w:type="dxa"/>
          </w:tcPr>
          <w:p w14:paraId="1DACFCA2"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[mh "Ventilator Weaning"] OR "Weaning Ventilator":ti,ab OR "Respirator Weaning":ti,ab OR "mechanical ventilator weaning":ti,ab</w:t>
            </w:r>
          </w:p>
        </w:tc>
      </w:tr>
      <w:tr w:rsidR="009949C8" w:rsidRPr="009D6DD9" w14:paraId="7B2D44FD" w14:textId="77777777" w:rsidTr="007F0945">
        <w:tc>
          <w:tcPr>
            <w:tcW w:w="1010" w:type="dxa"/>
          </w:tcPr>
          <w:p w14:paraId="7CEF25C2"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#7</w:t>
            </w:r>
          </w:p>
        </w:tc>
        <w:tc>
          <w:tcPr>
            <w:tcW w:w="7495" w:type="dxa"/>
          </w:tcPr>
          <w:p w14:paraId="7D8890F0"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((((mechanical:ti,ab AND ventilat*:ti,ab) AND weaning:ti,ab) AND "protocol weaning":ti,ab) OR "protocolised weaning":ti,ab) OR "protocolized weaning":ti,ab OR "weaning protocol":ti,ab</w:t>
            </w:r>
          </w:p>
        </w:tc>
      </w:tr>
      <w:tr w:rsidR="009949C8" w:rsidRPr="009D6DD9" w14:paraId="2A0103D4" w14:textId="77777777" w:rsidTr="007F0945">
        <w:tc>
          <w:tcPr>
            <w:tcW w:w="1010" w:type="dxa"/>
          </w:tcPr>
          <w:p w14:paraId="12BC9D37"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#8</w:t>
            </w:r>
          </w:p>
        </w:tc>
        <w:tc>
          <w:tcPr>
            <w:tcW w:w="7495" w:type="dxa"/>
          </w:tcPr>
          <w:p w14:paraId="68E811D5"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"systematic approach":ti,ab</w:t>
            </w:r>
          </w:p>
        </w:tc>
      </w:tr>
      <w:tr w:rsidR="009949C8" w:rsidRPr="009D6DD9" w14:paraId="30A35658" w14:textId="77777777" w:rsidTr="007F0945">
        <w:tc>
          <w:tcPr>
            <w:tcW w:w="1010" w:type="dxa"/>
          </w:tcPr>
          <w:p w14:paraId="03FCA1A1"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#9</w:t>
            </w:r>
          </w:p>
        </w:tc>
        <w:tc>
          <w:tcPr>
            <w:tcW w:w="7495" w:type="dxa"/>
          </w:tcPr>
          <w:p w14:paraId="0DD14727"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#6 OR #7 OR #8</w:t>
            </w:r>
          </w:p>
        </w:tc>
      </w:tr>
      <w:tr w:rsidR="009949C8" w:rsidRPr="009D6DD9" w14:paraId="7DDC9402" w14:textId="77777777" w:rsidTr="007F0945">
        <w:tc>
          <w:tcPr>
            <w:tcW w:w="1010" w:type="dxa"/>
          </w:tcPr>
          <w:p w14:paraId="05344A22"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#10</w:t>
            </w:r>
          </w:p>
        </w:tc>
        <w:tc>
          <w:tcPr>
            <w:tcW w:w="7495" w:type="dxa"/>
          </w:tcPr>
          <w:p w14:paraId="420CBDDD" w14:textId="77777777" w:rsidR="009949C8" w:rsidRPr="009D6DD9" w:rsidRDefault="009949C8" w:rsidP="00F14A99">
            <w:pPr>
              <w:rPr>
                <w:rFonts w:ascii="Arial" w:eastAsia="ＭＳ Ｐゴシック" w:hAnsi="Arial" w:cs="Arial"/>
              </w:rPr>
            </w:pPr>
            <w:r w:rsidRPr="009D6DD9">
              <w:rPr>
                <w:rFonts w:ascii="Arial" w:eastAsia="ＭＳ Ｐゴシック" w:hAnsi="Arial" w:cs="Arial"/>
              </w:rPr>
              <w:t>#5 AND #9</w:t>
            </w:r>
          </w:p>
        </w:tc>
      </w:tr>
    </w:tbl>
    <w:p w14:paraId="122710EF" w14:textId="77777777" w:rsidR="009949C8" w:rsidRPr="009D6DD9" w:rsidRDefault="009949C8" w:rsidP="00376425">
      <w:pPr>
        <w:rPr>
          <w:rFonts w:ascii="Arial" w:eastAsia="ＭＳ Ｐゴシック" w:hAnsi="Arial" w:cs="Arial"/>
        </w:rPr>
      </w:pPr>
    </w:p>
    <w:p w14:paraId="7FC14C34" w14:textId="77777777" w:rsidR="009949C8" w:rsidRPr="009D6DD9" w:rsidRDefault="009949C8" w:rsidP="00830261">
      <w:pPr>
        <w:rPr>
          <w:rFonts w:ascii="Arial" w:eastAsia="ＭＳ Ｐゴシック" w:hAnsi="Arial" w:cs="Arial"/>
        </w:rPr>
      </w:pPr>
      <w:r w:rsidRPr="009D6DD9">
        <w:rPr>
          <w:rFonts w:ascii="Arial" w:eastAsia="ＭＳ Ｐゴシック" w:hAnsi="Arial" w:cs="Arial"/>
        </w:rPr>
        <w:br w:type="page"/>
      </w:r>
    </w:p>
    <w:p w14:paraId="35956D9D" w14:textId="60231412" w:rsidR="009949C8" w:rsidRPr="0059413E" w:rsidRDefault="009949C8" w:rsidP="0059413E">
      <w:pPr>
        <w:pStyle w:val="a3"/>
        <w:numPr>
          <w:ilvl w:val="0"/>
          <w:numId w:val="35"/>
        </w:numPr>
        <w:ind w:leftChars="0"/>
        <w:rPr>
          <w:rFonts w:ascii="Arial" w:eastAsia="ＭＳ Ｐゴシック" w:hAnsi="Arial" w:cs="Arial"/>
        </w:rPr>
      </w:pPr>
      <w:r w:rsidRPr="0059413E">
        <w:rPr>
          <w:rFonts w:ascii="Arial" w:eastAsia="ＭＳ Ｐゴシック" w:hAnsi="Arial" w:cs="Arial"/>
        </w:rPr>
        <w:t>Flow diagram</w:t>
      </w:r>
    </w:p>
    <w:p w14:paraId="409AEA4A" w14:textId="77777777" w:rsidR="009949C8" w:rsidRDefault="009949C8" w:rsidP="008A59CE">
      <w:r>
        <w:rPr>
          <w:noProof/>
        </w:rPr>
        <mc:AlternateContent>
          <mc:Choice Requires="wps">
            <w:drawing>
              <wp:anchor distT="0" distB="0" distL="114300" distR="114300" simplePos="0" relativeHeight="251843584" behindDoc="0" locked="0" layoutInCell="1" allowOverlap="1" wp14:anchorId="1FEB0EE3" wp14:editId="17A6E1E0">
                <wp:simplePos x="0" y="0"/>
                <wp:positionH relativeFrom="column">
                  <wp:posOffset>-603885</wp:posOffset>
                </wp:positionH>
                <wp:positionV relativeFrom="paragraph">
                  <wp:posOffset>2225675</wp:posOffset>
                </wp:positionV>
                <wp:extent cx="476250" cy="1838325"/>
                <wp:effectExtent l="0" t="0" r="19050" b="28575"/>
                <wp:wrapNone/>
                <wp:docPr id="202" name="角丸四角形 202"/>
                <wp:cNvGraphicFramePr/>
                <a:graphic xmlns:a="http://schemas.openxmlformats.org/drawingml/2006/main">
                  <a:graphicData uri="http://schemas.microsoft.com/office/word/2010/wordprocessingShape">
                    <wps:wsp>
                      <wps:cNvSpPr/>
                      <wps:spPr>
                        <a:xfrm rot="10800000">
                          <a:off x="0" y="0"/>
                          <a:ext cx="476250"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39FC7A" w14:textId="77777777" w:rsidR="009949C8" w:rsidRPr="00777FDB" w:rsidRDefault="009949C8" w:rsidP="008A59CE">
                            <w:pPr>
                              <w:rPr>
                                <w:rFonts w:asciiTheme="majorHAnsi" w:eastAsia="メイリオ" w:hAnsiTheme="majorHAnsi" w:cstheme="majorHAnsi"/>
                                <w:b/>
                                <w:szCs w:val="21"/>
                              </w:rPr>
                            </w:pPr>
                            <w:r w:rsidRPr="00777FDB">
                              <w:rPr>
                                <w:rFonts w:asciiTheme="majorHAnsi" w:eastAsia="メイリオ" w:hAnsiTheme="majorHAnsi" w:cstheme="majorHAnsi"/>
                                <w:b/>
                                <w:szCs w:val="21"/>
                              </w:rPr>
                              <w:t>Screening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EB0EE3" id="角丸四角形 202" o:spid="_x0000_s1109" style="position:absolute;left:0;text-align:left;margin-left:-47.55pt;margin-top:175.25pt;width:37.5pt;height:144.75pt;rotation:18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" fillcolor="#4472c4 [3204]" strokecolor="#1f3763 [1604]" strokeweight="1pt">
                <v:stroke joinstyle="miter"/>
                <v:textbox style="layout-flow:vertical-ideographic">
                  <w:txbxContent>
                    <w:p w14:paraId="7C39FC7A" w14:textId="77777777" w:rsidR="009949C8" w:rsidRPr="00777FDB" w:rsidRDefault="009949C8" w:rsidP="008A59CE">
                      <w:pPr>
                        <w:rPr>
                          <w:rFonts w:asciiTheme="majorHAnsi" w:eastAsia="メイリオ" w:hAnsiTheme="majorHAnsi" w:cstheme="majorHAnsi"/>
                          <w:b/>
                          <w:szCs w:val="21"/>
                        </w:rPr>
                      </w:pPr>
                      <w:r w:rsidRPr="00777FDB">
                        <w:rPr>
                          <w:rFonts w:asciiTheme="majorHAnsi" w:eastAsia="メイリオ" w:hAnsiTheme="majorHAnsi" w:cstheme="majorHAnsi"/>
                          <w:b/>
                          <w:szCs w:val="21"/>
                        </w:rPr>
                        <w:t>Screening</w:t>
                      </w:r>
                    </w:p>
                  </w:txbxContent>
                </v:textbox>
              </v:roundrect>
            </w:pict>
          </mc:Fallback>
        </mc:AlternateContent>
      </w:r>
      <w:r>
        <w:rPr>
          <w:noProof/>
        </w:rPr>
        <mc:AlternateContent>
          <mc:Choice Requires="wps">
            <w:drawing>
              <wp:anchor distT="0" distB="0" distL="114300" distR="114300" simplePos="0" relativeHeight="251842560" behindDoc="0" locked="0" layoutInCell="1" allowOverlap="1" wp14:anchorId="783405D2" wp14:editId="7ED03302">
                <wp:simplePos x="0" y="0"/>
                <wp:positionH relativeFrom="column">
                  <wp:posOffset>-603885</wp:posOffset>
                </wp:positionH>
                <wp:positionV relativeFrom="paragraph">
                  <wp:posOffset>130175</wp:posOffset>
                </wp:positionV>
                <wp:extent cx="476250" cy="1552575"/>
                <wp:effectExtent l="0" t="0" r="19050" b="28575"/>
                <wp:wrapNone/>
                <wp:docPr id="203" name="角丸四角形 203"/>
                <wp:cNvGraphicFramePr/>
                <a:graphic xmlns:a="http://schemas.openxmlformats.org/drawingml/2006/main">
                  <a:graphicData uri="http://schemas.microsoft.com/office/word/2010/wordprocessingShape">
                    <wps:wsp>
                      <wps:cNvSpPr/>
                      <wps:spPr>
                        <a:xfrm rot="10800000">
                          <a:off x="0" y="0"/>
                          <a:ext cx="476250"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5F85D7" w14:textId="77777777" w:rsidR="009949C8" w:rsidRPr="00B04ACA" w:rsidRDefault="009949C8" w:rsidP="008A59CE">
                            <w:pPr>
                              <w:rPr>
                                <w:rFonts w:ascii="Arial" w:eastAsia="メイリオ" w:hAnsi="Arial" w:cs="Arial"/>
                                <w:b/>
                                <w:szCs w:val="21"/>
                              </w:rPr>
                            </w:pPr>
                            <w:r w:rsidRPr="00B04ACA">
                              <w:rPr>
                                <w:rFonts w:ascii="Arial" w:eastAsia="メイリオ" w:hAnsi="Arial" w:cs="Arial"/>
                                <w:b/>
                                <w:szCs w:val="21"/>
                              </w:rPr>
                              <w:t>Identification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3405D2" id="角丸四角形 203" o:spid="_x0000_s1110" style="position:absolute;left:0;text-align:left;margin-left:-47.55pt;margin-top:10.25pt;width:37.5pt;height:122.25pt;rotation:18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" fillcolor="#4472c4 [3204]" strokecolor="#1f3763 [1604]" strokeweight="1pt">
                <v:stroke joinstyle="miter"/>
                <v:textbox style="layout-flow:vertical-ideographic">
                  <w:txbxContent>
                    <w:p w14:paraId="745F85D7" w14:textId="77777777" w:rsidR="009949C8" w:rsidRPr="00B04ACA" w:rsidRDefault="009949C8" w:rsidP="008A59CE">
                      <w:pPr>
                        <w:rPr>
                          <w:rFonts w:ascii="Arial" w:eastAsia="メイリオ" w:hAnsi="Arial" w:cs="Arial"/>
                          <w:b/>
                          <w:szCs w:val="21"/>
                        </w:rPr>
                      </w:pPr>
                      <w:r w:rsidRPr="00B04ACA">
                        <w:rPr>
                          <w:rFonts w:ascii="Arial" w:eastAsia="メイリオ" w:hAnsi="Arial" w:cs="Arial"/>
                          <w:b/>
                          <w:szCs w:val="21"/>
                        </w:rPr>
                        <w:t>Identification</w:t>
                      </w:r>
                    </w:p>
                  </w:txbxContent>
                </v:textbox>
              </v:roundrect>
            </w:pict>
          </mc:Fallback>
        </mc:AlternateContent>
      </w:r>
      <w:r>
        <w:rPr>
          <w:noProof/>
        </w:rPr>
        <mc:AlternateContent>
          <mc:Choice Requires="wps">
            <w:drawing>
              <wp:anchor distT="0" distB="0" distL="114300" distR="114300" simplePos="0" relativeHeight="251839488" behindDoc="0" locked="0" layoutInCell="1" allowOverlap="1" wp14:anchorId="1441DF52" wp14:editId="3E210F8D">
                <wp:simplePos x="0" y="0"/>
                <wp:positionH relativeFrom="column">
                  <wp:posOffset>2491740</wp:posOffset>
                </wp:positionH>
                <wp:positionV relativeFrom="paragraph">
                  <wp:posOffset>5603875</wp:posOffset>
                </wp:positionV>
                <wp:extent cx="1600200" cy="0"/>
                <wp:effectExtent l="0" t="76200" r="19050" b="95250"/>
                <wp:wrapNone/>
                <wp:docPr id="204" name="直線矢印コネクタ 20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554291" id="直線矢印コネクタ 204" o:spid="_x0000_s1026" type="#_x0000_t32" style="position:absolute;left:0;text-align:left;margin-left:196.2pt;margin-top:441.25pt;width:126pt;height:0;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40512" behindDoc="0" locked="0" layoutInCell="1" allowOverlap="1" wp14:anchorId="155E67FF" wp14:editId="61C857F5">
                <wp:simplePos x="0" y="0"/>
                <wp:positionH relativeFrom="column">
                  <wp:posOffset>1196340</wp:posOffset>
                </wp:positionH>
                <wp:positionV relativeFrom="paragraph">
                  <wp:posOffset>5872480</wp:posOffset>
                </wp:positionV>
                <wp:extent cx="2641600" cy="611505"/>
                <wp:effectExtent l="0" t="0" r="25400" b="17145"/>
                <wp:wrapNone/>
                <wp:docPr id="205" name="テキスト ボックス 20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B31145" w14:textId="77777777" w:rsidR="009949C8" w:rsidRDefault="009949C8" w:rsidP="008A59CE">
                            <w:pPr>
                              <w:jc w:val="center"/>
                            </w:pPr>
                            <w:r>
                              <w:t>13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7FF" id="テキスト ボックス 205" o:spid="_x0000_s1111" type="#_x0000_t202" style="position:absolute;left:0;text-align:left;margin-left:94.2pt;margin-top:462.4pt;width:208pt;height:48.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" fillcolor="white [3201]" strokeweight=".5pt">
                <v:textbox>
                  <w:txbxContent>
                    <w:p w14:paraId="4FB31145" w14:textId="77777777" w:rsidR="009949C8" w:rsidRDefault="009949C8" w:rsidP="008A59CE">
                      <w:pPr>
                        <w:jc w:val="center"/>
                      </w:pPr>
                      <w:r>
                        <w:t>13 Studies included in qualitative synthesis</w:t>
                      </w:r>
                    </w:p>
                  </w:txbxContent>
                </v:textbox>
              </v:shape>
            </w:pict>
          </mc:Fallback>
        </mc:AlternateContent>
      </w:r>
      <w:r>
        <w:rPr>
          <w:noProof/>
        </w:rPr>
        <mc:AlternateContent>
          <mc:Choice Requires="wps">
            <w:drawing>
              <wp:anchor distT="0" distB="0" distL="114300" distR="114300" simplePos="0" relativeHeight="251841536" behindDoc="0" locked="0" layoutInCell="1" allowOverlap="1" wp14:anchorId="5DE3464B" wp14:editId="730C817C">
                <wp:simplePos x="0" y="0"/>
                <wp:positionH relativeFrom="column">
                  <wp:posOffset>2491740</wp:posOffset>
                </wp:positionH>
                <wp:positionV relativeFrom="paragraph">
                  <wp:posOffset>5277485</wp:posOffset>
                </wp:positionV>
                <wp:extent cx="0" cy="609600"/>
                <wp:effectExtent l="76200" t="0" r="57150" b="57150"/>
                <wp:wrapNone/>
                <wp:docPr id="206" name="直線矢印コネクタ 20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5EB9E0" id="直線矢印コネクタ 206" o:spid="_x0000_s1026" type="#_x0000_t32" style="position:absolute;left:0;text-align:left;margin-left:196.2pt;margin-top:415.55pt;width:0;height: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36416" behindDoc="0" locked="0" layoutInCell="1" allowOverlap="1" wp14:anchorId="41D074DF" wp14:editId="75206E8B">
                <wp:simplePos x="0" y="0"/>
                <wp:positionH relativeFrom="column">
                  <wp:posOffset>2491740</wp:posOffset>
                </wp:positionH>
                <wp:positionV relativeFrom="paragraph">
                  <wp:posOffset>4371975</wp:posOffset>
                </wp:positionV>
                <wp:extent cx="1600200" cy="0"/>
                <wp:effectExtent l="0" t="76200" r="19050" b="95250"/>
                <wp:wrapNone/>
                <wp:docPr id="207" name="直線矢印コネクタ 20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755AB" id="直線矢印コネクタ 207" o:spid="_x0000_s1026" type="#_x0000_t32" style="position:absolute;left:0;text-align:left;margin-left:196.2pt;margin-top:344.25pt;width:126pt;height: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33344" behindDoc="0" locked="0" layoutInCell="1" allowOverlap="1" wp14:anchorId="783DBB09" wp14:editId="733D41E0">
                <wp:simplePos x="0" y="0"/>
                <wp:positionH relativeFrom="column">
                  <wp:posOffset>2491740</wp:posOffset>
                </wp:positionH>
                <wp:positionV relativeFrom="paragraph">
                  <wp:posOffset>3178175</wp:posOffset>
                </wp:positionV>
                <wp:extent cx="1600200" cy="0"/>
                <wp:effectExtent l="0" t="76200" r="19050" b="95250"/>
                <wp:wrapNone/>
                <wp:docPr id="208" name="直線矢印コネクタ 20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0798EF" id="直線矢印コネクタ 208" o:spid="_x0000_s1026" type="#_x0000_t32" style="position:absolute;left:0;text-align:left;margin-left:196.2pt;margin-top:250.25pt;width:126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30272" behindDoc="0" locked="0" layoutInCell="1" allowOverlap="1" wp14:anchorId="10152716" wp14:editId="16894273">
                <wp:simplePos x="0" y="0"/>
                <wp:positionH relativeFrom="column">
                  <wp:posOffset>4091940</wp:posOffset>
                </wp:positionH>
                <wp:positionV relativeFrom="paragraph">
                  <wp:posOffset>2873375</wp:posOffset>
                </wp:positionV>
                <wp:extent cx="1879600" cy="611505"/>
                <wp:effectExtent l="0" t="0" r="25400" b="17145"/>
                <wp:wrapNone/>
                <wp:docPr id="209" name="テキスト ボックス 209"/>
                <wp:cNvGraphicFramePr/>
                <a:graphic xmlns:a="http://schemas.openxmlformats.org/drawingml/2006/main">
                  <a:graphicData uri="http://schemas.microsoft.com/office/word/2010/wordprocessingShape">
                    <wps:wsp>
                      <wps:cNvSpPr txBox="1"/>
                      <wps:spPr>
                        <a:xfrm>
                          <a:off x="0" y="0"/>
                          <a:ext cx="1879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90600B" w14:textId="77777777" w:rsidR="009949C8" w:rsidRDefault="009949C8" w:rsidP="008A59CE">
                            <w:pPr>
                              <w:jc w:val="center"/>
                            </w:pPr>
                            <w:r>
                              <w:rPr>
                                <w:rFonts w:hint="eastAsia"/>
                              </w:rPr>
                              <w:t>D</w:t>
                            </w:r>
                            <w:r>
                              <w:t>uplicates</w:t>
                            </w:r>
                          </w:p>
                          <w:p w14:paraId="29C16BE6" w14:textId="77777777" w:rsidR="009949C8" w:rsidRDefault="009949C8" w:rsidP="008A59CE">
                            <w:pPr>
                              <w:jc w:val="center"/>
                            </w:pPr>
                            <w:r>
                              <w:rPr>
                                <w:rFonts w:hint="eastAsia"/>
                              </w:rPr>
                              <w:t>n=</w:t>
                            </w:r>
                            <w:r>
                              <w:t>1226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52716" id="テキスト ボックス 209" o:spid="_x0000_s1112" type="#_x0000_t202" style="position:absolute;left:0;text-align:left;margin-left:322.2pt;margin-top:226.25pt;width:148pt;height:48.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" fillcolor="white [3201]" strokeweight=".5pt">
                <v:textbox>
                  <w:txbxContent>
                    <w:p w14:paraId="5C90600B" w14:textId="77777777" w:rsidR="009949C8" w:rsidRDefault="009949C8" w:rsidP="008A59CE">
                      <w:pPr>
                        <w:jc w:val="center"/>
                      </w:pPr>
                      <w:r>
                        <w:rPr>
                          <w:rFonts w:hint="eastAsia"/>
                        </w:rPr>
                        <w:t>D</w:t>
                      </w:r>
                      <w:r>
                        <w:t>uplicates</w:t>
                      </w:r>
                    </w:p>
                    <w:p w14:paraId="29C16BE6" w14:textId="77777777" w:rsidR="009949C8" w:rsidRDefault="009949C8" w:rsidP="008A59CE">
                      <w:pPr>
                        <w:jc w:val="center"/>
                      </w:pPr>
                      <w:r>
                        <w:rPr>
                          <w:rFonts w:hint="eastAsia"/>
                        </w:rPr>
                        <w:t>n=</w:t>
                      </w:r>
                      <w:r>
                        <w:t>1226</w:t>
                      </w:r>
                    </w:p>
                  </w:txbxContent>
                </v:textbox>
              </v:shape>
            </w:pict>
          </mc:Fallback>
        </mc:AlternateContent>
      </w:r>
      <w:r>
        <w:rPr>
          <w:noProof/>
        </w:rPr>
        <mc:AlternateContent>
          <mc:Choice Requires="wps">
            <w:drawing>
              <wp:anchor distT="0" distB="0" distL="114300" distR="114300" simplePos="0" relativeHeight="251837440" behindDoc="0" locked="0" layoutInCell="1" allowOverlap="1" wp14:anchorId="2AC6E5E2" wp14:editId="2B6DDA1B">
                <wp:simplePos x="0" y="0"/>
                <wp:positionH relativeFrom="column">
                  <wp:posOffset>1196340</wp:posOffset>
                </wp:positionH>
                <wp:positionV relativeFrom="paragraph">
                  <wp:posOffset>4640580</wp:posOffset>
                </wp:positionV>
                <wp:extent cx="2641600" cy="611505"/>
                <wp:effectExtent l="0" t="0" r="25400" b="17145"/>
                <wp:wrapNone/>
                <wp:docPr id="210" name="テキスト ボックス 21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5C624B" w14:textId="77777777" w:rsidR="009949C8" w:rsidRDefault="009949C8" w:rsidP="008A59CE">
                            <w:pPr>
                              <w:jc w:val="center"/>
                            </w:pPr>
                            <w:r>
                              <w:t>48 Full-text articles assessed for</w:t>
                            </w:r>
                          </w:p>
                          <w:p w14:paraId="5233BB93" w14:textId="77777777" w:rsidR="009949C8" w:rsidRDefault="009949C8" w:rsidP="008A59CE">
                            <w:pPr>
                              <w:jc w:val="center"/>
                            </w:pPr>
                            <w: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6E5E2" id="テキスト ボックス 210" o:spid="_x0000_s1113" type="#_x0000_t202" style="position:absolute;left:0;text-align:left;margin-left:94.2pt;margin-top:365.4pt;width:208pt;height:48.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" fillcolor="white [3201]" strokeweight=".5pt">
                <v:textbox>
                  <w:txbxContent>
                    <w:p w14:paraId="6B5C624B" w14:textId="77777777" w:rsidR="009949C8" w:rsidRDefault="009949C8" w:rsidP="008A59CE">
                      <w:pPr>
                        <w:jc w:val="center"/>
                      </w:pPr>
                      <w:r>
                        <w:t>48 Full-text articles assessed for</w:t>
                      </w:r>
                    </w:p>
                    <w:p w14:paraId="5233BB93" w14:textId="77777777" w:rsidR="009949C8" w:rsidRDefault="009949C8" w:rsidP="008A59CE">
                      <w:pPr>
                        <w:jc w:val="center"/>
                      </w:pPr>
                      <w:r>
                        <w:t>eligibility</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305510D5" wp14:editId="4A7378BF">
                <wp:simplePos x="0" y="0"/>
                <wp:positionH relativeFrom="column">
                  <wp:posOffset>2491740</wp:posOffset>
                </wp:positionH>
                <wp:positionV relativeFrom="paragraph">
                  <wp:posOffset>4045585</wp:posOffset>
                </wp:positionV>
                <wp:extent cx="0" cy="609600"/>
                <wp:effectExtent l="76200" t="0" r="57150" b="57150"/>
                <wp:wrapNone/>
                <wp:docPr id="211" name="直線矢印コネクタ 21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C8597" id="直線矢印コネクタ 211" o:spid="_x0000_s1026" type="#_x0000_t32" style="position:absolute;left:0;text-align:left;margin-left:196.2pt;margin-top:318.55pt;width:0;height:4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Pr>
          <w:noProof/>
        </w:rPr>
        <mc:AlternateContent>
          <mc:Choice Requires="wps">
            <w:drawing>
              <wp:anchor distT="0" distB="0" distL="114300" distR="114300" simplePos="0" relativeHeight="251834368" behindDoc="0" locked="0" layoutInCell="1" allowOverlap="1" wp14:anchorId="4AEC0829" wp14:editId="5C01DF64">
                <wp:simplePos x="0" y="0"/>
                <wp:positionH relativeFrom="column">
                  <wp:posOffset>1196340</wp:posOffset>
                </wp:positionH>
                <wp:positionV relativeFrom="paragraph">
                  <wp:posOffset>3444875</wp:posOffset>
                </wp:positionV>
                <wp:extent cx="2641600" cy="611505"/>
                <wp:effectExtent l="0" t="0" r="25400" b="17145"/>
                <wp:wrapNone/>
                <wp:docPr id="212" name="テキスト ボックス 21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69DB5" w14:textId="77777777" w:rsidR="009949C8" w:rsidRDefault="009949C8" w:rsidP="008A59CE">
                            <w:pPr>
                              <w:jc w:val="center"/>
                            </w:pPr>
                            <w:r>
                              <w:t>3301 records after duplicates</w:t>
                            </w:r>
                          </w:p>
                          <w:p w14:paraId="0CAD2750" w14:textId="77777777" w:rsidR="009949C8" w:rsidRDefault="009949C8" w:rsidP="008A59CE">
                            <w:pPr>
                              <w:jc w:val="center"/>
                            </w:pPr>
                            <w:r>
                              <w:t>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C0829" id="テキスト ボックス 212" o:spid="_x0000_s1114" type="#_x0000_t202" style="position:absolute;left:0;text-align:left;margin-left:94.2pt;margin-top:271.25pt;width:208pt;height:48.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DDli4QCAACXBQAADgAAAAAAAAAAAAAAAAAuAgAAZHJzL2Uyb0RvYy54bWxQSwECLQAUAAYA&#13;&#10;CAAAACEA6cPRY+MAAAAQAQAADwAAAAAAAAAAAAAAAADeBAAAZHJzL2Rvd25yZXYueG1sUEsFBgAA&#13;&#10;AAAEAAQA8wAAAO4FAAAAAA==&#13;&#10;" fillcolor="white [3201]" strokeweight=".5pt">
                <v:textbox>
                  <w:txbxContent>
                    <w:p w14:paraId="66169DB5" w14:textId="77777777" w:rsidR="009949C8" w:rsidRDefault="009949C8" w:rsidP="008A59CE">
                      <w:pPr>
                        <w:jc w:val="center"/>
                      </w:pPr>
                      <w:r>
                        <w:t>3301 records after duplicates</w:t>
                      </w:r>
                    </w:p>
                    <w:p w14:paraId="0CAD2750" w14:textId="77777777" w:rsidR="009949C8" w:rsidRDefault="009949C8" w:rsidP="008A59CE">
                      <w:pPr>
                        <w:jc w:val="center"/>
                      </w:pPr>
                      <w:r>
                        <w:t>removed</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4EE3D8A4" wp14:editId="15FAF933">
                <wp:simplePos x="0" y="0"/>
                <wp:positionH relativeFrom="column">
                  <wp:posOffset>2491740</wp:posOffset>
                </wp:positionH>
                <wp:positionV relativeFrom="paragraph">
                  <wp:posOffset>2849880</wp:posOffset>
                </wp:positionV>
                <wp:extent cx="0" cy="609600"/>
                <wp:effectExtent l="76200" t="0" r="57150" b="57150"/>
                <wp:wrapNone/>
                <wp:docPr id="213" name="直線矢印コネクタ 21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252729" id="直線矢印コネクタ 213" o:spid="_x0000_s1026" type="#_x0000_t32" style="position:absolute;left:0;text-align:left;margin-left:196.2pt;margin-top:224.4pt;width:0;height:4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829248" behindDoc="0" locked="0" layoutInCell="1" allowOverlap="1" wp14:anchorId="5836E966" wp14:editId="4DA4E005">
                <wp:simplePos x="0" y="0"/>
                <wp:positionH relativeFrom="column">
                  <wp:posOffset>1196340</wp:posOffset>
                </wp:positionH>
                <wp:positionV relativeFrom="paragraph">
                  <wp:posOffset>2225675</wp:posOffset>
                </wp:positionV>
                <wp:extent cx="2641600" cy="611505"/>
                <wp:effectExtent l="0" t="0" r="25400" b="17145"/>
                <wp:wrapNone/>
                <wp:docPr id="214" name="テキスト ボックス 21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C47CA4" w14:textId="77777777" w:rsidR="009949C8" w:rsidRDefault="009949C8" w:rsidP="008A59CE">
                            <w:pPr>
                              <w:jc w:val="center"/>
                            </w:pPr>
                            <w:r>
                              <w:t>4574 records identified through</w:t>
                            </w:r>
                          </w:p>
                          <w:p w14:paraId="52EE8BEC" w14:textId="77777777" w:rsidR="009949C8" w:rsidRDefault="009949C8" w:rsidP="008A59CE">
                            <w:pPr>
                              <w:jc w:val="center"/>
                            </w:pPr>
                            <w:r>
                              <w:t>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6E966" id="テキスト ボックス 214" o:spid="_x0000_s1115" type="#_x0000_t202" style="position:absolute;left:0;text-align:left;margin-left:94.2pt;margin-top:175.25pt;width:208pt;height:48.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KlItBoQCAACXBQAADgAAAAAAAAAAAAAAAAAuAgAAZHJzL2Uyb0RvYy54bWxQSwECLQAUAAYA&#13;&#10;CAAAACEAalAO5uMAAAAQAQAADwAAAAAAAAAAAAAAAADeBAAAZHJzL2Rvd25yZXYueG1sUEsFBgAA&#13;&#10;AAAEAAQA8wAAAO4FAAAAAA==&#13;&#10;" fillcolor="white [3201]" strokeweight=".5pt">
                <v:textbox>
                  <w:txbxContent>
                    <w:p w14:paraId="7EC47CA4" w14:textId="77777777" w:rsidR="009949C8" w:rsidRDefault="009949C8" w:rsidP="008A59CE">
                      <w:pPr>
                        <w:jc w:val="center"/>
                      </w:pPr>
                      <w:r>
                        <w:t>4574 records identified through</w:t>
                      </w:r>
                    </w:p>
                    <w:p w14:paraId="52EE8BEC" w14:textId="77777777" w:rsidR="009949C8" w:rsidRDefault="009949C8" w:rsidP="008A59CE">
                      <w:pPr>
                        <w:jc w:val="center"/>
                      </w:pPr>
                      <w:r>
                        <w:t>database searching</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49330438" wp14:editId="4535C178">
                <wp:simplePos x="0" y="0"/>
                <wp:positionH relativeFrom="column">
                  <wp:posOffset>1539240</wp:posOffset>
                </wp:positionH>
                <wp:positionV relativeFrom="paragraph">
                  <wp:posOffset>1616075</wp:posOffset>
                </wp:positionV>
                <wp:extent cx="0" cy="609600"/>
                <wp:effectExtent l="76200" t="0" r="57150" b="57150"/>
                <wp:wrapNone/>
                <wp:docPr id="215" name="直線矢印コネクタ 21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D4B33" id="直線矢印コネクタ 215" o:spid="_x0000_s1026" type="#_x0000_t32" style="position:absolute;left:0;text-align:left;margin-left:121.2pt;margin-top:127.25pt;width:0;height:4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Pr>
          <w:noProof/>
        </w:rPr>
        <mc:AlternateContent>
          <mc:Choice Requires="wps">
            <w:drawing>
              <wp:anchor distT="0" distB="0" distL="114300" distR="114300" simplePos="0" relativeHeight="251832320" behindDoc="0" locked="0" layoutInCell="1" allowOverlap="1" wp14:anchorId="3A4BEC5D" wp14:editId="0DB7887A">
                <wp:simplePos x="0" y="0"/>
                <wp:positionH relativeFrom="column">
                  <wp:posOffset>3507740</wp:posOffset>
                </wp:positionH>
                <wp:positionV relativeFrom="paragraph">
                  <wp:posOffset>1616075</wp:posOffset>
                </wp:positionV>
                <wp:extent cx="0" cy="609600"/>
                <wp:effectExtent l="76200" t="0" r="57150" b="57150"/>
                <wp:wrapNone/>
                <wp:docPr id="216" name="直線矢印コネクタ 21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261D5" id="直線矢印コネクタ 216" o:spid="_x0000_s1026" type="#_x0000_t32" style="position:absolute;left:0;text-align:left;margin-left:276.2pt;margin-top:127.25pt;width:0;height:4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Pr>
          <w:noProof/>
        </w:rPr>
        <mc:AlternateContent>
          <mc:Choice Requires="wps">
            <w:drawing>
              <wp:anchor distT="0" distB="0" distL="114300" distR="114300" simplePos="0" relativeHeight="251826176" behindDoc="0" locked="0" layoutInCell="1" allowOverlap="1" wp14:anchorId="54FB57E2" wp14:editId="49674F58">
                <wp:simplePos x="0" y="0"/>
                <wp:positionH relativeFrom="column">
                  <wp:posOffset>-10160</wp:posOffset>
                </wp:positionH>
                <wp:positionV relativeFrom="paragraph">
                  <wp:posOffset>130175</wp:posOffset>
                </wp:positionV>
                <wp:extent cx="2616200" cy="1485900"/>
                <wp:effectExtent l="0" t="0" r="12700" b="19050"/>
                <wp:wrapNone/>
                <wp:docPr id="217" name="テキスト ボックス 217"/>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80CBA0" w14:textId="77777777" w:rsidR="009949C8" w:rsidRDefault="009949C8" w:rsidP="008A59CE">
                            <w:pPr>
                              <w:jc w:val="center"/>
                            </w:pPr>
                            <w:r>
                              <w:t>4574 records identified through</w:t>
                            </w:r>
                          </w:p>
                          <w:p w14:paraId="6610688D" w14:textId="77777777" w:rsidR="009949C8" w:rsidRDefault="009949C8" w:rsidP="008A59CE">
                            <w:pPr>
                              <w:jc w:val="center"/>
                            </w:pPr>
                            <w:r>
                              <w:t>database searching</w:t>
                            </w:r>
                          </w:p>
                          <w:p w14:paraId="1E87E89A" w14:textId="77777777" w:rsidR="009949C8" w:rsidRDefault="009949C8" w:rsidP="008A59CE">
                            <w:pPr>
                              <w:tabs>
                                <w:tab w:val="left" w:pos="2410"/>
                              </w:tabs>
                            </w:pPr>
                            <w:r>
                              <w:rPr>
                                <w:rFonts w:hint="eastAsia"/>
                              </w:rPr>
                              <w:t xml:space="preserve">Medline </w:t>
                            </w:r>
                            <w:r>
                              <w:t xml:space="preserve">via </w:t>
                            </w:r>
                            <w:r>
                              <w:rPr>
                                <w:rFonts w:hint="eastAsia"/>
                              </w:rPr>
                              <w:t>PubMed</w:t>
                            </w:r>
                            <w:r>
                              <w:rPr>
                                <w:rFonts w:hint="eastAsia"/>
                              </w:rPr>
                              <w:tab/>
                            </w:r>
                            <w:r>
                              <w:t>(n=2421)</w:t>
                            </w:r>
                          </w:p>
                          <w:p w14:paraId="5EF32DB1" w14:textId="77777777" w:rsidR="009949C8" w:rsidRDefault="009949C8" w:rsidP="008A59CE">
                            <w:pPr>
                              <w:tabs>
                                <w:tab w:val="left" w:pos="2425"/>
                              </w:tabs>
                            </w:pPr>
                            <w:r>
                              <w:rPr>
                                <w:rFonts w:hint="eastAsia"/>
                              </w:rPr>
                              <w:t>CENTRAL</w:t>
                            </w:r>
                            <w:r>
                              <w:rPr>
                                <w:rFonts w:hint="eastAsia"/>
                              </w:rPr>
                              <w:tab/>
                            </w:r>
                            <w:r>
                              <w:t>(n=2056)</w:t>
                            </w:r>
                          </w:p>
                          <w:p w14:paraId="322CBFA9" w14:textId="77777777" w:rsidR="009949C8" w:rsidRPr="002D40F9" w:rsidRDefault="009949C8" w:rsidP="008A59CE">
                            <w:pPr>
                              <w:tabs>
                                <w:tab w:val="left" w:pos="2410"/>
                              </w:tabs>
                            </w:pPr>
                            <w:r>
                              <w:rPr>
                                <w:rFonts w:hint="eastAsia"/>
                              </w:rPr>
                              <w:t>I</w:t>
                            </w:r>
                            <w:r>
                              <w:t>gaku-Chuo-Zasshi</w:t>
                            </w:r>
                            <w:r>
                              <w:rPr>
                                <w:rFonts w:hint="eastAsia"/>
                              </w:rPr>
                              <w:tab/>
                            </w:r>
                            <w:r>
                              <w:t>(n=97)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B57E2" id="テキスト ボックス 217" o:spid="_x0000_s1116" type="#_x0000_t202" style="position:absolute;left:0;text-align:left;margin-left:-.8pt;margin-top:10.25pt;width:206pt;height:11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PKGgw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" fillcolor="white [3201]" strokeweight=".5pt">
                <v:textbox>
                  <w:txbxContent>
                    <w:p w14:paraId="1680CBA0" w14:textId="77777777" w:rsidR="009949C8" w:rsidRDefault="009949C8" w:rsidP="008A59CE">
                      <w:pPr>
                        <w:jc w:val="center"/>
                      </w:pPr>
                      <w:r>
                        <w:t>4574 records identified through</w:t>
                      </w:r>
                    </w:p>
                    <w:p w14:paraId="6610688D" w14:textId="77777777" w:rsidR="009949C8" w:rsidRDefault="009949C8" w:rsidP="008A59CE">
                      <w:pPr>
                        <w:jc w:val="center"/>
                      </w:pPr>
                      <w:r>
                        <w:t>database searching</w:t>
                      </w:r>
                    </w:p>
                    <w:p w14:paraId="1E87E89A" w14:textId="77777777" w:rsidR="009949C8" w:rsidRDefault="009949C8" w:rsidP="008A59CE">
                      <w:pPr>
                        <w:tabs>
                          <w:tab w:val="left" w:pos="2410"/>
                        </w:tabs>
                      </w:pPr>
                      <w:r>
                        <w:rPr>
                          <w:rFonts w:hint="eastAsia"/>
                        </w:rPr>
                        <w:t xml:space="preserve">Medline </w:t>
                      </w:r>
                      <w:r>
                        <w:t xml:space="preserve">via </w:t>
                      </w:r>
                      <w:r>
                        <w:rPr>
                          <w:rFonts w:hint="eastAsia"/>
                        </w:rPr>
                        <w:t>PubMed</w:t>
                      </w:r>
                      <w:r>
                        <w:rPr>
                          <w:rFonts w:hint="eastAsia"/>
                        </w:rPr>
                        <w:tab/>
                      </w:r>
                      <w:r>
                        <w:t>(n=2421)</w:t>
                      </w:r>
                    </w:p>
                    <w:p w14:paraId="5EF32DB1" w14:textId="77777777" w:rsidR="009949C8" w:rsidRDefault="009949C8" w:rsidP="008A59CE">
                      <w:pPr>
                        <w:tabs>
                          <w:tab w:val="left" w:pos="2425"/>
                        </w:tabs>
                      </w:pPr>
                      <w:r>
                        <w:rPr>
                          <w:rFonts w:hint="eastAsia"/>
                        </w:rPr>
                        <w:t>CENTRAL</w:t>
                      </w:r>
                      <w:r>
                        <w:rPr>
                          <w:rFonts w:hint="eastAsia"/>
                        </w:rPr>
                        <w:tab/>
                      </w:r>
                      <w:r>
                        <w:t>(n=2056)</w:t>
                      </w:r>
                    </w:p>
                    <w:p w14:paraId="322CBFA9" w14:textId="77777777" w:rsidR="009949C8" w:rsidRPr="002D40F9" w:rsidRDefault="009949C8" w:rsidP="008A59CE">
                      <w:pPr>
                        <w:tabs>
                          <w:tab w:val="left" w:pos="2410"/>
                        </w:tabs>
                      </w:pPr>
                      <w:r>
                        <w:rPr>
                          <w:rFonts w:hint="eastAsia"/>
                        </w:rPr>
                        <w:t>I</w:t>
                      </w:r>
                      <w:r>
                        <w:t>gaku-Chuo-Zasshi</w:t>
                      </w:r>
                      <w:r>
                        <w:rPr>
                          <w:rFonts w:hint="eastAsia"/>
                        </w:rPr>
                        <w:tab/>
                      </w:r>
                      <w:r>
                        <w:t>(n=97)</w:t>
                      </w: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1B5BBF6F" wp14:editId="29CBBE59">
                <wp:simplePos x="0" y="0"/>
                <wp:positionH relativeFrom="column">
                  <wp:posOffset>3126740</wp:posOffset>
                </wp:positionH>
                <wp:positionV relativeFrom="paragraph">
                  <wp:posOffset>130175</wp:posOffset>
                </wp:positionV>
                <wp:extent cx="2616200" cy="1485900"/>
                <wp:effectExtent l="0" t="0" r="12700" b="19050"/>
                <wp:wrapNone/>
                <wp:docPr id="218" name="テキスト ボックス 21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6B7AA1" w14:textId="77777777" w:rsidR="009949C8" w:rsidRDefault="009949C8" w:rsidP="008A59CE">
                            <w:pPr>
                              <w:jc w:val="center"/>
                            </w:pPr>
                            <w:r>
                              <w:t>0 additional record identified</w:t>
                            </w:r>
                          </w:p>
                          <w:p w14:paraId="294C3AF2" w14:textId="77777777" w:rsidR="009949C8" w:rsidRDefault="009949C8" w:rsidP="008A59CE">
                            <w:pPr>
                              <w:jc w:val="center"/>
                            </w:pPr>
                            <w:r>
                              <w:t>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BBF6F" id="テキスト ボックス 218" o:spid="_x0000_s1117" type="#_x0000_t202" style="position:absolute;left:0;text-align:left;margin-left:246.2pt;margin-top:10.25pt;width:206pt;height:11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BC&#13;&#10;Lr1TgwIAAJYFAAAOAAAAAAAAAAAAAAAAAC4CAABkcnMvZTJvRG9jLnhtbFBLAQItABQABgAIAAAA&#13;&#10;IQBSPjyw4AAAAA8BAAAPAAAAAAAAAAAAAAAAAN0EAABkcnMvZG93bnJldi54bWxQSwUGAAAAAAQA&#13;&#10;BADzAAAA6gUAAAAA&#13;&#10;" fillcolor="white [3201]" strokeweight=".5pt">
                <v:textbox>
                  <w:txbxContent>
                    <w:p w14:paraId="0F6B7AA1" w14:textId="77777777" w:rsidR="009949C8" w:rsidRDefault="009949C8" w:rsidP="008A59CE">
                      <w:pPr>
                        <w:jc w:val="center"/>
                      </w:pPr>
                      <w:r>
                        <w:t>0 additional record identified</w:t>
                      </w:r>
                    </w:p>
                    <w:p w14:paraId="294C3AF2" w14:textId="77777777" w:rsidR="009949C8" w:rsidRDefault="009949C8" w:rsidP="008A59CE">
                      <w:pPr>
                        <w:jc w:val="center"/>
                      </w:pPr>
                      <w:r>
                        <w:t>through other sources</w:t>
                      </w:r>
                    </w:p>
                  </w:txbxContent>
                </v:textbox>
              </v:shape>
            </w:pict>
          </mc:Fallback>
        </mc:AlternateContent>
      </w:r>
    </w:p>
    <w:p w14:paraId="121AF2F3" w14:textId="77777777" w:rsidR="009949C8" w:rsidRDefault="009949C8" w:rsidP="008A59CE">
      <w:r>
        <w:rPr>
          <w:noProof/>
        </w:rPr>
        <mc:AlternateContent>
          <mc:Choice Requires="wps">
            <w:drawing>
              <wp:anchor distT="0" distB="0" distL="114300" distR="114300" simplePos="0" relativeHeight="251825152" behindDoc="0" locked="0" layoutInCell="1" allowOverlap="1" wp14:anchorId="08521894" wp14:editId="50859ABD">
                <wp:simplePos x="0" y="0"/>
                <wp:positionH relativeFrom="column">
                  <wp:posOffset>4110990</wp:posOffset>
                </wp:positionH>
                <wp:positionV relativeFrom="paragraph">
                  <wp:posOffset>3768725</wp:posOffset>
                </wp:positionV>
                <wp:extent cx="1879600" cy="714375"/>
                <wp:effectExtent l="0" t="0" r="12700" b="9525"/>
                <wp:wrapNone/>
                <wp:docPr id="219" name="テキスト ボックス 219"/>
                <wp:cNvGraphicFramePr/>
                <a:graphic xmlns:a="http://schemas.openxmlformats.org/drawingml/2006/main">
                  <a:graphicData uri="http://schemas.microsoft.com/office/word/2010/wordprocessingShape">
                    <wps:wsp>
                      <wps:cNvSpPr txBox="1"/>
                      <wps:spPr>
                        <a:xfrm>
                          <a:off x="0" y="0"/>
                          <a:ext cx="187960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F28832" w14:textId="77777777" w:rsidR="009949C8" w:rsidRDefault="009949C8" w:rsidP="008A59CE">
                            <w:pPr>
                              <w:jc w:val="center"/>
                            </w:pPr>
                            <w:r>
                              <w:t xml:space="preserve">3253 </w:t>
                            </w:r>
                            <w:r w:rsidRPr="00B04ACA">
                              <w:t>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21894" id="テキスト ボックス 219" o:spid="_x0000_s1118" type="#_x0000_t202" style="position:absolute;left:0;text-align:left;margin-left:323.7pt;margin-top:296.75pt;width:148pt;height:56.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" fillcolor="white [3201]" strokeweight=".5pt">
                <v:textbox>
                  <w:txbxContent>
                    <w:p w14:paraId="3DF28832" w14:textId="77777777" w:rsidR="009949C8" w:rsidRDefault="009949C8" w:rsidP="008A59CE">
                      <w:pPr>
                        <w:jc w:val="center"/>
                      </w:pPr>
                      <w:r>
                        <w:t xml:space="preserve">3253 </w:t>
                      </w:r>
                      <w:r w:rsidRPr="00B04ACA">
                        <w:t>records excluded</w:t>
                      </w:r>
                    </w:p>
                  </w:txbxContent>
                </v:textbox>
              </v:shape>
            </w:pict>
          </mc:Fallback>
        </mc:AlternateContent>
      </w:r>
      <w:r>
        <w:rPr>
          <w:noProof/>
        </w:rPr>
        <mc:AlternateContent>
          <mc:Choice Requires="wps">
            <w:drawing>
              <wp:anchor distT="0" distB="0" distL="114300" distR="114300" simplePos="0" relativeHeight="251827200" behindDoc="0" locked="0" layoutInCell="1" allowOverlap="1" wp14:anchorId="308E2E9C" wp14:editId="599EEA5E">
                <wp:simplePos x="0" y="0"/>
                <wp:positionH relativeFrom="column">
                  <wp:posOffset>4091940</wp:posOffset>
                </wp:positionH>
                <wp:positionV relativeFrom="paragraph">
                  <wp:posOffset>5073650</wp:posOffset>
                </wp:positionV>
                <wp:extent cx="1879600" cy="1847850"/>
                <wp:effectExtent l="0" t="0" r="12700" b="19050"/>
                <wp:wrapNone/>
                <wp:docPr id="220" name="テキスト ボックス 220"/>
                <wp:cNvGraphicFramePr/>
                <a:graphic xmlns:a="http://schemas.openxmlformats.org/drawingml/2006/main">
                  <a:graphicData uri="http://schemas.microsoft.com/office/word/2010/wordprocessingShape">
                    <wps:wsp>
                      <wps:cNvSpPr txBox="1"/>
                      <wps:spPr>
                        <a:xfrm>
                          <a:off x="0" y="0"/>
                          <a:ext cx="1879600" cy="184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41D8B" w14:textId="77777777" w:rsidR="009949C8" w:rsidRDefault="009949C8" w:rsidP="008A59CE">
                            <w:pPr>
                              <w:jc w:val="center"/>
                            </w:pPr>
                            <w:r>
                              <w:t>35 full-text articles</w:t>
                            </w:r>
                          </w:p>
                          <w:p w14:paraId="27BE165E" w14:textId="77777777" w:rsidR="009949C8" w:rsidRDefault="009949C8" w:rsidP="008A59CE">
                            <w:pPr>
                              <w:jc w:val="center"/>
                            </w:pPr>
                            <w:r>
                              <w:t>excluded, with reasons:</w:t>
                            </w:r>
                          </w:p>
                          <w:p w14:paraId="426CE8D1" w14:textId="77777777" w:rsidR="009949C8" w:rsidRPr="00B04ACA" w:rsidRDefault="009949C8" w:rsidP="008A59CE">
                            <w:pPr>
                              <w:jc w:val="left"/>
                            </w:pPr>
                            <w:r>
                              <w:t>-Wrong study design(n=</w:t>
                            </w:r>
                            <w:r>
                              <w:rPr>
                                <w:rFonts w:hint="eastAsia"/>
                              </w:rPr>
                              <w:t>1</w:t>
                            </w:r>
                            <w:r>
                              <w:t>2)</w:t>
                            </w:r>
                          </w:p>
                          <w:p w14:paraId="672C7D81" w14:textId="77777777" w:rsidR="009949C8" w:rsidRDefault="009949C8" w:rsidP="008A59CE">
                            <w:pPr>
                              <w:jc w:val="left"/>
                            </w:pPr>
                            <w:r>
                              <w:t>-Wrong population (n=14)</w:t>
                            </w:r>
                          </w:p>
                          <w:p w14:paraId="30D7A710" w14:textId="77777777" w:rsidR="009949C8" w:rsidRDefault="009949C8" w:rsidP="008A59CE">
                            <w:pPr>
                              <w:tabs>
                                <w:tab w:val="right" w:pos="2268"/>
                              </w:tabs>
                              <w:jc w:val="left"/>
                            </w:pPr>
                            <w:r>
                              <w:t>-Wrong intervention (n=9)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E2E9C" id="テキスト ボックス 220" o:spid="_x0000_s1119" type="#_x0000_t202" style="position:absolute;left:0;text-align:left;margin-left:322.2pt;margin-top:399.5pt;width:148pt;height:145.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" fillcolor="white [3201]" strokeweight=".5pt">
                <v:textbox>
                  <w:txbxContent>
                    <w:p w14:paraId="1D141D8B" w14:textId="77777777" w:rsidR="009949C8" w:rsidRDefault="009949C8" w:rsidP="008A59CE">
                      <w:pPr>
                        <w:jc w:val="center"/>
                      </w:pPr>
                      <w:r>
                        <w:t>35 full-text articles</w:t>
                      </w:r>
                    </w:p>
                    <w:p w14:paraId="27BE165E" w14:textId="77777777" w:rsidR="009949C8" w:rsidRDefault="009949C8" w:rsidP="008A59CE">
                      <w:pPr>
                        <w:jc w:val="center"/>
                      </w:pPr>
                      <w:r>
                        <w:t>excluded, with reasons:</w:t>
                      </w:r>
                    </w:p>
                    <w:p w14:paraId="426CE8D1" w14:textId="77777777" w:rsidR="009949C8" w:rsidRPr="00B04ACA" w:rsidRDefault="009949C8" w:rsidP="008A59CE">
                      <w:pPr>
                        <w:jc w:val="left"/>
                      </w:pPr>
                      <w:r>
                        <w:t>-Wrong study design(n=</w:t>
                      </w:r>
                      <w:r>
                        <w:rPr>
                          <w:rFonts w:hint="eastAsia"/>
                        </w:rPr>
                        <w:t>1</w:t>
                      </w:r>
                      <w:r>
                        <w:t>2)</w:t>
                      </w:r>
                    </w:p>
                    <w:p w14:paraId="672C7D81" w14:textId="77777777" w:rsidR="009949C8" w:rsidRDefault="009949C8" w:rsidP="008A59CE">
                      <w:pPr>
                        <w:jc w:val="left"/>
                      </w:pPr>
                      <w:r>
                        <w:t>-Wrong population (n=14)</w:t>
                      </w:r>
                    </w:p>
                    <w:p w14:paraId="30D7A710" w14:textId="77777777" w:rsidR="009949C8" w:rsidRDefault="009949C8" w:rsidP="008A59CE">
                      <w:pPr>
                        <w:tabs>
                          <w:tab w:val="right" w:pos="2268"/>
                        </w:tabs>
                        <w:jc w:val="left"/>
                      </w:pPr>
                      <w:r>
                        <w:t>-Wrong intervention (n=9)</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4091EDDE" wp14:editId="395F2FB2">
                <wp:simplePos x="0" y="0"/>
                <wp:positionH relativeFrom="column">
                  <wp:posOffset>-603885</wp:posOffset>
                </wp:positionH>
                <wp:positionV relativeFrom="paragraph">
                  <wp:posOffset>6064250</wp:posOffset>
                </wp:positionV>
                <wp:extent cx="476250" cy="1504950"/>
                <wp:effectExtent l="0" t="0" r="19050" b="19050"/>
                <wp:wrapNone/>
                <wp:docPr id="221" name="角丸四角形 221"/>
                <wp:cNvGraphicFramePr/>
                <a:graphic xmlns:a="http://schemas.openxmlformats.org/drawingml/2006/main">
                  <a:graphicData uri="http://schemas.microsoft.com/office/word/2010/wordprocessingShape">
                    <wps:wsp>
                      <wps:cNvSpPr/>
                      <wps:spPr>
                        <a:xfrm rot="10800000">
                          <a:off x="0" y="0"/>
                          <a:ext cx="476250"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C958C9" w14:textId="77777777" w:rsidR="009949C8" w:rsidRPr="00777FDB" w:rsidRDefault="009949C8" w:rsidP="008A59CE">
                            <w:pPr>
                              <w:jc w:val="center"/>
                              <w:rPr>
                                <w:rFonts w:asciiTheme="majorHAnsi" w:eastAsia="メイリオ" w:hAnsiTheme="majorHAnsi" w:cstheme="majorHAnsi"/>
                                <w:b/>
                                <w:szCs w:val="21"/>
                              </w:rPr>
                            </w:pPr>
                            <w:r w:rsidRPr="00777FDB">
                              <w:rPr>
                                <w:rFonts w:asciiTheme="majorHAnsi" w:eastAsia="メイリオ" w:hAnsiTheme="majorHAnsi" w:cstheme="majorHAnsi"/>
                                <w:b/>
                                <w:szCs w:val="21"/>
                              </w:rPr>
                              <w:t>Included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91EDDE" id="角丸四角形 221" o:spid="_x0000_s1120" style="position:absolute;left:0;text-align:left;margin-left:-47.55pt;margin-top:477.5pt;width:37.5pt;height:118.5pt;rotation:18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" fillcolor="#4472c4 [3204]" strokecolor="#1f3763 [1604]" strokeweight="1pt">
                <v:stroke joinstyle="miter"/>
                <v:textbox style="layout-flow:vertical-ideographic">
                  <w:txbxContent>
                    <w:p w14:paraId="5BC958C9" w14:textId="77777777" w:rsidR="009949C8" w:rsidRPr="00777FDB" w:rsidRDefault="009949C8" w:rsidP="008A59CE">
                      <w:pPr>
                        <w:jc w:val="center"/>
                        <w:rPr>
                          <w:rFonts w:asciiTheme="majorHAnsi" w:eastAsia="メイリオ" w:hAnsiTheme="majorHAnsi" w:cstheme="majorHAnsi"/>
                          <w:b/>
                          <w:szCs w:val="21"/>
                        </w:rPr>
                      </w:pPr>
                      <w:r w:rsidRPr="00777FDB">
                        <w:rPr>
                          <w:rFonts w:asciiTheme="majorHAnsi" w:eastAsia="メイリオ" w:hAnsiTheme="majorHAnsi" w:cstheme="majorHAnsi"/>
                          <w:b/>
                          <w:szCs w:val="21"/>
                        </w:rPr>
                        <w:t>Included</w:t>
                      </w:r>
                    </w:p>
                  </w:txbxContent>
                </v:textbox>
              </v:roundrect>
            </w:pict>
          </mc:Fallback>
        </mc:AlternateContent>
      </w:r>
      <w:r>
        <w:rPr>
          <w:noProof/>
        </w:rPr>
        <mc:AlternateContent>
          <mc:Choice Requires="wps">
            <w:drawing>
              <wp:anchor distT="0" distB="0" distL="114300" distR="114300" simplePos="0" relativeHeight="251844608" behindDoc="0" locked="0" layoutInCell="1" allowOverlap="1" wp14:anchorId="13B59589" wp14:editId="38366264">
                <wp:simplePos x="0" y="0"/>
                <wp:positionH relativeFrom="column">
                  <wp:posOffset>-603885</wp:posOffset>
                </wp:positionH>
                <wp:positionV relativeFrom="paragraph">
                  <wp:posOffset>4416425</wp:posOffset>
                </wp:positionV>
                <wp:extent cx="476250" cy="1504950"/>
                <wp:effectExtent l="0" t="0" r="19050" b="19050"/>
                <wp:wrapNone/>
                <wp:docPr id="222" name="角丸四角形 222"/>
                <wp:cNvGraphicFramePr/>
                <a:graphic xmlns:a="http://schemas.openxmlformats.org/drawingml/2006/main">
                  <a:graphicData uri="http://schemas.microsoft.com/office/word/2010/wordprocessingShape">
                    <wps:wsp>
                      <wps:cNvSpPr/>
                      <wps:spPr>
                        <a:xfrm rot="10800000">
                          <a:off x="0" y="0"/>
                          <a:ext cx="476250"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AD0B4C" w14:textId="77777777" w:rsidR="009949C8" w:rsidRPr="00777FDB" w:rsidRDefault="009949C8" w:rsidP="008A59CE">
                            <w:pPr>
                              <w:jc w:val="center"/>
                              <w:rPr>
                                <w:rFonts w:asciiTheme="majorHAnsi" w:eastAsia="メイリオ" w:hAnsiTheme="majorHAnsi" w:cstheme="majorHAnsi"/>
                                <w:b/>
                                <w:szCs w:val="21"/>
                              </w:rPr>
                            </w:pPr>
                            <w:r w:rsidRPr="00777FDB">
                              <w:rPr>
                                <w:rFonts w:asciiTheme="majorHAnsi" w:eastAsia="メイリオ" w:hAnsiTheme="majorHAnsi" w:cstheme="majorHAnsi"/>
                                <w:b/>
                                <w:szCs w:val="21"/>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59589" id="角丸四角形 222" o:spid="_x0000_s1121" style="position:absolute;left:0;text-align:left;margin-left:-47.55pt;margin-top:347.75pt;width:37.5pt;height:118.5pt;rotation:18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" fillcolor="#4472c4 [3204]" strokecolor="#1f3763 [1604]" strokeweight="1pt">
                <v:stroke joinstyle="miter"/>
                <v:textbox style="layout-flow:vertical-ideographic">
                  <w:txbxContent>
                    <w:p w14:paraId="3DAD0B4C" w14:textId="77777777" w:rsidR="009949C8" w:rsidRPr="00777FDB" w:rsidRDefault="009949C8" w:rsidP="008A59CE">
                      <w:pPr>
                        <w:jc w:val="center"/>
                        <w:rPr>
                          <w:rFonts w:asciiTheme="majorHAnsi" w:eastAsia="メイリオ" w:hAnsiTheme="majorHAnsi" w:cstheme="majorHAnsi"/>
                          <w:b/>
                          <w:szCs w:val="21"/>
                        </w:rPr>
                      </w:pPr>
                      <w:r w:rsidRPr="00777FDB">
                        <w:rPr>
                          <w:rFonts w:asciiTheme="majorHAnsi" w:eastAsia="メイリオ" w:hAnsiTheme="majorHAnsi" w:cstheme="majorHAnsi"/>
                          <w:b/>
                          <w:szCs w:val="21"/>
                        </w:rPr>
                        <w:t>Eligibility</w:t>
                      </w:r>
                    </w:p>
                  </w:txbxContent>
                </v:textbox>
              </v:roundrect>
            </w:pict>
          </mc:Fallback>
        </mc:AlternateContent>
      </w:r>
      <w:r>
        <w:rPr>
          <w:noProof/>
        </w:rPr>
        <mc:AlternateContent>
          <mc:Choice Requires="wps">
            <w:drawing>
              <wp:anchor distT="0" distB="0" distL="114300" distR="114300" simplePos="0" relativeHeight="251845632" behindDoc="0" locked="0" layoutInCell="1" allowOverlap="1" wp14:anchorId="196963F5" wp14:editId="7B2C685F">
                <wp:simplePos x="0" y="0"/>
                <wp:positionH relativeFrom="column">
                  <wp:posOffset>1196340</wp:posOffset>
                </wp:positionH>
                <wp:positionV relativeFrom="paragraph">
                  <wp:posOffset>6844030</wp:posOffset>
                </wp:positionV>
                <wp:extent cx="2641600" cy="611505"/>
                <wp:effectExtent l="0" t="0" r="25400" b="17145"/>
                <wp:wrapNone/>
                <wp:docPr id="223" name="テキスト ボックス 22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44F87C" w14:textId="77777777" w:rsidR="009949C8" w:rsidRDefault="009949C8" w:rsidP="008A59CE">
                            <w:pPr>
                              <w:jc w:val="center"/>
                            </w:pPr>
                            <w:r>
                              <w:rPr>
                                <w:rFonts w:hint="eastAsia"/>
                              </w:rPr>
                              <w:t>13</w:t>
                            </w:r>
                            <w: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963F5" id="テキスト ボックス 223" o:spid="_x0000_s1122" type="#_x0000_t202" style="position:absolute;left:0;text-align:left;margin-left:94.2pt;margin-top:538.9pt;width:208pt;height:4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7LhAIAAJcFAAAOAAAAZHJzL2Uyb0RvYy54bWysVEtv2zAMvg/YfxB0X21nSbYGdYosRYcB&#13;&#10;RVusHXpWZCkRKouapMTOfn0p2Xl1vXTYxRbFj69PJC8u21qTjXBegSlpcZZTIgyHSpllSX89Xn/6&#13;&#10;S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" fillcolor="white [3201]" strokeweight=".5pt">
                <v:textbox>
                  <w:txbxContent>
                    <w:p w14:paraId="6C44F87C" w14:textId="77777777" w:rsidR="009949C8" w:rsidRDefault="009949C8" w:rsidP="008A59CE">
                      <w:pPr>
                        <w:jc w:val="center"/>
                      </w:pPr>
                      <w:r>
                        <w:rPr>
                          <w:rFonts w:hint="eastAsia"/>
                        </w:rPr>
                        <w:t>13</w:t>
                      </w:r>
                      <w:r>
                        <w:t xml:space="preserve"> Studies included in quantitative synthesis (meta-analysis)</w:t>
                      </w:r>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71ACF174" wp14:editId="12B7F38B">
                <wp:simplePos x="0" y="0"/>
                <wp:positionH relativeFrom="column">
                  <wp:posOffset>2491740</wp:posOffset>
                </wp:positionH>
                <wp:positionV relativeFrom="paragraph">
                  <wp:posOffset>6249035</wp:posOffset>
                </wp:positionV>
                <wp:extent cx="0" cy="609600"/>
                <wp:effectExtent l="76200" t="0" r="57150" b="57150"/>
                <wp:wrapNone/>
                <wp:docPr id="224" name="直線矢印コネクタ 2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CF9E2" id="直線矢印コネクタ 224" o:spid="_x0000_s1026" type="#_x0000_t32" style="position:absolute;left:0;text-align:left;margin-left:196.2pt;margin-top:492.05pt;width:0;height:4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2EE7147E" w14:textId="77777777" w:rsidR="009949C8" w:rsidRPr="009D6DD9" w:rsidRDefault="009949C8" w:rsidP="00376425">
      <w:pPr>
        <w:rPr>
          <w:rFonts w:ascii="Arial" w:eastAsia="ＭＳ Ｐゴシック" w:hAnsi="Arial" w:cs="Arial"/>
        </w:rPr>
      </w:pPr>
    </w:p>
    <w:p w14:paraId="7209F2CC" w14:textId="77777777" w:rsidR="009949C8" w:rsidRPr="009D6DD9" w:rsidRDefault="009949C8" w:rsidP="00830261">
      <w:pPr>
        <w:rPr>
          <w:rFonts w:ascii="Arial" w:eastAsia="ＭＳ Ｐゴシック" w:hAnsi="Arial" w:cs="Arial"/>
        </w:rPr>
      </w:pPr>
      <w:r w:rsidRPr="009D6DD9">
        <w:rPr>
          <w:rFonts w:ascii="Arial" w:eastAsia="ＭＳ Ｐゴシック" w:hAnsi="Arial" w:cs="Arial"/>
        </w:rPr>
        <w:br w:type="page"/>
      </w:r>
    </w:p>
    <w:p w14:paraId="02B471D3" w14:textId="3214F5A4" w:rsidR="009949C8" w:rsidRPr="0059413E" w:rsidRDefault="009949C8" w:rsidP="0059413E">
      <w:pPr>
        <w:pStyle w:val="a3"/>
        <w:numPr>
          <w:ilvl w:val="0"/>
          <w:numId w:val="35"/>
        </w:numPr>
        <w:ind w:leftChars="0"/>
        <w:rPr>
          <w:rFonts w:ascii="Arial" w:eastAsia="ＭＳ Ｐゴシック" w:hAnsi="Arial" w:cs="Arial"/>
        </w:rPr>
      </w:pPr>
      <w:r w:rsidRPr="0059413E">
        <w:rPr>
          <w:rFonts w:ascii="Arial" w:eastAsia="ＭＳ Ｐゴシック" w:hAnsi="Arial" w:cs="Arial"/>
        </w:rPr>
        <w:t>Risk of bias</w:t>
      </w:r>
    </w:p>
    <w:p w14:paraId="5F7F6CEA" w14:textId="77777777" w:rsidR="009949C8" w:rsidRPr="009D6DD9"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u w:val="single"/>
        </w:rPr>
        <w:t>I</w:t>
      </w:r>
      <w:r>
        <w:rPr>
          <w:rStyle w:val="label"/>
          <w:rFonts w:ascii="Arial" w:eastAsia="ＭＳ Ｐゴシック" w:hAnsi="Arial" w:cs="Arial"/>
          <w:color w:val="000000"/>
          <w:szCs w:val="13"/>
          <w:u w:val="single"/>
        </w:rPr>
        <w:t>n-hospital mortality</w:t>
      </w:r>
      <w:r w:rsidRPr="009D6DD9">
        <w:rPr>
          <w:rStyle w:val="label"/>
          <w:rFonts w:ascii="Arial" w:eastAsia="ＭＳ Ｐゴシック" w:hAnsi="Arial" w:cs="Arial"/>
          <w:color w:val="000000"/>
          <w:szCs w:val="13"/>
        </w:rPr>
        <w:tab/>
      </w:r>
      <w:r w:rsidRPr="009D6DD9">
        <w:rPr>
          <w:rStyle w:val="label"/>
          <w:rFonts w:ascii="Arial" w:eastAsia="ＭＳ Ｐゴシック" w:hAnsi="Arial" w:cs="Arial"/>
          <w:color w:val="000000"/>
          <w:szCs w:val="13"/>
        </w:rPr>
        <w:tab/>
      </w:r>
      <w:r w:rsidRPr="009D6DD9">
        <w:rPr>
          <w:rStyle w:val="label"/>
          <w:rFonts w:ascii="Arial" w:eastAsia="ＭＳ Ｐゴシック" w:hAnsi="Arial" w:cs="Arial"/>
          <w:color w:val="000000"/>
          <w:szCs w:val="13"/>
        </w:rPr>
        <w:tab/>
      </w:r>
      <w:r>
        <w:rPr>
          <w:rStyle w:val="label"/>
          <w:rFonts w:ascii="Arial" w:eastAsia="ＭＳ Ｐゴシック" w:hAnsi="Arial" w:cs="Arial"/>
          <w:color w:val="000000"/>
          <w:szCs w:val="13"/>
          <w:u w:val="single"/>
        </w:rPr>
        <w:t>ICU mortality</w:t>
      </w:r>
    </w:p>
    <w:p w14:paraId="36822EDE"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anchor distT="0" distB="0" distL="114300" distR="114300" simplePos="0" relativeHeight="251822080" behindDoc="0" locked="0" layoutInCell="1" allowOverlap="1" wp14:anchorId="3606CD79" wp14:editId="3E057AB7">
            <wp:simplePos x="0" y="0"/>
            <wp:positionH relativeFrom="column">
              <wp:posOffset>-3810</wp:posOffset>
            </wp:positionH>
            <wp:positionV relativeFrom="paragraph">
              <wp:posOffset>85221</wp:posOffset>
            </wp:positionV>
            <wp:extent cx="2380615" cy="4144645"/>
            <wp:effectExtent l="0" t="0" r="0" b="0"/>
            <wp:wrapSquare wrapText="bothSides"/>
            <wp:docPr id="225" name="図 22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ーブル&#10;&#10;自動的に生成された説明"/>
                    <pic:cNvPicPr/>
                  </pic:nvPicPr>
                  <pic:blipFill>
                    <a:blip r:embed="rId87">
                      <a:extLst>
                        <a:ext uri="{28A0092B-C50C-407E-A947-70E740481C1C}">
                          <a14:useLocalDpi xmlns:a14="http://schemas.microsoft.com/office/drawing/2010/main" val="0"/>
                        </a:ext>
                      </a:extLst>
                    </a:blip>
                    <a:stretch>
                      <a:fillRect/>
                    </a:stretch>
                  </pic:blipFill>
                  <pic:spPr>
                    <a:xfrm>
                      <a:off x="0" y="0"/>
                      <a:ext cx="2380615" cy="4144645"/>
                    </a:xfrm>
                    <a:prstGeom prst="rect">
                      <a:avLst/>
                    </a:prstGeom>
                  </pic:spPr>
                </pic:pic>
              </a:graphicData>
            </a:graphic>
            <wp14:sizeRelH relativeFrom="page">
              <wp14:pctWidth>0</wp14:pctWidth>
            </wp14:sizeRelH>
            <wp14:sizeRelV relativeFrom="page">
              <wp14:pctHeight>0</wp14:pctHeight>
            </wp14:sizeRelV>
          </wp:anchor>
        </w:drawing>
      </w:r>
      <w:r w:rsidRPr="009D6DD9">
        <w:rPr>
          <w:rFonts w:ascii="Arial" w:eastAsia="ＭＳ Ｐゴシック" w:hAnsi="Arial" w:cs="Arial"/>
          <w:noProof/>
          <w:color w:val="000000"/>
          <w:szCs w:val="13"/>
        </w:rPr>
        <w:drawing>
          <wp:inline distT="0" distB="0" distL="0" distR="0" wp14:anchorId="73419D90" wp14:editId="37468A69">
            <wp:extent cx="2858932" cy="4161737"/>
            <wp:effectExtent l="0" t="0" r="0" b="4445"/>
            <wp:docPr id="226" name="図 2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ーブル&#10;&#10;自動的に生成された説明"/>
                    <pic:cNvPicPr/>
                  </pic:nvPicPr>
                  <pic:blipFill>
                    <a:blip r:embed="rId88">
                      <a:extLst>
                        <a:ext uri="{28A0092B-C50C-407E-A947-70E740481C1C}">
                          <a14:useLocalDpi xmlns:a14="http://schemas.microsoft.com/office/drawing/2010/main" val="0"/>
                        </a:ext>
                      </a:extLst>
                    </a:blip>
                    <a:stretch>
                      <a:fillRect/>
                    </a:stretch>
                  </pic:blipFill>
                  <pic:spPr>
                    <a:xfrm>
                      <a:off x="0" y="0"/>
                      <a:ext cx="2863026" cy="4167697"/>
                    </a:xfrm>
                    <a:prstGeom prst="rect">
                      <a:avLst/>
                    </a:prstGeom>
                  </pic:spPr>
                </pic:pic>
              </a:graphicData>
            </a:graphic>
          </wp:inline>
        </w:drawing>
      </w:r>
    </w:p>
    <w:p w14:paraId="3B4CCDAB" w14:textId="77777777" w:rsidR="009949C8" w:rsidRPr="009D6DD9" w:rsidRDefault="009949C8" w:rsidP="00376425">
      <w:pPr>
        <w:rPr>
          <w:rStyle w:val="label"/>
          <w:rFonts w:ascii="Arial" w:eastAsia="ＭＳ Ｐゴシック" w:hAnsi="Arial" w:cs="Arial"/>
          <w:color w:val="000000"/>
          <w:szCs w:val="13"/>
        </w:rPr>
      </w:pPr>
      <w:r w:rsidRPr="009D6DD9">
        <w:rPr>
          <w:rStyle w:val="label"/>
          <w:rFonts w:ascii="Arial" w:eastAsia="ＭＳ Ｐゴシック" w:hAnsi="Arial" w:cs="Arial"/>
          <w:color w:val="000000"/>
          <w:szCs w:val="13"/>
        </w:rPr>
        <w:br w:type="page"/>
      </w:r>
    </w:p>
    <w:p w14:paraId="0C7AFCDB" w14:textId="77777777" w:rsidR="009949C8" w:rsidRPr="009D6DD9" w:rsidRDefault="009949C8" w:rsidP="00376425">
      <w:pPr>
        <w:rPr>
          <w:rFonts w:ascii="Arial" w:eastAsia="ＭＳ Ｐゴシック" w:hAnsi="Arial" w:cs="Arial"/>
          <w:color w:val="000000"/>
          <w:szCs w:val="13"/>
        </w:rPr>
      </w:pP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ventilator</w:t>
      </w:r>
      <w:r w:rsidRPr="009D6DD9">
        <w:rPr>
          <w:rStyle w:val="label"/>
          <w:rFonts w:ascii="Arial" w:eastAsia="ＭＳ Ｐゴシック" w:hAnsi="Arial" w:cs="Arial"/>
          <w:color w:val="000000"/>
          <w:szCs w:val="13"/>
        </w:rPr>
        <w:tab/>
      </w:r>
      <w:r w:rsidRPr="009D6DD9">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L</w:t>
      </w:r>
      <w:r>
        <w:rPr>
          <w:rStyle w:val="label"/>
          <w:rFonts w:ascii="Arial" w:eastAsia="ＭＳ Ｐゴシック" w:hAnsi="Arial" w:cs="Arial"/>
          <w:color w:val="000000"/>
          <w:szCs w:val="13"/>
          <w:u w:val="single"/>
        </w:rPr>
        <w:t>ength of hospital stay</w:t>
      </w:r>
    </w:p>
    <w:p w14:paraId="654307F7" w14:textId="77777777" w:rsidR="009949C8" w:rsidRPr="009D6DD9" w:rsidRDefault="009949C8" w:rsidP="00376425">
      <w:pPr>
        <w:rPr>
          <w:rFonts w:ascii="Arial" w:eastAsia="ＭＳ Ｐゴシック" w:hAnsi="Arial" w:cs="Arial"/>
          <w:color w:val="000000"/>
          <w:szCs w:val="13"/>
        </w:rPr>
      </w:pPr>
      <w:r w:rsidRPr="009D6DD9">
        <w:rPr>
          <w:rFonts w:ascii="Arial" w:eastAsia="ＭＳ Ｐゴシック" w:hAnsi="Arial" w:cs="Arial"/>
          <w:noProof/>
          <w:color w:val="000000"/>
          <w:szCs w:val="13"/>
        </w:rPr>
        <w:drawing>
          <wp:anchor distT="0" distB="0" distL="114300" distR="114300" simplePos="0" relativeHeight="251823104" behindDoc="0" locked="0" layoutInCell="1" allowOverlap="1" wp14:anchorId="2838A39B" wp14:editId="1FE93366">
            <wp:simplePos x="0" y="0"/>
            <wp:positionH relativeFrom="column">
              <wp:posOffset>-12065</wp:posOffset>
            </wp:positionH>
            <wp:positionV relativeFrom="paragraph">
              <wp:posOffset>108372</wp:posOffset>
            </wp:positionV>
            <wp:extent cx="2349500" cy="5206365"/>
            <wp:effectExtent l="0" t="0" r="0" b="635"/>
            <wp:wrapSquare wrapText="bothSides"/>
            <wp:docPr id="227" name="図 227"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中程度の精度で自動的に生成された説明"/>
                    <pic:cNvPicPr/>
                  </pic:nvPicPr>
                  <pic:blipFill>
                    <a:blip r:embed="rId89">
                      <a:extLst>
                        <a:ext uri="{28A0092B-C50C-407E-A947-70E740481C1C}">
                          <a14:useLocalDpi xmlns:a14="http://schemas.microsoft.com/office/drawing/2010/main" val="0"/>
                        </a:ext>
                      </a:extLst>
                    </a:blip>
                    <a:stretch>
                      <a:fillRect/>
                    </a:stretch>
                  </pic:blipFill>
                  <pic:spPr>
                    <a:xfrm>
                      <a:off x="0" y="0"/>
                      <a:ext cx="2349500" cy="5206365"/>
                    </a:xfrm>
                    <a:prstGeom prst="rect">
                      <a:avLst/>
                    </a:prstGeom>
                  </pic:spPr>
                </pic:pic>
              </a:graphicData>
            </a:graphic>
            <wp14:sizeRelH relativeFrom="page">
              <wp14:pctWidth>0</wp14:pctWidth>
            </wp14:sizeRelH>
            <wp14:sizeRelV relativeFrom="page">
              <wp14:pctHeight>0</wp14:pctHeight>
            </wp14:sizeRelV>
          </wp:anchor>
        </w:drawing>
      </w:r>
      <w:r w:rsidRPr="009D6DD9">
        <w:rPr>
          <w:rFonts w:ascii="Arial" w:eastAsia="ＭＳ Ｐゴシック" w:hAnsi="Arial" w:cs="Arial"/>
          <w:noProof/>
          <w:color w:val="000000"/>
          <w:szCs w:val="13"/>
        </w:rPr>
        <w:drawing>
          <wp:inline distT="0" distB="0" distL="0" distR="0" wp14:anchorId="50658B79" wp14:editId="62A47C5E">
            <wp:extent cx="2716412" cy="4349810"/>
            <wp:effectExtent l="0" t="0" r="1905" b="0"/>
            <wp:docPr id="228" name="図 2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自動的に生成された説明"/>
                    <pic:cNvPicPr/>
                  </pic:nvPicPr>
                  <pic:blipFill>
                    <a:blip r:embed="rId90">
                      <a:extLst>
                        <a:ext uri="{28A0092B-C50C-407E-A947-70E740481C1C}">
                          <a14:useLocalDpi xmlns:a14="http://schemas.microsoft.com/office/drawing/2010/main" val="0"/>
                        </a:ext>
                      </a:extLst>
                    </a:blip>
                    <a:stretch>
                      <a:fillRect/>
                    </a:stretch>
                  </pic:blipFill>
                  <pic:spPr>
                    <a:xfrm>
                      <a:off x="0" y="0"/>
                      <a:ext cx="2721837" cy="4358497"/>
                    </a:xfrm>
                    <a:prstGeom prst="rect">
                      <a:avLst/>
                    </a:prstGeom>
                  </pic:spPr>
                </pic:pic>
              </a:graphicData>
            </a:graphic>
          </wp:inline>
        </w:drawing>
      </w:r>
    </w:p>
    <w:p w14:paraId="57958797" w14:textId="77777777" w:rsidR="009949C8" w:rsidRPr="009D6DD9" w:rsidRDefault="009949C8" w:rsidP="00376425">
      <w:pPr>
        <w:rPr>
          <w:rStyle w:val="label"/>
          <w:rFonts w:ascii="Arial" w:eastAsia="ＭＳ Ｐゴシック" w:hAnsi="Arial" w:cs="Arial"/>
          <w:color w:val="000000"/>
          <w:szCs w:val="13"/>
        </w:rPr>
      </w:pPr>
    </w:p>
    <w:p w14:paraId="1E7F852C" w14:textId="77777777" w:rsidR="009949C8" w:rsidRPr="009D6DD9" w:rsidRDefault="009949C8" w:rsidP="00376425">
      <w:pPr>
        <w:rPr>
          <w:rStyle w:val="label"/>
          <w:rFonts w:ascii="Arial" w:eastAsia="ＭＳ Ｐゴシック" w:hAnsi="Arial" w:cs="Arial"/>
          <w:color w:val="000000"/>
          <w:szCs w:val="13"/>
        </w:rPr>
      </w:pPr>
    </w:p>
    <w:p w14:paraId="1D24B03E" w14:textId="77777777" w:rsidR="009949C8" w:rsidRPr="009D6DD9" w:rsidRDefault="009949C8" w:rsidP="00376425">
      <w:pPr>
        <w:rPr>
          <w:rStyle w:val="label"/>
          <w:rFonts w:ascii="Arial" w:eastAsia="ＭＳ Ｐゴシック" w:hAnsi="Arial" w:cs="Arial"/>
          <w:color w:val="000000"/>
          <w:szCs w:val="13"/>
        </w:rPr>
      </w:pPr>
    </w:p>
    <w:p w14:paraId="238A0A66" w14:textId="77777777" w:rsidR="009949C8" w:rsidRPr="009D6DD9" w:rsidRDefault="009949C8" w:rsidP="00376425">
      <w:pPr>
        <w:rPr>
          <w:rStyle w:val="label"/>
          <w:rFonts w:ascii="Arial" w:eastAsia="ＭＳ Ｐゴシック" w:hAnsi="Arial" w:cs="Arial"/>
          <w:color w:val="000000"/>
          <w:szCs w:val="13"/>
        </w:rPr>
      </w:pPr>
    </w:p>
    <w:p w14:paraId="01BDB6A9" w14:textId="77777777" w:rsidR="009949C8" w:rsidRPr="009D6DD9" w:rsidRDefault="009949C8" w:rsidP="00376425">
      <w:pPr>
        <w:rPr>
          <w:rStyle w:val="label"/>
          <w:rFonts w:ascii="Arial" w:eastAsia="ＭＳ Ｐゴシック" w:hAnsi="Arial" w:cs="Arial"/>
          <w:color w:val="000000"/>
          <w:szCs w:val="13"/>
        </w:rPr>
      </w:pPr>
      <w:r w:rsidRPr="009D6DD9">
        <w:rPr>
          <w:rStyle w:val="label"/>
          <w:rFonts w:ascii="Arial" w:eastAsia="ＭＳ Ｐゴシック" w:hAnsi="Arial" w:cs="Arial"/>
          <w:color w:val="000000"/>
          <w:szCs w:val="13"/>
        </w:rPr>
        <w:br w:type="page"/>
      </w:r>
    </w:p>
    <w:p w14:paraId="66152F6F" w14:textId="77777777" w:rsidR="009949C8" w:rsidRPr="009D6DD9"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color w:val="000000"/>
          <w:szCs w:val="13"/>
          <w:u w:val="single"/>
        </w:rPr>
        <w:t>Length of ICU stay</w:t>
      </w:r>
      <w:r w:rsidRPr="009D6DD9">
        <w:rPr>
          <w:rStyle w:val="label"/>
          <w:rFonts w:ascii="Arial" w:eastAsia="ＭＳ Ｐゴシック" w:hAnsi="Arial" w:cs="Arial"/>
          <w:color w:val="000000"/>
          <w:szCs w:val="13"/>
        </w:rPr>
        <w:tab/>
      </w:r>
      <w:r w:rsidRPr="009D6DD9">
        <w:rPr>
          <w:rStyle w:val="label"/>
          <w:rFonts w:ascii="Arial" w:eastAsia="ＭＳ Ｐゴシック" w:hAnsi="Arial" w:cs="Arial"/>
          <w:color w:val="000000"/>
          <w:szCs w:val="13"/>
        </w:rPr>
        <w:tab/>
      </w:r>
      <w:r w:rsidRPr="009D6DD9">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T</w:t>
      </w:r>
      <w:r>
        <w:rPr>
          <w:rStyle w:val="label"/>
          <w:rFonts w:ascii="Arial" w:eastAsia="ＭＳ Ｐゴシック" w:hAnsi="Arial" w:cs="Arial"/>
          <w:color w:val="000000"/>
          <w:szCs w:val="13"/>
          <w:u w:val="single"/>
        </w:rPr>
        <w:t>racheostomy</w:t>
      </w:r>
    </w:p>
    <w:p w14:paraId="55C99E73"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anchor distT="0" distB="0" distL="114300" distR="114300" simplePos="0" relativeHeight="251824128" behindDoc="0" locked="0" layoutInCell="1" allowOverlap="1" wp14:anchorId="5B441310" wp14:editId="5D9C42C0">
            <wp:simplePos x="0" y="0"/>
            <wp:positionH relativeFrom="column">
              <wp:posOffset>-3810</wp:posOffset>
            </wp:positionH>
            <wp:positionV relativeFrom="paragraph">
              <wp:posOffset>48895</wp:posOffset>
            </wp:positionV>
            <wp:extent cx="2096135" cy="4050030"/>
            <wp:effectExtent l="0" t="0" r="0" b="1270"/>
            <wp:wrapSquare wrapText="bothSides"/>
            <wp:docPr id="229" name="図 22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91">
                      <a:extLst>
                        <a:ext uri="{28A0092B-C50C-407E-A947-70E740481C1C}">
                          <a14:useLocalDpi xmlns:a14="http://schemas.microsoft.com/office/drawing/2010/main" val="0"/>
                        </a:ext>
                      </a:extLst>
                    </a:blip>
                    <a:stretch>
                      <a:fillRect/>
                    </a:stretch>
                  </pic:blipFill>
                  <pic:spPr>
                    <a:xfrm>
                      <a:off x="0" y="0"/>
                      <a:ext cx="2096135" cy="4050030"/>
                    </a:xfrm>
                    <a:prstGeom prst="rect">
                      <a:avLst/>
                    </a:prstGeom>
                  </pic:spPr>
                </pic:pic>
              </a:graphicData>
            </a:graphic>
            <wp14:sizeRelH relativeFrom="page">
              <wp14:pctWidth>0</wp14:pctWidth>
            </wp14:sizeRelH>
            <wp14:sizeRelV relativeFrom="page">
              <wp14:pctHeight>0</wp14:pctHeight>
            </wp14:sizeRelV>
          </wp:anchor>
        </w:drawing>
      </w:r>
      <w:r w:rsidRPr="009D6DD9">
        <w:rPr>
          <w:rFonts w:ascii="Arial" w:eastAsia="ＭＳ Ｐゴシック" w:hAnsi="Arial" w:cs="Arial"/>
          <w:noProof/>
          <w:color w:val="000000"/>
          <w:szCs w:val="13"/>
        </w:rPr>
        <w:drawing>
          <wp:inline distT="0" distB="0" distL="0" distR="0" wp14:anchorId="4EB995D8" wp14:editId="40B64DFE">
            <wp:extent cx="2482355" cy="4084889"/>
            <wp:effectExtent l="0" t="0" r="0" b="5080"/>
            <wp:docPr id="230" name="図 23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ーブル&#10;&#10;自動的に生成された説明"/>
                    <pic:cNvPicPr/>
                  </pic:nvPicPr>
                  <pic:blipFill>
                    <a:blip r:embed="rId92">
                      <a:extLst>
                        <a:ext uri="{28A0092B-C50C-407E-A947-70E740481C1C}">
                          <a14:useLocalDpi xmlns:a14="http://schemas.microsoft.com/office/drawing/2010/main" val="0"/>
                        </a:ext>
                      </a:extLst>
                    </a:blip>
                    <a:stretch>
                      <a:fillRect/>
                    </a:stretch>
                  </pic:blipFill>
                  <pic:spPr>
                    <a:xfrm>
                      <a:off x="0" y="0"/>
                      <a:ext cx="2539605" cy="4179097"/>
                    </a:xfrm>
                    <a:prstGeom prst="rect">
                      <a:avLst/>
                    </a:prstGeom>
                  </pic:spPr>
                </pic:pic>
              </a:graphicData>
            </a:graphic>
          </wp:inline>
        </w:drawing>
      </w:r>
    </w:p>
    <w:p w14:paraId="32D08C8D"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R</w:t>
      </w:r>
      <w:r>
        <w:rPr>
          <w:rStyle w:val="label"/>
          <w:rFonts w:ascii="Arial" w:eastAsia="ＭＳ Ｐゴシック" w:hAnsi="Arial" w:cs="Arial"/>
          <w:color w:val="000000"/>
          <w:szCs w:val="13"/>
          <w:u w:val="single"/>
        </w:rPr>
        <w:t>e-intubation</w:t>
      </w:r>
    </w:p>
    <w:p w14:paraId="05ACD0D9" w14:textId="77777777" w:rsidR="009949C8" w:rsidRPr="009D6DD9" w:rsidRDefault="009949C8" w:rsidP="00376425">
      <w:pPr>
        <w:rPr>
          <w:rFonts w:ascii="Arial" w:eastAsia="ＭＳ Ｐゴシック" w:hAnsi="Arial" w:cs="Arial"/>
        </w:rPr>
      </w:pPr>
      <w:r w:rsidRPr="008A59CE">
        <w:rPr>
          <w:rFonts w:ascii="Arial" w:eastAsia="ＭＳ Ｐゴシック" w:hAnsi="Arial" w:cs="Arial"/>
          <w:noProof/>
        </w:rPr>
        <w:drawing>
          <wp:inline distT="0" distB="0" distL="0" distR="0" wp14:anchorId="2CDAF0E7" wp14:editId="66588969">
            <wp:extent cx="1837346" cy="3372344"/>
            <wp:effectExtent l="0" t="0" r="4445" b="0"/>
            <wp:docPr id="231" name="図 23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テーブル&#10;&#10;自動的に生成された説明"/>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63377" cy="3420123"/>
                    </a:xfrm>
                    <a:prstGeom prst="rect">
                      <a:avLst/>
                    </a:prstGeom>
                  </pic:spPr>
                </pic:pic>
              </a:graphicData>
            </a:graphic>
          </wp:inline>
        </w:drawing>
      </w:r>
    </w:p>
    <w:p w14:paraId="51D4BD38" w14:textId="77777777" w:rsidR="009949C8" w:rsidRPr="009D6DD9" w:rsidRDefault="009949C8" w:rsidP="007F0945">
      <w:pPr>
        <w:pStyle w:val="a3"/>
        <w:ind w:leftChars="0" w:left="360"/>
        <w:rPr>
          <w:rFonts w:ascii="Arial" w:eastAsia="ＭＳ Ｐゴシック" w:hAnsi="Arial" w:cs="Arial"/>
        </w:rPr>
      </w:pPr>
      <w:r w:rsidRPr="009D6DD9">
        <w:rPr>
          <w:rFonts w:ascii="Arial" w:eastAsia="ＭＳ Ｐゴシック" w:hAnsi="Arial" w:cs="Arial"/>
        </w:rPr>
        <w:br w:type="page"/>
      </w:r>
    </w:p>
    <w:p w14:paraId="696BE382" w14:textId="77777777" w:rsidR="009949C8" w:rsidRPr="009D6DD9" w:rsidRDefault="009949C8" w:rsidP="009949C8">
      <w:pPr>
        <w:pStyle w:val="a3"/>
        <w:numPr>
          <w:ilvl w:val="0"/>
          <w:numId w:val="18"/>
        </w:numPr>
        <w:ind w:leftChars="0"/>
        <w:rPr>
          <w:rFonts w:ascii="Arial" w:eastAsia="ＭＳ Ｐゴシック" w:hAnsi="Arial" w:cs="Arial"/>
        </w:rPr>
      </w:pPr>
      <w:r w:rsidRPr="008A59CE">
        <w:rPr>
          <w:rFonts w:ascii="Arial" w:eastAsia="ＭＳ Ｐゴシック" w:hAnsi="Arial" w:cs="Arial"/>
        </w:rPr>
        <w:t>F</w:t>
      </w:r>
      <w:r w:rsidRPr="009D6DD9">
        <w:rPr>
          <w:rFonts w:ascii="Arial" w:eastAsia="ＭＳ Ｐゴシック" w:hAnsi="Arial" w:cs="Arial"/>
        </w:rPr>
        <w:t>orest plot</w:t>
      </w:r>
    </w:p>
    <w:p w14:paraId="6B03EE15"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H</w:t>
      </w:r>
      <w:r>
        <w:rPr>
          <w:rStyle w:val="label"/>
          <w:rFonts w:ascii="Arial" w:eastAsia="ＭＳ Ｐゴシック" w:hAnsi="Arial" w:cs="Arial"/>
          <w:color w:val="000000"/>
          <w:szCs w:val="13"/>
          <w:u w:val="single"/>
        </w:rPr>
        <w:t>ospital mortality</w:t>
      </w:r>
    </w:p>
    <w:p w14:paraId="10D17F23"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6D9C6386" wp14:editId="23A2F87A">
            <wp:extent cx="5319045" cy="1657884"/>
            <wp:effectExtent l="0" t="0" r="2540" b="6350"/>
            <wp:docPr id="232" name="図 23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94">
                      <a:extLst>
                        <a:ext uri="{28A0092B-C50C-407E-A947-70E740481C1C}">
                          <a14:useLocalDpi xmlns:a14="http://schemas.microsoft.com/office/drawing/2010/main" val="0"/>
                        </a:ext>
                      </a:extLst>
                    </a:blip>
                    <a:stretch>
                      <a:fillRect/>
                    </a:stretch>
                  </pic:blipFill>
                  <pic:spPr>
                    <a:xfrm>
                      <a:off x="0" y="0"/>
                      <a:ext cx="5356867" cy="1669673"/>
                    </a:xfrm>
                    <a:prstGeom prst="rect">
                      <a:avLst/>
                    </a:prstGeom>
                  </pic:spPr>
                </pic:pic>
              </a:graphicData>
            </a:graphic>
          </wp:inline>
        </w:drawing>
      </w:r>
    </w:p>
    <w:p w14:paraId="50071D95"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t>ICU mortality</w:t>
      </w:r>
    </w:p>
    <w:p w14:paraId="3C06BBFD"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3E233045" wp14:editId="66FF99A3">
            <wp:extent cx="5318760" cy="1326236"/>
            <wp:effectExtent l="0" t="0" r="2540" b="0"/>
            <wp:docPr id="233" name="図 233"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低い精度で自動的に生成された説明"/>
                    <pic:cNvPicPr/>
                  </pic:nvPicPr>
                  <pic:blipFill>
                    <a:blip r:embed="rId95">
                      <a:extLst>
                        <a:ext uri="{28A0092B-C50C-407E-A947-70E740481C1C}">
                          <a14:useLocalDpi xmlns:a14="http://schemas.microsoft.com/office/drawing/2010/main" val="0"/>
                        </a:ext>
                      </a:extLst>
                    </a:blip>
                    <a:stretch>
                      <a:fillRect/>
                    </a:stretch>
                  </pic:blipFill>
                  <pic:spPr>
                    <a:xfrm>
                      <a:off x="0" y="0"/>
                      <a:ext cx="5389086" cy="1343772"/>
                    </a:xfrm>
                    <a:prstGeom prst="rect">
                      <a:avLst/>
                    </a:prstGeom>
                  </pic:spPr>
                </pic:pic>
              </a:graphicData>
            </a:graphic>
          </wp:inline>
        </w:drawing>
      </w:r>
    </w:p>
    <w:p w14:paraId="6966B119"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D</w:t>
      </w:r>
      <w:r>
        <w:rPr>
          <w:rStyle w:val="label"/>
          <w:rFonts w:ascii="Arial" w:eastAsia="ＭＳ Ｐゴシック" w:hAnsi="Arial" w:cs="Arial"/>
          <w:color w:val="000000"/>
          <w:szCs w:val="13"/>
          <w:u w:val="single"/>
        </w:rPr>
        <w:t>uration of mechanical ventilation</w:t>
      </w:r>
    </w:p>
    <w:p w14:paraId="23A50445"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76B5E27F" wp14:editId="3ABF0BA3">
            <wp:extent cx="5400040" cy="1641475"/>
            <wp:effectExtent l="0" t="0" r="0" b="0"/>
            <wp:docPr id="234" name="図 234" descr="文字の書かれた紙&#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文字の書かれた紙&#10;&#10;中程度の精度で自動的に生成された説明"/>
                    <pic:cNvPicPr/>
                  </pic:nvPicPr>
                  <pic:blipFill>
                    <a:blip r:embed="rId96">
                      <a:extLst>
                        <a:ext uri="{28A0092B-C50C-407E-A947-70E740481C1C}">
                          <a14:useLocalDpi xmlns:a14="http://schemas.microsoft.com/office/drawing/2010/main" val="0"/>
                        </a:ext>
                      </a:extLst>
                    </a:blip>
                    <a:stretch>
                      <a:fillRect/>
                    </a:stretch>
                  </pic:blipFill>
                  <pic:spPr>
                    <a:xfrm>
                      <a:off x="0" y="0"/>
                      <a:ext cx="5400040" cy="1641475"/>
                    </a:xfrm>
                    <a:prstGeom prst="rect">
                      <a:avLst/>
                    </a:prstGeom>
                  </pic:spPr>
                </pic:pic>
              </a:graphicData>
            </a:graphic>
          </wp:inline>
        </w:drawing>
      </w:r>
    </w:p>
    <w:p w14:paraId="0CA18C08" w14:textId="77777777" w:rsidR="009949C8" w:rsidRPr="009D6DD9" w:rsidRDefault="009949C8" w:rsidP="00376425">
      <w:pPr>
        <w:rPr>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L</w:t>
      </w:r>
      <w:r>
        <w:rPr>
          <w:rStyle w:val="label"/>
          <w:rFonts w:ascii="Arial" w:eastAsia="ＭＳ Ｐゴシック" w:hAnsi="Arial" w:cs="Arial"/>
          <w:color w:val="000000"/>
          <w:szCs w:val="13"/>
          <w:u w:val="single"/>
        </w:rPr>
        <w:t>ength of hospital stay</w:t>
      </w:r>
    </w:p>
    <w:p w14:paraId="2C85D4E4" w14:textId="77777777" w:rsidR="009949C8" w:rsidRPr="009D6DD9" w:rsidRDefault="009949C8" w:rsidP="00376425">
      <w:pPr>
        <w:rPr>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4E2E3C76" wp14:editId="5ED2694F">
            <wp:extent cx="5400040" cy="1093470"/>
            <wp:effectExtent l="0" t="0" r="0" b="0"/>
            <wp:docPr id="235" name="図 235"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文字と写真のスクリーンショット&#10;&#10;自動的に生成された説明"/>
                    <pic:cNvPicPr/>
                  </pic:nvPicPr>
                  <pic:blipFill>
                    <a:blip r:embed="rId97">
                      <a:extLst>
                        <a:ext uri="{28A0092B-C50C-407E-A947-70E740481C1C}">
                          <a14:useLocalDpi xmlns:a14="http://schemas.microsoft.com/office/drawing/2010/main" val="0"/>
                        </a:ext>
                      </a:extLst>
                    </a:blip>
                    <a:stretch>
                      <a:fillRect/>
                    </a:stretch>
                  </pic:blipFill>
                  <pic:spPr>
                    <a:xfrm>
                      <a:off x="0" y="0"/>
                      <a:ext cx="5400040" cy="1093470"/>
                    </a:xfrm>
                    <a:prstGeom prst="rect">
                      <a:avLst/>
                    </a:prstGeom>
                  </pic:spPr>
                </pic:pic>
              </a:graphicData>
            </a:graphic>
          </wp:inline>
        </w:drawing>
      </w:r>
    </w:p>
    <w:p w14:paraId="2544FB55" w14:textId="77777777" w:rsidR="009949C8" w:rsidRPr="009D6DD9" w:rsidRDefault="009949C8" w:rsidP="00376425">
      <w:pPr>
        <w:rPr>
          <w:rStyle w:val="label"/>
          <w:rFonts w:ascii="Arial" w:eastAsia="ＭＳ Ｐゴシック" w:hAnsi="Arial" w:cs="Arial"/>
          <w:color w:val="000000"/>
          <w:szCs w:val="13"/>
        </w:rPr>
      </w:pPr>
      <w:r w:rsidRPr="009D6DD9">
        <w:rPr>
          <w:rStyle w:val="label"/>
          <w:rFonts w:ascii="Arial" w:eastAsia="ＭＳ Ｐゴシック" w:hAnsi="Arial" w:cs="Arial"/>
          <w:color w:val="000000"/>
          <w:szCs w:val="13"/>
        </w:rPr>
        <w:br w:type="page"/>
      </w:r>
    </w:p>
    <w:p w14:paraId="626AB0D0"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t>Length of ICU stay</w:t>
      </w:r>
    </w:p>
    <w:p w14:paraId="320DF999"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491EF1DC" wp14:editId="43316FEB">
            <wp:extent cx="5400040" cy="1263015"/>
            <wp:effectExtent l="0" t="0" r="0" b="0"/>
            <wp:docPr id="236" name="図 236" descr="文字の書かれた紙&#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文字の書かれた紙&#10;&#10;中程度の精度で自動的に生成された説明"/>
                    <pic:cNvPicPr/>
                  </pic:nvPicPr>
                  <pic:blipFill>
                    <a:blip r:embed="rId98">
                      <a:extLst>
                        <a:ext uri="{28A0092B-C50C-407E-A947-70E740481C1C}">
                          <a14:useLocalDpi xmlns:a14="http://schemas.microsoft.com/office/drawing/2010/main" val="0"/>
                        </a:ext>
                      </a:extLst>
                    </a:blip>
                    <a:stretch>
                      <a:fillRect/>
                    </a:stretch>
                  </pic:blipFill>
                  <pic:spPr>
                    <a:xfrm>
                      <a:off x="0" y="0"/>
                      <a:ext cx="5400040" cy="1263015"/>
                    </a:xfrm>
                    <a:prstGeom prst="rect">
                      <a:avLst/>
                    </a:prstGeom>
                  </pic:spPr>
                </pic:pic>
              </a:graphicData>
            </a:graphic>
          </wp:inline>
        </w:drawing>
      </w:r>
    </w:p>
    <w:p w14:paraId="5D2D3AD9"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t</w:t>
      </w:r>
      <w:r>
        <w:rPr>
          <w:rStyle w:val="label"/>
          <w:rFonts w:ascii="Arial" w:eastAsia="ＭＳ Ｐゴシック" w:hAnsi="Arial" w:cs="Arial"/>
          <w:color w:val="000000"/>
          <w:szCs w:val="13"/>
          <w:u w:val="single"/>
        </w:rPr>
        <w:t>racheostomy</w:t>
      </w:r>
    </w:p>
    <w:p w14:paraId="2B376FA0"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5A9F72E5" wp14:editId="3207A3F1">
            <wp:extent cx="5373878" cy="1674975"/>
            <wp:effectExtent l="0" t="0" r="0" b="1905"/>
            <wp:docPr id="237" name="図 23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99">
                      <a:extLst>
                        <a:ext uri="{28A0092B-C50C-407E-A947-70E740481C1C}">
                          <a14:useLocalDpi xmlns:a14="http://schemas.microsoft.com/office/drawing/2010/main" val="0"/>
                        </a:ext>
                      </a:extLst>
                    </a:blip>
                    <a:stretch>
                      <a:fillRect/>
                    </a:stretch>
                  </pic:blipFill>
                  <pic:spPr>
                    <a:xfrm>
                      <a:off x="0" y="0"/>
                      <a:ext cx="5400178" cy="1683172"/>
                    </a:xfrm>
                    <a:prstGeom prst="rect">
                      <a:avLst/>
                    </a:prstGeom>
                  </pic:spPr>
                </pic:pic>
              </a:graphicData>
            </a:graphic>
          </wp:inline>
        </w:drawing>
      </w:r>
    </w:p>
    <w:p w14:paraId="08C209F8" w14:textId="77777777" w:rsidR="009949C8" w:rsidRPr="009D6DD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color w:val="000000"/>
          <w:szCs w:val="13"/>
          <w:u w:val="single"/>
        </w:rPr>
        <w:t>Re-intubation</w:t>
      </w:r>
    </w:p>
    <w:p w14:paraId="17053574" w14:textId="77777777" w:rsidR="009949C8" w:rsidRPr="009D6DD9" w:rsidRDefault="009949C8" w:rsidP="00376425">
      <w:pPr>
        <w:rPr>
          <w:rStyle w:val="label"/>
          <w:rFonts w:ascii="Arial" w:eastAsia="ＭＳ Ｐゴシック" w:hAnsi="Arial" w:cs="Arial"/>
          <w:color w:val="000000"/>
          <w:szCs w:val="13"/>
        </w:rPr>
      </w:pPr>
      <w:r w:rsidRPr="009D6DD9">
        <w:rPr>
          <w:rFonts w:ascii="Arial" w:eastAsia="ＭＳ Ｐゴシック" w:hAnsi="Arial" w:cs="Arial"/>
          <w:noProof/>
          <w:color w:val="000000"/>
          <w:szCs w:val="13"/>
        </w:rPr>
        <w:drawing>
          <wp:inline distT="0" distB="0" distL="0" distR="0" wp14:anchorId="6A292BD7" wp14:editId="4883C866">
            <wp:extent cx="5443232" cy="1922804"/>
            <wp:effectExtent l="0" t="0" r="5080" b="0"/>
            <wp:docPr id="238" name="図 238"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テーブル&#10;&#10;中程度の精度で自動的に生成された説明"/>
                    <pic:cNvPicPr/>
                  </pic:nvPicPr>
                  <pic:blipFill>
                    <a:blip r:embed="rId100">
                      <a:extLst>
                        <a:ext uri="{28A0092B-C50C-407E-A947-70E740481C1C}">
                          <a14:useLocalDpi xmlns:a14="http://schemas.microsoft.com/office/drawing/2010/main" val="0"/>
                        </a:ext>
                      </a:extLst>
                    </a:blip>
                    <a:stretch>
                      <a:fillRect/>
                    </a:stretch>
                  </pic:blipFill>
                  <pic:spPr>
                    <a:xfrm>
                      <a:off x="0" y="0"/>
                      <a:ext cx="5456486" cy="1927486"/>
                    </a:xfrm>
                    <a:prstGeom prst="rect">
                      <a:avLst/>
                    </a:prstGeom>
                  </pic:spPr>
                </pic:pic>
              </a:graphicData>
            </a:graphic>
          </wp:inline>
        </w:drawing>
      </w:r>
    </w:p>
    <w:p w14:paraId="3DE06C1F" w14:textId="77777777" w:rsidR="009949C8" w:rsidRDefault="009949C8" w:rsidP="00376425">
      <w:pPr>
        <w:rPr>
          <w:rFonts w:ascii="Arial" w:eastAsia="ＭＳ Ｐゴシック" w:hAnsi="Arial" w:cs="Arial"/>
        </w:rPr>
      </w:pPr>
    </w:p>
    <w:p w14:paraId="65A0B7F4"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61BDEB8C"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4E0246E1" w14:textId="77777777" w:rsidR="009949C8" w:rsidRPr="004147B8" w:rsidRDefault="009949C8" w:rsidP="009949C8">
      <w:pPr>
        <w:pStyle w:val="a3"/>
        <w:numPr>
          <w:ilvl w:val="0"/>
          <w:numId w:val="18"/>
        </w:numPr>
        <w:ind w:leftChars="0"/>
        <w:rPr>
          <w:rFonts w:ascii="Arial" w:eastAsia="ＭＳ Ｐゴシック" w:hAnsi="Arial" w:cs="Arial"/>
        </w:rPr>
      </w:pPr>
      <w:r w:rsidRPr="004147B8">
        <w:rPr>
          <w:rFonts w:ascii="Arial" w:eastAsia="ＭＳ Ｐゴシック" w:hAnsi="Arial" w:cs="Arial" w:hint="eastAsia"/>
        </w:rPr>
        <w:t>E</w:t>
      </w:r>
      <w:r w:rsidRPr="004147B8">
        <w:rPr>
          <w:rFonts w:ascii="Arial" w:eastAsia="ＭＳ Ｐゴシック" w:hAnsi="Arial" w:cs="Arial"/>
        </w:rPr>
        <w:t>vidence profile</w:t>
      </w:r>
    </w:p>
    <w:tbl>
      <w:tblPr>
        <w:tblW w:w="5000" w:type="pct"/>
        <w:tblCellMar>
          <w:top w:w="100" w:type="dxa"/>
          <w:left w:w="100" w:type="dxa"/>
          <w:bottom w:w="100" w:type="dxa"/>
          <w:right w:w="100" w:type="dxa"/>
        </w:tblCellMar>
        <w:tblLook w:val="04A0" w:firstRow="1" w:lastRow="0" w:firstColumn="1" w:lastColumn="0" w:noHBand="0" w:noVBand="1"/>
      </w:tblPr>
      <w:tblGrid>
        <w:gridCol w:w="851"/>
        <w:gridCol w:w="1398"/>
        <w:gridCol w:w="1020"/>
        <w:gridCol w:w="1442"/>
        <w:gridCol w:w="1306"/>
        <w:gridCol w:w="1248"/>
        <w:gridCol w:w="861"/>
        <w:gridCol w:w="1429"/>
        <w:gridCol w:w="1420"/>
        <w:gridCol w:w="987"/>
        <w:gridCol w:w="1205"/>
        <w:gridCol w:w="1134"/>
        <w:gridCol w:w="1067"/>
      </w:tblGrid>
      <w:tr w:rsidR="009949C8" w:rsidRPr="00306215" w14:paraId="28CAAC6B" w14:textId="77777777" w:rsidTr="0059413E">
        <w:trPr>
          <w:cantSplit/>
          <w:tblHeader/>
        </w:trPr>
        <w:tc>
          <w:tcPr>
            <w:tcW w:w="2644" w:type="pct"/>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8660A97"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Assessment of certainty</w:t>
            </w:r>
          </w:p>
        </w:tc>
        <w:tc>
          <w:tcPr>
            <w:tcW w:w="927"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DB12F6E"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No. of patients</w:t>
            </w:r>
          </w:p>
        </w:tc>
        <w:tc>
          <w:tcPr>
            <w:tcW w:w="713" w:type="pct"/>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1754A01"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Efficacy</w:t>
            </w:r>
          </w:p>
        </w:tc>
        <w:tc>
          <w:tcPr>
            <w:tcW w:w="369"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6BA4E74C" w14:textId="77777777" w:rsidR="009949C8" w:rsidRPr="004D7861"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Certainty of the evidence</w:t>
            </w:r>
          </w:p>
        </w:tc>
        <w:tc>
          <w:tcPr>
            <w:tcW w:w="347" w:type="pct"/>
            <w:vMerge w:val="restar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04A2DC5" w14:textId="77777777" w:rsidR="009949C8" w:rsidRPr="00306215" w:rsidRDefault="009949C8" w:rsidP="00C21080">
            <w:pPr>
              <w:jc w:val="center"/>
              <w:rPr>
                <w:rFonts w:ascii="Arial" w:eastAsia="ＭＳ Ｐゴシック" w:hAnsi="Arial" w:cs="Arial"/>
                <w:b/>
                <w:bCs/>
                <w:color w:val="FFFFFF"/>
                <w:sz w:val="13"/>
                <w:szCs w:val="13"/>
              </w:rPr>
            </w:pPr>
            <w:r w:rsidRPr="00306215">
              <w:rPr>
                <w:rFonts w:ascii="Arial" w:eastAsia="ＭＳ Ｐゴシック" w:hAnsi="Arial" w:cs="Arial"/>
                <w:b/>
                <w:bCs/>
                <w:color w:val="FFFFFF"/>
                <w:sz w:val="13"/>
                <w:szCs w:val="13"/>
              </w:rPr>
              <w:t>Importance</w:t>
            </w:r>
          </w:p>
        </w:tc>
      </w:tr>
      <w:tr w:rsidR="009949C8" w:rsidRPr="00306215" w14:paraId="4B52EA45" w14:textId="77777777" w:rsidTr="0059413E">
        <w:trPr>
          <w:cantSplit/>
          <w:tblHeader/>
        </w:trPr>
        <w:tc>
          <w:tcPr>
            <w:tcW w:w="277"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2455426"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No. of studies</w:t>
            </w:r>
          </w:p>
        </w:tc>
        <w:tc>
          <w:tcPr>
            <w:tcW w:w="45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8B9F006"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Study design</w:t>
            </w:r>
          </w:p>
        </w:tc>
        <w:tc>
          <w:tcPr>
            <w:tcW w:w="33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039F531"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Risk of bias</w:t>
            </w:r>
          </w:p>
        </w:tc>
        <w:tc>
          <w:tcPr>
            <w:tcW w:w="46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A802F91"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Inconsistency</w:t>
            </w:r>
          </w:p>
        </w:tc>
        <w:tc>
          <w:tcPr>
            <w:tcW w:w="42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2ADB48E"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Indirectness</w:t>
            </w:r>
          </w:p>
        </w:tc>
        <w:tc>
          <w:tcPr>
            <w:tcW w:w="406"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CF46E1F" w14:textId="77777777" w:rsidR="009949C8" w:rsidRPr="00D85737" w:rsidRDefault="009949C8" w:rsidP="00C21080">
            <w:pPr>
              <w:jc w:val="center"/>
              <w:rPr>
                <w:rFonts w:ascii="Arial" w:eastAsia="ＭＳ Ｐゴシック" w:hAnsi="Arial" w:cs="Arial"/>
                <w:b/>
                <w:bCs/>
                <w:color w:val="FFFFFF"/>
                <w:sz w:val="13"/>
                <w:szCs w:val="13"/>
              </w:rPr>
            </w:pPr>
            <w:r w:rsidRPr="00843E6A">
              <w:rPr>
                <w:rFonts w:ascii="Arial" w:eastAsia="ＭＳ Ｐゴシック" w:hAnsi="Arial" w:cs="Arial"/>
                <w:b/>
                <w:color w:val="FFFFFF" w:themeColor="background1"/>
                <w:sz w:val="13"/>
                <w:szCs w:val="13"/>
              </w:rPr>
              <w:t>Imprecision</w:t>
            </w:r>
          </w:p>
        </w:tc>
        <w:tc>
          <w:tcPr>
            <w:tcW w:w="280"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2831807E"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Others</w:t>
            </w:r>
          </w:p>
        </w:tc>
        <w:tc>
          <w:tcPr>
            <w:tcW w:w="465"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0E1B3B77"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Protocolized</w:t>
            </w:r>
          </w:p>
        </w:tc>
        <w:tc>
          <w:tcPr>
            <w:tcW w:w="46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45C507F7"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Non-protocolized</w:t>
            </w:r>
          </w:p>
        </w:tc>
        <w:tc>
          <w:tcPr>
            <w:tcW w:w="321"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32CF705D"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Relative index</w:t>
            </w:r>
            <w:r w:rsidRPr="00D85737">
              <w:rPr>
                <w:rFonts w:ascii="Arial" w:eastAsia="ＭＳ Ｐゴシック" w:hAnsi="Arial" w:cs="Arial"/>
                <w:b/>
                <w:bCs/>
                <w:color w:val="FFFFFF"/>
                <w:sz w:val="13"/>
                <w:szCs w:val="13"/>
              </w:rPr>
              <w:br/>
              <w:t>(95% CI)</w:t>
            </w:r>
          </w:p>
        </w:tc>
        <w:tc>
          <w:tcPr>
            <w:tcW w:w="39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2F5496" w:themeFill="accent1" w:themeFillShade="BF"/>
            <w:tcMar>
              <w:top w:w="75" w:type="dxa"/>
              <w:left w:w="75" w:type="dxa"/>
              <w:bottom w:w="75" w:type="dxa"/>
              <w:right w:w="75" w:type="dxa"/>
            </w:tcMar>
            <w:vAlign w:val="center"/>
            <w:hideMark/>
          </w:tcPr>
          <w:p w14:paraId="5B166D42" w14:textId="77777777" w:rsidR="009949C8" w:rsidRPr="00D85737" w:rsidRDefault="009949C8" w:rsidP="00C21080">
            <w:pPr>
              <w:jc w:val="center"/>
              <w:rPr>
                <w:rFonts w:ascii="Arial" w:eastAsia="ＭＳ Ｐゴシック" w:hAnsi="Arial" w:cs="Arial"/>
                <w:b/>
                <w:bCs/>
                <w:color w:val="FFFFFF"/>
                <w:sz w:val="13"/>
                <w:szCs w:val="13"/>
              </w:rPr>
            </w:pPr>
            <w:r w:rsidRPr="00D85737">
              <w:rPr>
                <w:rFonts w:ascii="Arial" w:eastAsia="ＭＳ Ｐゴシック" w:hAnsi="Arial" w:cs="Arial"/>
                <w:b/>
                <w:bCs/>
                <w:color w:val="FFFFFF"/>
                <w:sz w:val="13"/>
                <w:szCs w:val="13"/>
              </w:rPr>
              <w:t>Absolute index</w:t>
            </w:r>
            <w:r w:rsidRPr="00D85737">
              <w:rPr>
                <w:rFonts w:ascii="Arial" w:eastAsia="ＭＳ Ｐゴシック" w:hAnsi="Arial" w:cs="Arial"/>
                <w:b/>
                <w:bCs/>
                <w:color w:val="FFFFFF"/>
                <w:sz w:val="13"/>
                <w:szCs w:val="13"/>
              </w:rPr>
              <w:br/>
              <w:t>(95% CI)</w:t>
            </w:r>
          </w:p>
        </w:tc>
        <w:tc>
          <w:tcPr>
            <w:tcW w:w="369" w:type="pct"/>
            <w:vMerge/>
            <w:vAlign w:val="center"/>
            <w:hideMark/>
          </w:tcPr>
          <w:p w14:paraId="066A7624" w14:textId="77777777" w:rsidR="009949C8" w:rsidRPr="00306215" w:rsidRDefault="009949C8" w:rsidP="00C21080">
            <w:pPr>
              <w:rPr>
                <w:rFonts w:ascii="Arial" w:eastAsia="ＭＳ Ｐゴシック" w:hAnsi="Arial" w:cs="Arial"/>
                <w:b/>
                <w:bCs/>
                <w:color w:val="FFFFFF"/>
                <w:sz w:val="13"/>
                <w:szCs w:val="13"/>
              </w:rPr>
            </w:pPr>
          </w:p>
        </w:tc>
        <w:tc>
          <w:tcPr>
            <w:tcW w:w="347" w:type="pct"/>
            <w:vMerge/>
            <w:vAlign w:val="center"/>
            <w:hideMark/>
          </w:tcPr>
          <w:p w14:paraId="3D42EB8A" w14:textId="77777777" w:rsidR="009949C8" w:rsidRPr="00306215" w:rsidRDefault="009949C8" w:rsidP="00C21080">
            <w:pPr>
              <w:rPr>
                <w:rFonts w:ascii="Arial" w:eastAsia="ＭＳ Ｐゴシック" w:hAnsi="Arial" w:cs="Arial"/>
                <w:b/>
                <w:bCs/>
                <w:color w:val="FFFFFF"/>
                <w:sz w:val="13"/>
                <w:szCs w:val="13"/>
              </w:rPr>
            </w:pPr>
          </w:p>
        </w:tc>
      </w:tr>
      <w:tr w:rsidR="009949C8" w:rsidRPr="00306215" w14:paraId="5352EE91"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46F22A70" w14:textId="77777777" w:rsidR="009949C8" w:rsidRPr="00306215" w:rsidRDefault="009949C8" w:rsidP="00C21080">
            <w:pPr>
              <w:jc w:val="left"/>
              <w:rPr>
                <w:rFonts w:ascii="Arial" w:eastAsia="ＭＳ Ｐゴシック" w:hAnsi="Arial" w:cs="Arial"/>
                <w:b/>
                <w:bCs/>
                <w:color w:val="000000"/>
                <w:sz w:val="13"/>
                <w:szCs w:val="13"/>
              </w:rPr>
            </w:pPr>
            <w:r>
              <w:rPr>
                <w:rFonts w:ascii="Arial" w:eastAsia="ＭＳ Ｐゴシック" w:hAnsi="Arial" w:cs="Arial"/>
                <w:b/>
                <w:bCs/>
                <w:color w:val="000000"/>
                <w:sz w:val="13"/>
                <w:szCs w:val="13"/>
              </w:rPr>
              <w:t>In-h</w:t>
            </w:r>
            <w:r w:rsidRPr="00306215">
              <w:rPr>
                <w:rFonts w:ascii="Arial" w:eastAsia="ＭＳ Ｐゴシック" w:hAnsi="Arial" w:cs="Arial"/>
                <w:b/>
                <w:bCs/>
                <w:color w:val="000000"/>
                <w:sz w:val="13"/>
                <w:szCs w:val="13"/>
              </w:rPr>
              <w:t>ospital mortality</w:t>
            </w:r>
          </w:p>
        </w:tc>
      </w:tr>
      <w:tr w:rsidR="009949C8" w:rsidRPr="00306215" w14:paraId="77F8BC78"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970F6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7</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361338"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8C2569"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83ED5B"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35AF72"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989E20"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r w:rsidRPr="00306215">
              <w:rPr>
                <w:rFonts w:ascii="Arial" w:eastAsia="ＭＳ Ｐゴシック" w:hAnsi="Arial" w:cs="Arial"/>
                <w:sz w:val="13"/>
                <w:szCs w:val="13"/>
                <w:vertAlign w:val="superscript"/>
              </w:rPr>
              <w:t>b</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F7192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DAE3C"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 xml:space="preserve">203/784 (25.9%) </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621A60"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192/781 (24.6%)</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9AA1E6" w14:textId="77777777" w:rsidR="009949C8" w:rsidRPr="00306215" w:rsidRDefault="009949C8" w:rsidP="00C21080">
            <w:pPr>
              <w:jc w:val="center"/>
              <w:rPr>
                <w:rFonts w:ascii="Arial" w:eastAsia="ＭＳ Ｐゴシック" w:hAnsi="Arial" w:cs="Arial"/>
                <w:sz w:val="13"/>
                <w:szCs w:val="13"/>
              </w:rPr>
            </w:pPr>
            <w:r w:rsidRPr="00843E6A">
              <w:rPr>
                <w:rFonts w:ascii="Arial" w:eastAsia="ＭＳ Ｐゴシック" w:hAnsi="Arial" w:cs="Arial"/>
                <w:b/>
                <w:sz w:val="13"/>
                <w:szCs w:val="13"/>
              </w:rPr>
              <w:t>RR 1.04</w:t>
            </w:r>
          </w:p>
          <w:p w14:paraId="3D41EA44"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(0.88 to 1.23)</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C51A55" w14:textId="77777777" w:rsidR="009949C8" w:rsidRPr="00843E6A" w:rsidRDefault="009949C8" w:rsidP="00C21080">
            <w:pPr>
              <w:jc w:val="center"/>
              <w:rPr>
                <w:rFonts w:ascii="Arial" w:eastAsia="ＭＳ Ｐゴシック" w:hAnsi="Arial" w:cs="Arial"/>
                <w:b/>
                <w:sz w:val="13"/>
                <w:szCs w:val="13"/>
              </w:rPr>
            </w:pPr>
            <w:r w:rsidRPr="00843E6A">
              <w:rPr>
                <w:rFonts w:ascii="Arial" w:eastAsia="ＭＳ Ｐゴシック" w:hAnsi="Arial" w:cs="Arial"/>
                <w:b/>
                <w:sz w:val="13"/>
                <w:szCs w:val="13"/>
              </w:rPr>
              <w:t xml:space="preserve">10 </w:t>
            </w:r>
            <w:r>
              <w:rPr>
                <w:rFonts w:ascii="Arial" w:eastAsia="ＭＳ Ｐゴシック" w:hAnsi="Arial" w:cs="Arial"/>
                <w:b/>
                <w:sz w:val="13"/>
                <w:szCs w:val="13"/>
              </w:rPr>
              <w:t xml:space="preserve">more </w:t>
            </w:r>
            <w:r w:rsidRPr="00843E6A">
              <w:rPr>
                <w:rFonts w:ascii="Arial" w:eastAsia="ＭＳ Ｐゴシック" w:hAnsi="Arial" w:cs="Arial"/>
                <w:b/>
                <w:sz w:val="13"/>
                <w:szCs w:val="13"/>
              </w:rPr>
              <w:t>per 1000</w:t>
            </w:r>
          </w:p>
          <w:p w14:paraId="388FEA5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 xml:space="preserve"> (30</w:t>
            </w:r>
            <w:r>
              <w:rPr>
                <w:rFonts w:ascii="Arial" w:eastAsia="ＭＳ Ｐゴシック" w:hAnsi="Arial" w:cs="Arial"/>
                <w:sz w:val="13"/>
                <w:szCs w:val="13"/>
              </w:rPr>
              <w:t xml:space="preserve"> fewer to </w:t>
            </w:r>
            <w:r w:rsidRPr="00306215">
              <w:rPr>
                <w:rFonts w:ascii="Arial" w:eastAsia="ＭＳ Ｐゴシック" w:hAnsi="Arial" w:cs="Arial"/>
                <w:sz w:val="13"/>
                <w:szCs w:val="13"/>
              </w:rPr>
              <w:t>57</w:t>
            </w:r>
            <w:r>
              <w:rPr>
                <w:rFonts w:ascii="Arial" w:eastAsia="ＭＳ Ｐゴシック" w:hAnsi="Arial" w:cs="Arial"/>
                <w:sz w:val="13"/>
                <w:szCs w:val="13"/>
              </w:rPr>
              <w:t xml:space="preserve"> more</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1F20E6"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393DB7A0"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MODERATE</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BA4514"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28BD63BC"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1C634E3E" w14:textId="77777777" w:rsidR="009949C8" w:rsidRPr="00306215" w:rsidRDefault="009949C8" w:rsidP="00C21080">
            <w:pPr>
              <w:jc w:val="left"/>
              <w:rPr>
                <w:rFonts w:ascii="Arial" w:eastAsia="ＭＳ Ｐゴシック" w:hAnsi="Arial" w:cs="Arial"/>
                <w:b/>
                <w:bCs/>
                <w:color w:val="000000"/>
                <w:sz w:val="13"/>
                <w:szCs w:val="13"/>
              </w:rPr>
            </w:pPr>
            <w:r w:rsidRPr="00306215">
              <w:rPr>
                <w:rFonts w:ascii="Arial" w:eastAsia="ＭＳ Ｐゴシック" w:hAnsi="Arial" w:cs="Arial"/>
                <w:b/>
                <w:bCs/>
                <w:color w:val="000000"/>
                <w:sz w:val="13"/>
                <w:szCs w:val="13"/>
              </w:rPr>
              <w:t>ICU mortality</w:t>
            </w:r>
          </w:p>
        </w:tc>
      </w:tr>
      <w:tr w:rsidR="009949C8" w:rsidRPr="00306215" w14:paraId="2CA3DA63"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A7FA84"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4</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425DEA"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19AA2E" w14:textId="77777777" w:rsidR="009949C8" w:rsidRPr="00306215" w:rsidRDefault="009949C8" w:rsidP="00C21080">
            <w:pP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c</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A28E2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359B6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98BCA1"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d</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893505"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C3D40F"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52/416 (12.5%)</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AB3C16"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69/397 (17.4%)</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2CDC8E" w14:textId="77777777" w:rsidR="009949C8" w:rsidRPr="00843E6A" w:rsidRDefault="009949C8" w:rsidP="00C21080">
            <w:pPr>
              <w:jc w:val="center"/>
              <w:rPr>
                <w:rFonts w:ascii="Arial" w:eastAsia="ＭＳ Ｐゴシック" w:hAnsi="Arial" w:cs="Arial"/>
                <w:b/>
                <w:sz w:val="13"/>
                <w:szCs w:val="13"/>
              </w:rPr>
            </w:pPr>
            <w:r w:rsidRPr="00843E6A">
              <w:rPr>
                <w:rFonts w:ascii="Arial" w:eastAsia="ＭＳ Ｐゴシック" w:hAnsi="Arial" w:cs="Arial"/>
                <w:b/>
                <w:sz w:val="13"/>
                <w:szCs w:val="13"/>
              </w:rPr>
              <w:t>RR 0.73</w:t>
            </w:r>
          </w:p>
          <w:p w14:paraId="7415EEC7"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(0.54 to 1.01)</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76352B" w14:textId="77777777" w:rsidR="009949C8" w:rsidRPr="00306215" w:rsidRDefault="009949C8" w:rsidP="00C21080">
            <w:pPr>
              <w:jc w:val="center"/>
              <w:rPr>
                <w:rFonts w:ascii="Arial" w:eastAsia="ＭＳ Ｐゴシック" w:hAnsi="Arial" w:cs="Arial"/>
                <w:sz w:val="13"/>
                <w:szCs w:val="13"/>
                <w:highlight w:val="yellow"/>
              </w:rPr>
            </w:pPr>
            <w:r w:rsidRPr="00843E6A">
              <w:rPr>
                <w:rFonts w:ascii="Arial" w:eastAsia="ＭＳ Ｐゴシック" w:hAnsi="Arial" w:cs="Arial"/>
                <w:b/>
                <w:sz w:val="13"/>
                <w:szCs w:val="13"/>
              </w:rPr>
              <w:t>47 fewer per 1000</w:t>
            </w:r>
            <w:r w:rsidRPr="00306215">
              <w:rPr>
                <w:rFonts w:ascii="Arial" w:eastAsia="ＭＳ Ｐゴシック" w:hAnsi="Arial" w:cs="Arial"/>
                <w:sz w:val="13"/>
                <w:szCs w:val="13"/>
              </w:rPr>
              <w:t xml:space="preserve">  (80</w:t>
            </w:r>
            <w:r>
              <w:rPr>
                <w:rFonts w:ascii="Arial" w:eastAsia="ＭＳ Ｐゴシック" w:hAnsi="Arial" w:cs="Arial"/>
                <w:sz w:val="13"/>
                <w:szCs w:val="13"/>
              </w:rPr>
              <w:t xml:space="preserve"> fewer to </w:t>
            </w:r>
            <w:r w:rsidRPr="00306215">
              <w:rPr>
                <w:rFonts w:ascii="Arial" w:eastAsia="ＭＳ Ｐゴシック" w:hAnsi="Arial" w:cs="Arial"/>
                <w:sz w:val="13"/>
                <w:szCs w:val="13"/>
              </w:rPr>
              <w:t>2</w:t>
            </w:r>
            <w:r>
              <w:rPr>
                <w:rFonts w:ascii="Arial" w:eastAsia="ＭＳ Ｐゴシック" w:hAnsi="Arial" w:cs="Arial"/>
                <w:sz w:val="13"/>
                <w:szCs w:val="13"/>
              </w:rPr>
              <w:t xml:space="preserve"> more</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E26340"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3D0663AB"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VERY 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2A73A9"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35BEE7B5"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24FDC017" w14:textId="77777777" w:rsidR="009949C8" w:rsidRPr="00306215" w:rsidRDefault="009949C8" w:rsidP="00C21080">
            <w:pPr>
              <w:jc w:val="left"/>
              <w:rPr>
                <w:rFonts w:ascii="Arial" w:eastAsia="ＭＳ Ｐゴシック" w:hAnsi="Arial" w:cs="Arial"/>
                <w:b/>
                <w:bCs/>
                <w:color w:val="000000"/>
                <w:sz w:val="13"/>
                <w:szCs w:val="13"/>
              </w:rPr>
            </w:pPr>
            <w:r>
              <w:rPr>
                <w:rFonts w:ascii="Arial" w:eastAsia="ＭＳ Ｐゴシック" w:hAnsi="Arial" w:cs="Arial"/>
                <w:b/>
                <w:bCs/>
                <w:color w:val="000000"/>
                <w:sz w:val="13"/>
                <w:szCs w:val="13"/>
              </w:rPr>
              <w:t>D</w:t>
            </w:r>
            <w:r>
              <w:rPr>
                <w:b/>
                <w:bCs/>
                <w:sz w:val="13"/>
              </w:rPr>
              <w:t>uration of mechanical ventilation</w:t>
            </w:r>
          </w:p>
        </w:tc>
      </w:tr>
      <w:tr w:rsidR="009949C8" w:rsidRPr="00306215" w14:paraId="3F061179"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CBCAD1"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12</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309961"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78F5FB"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e</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816C90"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f</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2E83A4"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7CEE50"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CF54B2"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F0FE2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1092</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527DD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1082</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3C946"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3D6688" w14:textId="77777777" w:rsidR="009949C8" w:rsidRPr="00306215" w:rsidRDefault="009949C8" w:rsidP="00C21080">
            <w:pPr>
              <w:jc w:val="center"/>
              <w:rPr>
                <w:rFonts w:ascii="Arial" w:eastAsia="ＭＳ Ｐゴシック" w:hAnsi="Arial" w:cs="Arial"/>
                <w:sz w:val="13"/>
                <w:szCs w:val="13"/>
              </w:rPr>
            </w:pPr>
            <w:r w:rsidRPr="00843E6A">
              <w:rPr>
                <w:rFonts w:ascii="Arial" w:eastAsia="ＭＳ Ｐゴシック" w:hAnsi="Arial" w:cs="Arial"/>
                <w:b/>
                <w:sz w:val="13"/>
                <w:szCs w:val="13"/>
              </w:rPr>
              <w:t xml:space="preserve">MD 29.33 </w:t>
            </w:r>
            <w:r>
              <w:rPr>
                <w:rFonts w:ascii="Arial" w:eastAsia="ＭＳ Ｐゴシック" w:hAnsi="Arial" w:cs="Arial"/>
                <w:b/>
                <w:sz w:val="13"/>
                <w:szCs w:val="13"/>
              </w:rPr>
              <w:t>hours</w:t>
            </w:r>
            <w:r w:rsidRPr="00843E6A">
              <w:rPr>
                <w:rFonts w:ascii="Arial" w:eastAsia="ＭＳ Ｐゴシック" w:hAnsi="Arial" w:cs="Arial"/>
                <w:b/>
                <w:sz w:val="13"/>
                <w:szCs w:val="13"/>
              </w:rPr>
              <w:t xml:space="preserve"> shorter </w:t>
            </w:r>
            <w:r w:rsidRPr="00306215">
              <w:rPr>
                <w:rFonts w:ascii="Arial" w:eastAsia="ＭＳ Ｐゴシック" w:hAnsi="Arial" w:cs="Arial"/>
                <w:sz w:val="13"/>
                <w:szCs w:val="13"/>
              </w:rPr>
              <w:t>(47.98</w:t>
            </w:r>
            <w:r>
              <w:rPr>
                <w:rFonts w:ascii="Arial" w:eastAsia="ＭＳ Ｐゴシック" w:hAnsi="Arial" w:cs="Arial"/>
                <w:sz w:val="13"/>
                <w:szCs w:val="13"/>
              </w:rPr>
              <w:t xml:space="preserve"> shorter to </w:t>
            </w:r>
            <w:r w:rsidRPr="00306215">
              <w:rPr>
                <w:rFonts w:ascii="Arial" w:eastAsia="ＭＳ Ｐゴシック" w:hAnsi="Arial" w:cs="Arial"/>
                <w:sz w:val="13"/>
                <w:szCs w:val="13"/>
              </w:rPr>
              <w:t>10.69</w:t>
            </w:r>
            <w:r>
              <w:rPr>
                <w:rFonts w:ascii="Arial" w:eastAsia="ＭＳ Ｐゴシック" w:hAnsi="Arial" w:cs="Arial"/>
                <w:sz w:val="13"/>
                <w:szCs w:val="13"/>
              </w:rPr>
              <w:t xml:space="preserve"> shorter</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936306"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2E4A9B26"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VERY 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2EBC98"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3460A763"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66D92B57" w14:textId="77777777" w:rsidR="009949C8" w:rsidRPr="00306215" w:rsidRDefault="009949C8" w:rsidP="00C21080">
            <w:pPr>
              <w:jc w:val="left"/>
              <w:rPr>
                <w:rFonts w:ascii="Arial" w:eastAsia="ＭＳ Ｐゴシック" w:hAnsi="Arial" w:cs="Arial"/>
                <w:b/>
                <w:bCs/>
                <w:color w:val="000000"/>
                <w:sz w:val="13"/>
                <w:szCs w:val="13"/>
              </w:rPr>
            </w:pPr>
            <w:r w:rsidRPr="00306215">
              <w:rPr>
                <w:rFonts w:ascii="Arial" w:eastAsia="ＭＳ Ｐゴシック" w:hAnsi="Arial" w:cs="Arial"/>
                <w:b/>
                <w:bCs/>
                <w:color w:val="000000"/>
                <w:sz w:val="13"/>
                <w:szCs w:val="13"/>
              </w:rPr>
              <w:t>Length of hospital stay</w:t>
            </w:r>
          </w:p>
        </w:tc>
      </w:tr>
      <w:tr w:rsidR="009949C8" w:rsidRPr="00306215" w14:paraId="35FD08C4"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02415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5</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910E7B"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E54BF0" w14:textId="77777777" w:rsidR="009949C8" w:rsidRPr="00306215" w:rsidRDefault="009949C8" w:rsidP="00C21080">
            <w:pP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g</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9F2C6D"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 xml:space="preserve">Not serious </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781D5A"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0AD1A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h</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1A945D"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BAAEAA"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474</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BABC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4</w:t>
            </w:r>
            <w:r w:rsidRPr="00306215">
              <w:rPr>
                <w:rFonts w:ascii="Arial" w:hAnsi="Arial" w:cs="Arial"/>
                <w:sz w:val="13"/>
                <w:szCs w:val="13"/>
              </w:rPr>
              <w:t>78</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9495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D00917" w14:textId="77777777" w:rsidR="009949C8" w:rsidRPr="00306215" w:rsidRDefault="009949C8" w:rsidP="00C21080">
            <w:pPr>
              <w:jc w:val="center"/>
              <w:rPr>
                <w:rFonts w:ascii="Arial" w:eastAsia="ＭＳ Ｐゴシック" w:hAnsi="Arial" w:cs="Arial"/>
                <w:sz w:val="13"/>
                <w:szCs w:val="13"/>
              </w:rPr>
            </w:pPr>
            <w:r w:rsidRPr="00843E6A">
              <w:rPr>
                <w:rFonts w:ascii="Arial" w:eastAsia="ＭＳ Ｐゴシック" w:hAnsi="Arial" w:cs="Arial"/>
                <w:b/>
                <w:sz w:val="13"/>
                <w:szCs w:val="13"/>
              </w:rPr>
              <w:t xml:space="preserve">MD 1.19 days shorter </w:t>
            </w:r>
            <w:r w:rsidRPr="00306215">
              <w:rPr>
                <w:rFonts w:ascii="Arial" w:eastAsia="ＭＳ Ｐゴシック" w:hAnsi="Arial" w:cs="Arial"/>
                <w:sz w:val="13"/>
                <w:szCs w:val="13"/>
              </w:rPr>
              <w:t>(2.92</w:t>
            </w:r>
            <w:r>
              <w:rPr>
                <w:rFonts w:ascii="Arial" w:eastAsia="ＭＳ Ｐゴシック" w:hAnsi="Arial" w:cs="Arial"/>
                <w:sz w:val="13"/>
                <w:szCs w:val="13"/>
              </w:rPr>
              <w:t xml:space="preserve"> shorter to </w:t>
            </w:r>
            <w:r w:rsidRPr="00306215">
              <w:rPr>
                <w:rFonts w:ascii="Arial" w:eastAsia="ＭＳ Ｐゴシック" w:hAnsi="Arial" w:cs="Arial"/>
                <w:sz w:val="13"/>
                <w:szCs w:val="13"/>
              </w:rPr>
              <w:t>0.55</w:t>
            </w:r>
            <w:r>
              <w:rPr>
                <w:rFonts w:ascii="Arial" w:eastAsia="ＭＳ Ｐゴシック" w:hAnsi="Arial" w:cs="Arial"/>
                <w:sz w:val="13"/>
                <w:szCs w:val="13"/>
              </w:rPr>
              <w:t xml:space="preserve"> longer</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F999CF"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548E8DF6"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VERY 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E908A1"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684076BC" w14:textId="77777777" w:rsidTr="00C21080">
        <w:tblPrEx>
          <w:tblCellMar>
            <w:top w:w="0" w:type="dxa"/>
            <w:left w:w="108" w:type="dxa"/>
            <w:bottom w:w="0" w:type="dxa"/>
            <w:right w:w="108" w:type="dxa"/>
          </w:tblCellMar>
        </w:tblPrEx>
        <w:tc>
          <w:tcPr>
            <w:tcW w:w="5000" w:type="pct"/>
            <w:gridSpan w:val="13"/>
            <w:shd w:val="clear" w:color="auto" w:fill="FFFFFF" w:themeFill="background1"/>
            <w:tcMar>
              <w:top w:w="75" w:type="dxa"/>
              <w:left w:w="100" w:type="dxa"/>
              <w:bottom w:w="100" w:type="dxa"/>
              <w:right w:w="100" w:type="dxa"/>
            </w:tcMar>
            <w:vAlign w:val="center"/>
          </w:tcPr>
          <w:p w14:paraId="47461FD8" w14:textId="77777777" w:rsidR="009949C8" w:rsidRPr="00306215" w:rsidRDefault="009949C8" w:rsidP="00C21080">
            <w:pPr>
              <w:jc w:val="left"/>
              <w:rPr>
                <w:rFonts w:ascii="Arial" w:eastAsia="ＭＳ Ｐゴシック" w:hAnsi="Arial" w:cs="Arial"/>
                <w:b/>
                <w:bCs/>
                <w:color w:val="000000" w:themeColor="text1"/>
                <w:sz w:val="13"/>
                <w:szCs w:val="13"/>
              </w:rPr>
            </w:pPr>
            <w:r w:rsidRPr="00306215">
              <w:rPr>
                <w:rFonts w:ascii="Arial" w:eastAsia="ＭＳ Ｐゴシック" w:hAnsi="Arial" w:cs="Arial"/>
                <w:b/>
                <w:bCs/>
                <w:color w:val="000000" w:themeColor="text1"/>
                <w:sz w:val="13"/>
                <w:szCs w:val="13"/>
              </w:rPr>
              <w:t>Length of ICU stay</w:t>
            </w:r>
          </w:p>
        </w:tc>
      </w:tr>
      <w:tr w:rsidR="009949C8" w:rsidRPr="00306215" w14:paraId="787FCA42"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17FF4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9</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A87593"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B33FC6" w14:textId="77777777" w:rsidR="009949C8" w:rsidRPr="00306215" w:rsidRDefault="009949C8" w:rsidP="00C21080">
            <w:pP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i</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A271B0"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F02FD9"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687989"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0B7794"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F73785"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7</w:t>
            </w:r>
            <w:r w:rsidRPr="00306215">
              <w:rPr>
                <w:rFonts w:ascii="Arial" w:hAnsi="Arial" w:cs="Arial"/>
                <w:sz w:val="13"/>
                <w:szCs w:val="13"/>
              </w:rPr>
              <w:t>35</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19991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7</w:t>
            </w:r>
            <w:r w:rsidRPr="00306215">
              <w:rPr>
                <w:rFonts w:ascii="Arial" w:hAnsi="Arial" w:cs="Arial"/>
                <w:sz w:val="13"/>
                <w:szCs w:val="13"/>
              </w:rPr>
              <w:t>22</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140FC2"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AD429E" w14:textId="77777777" w:rsidR="009949C8" w:rsidRPr="00306215" w:rsidRDefault="009949C8" w:rsidP="00C21080">
            <w:pPr>
              <w:jc w:val="center"/>
              <w:rPr>
                <w:rFonts w:ascii="Arial" w:eastAsia="ＭＳ Ｐゴシック" w:hAnsi="Arial" w:cs="Arial"/>
                <w:sz w:val="13"/>
                <w:szCs w:val="13"/>
                <w:highlight w:val="yellow"/>
              </w:rPr>
            </w:pPr>
            <w:r w:rsidRPr="00843E6A">
              <w:rPr>
                <w:rFonts w:ascii="Arial" w:eastAsia="ＭＳ Ｐゴシック" w:hAnsi="Arial" w:cs="Arial"/>
                <w:b/>
                <w:sz w:val="13"/>
                <w:szCs w:val="13"/>
              </w:rPr>
              <w:t>MD 17.84 hours shorter</w:t>
            </w:r>
            <w:r w:rsidRPr="00306215">
              <w:rPr>
                <w:rFonts w:ascii="Arial" w:eastAsia="ＭＳ Ｐゴシック" w:hAnsi="Arial" w:cs="Arial"/>
                <w:sz w:val="13"/>
                <w:szCs w:val="13"/>
              </w:rPr>
              <w:t xml:space="preserve"> (29.67</w:t>
            </w:r>
            <w:r>
              <w:rPr>
                <w:rFonts w:ascii="Arial" w:eastAsia="ＭＳ Ｐゴシック" w:hAnsi="Arial" w:cs="Arial"/>
                <w:sz w:val="13"/>
                <w:szCs w:val="13"/>
              </w:rPr>
              <w:t xml:space="preserve"> shorter to </w:t>
            </w:r>
            <w:r w:rsidRPr="00306215">
              <w:rPr>
                <w:rFonts w:ascii="Arial" w:eastAsia="ＭＳ Ｐゴシック" w:hAnsi="Arial" w:cs="Arial"/>
                <w:sz w:val="13"/>
                <w:szCs w:val="13"/>
              </w:rPr>
              <w:t>6.02</w:t>
            </w:r>
            <w:r>
              <w:rPr>
                <w:rFonts w:ascii="Arial" w:eastAsia="ＭＳ Ｐゴシック" w:hAnsi="Arial" w:cs="Arial"/>
                <w:sz w:val="13"/>
                <w:szCs w:val="13"/>
              </w:rPr>
              <w:t xml:space="preserve"> shorter</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E189A0"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1769C46D"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A14278"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0429D3A6"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597F4FEB" w14:textId="77777777" w:rsidR="009949C8" w:rsidRPr="00306215" w:rsidRDefault="009949C8" w:rsidP="00C21080">
            <w:pPr>
              <w:jc w:val="left"/>
              <w:rPr>
                <w:rFonts w:ascii="Arial" w:eastAsia="ＭＳ Ｐゴシック" w:hAnsi="Arial" w:cs="Arial"/>
                <w:b/>
                <w:bCs/>
                <w:color w:val="000000"/>
                <w:sz w:val="13"/>
                <w:szCs w:val="13"/>
              </w:rPr>
            </w:pPr>
            <w:r w:rsidRPr="00306215">
              <w:rPr>
                <w:rFonts w:ascii="Arial" w:eastAsia="ＭＳ Ｐゴシック" w:hAnsi="Arial" w:cs="Arial"/>
                <w:b/>
                <w:bCs/>
                <w:color w:val="000000"/>
                <w:sz w:val="13"/>
                <w:szCs w:val="13"/>
              </w:rPr>
              <w:t>Tracheostomy</w:t>
            </w:r>
          </w:p>
        </w:tc>
      </w:tr>
      <w:tr w:rsidR="009949C8" w:rsidRPr="00306215" w14:paraId="6FDE44E0"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A942A6"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7</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6EAEC0"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32CA6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j</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8C86C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1C19CD"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169136"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Not serious</w:t>
            </w:r>
            <w:r w:rsidRPr="00306215">
              <w:rPr>
                <w:rFonts w:ascii="Arial" w:eastAsia="ＭＳ Ｐゴシック" w:hAnsi="Arial" w:cs="Arial"/>
                <w:sz w:val="13"/>
                <w:szCs w:val="13"/>
                <w:vertAlign w:val="superscript"/>
              </w:rPr>
              <w:t>k</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CD7FE3"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AFF4F1"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56/665 (8.4%)</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54945A"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80/661 (12.1%)</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CBE929" w14:textId="77777777" w:rsidR="009949C8" w:rsidRPr="00843E6A" w:rsidRDefault="009949C8" w:rsidP="00C21080">
            <w:pPr>
              <w:jc w:val="center"/>
              <w:rPr>
                <w:rFonts w:ascii="Arial" w:eastAsia="ＭＳ Ｐゴシック" w:hAnsi="Arial" w:cs="Arial"/>
                <w:b/>
                <w:sz w:val="13"/>
                <w:szCs w:val="13"/>
              </w:rPr>
            </w:pPr>
            <w:r w:rsidRPr="00843E6A">
              <w:rPr>
                <w:rFonts w:ascii="Arial" w:eastAsia="ＭＳ Ｐゴシック" w:hAnsi="Arial" w:cs="Arial"/>
                <w:b/>
                <w:sz w:val="13"/>
                <w:szCs w:val="13"/>
              </w:rPr>
              <w:t>RR 0.72</w:t>
            </w:r>
          </w:p>
          <w:p w14:paraId="3DBC80AB"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(0.52 to 0.99)</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A0FD00" w14:textId="77777777" w:rsidR="009949C8" w:rsidRPr="00306215" w:rsidRDefault="009949C8" w:rsidP="00C21080">
            <w:pPr>
              <w:jc w:val="center"/>
              <w:rPr>
                <w:rFonts w:ascii="Arial" w:eastAsia="ＭＳ Ｐゴシック" w:hAnsi="Arial" w:cs="Arial"/>
                <w:sz w:val="13"/>
                <w:szCs w:val="13"/>
              </w:rPr>
            </w:pPr>
            <w:r w:rsidRPr="00843E6A">
              <w:rPr>
                <w:rFonts w:ascii="Arial" w:eastAsia="ＭＳ Ｐゴシック" w:hAnsi="Arial" w:cs="Arial"/>
                <w:b/>
                <w:sz w:val="13"/>
                <w:szCs w:val="13"/>
              </w:rPr>
              <w:t>34 fewer per 1000</w:t>
            </w:r>
            <w:r w:rsidRPr="00306215">
              <w:rPr>
                <w:rFonts w:ascii="Arial" w:eastAsia="ＭＳ Ｐゴシック" w:hAnsi="Arial" w:cs="Arial"/>
                <w:sz w:val="13"/>
                <w:szCs w:val="13"/>
              </w:rPr>
              <w:t xml:space="preserve"> (58</w:t>
            </w:r>
            <w:r>
              <w:rPr>
                <w:rFonts w:ascii="Arial" w:eastAsia="ＭＳ Ｐゴシック" w:hAnsi="Arial" w:cs="Arial"/>
                <w:sz w:val="13"/>
                <w:szCs w:val="13"/>
              </w:rPr>
              <w:t xml:space="preserve"> fewer to </w:t>
            </w:r>
            <w:r w:rsidRPr="00306215">
              <w:rPr>
                <w:rFonts w:ascii="Arial" w:eastAsia="ＭＳ Ｐゴシック" w:hAnsi="Arial" w:cs="Arial"/>
                <w:sz w:val="13"/>
                <w:szCs w:val="13"/>
              </w:rPr>
              <w:t>1</w:t>
            </w:r>
            <w:r>
              <w:rPr>
                <w:rFonts w:ascii="Arial" w:eastAsia="ＭＳ Ｐゴシック" w:hAnsi="Arial" w:cs="Arial"/>
                <w:sz w:val="13"/>
                <w:szCs w:val="13"/>
              </w:rPr>
              <w:t xml:space="preserve"> fewer</w:t>
            </w:r>
            <w:r w:rsidRPr="00306215">
              <w:rPr>
                <w:rFonts w:ascii="Arial" w:eastAsia="ＭＳ Ｐゴシック" w:hAnsi="Arial" w:cs="Arial"/>
                <w:sz w:val="13"/>
                <w:szCs w:val="13"/>
              </w:rPr>
              <w:t>)</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168EC3"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466FBDA9"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CBC8AC"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r w:rsidR="009949C8" w:rsidRPr="00306215" w14:paraId="0B069613" w14:textId="77777777" w:rsidTr="00C21080">
        <w:trPr>
          <w:cantSplit/>
        </w:trPr>
        <w:tc>
          <w:tcPr>
            <w:tcW w:w="5000" w:type="pct"/>
            <w:gridSpan w:val="13"/>
            <w:shd w:val="clear" w:color="auto" w:fill="FFFFFF" w:themeFill="background1"/>
            <w:tcMar>
              <w:top w:w="75" w:type="dxa"/>
              <w:left w:w="100" w:type="dxa"/>
              <w:bottom w:w="100" w:type="dxa"/>
              <w:right w:w="100" w:type="dxa"/>
            </w:tcMar>
            <w:vAlign w:val="center"/>
            <w:hideMark/>
          </w:tcPr>
          <w:p w14:paraId="3D052FC6" w14:textId="77777777" w:rsidR="009949C8" w:rsidRPr="00306215" w:rsidRDefault="009949C8" w:rsidP="00C21080">
            <w:pPr>
              <w:jc w:val="left"/>
              <w:rPr>
                <w:rFonts w:ascii="Arial" w:eastAsia="ＭＳ Ｐゴシック" w:hAnsi="Arial" w:cs="Arial"/>
                <w:b/>
                <w:bCs/>
                <w:color w:val="000000"/>
                <w:sz w:val="13"/>
                <w:szCs w:val="13"/>
              </w:rPr>
            </w:pPr>
            <w:r w:rsidRPr="00306215">
              <w:rPr>
                <w:rFonts w:ascii="Arial" w:eastAsia="ＭＳ Ｐゴシック" w:hAnsi="Arial" w:cs="Arial"/>
                <w:b/>
                <w:bCs/>
                <w:color w:val="000000"/>
                <w:sz w:val="13"/>
                <w:szCs w:val="13"/>
              </w:rPr>
              <w:t>Re-intubation</w:t>
            </w:r>
          </w:p>
        </w:tc>
      </w:tr>
      <w:tr w:rsidR="009949C8" w:rsidRPr="00306215" w14:paraId="2189A154" w14:textId="77777777" w:rsidTr="0059413E">
        <w:trPr>
          <w:cantSplit/>
        </w:trPr>
        <w:tc>
          <w:tcPr>
            <w:tcW w:w="27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B813E6"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9</w:t>
            </w:r>
          </w:p>
        </w:tc>
        <w:tc>
          <w:tcPr>
            <w:tcW w:w="45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E00C7D" w14:textId="77777777" w:rsidR="009949C8" w:rsidRPr="00306215" w:rsidRDefault="009949C8" w:rsidP="00C21080">
            <w:pPr>
              <w:jc w:val="center"/>
              <w:rPr>
                <w:rFonts w:ascii="Arial" w:eastAsia="ＭＳ Ｐゴシック" w:hAnsi="Arial" w:cs="Arial"/>
                <w:sz w:val="13"/>
                <w:szCs w:val="13"/>
              </w:rPr>
            </w:pPr>
            <w:r>
              <w:rPr>
                <w:rFonts w:ascii="Arial" w:eastAsia="ＭＳ Ｐゴシック" w:hAnsi="Arial" w:cs="Arial"/>
                <w:sz w:val="13"/>
                <w:szCs w:val="13"/>
              </w:rPr>
              <w:t>R</w:t>
            </w:r>
            <w:r w:rsidRPr="00306215">
              <w:rPr>
                <w:rFonts w:ascii="Arial" w:eastAsia="ＭＳ Ｐゴシック" w:hAnsi="Arial" w:cs="Arial"/>
                <w:sz w:val="13"/>
                <w:szCs w:val="13"/>
              </w:rPr>
              <w:t>andomized trial</w:t>
            </w:r>
          </w:p>
        </w:tc>
        <w:tc>
          <w:tcPr>
            <w:tcW w:w="33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4BD825" w14:textId="77777777" w:rsidR="009949C8" w:rsidRPr="00306215" w:rsidRDefault="009949C8" w:rsidP="00C21080">
            <w:pP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l</w:t>
            </w:r>
          </w:p>
        </w:tc>
        <w:tc>
          <w:tcPr>
            <w:tcW w:w="4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B0013F"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m</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2CA6C1"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Serious</w:t>
            </w:r>
            <w:r w:rsidRPr="00306215">
              <w:rPr>
                <w:rFonts w:ascii="Arial" w:eastAsia="ＭＳ Ｐゴシック" w:hAnsi="Arial" w:cs="Arial"/>
                <w:sz w:val="13"/>
                <w:szCs w:val="13"/>
                <w:vertAlign w:val="superscript"/>
              </w:rPr>
              <w:t>a</w:t>
            </w:r>
          </w:p>
        </w:tc>
        <w:tc>
          <w:tcPr>
            <w:tcW w:w="406"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5FDED"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Very serious</w:t>
            </w:r>
            <w:r w:rsidRPr="00306215">
              <w:rPr>
                <w:rFonts w:ascii="Arial" w:eastAsia="ＭＳ Ｐゴシック" w:hAnsi="Arial" w:cs="Arial"/>
                <w:sz w:val="13"/>
                <w:szCs w:val="13"/>
                <w:vertAlign w:val="superscript"/>
              </w:rPr>
              <w:t>n</w:t>
            </w:r>
          </w:p>
        </w:tc>
        <w:tc>
          <w:tcPr>
            <w:tcW w:w="28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EB2F56"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N</w:t>
            </w:r>
            <w:r w:rsidRPr="00306215">
              <w:rPr>
                <w:rFonts w:ascii="Arial" w:hAnsi="Arial" w:cs="Arial"/>
                <w:sz w:val="13"/>
                <w:szCs w:val="13"/>
              </w:rPr>
              <w:t>one</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83BF98"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80/848 (9.4%)</w:t>
            </w:r>
          </w:p>
        </w:tc>
        <w:tc>
          <w:tcPr>
            <w:tcW w:w="46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5A23C0" w14:textId="77777777" w:rsidR="009949C8" w:rsidRPr="00306215" w:rsidRDefault="009949C8" w:rsidP="00C21080">
            <w:pPr>
              <w:jc w:val="center"/>
              <w:rPr>
                <w:rFonts w:ascii="Arial" w:eastAsia="ＭＳ Ｐゴシック" w:hAnsi="Arial" w:cs="Arial"/>
                <w:sz w:val="13"/>
                <w:szCs w:val="13"/>
              </w:rPr>
            </w:pPr>
            <w:r w:rsidRPr="00306215">
              <w:rPr>
                <w:rFonts w:ascii="Arial" w:eastAsia="CIDFont+F3" w:hAnsi="Arial" w:cs="Arial"/>
                <w:kern w:val="0"/>
                <w:sz w:val="13"/>
                <w:szCs w:val="13"/>
              </w:rPr>
              <w:t>85/829 (10.3%)</w:t>
            </w:r>
          </w:p>
        </w:tc>
        <w:tc>
          <w:tcPr>
            <w:tcW w:w="321"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1A6E91" w14:textId="77777777" w:rsidR="009949C8" w:rsidRPr="00843E6A" w:rsidRDefault="009949C8" w:rsidP="00C21080">
            <w:pPr>
              <w:jc w:val="center"/>
              <w:rPr>
                <w:rFonts w:ascii="Arial" w:eastAsia="ＭＳ Ｐゴシック" w:hAnsi="Arial" w:cs="Arial"/>
                <w:b/>
                <w:sz w:val="13"/>
                <w:szCs w:val="13"/>
              </w:rPr>
            </w:pPr>
            <w:r w:rsidRPr="00843E6A">
              <w:rPr>
                <w:rFonts w:ascii="Arial" w:eastAsia="ＭＳ Ｐゴシック" w:hAnsi="Arial" w:cs="Arial"/>
                <w:b/>
                <w:sz w:val="13"/>
                <w:szCs w:val="13"/>
              </w:rPr>
              <w:t>RR 0.94</w:t>
            </w:r>
          </w:p>
          <w:p w14:paraId="53108738"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(0.65 to 1.35)</w:t>
            </w:r>
          </w:p>
        </w:tc>
        <w:tc>
          <w:tcPr>
            <w:tcW w:w="392"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204151" w14:textId="77777777" w:rsidR="009949C8" w:rsidRPr="00306215" w:rsidRDefault="009949C8" w:rsidP="00C21080">
            <w:pPr>
              <w:jc w:val="center"/>
              <w:rPr>
                <w:rFonts w:ascii="Arial" w:eastAsia="ＭＳ Ｐゴシック" w:hAnsi="Arial" w:cs="Arial"/>
                <w:sz w:val="13"/>
                <w:szCs w:val="13"/>
              </w:rPr>
            </w:pPr>
            <w:r w:rsidRPr="00843E6A">
              <w:rPr>
                <w:rFonts w:ascii="Arial" w:eastAsia="ＭＳ Ｐゴシック" w:hAnsi="Arial" w:cs="Arial"/>
                <w:b/>
                <w:sz w:val="13"/>
                <w:szCs w:val="13"/>
              </w:rPr>
              <w:t>6 fewer per 1000</w:t>
            </w:r>
            <w:r w:rsidRPr="00306215">
              <w:rPr>
                <w:rFonts w:ascii="Arial" w:eastAsia="ＭＳ Ｐゴシック" w:hAnsi="Arial" w:cs="Arial"/>
                <w:sz w:val="13"/>
                <w:szCs w:val="13"/>
              </w:rPr>
              <w:t xml:space="preserve"> (36</w:t>
            </w:r>
            <w:r>
              <w:rPr>
                <w:rFonts w:ascii="Arial" w:eastAsia="ＭＳ Ｐゴシック" w:hAnsi="Arial" w:cs="Arial"/>
                <w:sz w:val="13"/>
                <w:szCs w:val="13"/>
              </w:rPr>
              <w:t xml:space="preserve"> fewer to </w:t>
            </w:r>
            <w:r w:rsidRPr="00306215">
              <w:rPr>
                <w:rFonts w:ascii="Arial" w:eastAsia="ＭＳ Ｐゴシック" w:hAnsi="Arial" w:cs="Arial"/>
                <w:sz w:val="13"/>
                <w:szCs w:val="13"/>
              </w:rPr>
              <w:t>36 more)</w:t>
            </w:r>
          </w:p>
        </w:tc>
        <w:tc>
          <w:tcPr>
            <w:tcW w:w="369"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768F53" w14:textId="77777777" w:rsidR="009949C8" w:rsidRPr="00306215" w:rsidRDefault="009949C8" w:rsidP="00C21080">
            <w:pPr>
              <w:widowControl/>
              <w:autoSpaceDE w:val="0"/>
              <w:autoSpaceDN w:val="0"/>
              <w:adjustRightInd w:val="0"/>
              <w:jc w:val="left"/>
              <w:rPr>
                <w:rFonts w:ascii="Arial" w:eastAsia="STIXGeneral-Regular" w:hAnsi="Arial" w:cs="Arial"/>
                <w:kern w:val="0"/>
                <w:sz w:val="13"/>
                <w:szCs w:val="13"/>
              </w:rPr>
            </w:pPr>
            <w:r w:rsidRPr="00306215">
              <w:rPr>
                <w:rFonts w:ascii="Cambria Math" w:eastAsia="STIXGeneral-Regular" w:hAnsi="Cambria Math" w:cs="Cambria Math"/>
                <w:kern w:val="0"/>
                <w:sz w:val="13"/>
                <w:szCs w:val="13"/>
              </w:rPr>
              <w:t>⨁</w:t>
            </w:r>
            <w:r w:rsidRPr="00306215">
              <w:rPr>
                <w:rFonts w:ascii="ＭＳ 明朝" w:eastAsia="ＭＳ 明朝" w:hAnsi="ＭＳ 明朝" w:cs="ＭＳ 明朝" w:hint="eastAsia"/>
                <w:kern w:val="0"/>
                <w:sz w:val="13"/>
                <w:szCs w:val="13"/>
              </w:rPr>
              <w:t>◯◯◯</w:t>
            </w:r>
          </w:p>
          <w:p w14:paraId="2B654742" w14:textId="77777777" w:rsidR="009949C8" w:rsidRPr="00306215" w:rsidRDefault="009949C8" w:rsidP="00C21080">
            <w:pPr>
              <w:jc w:val="center"/>
              <w:rPr>
                <w:rFonts w:ascii="Arial" w:eastAsia="ＭＳ Ｐゴシック" w:hAnsi="Arial" w:cs="Arial"/>
                <w:sz w:val="13"/>
                <w:szCs w:val="13"/>
              </w:rPr>
            </w:pPr>
            <w:r w:rsidRPr="00306215">
              <w:rPr>
                <w:rFonts w:ascii="Arial" w:eastAsia="STIXGeneral-Regular" w:hAnsi="Arial" w:cs="Arial"/>
                <w:kern w:val="0"/>
                <w:sz w:val="13"/>
                <w:szCs w:val="13"/>
              </w:rPr>
              <w:t>VERY LOW</w:t>
            </w:r>
          </w:p>
        </w:tc>
        <w:tc>
          <w:tcPr>
            <w:tcW w:w="347"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6B7C3A" w14:textId="77777777" w:rsidR="009949C8" w:rsidRPr="00306215" w:rsidRDefault="009949C8" w:rsidP="00C21080">
            <w:pPr>
              <w:jc w:val="center"/>
              <w:rPr>
                <w:rFonts w:ascii="Arial" w:eastAsia="ＭＳ Ｐゴシック" w:hAnsi="Arial" w:cs="Arial"/>
                <w:sz w:val="13"/>
                <w:szCs w:val="13"/>
              </w:rPr>
            </w:pPr>
            <w:r w:rsidRPr="00306215">
              <w:rPr>
                <w:rFonts w:ascii="Arial" w:eastAsia="ＭＳ Ｐゴシック" w:hAnsi="Arial" w:cs="Arial"/>
                <w:sz w:val="13"/>
                <w:szCs w:val="13"/>
              </w:rPr>
              <w:t>Critical</w:t>
            </w:r>
          </w:p>
        </w:tc>
      </w:tr>
    </w:tbl>
    <w:p w14:paraId="20553237" w14:textId="6EDA8331" w:rsidR="009949C8" w:rsidRPr="00306215" w:rsidRDefault="009949C8" w:rsidP="0059413E">
      <w:pPr>
        <w:spacing w:before="56"/>
        <w:rPr>
          <w:rFonts w:ascii="Arial" w:hAnsi="Arial" w:cs="Arial"/>
          <w:sz w:val="13"/>
          <w:szCs w:val="13"/>
        </w:rPr>
      </w:pPr>
      <w:r w:rsidRPr="00306215">
        <w:rPr>
          <w:rFonts w:ascii="Arial" w:hAnsi="Arial" w:cs="Arial"/>
          <w:b/>
          <w:bCs/>
          <w:w w:val="105"/>
          <w:sz w:val="13"/>
          <w:szCs w:val="13"/>
        </w:rPr>
        <w:t>CI</w:t>
      </w:r>
      <w:r w:rsidRPr="00306215">
        <w:rPr>
          <w:rFonts w:ascii="Arial" w:hAnsi="Arial" w:cs="Arial"/>
          <w:w w:val="105"/>
          <w:sz w:val="13"/>
          <w:szCs w:val="13"/>
        </w:rPr>
        <w:t>: confidence interval</w:t>
      </w:r>
      <w:r w:rsidRPr="00306215">
        <w:rPr>
          <w:rFonts w:ascii="Arial" w:eastAsia="Arial" w:hAnsi="Arial" w:cs="Arial"/>
          <w:w w:val="105"/>
          <w:sz w:val="13"/>
          <w:szCs w:val="13"/>
        </w:rPr>
        <w:t xml:space="preserve">; </w:t>
      </w:r>
      <w:r w:rsidRPr="00306215">
        <w:rPr>
          <w:rFonts w:ascii="Arial" w:eastAsia="Arial" w:hAnsi="Arial" w:cs="Arial"/>
          <w:b/>
          <w:w w:val="105"/>
          <w:sz w:val="13"/>
          <w:szCs w:val="13"/>
        </w:rPr>
        <w:t xml:space="preserve">RR: </w:t>
      </w:r>
      <w:r w:rsidRPr="00306215">
        <w:rPr>
          <w:rFonts w:ascii="Arial" w:hAnsi="Arial" w:cs="Arial"/>
          <w:w w:val="105"/>
          <w:sz w:val="13"/>
          <w:szCs w:val="13"/>
        </w:rPr>
        <w:t>risk ratio</w:t>
      </w:r>
      <w:r>
        <w:rPr>
          <w:rFonts w:ascii="Arial" w:hAnsi="Arial" w:cs="Arial"/>
          <w:w w:val="105"/>
          <w:sz w:val="13"/>
          <w:szCs w:val="13"/>
        </w:rPr>
        <w:t xml:space="preserve">; </w:t>
      </w:r>
      <w:r w:rsidRPr="00843E6A">
        <w:rPr>
          <w:rFonts w:ascii="Arial" w:hAnsi="Arial" w:cs="Arial"/>
          <w:b/>
          <w:w w:val="105"/>
          <w:sz w:val="13"/>
          <w:szCs w:val="13"/>
        </w:rPr>
        <w:t>MD</w:t>
      </w:r>
      <w:r>
        <w:rPr>
          <w:rFonts w:ascii="Arial" w:hAnsi="Arial" w:cs="Arial"/>
          <w:w w:val="105"/>
          <w:sz w:val="13"/>
          <w:szCs w:val="13"/>
        </w:rPr>
        <w:t xml:space="preserve">, mean difference; </w:t>
      </w:r>
      <w:r w:rsidRPr="00843E6A">
        <w:rPr>
          <w:rFonts w:ascii="Arial" w:hAnsi="Arial" w:cs="Arial"/>
          <w:b/>
          <w:bCs/>
          <w:w w:val="105"/>
          <w:sz w:val="13"/>
          <w:szCs w:val="13"/>
        </w:rPr>
        <w:t>ICU</w:t>
      </w:r>
      <w:r>
        <w:rPr>
          <w:rFonts w:ascii="Arial" w:hAnsi="Arial" w:cs="Arial"/>
          <w:w w:val="105"/>
          <w:sz w:val="13"/>
          <w:szCs w:val="13"/>
        </w:rPr>
        <w:t>: intensive care uni</w:t>
      </w:r>
    </w:p>
    <w:p w14:paraId="7F741AB4" w14:textId="77777777" w:rsidR="009949C8" w:rsidRPr="00306215" w:rsidRDefault="009949C8" w:rsidP="004147B8">
      <w:pPr>
        <w:spacing w:before="32"/>
        <w:ind w:left="116"/>
        <w:rPr>
          <w:rFonts w:ascii="Arial" w:eastAsia="游明朝 Demibold" w:hAnsi="Arial" w:cs="Arial"/>
          <w:b/>
          <w:sz w:val="13"/>
          <w:szCs w:val="13"/>
        </w:rPr>
      </w:pPr>
      <w:r w:rsidRPr="00306215">
        <w:rPr>
          <w:rFonts w:ascii="Arial" w:eastAsia="游明朝 Demibold" w:hAnsi="Arial" w:cs="Arial"/>
          <w:b/>
          <w:sz w:val="13"/>
          <w:szCs w:val="13"/>
        </w:rPr>
        <w:t>Description.</w:t>
      </w:r>
    </w:p>
    <w:p w14:paraId="24316A79" w14:textId="77777777" w:rsidR="009949C8" w:rsidRPr="00306215" w:rsidRDefault="009949C8" w:rsidP="004147B8">
      <w:pPr>
        <w:pStyle w:val="af7"/>
        <w:spacing w:before="12"/>
        <w:rPr>
          <w:rFonts w:ascii="Arial" w:hAnsi="Arial" w:cs="Arial"/>
          <w:b/>
        </w:rPr>
      </w:pPr>
    </w:p>
    <w:p w14:paraId="16CE59D5" w14:textId="77777777" w:rsidR="009949C8" w:rsidRPr="00306215" w:rsidRDefault="009949C8" w:rsidP="009949C8">
      <w:pPr>
        <w:pStyle w:val="a3"/>
        <w:numPr>
          <w:ilvl w:val="0"/>
          <w:numId w:val="19"/>
        </w:numPr>
        <w:tabs>
          <w:tab w:val="left" w:pos="265"/>
        </w:tabs>
        <w:autoSpaceDE w:val="0"/>
        <w:autoSpaceDN w:val="0"/>
        <w:spacing w:before="1" w:line="234" w:lineRule="exact"/>
        <w:ind w:leftChars="0"/>
        <w:rPr>
          <w:rFonts w:ascii="Arial" w:hAnsi="Arial" w:cs="Arial"/>
          <w:sz w:val="13"/>
          <w:szCs w:val="13"/>
        </w:rPr>
      </w:pPr>
      <w:r w:rsidRPr="00306215">
        <w:rPr>
          <w:rFonts w:ascii="Arial" w:hAnsi="Arial" w:cs="Arial"/>
          <w:w w:val="105"/>
          <w:sz w:val="13"/>
          <w:szCs w:val="13"/>
        </w:rPr>
        <w:t xml:space="preserve">The study population included many postoperative patients without respiratory failure, and the possibility of differences in results compared with patients with </w:t>
      </w:r>
      <w:r w:rsidRPr="00306215">
        <w:rPr>
          <w:rFonts w:ascii="Arial" w:eastAsia="Arial" w:hAnsi="Arial" w:cs="Arial"/>
          <w:w w:val="105"/>
          <w:sz w:val="13"/>
          <w:szCs w:val="13"/>
        </w:rPr>
        <w:t xml:space="preserve">ARDS </w:t>
      </w:r>
      <w:r>
        <w:rPr>
          <w:rFonts w:ascii="Arial" w:eastAsia="Arial" w:hAnsi="Arial" w:cs="Arial"/>
          <w:w w:val="105"/>
          <w:sz w:val="13"/>
          <w:szCs w:val="13"/>
        </w:rPr>
        <w:t>is</w:t>
      </w:r>
      <w:r w:rsidRPr="00306215">
        <w:rPr>
          <w:rFonts w:ascii="Arial" w:eastAsia="Arial" w:hAnsi="Arial" w:cs="Arial"/>
          <w:w w:val="105"/>
          <w:sz w:val="13"/>
          <w:szCs w:val="13"/>
        </w:rPr>
        <w:t xml:space="preserve"> considered, and it </w:t>
      </w:r>
      <w:r>
        <w:rPr>
          <w:rFonts w:ascii="Arial" w:eastAsia="Arial" w:hAnsi="Arial" w:cs="Arial"/>
          <w:w w:val="105"/>
          <w:sz w:val="13"/>
          <w:szCs w:val="13"/>
        </w:rPr>
        <w:t>is</w:t>
      </w:r>
      <w:r w:rsidRPr="00306215">
        <w:rPr>
          <w:rFonts w:ascii="Arial" w:eastAsia="Arial" w:hAnsi="Arial" w:cs="Arial"/>
          <w:w w:val="105"/>
          <w:sz w:val="13"/>
          <w:szCs w:val="13"/>
        </w:rPr>
        <w:t xml:space="preserve"> decided that the </w:t>
      </w:r>
      <w:r w:rsidRPr="00306215">
        <w:rPr>
          <w:rFonts w:ascii="Arial" w:hAnsi="Arial" w:cs="Arial"/>
          <w:w w:val="105"/>
          <w:sz w:val="13"/>
          <w:szCs w:val="13"/>
        </w:rPr>
        <w:t>certainty grade should be lowered by one level.</w:t>
      </w:r>
    </w:p>
    <w:p w14:paraId="05590ADD" w14:textId="77777777" w:rsidR="009949C8" w:rsidRPr="00306215" w:rsidRDefault="009949C8" w:rsidP="009949C8">
      <w:pPr>
        <w:pStyle w:val="a3"/>
        <w:numPr>
          <w:ilvl w:val="0"/>
          <w:numId w:val="19"/>
        </w:numPr>
        <w:tabs>
          <w:tab w:val="left" w:pos="265"/>
        </w:tabs>
        <w:autoSpaceDE w:val="0"/>
        <w:autoSpaceDN w:val="0"/>
        <w:spacing w:line="228" w:lineRule="exact"/>
        <w:ind w:leftChars="0"/>
        <w:rPr>
          <w:rFonts w:ascii="Arial" w:hAnsi="Arial" w:cs="Arial"/>
          <w:sz w:val="13"/>
          <w:szCs w:val="13"/>
        </w:rPr>
      </w:pPr>
      <w:r w:rsidRPr="00306215">
        <w:rPr>
          <w:rFonts w:ascii="Arial" w:hAnsi="Arial" w:cs="Arial"/>
          <w:w w:val="105"/>
          <w:sz w:val="13"/>
          <w:szCs w:val="13"/>
        </w:rPr>
        <w:t xml:space="preserve">The </w:t>
      </w:r>
      <w:r w:rsidRPr="00306215">
        <w:rPr>
          <w:rFonts w:ascii="Arial" w:hAnsi="Arial" w:cs="Arial"/>
          <w:spacing w:val="-1"/>
          <w:w w:val="105"/>
          <w:sz w:val="13"/>
          <w:szCs w:val="13"/>
        </w:rPr>
        <w:t xml:space="preserve">total sample size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1565 </w:t>
      </w:r>
      <w:r w:rsidRPr="00306215">
        <w:rPr>
          <w:rFonts w:ascii="Arial" w:hAnsi="Arial" w:cs="Arial"/>
          <w:spacing w:val="-1"/>
          <w:w w:val="105"/>
          <w:sz w:val="13"/>
          <w:szCs w:val="13"/>
        </w:rPr>
        <w:t xml:space="preserve">and the number of events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395, which </w:t>
      </w:r>
      <w:r w:rsidRPr="00306215">
        <w:rPr>
          <w:rFonts w:ascii="Arial" w:hAnsi="Arial" w:cs="Arial"/>
          <w:w w:val="105"/>
          <w:sz w:val="13"/>
          <w:szCs w:val="13"/>
        </w:rPr>
        <w:t>d</w:t>
      </w:r>
      <w:r>
        <w:rPr>
          <w:rFonts w:ascii="Arial" w:hAnsi="Arial" w:cs="Arial"/>
          <w:w w:val="105"/>
          <w:sz w:val="13"/>
          <w:szCs w:val="13"/>
        </w:rPr>
        <w:t>oes</w:t>
      </w:r>
      <w:r w:rsidRPr="00306215">
        <w:rPr>
          <w:rFonts w:ascii="Arial" w:hAnsi="Arial" w:cs="Arial"/>
          <w:w w:val="105"/>
          <w:sz w:val="13"/>
          <w:szCs w:val="13"/>
        </w:rPr>
        <w:t xml:space="preserve"> not meet the optimal information size (</w:t>
      </w:r>
      <w:r w:rsidRPr="00306215">
        <w:rPr>
          <w:rFonts w:ascii="Arial" w:eastAsia="Arial" w:hAnsi="Arial" w:cs="Arial"/>
          <w:w w:val="105"/>
          <w:sz w:val="13"/>
          <w:szCs w:val="13"/>
        </w:rPr>
        <w:t>OIS)</w:t>
      </w:r>
      <w:r>
        <w:rPr>
          <w:rFonts w:ascii="Arial" w:eastAsia="Arial" w:hAnsi="Arial" w:cs="Arial"/>
          <w:w w:val="105"/>
          <w:sz w:val="13"/>
          <w:szCs w:val="13"/>
        </w:rPr>
        <w:t>; however</w:t>
      </w:r>
      <w:r w:rsidRPr="00306215">
        <w:rPr>
          <w:rFonts w:ascii="Arial" w:eastAsia="Arial" w:hAnsi="Arial" w:cs="Arial"/>
          <w:w w:val="105"/>
          <w:sz w:val="13"/>
          <w:szCs w:val="13"/>
        </w:rPr>
        <w:t>,</w:t>
      </w:r>
      <w:r w:rsidRPr="00306215">
        <w:rPr>
          <w:rFonts w:ascii="Arial" w:hAnsi="Arial" w:cs="Arial"/>
          <w:w w:val="105"/>
          <w:sz w:val="13"/>
          <w:szCs w:val="13"/>
        </w:rPr>
        <w:t xml:space="preserve"> the width of the confidence interval d</w:t>
      </w:r>
      <w:r>
        <w:rPr>
          <w:rFonts w:ascii="Arial" w:hAnsi="Arial" w:cs="Arial"/>
          <w:w w:val="105"/>
          <w:sz w:val="13"/>
          <w:szCs w:val="13"/>
        </w:rPr>
        <w:t>oes</w:t>
      </w:r>
      <w:r w:rsidRPr="00306215">
        <w:rPr>
          <w:rFonts w:ascii="Arial" w:hAnsi="Arial" w:cs="Arial"/>
          <w:w w:val="105"/>
          <w:sz w:val="13"/>
          <w:szCs w:val="13"/>
        </w:rPr>
        <w:t xml:space="preserve"> not include </w:t>
      </w:r>
      <w:r w:rsidRPr="00306215">
        <w:rPr>
          <w:rFonts w:ascii="Arial" w:eastAsia="Arial" w:hAnsi="Arial" w:cs="Arial"/>
          <w:w w:val="105"/>
          <w:sz w:val="13"/>
          <w:szCs w:val="13"/>
        </w:rPr>
        <w:t>"</w:t>
      </w:r>
      <w:r w:rsidRPr="00306215">
        <w:rPr>
          <w:rFonts w:ascii="Arial" w:hAnsi="Arial" w:cs="Arial"/>
          <w:w w:val="105"/>
          <w:sz w:val="13"/>
          <w:szCs w:val="13"/>
        </w:rPr>
        <w:t>substantial harm</w:t>
      </w:r>
      <w:r w:rsidRPr="00306215">
        <w:rPr>
          <w:rFonts w:ascii="Arial" w:eastAsia="Arial" w:hAnsi="Arial" w:cs="Arial"/>
          <w:w w:val="105"/>
          <w:sz w:val="13"/>
          <w:szCs w:val="13"/>
        </w:rPr>
        <w:t xml:space="preserve">" </w:t>
      </w:r>
      <w:r w:rsidRPr="00306215">
        <w:rPr>
          <w:rFonts w:ascii="Arial" w:hAnsi="Arial" w:cs="Arial"/>
          <w:w w:val="105"/>
          <w:sz w:val="13"/>
          <w:szCs w:val="13"/>
        </w:rPr>
        <w:t xml:space="preserve">and </w:t>
      </w:r>
      <w:r w:rsidRPr="00306215">
        <w:rPr>
          <w:rFonts w:ascii="Arial" w:eastAsia="Arial" w:hAnsi="Arial" w:cs="Arial"/>
          <w:w w:val="105"/>
          <w:sz w:val="13"/>
          <w:szCs w:val="13"/>
        </w:rPr>
        <w:t>"</w:t>
      </w:r>
      <w:r w:rsidRPr="00306215">
        <w:rPr>
          <w:rFonts w:ascii="Arial" w:hAnsi="Arial" w:cs="Arial"/>
          <w:w w:val="105"/>
          <w:sz w:val="13"/>
          <w:szCs w:val="13"/>
        </w:rPr>
        <w:t>substantial benefit</w:t>
      </w:r>
      <w:r w:rsidRPr="00306215">
        <w:rPr>
          <w:rFonts w:ascii="Arial" w:eastAsia="Arial" w:hAnsi="Arial" w:cs="Arial"/>
          <w:w w:val="105"/>
          <w:sz w:val="13"/>
          <w:szCs w:val="13"/>
        </w:rPr>
        <w:t>"</w:t>
      </w:r>
      <w:r>
        <w:rPr>
          <w:rFonts w:ascii="Arial" w:eastAsia="Arial" w:hAnsi="Arial" w:cs="Arial"/>
          <w:w w:val="105"/>
          <w:sz w:val="13"/>
          <w:szCs w:val="13"/>
        </w:rPr>
        <w:t>;</w:t>
      </w:r>
      <w:r w:rsidRPr="00306215">
        <w:rPr>
          <w:rFonts w:ascii="Arial" w:eastAsia="Arial" w:hAnsi="Arial" w:cs="Arial"/>
          <w:w w:val="105"/>
          <w:sz w:val="13"/>
          <w:szCs w:val="13"/>
        </w:rPr>
        <w:t xml:space="preserve"> </w:t>
      </w:r>
      <w:r>
        <w:rPr>
          <w:rFonts w:ascii="Arial" w:eastAsia="Arial" w:hAnsi="Arial" w:cs="Arial"/>
          <w:w w:val="105"/>
          <w:sz w:val="13"/>
          <w:szCs w:val="13"/>
        </w:rPr>
        <w:t>therefore,</w:t>
      </w:r>
      <w:r w:rsidRPr="00306215">
        <w:rPr>
          <w:rFonts w:ascii="Arial" w:eastAsia="Arial" w:hAnsi="Arial" w:cs="Arial"/>
          <w:w w:val="105"/>
          <w:sz w:val="13"/>
          <w:szCs w:val="13"/>
        </w:rPr>
        <w:t xml:space="preserve"> there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w w:val="105"/>
          <w:sz w:val="13"/>
          <w:szCs w:val="13"/>
        </w:rPr>
        <w:t>no grade down.</w:t>
      </w:r>
    </w:p>
    <w:p w14:paraId="44026287" w14:textId="77777777" w:rsidR="009949C8" w:rsidRPr="00306215" w:rsidRDefault="009949C8" w:rsidP="009949C8">
      <w:pPr>
        <w:pStyle w:val="a3"/>
        <w:numPr>
          <w:ilvl w:val="0"/>
          <w:numId w:val="19"/>
        </w:numPr>
        <w:tabs>
          <w:tab w:val="left" w:pos="258"/>
        </w:tabs>
        <w:autoSpaceDE w:val="0"/>
        <w:autoSpaceDN w:val="0"/>
        <w:spacing w:line="229" w:lineRule="exact"/>
        <w:ind w:leftChars="0" w:left="257" w:hanging="142"/>
        <w:rPr>
          <w:rFonts w:ascii="Arial" w:hAnsi="Arial" w:cs="Arial"/>
          <w:sz w:val="13"/>
          <w:szCs w:val="13"/>
        </w:rPr>
      </w:pPr>
      <w:r w:rsidRPr="00306215">
        <w:rPr>
          <w:rFonts w:ascii="Arial" w:hAnsi="Arial" w:cs="Arial"/>
          <w:spacing w:val="-1"/>
          <w:w w:val="105"/>
          <w:sz w:val="13"/>
          <w:szCs w:val="13"/>
        </w:rPr>
        <w:t xml:space="preserve">In the risk of bias category, the proportion of references judged to be high risk or unknown risk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4/4,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8"/>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2A8AAF42" w14:textId="77777777" w:rsidR="009949C8" w:rsidRPr="00306215" w:rsidRDefault="009949C8" w:rsidP="009949C8">
      <w:pPr>
        <w:pStyle w:val="a3"/>
        <w:numPr>
          <w:ilvl w:val="0"/>
          <w:numId w:val="19"/>
        </w:numPr>
        <w:tabs>
          <w:tab w:val="left" w:pos="265"/>
        </w:tabs>
        <w:autoSpaceDE w:val="0"/>
        <w:autoSpaceDN w:val="0"/>
        <w:spacing w:line="227" w:lineRule="exact"/>
        <w:ind w:leftChars="0"/>
        <w:rPr>
          <w:rFonts w:ascii="Arial" w:hAnsi="Arial" w:cs="Arial"/>
          <w:sz w:val="13"/>
          <w:szCs w:val="13"/>
        </w:rPr>
      </w:pPr>
      <w:r w:rsidRPr="00306215">
        <w:rPr>
          <w:rFonts w:ascii="Arial" w:hAnsi="Arial" w:cs="Arial"/>
          <w:w w:val="105"/>
          <w:sz w:val="13"/>
          <w:szCs w:val="13"/>
        </w:rPr>
        <w:t xml:space="preserve">The </w:t>
      </w:r>
      <w:r w:rsidRPr="00306215">
        <w:rPr>
          <w:rFonts w:ascii="Arial" w:hAnsi="Arial" w:cs="Arial"/>
          <w:spacing w:val="-1"/>
          <w:w w:val="105"/>
          <w:sz w:val="13"/>
          <w:szCs w:val="13"/>
        </w:rPr>
        <w:t xml:space="preserve">total sample size of </w:t>
      </w:r>
      <w:r w:rsidRPr="00306215">
        <w:rPr>
          <w:rFonts w:ascii="Arial" w:eastAsia="Arial" w:hAnsi="Arial" w:cs="Arial"/>
          <w:w w:val="105"/>
          <w:sz w:val="13"/>
          <w:szCs w:val="13"/>
        </w:rPr>
        <w:t xml:space="preserve">813 </w:t>
      </w:r>
      <w:r w:rsidRPr="00306215">
        <w:rPr>
          <w:rFonts w:ascii="Arial" w:hAnsi="Arial" w:cs="Arial"/>
          <w:w w:val="105"/>
          <w:sz w:val="13"/>
          <w:szCs w:val="13"/>
        </w:rPr>
        <w:t xml:space="preserve">and the number of events of </w:t>
      </w:r>
      <w:r w:rsidRPr="00306215">
        <w:rPr>
          <w:rFonts w:ascii="Arial" w:eastAsia="Arial" w:hAnsi="Arial" w:cs="Arial"/>
          <w:w w:val="105"/>
          <w:sz w:val="13"/>
          <w:szCs w:val="13"/>
        </w:rPr>
        <w:t xml:space="preserve">121 </w:t>
      </w:r>
      <w:r w:rsidRPr="00306215">
        <w:rPr>
          <w:rFonts w:ascii="Arial" w:hAnsi="Arial" w:cs="Arial"/>
          <w:spacing w:val="-1"/>
          <w:w w:val="105"/>
          <w:sz w:val="13"/>
          <w:szCs w:val="13"/>
        </w:rPr>
        <w:t xml:space="preserve">do not meet the </w:t>
      </w:r>
      <w:r w:rsidRPr="00306215">
        <w:rPr>
          <w:rFonts w:ascii="Arial" w:eastAsia="Arial" w:hAnsi="Arial" w:cs="Arial"/>
          <w:w w:val="105"/>
          <w:sz w:val="13"/>
          <w:szCs w:val="13"/>
        </w:rPr>
        <w:t>OIS</w:t>
      </w:r>
      <w:r w:rsidRPr="00306215">
        <w:rPr>
          <w:rFonts w:ascii="Arial" w:hAnsi="Arial" w:cs="Arial"/>
          <w:w w:val="105"/>
          <w:sz w:val="13"/>
          <w:szCs w:val="13"/>
        </w:rPr>
        <w:t xml:space="preserve">, and the 95% confidence intervals are wide and include </w:t>
      </w:r>
      <w:r w:rsidRPr="00306215">
        <w:rPr>
          <w:rFonts w:ascii="Arial" w:eastAsia="Arial" w:hAnsi="Arial" w:cs="Arial"/>
          <w:w w:val="105"/>
          <w:sz w:val="13"/>
          <w:szCs w:val="13"/>
        </w:rPr>
        <w:t>"</w:t>
      </w:r>
      <w:r w:rsidRPr="00306215">
        <w:rPr>
          <w:rFonts w:ascii="Arial" w:hAnsi="Arial" w:cs="Arial"/>
          <w:w w:val="105"/>
          <w:sz w:val="13"/>
          <w:szCs w:val="13"/>
        </w:rPr>
        <w:t>no effect</w:t>
      </w:r>
      <w:r w:rsidRPr="00306215">
        <w:rPr>
          <w:rFonts w:ascii="Arial" w:eastAsia="Arial" w:hAnsi="Arial" w:cs="Arial"/>
          <w:w w:val="105"/>
          <w:sz w:val="13"/>
          <w:szCs w:val="13"/>
        </w:rPr>
        <w:t xml:space="preserve">" </w:t>
      </w:r>
      <w:r w:rsidRPr="00306215">
        <w:rPr>
          <w:rFonts w:ascii="Arial" w:hAnsi="Arial" w:cs="Arial"/>
          <w:w w:val="105"/>
          <w:sz w:val="13"/>
          <w:szCs w:val="13"/>
        </w:rPr>
        <w:t xml:space="preserve">and </w:t>
      </w:r>
      <w:r w:rsidRPr="00306215">
        <w:rPr>
          <w:rFonts w:ascii="Arial" w:eastAsia="Arial" w:hAnsi="Arial" w:cs="Arial"/>
          <w:w w:val="105"/>
          <w:sz w:val="13"/>
          <w:szCs w:val="13"/>
        </w:rPr>
        <w:t>"</w:t>
      </w:r>
      <w:r w:rsidRPr="00306215">
        <w:rPr>
          <w:rFonts w:ascii="Arial" w:hAnsi="Arial" w:cs="Arial"/>
          <w:w w:val="105"/>
          <w:sz w:val="13"/>
          <w:szCs w:val="13"/>
        </w:rPr>
        <w:t>substantial benefit</w:t>
      </w:r>
      <w:r>
        <w:rPr>
          <w:rFonts w:ascii="Arial" w:hAnsi="Arial" w:cs="Arial"/>
          <w:w w:val="105"/>
          <w:sz w:val="13"/>
          <w:szCs w:val="13"/>
        </w:rPr>
        <w:t>.</w:t>
      </w:r>
      <w:r w:rsidRPr="00306215">
        <w:rPr>
          <w:rFonts w:ascii="Arial" w:eastAsia="Arial" w:hAnsi="Arial" w:cs="Arial"/>
          <w:w w:val="105"/>
          <w:sz w:val="13"/>
          <w:szCs w:val="13"/>
        </w:rPr>
        <w:t>"</w:t>
      </w:r>
    </w:p>
    <w:p w14:paraId="25724521" w14:textId="77777777" w:rsidR="009949C8" w:rsidRPr="00306215" w:rsidRDefault="009949C8" w:rsidP="009949C8">
      <w:pPr>
        <w:pStyle w:val="a3"/>
        <w:numPr>
          <w:ilvl w:val="0"/>
          <w:numId w:val="19"/>
        </w:numPr>
        <w:tabs>
          <w:tab w:val="left" w:pos="265"/>
        </w:tabs>
        <w:autoSpaceDE w:val="0"/>
        <w:autoSpaceDN w:val="0"/>
        <w:spacing w:line="228" w:lineRule="exact"/>
        <w:ind w:leftChars="0"/>
        <w:rPr>
          <w:rFonts w:ascii="Arial" w:hAnsi="Arial" w:cs="Arial"/>
          <w:sz w:val="13"/>
          <w:szCs w:val="13"/>
        </w:rPr>
      </w:pPr>
      <w:r w:rsidRPr="00306215">
        <w:rPr>
          <w:rFonts w:ascii="Arial" w:hAnsi="Arial" w:cs="Arial"/>
          <w:spacing w:val="-1"/>
          <w:w w:val="105"/>
          <w:sz w:val="13"/>
          <w:szCs w:val="13"/>
        </w:rPr>
        <w:t xml:space="preserve">In terms of risk of bias, the proportion of references judged to be high risk or risk unknown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12/12,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8"/>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2BD2C7C6" w14:textId="77777777" w:rsidR="009949C8" w:rsidRPr="00306215" w:rsidRDefault="009949C8" w:rsidP="009949C8">
      <w:pPr>
        <w:pStyle w:val="a3"/>
        <w:numPr>
          <w:ilvl w:val="0"/>
          <w:numId w:val="19"/>
        </w:numPr>
        <w:tabs>
          <w:tab w:val="left" w:pos="228"/>
        </w:tabs>
        <w:autoSpaceDE w:val="0"/>
        <w:autoSpaceDN w:val="0"/>
        <w:spacing w:line="228" w:lineRule="exact"/>
        <w:ind w:leftChars="0" w:left="227" w:hanging="112"/>
        <w:rPr>
          <w:rFonts w:ascii="Arial" w:hAnsi="Arial" w:cs="Arial"/>
          <w:sz w:val="13"/>
          <w:szCs w:val="13"/>
        </w:rPr>
      </w:pPr>
      <w:r w:rsidRPr="00306215">
        <w:rPr>
          <w:rFonts w:ascii="Arial" w:eastAsia="Arial" w:hAnsi="Arial" w:cs="Arial"/>
          <w:w w:val="105"/>
          <w:sz w:val="13"/>
          <w:szCs w:val="13"/>
        </w:rPr>
        <w:t>I</w:t>
      </w:r>
      <w:r w:rsidRPr="00306215">
        <w:rPr>
          <w:rFonts w:ascii="Arial" w:eastAsia="Arial" w:hAnsi="Arial" w:cs="Arial"/>
          <w:w w:val="105"/>
          <w:sz w:val="13"/>
          <w:szCs w:val="13"/>
          <w:vertAlign w:val="superscript"/>
        </w:rPr>
        <w:t>2</w:t>
      </w:r>
      <w:r w:rsidRPr="00306215">
        <w:rPr>
          <w:rFonts w:ascii="Arial" w:eastAsia="Arial" w:hAnsi="Arial" w:cs="Arial"/>
          <w:w w:val="105"/>
          <w:sz w:val="13"/>
          <w:szCs w:val="13"/>
        </w:rPr>
        <w:t xml:space="preserve">=75% and the </w:t>
      </w:r>
      <w:r w:rsidRPr="00306215">
        <w:rPr>
          <w:rFonts w:ascii="Arial" w:hAnsi="Arial" w:cs="Arial"/>
          <w:w w:val="105"/>
          <w:sz w:val="13"/>
          <w:szCs w:val="13"/>
        </w:rPr>
        <w:t xml:space="preserve">effect variation included in the systematic review </w:t>
      </w:r>
      <w:r>
        <w:rPr>
          <w:rFonts w:ascii="Arial" w:hAnsi="Arial" w:cs="Arial"/>
          <w:w w:val="105"/>
          <w:sz w:val="13"/>
          <w:szCs w:val="13"/>
        </w:rPr>
        <w:t>is</w:t>
      </w:r>
      <w:r w:rsidRPr="00306215">
        <w:rPr>
          <w:rFonts w:ascii="Arial" w:hAnsi="Arial" w:cs="Arial"/>
          <w:w w:val="105"/>
          <w:sz w:val="13"/>
          <w:szCs w:val="13"/>
        </w:rPr>
        <w:t xml:space="preserve"> </w:t>
      </w:r>
      <w:r w:rsidRPr="00306215">
        <w:rPr>
          <w:rFonts w:ascii="Arial" w:hAnsi="Arial" w:cs="Arial"/>
          <w:spacing w:val="-9"/>
          <w:w w:val="105"/>
          <w:sz w:val="13"/>
          <w:szCs w:val="13"/>
        </w:rPr>
        <w:t xml:space="preserve">judged to be "serious" and downgraded by one level based on </w:t>
      </w:r>
      <w:r w:rsidRPr="00306215">
        <w:rPr>
          <w:rFonts w:ascii="Arial" w:hAnsi="Arial" w:cs="Arial"/>
          <w:w w:val="105"/>
          <w:sz w:val="13"/>
          <w:szCs w:val="13"/>
        </w:rPr>
        <w:t>a visual forest plot.</w:t>
      </w:r>
    </w:p>
    <w:p w14:paraId="5046C707" w14:textId="77777777" w:rsidR="009949C8" w:rsidRPr="00306215" w:rsidRDefault="009949C8" w:rsidP="009949C8">
      <w:pPr>
        <w:pStyle w:val="a3"/>
        <w:numPr>
          <w:ilvl w:val="0"/>
          <w:numId w:val="19"/>
        </w:numPr>
        <w:tabs>
          <w:tab w:val="left" w:pos="265"/>
        </w:tabs>
        <w:autoSpaceDE w:val="0"/>
        <w:autoSpaceDN w:val="0"/>
        <w:spacing w:line="228" w:lineRule="exact"/>
        <w:ind w:leftChars="0"/>
        <w:rPr>
          <w:rFonts w:ascii="Arial" w:hAnsi="Arial" w:cs="Arial"/>
          <w:sz w:val="13"/>
          <w:szCs w:val="13"/>
        </w:rPr>
      </w:pPr>
      <w:r w:rsidRPr="00306215">
        <w:rPr>
          <w:rFonts w:ascii="Arial" w:hAnsi="Arial" w:cs="Arial"/>
          <w:spacing w:val="-1"/>
          <w:w w:val="105"/>
          <w:sz w:val="13"/>
          <w:szCs w:val="13"/>
        </w:rPr>
        <w:t xml:space="preserve">In the risk of bias, the proportion of references judged to be high risk or risk unknown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5/5,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8"/>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464E380D" w14:textId="77777777" w:rsidR="009949C8" w:rsidRPr="00306215" w:rsidRDefault="009949C8" w:rsidP="009949C8">
      <w:pPr>
        <w:pStyle w:val="a3"/>
        <w:numPr>
          <w:ilvl w:val="0"/>
          <w:numId w:val="19"/>
        </w:numPr>
        <w:tabs>
          <w:tab w:val="left" w:pos="265"/>
        </w:tabs>
        <w:autoSpaceDE w:val="0"/>
        <w:autoSpaceDN w:val="0"/>
        <w:spacing w:line="229" w:lineRule="exact"/>
        <w:ind w:leftChars="0"/>
        <w:rPr>
          <w:rFonts w:ascii="Arial" w:hAnsi="Arial" w:cs="Arial"/>
          <w:sz w:val="13"/>
          <w:szCs w:val="13"/>
        </w:rPr>
      </w:pPr>
      <w:r w:rsidRPr="00306215">
        <w:rPr>
          <w:rFonts w:ascii="Arial" w:hAnsi="Arial" w:cs="Arial"/>
          <w:w w:val="105"/>
          <w:sz w:val="13"/>
          <w:szCs w:val="13"/>
        </w:rPr>
        <w:t xml:space="preserve">The </w:t>
      </w:r>
      <w:r w:rsidRPr="00306215">
        <w:rPr>
          <w:rFonts w:ascii="Arial" w:hAnsi="Arial" w:cs="Arial"/>
          <w:spacing w:val="-1"/>
          <w:w w:val="105"/>
          <w:sz w:val="13"/>
          <w:szCs w:val="13"/>
        </w:rPr>
        <w:t xml:space="preserve">total sample size of </w:t>
      </w:r>
      <w:r w:rsidRPr="00306215">
        <w:rPr>
          <w:rFonts w:ascii="Arial" w:eastAsia="Arial" w:hAnsi="Arial" w:cs="Arial"/>
          <w:w w:val="105"/>
          <w:sz w:val="13"/>
          <w:szCs w:val="13"/>
        </w:rPr>
        <w:t xml:space="preserve">953 </w:t>
      </w:r>
      <w:r w:rsidRPr="00306215">
        <w:rPr>
          <w:rFonts w:ascii="Arial" w:hAnsi="Arial" w:cs="Arial"/>
          <w:w w:val="105"/>
          <w:sz w:val="13"/>
          <w:szCs w:val="13"/>
        </w:rPr>
        <w:t>d</w:t>
      </w:r>
      <w:r>
        <w:rPr>
          <w:rFonts w:ascii="Arial" w:hAnsi="Arial" w:cs="Arial"/>
          <w:w w:val="105"/>
          <w:sz w:val="13"/>
          <w:szCs w:val="13"/>
        </w:rPr>
        <w:t>oes</w:t>
      </w:r>
      <w:r w:rsidRPr="00306215">
        <w:rPr>
          <w:rFonts w:ascii="Arial" w:hAnsi="Arial" w:cs="Arial"/>
          <w:w w:val="105"/>
          <w:sz w:val="13"/>
          <w:szCs w:val="13"/>
        </w:rPr>
        <w:t xml:space="preserve"> not meet the </w:t>
      </w:r>
      <w:r w:rsidRPr="00306215">
        <w:rPr>
          <w:rFonts w:ascii="Arial" w:eastAsia="Arial" w:hAnsi="Arial" w:cs="Arial"/>
          <w:w w:val="105"/>
          <w:sz w:val="13"/>
          <w:szCs w:val="13"/>
        </w:rPr>
        <w:t xml:space="preserve">OIS and was </w:t>
      </w:r>
      <w:r w:rsidRPr="00306215">
        <w:rPr>
          <w:rFonts w:ascii="Arial" w:hAnsi="Arial" w:cs="Arial"/>
          <w:w w:val="105"/>
          <w:sz w:val="13"/>
          <w:szCs w:val="13"/>
        </w:rPr>
        <w:t>downgraded by one level.</w:t>
      </w:r>
    </w:p>
    <w:p w14:paraId="41C922C3" w14:textId="77777777" w:rsidR="009949C8" w:rsidRPr="00306215" w:rsidRDefault="009949C8" w:rsidP="009949C8">
      <w:pPr>
        <w:pStyle w:val="a3"/>
        <w:numPr>
          <w:ilvl w:val="0"/>
          <w:numId w:val="19"/>
        </w:numPr>
        <w:tabs>
          <w:tab w:val="left" w:pos="222"/>
        </w:tabs>
        <w:autoSpaceDE w:val="0"/>
        <w:autoSpaceDN w:val="0"/>
        <w:spacing w:line="227" w:lineRule="exact"/>
        <w:ind w:leftChars="0" w:left="221" w:hanging="106"/>
        <w:rPr>
          <w:rFonts w:ascii="Arial" w:hAnsi="Arial" w:cs="Arial"/>
          <w:sz w:val="13"/>
          <w:szCs w:val="13"/>
        </w:rPr>
      </w:pPr>
      <w:r w:rsidRPr="00306215">
        <w:rPr>
          <w:rFonts w:ascii="Arial" w:hAnsi="Arial" w:cs="Arial"/>
          <w:spacing w:val="-1"/>
          <w:w w:val="105"/>
          <w:sz w:val="13"/>
          <w:szCs w:val="13"/>
        </w:rPr>
        <w:t xml:space="preserve">In terms of risk of bias, the proportion of references judged to be high risk or risk unknown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9/9,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10"/>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5C477D16" w14:textId="77777777" w:rsidR="009949C8" w:rsidRPr="00306215" w:rsidRDefault="009949C8" w:rsidP="009949C8">
      <w:pPr>
        <w:pStyle w:val="a3"/>
        <w:numPr>
          <w:ilvl w:val="0"/>
          <w:numId w:val="19"/>
        </w:numPr>
        <w:tabs>
          <w:tab w:val="left" w:pos="222"/>
        </w:tabs>
        <w:autoSpaceDE w:val="0"/>
        <w:autoSpaceDN w:val="0"/>
        <w:spacing w:line="228" w:lineRule="exact"/>
        <w:ind w:leftChars="0" w:left="221" w:hanging="106"/>
        <w:rPr>
          <w:rFonts w:ascii="Arial" w:hAnsi="Arial" w:cs="Arial"/>
          <w:sz w:val="13"/>
          <w:szCs w:val="13"/>
        </w:rPr>
      </w:pPr>
      <w:r w:rsidRPr="00306215">
        <w:rPr>
          <w:rFonts w:ascii="Arial" w:hAnsi="Arial" w:cs="Arial"/>
          <w:spacing w:val="-1"/>
          <w:w w:val="105"/>
          <w:sz w:val="13"/>
          <w:szCs w:val="13"/>
        </w:rPr>
        <w:t xml:space="preserve">In the risk of bias, the proportion of references judged to be high risk or risk unknown </w:t>
      </w:r>
      <w:r>
        <w:rPr>
          <w:rFonts w:ascii="Arial" w:hAnsi="Arial" w:cs="Arial"/>
          <w:spacing w:val="-1"/>
          <w:w w:val="105"/>
          <w:sz w:val="13"/>
          <w:szCs w:val="13"/>
        </w:rPr>
        <w:t>is</w:t>
      </w:r>
      <w:r w:rsidRPr="00306215">
        <w:rPr>
          <w:rFonts w:ascii="Arial" w:hAnsi="Arial" w:cs="Arial"/>
          <w:spacing w:val="-1"/>
          <w:w w:val="105"/>
          <w:sz w:val="13"/>
          <w:szCs w:val="13"/>
        </w:rPr>
        <w:t xml:space="preserve"> </w:t>
      </w:r>
      <w:r w:rsidRPr="00306215">
        <w:rPr>
          <w:rFonts w:ascii="Arial" w:eastAsia="Arial" w:hAnsi="Arial" w:cs="Arial"/>
          <w:w w:val="105"/>
          <w:sz w:val="13"/>
          <w:szCs w:val="13"/>
        </w:rPr>
        <w:t xml:space="preserve">7/7,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10"/>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3D96A490" w14:textId="77777777" w:rsidR="009949C8" w:rsidRPr="00306215" w:rsidRDefault="009949C8" w:rsidP="009949C8">
      <w:pPr>
        <w:pStyle w:val="a3"/>
        <w:numPr>
          <w:ilvl w:val="0"/>
          <w:numId w:val="19"/>
        </w:numPr>
        <w:tabs>
          <w:tab w:val="left" w:pos="258"/>
        </w:tabs>
        <w:autoSpaceDE w:val="0"/>
        <w:autoSpaceDN w:val="0"/>
        <w:spacing w:line="228" w:lineRule="exact"/>
        <w:ind w:leftChars="0" w:left="257" w:hanging="142"/>
        <w:rPr>
          <w:rFonts w:ascii="Arial" w:hAnsi="Arial" w:cs="Arial"/>
          <w:sz w:val="13"/>
          <w:szCs w:val="13"/>
        </w:rPr>
      </w:pPr>
      <w:r w:rsidRPr="00306215">
        <w:rPr>
          <w:rFonts w:ascii="Arial" w:hAnsi="Arial" w:cs="Arial"/>
          <w:w w:val="105"/>
          <w:sz w:val="13"/>
          <w:szCs w:val="13"/>
        </w:rPr>
        <w:t xml:space="preserve">Although </w:t>
      </w:r>
      <w:r w:rsidRPr="00306215">
        <w:rPr>
          <w:rFonts w:ascii="Arial" w:hAnsi="Arial" w:cs="Arial"/>
          <w:spacing w:val="-1"/>
          <w:w w:val="105"/>
          <w:sz w:val="13"/>
          <w:szCs w:val="13"/>
        </w:rPr>
        <w:t xml:space="preserve">the total sample size of </w:t>
      </w:r>
      <w:r w:rsidRPr="00306215">
        <w:rPr>
          <w:rFonts w:ascii="Arial" w:eastAsia="Arial" w:hAnsi="Arial" w:cs="Arial"/>
          <w:w w:val="105"/>
          <w:sz w:val="13"/>
          <w:szCs w:val="13"/>
        </w:rPr>
        <w:t xml:space="preserve">1224 </w:t>
      </w:r>
      <w:r w:rsidRPr="00306215">
        <w:rPr>
          <w:rFonts w:ascii="Arial" w:hAnsi="Arial" w:cs="Arial"/>
          <w:spacing w:val="-1"/>
          <w:w w:val="105"/>
          <w:sz w:val="13"/>
          <w:szCs w:val="13"/>
        </w:rPr>
        <w:t xml:space="preserve">and the number of events of </w:t>
      </w:r>
      <w:r w:rsidRPr="00306215">
        <w:rPr>
          <w:rFonts w:ascii="Arial" w:eastAsia="Arial" w:hAnsi="Arial" w:cs="Arial"/>
          <w:w w:val="105"/>
          <w:sz w:val="13"/>
          <w:szCs w:val="13"/>
        </w:rPr>
        <w:t xml:space="preserve">122 </w:t>
      </w:r>
      <w:r w:rsidRPr="00306215">
        <w:rPr>
          <w:rFonts w:ascii="Arial" w:hAnsi="Arial" w:cs="Arial"/>
          <w:w w:val="105"/>
          <w:sz w:val="13"/>
          <w:szCs w:val="13"/>
        </w:rPr>
        <w:t xml:space="preserve">do not meet the </w:t>
      </w:r>
      <w:r w:rsidRPr="00306215">
        <w:rPr>
          <w:rFonts w:ascii="Arial" w:eastAsia="Arial" w:hAnsi="Arial" w:cs="Arial"/>
          <w:w w:val="105"/>
          <w:sz w:val="13"/>
          <w:szCs w:val="13"/>
        </w:rPr>
        <w:t xml:space="preserve">OIS, </w:t>
      </w:r>
      <w:r w:rsidRPr="00306215">
        <w:rPr>
          <w:rFonts w:ascii="Arial" w:hAnsi="Arial" w:cs="Arial"/>
          <w:w w:val="105"/>
          <w:sz w:val="13"/>
          <w:szCs w:val="13"/>
        </w:rPr>
        <w:t>the confidence intervals are consistent with an effect, and no grade down is assumed.</w:t>
      </w:r>
    </w:p>
    <w:p w14:paraId="5733ED8C" w14:textId="77777777" w:rsidR="009949C8" w:rsidRPr="00306215" w:rsidRDefault="009949C8" w:rsidP="009949C8">
      <w:pPr>
        <w:pStyle w:val="a3"/>
        <w:numPr>
          <w:ilvl w:val="0"/>
          <w:numId w:val="19"/>
        </w:numPr>
        <w:tabs>
          <w:tab w:val="left" w:pos="222"/>
        </w:tabs>
        <w:autoSpaceDE w:val="0"/>
        <w:autoSpaceDN w:val="0"/>
        <w:spacing w:line="227" w:lineRule="exact"/>
        <w:ind w:leftChars="0" w:left="221" w:hanging="106"/>
        <w:rPr>
          <w:rFonts w:ascii="Arial" w:hAnsi="Arial" w:cs="Arial"/>
          <w:sz w:val="13"/>
          <w:szCs w:val="13"/>
        </w:rPr>
      </w:pPr>
      <w:r w:rsidRPr="00306215">
        <w:rPr>
          <w:rFonts w:ascii="Arial" w:hAnsi="Arial" w:cs="Arial"/>
          <w:spacing w:val="-1"/>
          <w:w w:val="105"/>
          <w:sz w:val="13"/>
          <w:szCs w:val="13"/>
        </w:rPr>
        <w:t xml:space="preserve">In terms of risk of bias, the proportion of references judged to be high risk or risk unknown was </w:t>
      </w:r>
      <w:r w:rsidRPr="00306215">
        <w:rPr>
          <w:rFonts w:ascii="Arial" w:eastAsia="Arial" w:hAnsi="Arial" w:cs="Arial"/>
          <w:w w:val="105"/>
          <w:sz w:val="13"/>
          <w:szCs w:val="13"/>
        </w:rPr>
        <w:t xml:space="preserve">9/9, which </w:t>
      </w:r>
      <w:r>
        <w:rPr>
          <w:rFonts w:ascii="Arial" w:eastAsia="Arial" w:hAnsi="Arial" w:cs="Arial"/>
          <w:w w:val="105"/>
          <w:sz w:val="13"/>
          <w:szCs w:val="13"/>
        </w:rPr>
        <w:t>is</w:t>
      </w:r>
      <w:r w:rsidRPr="00306215">
        <w:rPr>
          <w:rFonts w:ascii="Arial" w:eastAsia="Arial" w:hAnsi="Arial" w:cs="Arial"/>
          <w:w w:val="105"/>
          <w:sz w:val="13"/>
          <w:szCs w:val="13"/>
        </w:rPr>
        <w:t xml:space="preserve"> </w:t>
      </w:r>
      <w:r w:rsidRPr="00306215">
        <w:rPr>
          <w:rFonts w:ascii="Arial" w:hAnsi="Arial" w:cs="Arial"/>
          <w:spacing w:val="-9"/>
          <w:w w:val="105"/>
          <w:sz w:val="13"/>
          <w:szCs w:val="13"/>
        </w:rPr>
        <w:t xml:space="preserve">judged to be "serious" and </w:t>
      </w:r>
      <w:r w:rsidRPr="00306215">
        <w:rPr>
          <w:rFonts w:ascii="Arial" w:hAnsi="Arial" w:cs="Arial"/>
          <w:w w:val="105"/>
          <w:sz w:val="13"/>
          <w:szCs w:val="13"/>
        </w:rPr>
        <w:t xml:space="preserve">downgraded by </w:t>
      </w:r>
      <w:r w:rsidRPr="00306215">
        <w:rPr>
          <w:rFonts w:ascii="Arial" w:eastAsia="Arial" w:hAnsi="Arial" w:cs="Arial"/>
          <w:w w:val="105"/>
          <w:sz w:val="13"/>
          <w:szCs w:val="13"/>
        </w:rPr>
        <w:t xml:space="preserve">one </w:t>
      </w:r>
      <w:r w:rsidRPr="00306215">
        <w:rPr>
          <w:rFonts w:ascii="Arial" w:hAnsi="Arial" w:cs="Arial"/>
          <w:w w:val="105"/>
          <w:sz w:val="13"/>
          <w:szCs w:val="13"/>
        </w:rPr>
        <w:t>level.</w:t>
      </w:r>
    </w:p>
    <w:p w14:paraId="7E2CE767" w14:textId="77777777" w:rsidR="009949C8" w:rsidRPr="00306215" w:rsidRDefault="009949C8" w:rsidP="009949C8">
      <w:pPr>
        <w:pStyle w:val="a3"/>
        <w:numPr>
          <w:ilvl w:val="0"/>
          <w:numId w:val="19"/>
        </w:numPr>
        <w:tabs>
          <w:tab w:val="left" w:pos="304"/>
        </w:tabs>
        <w:autoSpaceDE w:val="0"/>
        <w:autoSpaceDN w:val="0"/>
        <w:spacing w:line="228" w:lineRule="exact"/>
        <w:ind w:leftChars="0" w:left="303" w:hanging="188"/>
        <w:rPr>
          <w:rFonts w:ascii="Arial" w:hAnsi="Arial" w:cs="Arial"/>
          <w:sz w:val="13"/>
          <w:szCs w:val="13"/>
        </w:rPr>
      </w:pPr>
      <w:r w:rsidRPr="00306215">
        <w:rPr>
          <w:rFonts w:ascii="Arial" w:eastAsia="Arial" w:hAnsi="Arial" w:cs="Arial"/>
          <w:w w:val="105"/>
          <w:sz w:val="13"/>
          <w:szCs w:val="13"/>
        </w:rPr>
        <w:t>I</w:t>
      </w:r>
      <w:r w:rsidRPr="00306215">
        <w:rPr>
          <w:rFonts w:ascii="Arial" w:eastAsia="Arial" w:hAnsi="Arial" w:cs="Arial"/>
          <w:w w:val="105"/>
          <w:sz w:val="13"/>
          <w:szCs w:val="13"/>
          <w:vertAlign w:val="superscript"/>
        </w:rPr>
        <w:t>2</w:t>
      </w:r>
      <w:r w:rsidRPr="00306215">
        <w:rPr>
          <w:rFonts w:ascii="Arial" w:eastAsia="Arial" w:hAnsi="Arial" w:cs="Arial"/>
          <w:w w:val="105"/>
          <w:sz w:val="13"/>
          <w:szCs w:val="13"/>
        </w:rPr>
        <w:t>=35%</w:t>
      </w:r>
      <w:r>
        <w:rPr>
          <w:rFonts w:ascii="Arial" w:eastAsia="Arial" w:hAnsi="Arial" w:cs="Arial"/>
          <w:w w:val="105"/>
          <w:sz w:val="13"/>
          <w:szCs w:val="13"/>
        </w:rPr>
        <w:t>; however</w:t>
      </w:r>
      <w:r w:rsidRPr="00306215">
        <w:rPr>
          <w:rFonts w:ascii="Arial" w:eastAsia="Arial" w:hAnsi="Arial" w:cs="Arial"/>
          <w:w w:val="105"/>
          <w:sz w:val="13"/>
          <w:szCs w:val="13"/>
        </w:rPr>
        <w:t>,</w:t>
      </w:r>
      <w:r w:rsidRPr="00306215">
        <w:rPr>
          <w:rFonts w:ascii="Arial" w:hAnsi="Arial" w:cs="Arial"/>
          <w:w w:val="105"/>
          <w:sz w:val="13"/>
          <w:szCs w:val="13"/>
        </w:rPr>
        <w:t xml:space="preserve"> the point estimates of the incorporated studies differed (clinical heterogeneity) and </w:t>
      </w:r>
      <w:r>
        <w:rPr>
          <w:rFonts w:ascii="Arial" w:hAnsi="Arial" w:cs="Arial"/>
          <w:w w:val="105"/>
          <w:sz w:val="13"/>
          <w:szCs w:val="13"/>
        </w:rPr>
        <w:t>are</w:t>
      </w:r>
      <w:r w:rsidRPr="00306215">
        <w:rPr>
          <w:rFonts w:ascii="Arial" w:hAnsi="Arial" w:cs="Arial"/>
          <w:w w:val="105"/>
          <w:sz w:val="13"/>
          <w:szCs w:val="13"/>
        </w:rPr>
        <w:t xml:space="preserve"> considered </w:t>
      </w:r>
      <w:r w:rsidRPr="00306215">
        <w:rPr>
          <w:rFonts w:ascii="Arial" w:hAnsi="Arial" w:cs="Arial"/>
          <w:spacing w:val="-8"/>
          <w:w w:val="105"/>
          <w:sz w:val="13"/>
          <w:szCs w:val="13"/>
        </w:rPr>
        <w:t>"serious" and downgraded one level.</w:t>
      </w:r>
    </w:p>
    <w:p w14:paraId="1BB64891" w14:textId="77777777" w:rsidR="009949C8" w:rsidRPr="00306215" w:rsidRDefault="009949C8" w:rsidP="009949C8">
      <w:pPr>
        <w:pStyle w:val="a3"/>
        <w:numPr>
          <w:ilvl w:val="0"/>
          <w:numId w:val="19"/>
        </w:numPr>
        <w:tabs>
          <w:tab w:val="left" w:pos="265"/>
        </w:tabs>
        <w:autoSpaceDE w:val="0"/>
        <w:autoSpaceDN w:val="0"/>
        <w:spacing w:line="236" w:lineRule="exact"/>
        <w:ind w:leftChars="0"/>
        <w:rPr>
          <w:rFonts w:ascii="Arial" w:hAnsi="Arial" w:cs="Arial"/>
          <w:sz w:val="13"/>
          <w:szCs w:val="13"/>
        </w:rPr>
      </w:pPr>
      <w:r w:rsidRPr="00306215">
        <w:rPr>
          <w:rFonts w:ascii="Arial" w:hAnsi="Arial" w:cs="Arial"/>
          <w:w w:val="105"/>
          <w:sz w:val="13"/>
          <w:szCs w:val="13"/>
        </w:rPr>
        <w:t xml:space="preserve">The </w:t>
      </w:r>
      <w:r w:rsidRPr="00306215">
        <w:rPr>
          <w:rFonts w:ascii="Arial" w:hAnsi="Arial" w:cs="Arial"/>
          <w:spacing w:val="-1"/>
          <w:w w:val="105"/>
          <w:sz w:val="13"/>
          <w:szCs w:val="13"/>
        </w:rPr>
        <w:t xml:space="preserve">total sample size of </w:t>
      </w:r>
      <w:r w:rsidRPr="00306215">
        <w:rPr>
          <w:rFonts w:ascii="Arial" w:eastAsia="Arial" w:hAnsi="Arial" w:cs="Arial"/>
          <w:w w:val="105"/>
          <w:sz w:val="13"/>
          <w:szCs w:val="13"/>
        </w:rPr>
        <w:t xml:space="preserve">1575 </w:t>
      </w:r>
      <w:r w:rsidRPr="00306215">
        <w:rPr>
          <w:rFonts w:ascii="Arial" w:hAnsi="Arial" w:cs="Arial"/>
          <w:spacing w:val="-1"/>
          <w:w w:val="105"/>
          <w:sz w:val="13"/>
          <w:szCs w:val="13"/>
        </w:rPr>
        <w:t xml:space="preserve">and the number of events of </w:t>
      </w:r>
      <w:r w:rsidRPr="00306215">
        <w:rPr>
          <w:rFonts w:ascii="Arial" w:eastAsia="Arial" w:hAnsi="Arial" w:cs="Arial"/>
          <w:w w:val="105"/>
          <w:sz w:val="13"/>
          <w:szCs w:val="13"/>
        </w:rPr>
        <w:t xml:space="preserve">154 </w:t>
      </w:r>
      <w:r w:rsidRPr="00306215">
        <w:rPr>
          <w:rFonts w:ascii="Arial" w:hAnsi="Arial" w:cs="Arial"/>
          <w:spacing w:val="-1"/>
          <w:w w:val="105"/>
          <w:sz w:val="13"/>
          <w:szCs w:val="13"/>
        </w:rPr>
        <w:t xml:space="preserve">do not meet the </w:t>
      </w:r>
      <w:r w:rsidRPr="00306215">
        <w:rPr>
          <w:rFonts w:ascii="Arial" w:eastAsia="Arial" w:hAnsi="Arial" w:cs="Arial"/>
          <w:w w:val="105"/>
          <w:sz w:val="13"/>
          <w:szCs w:val="13"/>
        </w:rPr>
        <w:t>OIS</w:t>
      </w:r>
      <w:r w:rsidRPr="00306215">
        <w:rPr>
          <w:rFonts w:ascii="Arial" w:hAnsi="Arial" w:cs="Arial"/>
          <w:w w:val="105"/>
          <w:sz w:val="13"/>
          <w:szCs w:val="13"/>
        </w:rPr>
        <w:t xml:space="preserve">, and the 95% confidence interval is wide and the confidence interval includes </w:t>
      </w:r>
      <w:r w:rsidRPr="00306215">
        <w:rPr>
          <w:rFonts w:ascii="Arial" w:eastAsia="Arial" w:hAnsi="Arial" w:cs="Arial"/>
          <w:w w:val="105"/>
          <w:sz w:val="13"/>
          <w:szCs w:val="13"/>
        </w:rPr>
        <w:t>"</w:t>
      </w:r>
      <w:r w:rsidRPr="00306215">
        <w:rPr>
          <w:rFonts w:ascii="Arial" w:hAnsi="Arial" w:cs="Arial"/>
          <w:w w:val="105"/>
          <w:sz w:val="13"/>
          <w:szCs w:val="13"/>
        </w:rPr>
        <w:t>substantial harm</w:t>
      </w:r>
      <w:r w:rsidRPr="00306215">
        <w:rPr>
          <w:rFonts w:ascii="Arial" w:eastAsia="Arial" w:hAnsi="Arial" w:cs="Arial"/>
          <w:w w:val="105"/>
          <w:sz w:val="13"/>
          <w:szCs w:val="13"/>
        </w:rPr>
        <w:t xml:space="preserve">" </w:t>
      </w:r>
      <w:r w:rsidRPr="00306215">
        <w:rPr>
          <w:rFonts w:ascii="Arial" w:hAnsi="Arial" w:cs="Arial"/>
          <w:w w:val="105"/>
          <w:sz w:val="13"/>
          <w:szCs w:val="13"/>
        </w:rPr>
        <w:t xml:space="preserve">and </w:t>
      </w:r>
      <w:r w:rsidRPr="00306215">
        <w:rPr>
          <w:rFonts w:ascii="Arial" w:eastAsia="Arial" w:hAnsi="Arial" w:cs="Arial"/>
          <w:w w:val="105"/>
          <w:sz w:val="13"/>
          <w:szCs w:val="13"/>
        </w:rPr>
        <w:t>"</w:t>
      </w:r>
      <w:r w:rsidRPr="00306215">
        <w:rPr>
          <w:rFonts w:ascii="Arial" w:hAnsi="Arial" w:cs="Arial"/>
          <w:w w:val="105"/>
          <w:sz w:val="13"/>
          <w:szCs w:val="13"/>
        </w:rPr>
        <w:t>substantial benefit</w:t>
      </w:r>
      <w:r>
        <w:rPr>
          <w:rFonts w:ascii="Arial" w:hAnsi="Arial" w:cs="Arial"/>
          <w:w w:val="105"/>
          <w:sz w:val="13"/>
          <w:szCs w:val="13"/>
        </w:rPr>
        <w:t>.</w:t>
      </w:r>
      <w:r w:rsidRPr="00306215">
        <w:rPr>
          <w:rFonts w:ascii="Arial" w:eastAsia="Arial" w:hAnsi="Arial" w:cs="Arial"/>
          <w:w w:val="105"/>
          <w:sz w:val="13"/>
          <w:szCs w:val="13"/>
        </w:rPr>
        <w:t>"</w:t>
      </w:r>
    </w:p>
    <w:p w14:paraId="3B0A96C0" w14:textId="77777777" w:rsidR="009949C8" w:rsidRPr="004147B8" w:rsidRDefault="009949C8" w:rsidP="00376425">
      <w:pPr>
        <w:rPr>
          <w:rFonts w:ascii="Arial" w:eastAsia="ＭＳ Ｐゴシック" w:hAnsi="Arial" w:cs="Arial"/>
        </w:rPr>
      </w:pPr>
    </w:p>
    <w:p w14:paraId="204626CF" w14:textId="77777777" w:rsidR="009949C8" w:rsidRDefault="009949C8" w:rsidP="00376425">
      <w:pPr>
        <w:rPr>
          <w:rFonts w:ascii="Arial" w:eastAsia="ＭＳ Ｐゴシック" w:hAnsi="Arial" w:cs="Arial"/>
        </w:rPr>
      </w:pPr>
    </w:p>
    <w:p w14:paraId="3E4B8B9F"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733823FB" w14:textId="77777777" w:rsidR="009949C8" w:rsidRDefault="009949C8" w:rsidP="00376425">
      <w:pPr>
        <w:rPr>
          <w:rFonts w:ascii="Arial" w:eastAsia="ＭＳ Ｐゴシック" w:hAnsi="Arial" w:cs="Arial"/>
        </w:rPr>
        <w:sectPr w:rsidR="009949C8" w:rsidSect="004147B8">
          <w:pgSz w:w="16838" w:h="11906" w:orient="landscape"/>
          <w:pgMar w:top="720" w:right="720" w:bottom="720" w:left="720" w:header="851" w:footer="992" w:gutter="0"/>
          <w:cols w:space="425"/>
          <w:docGrid w:type="lines" w:linePitch="360"/>
        </w:sectPr>
      </w:pPr>
    </w:p>
    <w:p w14:paraId="4BC9507D" w14:textId="77777777" w:rsidR="009949C8" w:rsidRPr="004147B8" w:rsidRDefault="009949C8" w:rsidP="009949C8">
      <w:pPr>
        <w:pStyle w:val="a3"/>
        <w:numPr>
          <w:ilvl w:val="0"/>
          <w:numId w:val="18"/>
        </w:numPr>
        <w:ind w:leftChars="0"/>
        <w:rPr>
          <w:rFonts w:ascii="Arial" w:eastAsia="ＭＳ Ｐゴシック" w:hAnsi="Arial" w:cs="Arial"/>
        </w:rPr>
      </w:pPr>
      <w:r w:rsidRPr="004147B8">
        <w:rPr>
          <w:rFonts w:ascii="Arial" w:eastAsia="ＭＳ Ｐゴシック" w:hAnsi="Arial" w:cs="Arial" w:hint="eastAsia"/>
        </w:rPr>
        <w:t>E</w:t>
      </w:r>
      <w:r w:rsidRPr="004147B8">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29"/>
        <w:gridCol w:w="9371"/>
      </w:tblGrid>
      <w:tr w:rsidR="009949C8" w:rsidRPr="000C7CAC" w14:paraId="78C74328"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0521B271" w14:textId="77777777" w:rsidR="009949C8" w:rsidRPr="000C7CAC" w:rsidRDefault="009949C8" w:rsidP="00C21080">
            <w:pPr>
              <w:pStyle w:val="1"/>
              <w:spacing w:after="20"/>
              <w:rPr>
                <w:rFonts w:ascii="Arial" w:eastAsia="MSPゴシック" w:hAnsi="Arial" w:cs="Arial"/>
                <w:smallCaps/>
                <w:sz w:val="28"/>
                <w:szCs w:val="28"/>
              </w:rPr>
            </w:pPr>
            <w:r w:rsidRPr="000C7CAC">
              <w:rPr>
                <w:rFonts w:ascii="Arial" w:eastAsia="MSPゴシック" w:hAnsi="Arial" w:cs="Arial Unicode MS"/>
                <w:smallCaps/>
                <w:sz w:val="28"/>
                <w:szCs w:val="28"/>
              </w:rPr>
              <w:t>question</w:t>
            </w:r>
          </w:p>
        </w:tc>
      </w:tr>
      <w:tr w:rsidR="009949C8" w:rsidRPr="0034404B" w14:paraId="3126999D"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F6858E2"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color w:val="FFFFFF"/>
                <w:sz w:val="24"/>
              </w:rPr>
            </w:pPr>
            <w:r w:rsidRPr="0034404B">
              <w:rPr>
                <w:rFonts w:ascii="Arial" w:eastAsia="Arial" w:hAnsi="Arial" w:cs="Arial"/>
                <w:b/>
                <w:color w:val="FFFFFF"/>
                <w:sz w:val="23"/>
              </w:rPr>
              <w:t>CQ27:</w:t>
            </w:r>
            <w:r w:rsidRPr="0091137D">
              <w:rPr>
                <w:rFonts w:ascii="Arial" w:eastAsia="Arial" w:hAnsi="Arial" w:cs="Arial"/>
                <w:b/>
                <w:bCs/>
                <w:color w:val="FFFFFF" w:themeColor="background1"/>
                <w:sz w:val="24"/>
              </w:rPr>
              <w:t xml:space="preserve"> </w:t>
            </w:r>
            <w:r w:rsidRPr="0091137D">
              <w:rPr>
                <w:rFonts w:ascii="Arial" w:eastAsia="Gungsuh" w:hAnsi="Arial" w:cs="Arial"/>
                <w:b/>
                <w:bCs/>
                <w:color w:val="FFFFFF" w:themeColor="background1"/>
                <w:sz w:val="24"/>
              </w:rPr>
              <w:t>Are ventilator weaning protocols useful in patients with mechanical ventilation?</w:t>
            </w:r>
          </w:p>
        </w:tc>
      </w:tr>
      <w:tr w:rsidR="009949C8" w:rsidRPr="0034404B" w14:paraId="7E3096E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30DFE8C3"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GROUP:</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18F15AAE"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34404B">
              <w:rPr>
                <w:rFonts w:ascii="Arial" w:hAnsi="Arial" w:cs="Arial"/>
                <w:w w:val="105"/>
                <w:sz w:val="16"/>
                <w:szCs w:val="16"/>
              </w:rPr>
              <w:t xml:space="preserve">Adult patients who required ventilatory support for more than </w:t>
            </w:r>
            <w:r w:rsidRPr="0034404B">
              <w:rPr>
                <w:rFonts w:ascii="Arial" w:eastAsia="Arial" w:hAnsi="Arial" w:cs="Arial"/>
                <w:w w:val="105"/>
                <w:sz w:val="16"/>
                <w:szCs w:val="16"/>
              </w:rPr>
              <w:t xml:space="preserve">24 </w:t>
            </w:r>
            <w:r w:rsidRPr="0034404B">
              <w:rPr>
                <w:rFonts w:ascii="Arial" w:hAnsi="Arial" w:cs="Arial"/>
                <w:w w:val="105"/>
                <w:sz w:val="16"/>
                <w:szCs w:val="16"/>
              </w:rPr>
              <w:t>h</w:t>
            </w:r>
            <w:r>
              <w:rPr>
                <w:rFonts w:ascii="Arial" w:hAnsi="Arial" w:cs="Arial" w:hint="eastAsia"/>
                <w:w w:val="105"/>
                <w:sz w:val="16"/>
                <w:szCs w:val="16"/>
              </w:rPr>
              <w:t>o</w:t>
            </w:r>
            <w:r>
              <w:rPr>
                <w:rFonts w:ascii="Arial" w:hAnsi="Arial" w:cs="Arial"/>
                <w:w w:val="105"/>
                <w:sz w:val="16"/>
                <w:szCs w:val="16"/>
              </w:rPr>
              <w:t>urs</w:t>
            </w:r>
            <w:r w:rsidRPr="0034404B">
              <w:rPr>
                <w:rFonts w:ascii="Arial" w:hAnsi="Arial" w:cs="Arial"/>
                <w:w w:val="105"/>
                <w:sz w:val="16"/>
                <w:szCs w:val="16"/>
              </w:rPr>
              <w:t xml:space="preserve"> </w:t>
            </w:r>
            <w:r w:rsidRPr="0034404B">
              <w:rPr>
                <w:rFonts w:ascii="Arial" w:eastAsia="Arial" w:hAnsi="Arial" w:cs="Arial"/>
                <w:w w:val="105"/>
                <w:sz w:val="16"/>
                <w:szCs w:val="16"/>
              </w:rPr>
              <w:t>(</w:t>
            </w:r>
            <w:r w:rsidRPr="0034404B">
              <w:rPr>
                <w:rFonts w:ascii="Arial" w:hAnsi="Arial" w:cs="Arial"/>
                <w:w w:val="105"/>
                <w:sz w:val="16"/>
                <w:szCs w:val="16"/>
              </w:rPr>
              <w:t xml:space="preserve">studies in which more than </w:t>
            </w:r>
            <w:r w:rsidRPr="0034404B">
              <w:rPr>
                <w:rFonts w:ascii="Arial" w:eastAsia="Arial" w:hAnsi="Arial" w:cs="Arial"/>
                <w:w w:val="105"/>
                <w:sz w:val="16"/>
                <w:szCs w:val="16"/>
              </w:rPr>
              <w:t xml:space="preserve">50% of </w:t>
            </w:r>
            <w:r w:rsidRPr="0034404B">
              <w:rPr>
                <w:rFonts w:ascii="Arial" w:hAnsi="Arial" w:cs="Arial"/>
                <w:w w:val="105"/>
                <w:sz w:val="16"/>
                <w:szCs w:val="16"/>
              </w:rPr>
              <w:t>eligible patients were tracheostomized were excluded</w:t>
            </w:r>
            <w:r w:rsidRPr="0034404B">
              <w:rPr>
                <w:rFonts w:ascii="Arial" w:hAnsi="Arial" w:cs="Arial"/>
                <w:w w:val="104"/>
                <w:sz w:val="16"/>
                <w:szCs w:val="16"/>
              </w:rPr>
              <w:t xml:space="preserve">) </w:t>
            </w:r>
          </w:p>
        </w:tc>
      </w:tr>
      <w:tr w:rsidR="009949C8" w:rsidRPr="0034404B" w14:paraId="159E38A0"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919357E"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INTERVENTIONS:</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4725F113"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34404B">
              <w:rPr>
                <w:rFonts w:ascii="Arial" w:hAnsi="Arial" w:cs="Arial"/>
                <w:spacing w:val="-5"/>
                <w:w w:val="105"/>
                <w:sz w:val="16"/>
                <w:szCs w:val="16"/>
              </w:rPr>
              <w:t xml:space="preserve">Use of ventilator weaning protocols </w:t>
            </w:r>
            <w:r w:rsidRPr="0034404B">
              <w:rPr>
                <w:rFonts w:ascii="Arial" w:eastAsia="Arial" w:hAnsi="Arial" w:cs="Arial"/>
                <w:w w:val="105"/>
                <w:sz w:val="16"/>
                <w:szCs w:val="16"/>
              </w:rPr>
              <w:t>(daily spontaneous breathing trial (SBT)</w:t>
            </w:r>
            <w:r w:rsidRPr="0034404B">
              <w:rPr>
                <w:rFonts w:ascii="Arial" w:hAnsi="Arial" w:cs="Arial"/>
                <w:w w:val="105"/>
                <w:sz w:val="16"/>
                <w:szCs w:val="16"/>
              </w:rPr>
              <w:t xml:space="preserve">, </w:t>
            </w:r>
            <w:r w:rsidRPr="0034404B">
              <w:rPr>
                <w:rFonts w:ascii="Arial" w:eastAsia="Arial" w:hAnsi="Arial" w:cs="Arial"/>
                <w:w w:val="105"/>
                <w:sz w:val="16"/>
                <w:szCs w:val="16"/>
              </w:rPr>
              <w:t xml:space="preserve">computer-driven weaning/automated weaning, </w:t>
            </w:r>
            <w:r w:rsidRPr="0034404B">
              <w:rPr>
                <w:rFonts w:ascii="Arial" w:hAnsi="Arial" w:cs="Arial"/>
                <w:spacing w:val="-3"/>
                <w:w w:val="105"/>
                <w:sz w:val="16"/>
                <w:szCs w:val="16"/>
              </w:rPr>
              <w:t xml:space="preserve">and </w:t>
            </w:r>
            <w:r w:rsidRPr="0034404B">
              <w:rPr>
                <w:rFonts w:ascii="Arial" w:eastAsia="Arial" w:hAnsi="Arial" w:cs="Arial"/>
                <w:w w:val="105"/>
                <w:sz w:val="16"/>
                <w:szCs w:val="16"/>
              </w:rPr>
              <w:t xml:space="preserve">adaptive support ventilation </w:t>
            </w:r>
            <w:r w:rsidRPr="0034404B">
              <w:rPr>
                <w:rFonts w:ascii="Arial" w:hAnsi="Arial" w:cs="Arial"/>
                <w:spacing w:val="-2"/>
                <w:w w:val="105"/>
                <w:sz w:val="16"/>
                <w:szCs w:val="16"/>
              </w:rPr>
              <w:t>are considered protocols</w:t>
            </w:r>
            <w:r w:rsidRPr="0034404B">
              <w:rPr>
                <w:rFonts w:ascii="Arial" w:eastAsia="Arial" w:hAnsi="Arial" w:cs="Arial"/>
                <w:w w:val="105"/>
                <w:sz w:val="16"/>
                <w:szCs w:val="16"/>
              </w:rPr>
              <w:t>)</w:t>
            </w:r>
          </w:p>
        </w:tc>
      </w:tr>
      <w:tr w:rsidR="009949C8" w:rsidRPr="0034404B" w14:paraId="1C592733"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1EF19FA"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Comparison and CONTRAST:</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7CC49370"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34404B">
              <w:rPr>
                <w:rFonts w:ascii="Arial" w:hAnsi="Arial" w:cs="Arial"/>
                <w:w w:val="105"/>
                <w:sz w:val="16"/>
                <w:szCs w:val="16"/>
              </w:rPr>
              <w:t>Non-protocolized ventilator weaning procedures (at the discretion of the medical provider)</w:t>
            </w:r>
          </w:p>
        </w:tc>
      </w:tr>
      <w:tr w:rsidR="009949C8" w:rsidRPr="0034404B" w14:paraId="29F35D6D"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3419E94"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Main Outcomes:</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276D5F72" w14:textId="77777777" w:rsidR="009949C8" w:rsidRPr="0034404B" w:rsidRDefault="009949C8" w:rsidP="00C21080">
            <w:pPr>
              <w:rPr>
                <w:rFonts w:ascii="Arial" w:eastAsia="MSPゴシック" w:hAnsi="Arial" w:cs="Arial"/>
                <w:sz w:val="16"/>
                <w:szCs w:val="16"/>
              </w:rPr>
            </w:pPr>
            <w:r w:rsidRPr="0034404B">
              <w:rPr>
                <w:rFonts w:ascii="Arial" w:hAnsi="Arial" w:cs="Arial"/>
                <w:w w:val="105"/>
                <w:sz w:val="16"/>
                <w:szCs w:val="16"/>
              </w:rPr>
              <w:t xml:space="preserve">In-hospital </w:t>
            </w:r>
            <w:r>
              <w:rPr>
                <w:rFonts w:ascii="Arial" w:hAnsi="Arial" w:cs="Arial"/>
                <w:w w:val="105"/>
                <w:sz w:val="16"/>
                <w:szCs w:val="16"/>
              </w:rPr>
              <w:t>mortality</w:t>
            </w:r>
            <w:r w:rsidRPr="0034404B">
              <w:rPr>
                <w:rFonts w:ascii="Arial" w:hAnsi="Arial" w:cs="Arial"/>
                <w:w w:val="105"/>
                <w:sz w:val="16"/>
                <w:szCs w:val="16"/>
              </w:rPr>
              <w:t>, intensive care unit (</w:t>
            </w:r>
            <w:r w:rsidRPr="0034404B">
              <w:rPr>
                <w:rFonts w:ascii="Arial" w:eastAsia="Arial" w:hAnsi="Arial" w:cs="Arial"/>
                <w:w w:val="105"/>
                <w:sz w:val="16"/>
                <w:szCs w:val="16"/>
              </w:rPr>
              <w:t xml:space="preserve">ICU) </w:t>
            </w:r>
            <w:r>
              <w:rPr>
                <w:rFonts w:ascii="Arial" w:hAnsi="Arial" w:cs="Arial"/>
                <w:w w:val="105"/>
                <w:sz w:val="16"/>
                <w:szCs w:val="16"/>
              </w:rPr>
              <w:t>mortality</w:t>
            </w:r>
            <w:r w:rsidRPr="0034404B">
              <w:rPr>
                <w:rFonts w:ascii="Arial" w:hAnsi="Arial" w:cs="Arial"/>
                <w:w w:val="105"/>
                <w:sz w:val="16"/>
                <w:szCs w:val="16"/>
              </w:rPr>
              <w:t xml:space="preserve">, </w:t>
            </w:r>
            <w:r w:rsidRPr="0034404B">
              <w:rPr>
                <w:rFonts w:ascii="Arial" w:eastAsia="ＭＳ 明朝" w:hAnsi="Arial" w:cs="Arial"/>
                <w:sz w:val="16"/>
                <w:szCs w:val="16"/>
              </w:rPr>
              <w:t>duration of ventilation</w:t>
            </w:r>
            <w:r w:rsidRPr="0034404B" w:rsidDel="00FD4967">
              <w:rPr>
                <w:rFonts w:ascii="Arial" w:hAnsi="Arial" w:cs="Arial"/>
                <w:w w:val="105"/>
                <w:sz w:val="16"/>
                <w:szCs w:val="16"/>
              </w:rPr>
              <w:t xml:space="preserve"> </w:t>
            </w:r>
            <w:r>
              <w:rPr>
                <w:rFonts w:ascii="Arial" w:hAnsi="Arial" w:cs="Arial"/>
                <w:w w:val="105"/>
                <w:sz w:val="16"/>
                <w:szCs w:val="16"/>
              </w:rPr>
              <w:t>(hours)</w:t>
            </w:r>
            <w:r w:rsidRPr="0034404B">
              <w:rPr>
                <w:rFonts w:ascii="Arial" w:hAnsi="Arial" w:cs="Arial"/>
                <w:w w:val="105"/>
                <w:sz w:val="16"/>
                <w:szCs w:val="16"/>
              </w:rPr>
              <w:t xml:space="preserve">, length of </w:t>
            </w:r>
            <w:r w:rsidRPr="0034404B">
              <w:rPr>
                <w:rFonts w:ascii="Arial" w:eastAsia="Arial" w:hAnsi="Arial" w:cs="Arial"/>
                <w:w w:val="105"/>
                <w:sz w:val="16"/>
                <w:szCs w:val="16"/>
              </w:rPr>
              <w:t xml:space="preserve">ICU </w:t>
            </w:r>
            <w:r w:rsidRPr="0034404B">
              <w:rPr>
                <w:rFonts w:ascii="Arial" w:hAnsi="Arial" w:cs="Arial"/>
                <w:w w:val="105"/>
                <w:sz w:val="16"/>
                <w:szCs w:val="16"/>
              </w:rPr>
              <w:t>stay (hours), length of hospital stay (days), tracheostomy, reintubation</w:t>
            </w:r>
          </w:p>
        </w:tc>
      </w:tr>
      <w:tr w:rsidR="009949C8" w:rsidRPr="0034404B" w14:paraId="7BE52692"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7853DD3C"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SETTING:</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445B414E" w14:textId="77777777" w:rsidR="009949C8" w:rsidRPr="0034404B" w:rsidRDefault="009949C8" w:rsidP="00C21080">
            <w:pPr>
              <w:rPr>
                <w:rFonts w:ascii="Arial" w:eastAsia="MSPゴシック" w:hAnsi="Arial" w:cs="Arial"/>
                <w:b/>
                <w:smallCaps/>
                <w:color w:val="FFFFFF"/>
                <w:sz w:val="16"/>
                <w:szCs w:val="16"/>
              </w:rPr>
            </w:pPr>
            <w:r>
              <w:rPr>
                <w:rFonts w:ascii="Arial" w:eastAsia="游明朝 Demibold" w:hAnsi="Arial" w:cs="Arial"/>
                <w:b/>
                <w:w w:val="105"/>
                <w:sz w:val="16"/>
                <w:szCs w:val="16"/>
              </w:rPr>
              <w:t>T</w:t>
            </w:r>
            <w:r w:rsidRPr="0034404B">
              <w:rPr>
                <w:rFonts w:ascii="Arial" w:eastAsia="游明朝 Demibold" w:hAnsi="Arial" w:cs="Arial"/>
                <w:b/>
                <w:w w:val="105"/>
                <w:sz w:val="16"/>
                <w:szCs w:val="16"/>
              </w:rPr>
              <w:t>he emergency room or ICU</w:t>
            </w:r>
          </w:p>
        </w:tc>
      </w:tr>
      <w:tr w:rsidR="009949C8" w:rsidRPr="0034404B" w14:paraId="13FC659A"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2105BC0E"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PERSPECTIVES:</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740C393A" w14:textId="77777777" w:rsidR="009949C8" w:rsidRPr="0034404B" w:rsidRDefault="009949C8" w:rsidP="00C21080">
            <w:pPr>
              <w:rPr>
                <w:rFonts w:ascii="Arial" w:eastAsia="MSPゴシック" w:hAnsi="Arial" w:cs="Arial"/>
                <w:b/>
                <w:smallCaps/>
                <w:color w:val="FFFFFF"/>
                <w:sz w:val="16"/>
                <w:szCs w:val="16"/>
              </w:rPr>
            </w:pPr>
            <w:r w:rsidRPr="0034404B">
              <w:rPr>
                <w:rFonts w:ascii="Arial" w:eastAsia="游明朝 Demibold" w:hAnsi="Arial" w:cs="Arial"/>
                <w:b/>
                <w:w w:val="105"/>
                <w:sz w:val="16"/>
                <w:szCs w:val="16"/>
              </w:rPr>
              <w:t>Personal</w:t>
            </w:r>
          </w:p>
        </w:tc>
      </w:tr>
      <w:tr w:rsidR="009949C8" w:rsidRPr="0034404B" w14:paraId="3C91ECED"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54D27E6A"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BACKGROUND:</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2A488E90" w14:textId="77777777" w:rsidR="009949C8" w:rsidRPr="000C7CAC" w:rsidRDefault="009949C8" w:rsidP="00C21080">
            <w:pPr>
              <w:rPr>
                <w:rFonts w:ascii="Arial" w:hAnsi="Arial" w:cs="Arial"/>
                <w:sz w:val="16"/>
                <w:szCs w:val="16"/>
              </w:rPr>
            </w:pPr>
            <w:r w:rsidRPr="00962D25">
              <w:rPr>
                <w:rFonts w:ascii="Arial" w:hAnsi="Arial" w:cs="Arial"/>
                <w:sz w:val="16"/>
                <w:szCs w:val="16"/>
              </w:rPr>
              <w:t>Prolonged ventilatory management may increase adverse events such as ventilator-associated pneumonia, and premature extubation may increase reintubation and mortality. Therefore, early and reliable determination of the timing of ventilator weaning is important. Although ventilator weaning is often at the discretion of the clinician, protocol-based weaning may be useful in shortening the duration of ventilator use. Therefore, it is necessary to validate whether ventilatory weaning using a p</w:t>
            </w:r>
            <w:r>
              <w:rPr>
                <w:rFonts w:ascii="Arial" w:hAnsi="Arial" w:cs="Arial"/>
                <w:sz w:val="16"/>
                <w:szCs w:val="16"/>
              </w:rPr>
              <w:t xml:space="preserve">rotocol reduces mortality.     </w:t>
            </w:r>
          </w:p>
        </w:tc>
      </w:tr>
      <w:tr w:rsidR="009949C8" w:rsidRPr="0034404B" w14:paraId="5A01A981" w14:textId="77777777" w:rsidTr="00C21080">
        <w:tc>
          <w:tcPr>
            <w:tcW w:w="1429" w:type="dxa"/>
            <w:tcBorders>
              <w:bottom w:val="single" w:sz="6" w:space="0" w:color="2E75B5"/>
            </w:tcBorders>
            <w:shd w:val="clear" w:color="auto" w:fill="2E75B5"/>
            <w:tcMar>
              <w:top w:w="75" w:type="dxa"/>
              <w:left w:w="75" w:type="dxa"/>
              <w:bottom w:w="75" w:type="dxa"/>
              <w:right w:w="75" w:type="dxa"/>
            </w:tcMar>
          </w:tcPr>
          <w:p w14:paraId="453B05EE" w14:textId="77777777" w:rsidR="009949C8" w:rsidRPr="0034404B"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34404B">
              <w:rPr>
                <w:rFonts w:ascii="Arial" w:eastAsia="MSPゴシック" w:hAnsi="Arial" w:cs="Arial Unicode MS"/>
                <w:b/>
                <w:smallCaps/>
                <w:color w:val="FFFFFF"/>
                <w:sz w:val="16"/>
                <w:szCs w:val="16"/>
              </w:rPr>
              <w:t>Conflict of Interest:</w:t>
            </w:r>
          </w:p>
        </w:tc>
        <w:tc>
          <w:tcPr>
            <w:tcW w:w="9371" w:type="dxa"/>
            <w:tcBorders>
              <w:top w:val="single" w:sz="6" w:space="0" w:color="2D74B5"/>
              <w:bottom w:val="single" w:sz="6" w:space="0" w:color="2D74B5"/>
              <w:right w:val="single" w:sz="6" w:space="0" w:color="2D74B5"/>
            </w:tcBorders>
            <w:tcMar>
              <w:top w:w="75" w:type="dxa"/>
              <w:left w:w="75" w:type="dxa"/>
              <w:bottom w:w="75" w:type="dxa"/>
              <w:right w:w="75" w:type="dxa"/>
            </w:tcMar>
          </w:tcPr>
          <w:p w14:paraId="045F6065" w14:textId="77777777" w:rsidR="009949C8" w:rsidRPr="0034404B" w:rsidRDefault="009949C8" w:rsidP="00C21080">
            <w:pPr>
              <w:rPr>
                <w:rFonts w:ascii="Arial" w:eastAsia="MSPゴシック" w:hAnsi="Arial" w:cs="Arial"/>
                <w:sz w:val="16"/>
                <w:szCs w:val="16"/>
              </w:rPr>
            </w:pPr>
            <w:r w:rsidRPr="0034404B">
              <w:rPr>
                <w:rFonts w:ascii="Arial" w:hAnsi="Arial" w:cs="Arial"/>
                <w:w w:val="105"/>
                <w:sz w:val="16"/>
                <w:szCs w:val="16"/>
              </w:rPr>
              <w:t>None</w:t>
            </w:r>
          </w:p>
        </w:tc>
      </w:tr>
    </w:tbl>
    <w:p w14:paraId="0CD09727" w14:textId="77777777" w:rsidR="009949C8" w:rsidRPr="0034404B" w:rsidRDefault="009949C8" w:rsidP="004147B8">
      <w:pPr>
        <w:pStyle w:val="1"/>
        <w:spacing w:before="280" w:after="20"/>
        <w:rPr>
          <w:rFonts w:ascii="Arial" w:eastAsia="MSPゴシック" w:hAnsi="Arial" w:cs="Arial"/>
          <w:smallCaps/>
          <w:color w:val="000000"/>
          <w:sz w:val="30"/>
          <w:szCs w:val="30"/>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4"/>
        <w:gridCol w:w="6975"/>
        <w:gridCol w:w="1495"/>
      </w:tblGrid>
      <w:tr w:rsidR="009949C8" w:rsidRPr="0034404B" w14:paraId="4EB72771"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39436C1D"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Problem</w:t>
            </w:r>
          </w:p>
          <w:p w14:paraId="6A97702C"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Is the problem a priority?</w:t>
            </w:r>
          </w:p>
        </w:tc>
      </w:tr>
      <w:tr w:rsidR="009949C8" w:rsidRPr="0034404B" w14:paraId="6F71E9A2"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371039F"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1A4E858"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E723BEE"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3090E3F5"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01CDED5"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E9D4DB2"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3BA87F9"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5FF294F"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8E08AF9"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0940530B" w14:textId="77777777" w:rsidR="009949C8" w:rsidRPr="0034404B"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3BE85A5" w14:textId="77777777" w:rsidR="009949C8" w:rsidRPr="0034404B" w:rsidRDefault="009949C8" w:rsidP="00C21080">
            <w:pPr>
              <w:ind w:firstLineChars="100" w:firstLine="160"/>
              <w:rPr>
                <w:rFonts w:ascii="Arial" w:eastAsia="MSPゴシック" w:hAnsi="Arial" w:cs="Arial"/>
                <w:sz w:val="16"/>
                <w:szCs w:val="16"/>
              </w:rPr>
            </w:pPr>
            <w:r w:rsidRPr="0034404B">
              <w:rPr>
                <w:rFonts w:ascii="Arial" w:hAnsi="Arial" w:cs="Arial"/>
                <w:sz w:val="16"/>
                <w:szCs w:val="16"/>
              </w:rPr>
              <w:t xml:space="preserve">  </w:t>
            </w:r>
            <w:r w:rsidRPr="00695A72">
              <w:rPr>
                <w:rFonts w:ascii="Arial" w:hAnsi="Arial" w:cs="Arial"/>
                <w:sz w:val="16"/>
                <w:szCs w:val="16"/>
              </w:rPr>
              <w:t>Prolonged ventilatory management may increase adverse events such as ventilator-associated pneumonia, and premature extubation may increase reintubation and mortality. Therefore, early and reliable determination of the timing of ventilator weaning is important. Although ventilator weaning is often at the discretion of the clinician, protocol-based weaning may be useful in shortening the duration of ventilator use. Therefore, it is necessary to validate whether ventilatory weaning using a protocol reduces mortality.</w:t>
            </w:r>
            <w:r>
              <w:rPr>
                <w:rFonts w:ascii="Arial" w:hAnsi="Arial" w:cs="Arial"/>
                <w:sz w:val="16"/>
                <w:szCs w:val="16"/>
              </w:rPr>
              <w:t xml:space="preserve"> </w:t>
            </w:r>
            <w:r w:rsidRPr="0034404B">
              <w:rPr>
                <w:rFonts w:ascii="Arial" w:hAnsi="Arial" w:cs="Arial"/>
                <w:spacing w:val="-4"/>
                <w:w w:val="105"/>
                <w:sz w:val="16"/>
                <w:szCs w:val="16"/>
              </w:rPr>
              <w:t>Therefore, this issue is probably of high priority.</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F19CAB5" w14:textId="77777777" w:rsidR="009949C8" w:rsidRPr="0034404B" w:rsidRDefault="009949C8" w:rsidP="00C21080">
            <w:pPr>
              <w:rPr>
                <w:rFonts w:ascii="Arial" w:eastAsia="MSPゴシック" w:hAnsi="Arial" w:cs="Arial"/>
                <w:sz w:val="16"/>
                <w:szCs w:val="16"/>
              </w:rPr>
            </w:pPr>
          </w:p>
          <w:p w14:paraId="5B824B55" w14:textId="77777777" w:rsidR="009949C8" w:rsidRPr="0034404B" w:rsidRDefault="009949C8" w:rsidP="00C21080">
            <w:pPr>
              <w:rPr>
                <w:rFonts w:ascii="Arial" w:eastAsia="MSPゴシック" w:hAnsi="Arial" w:cs="Arial"/>
                <w:sz w:val="16"/>
                <w:szCs w:val="16"/>
              </w:rPr>
            </w:pPr>
          </w:p>
        </w:tc>
      </w:tr>
      <w:tr w:rsidR="009949C8" w:rsidRPr="0034404B" w14:paraId="2944AEB9"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4185ECF2"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Desirable effects</w:t>
            </w:r>
          </w:p>
          <w:p w14:paraId="49DFC991"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How substantial are the desirable anticipated effects?</w:t>
            </w:r>
          </w:p>
        </w:tc>
      </w:tr>
      <w:tr w:rsidR="009949C8" w:rsidRPr="0034404B" w14:paraId="1167D4E4"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AEFAA07"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75A9892"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99C0490"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428834C3"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75EFAB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71C5B1D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4844AA7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0D4CB94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536D948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2DE85C9B" w14:textId="77777777" w:rsidR="009949C8" w:rsidRPr="0034404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635846B" w14:textId="77777777" w:rsidR="009949C8" w:rsidRPr="0034404B" w:rsidRDefault="009949C8" w:rsidP="00C21080">
            <w:pPr>
              <w:spacing w:line="360" w:lineRule="auto"/>
              <w:ind w:right="69"/>
              <w:rPr>
                <w:rFonts w:ascii="Arial" w:eastAsia="ＭＳ 明朝" w:hAnsi="Arial" w:cs="Arial"/>
                <w:sz w:val="16"/>
                <w:szCs w:val="16"/>
              </w:rPr>
            </w:pPr>
            <w:r w:rsidRPr="0034404B">
              <w:rPr>
                <w:rFonts w:ascii="Arial" w:eastAsia="ＭＳ 明朝" w:hAnsi="Arial" w:cs="Arial"/>
                <w:sz w:val="16"/>
                <w:szCs w:val="16"/>
              </w:rPr>
              <w:t>The results of the systematic review did not identify any randomized controlled trials that included only patients who met the diagnostic criteria for ARDS. Therefore, in this CQ, we conducted a meta-analysis using 13 randomized controlled trials (RCTs) consistent with the patient, intervention, comparison, and outcome (PICO) process, which included patients who had been on ventilatory support for at least 24 h</w:t>
            </w:r>
            <w:r>
              <w:rPr>
                <w:rFonts w:ascii="Arial" w:eastAsia="ＭＳ 明朝" w:hAnsi="Arial" w:cs="Arial"/>
                <w:sz w:val="16"/>
                <w:szCs w:val="16"/>
              </w:rPr>
              <w:t>ours</w:t>
            </w:r>
            <w:r w:rsidRPr="0034404B">
              <w:rPr>
                <w:rFonts w:ascii="Arial" w:eastAsia="ＭＳ 明朝" w:hAnsi="Arial" w:cs="Arial"/>
                <w:sz w:val="16"/>
                <w:szCs w:val="16"/>
              </w:rPr>
              <w:t>. Piotto 2011, which was included in the previous guideline, was excluded because the protocol was also used in the control group, and Fan 2015 was newly included.</w:t>
            </w:r>
          </w:p>
          <w:p w14:paraId="0E25DC1C" w14:textId="77777777" w:rsidR="009949C8" w:rsidRPr="0034404B" w:rsidRDefault="009949C8" w:rsidP="00C21080">
            <w:pPr>
              <w:spacing w:line="360" w:lineRule="auto"/>
              <w:ind w:right="69"/>
              <w:rPr>
                <w:rFonts w:ascii="Arial" w:eastAsia="ＭＳ 明朝" w:hAnsi="Arial" w:cs="Arial"/>
                <w:sz w:val="16"/>
                <w:szCs w:val="16"/>
              </w:rPr>
            </w:pPr>
            <w:r w:rsidRPr="0034404B">
              <w:rPr>
                <w:rFonts w:ascii="Arial" w:eastAsia="ＭＳ 明朝" w:hAnsi="Arial" w:cs="Arial"/>
                <w:sz w:val="16"/>
                <w:szCs w:val="16"/>
              </w:rPr>
              <w:t xml:space="preserve">  The effect estimate for in-hospital mortality (seven RCTs: N=1565) was higher in the “protocol group” than in the “non-protocol group”</w:t>
            </w:r>
            <w:r>
              <w:rPr>
                <w:rFonts w:ascii="Arial" w:eastAsia="ＭＳ 明朝" w:hAnsi="Arial" w:cs="Arial"/>
                <w:sz w:val="16"/>
                <w:szCs w:val="16"/>
              </w:rPr>
              <w:t xml:space="preserve">. </w:t>
            </w:r>
            <w:r w:rsidRPr="0034404B">
              <w:rPr>
                <w:rFonts w:ascii="Arial" w:eastAsia="ＭＳ 明朝" w:hAnsi="Arial" w:cs="Arial"/>
                <w:sz w:val="16"/>
                <w:szCs w:val="16"/>
              </w:rPr>
              <w:t>The effect estimate for ICU deaths (4 RCTs: N=813) was a decrease of 47 patients/1000 (95% CI: decrease of 80 patients to an increase of 2 patients), and the effect estimate for the duration of ventilation (12 RCTs: N=2174) was a decrease of 29.33 h</w:t>
            </w:r>
            <w:r>
              <w:rPr>
                <w:rFonts w:ascii="Arial" w:eastAsia="ＭＳ 明朝" w:hAnsi="Arial" w:cs="Arial"/>
                <w:sz w:val="16"/>
                <w:szCs w:val="16"/>
              </w:rPr>
              <w:t>ours</w:t>
            </w:r>
            <w:r w:rsidRPr="0034404B">
              <w:rPr>
                <w:rFonts w:ascii="Arial" w:eastAsia="ＭＳ 明朝" w:hAnsi="Arial" w:cs="Arial"/>
                <w:sz w:val="16"/>
                <w:szCs w:val="16"/>
              </w:rPr>
              <w:t xml:space="preserve"> (95% C</w:t>
            </w:r>
            <w:r>
              <w:rPr>
                <w:rFonts w:ascii="Arial" w:eastAsia="ＭＳ 明朝" w:hAnsi="Arial" w:cs="Arial"/>
                <w:sz w:val="16"/>
                <w:szCs w:val="16"/>
              </w:rPr>
              <w:t>I</w:t>
            </w:r>
            <w:r w:rsidRPr="0034404B">
              <w:rPr>
                <w:rFonts w:ascii="Arial" w:eastAsia="ＭＳ 明朝" w:hAnsi="Arial" w:cs="Arial"/>
                <w:sz w:val="16"/>
                <w:szCs w:val="16"/>
              </w:rPr>
              <w:t>: 47.98 h decrease</w:t>
            </w:r>
            <w:r>
              <w:rPr>
                <w:rFonts w:ascii="Arial" w:eastAsia="ＭＳ 明朝" w:hAnsi="Arial" w:cs="Arial"/>
                <w:sz w:val="16"/>
                <w:szCs w:val="16"/>
              </w:rPr>
              <w:t xml:space="preserve"> to 10.69 h decrease</w:t>
            </w:r>
            <w:r w:rsidRPr="0034404B">
              <w:rPr>
                <w:rFonts w:ascii="Arial" w:eastAsia="ＭＳ 明朝" w:hAnsi="Arial" w:cs="Arial"/>
                <w:sz w:val="16"/>
                <w:szCs w:val="16"/>
              </w:rPr>
              <w:t>).</w:t>
            </w:r>
          </w:p>
          <w:p w14:paraId="5D79CC7A" w14:textId="77777777" w:rsidR="009949C8" w:rsidRPr="0034404B" w:rsidRDefault="009949C8" w:rsidP="00C21080">
            <w:pPr>
              <w:spacing w:after="1" w:line="349" w:lineRule="auto"/>
              <w:ind w:left="2" w:firstLine="158"/>
              <w:rPr>
                <w:rFonts w:ascii="Arial" w:eastAsia="ＭＳ 明朝" w:hAnsi="Arial" w:cs="Arial"/>
                <w:sz w:val="16"/>
                <w:szCs w:val="16"/>
              </w:rPr>
            </w:pPr>
            <w:r w:rsidRPr="2E6114E7">
              <w:rPr>
                <w:rFonts w:ascii="Arial" w:eastAsia="ＭＳ 明朝" w:hAnsi="Arial" w:cs="Arial"/>
                <w:sz w:val="16"/>
                <w:szCs w:val="16"/>
              </w:rPr>
              <w:t>The effect estimate for the length of hospital stay (10 RCTs: N=952) had a mean difference of 1.19 days</w:t>
            </w:r>
            <w:r>
              <w:rPr>
                <w:rFonts w:ascii="Arial" w:eastAsia="ＭＳ 明朝" w:hAnsi="Arial" w:cs="Arial"/>
                <w:sz w:val="16"/>
                <w:szCs w:val="16"/>
              </w:rPr>
              <w:t xml:space="preserve"> shorter </w:t>
            </w:r>
            <w:r w:rsidRPr="2E6114E7">
              <w:rPr>
                <w:rFonts w:ascii="Arial" w:eastAsia="ＭＳ 明朝" w:hAnsi="Arial" w:cs="Arial"/>
                <w:sz w:val="16"/>
                <w:szCs w:val="16"/>
              </w:rPr>
              <w:t>(95% CI: 2.92 days shorter to 0.55 days longer), the effect estimate for ICU stay (9 RCTs: N=1457) had a mean difference of 17.84 h</w:t>
            </w:r>
            <w:r>
              <w:rPr>
                <w:rFonts w:ascii="Arial" w:eastAsia="ＭＳ 明朝" w:hAnsi="Arial" w:cs="Arial"/>
                <w:sz w:val="16"/>
                <w:szCs w:val="16"/>
              </w:rPr>
              <w:t>ours shorter</w:t>
            </w:r>
            <w:r w:rsidRPr="2E6114E7">
              <w:rPr>
                <w:rFonts w:ascii="Arial" w:eastAsia="ＭＳ 明朝" w:hAnsi="Arial" w:cs="Arial"/>
                <w:sz w:val="16"/>
                <w:szCs w:val="16"/>
              </w:rPr>
              <w:t xml:space="preserve"> (95% CI: 29.67 h</w:t>
            </w:r>
            <w:r>
              <w:rPr>
                <w:rFonts w:ascii="Arial" w:eastAsia="ＭＳ 明朝" w:hAnsi="Arial" w:cs="Arial"/>
                <w:sz w:val="16"/>
                <w:szCs w:val="16"/>
              </w:rPr>
              <w:t>ours</w:t>
            </w:r>
            <w:r w:rsidRPr="2E6114E7">
              <w:rPr>
                <w:rFonts w:ascii="Arial" w:eastAsia="ＭＳ 明朝" w:hAnsi="Arial" w:cs="Arial"/>
                <w:sz w:val="16"/>
                <w:szCs w:val="16"/>
              </w:rPr>
              <w:t xml:space="preserve"> shorter to 6.02 h</w:t>
            </w:r>
            <w:r>
              <w:rPr>
                <w:rFonts w:ascii="Arial" w:eastAsia="ＭＳ 明朝" w:hAnsi="Arial" w:cs="Arial"/>
                <w:sz w:val="16"/>
                <w:szCs w:val="16"/>
              </w:rPr>
              <w:t>ours</w:t>
            </w:r>
            <w:r w:rsidRPr="2E6114E7">
              <w:rPr>
                <w:rFonts w:ascii="Arial" w:eastAsia="ＭＳ 明朝" w:hAnsi="Arial" w:cs="Arial"/>
                <w:sz w:val="16"/>
                <w:szCs w:val="16"/>
              </w:rPr>
              <w:t xml:space="preserve"> shorter), and the effect estimate for tracheostomy (6 RCTs: N=1224) had a risk difference of 34 fewer patients per 1000 in the protocol group (95% CI: 58 person reduction to 1 person reduction) in the protocol group, and the effect estimate for reintubation (8 RCTs: N=1575) </w:t>
            </w:r>
            <w:r>
              <w:rPr>
                <w:rFonts w:ascii="Arial" w:eastAsia="ＭＳ 明朝" w:hAnsi="Arial" w:cs="Arial"/>
                <w:sz w:val="16"/>
                <w:szCs w:val="16"/>
              </w:rPr>
              <w:t>was</w:t>
            </w:r>
            <w:r w:rsidRPr="2E6114E7">
              <w:rPr>
                <w:rFonts w:ascii="Arial" w:eastAsia="ＭＳ 明朝" w:hAnsi="Arial" w:cs="Arial"/>
                <w:sz w:val="16"/>
                <w:szCs w:val="16"/>
              </w:rPr>
              <w:t xml:space="preserve"> a risk difference of 6</w:t>
            </w:r>
            <w:r>
              <w:rPr>
                <w:rFonts w:ascii="Arial" w:eastAsia="ＭＳ 明朝" w:hAnsi="Arial" w:cs="Arial"/>
                <w:sz w:val="16"/>
                <w:szCs w:val="16"/>
              </w:rPr>
              <w:t xml:space="preserve"> fewer</w:t>
            </w:r>
            <w:r w:rsidRPr="2E6114E7">
              <w:rPr>
                <w:rFonts w:ascii="Arial" w:eastAsia="ＭＳ 明朝" w:hAnsi="Arial" w:cs="Arial"/>
                <w:sz w:val="16"/>
                <w:szCs w:val="16"/>
              </w:rPr>
              <w:t xml:space="preserve"> (95% CI: 36 fewer to 36 more). Thus, we judged the desired effect of the intervention to be “small.”</w:t>
            </w:r>
          </w:p>
          <w:p w14:paraId="24A647E7" w14:textId="77777777" w:rsidR="009949C8" w:rsidRPr="0034404B" w:rsidRDefault="009949C8" w:rsidP="00C21080">
            <w:pPr>
              <w:ind w:firstLine="180"/>
              <w:rPr>
                <w:rFonts w:ascii="Arial" w:eastAsia="MSPゴシック" w:hAnsi="Arial" w:cs="ＭＳ Ｐゴシック"/>
                <w:sz w:val="16"/>
                <w:szCs w:val="16"/>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A212BC2" w14:textId="77777777" w:rsidR="009949C8" w:rsidRPr="0034404B" w:rsidRDefault="009949C8" w:rsidP="00C21080">
            <w:pPr>
              <w:rPr>
                <w:rFonts w:ascii="Arial" w:eastAsia="MSPゴシック" w:hAnsi="Arial" w:cs="Arial"/>
                <w:sz w:val="16"/>
                <w:szCs w:val="16"/>
              </w:rPr>
            </w:pPr>
          </w:p>
          <w:p w14:paraId="059865DB" w14:textId="77777777" w:rsidR="009949C8" w:rsidRPr="0034404B" w:rsidRDefault="009949C8" w:rsidP="00C21080">
            <w:pPr>
              <w:rPr>
                <w:rFonts w:ascii="Arial" w:eastAsia="MSPゴシック" w:hAnsi="Arial" w:cs="Arial"/>
                <w:sz w:val="16"/>
                <w:szCs w:val="16"/>
              </w:rPr>
            </w:pPr>
          </w:p>
        </w:tc>
      </w:tr>
      <w:tr w:rsidR="009949C8" w:rsidRPr="0034404B" w14:paraId="4A66FE54"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7E5CEB23"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Undesirable effects</w:t>
            </w:r>
          </w:p>
          <w:p w14:paraId="4DB596CC"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How substantial are the undesirable anticipated effects?</w:t>
            </w:r>
          </w:p>
        </w:tc>
      </w:tr>
      <w:tr w:rsidR="009949C8" w:rsidRPr="0034404B" w14:paraId="5141C752"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C37BDC5"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17825EE"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953DC92"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6DBE9298" w14:textId="77777777" w:rsidTr="00C21080">
        <w:trPr>
          <w:trHeight w:val="435"/>
        </w:trPr>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3887F6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068CCB3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625BEDC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7BBE5A2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5095D9CB"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1FD1272D" w14:textId="77777777" w:rsidR="009949C8" w:rsidRPr="0034404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r w:rsidRPr="0034404B" w:rsidDel="00715CF2">
              <w:rPr>
                <w:rFonts w:ascii="Arial" w:eastAsia="MSPゴシック" w:hAnsi="Arial" w:cs="Arial Unicode MS"/>
                <w:sz w:val="16"/>
                <w:szCs w:val="16"/>
              </w:rPr>
              <w:t xml:space="preserve"> </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5D8A870" w14:textId="77777777" w:rsidR="009949C8" w:rsidRPr="0034404B" w:rsidRDefault="009949C8" w:rsidP="00C21080">
            <w:pPr>
              <w:rPr>
                <w:rFonts w:ascii="Arial" w:eastAsia="MSPゴシック" w:hAnsi="Arial" w:cs="ＭＳ Ｐゴシック"/>
                <w:sz w:val="16"/>
                <w:szCs w:val="16"/>
              </w:rPr>
            </w:pPr>
            <w:r w:rsidRPr="0034404B">
              <w:rPr>
                <w:rFonts w:ascii="Arial" w:hAnsi="Arial" w:cs="Arial"/>
                <w:spacing w:val="-4"/>
                <w:sz w:val="16"/>
                <w:szCs w:val="16"/>
              </w:rPr>
              <w:t xml:space="preserve">No potentially harmful outcomes of using the protocol were identified. Therefore, the </w:t>
            </w:r>
            <w:r w:rsidRPr="0034404B">
              <w:rPr>
                <w:rFonts w:ascii="Arial" w:hAnsi="Arial" w:cs="Arial"/>
                <w:spacing w:val="-4"/>
                <w:w w:val="105"/>
                <w:sz w:val="16"/>
                <w:szCs w:val="16"/>
              </w:rPr>
              <w:t xml:space="preserve">undesirable effects were </w:t>
            </w:r>
            <w:r w:rsidRPr="0034404B">
              <w:rPr>
                <w:rFonts w:ascii="Arial" w:hAnsi="Arial" w:cs="Arial"/>
                <w:spacing w:val="-1"/>
                <w:w w:val="105"/>
                <w:sz w:val="16"/>
                <w:szCs w:val="16"/>
              </w:rPr>
              <w:t xml:space="preserve">judged to be </w:t>
            </w:r>
            <w:r w:rsidRPr="0034404B">
              <w:rPr>
                <w:rFonts w:ascii="Arial" w:eastAsia="Arial" w:hAnsi="Arial" w:cs="Arial"/>
                <w:w w:val="105"/>
                <w:sz w:val="16"/>
                <w:szCs w:val="16"/>
              </w:rPr>
              <w:t>“</w:t>
            </w:r>
            <w:r w:rsidRPr="008676B7">
              <w:rPr>
                <w:rFonts w:ascii="Arial" w:eastAsia="MSPゴシック" w:hAnsi="Arial" w:cs="Arial Unicode MS"/>
                <w:sz w:val="16"/>
                <w:szCs w:val="16"/>
              </w:rPr>
              <w:t xml:space="preserve"> Do not know</w:t>
            </w:r>
            <w:r>
              <w:rPr>
                <w:rFonts w:ascii="Arial" w:hAnsi="Arial" w:cs="Arial"/>
                <w:spacing w:val="-3"/>
                <w:w w:val="105"/>
                <w:sz w:val="16"/>
                <w:szCs w:val="16"/>
              </w:rPr>
              <w:t>.</w:t>
            </w:r>
            <w:r w:rsidRPr="0034404B">
              <w:rPr>
                <w:rFonts w:ascii="Arial" w:hAnsi="Arial" w:cs="Arial"/>
                <w:spacing w:val="-3"/>
                <w:w w:val="105"/>
                <w:sz w:val="16"/>
                <w:szCs w:val="16"/>
              </w:rPr>
              <w:t>”</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3C2A847" w14:textId="77777777" w:rsidR="009949C8" w:rsidRPr="0034404B" w:rsidRDefault="009949C8" w:rsidP="00C21080">
            <w:pPr>
              <w:rPr>
                <w:rFonts w:ascii="Arial" w:eastAsia="MSPゴシック" w:hAnsi="Arial" w:cs="Arial"/>
                <w:sz w:val="16"/>
                <w:szCs w:val="16"/>
              </w:rPr>
            </w:pPr>
          </w:p>
        </w:tc>
      </w:tr>
      <w:tr w:rsidR="009949C8" w:rsidRPr="0034404B" w14:paraId="4A677AB7"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430AB326"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Certainty of evidence</w:t>
            </w:r>
          </w:p>
          <w:p w14:paraId="0C87A23B"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What is the overall certainty of the evidence of effects?</w:t>
            </w:r>
          </w:p>
        </w:tc>
      </w:tr>
      <w:tr w:rsidR="009949C8" w:rsidRPr="0034404B" w14:paraId="6ACC404C"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EDB8AAE"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7642B00"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68D26727"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37C955E7" w14:textId="77777777" w:rsidTr="00C21080">
        <w:trPr>
          <w:trHeight w:val="2400"/>
        </w:trPr>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8CB8A7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738CA00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74E3CC0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6216740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126DB112" w14:textId="77777777" w:rsidR="009949C8" w:rsidRPr="008B34D3"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52EBD6F"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The relative importance or value of the key outcomes of interest:</w:t>
            </w:r>
          </w:p>
          <w:p w14:paraId="3D260026" w14:textId="77777777" w:rsidR="009949C8" w:rsidRPr="000C7CAC" w:rsidRDefault="009949C8" w:rsidP="00C21080">
            <w:pPr>
              <w:rPr>
                <w:rFonts w:ascii="Arial" w:eastAsia="MSPゴシック" w:hAnsi="Arial" w:cs="Arial"/>
                <w:sz w:val="16"/>
                <w:szCs w:val="16"/>
              </w:rPr>
            </w:pPr>
          </w:p>
          <w:tbl>
            <w:tblPr>
              <w:tblW w:w="0" w:type="auto"/>
              <w:tblInd w:w="87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1E0" w:firstRow="1" w:lastRow="1" w:firstColumn="1" w:lastColumn="1" w:noHBand="0" w:noVBand="0"/>
            </w:tblPr>
            <w:tblGrid>
              <w:gridCol w:w="1777"/>
              <w:gridCol w:w="871"/>
              <w:gridCol w:w="1274"/>
            </w:tblGrid>
            <w:tr w:rsidR="009949C8" w:rsidRPr="008B34D3" w14:paraId="6AD24D3F" w14:textId="77777777" w:rsidTr="00C21080">
              <w:trPr>
                <w:trHeight w:val="700"/>
              </w:trPr>
              <w:tc>
                <w:tcPr>
                  <w:tcW w:w="1777" w:type="dxa"/>
                </w:tcPr>
                <w:p w14:paraId="75E08DD0" w14:textId="77777777" w:rsidR="009949C8" w:rsidRPr="008B34D3" w:rsidRDefault="009949C8" w:rsidP="00C21080">
                  <w:pPr>
                    <w:rPr>
                      <w:rFonts w:ascii="Arial" w:eastAsia="MSPゴシック" w:hAnsi="Arial" w:cs="Arial"/>
                      <w:b/>
                      <w:sz w:val="16"/>
                      <w:szCs w:val="16"/>
                    </w:rPr>
                  </w:pPr>
                </w:p>
                <w:p w14:paraId="42AD66DD" w14:textId="77777777" w:rsidR="009949C8" w:rsidRPr="008B34D3" w:rsidRDefault="009949C8" w:rsidP="00C21080">
                  <w:pPr>
                    <w:rPr>
                      <w:rFonts w:ascii="Arial" w:eastAsia="MSPゴシック" w:hAnsi="Arial" w:cs="Arial"/>
                      <w:b/>
                      <w:sz w:val="16"/>
                      <w:szCs w:val="16"/>
                    </w:rPr>
                  </w:pPr>
                  <w:r w:rsidRPr="008B34D3">
                    <w:rPr>
                      <w:rFonts w:ascii="Arial" w:eastAsia="MSPゴシック" w:hAnsi="Arial" w:cs="Arial"/>
                      <w:b/>
                      <w:sz w:val="16"/>
                      <w:szCs w:val="16"/>
                    </w:rPr>
                    <w:t>Outcome</w:t>
                  </w:r>
                </w:p>
              </w:tc>
              <w:tc>
                <w:tcPr>
                  <w:tcW w:w="871" w:type="dxa"/>
                </w:tcPr>
                <w:p w14:paraId="11500155" w14:textId="77777777" w:rsidR="009949C8" w:rsidRPr="008B34D3" w:rsidRDefault="009949C8" w:rsidP="00C21080">
                  <w:pPr>
                    <w:rPr>
                      <w:rFonts w:ascii="Arial" w:eastAsia="MSPゴシック" w:hAnsi="Arial" w:cs="Arial"/>
                      <w:b/>
                      <w:sz w:val="16"/>
                      <w:szCs w:val="16"/>
                    </w:rPr>
                  </w:pPr>
                  <w:r w:rsidRPr="008B34D3">
                    <w:rPr>
                      <w:rFonts w:ascii="Arial" w:eastAsia="MSPゴシック" w:hAnsi="Arial" w:cs="Arial"/>
                      <w:b/>
                      <w:sz w:val="16"/>
                      <w:szCs w:val="16"/>
                    </w:rPr>
                    <w:t>Relative importance</w:t>
                  </w:r>
                </w:p>
              </w:tc>
              <w:tc>
                <w:tcPr>
                  <w:tcW w:w="1274" w:type="dxa"/>
                </w:tcPr>
                <w:p w14:paraId="454FD393" w14:textId="77777777" w:rsidR="009949C8" w:rsidRPr="008B34D3" w:rsidRDefault="009949C8" w:rsidP="00C21080">
                  <w:pPr>
                    <w:rPr>
                      <w:rFonts w:ascii="Arial" w:eastAsia="MSPゴシック" w:hAnsi="Arial" w:cs="Arial"/>
                      <w:b/>
                      <w:sz w:val="16"/>
                      <w:szCs w:val="16"/>
                    </w:rPr>
                  </w:pPr>
                  <w:r w:rsidRPr="008B34D3">
                    <w:rPr>
                      <w:rFonts w:ascii="Arial" w:eastAsia="MSPゴシック" w:hAnsi="Arial" w:cs="Arial"/>
                      <w:b/>
                      <w:sz w:val="16"/>
                      <w:szCs w:val="16"/>
                    </w:rPr>
                    <w:t>Certainty of evidence</w:t>
                  </w:r>
                </w:p>
                <w:p w14:paraId="22748300" w14:textId="77777777" w:rsidR="009949C8" w:rsidRPr="008B34D3" w:rsidRDefault="009949C8" w:rsidP="00C21080">
                  <w:pPr>
                    <w:rPr>
                      <w:rFonts w:ascii="Arial" w:eastAsia="MSPゴシック" w:hAnsi="Arial" w:cs="Arial"/>
                      <w:b/>
                      <w:sz w:val="16"/>
                      <w:szCs w:val="16"/>
                    </w:rPr>
                  </w:pPr>
                  <w:r w:rsidRPr="008B34D3">
                    <w:rPr>
                      <w:rFonts w:ascii="Arial" w:eastAsia="MSPゴシック" w:hAnsi="Arial" w:cs="Arial"/>
                      <w:b/>
                      <w:sz w:val="16"/>
                      <w:szCs w:val="16"/>
                    </w:rPr>
                    <w:t>(GRADE)</w:t>
                  </w:r>
                </w:p>
              </w:tc>
            </w:tr>
            <w:tr w:rsidR="009949C8" w:rsidRPr="008B34D3" w14:paraId="6AD63079" w14:textId="77777777" w:rsidTr="00C21080">
              <w:trPr>
                <w:trHeight w:val="605"/>
              </w:trPr>
              <w:tc>
                <w:tcPr>
                  <w:tcW w:w="1777" w:type="dxa"/>
                </w:tcPr>
                <w:p w14:paraId="20EA5736" w14:textId="77777777" w:rsidR="009949C8" w:rsidRPr="000C7CAC" w:rsidRDefault="009949C8" w:rsidP="00C21080">
                  <w:pPr>
                    <w:rPr>
                      <w:rFonts w:ascii="Arial" w:eastAsia="MSPゴシック" w:hAnsi="Arial" w:cs="Arial"/>
                      <w:sz w:val="16"/>
                      <w:szCs w:val="16"/>
                    </w:rPr>
                  </w:pPr>
                </w:p>
                <w:p w14:paraId="592066B1"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In-hospital mortality</w:t>
                  </w:r>
                </w:p>
              </w:tc>
              <w:tc>
                <w:tcPr>
                  <w:tcW w:w="871" w:type="dxa"/>
                </w:tcPr>
                <w:p w14:paraId="4B10775B" w14:textId="77777777" w:rsidR="009949C8" w:rsidRPr="000C7CAC" w:rsidRDefault="009949C8" w:rsidP="00C21080">
                  <w:pPr>
                    <w:rPr>
                      <w:rFonts w:ascii="Arial" w:eastAsia="MSPゴシック" w:hAnsi="Arial" w:cs="Arial"/>
                      <w:sz w:val="16"/>
                      <w:szCs w:val="16"/>
                    </w:rPr>
                  </w:pPr>
                </w:p>
                <w:p w14:paraId="51BFBCD8"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43BC7BB1"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30E20B3F"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Moderate</w:t>
                  </w:r>
                </w:p>
              </w:tc>
            </w:tr>
            <w:tr w:rsidR="009949C8" w:rsidRPr="008B34D3" w14:paraId="4C4EA960" w14:textId="77777777" w:rsidTr="00C21080">
              <w:trPr>
                <w:trHeight w:val="607"/>
              </w:trPr>
              <w:tc>
                <w:tcPr>
                  <w:tcW w:w="1777" w:type="dxa"/>
                </w:tcPr>
                <w:p w14:paraId="360E81D3" w14:textId="77777777" w:rsidR="009949C8" w:rsidRPr="000C7CAC" w:rsidRDefault="009949C8" w:rsidP="00C21080">
                  <w:pPr>
                    <w:rPr>
                      <w:rFonts w:ascii="Arial" w:eastAsia="MSPゴシック" w:hAnsi="Arial" w:cs="Arial"/>
                      <w:sz w:val="16"/>
                      <w:szCs w:val="16"/>
                    </w:rPr>
                  </w:pPr>
                </w:p>
                <w:p w14:paraId="65975CD5"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ICU mortality</w:t>
                  </w:r>
                </w:p>
              </w:tc>
              <w:tc>
                <w:tcPr>
                  <w:tcW w:w="871" w:type="dxa"/>
                </w:tcPr>
                <w:p w14:paraId="7AD147C5" w14:textId="77777777" w:rsidR="009949C8" w:rsidRPr="000C7CAC" w:rsidRDefault="009949C8" w:rsidP="00C21080">
                  <w:pPr>
                    <w:rPr>
                      <w:rFonts w:ascii="Arial" w:eastAsia="MSPゴシック" w:hAnsi="Arial" w:cs="Arial"/>
                      <w:sz w:val="16"/>
                      <w:szCs w:val="16"/>
                    </w:rPr>
                  </w:pPr>
                </w:p>
                <w:p w14:paraId="49BB3C17"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2EFD0B02"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3C9C1E99"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Very low</w:t>
                  </w:r>
                </w:p>
              </w:tc>
            </w:tr>
            <w:tr w:rsidR="009949C8" w:rsidRPr="008B34D3" w14:paraId="4ADC5894" w14:textId="77777777" w:rsidTr="00C21080">
              <w:trPr>
                <w:trHeight w:val="609"/>
              </w:trPr>
              <w:tc>
                <w:tcPr>
                  <w:tcW w:w="1777" w:type="dxa"/>
                </w:tcPr>
                <w:p w14:paraId="00C4A0E5" w14:textId="77777777" w:rsidR="009949C8" w:rsidRPr="000C7CAC" w:rsidRDefault="009949C8" w:rsidP="00C21080">
                  <w:pPr>
                    <w:rPr>
                      <w:rFonts w:ascii="Arial" w:eastAsia="MSPゴシック" w:hAnsi="Arial" w:cs="Arial"/>
                      <w:sz w:val="16"/>
                      <w:szCs w:val="16"/>
                    </w:rPr>
                  </w:pPr>
                </w:p>
                <w:p w14:paraId="125D1C94"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Length of time on ventilation</w:t>
                  </w:r>
                </w:p>
              </w:tc>
              <w:tc>
                <w:tcPr>
                  <w:tcW w:w="871" w:type="dxa"/>
                </w:tcPr>
                <w:p w14:paraId="191E13C4" w14:textId="77777777" w:rsidR="009949C8" w:rsidRPr="000C7CAC" w:rsidRDefault="009949C8" w:rsidP="00C21080">
                  <w:pPr>
                    <w:rPr>
                      <w:rFonts w:ascii="Arial" w:eastAsia="MSPゴシック" w:hAnsi="Arial" w:cs="Arial"/>
                      <w:sz w:val="16"/>
                      <w:szCs w:val="16"/>
                    </w:rPr>
                  </w:pPr>
                </w:p>
                <w:p w14:paraId="31E8F572"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511CF130"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5E5DADAB"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Very low</w:t>
                  </w:r>
                </w:p>
              </w:tc>
            </w:tr>
            <w:tr w:rsidR="009949C8" w:rsidRPr="008B34D3" w14:paraId="4EB8BD11" w14:textId="77777777" w:rsidTr="00C21080">
              <w:trPr>
                <w:trHeight w:val="609"/>
              </w:trPr>
              <w:tc>
                <w:tcPr>
                  <w:tcW w:w="1777" w:type="dxa"/>
                </w:tcPr>
                <w:p w14:paraId="023F0F58" w14:textId="77777777" w:rsidR="009949C8" w:rsidRPr="000C7CAC" w:rsidRDefault="009949C8" w:rsidP="00C21080">
                  <w:pPr>
                    <w:rPr>
                      <w:rFonts w:ascii="Arial" w:eastAsia="MSPゴシック" w:hAnsi="Arial" w:cs="Arial"/>
                      <w:sz w:val="16"/>
                      <w:szCs w:val="16"/>
                    </w:rPr>
                  </w:pPr>
                </w:p>
                <w:p w14:paraId="483C53D2"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 xml:space="preserve">  Hospital stay</w:t>
                  </w:r>
                </w:p>
              </w:tc>
              <w:tc>
                <w:tcPr>
                  <w:tcW w:w="871" w:type="dxa"/>
                </w:tcPr>
                <w:p w14:paraId="4D68899D" w14:textId="77777777" w:rsidR="009949C8" w:rsidRPr="000C7CAC" w:rsidRDefault="009949C8" w:rsidP="00C21080">
                  <w:pPr>
                    <w:rPr>
                      <w:rFonts w:ascii="Arial" w:eastAsia="MSPゴシック" w:hAnsi="Arial" w:cs="Arial"/>
                      <w:sz w:val="16"/>
                      <w:szCs w:val="16"/>
                    </w:rPr>
                  </w:pPr>
                </w:p>
                <w:p w14:paraId="3E743336"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0ADD7D08"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6E124A49"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Very low</w:t>
                  </w:r>
                </w:p>
              </w:tc>
            </w:tr>
            <w:tr w:rsidR="009949C8" w:rsidRPr="008B34D3" w14:paraId="12642765" w14:textId="77777777" w:rsidTr="00C21080">
              <w:trPr>
                <w:trHeight w:val="606"/>
              </w:trPr>
              <w:tc>
                <w:tcPr>
                  <w:tcW w:w="1777" w:type="dxa"/>
                </w:tcPr>
                <w:p w14:paraId="203A1A68" w14:textId="77777777" w:rsidR="009949C8" w:rsidRPr="000C7CAC" w:rsidRDefault="009949C8" w:rsidP="00C21080">
                  <w:pPr>
                    <w:rPr>
                      <w:rFonts w:ascii="Arial" w:eastAsia="MSPゴシック" w:hAnsi="Arial" w:cs="Arial"/>
                      <w:sz w:val="16"/>
                      <w:szCs w:val="16"/>
                    </w:rPr>
                  </w:pPr>
                </w:p>
                <w:p w14:paraId="7013CA77" w14:textId="77777777" w:rsidR="009949C8" w:rsidRPr="000C7CAC" w:rsidRDefault="009949C8" w:rsidP="00C21080">
                  <w:pPr>
                    <w:tabs>
                      <w:tab w:val="left" w:pos="1534"/>
                    </w:tabs>
                    <w:rPr>
                      <w:rFonts w:ascii="Arial" w:eastAsia="MSPゴシック" w:hAnsi="Arial" w:cs="Arial"/>
                      <w:sz w:val="16"/>
                      <w:szCs w:val="16"/>
                    </w:rPr>
                  </w:pPr>
                  <w:r>
                    <w:rPr>
                      <w:rFonts w:ascii="Arial" w:eastAsia="MSPゴシック" w:hAnsi="Arial" w:cs="Arial"/>
                      <w:sz w:val="16"/>
                      <w:szCs w:val="16"/>
                    </w:rPr>
                    <w:t xml:space="preserve">Length of </w:t>
                  </w:r>
                  <w:r w:rsidRPr="000C7CAC">
                    <w:rPr>
                      <w:rFonts w:ascii="Arial" w:eastAsia="MSPゴシック" w:hAnsi="Arial" w:cs="Arial"/>
                      <w:sz w:val="16"/>
                      <w:szCs w:val="16"/>
                    </w:rPr>
                    <w:t xml:space="preserve"> ICU</w:t>
                  </w:r>
                  <w:r>
                    <w:rPr>
                      <w:rFonts w:ascii="Arial" w:eastAsia="MSPゴシック" w:hAnsi="Arial" w:cs="Arial"/>
                      <w:sz w:val="16"/>
                      <w:szCs w:val="16"/>
                    </w:rPr>
                    <w:t xml:space="preserve"> stay</w:t>
                  </w:r>
                  <w:r>
                    <w:rPr>
                      <w:rFonts w:ascii="Arial" w:eastAsia="MSPゴシック" w:hAnsi="Arial" w:cs="Arial"/>
                      <w:sz w:val="16"/>
                      <w:szCs w:val="16"/>
                    </w:rPr>
                    <w:tab/>
                  </w:r>
                </w:p>
              </w:tc>
              <w:tc>
                <w:tcPr>
                  <w:tcW w:w="871" w:type="dxa"/>
                </w:tcPr>
                <w:p w14:paraId="424B2A65" w14:textId="77777777" w:rsidR="009949C8" w:rsidRPr="000C7CAC" w:rsidRDefault="009949C8" w:rsidP="00C21080">
                  <w:pPr>
                    <w:rPr>
                      <w:rFonts w:ascii="Arial" w:eastAsia="MSPゴシック" w:hAnsi="Arial" w:cs="Arial"/>
                      <w:sz w:val="16"/>
                      <w:szCs w:val="16"/>
                    </w:rPr>
                  </w:pPr>
                </w:p>
                <w:p w14:paraId="58A64593"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7DC7ECEB"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79D8EF60"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Low</w:t>
                  </w:r>
                </w:p>
              </w:tc>
            </w:tr>
            <w:tr w:rsidR="009949C8" w:rsidRPr="008B34D3" w14:paraId="09ED2447" w14:textId="77777777" w:rsidTr="00C21080">
              <w:trPr>
                <w:trHeight w:val="609"/>
              </w:trPr>
              <w:tc>
                <w:tcPr>
                  <w:tcW w:w="1777" w:type="dxa"/>
                </w:tcPr>
                <w:p w14:paraId="2748085D" w14:textId="77777777" w:rsidR="009949C8" w:rsidRPr="000C7CAC" w:rsidRDefault="009949C8" w:rsidP="00C21080">
                  <w:pPr>
                    <w:rPr>
                      <w:rFonts w:ascii="Arial" w:eastAsia="MSPゴシック" w:hAnsi="Arial" w:cs="Arial"/>
                      <w:sz w:val="16"/>
                      <w:szCs w:val="16"/>
                    </w:rPr>
                  </w:pPr>
                </w:p>
                <w:p w14:paraId="117593E1"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Tracheotomy</w:t>
                  </w:r>
                </w:p>
              </w:tc>
              <w:tc>
                <w:tcPr>
                  <w:tcW w:w="871" w:type="dxa"/>
                </w:tcPr>
                <w:p w14:paraId="66B6EC23" w14:textId="77777777" w:rsidR="009949C8" w:rsidRPr="000C7CAC" w:rsidRDefault="009949C8" w:rsidP="00C21080">
                  <w:pPr>
                    <w:rPr>
                      <w:rFonts w:ascii="Arial" w:eastAsia="MSPゴシック" w:hAnsi="Arial" w:cs="Arial"/>
                      <w:sz w:val="16"/>
                      <w:szCs w:val="16"/>
                    </w:rPr>
                  </w:pPr>
                </w:p>
                <w:p w14:paraId="128DECE9"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69C6533A"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7873B4D4"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Low</w:t>
                  </w:r>
                </w:p>
              </w:tc>
            </w:tr>
            <w:tr w:rsidR="009949C8" w:rsidRPr="008B34D3" w14:paraId="6BB6B5E1" w14:textId="77777777" w:rsidTr="00C21080">
              <w:trPr>
                <w:trHeight w:val="608"/>
              </w:trPr>
              <w:tc>
                <w:tcPr>
                  <w:tcW w:w="1777" w:type="dxa"/>
                </w:tcPr>
                <w:p w14:paraId="699563A0" w14:textId="77777777" w:rsidR="009949C8" w:rsidRPr="000C7CAC" w:rsidRDefault="009949C8" w:rsidP="00C21080">
                  <w:pPr>
                    <w:rPr>
                      <w:rFonts w:ascii="Arial" w:eastAsia="MSPゴシック" w:hAnsi="Arial" w:cs="Arial"/>
                      <w:sz w:val="16"/>
                      <w:szCs w:val="16"/>
                    </w:rPr>
                  </w:pPr>
                </w:p>
                <w:p w14:paraId="231BD4EE"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Reintubation</w:t>
                  </w:r>
                </w:p>
              </w:tc>
              <w:tc>
                <w:tcPr>
                  <w:tcW w:w="871" w:type="dxa"/>
                </w:tcPr>
                <w:p w14:paraId="7DC48633" w14:textId="77777777" w:rsidR="009949C8" w:rsidRPr="000C7CAC" w:rsidRDefault="009949C8" w:rsidP="00C21080">
                  <w:pPr>
                    <w:rPr>
                      <w:rFonts w:ascii="Arial" w:eastAsia="MSPゴシック" w:hAnsi="Arial" w:cs="Arial"/>
                      <w:sz w:val="16"/>
                      <w:szCs w:val="16"/>
                    </w:rPr>
                  </w:pPr>
                </w:p>
                <w:p w14:paraId="775D4743"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Serious</w:t>
                  </w:r>
                </w:p>
              </w:tc>
              <w:tc>
                <w:tcPr>
                  <w:tcW w:w="1274" w:type="dxa"/>
                </w:tcPr>
                <w:p w14:paraId="5083D58B" w14:textId="77777777" w:rsidR="009949C8" w:rsidRPr="000C7CAC" w:rsidRDefault="009949C8" w:rsidP="00C21080">
                  <w:pPr>
                    <w:rPr>
                      <w:rFonts w:ascii="Arial" w:eastAsia="MSPゴシック" w:hAnsi="Arial" w:cs="Arial"/>
                      <w:sz w:val="16"/>
                      <w:szCs w:val="16"/>
                    </w:rPr>
                  </w:pPr>
                  <w:r w:rsidRPr="000C7CAC">
                    <w:rPr>
                      <w:rFonts w:ascii="Cambria Math" w:eastAsia="MSPゴシック" w:hAnsi="Cambria Math" w:cs="Cambria Math"/>
                      <w:sz w:val="16"/>
                      <w:szCs w:val="16"/>
                    </w:rPr>
                    <w:t>⨁</w:t>
                  </w:r>
                  <w:r w:rsidRPr="000C7CAC">
                    <w:rPr>
                      <w:rFonts w:ascii="Arial" w:eastAsia="MSPゴシック" w:hAnsi="Arial" w:cs="Arial" w:hint="eastAsia"/>
                      <w:sz w:val="16"/>
                      <w:szCs w:val="16"/>
                    </w:rPr>
                    <w:t>◯◯◯</w:t>
                  </w:r>
                </w:p>
                <w:p w14:paraId="6CA4073E" w14:textId="77777777" w:rsidR="009949C8" w:rsidRPr="000C7CAC" w:rsidRDefault="009949C8" w:rsidP="00C21080">
                  <w:pPr>
                    <w:rPr>
                      <w:rFonts w:ascii="Arial" w:eastAsia="MSPゴシック" w:hAnsi="Arial" w:cs="Arial"/>
                      <w:sz w:val="16"/>
                      <w:szCs w:val="16"/>
                    </w:rPr>
                  </w:pPr>
                  <w:r w:rsidRPr="000C7CAC">
                    <w:rPr>
                      <w:rFonts w:ascii="Arial" w:eastAsia="MSPゴシック" w:hAnsi="Arial" w:cs="Arial"/>
                      <w:sz w:val="16"/>
                      <w:szCs w:val="16"/>
                    </w:rPr>
                    <w:t>Very low</w:t>
                  </w:r>
                </w:p>
              </w:tc>
            </w:tr>
          </w:tbl>
          <w:p w14:paraId="5B6C695B" w14:textId="77777777" w:rsidR="009949C8" w:rsidRPr="000C7CAC" w:rsidRDefault="009949C8" w:rsidP="00C21080">
            <w:pPr>
              <w:rPr>
                <w:rFonts w:ascii="Arial" w:eastAsia="MSPゴシック" w:hAnsi="Arial" w:cs="Arial"/>
                <w:sz w:val="16"/>
                <w:szCs w:val="16"/>
                <w:u w:val="single"/>
              </w:rPr>
            </w:pPr>
          </w:p>
          <w:p w14:paraId="6912A232" w14:textId="77777777" w:rsidR="009949C8" w:rsidRPr="008B34D3" w:rsidRDefault="009949C8" w:rsidP="00C21080">
            <w:pPr>
              <w:rPr>
                <w:rFonts w:ascii="Arial" w:eastAsia="MSPゴシック" w:hAnsi="Arial" w:cs="Arial"/>
                <w:b/>
                <w:sz w:val="16"/>
                <w:szCs w:val="16"/>
              </w:rPr>
            </w:pPr>
            <w:r w:rsidRPr="008B34D3">
              <w:rPr>
                <w:rFonts w:ascii="Arial" w:eastAsia="MSPゴシック" w:hAnsi="Arial" w:cs="Arial"/>
                <w:b/>
                <w:sz w:val="16"/>
                <w:szCs w:val="16"/>
                <w:u w:val="single"/>
              </w:rPr>
              <w:t>The certainty of the overall evidence</w:t>
            </w:r>
            <w:r w:rsidRPr="008B34D3">
              <w:rPr>
                <w:rFonts w:ascii="Arial" w:eastAsia="MSPゴシック" w:hAnsi="Arial" w:cs="Arial"/>
                <w:b/>
                <w:sz w:val="16"/>
                <w:szCs w:val="16"/>
              </w:rPr>
              <w:t>:</w:t>
            </w:r>
          </w:p>
          <w:p w14:paraId="0AE545B6" w14:textId="77777777" w:rsidR="009949C8" w:rsidRPr="008B34D3" w:rsidRDefault="009949C8" w:rsidP="00C21080">
            <w:pPr>
              <w:rPr>
                <w:rFonts w:ascii="Arial" w:eastAsia="MSPゴシック" w:hAnsi="Arial" w:cs="Arial"/>
                <w:sz w:val="16"/>
                <w:szCs w:val="16"/>
              </w:rPr>
            </w:pPr>
            <w:r w:rsidRPr="000C7CAC">
              <w:rPr>
                <w:rFonts w:ascii="Arial" w:eastAsia="MSPゴシック" w:hAnsi="Arial" w:cs="Arial"/>
                <w:sz w:val="16"/>
                <w:szCs w:val="16"/>
              </w:rPr>
              <w:t>Outcome direction within the desired effect was not consistent, and the certainty of the evidence across outcomes was judged to be “very low,” adopting the certainty of the least certain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8B02006" w14:textId="77777777" w:rsidR="009949C8" w:rsidRPr="0034404B" w:rsidRDefault="009949C8" w:rsidP="00C21080">
            <w:pPr>
              <w:rPr>
                <w:rFonts w:ascii="Arial" w:eastAsia="MSPゴシック" w:hAnsi="Arial" w:cs="Arial"/>
                <w:sz w:val="16"/>
                <w:szCs w:val="16"/>
              </w:rPr>
            </w:pPr>
          </w:p>
        </w:tc>
      </w:tr>
      <w:tr w:rsidR="009949C8" w:rsidRPr="0034404B" w14:paraId="6300B853"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41F162F3"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Values</w:t>
            </w:r>
          </w:p>
          <w:p w14:paraId="646DCA8F"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Is there important uncertainty about or variability in how much people value the main outcomes?</w:t>
            </w:r>
          </w:p>
        </w:tc>
      </w:tr>
      <w:tr w:rsidR="009949C8" w:rsidRPr="0034404B" w14:paraId="4C526832"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DAC22F8"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FC63D44"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32923E2"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2B9E1830"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07430DD"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54835AF0"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4E447C0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3458213E" w14:textId="77777777" w:rsidR="009949C8" w:rsidRPr="0034404B" w:rsidRDefault="009949C8" w:rsidP="00C21080">
            <w:pPr>
              <w:pStyle w:val="TableParagraph"/>
              <w:tabs>
                <w:tab w:val="left" w:pos="219"/>
              </w:tabs>
              <w:spacing w:before="5" w:line="218" w:lineRule="auto"/>
              <w:ind w:right="59"/>
              <w:rPr>
                <w:rFonts w:ascii="Arial"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400208A" w14:textId="77777777" w:rsidR="009949C8" w:rsidRPr="0034404B" w:rsidRDefault="009949C8" w:rsidP="00C21080">
            <w:pPr>
              <w:rPr>
                <w:rFonts w:ascii="Arial" w:eastAsia="MSPゴシック" w:hAnsi="Arial" w:cs="Arial"/>
                <w:sz w:val="16"/>
                <w:szCs w:val="16"/>
              </w:rPr>
            </w:pPr>
            <w:r w:rsidRPr="0034404B">
              <w:rPr>
                <w:rFonts w:ascii="Arial" w:hAnsi="Arial" w:cs="Arial"/>
                <w:w w:val="105"/>
                <w:sz w:val="16"/>
                <w:szCs w:val="16"/>
              </w:rPr>
              <w:t>There are no data on the values for outcomes in management with ventilator weaning protocols, but the value for death is generally high, and the variability is low.</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3ED1FE2" w14:textId="77777777" w:rsidR="009949C8" w:rsidRPr="0034404B" w:rsidRDefault="009949C8" w:rsidP="00C21080">
            <w:pPr>
              <w:rPr>
                <w:rFonts w:ascii="Arial" w:eastAsia="MSPゴシック" w:hAnsi="Arial" w:cs="Arial"/>
                <w:sz w:val="16"/>
                <w:szCs w:val="16"/>
              </w:rPr>
            </w:pPr>
          </w:p>
          <w:p w14:paraId="3AECDB19" w14:textId="77777777" w:rsidR="009949C8" w:rsidRPr="0034404B" w:rsidRDefault="009949C8" w:rsidP="00C21080">
            <w:pPr>
              <w:rPr>
                <w:rFonts w:ascii="Arial" w:eastAsia="MSPゴシック" w:hAnsi="Arial" w:cs="Arial"/>
                <w:sz w:val="16"/>
                <w:szCs w:val="16"/>
              </w:rPr>
            </w:pPr>
          </w:p>
        </w:tc>
      </w:tr>
      <w:tr w:rsidR="009949C8" w:rsidRPr="0034404B" w14:paraId="025E98B5"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6B12B590"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Balance of effects</w:t>
            </w:r>
          </w:p>
          <w:p w14:paraId="47CC4422"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Does the balance between desirable and undesirable effects favor the intervention or the comparison?</w:t>
            </w:r>
          </w:p>
        </w:tc>
      </w:tr>
      <w:tr w:rsidR="009949C8" w:rsidRPr="0034404B" w14:paraId="75728FA5"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02150EC1"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CE3C207"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897750F"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656A30CD" w14:textId="77777777" w:rsidTr="00C21080">
        <w:trPr>
          <w:trHeight w:val="2400"/>
        </w:trPr>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6FDACEB"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0CDF9681"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789D9240"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500094B7"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415606D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1C52836A"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24882A4A" w14:textId="77777777" w:rsidR="009949C8" w:rsidRPr="0034404B"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6CB15E1" w14:textId="77777777" w:rsidR="009949C8" w:rsidRPr="0034404B" w:rsidRDefault="009949C8" w:rsidP="00C21080">
            <w:pPr>
              <w:jc w:val="left"/>
              <w:rPr>
                <w:rFonts w:ascii="Arial" w:eastAsia="MSPゴシック" w:hAnsi="Arial" w:cs="Arial"/>
                <w:color w:val="2D3236"/>
                <w:sz w:val="16"/>
                <w:szCs w:val="16"/>
              </w:rPr>
            </w:pPr>
          </w:p>
          <w:p w14:paraId="081306AC" w14:textId="77777777" w:rsidR="009949C8" w:rsidRPr="0034404B" w:rsidRDefault="009949C8" w:rsidP="00C21080">
            <w:pPr>
              <w:ind w:left="72"/>
              <w:rPr>
                <w:rFonts w:ascii="Arial" w:eastAsia="ＭＳ 明朝" w:hAnsi="Arial" w:cs="Arial"/>
                <w:sz w:val="16"/>
                <w:szCs w:val="16"/>
              </w:rPr>
            </w:pPr>
            <w:r w:rsidRPr="0034404B">
              <w:rPr>
                <w:rFonts w:ascii="Arial" w:eastAsia="ＭＳ 明朝" w:hAnsi="Arial" w:cs="Arial"/>
                <w:sz w:val="16"/>
                <w:szCs w:val="16"/>
              </w:rPr>
              <w:t>Summary of results:</w:t>
            </w:r>
          </w:p>
          <w:tbl>
            <w:tblPr>
              <w:tblW w:w="0" w:type="auto"/>
              <w:tblInd w:w="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1061"/>
              <w:gridCol w:w="1044"/>
              <w:gridCol w:w="1171"/>
              <w:gridCol w:w="2352"/>
              <w:gridCol w:w="967"/>
            </w:tblGrid>
            <w:tr w:rsidR="009949C8" w:rsidRPr="0034404B" w14:paraId="4BEA5502" w14:textId="77777777" w:rsidTr="00C21080">
              <w:trPr>
                <w:trHeight w:val="808"/>
              </w:trPr>
              <w:tc>
                <w:tcPr>
                  <w:tcW w:w="1061" w:type="dxa"/>
                  <w:shd w:val="clear" w:color="auto" w:fill="auto"/>
                </w:tcPr>
                <w:p w14:paraId="5CF3B53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0C7C2327"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Outcome</w:t>
                  </w:r>
                </w:p>
              </w:tc>
              <w:tc>
                <w:tcPr>
                  <w:tcW w:w="1044" w:type="dxa"/>
                  <w:shd w:val="clear" w:color="auto" w:fill="auto"/>
                </w:tcPr>
                <w:p w14:paraId="115D41AC"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Discretion of the person in charge</w:t>
                  </w:r>
                </w:p>
                <w:p w14:paraId="41AD274B"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(contrast)</w:t>
                  </w:r>
                </w:p>
              </w:tc>
              <w:tc>
                <w:tcPr>
                  <w:tcW w:w="1171" w:type="dxa"/>
                  <w:shd w:val="clear" w:color="auto" w:fill="auto"/>
                </w:tcPr>
                <w:p w14:paraId="2AC950D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Protocol use</w:t>
                  </w:r>
                </w:p>
                <w:p w14:paraId="082F5E3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(Intervention)</w:t>
                  </w:r>
                </w:p>
              </w:tc>
              <w:tc>
                <w:tcPr>
                  <w:tcW w:w="2352" w:type="dxa"/>
                  <w:shd w:val="clear" w:color="auto" w:fill="auto"/>
                </w:tcPr>
                <w:p w14:paraId="1C3D2A9C"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71986DF9"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ＭＳ 明朝" w:hAnsi="Arial" w:cs="Arial"/>
                      <w:w w:val="105"/>
                      <w:sz w:val="16"/>
                      <w:szCs w:val="16"/>
                      <w:lang w:eastAsia="en-US"/>
                    </w:rPr>
                    <w:t xml:space="preserve">Absolute difference </w:t>
                  </w:r>
                  <w:r w:rsidRPr="0034404B">
                    <w:rPr>
                      <w:rFonts w:ascii="Arial" w:eastAsia="Arial" w:hAnsi="Arial" w:cs="Arial"/>
                      <w:w w:val="105"/>
                      <w:sz w:val="16"/>
                      <w:szCs w:val="16"/>
                      <w:lang w:eastAsia="en-US"/>
                    </w:rPr>
                    <w:t>(95% CI)</w:t>
                  </w:r>
                </w:p>
              </w:tc>
              <w:tc>
                <w:tcPr>
                  <w:tcW w:w="967" w:type="dxa"/>
                  <w:shd w:val="clear" w:color="auto" w:fill="auto"/>
                </w:tcPr>
                <w:p w14:paraId="7FBFD85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Relative effect</w:t>
                  </w:r>
                </w:p>
                <w:p w14:paraId="7DDBC7F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RR</w:t>
                  </w:r>
                </w:p>
                <w:p w14:paraId="73923AE5"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(95% CI)</w:t>
                  </w:r>
                </w:p>
              </w:tc>
            </w:tr>
            <w:tr w:rsidR="009949C8" w:rsidRPr="0034404B" w14:paraId="0E833D4D" w14:textId="77777777" w:rsidTr="00C21080">
              <w:trPr>
                <w:trHeight w:val="693"/>
              </w:trPr>
              <w:tc>
                <w:tcPr>
                  <w:tcW w:w="1061" w:type="dxa"/>
                  <w:shd w:val="clear" w:color="auto" w:fill="auto"/>
                </w:tcPr>
                <w:p w14:paraId="77CC0444"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68CC9D0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Pr>
                      <w:rFonts w:ascii="Arial" w:eastAsia="ＭＳ 明朝" w:hAnsi="Arial" w:cs="Arial"/>
                      <w:w w:val="105"/>
                      <w:sz w:val="16"/>
                      <w:szCs w:val="16"/>
                      <w:lang w:eastAsia="en-US"/>
                    </w:rPr>
                    <w:t>In-h</w:t>
                  </w:r>
                  <w:r w:rsidRPr="0034404B">
                    <w:rPr>
                      <w:rFonts w:ascii="Arial" w:eastAsia="ＭＳ 明朝" w:hAnsi="Arial" w:cs="Arial"/>
                      <w:w w:val="105"/>
                      <w:sz w:val="16"/>
                      <w:szCs w:val="16"/>
                      <w:lang w:eastAsia="en-US"/>
                    </w:rPr>
                    <w:t xml:space="preserve">ospital </w:t>
                  </w:r>
                  <w:r>
                    <w:rPr>
                      <w:rFonts w:ascii="Arial" w:eastAsia="ＭＳ 明朝" w:hAnsi="Arial" w:cs="Arial"/>
                      <w:w w:val="105"/>
                      <w:sz w:val="16"/>
                      <w:szCs w:val="16"/>
                      <w:lang w:eastAsia="en-US"/>
                    </w:rPr>
                    <w:t>mortality</w:t>
                  </w:r>
                </w:p>
              </w:tc>
              <w:tc>
                <w:tcPr>
                  <w:tcW w:w="1044" w:type="dxa"/>
                  <w:shd w:val="clear" w:color="auto" w:fill="auto"/>
                </w:tcPr>
                <w:p w14:paraId="0CB157B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0A7DA04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192/781</w:t>
                  </w:r>
                </w:p>
              </w:tc>
              <w:tc>
                <w:tcPr>
                  <w:tcW w:w="1171" w:type="dxa"/>
                  <w:shd w:val="clear" w:color="auto" w:fill="auto"/>
                </w:tcPr>
                <w:p w14:paraId="1079A2A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256092C4"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203/784</w:t>
                  </w:r>
                </w:p>
              </w:tc>
              <w:tc>
                <w:tcPr>
                  <w:tcW w:w="2352" w:type="dxa"/>
                  <w:shd w:val="clear" w:color="auto" w:fill="auto"/>
                </w:tcPr>
                <w:p w14:paraId="04EB3D5A"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10 </w:t>
                  </w:r>
                  <w:r w:rsidRPr="0034404B">
                    <w:rPr>
                      <w:rFonts w:ascii="Arial" w:eastAsia="ＭＳ 明朝" w:hAnsi="Arial" w:cs="Arial"/>
                      <w:w w:val="105"/>
                      <w:sz w:val="16"/>
                      <w:szCs w:val="16"/>
                      <w:lang w:eastAsia="en-US"/>
                    </w:rPr>
                    <w:t xml:space="preserve">persons </w:t>
                  </w:r>
                  <w:r w:rsidRPr="0034404B">
                    <w:rPr>
                      <w:rFonts w:ascii="Arial" w:eastAsia="Arial" w:hAnsi="Arial" w:cs="Arial"/>
                      <w:w w:val="105"/>
                      <w:sz w:val="16"/>
                      <w:szCs w:val="16"/>
                      <w:lang w:eastAsia="en-US"/>
                    </w:rPr>
                    <w:t>more/1,000</w:t>
                  </w:r>
                </w:p>
                <w:p w14:paraId="4F9D587F"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(30 </w:t>
                  </w:r>
                  <w:r>
                    <w:rPr>
                      <w:rFonts w:ascii="Arial" w:eastAsia="ＭＳ 明朝" w:hAnsi="Arial" w:cs="Arial"/>
                      <w:w w:val="105"/>
                      <w:sz w:val="16"/>
                      <w:szCs w:val="16"/>
                      <w:lang w:eastAsia="en-US"/>
                    </w:rPr>
                    <w:t>fewer</w:t>
                  </w:r>
                  <w:r w:rsidRPr="0034404B">
                    <w:rPr>
                      <w:rFonts w:ascii="Arial" w:eastAsia="ＭＳ 明朝" w:hAnsi="Arial" w:cs="Arial"/>
                      <w:w w:val="105"/>
                      <w:sz w:val="16"/>
                      <w:szCs w:val="16"/>
                      <w:lang w:eastAsia="en-US"/>
                    </w:rPr>
                    <w:t xml:space="preserve"> to </w:t>
                  </w:r>
                  <w:r w:rsidRPr="0034404B">
                    <w:rPr>
                      <w:rFonts w:ascii="Arial" w:eastAsia="Arial" w:hAnsi="Arial" w:cs="Arial"/>
                      <w:w w:val="105"/>
                      <w:sz w:val="16"/>
                      <w:szCs w:val="16"/>
                      <w:lang w:eastAsia="en-US"/>
                    </w:rPr>
                    <w:t xml:space="preserve">57 </w:t>
                  </w:r>
                  <w:r w:rsidRPr="0034404B">
                    <w:rPr>
                      <w:rFonts w:ascii="Arial" w:eastAsia="ＭＳ 明朝" w:hAnsi="Arial" w:cs="Arial"/>
                      <w:w w:val="105"/>
                      <w:sz w:val="16"/>
                      <w:szCs w:val="16"/>
                      <w:lang w:eastAsia="en-US"/>
                    </w:rPr>
                    <w:t>more</w:t>
                  </w:r>
                  <w:r w:rsidRPr="0034404B">
                    <w:rPr>
                      <w:rFonts w:ascii="Arial" w:eastAsia="Arial" w:hAnsi="Arial" w:cs="Arial"/>
                      <w:w w:val="105"/>
                      <w:sz w:val="16"/>
                      <w:szCs w:val="16"/>
                      <w:lang w:eastAsia="en-US"/>
                    </w:rPr>
                    <w:t>)</w:t>
                  </w:r>
                </w:p>
              </w:tc>
              <w:tc>
                <w:tcPr>
                  <w:tcW w:w="967" w:type="dxa"/>
                  <w:shd w:val="clear" w:color="auto" w:fill="auto"/>
                </w:tcPr>
                <w:p w14:paraId="6258DFD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068F536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RR 1.04</w:t>
                  </w:r>
                </w:p>
                <w:p w14:paraId="437F87A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(0.88-1.23)</w:t>
                  </w:r>
                </w:p>
              </w:tc>
            </w:tr>
            <w:tr w:rsidR="009949C8" w:rsidRPr="0034404B" w14:paraId="2CC4B399" w14:textId="77777777" w:rsidTr="00C21080">
              <w:trPr>
                <w:trHeight w:val="812"/>
              </w:trPr>
              <w:tc>
                <w:tcPr>
                  <w:tcW w:w="1061" w:type="dxa"/>
                  <w:shd w:val="clear" w:color="auto" w:fill="auto"/>
                </w:tcPr>
                <w:p w14:paraId="5BD37894"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AC5BC27"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Arial" w:hAnsi="Arial" w:cs="Arial"/>
                      <w:w w:val="105"/>
                      <w:sz w:val="16"/>
                      <w:szCs w:val="16"/>
                      <w:lang w:eastAsia="en-US"/>
                    </w:rPr>
                    <w:t xml:space="preserve">ICU </w:t>
                  </w:r>
                  <w:r>
                    <w:rPr>
                      <w:rFonts w:ascii="Arial" w:eastAsia="ＭＳ 明朝" w:hAnsi="Arial" w:cs="Arial"/>
                      <w:w w:val="105"/>
                      <w:sz w:val="16"/>
                      <w:szCs w:val="16"/>
                      <w:lang w:eastAsia="en-US"/>
                    </w:rPr>
                    <w:t>mortality</w:t>
                  </w:r>
                </w:p>
              </w:tc>
              <w:tc>
                <w:tcPr>
                  <w:tcW w:w="1044" w:type="dxa"/>
                  <w:shd w:val="clear" w:color="auto" w:fill="auto"/>
                </w:tcPr>
                <w:p w14:paraId="6ECFFDB4"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3C44E4EB"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69/397</w:t>
                  </w:r>
                </w:p>
              </w:tc>
              <w:tc>
                <w:tcPr>
                  <w:tcW w:w="1171" w:type="dxa"/>
                  <w:shd w:val="clear" w:color="auto" w:fill="auto"/>
                </w:tcPr>
                <w:p w14:paraId="3A0ECF08"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6529409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52/416</w:t>
                  </w:r>
                </w:p>
              </w:tc>
              <w:tc>
                <w:tcPr>
                  <w:tcW w:w="2352" w:type="dxa"/>
                  <w:shd w:val="clear" w:color="auto" w:fill="auto"/>
                </w:tcPr>
                <w:p w14:paraId="7A9EF2A2"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47 </w:t>
                  </w:r>
                  <w:r w:rsidRPr="0034404B">
                    <w:rPr>
                      <w:rFonts w:ascii="Arial" w:eastAsia="ＭＳ 明朝" w:hAnsi="Arial" w:cs="Arial"/>
                      <w:w w:val="105"/>
                      <w:sz w:val="16"/>
                      <w:szCs w:val="16"/>
                      <w:lang w:eastAsia="en-US"/>
                    </w:rPr>
                    <w:t xml:space="preserve">people </w:t>
                  </w:r>
                  <w:r>
                    <w:rPr>
                      <w:rFonts w:ascii="Arial" w:eastAsia="Arial" w:hAnsi="Arial" w:cs="Arial"/>
                      <w:w w:val="105"/>
                      <w:sz w:val="16"/>
                      <w:szCs w:val="16"/>
                      <w:lang w:eastAsia="en-US"/>
                    </w:rPr>
                    <w:t>fewer</w:t>
                  </w:r>
                  <w:r w:rsidRPr="0034404B">
                    <w:rPr>
                      <w:rFonts w:ascii="Arial" w:eastAsia="Arial" w:hAnsi="Arial" w:cs="Arial"/>
                      <w:w w:val="105"/>
                      <w:sz w:val="16"/>
                      <w:szCs w:val="16"/>
                      <w:lang w:eastAsia="en-US"/>
                    </w:rPr>
                    <w:t>/1,000</w:t>
                  </w:r>
                </w:p>
                <w:p w14:paraId="3ECF29A3"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(80 </w:t>
                  </w:r>
                  <w:r>
                    <w:rPr>
                      <w:rFonts w:ascii="Arial" w:eastAsia="ＭＳ 明朝" w:hAnsi="Arial" w:cs="Arial"/>
                      <w:w w:val="105"/>
                      <w:sz w:val="16"/>
                      <w:szCs w:val="16"/>
                      <w:lang w:eastAsia="en-US"/>
                    </w:rPr>
                    <w:t>fewer</w:t>
                  </w:r>
                  <w:r w:rsidRPr="0034404B">
                    <w:rPr>
                      <w:rFonts w:ascii="Arial" w:eastAsia="ＭＳ 明朝" w:hAnsi="Arial" w:cs="Arial"/>
                      <w:w w:val="105"/>
                      <w:sz w:val="16"/>
                      <w:szCs w:val="16"/>
                      <w:lang w:eastAsia="en-US"/>
                    </w:rPr>
                    <w:t xml:space="preserve"> to </w:t>
                  </w:r>
                  <w:r w:rsidRPr="0034404B">
                    <w:rPr>
                      <w:rFonts w:ascii="Arial" w:eastAsia="Arial" w:hAnsi="Arial" w:cs="Arial"/>
                      <w:w w:val="105"/>
                      <w:sz w:val="16"/>
                      <w:szCs w:val="16"/>
                      <w:lang w:eastAsia="en-US"/>
                    </w:rPr>
                    <w:t xml:space="preserve">2 </w:t>
                  </w:r>
                  <w:r w:rsidRPr="0034404B">
                    <w:rPr>
                      <w:rFonts w:ascii="Arial" w:eastAsia="ＭＳ 明朝" w:hAnsi="Arial" w:cs="Arial"/>
                      <w:w w:val="105"/>
                      <w:sz w:val="16"/>
                      <w:szCs w:val="16"/>
                      <w:lang w:eastAsia="en-US"/>
                    </w:rPr>
                    <w:t>more</w:t>
                  </w:r>
                  <w:r w:rsidRPr="0034404B">
                    <w:rPr>
                      <w:rFonts w:ascii="Arial" w:eastAsia="Arial" w:hAnsi="Arial" w:cs="Arial"/>
                      <w:w w:val="105"/>
                      <w:sz w:val="16"/>
                      <w:szCs w:val="16"/>
                      <w:lang w:eastAsia="en-US"/>
                    </w:rPr>
                    <w:t>)</w:t>
                  </w:r>
                </w:p>
              </w:tc>
              <w:tc>
                <w:tcPr>
                  <w:tcW w:w="967" w:type="dxa"/>
                  <w:shd w:val="clear" w:color="auto" w:fill="auto"/>
                </w:tcPr>
                <w:p w14:paraId="2C7D249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7F073B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RR 0.73</w:t>
                  </w:r>
                </w:p>
                <w:p w14:paraId="3E931CCD"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(0.54-1.01)</w:t>
                  </w:r>
                </w:p>
              </w:tc>
            </w:tr>
            <w:tr w:rsidR="009949C8" w:rsidRPr="0034404B" w14:paraId="43CC91C5" w14:textId="77777777" w:rsidTr="00C21080">
              <w:trPr>
                <w:trHeight w:val="928"/>
              </w:trPr>
              <w:tc>
                <w:tcPr>
                  <w:tcW w:w="1061" w:type="dxa"/>
                  <w:shd w:val="clear" w:color="auto" w:fill="auto"/>
                </w:tcPr>
                <w:p w14:paraId="112AC73B"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 xml:space="preserve">Length of time on </w:t>
                  </w:r>
                  <w:r w:rsidRPr="0034404B">
                    <w:rPr>
                      <w:rFonts w:ascii="Arial" w:eastAsia="ＭＳ 明朝" w:hAnsi="Arial" w:cs="Arial"/>
                      <w:spacing w:val="-4"/>
                      <w:w w:val="105"/>
                      <w:sz w:val="16"/>
                      <w:szCs w:val="16"/>
                      <w:lang w:eastAsia="en-US"/>
                    </w:rPr>
                    <w:t>ventilation</w:t>
                  </w:r>
                </w:p>
                <w:p w14:paraId="3129E353"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spacing w:val="-1"/>
                      <w:sz w:val="16"/>
                      <w:szCs w:val="16"/>
                      <w:lang w:eastAsia="en-US"/>
                    </w:rPr>
                    <w:t>(hours</w:t>
                  </w:r>
                  <w:r w:rsidRPr="0034404B">
                    <w:rPr>
                      <w:rFonts w:ascii="Arial" w:eastAsia="ＭＳ 明朝" w:hAnsi="Arial" w:cs="Arial"/>
                      <w:sz w:val="16"/>
                      <w:szCs w:val="16"/>
                      <w:lang w:eastAsia="en-US"/>
                    </w:rPr>
                    <w:t>)</w:t>
                  </w:r>
                </w:p>
              </w:tc>
              <w:tc>
                <w:tcPr>
                  <w:tcW w:w="1044" w:type="dxa"/>
                  <w:shd w:val="clear" w:color="auto" w:fill="auto"/>
                </w:tcPr>
                <w:p w14:paraId="2F02A62B"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13AD903F"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1171" w:type="dxa"/>
                  <w:shd w:val="clear" w:color="auto" w:fill="auto"/>
                </w:tcPr>
                <w:p w14:paraId="04838573"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44A347F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2352" w:type="dxa"/>
                  <w:shd w:val="clear" w:color="auto" w:fill="auto"/>
                </w:tcPr>
                <w:p w14:paraId="470CE1F7"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Pr>
                      <w:rFonts w:ascii="Arial" w:eastAsia="Arial" w:hAnsi="Arial" w:cs="Arial"/>
                      <w:w w:val="105"/>
                      <w:sz w:val="16"/>
                      <w:szCs w:val="16"/>
                      <w:lang w:eastAsia="en-US"/>
                    </w:rPr>
                    <w:t xml:space="preserve">MD </w:t>
                  </w:r>
                  <w:r w:rsidRPr="0034404B">
                    <w:rPr>
                      <w:rFonts w:ascii="Arial" w:eastAsia="Arial" w:hAnsi="Arial" w:cs="Arial"/>
                      <w:w w:val="105"/>
                      <w:sz w:val="16"/>
                      <w:szCs w:val="16"/>
                      <w:lang w:eastAsia="en-US"/>
                    </w:rPr>
                    <w:t xml:space="preserve">29.33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 xml:space="preserve">shorter </w:t>
                  </w:r>
                  <w:r w:rsidRPr="0034404B">
                    <w:rPr>
                      <w:rFonts w:ascii="Arial" w:eastAsia="Arial" w:hAnsi="Arial" w:cs="Arial"/>
                      <w:w w:val="105"/>
                      <w:sz w:val="16"/>
                      <w:szCs w:val="16"/>
                      <w:lang w:eastAsia="en-US"/>
                    </w:rPr>
                    <w:t xml:space="preserve">(47.98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shorter</w:t>
                  </w:r>
                  <w:r w:rsidRPr="0034404B">
                    <w:rPr>
                      <w:rFonts w:ascii="Arial" w:eastAsia="ＭＳ 明朝" w:hAnsi="Arial" w:cs="Arial"/>
                      <w:w w:val="105"/>
                      <w:sz w:val="16"/>
                      <w:szCs w:val="16"/>
                      <w:lang w:eastAsia="en-US"/>
                    </w:rPr>
                    <w:t xml:space="preserve"> - </w:t>
                  </w:r>
                  <w:r w:rsidRPr="0034404B">
                    <w:rPr>
                      <w:rFonts w:ascii="Arial" w:eastAsia="Arial" w:hAnsi="Arial" w:cs="Arial"/>
                      <w:w w:val="105"/>
                      <w:sz w:val="16"/>
                      <w:szCs w:val="16"/>
                      <w:lang w:eastAsia="en-US"/>
                    </w:rPr>
                    <w:t xml:space="preserve">10.69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shorter</w:t>
                  </w:r>
                  <w:r w:rsidRPr="0034404B">
                    <w:rPr>
                      <w:rFonts w:ascii="Arial" w:eastAsia="Arial" w:hAnsi="Arial" w:cs="Arial"/>
                      <w:w w:val="105"/>
                      <w:sz w:val="16"/>
                      <w:szCs w:val="16"/>
                      <w:lang w:eastAsia="en-US"/>
                    </w:rPr>
                    <w:t>)</w:t>
                  </w:r>
                </w:p>
              </w:tc>
              <w:tc>
                <w:tcPr>
                  <w:tcW w:w="967" w:type="dxa"/>
                  <w:shd w:val="clear" w:color="auto" w:fill="auto"/>
                </w:tcPr>
                <w:p w14:paraId="544597A5"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0CD789C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r>
            <w:tr w:rsidR="009949C8" w:rsidRPr="0034404B" w14:paraId="0A166C7E" w14:textId="77777777" w:rsidTr="00C21080">
              <w:trPr>
                <w:trHeight w:val="671"/>
              </w:trPr>
              <w:tc>
                <w:tcPr>
                  <w:tcW w:w="1061" w:type="dxa"/>
                  <w:shd w:val="clear" w:color="auto" w:fill="auto"/>
                </w:tcPr>
                <w:p w14:paraId="1A01188C"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37176E8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Hospital stay</w:t>
                  </w:r>
                </w:p>
              </w:tc>
              <w:tc>
                <w:tcPr>
                  <w:tcW w:w="1044" w:type="dxa"/>
                  <w:shd w:val="clear" w:color="auto" w:fill="auto"/>
                </w:tcPr>
                <w:p w14:paraId="18F714D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9E67A7A"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1171" w:type="dxa"/>
                  <w:shd w:val="clear" w:color="auto" w:fill="auto"/>
                </w:tcPr>
                <w:p w14:paraId="79F5916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CD7282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2352" w:type="dxa"/>
                  <w:shd w:val="clear" w:color="auto" w:fill="auto"/>
                </w:tcPr>
                <w:p w14:paraId="452B576D"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Pr>
                      <w:rFonts w:ascii="Arial" w:eastAsia="ＭＳ 明朝" w:hAnsi="Arial" w:cs="Arial"/>
                      <w:w w:val="105"/>
                      <w:sz w:val="16"/>
                      <w:szCs w:val="16"/>
                      <w:lang w:eastAsia="en-US"/>
                    </w:rPr>
                    <w:t>MD</w:t>
                  </w:r>
                  <w:r w:rsidRPr="0034404B">
                    <w:rPr>
                      <w:rFonts w:ascii="Arial" w:eastAsia="ＭＳ 明朝" w:hAnsi="Arial" w:cs="Arial"/>
                      <w:w w:val="105"/>
                      <w:sz w:val="16"/>
                      <w:szCs w:val="16"/>
                      <w:lang w:eastAsia="en-US"/>
                    </w:rPr>
                    <w:t xml:space="preserve"> </w:t>
                  </w:r>
                  <w:r w:rsidRPr="0034404B">
                    <w:rPr>
                      <w:rFonts w:ascii="Arial" w:eastAsia="Arial" w:hAnsi="Arial" w:cs="Arial"/>
                      <w:w w:val="105"/>
                      <w:sz w:val="16"/>
                      <w:szCs w:val="16"/>
                      <w:lang w:eastAsia="en-US"/>
                    </w:rPr>
                    <w:t xml:space="preserve">1.19 </w:t>
                  </w:r>
                  <w:r w:rsidRPr="0034404B">
                    <w:rPr>
                      <w:rFonts w:ascii="Arial" w:eastAsia="ＭＳ 明朝" w:hAnsi="Arial" w:cs="Arial"/>
                      <w:w w:val="105"/>
                      <w:sz w:val="16"/>
                      <w:szCs w:val="16"/>
                      <w:lang w:eastAsia="en-US"/>
                    </w:rPr>
                    <w:t xml:space="preserve">days </w:t>
                  </w:r>
                  <w:r>
                    <w:rPr>
                      <w:rFonts w:ascii="Arial" w:eastAsia="ＭＳ 明朝" w:hAnsi="Arial" w:cs="Arial"/>
                      <w:w w:val="105"/>
                      <w:sz w:val="16"/>
                      <w:szCs w:val="16"/>
                      <w:lang w:eastAsia="en-US"/>
                    </w:rPr>
                    <w:t>shorter</w:t>
                  </w:r>
                </w:p>
                <w:p w14:paraId="2AC5B77B"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(2.92 </w:t>
                  </w:r>
                  <w:r w:rsidRPr="0034404B">
                    <w:rPr>
                      <w:rFonts w:ascii="Arial" w:eastAsia="ＭＳ 明朝" w:hAnsi="Arial" w:cs="Arial"/>
                      <w:w w:val="105"/>
                      <w:sz w:val="16"/>
                      <w:szCs w:val="16"/>
                      <w:lang w:eastAsia="en-US"/>
                    </w:rPr>
                    <w:t xml:space="preserve">days </w:t>
                  </w:r>
                  <w:r>
                    <w:rPr>
                      <w:rFonts w:ascii="Arial" w:eastAsia="ＭＳ 明朝" w:hAnsi="Arial" w:cs="Arial"/>
                      <w:w w:val="105"/>
                      <w:sz w:val="16"/>
                      <w:szCs w:val="16"/>
                      <w:lang w:eastAsia="en-US"/>
                    </w:rPr>
                    <w:t>shorter</w:t>
                  </w:r>
                  <w:r w:rsidRPr="0034404B">
                    <w:rPr>
                      <w:rFonts w:ascii="Arial" w:eastAsia="ＭＳ 明朝" w:hAnsi="Arial" w:cs="Arial"/>
                      <w:w w:val="105"/>
                      <w:sz w:val="16"/>
                      <w:szCs w:val="16"/>
                      <w:lang w:eastAsia="en-US"/>
                    </w:rPr>
                    <w:t xml:space="preserve"> to </w:t>
                  </w:r>
                  <w:r w:rsidRPr="0034404B">
                    <w:rPr>
                      <w:rFonts w:ascii="Arial" w:eastAsia="Arial" w:hAnsi="Arial" w:cs="Arial"/>
                      <w:w w:val="105"/>
                      <w:sz w:val="16"/>
                      <w:szCs w:val="16"/>
                      <w:lang w:eastAsia="en-US"/>
                    </w:rPr>
                    <w:t xml:space="preserve">0.55 </w:t>
                  </w:r>
                  <w:r w:rsidRPr="0034404B">
                    <w:rPr>
                      <w:rFonts w:ascii="Arial" w:eastAsia="ＭＳ 明朝" w:hAnsi="Arial" w:cs="Arial"/>
                      <w:w w:val="105"/>
                      <w:sz w:val="16"/>
                      <w:szCs w:val="16"/>
                      <w:lang w:eastAsia="en-US"/>
                    </w:rPr>
                    <w:t xml:space="preserve">days </w:t>
                  </w:r>
                  <w:r>
                    <w:rPr>
                      <w:rFonts w:ascii="Arial" w:eastAsia="ＭＳ 明朝" w:hAnsi="Arial" w:cs="Arial"/>
                      <w:w w:val="105"/>
                      <w:sz w:val="16"/>
                      <w:szCs w:val="16"/>
                      <w:lang w:eastAsia="en-US"/>
                    </w:rPr>
                    <w:t>longer</w:t>
                  </w:r>
                  <w:r w:rsidRPr="0034404B">
                    <w:rPr>
                      <w:rFonts w:ascii="Arial" w:eastAsia="Arial" w:hAnsi="Arial" w:cs="Arial"/>
                      <w:w w:val="105"/>
                      <w:sz w:val="16"/>
                      <w:szCs w:val="16"/>
                      <w:lang w:eastAsia="en-US"/>
                    </w:rPr>
                    <w:t>)</w:t>
                  </w:r>
                </w:p>
              </w:tc>
              <w:tc>
                <w:tcPr>
                  <w:tcW w:w="967" w:type="dxa"/>
                  <w:shd w:val="clear" w:color="auto" w:fill="auto"/>
                </w:tcPr>
                <w:p w14:paraId="7E1CBD13"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2F8E887A"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r>
            <w:tr w:rsidR="009949C8" w:rsidRPr="0034404B" w14:paraId="34AAD66F" w14:textId="77777777" w:rsidTr="00C21080">
              <w:trPr>
                <w:trHeight w:val="737"/>
              </w:trPr>
              <w:tc>
                <w:tcPr>
                  <w:tcW w:w="1061" w:type="dxa"/>
                  <w:shd w:val="clear" w:color="auto" w:fill="auto"/>
                </w:tcPr>
                <w:p w14:paraId="194CCBC8"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 xml:space="preserve">Length of </w:t>
                  </w:r>
                  <w:r w:rsidRPr="0034404B">
                    <w:rPr>
                      <w:rFonts w:ascii="Arial" w:eastAsia="Arial" w:hAnsi="Arial" w:cs="Arial"/>
                      <w:w w:val="105"/>
                      <w:sz w:val="16"/>
                      <w:szCs w:val="16"/>
                      <w:lang w:eastAsia="en-US"/>
                    </w:rPr>
                    <w:t xml:space="preserve">ICU </w:t>
                  </w:r>
                  <w:r w:rsidRPr="0034404B">
                    <w:rPr>
                      <w:rFonts w:ascii="Arial" w:eastAsia="ＭＳ 明朝" w:hAnsi="Arial" w:cs="Arial"/>
                      <w:w w:val="105"/>
                      <w:sz w:val="16"/>
                      <w:szCs w:val="16"/>
                      <w:lang w:eastAsia="en-US"/>
                    </w:rPr>
                    <w:t>stay (hours)</w:t>
                  </w:r>
                </w:p>
              </w:tc>
              <w:tc>
                <w:tcPr>
                  <w:tcW w:w="1044" w:type="dxa"/>
                  <w:shd w:val="clear" w:color="auto" w:fill="auto"/>
                </w:tcPr>
                <w:p w14:paraId="32327F5D"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64CE61B"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1171" w:type="dxa"/>
                  <w:shd w:val="clear" w:color="auto" w:fill="auto"/>
                </w:tcPr>
                <w:p w14:paraId="5F24730C"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145E7A04"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c>
                <w:tcPr>
                  <w:tcW w:w="2352" w:type="dxa"/>
                  <w:shd w:val="clear" w:color="auto" w:fill="auto"/>
                </w:tcPr>
                <w:p w14:paraId="077B9917"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Pr>
                      <w:rFonts w:ascii="Arial" w:eastAsia="ＭＳ 明朝" w:hAnsi="Arial" w:cs="Arial"/>
                      <w:w w:val="105"/>
                      <w:sz w:val="16"/>
                      <w:szCs w:val="16"/>
                      <w:lang w:eastAsia="en-US"/>
                    </w:rPr>
                    <w:t>MD</w:t>
                  </w:r>
                  <w:r w:rsidRPr="0034404B">
                    <w:rPr>
                      <w:rFonts w:ascii="Arial" w:eastAsia="ＭＳ 明朝" w:hAnsi="Arial" w:cs="Arial"/>
                      <w:w w:val="105"/>
                      <w:sz w:val="16"/>
                      <w:szCs w:val="16"/>
                      <w:lang w:eastAsia="en-US"/>
                    </w:rPr>
                    <w:t xml:space="preserve"> </w:t>
                  </w:r>
                  <w:r w:rsidRPr="0034404B">
                    <w:rPr>
                      <w:rFonts w:ascii="Arial" w:eastAsia="Arial" w:hAnsi="Arial" w:cs="Arial"/>
                      <w:w w:val="105"/>
                      <w:sz w:val="16"/>
                      <w:szCs w:val="16"/>
                      <w:lang w:eastAsia="en-US"/>
                    </w:rPr>
                    <w:t xml:space="preserve">17.84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shorter</w:t>
                  </w:r>
                  <w:r w:rsidRPr="0034404B">
                    <w:rPr>
                      <w:rFonts w:ascii="Arial" w:eastAsia="ＭＳ 明朝" w:hAnsi="Arial" w:cs="Arial"/>
                      <w:w w:val="105"/>
                      <w:sz w:val="16"/>
                      <w:szCs w:val="16"/>
                      <w:lang w:eastAsia="en-US"/>
                    </w:rPr>
                    <w:t xml:space="preserve"> </w:t>
                  </w:r>
                  <w:r w:rsidRPr="0034404B">
                    <w:rPr>
                      <w:rFonts w:ascii="Arial" w:eastAsia="Arial" w:hAnsi="Arial" w:cs="Arial"/>
                      <w:w w:val="105"/>
                      <w:sz w:val="16"/>
                      <w:szCs w:val="16"/>
                      <w:lang w:eastAsia="en-US"/>
                    </w:rPr>
                    <w:t xml:space="preserve">(29.67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 xml:space="preserve">shorter </w:t>
                  </w:r>
                  <w:r w:rsidRPr="0034404B">
                    <w:rPr>
                      <w:rFonts w:ascii="Arial" w:eastAsia="ＭＳ 明朝" w:hAnsi="Arial" w:cs="Arial"/>
                      <w:w w:val="105"/>
                      <w:sz w:val="16"/>
                      <w:szCs w:val="16"/>
                      <w:lang w:eastAsia="en-US"/>
                    </w:rPr>
                    <w:t>-</w:t>
                  </w:r>
                  <w:r>
                    <w:rPr>
                      <w:rFonts w:ascii="Arial" w:eastAsia="ＭＳ 明朝" w:hAnsi="Arial" w:cs="Arial"/>
                      <w:w w:val="105"/>
                      <w:sz w:val="16"/>
                      <w:szCs w:val="16"/>
                      <w:lang w:eastAsia="en-US"/>
                    </w:rPr>
                    <w:t xml:space="preserve"> </w:t>
                  </w:r>
                  <w:r w:rsidRPr="0034404B">
                    <w:rPr>
                      <w:rFonts w:ascii="Arial" w:eastAsia="Arial" w:hAnsi="Arial" w:cs="Arial"/>
                      <w:w w:val="105"/>
                      <w:sz w:val="16"/>
                      <w:szCs w:val="16"/>
                      <w:lang w:eastAsia="en-US"/>
                    </w:rPr>
                    <w:t xml:space="preserve">6.02 </w:t>
                  </w:r>
                  <w:r w:rsidRPr="0034404B">
                    <w:rPr>
                      <w:rFonts w:ascii="Arial" w:eastAsia="ＭＳ 明朝" w:hAnsi="Arial" w:cs="Arial"/>
                      <w:w w:val="105"/>
                      <w:sz w:val="16"/>
                      <w:szCs w:val="16"/>
                      <w:lang w:eastAsia="en-US"/>
                    </w:rPr>
                    <w:t xml:space="preserve">h </w:t>
                  </w:r>
                  <w:r>
                    <w:rPr>
                      <w:rFonts w:ascii="Arial" w:eastAsia="ＭＳ 明朝" w:hAnsi="Arial" w:cs="Arial"/>
                      <w:w w:val="105"/>
                      <w:sz w:val="16"/>
                      <w:szCs w:val="16"/>
                      <w:lang w:eastAsia="en-US"/>
                    </w:rPr>
                    <w:t>shorter</w:t>
                  </w:r>
                  <w:r w:rsidRPr="0034404B">
                    <w:rPr>
                      <w:rFonts w:ascii="Arial" w:eastAsia="Arial" w:hAnsi="Arial" w:cs="Arial"/>
                      <w:w w:val="105"/>
                      <w:sz w:val="16"/>
                      <w:szCs w:val="16"/>
                      <w:lang w:eastAsia="en-US"/>
                    </w:rPr>
                    <w:t>)</w:t>
                  </w:r>
                </w:p>
              </w:tc>
              <w:tc>
                <w:tcPr>
                  <w:tcW w:w="967" w:type="dxa"/>
                  <w:shd w:val="clear" w:color="auto" w:fill="auto"/>
                </w:tcPr>
                <w:p w14:paraId="2BACAC3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1A57C846"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4"/>
                      <w:sz w:val="16"/>
                      <w:szCs w:val="16"/>
                      <w:lang w:eastAsia="en-US"/>
                    </w:rPr>
                    <w:t>-</w:t>
                  </w:r>
                </w:p>
              </w:tc>
            </w:tr>
            <w:tr w:rsidR="009949C8" w:rsidRPr="0034404B" w14:paraId="3FD97397" w14:textId="77777777" w:rsidTr="00C21080">
              <w:trPr>
                <w:trHeight w:val="672"/>
              </w:trPr>
              <w:tc>
                <w:tcPr>
                  <w:tcW w:w="1061" w:type="dxa"/>
                  <w:shd w:val="clear" w:color="auto" w:fill="auto"/>
                </w:tcPr>
                <w:p w14:paraId="18F13239"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78207CA3" w14:textId="77777777" w:rsidR="009949C8" w:rsidRPr="0034404B" w:rsidRDefault="009949C8" w:rsidP="00C21080">
                  <w:pPr>
                    <w:pStyle w:val="af9"/>
                    <w:autoSpaceDE w:val="0"/>
                    <w:autoSpaceDN w:val="0"/>
                    <w:jc w:val="center"/>
                    <w:rPr>
                      <w:rFonts w:ascii="Arial" w:eastAsia="ＭＳ 明朝" w:hAnsi="Arial" w:cs="Arial"/>
                      <w:sz w:val="16"/>
                      <w:szCs w:val="16"/>
                    </w:rPr>
                  </w:pPr>
                  <w:r w:rsidRPr="0034404B">
                    <w:rPr>
                      <w:rFonts w:ascii="Arial" w:eastAsia="ＭＳ 明朝" w:hAnsi="Arial" w:cs="Arial"/>
                      <w:w w:val="105"/>
                      <w:sz w:val="16"/>
                      <w:szCs w:val="16"/>
                    </w:rPr>
                    <w:t>Reintubation</w:t>
                  </w:r>
                </w:p>
              </w:tc>
              <w:tc>
                <w:tcPr>
                  <w:tcW w:w="1044" w:type="dxa"/>
                  <w:shd w:val="clear" w:color="auto" w:fill="auto"/>
                </w:tcPr>
                <w:p w14:paraId="115A6171"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5358F900"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85/829</w:t>
                  </w:r>
                </w:p>
              </w:tc>
              <w:tc>
                <w:tcPr>
                  <w:tcW w:w="1171" w:type="dxa"/>
                  <w:shd w:val="clear" w:color="auto" w:fill="auto"/>
                </w:tcPr>
                <w:p w14:paraId="175563BF"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41E05BB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80/848</w:t>
                  </w:r>
                </w:p>
              </w:tc>
              <w:tc>
                <w:tcPr>
                  <w:tcW w:w="2352" w:type="dxa"/>
                  <w:shd w:val="clear" w:color="auto" w:fill="auto"/>
                </w:tcPr>
                <w:p w14:paraId="572A962D"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6 </w:t>
                  </w:r>
                  <w:r w:rsidRPr="0034404B">
                    <w:rPr>
                      <w:rFonts w:ascii="Arial" w:eastAsia="ＭＳ 明朝" w:hAnsi="Arial" w:cs="Arial"/>
                      <w:w w:val="105"/>
                      <w:sz w:val="16"/>
                      <w:szCs w:val="16"/>
                      <w:lang w:eastAsia="en-US"/>
                    </w:rPr>
                    <w:t xml:space="preserve">people </w:t>
                  </w:r>
                  <w:r>
                    <w:rPr>
                      <w:rFonts w:ascii="Arial" w:eastAsia="Arial" w:hAnsi="Arial" w:cs="Arial"/>
                      <w:w w:val="105"/>
                      <w:sz w:val="16"/>
                      <w:szCs w:val="16"/>
                      <w:lang w:eastAsia="en-US"/>
                    </w:rPr>
                    <w:t>fewer</w:t>
                  </w:r>
                  <w:r w:rsidRPr="0034404B">
                    <w:rPr>
                      <w:rFonts w:ascii="Arial" w:eastAsia="Arial" w:hAnsi="Arial" w:cs="Arial"/>
                      <w:w w:val="105"/>
                      <w:sz w:val="16"/>
                      <w:szCs w:val="16"/>
                      <w:lang w:eastAsia="en-US"/>
                    </w:rPr>
                    <w:t>/1,000</w:t>
                  </w:r>
                </w:p>
                <w:p w14:paraId="17D02660" w14:textId="77777777" w:rsidR="009949C8" w:rsidRPr="0034404B" w:rsidRDefault="009949C8" w:rsidP="00C21080">
                  <w:pPr>
                    <w:pStyle w:val="af9"/>
                    <w:autoSpaceDE w:val="0"/>
                    <w:autoSpaceDN w:val="0"/>
                    <w:jc w:val="center"/>
                    <w:rPr>
                      <w:rFonts w:ascii="Arial" w:eastAsia="Arial" w:hAnsi="Arial" w:cs="Arial"/>
                      <w:sz w:val="16"/>
                      <w:szCs w:val="16"/>
                      <w:lang w:eastAsia="en-US"/>
                    </w:rPr>
                  </w:pPr>
                  <w:r w:rsidRPr="0034404B">
                    <w:rPr>
                      <w:rFonts w:ascii="Arial" w:eastAsia="Arial" w:hAnsi="Arial" w:cs="Arial"/>
                      <w:w w:val="105"/>
                      <w:sz w:val="16"/>
                      <w:szCs w:val="16"/>
                      <w:lang w:eastAsia="en-US"/>
                    </w:rPr>
                    <w:t xml:space="preserve">(36 </w:t>
                  </w:r>
                  <w:r>
                    <w:rPr>
                      <w:rFonts w:ascii="Arial" w:eastAsia="ＭＳ 明朝" w:hAnsi="Arial" w:cs="Arial"/>
                      <w:w w:val="105"/>
                      <w:sz w:val="16"/>
                      <w:szCs w:val="16"/>
                      <w:lang w:eastAsia="en-US"/>
                    </w:rPr>
                    <w:t>fewer</w:t>
                  </w:r>
                  <w:r w:rsidRPr="0034404B">
                    <w:rPr>
                      <w:rFonts w:ascii="Arial" w:eastAsia="ＭＳ 明朝" w:hAnsi="Arial" w:cs="Arial"/>
                      <w:w w:val="105"/>
                      <w:sz w:val="16"/>
                      <w:szCs w:val="16"/>
                      <w:lang w:eastAsia="en-US"/>
                    </w:rPr>
                    <w:t xml:space="preserve"> to </w:t>
                  </w:r>
                  <w:r w:rsidRPr="0034404B">
                    <w:rPr>
                      <w:rFonts w:ascii="Arial" w:eastAsia="Arial" w:hAnsi="Arial" w:cs="Arial"/>
                      <w:w w:val="105"/>
                      <w:sz w:val="16"/>
                      <w:szCs w:val="16"/>
                      <w:lang w:eastAsia="en-US"/>
                    </w:rPr>
                    <w:t xml:space="preserve">36 </w:t>
                  </w:r>
                  <w:r w:rsidRPr="0034404B">
                    <w:rPr>
                      <w:rFonts w:ascii="Arial" w:eastAsia="ＭＳ 明朝" w:hAnsi="Arial" w:cs="Arial"/>
                      <w:w w:val="105"/>
                      <w:sz w:val="16"/>
                      <w:szCs w:val="16"/>
                      <w:lang w:eastAsia="en-US"/>
                    </w:rPr>
                    <w:t>more</w:t>
                  </w:r>
                  <w:r w:rsidRPr="0034404B">
                    <w:rPr>
                      <w:rFonts w:ascii="Arial" w:eastAsia="Arial" w:hAnsi="Arial" w:cs="Arial"/>
                      <w:w w:val="105"/>
                      <w:sz w:val="16"/>
                      <w:szCs w:val="16"/>
                      <w:lang w:eastAsia="en-US"/>
                    </w:rPr>
                    <w:t>)</w:t>
                  </w:r>
                </w:p>
              </w:tc>
              <w:tc>
                <w:tcPr>
                  <w:tcW w:w="967" w:type="dxa"/>
                  <w:shd w:val="clear" w:color="auto" w:fill="auto"/>
                </w:tcPr>
                <w:p w14:paraId="275CE52D"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p>
                <w:p w14:paraId="31D0C0F2"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RR 0.94</w:t>
                  </w:r>
                </w:p>
                <w:p w14:paraId="3086D656" w14:textId="77777777" w:rsidR="009949C8" w:rsidRPr="0034404B" w:rsidRDefault="009949C8" w:rsidP="00C21080">
                  <w:pPr>
                    <w:pStyle w:val="af9"/>
                    <w:autoSpaceDE w:val="0"/>
                    <w:autoSpaceDN w:val="0"/>
                    <w:jc w:val="center"/>
                    <w:rPr>
                      <w:rFonts w:ascii="Arial" w:eastAsia="ＭＳ 明朝" w:hAnsi="Arial" w:cs="Arial"/>
                      <w:sz w:val="16"/>
                      <w:szCs w:val="16"/>
                      <w:lang w:eastAsia="en-US"/>
                    </w:rPr>
                  </w:pPr>
                  <w:r w:rsidRPr="0034404B">
                    <w:rPr>
                      <w:rFonts w:ascii="Arial" w:eastAsia="ＭＳ 明朝" w:hAnsi="Arial" w:cs="Arial"/>
                      <w:w w:val="105"/>
                      <w:sz w:val="16"/>
                      <w:szCs w:val="16"/>
                      <w:lang w:eastAsia="en-US"/>
                    </w:rPr>
                    <w:t>(0.65-1.35)</w:t>
                  </w:r>
                </w:p>
              </w:tc>
            </w:tr>
          </w:tbl>
          <w:p w14:paraId="1434333D" w14:textId="77777777" w:rsidR="009949C8" w:rsidRPr="0034404B" w:rsidRDefault="009949C8" w:rsidP="00C21080">
            <w:pPr>
              <w:rPr>
                <w:rFonts w:ascii="Arial" w:eastAsia="ＭＳ 明朝" w:hAnsi="Arial" w:cs="Arial"/>
                <w:sz w:val="16"/>
                <w:szCs w:val="16"/>
              </w:rPr>
            </w:pPr>
          </w:p>
          <w:p w14:paraId="319E544C" w14:textId="77777777" w:rsidR="009949C8" w:rsidRPr="0034404B" w:rsidRDefault="009949C8" w:rsidP="00C21080">
            <w:pPr>
              <w:pStyle w:val="TableParagraph"/>
              <w:ind w:left="76"/>
              <w:rPr>
                <w:rFonts w:ascii="Arial" w:eastAsia="Arial" w:hAnsi="Arial" w:cs="Arial"/>
                <w:w w:val="105"/>
                <w:sz w:val="16"/>
                <w:szCs w:val="16"/>
              </w:rPr>
            </w:pPr>
            <w:r w:rsidRPr="0034404B">
              <w:rPr>
                <w:rFonts w:ascii="Arial" w:hAnsi="Arial" w:cs="Arial"/>
                <w:w w:val="105"/>
                <w:sz w:val="16"/>
                <w:szCs w:val="16"/>
              </w:rPr>
              <w:t xml:space="preserve">As a result, the balance of the effects and harms was judged to be </w:t>
            </w:r>
            <w:r w:rsidRPr="0034404B">
              <w:rPr>
                <w:rFonts w:ascii="Arial" w:eastAsia="Arial" w:hAnsi="Arial" w:cs="Arial"/>
                <w:w w:val="105"/>
                <w:sz w:val="16"/>
                <w:szCs w:val="16"/>
              </w:rPr>
              <w:t>“</w:t>
            </w:r>
            <w:r w:rsidRPr="0034404B">
              <w:rPr>
                <w:rFonts w:ascii="Arial" w:hAnsi="Arial" w:cs="Arial"/>
                <w:w w:val="105"/>
                <w:sz w:val="16"/>
                <w:szCs w:val="16"/>
              </w:rPr>
              <w:t>probably in favor of intervention</w:t>
            </w:r>
            <w:r>
              <w:rPr>
                <w:rFonts w:ascii="Arial" w:hAnsi="Arial" w:cs="Arial"/>
                <w:w w:val="105"/>
                <w:sz w:val="16"/>
                <w:szCs w:val="16"/>
              </w:rPr>
              <w:t>.</w:t>
            </w:r>
            <w:r w:rsidRPr="0034404B">
              <w:rPr>
                <w:rFonts w:ascii="Arial" w:hAnsi="Arial" w:cs="Arial"/>
                <w:w w:val="105"/>
                <w:sz w:val="16"/>
                <w:szCs w:val="16"/>
              </w:rPr>
              <w:t>”</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2214B6BC" w14:textId="77777777" w:rsidR="009949C8" w:rsidRPr="0034404B" w:rsidRDefault="009949C8" w:rsidP="00C21080">
            <w:pPr>
              <w:rPr>
                <w:rFonts w:ascii="Arial" w:eastAsia="MSPゴシック" w:hAnsi="Arial" w:cs="Arial"/>
                <w:sz w:val="16"/>
                <w:szCs w:val="16"/>
              </w:rPr>
            </w:pPr>
          </w:p>
          <w:p w14:paraId="0FB31CF2" w14:textId="77777777" w:rsidR="009949C8" w:rsidRPr="0034404B" w:rsidRDefault="009949C8" w:rsidP="00C21080">
            <w:pPr>
              <w:rPr>
                <w:rFonts w:ascii="Arial" w:eastAsia="MSPゴシック" w:hAnsi="Arial" w:cs="Arial"/>
                <w:sz w:val="16"/>
                <w:szCs w:val="16"/>
              </w:rPr>
            </w:pPr>
          </w:p>
        </w:tc>
      </w:tr>
      <w:tr w:rsidR="009949C8" w:rsidRPr="0034404B" w14:paraId="66AE20D9"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35DF0DDA"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Acceptability</w:t>
            </w:r>
          </w:p>
          <w:p w14:paraId="492334D1"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Is the intervention acceptable to key stakeholders?</w:t>
            </w:r>
          </w:p>
        </w:tc>
      </w:tr>
      <w:tr w:rsidR="009949C8" w:rsidRPr="0034404B" w14:paraId="1E86D9D9"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12F0664"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414F0D6"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26818A8"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4A8E37FD"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6601434"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1EF3D57A"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B5160D9"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BFD08CC"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45475B24"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5D805688" w14:textId="77777777" w:rsidR="009949C8" w:rsidRPr="0034404B"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1F84932C" w14:textId="77777777" w:rsidR="009949C8" w:rsidRPr="0034404B" w:rsidRDefault="009949C8" w:rsidP="00C21080">
            <w:pPr>
              <w:rPr>
                <w:rFonts w:ascii="Arial" w:eastAsia="MSPゴシック" w:hAnsi="Arial" w:cs="Arial"/>
                <w:sz w:val="16"/>
                <w:szCs w:val="16"/>
              </w:rPr>
            </w:pPr>
            <w:r w:rsidRPr="0034404B">
              <w:rPr>
                <w:rFonts w:ascii="Arial" w:hAnsi="Arial" w:cs="Arial"/>
                <w:w w:val="105"/>
                <w:sz w:val="16"/>
                <w:szCs w:val="16"/>
              </w:rPr>
              <w:t xml:space="preserve">It may be acceptable because of its </w:t>
            </w:r>
            <w:r w:rsidRPr="0034404B">
              <w:rPr>
                <w:rFonts w:ascii="Arial" w:hAnsi="Arial" w:cs="Arial"/>
                <w:sz w:val="16"/>
                <w:szCs w:val="16"/>
              </w:rPr>
              <w:t xml:space="preserve">low cost, low burden to the patient, low risk of complications, and </w:t>
            </w:r>
            <w:r w:rsidRPr="0034404B">
              <w:rPr>
                <w:rFonts w:ascii="Arial" w:hAnsi="Arial" w:cs="Arial"/>
                <w:w w:val="105"/>
                <w:sz w:val="16"/>
                <w:szCs w:val="16"/>
              </w:rPr>
              <w:t xml:space="preserve">reduced </w:t>
            </w:r>
            <w:r w:rsidRPr="0034404B">
              <w:rPr>
                <w:rFonts w:ascii="Arial" w:hAnsi="Arial" w:cs="Arial"/>
                <w:sz w:val="16"/>
                <w:szCs w:val="16"/>
              </w:rPr>
              <w:t xml:space="preserve">duration of ventilation and </w:t>
            </w:r>
            <w:r w:rsidRPr="0034404B">
              <w:rPr>
                <w:rFonts w:ascii="Arial" w:eastAsia="Arial" w:hAnsi="Arial" w:cs="Arial"/>
                <w:w w:val="105"/>
                <w:sz w:val="16"/>
                <w:szCs w:val="16"/>
              </w:rPr>
              <w:t>ICU stay.</w:t>
            </w:r>
            <w:r w:rsidRPr="0034404B">
              <w:rPr>
                <w:rFonts w:ascii="Arial" w:hAnsi="Arial" w:cs="Arial"/>
                <w:w w:val="105"/>
                <w:sz w:val="16"/>
                <w:szCs w:val="16"/>
              </w:rPr>
              <w:t xml:space="preserve"> On the </w:t>
            </w:r>
            <w:r>
              <w:rPr>
                <w:rFonts w:ascii="Arial" w:hAnsi="Arial" w:cs="Arial"/>
                <w:w w:val="105"/>
                <w:sz w:val="16"/>
                <w:szCs w:val="16"/>
              </w:rPr>
              <w:t>contrary</w:t>
            </w:r>
            <w:r w:rsidRPr="0034404B">
              <w:rPr>
                <w:rFonts w:ascii="Arial" w:hAnsi="Arial" w:cs="Arial"/>
                <w:w w:val="105"/>
                <w:sz w:val="16"/>
                <w:szCs w:val="16"/>
              </w:rPr>
              <w:t>, introducing and implementing special ventilation may be unacceptable because it requires additional cost and training.</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C0ECAD0" w14:textId="77777777" w:rsidR="009949C8" w:rsidRPr="0034404B" w:rsidRDefault="009949C8" w:rsidP="00C21080">
            <w:pPr>
              <w:rPr>
                <w:rFonts w:ascii="Arial" w:eastAsia="MSPゴシック" w:hAnsi="Arial" w:cs="Arial"/>
                <w:sz w:val="16"/>
                <w:szCs w:val="16"/>
              </w:rPr>
            </w:pPr>
          </w:p>
          <w:p w14:paraId="1E876083" w14:textId="77777777" w:rsidR="009949C8" w:rsidRPr="0034404B" w:rsidRDefault="009949C8" w:rsidP="00C21080">
            <w:pPr>
              <w:rPr>
                <w:rFonts w:ascii="Arial" w:eastAsia="MSPゴシック" w:hAnsi="Arial" w:cs="Arial"/>
                <w:sz w:val="16"/>
                <w:szCs w:val="16"/>
              </w:rPr>
            </w:pPr>
          </w:p>
        </w:tc>
      </w:tr>
      <w:tr w:rsidR="009949C8" w:rsidRPr="0034404B" w14:paraId="6E0CC4D6" w14:textId="77777777" w:rsidTr="00C21080">
        <w:tc>
          <w:tcPr>
            <w:tcW w:w="1078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E74B5" w:themeFill="accent5" w:themeFillShade="BF"/>
            <w:tcMar>
              <w:top w:w="75" w:type="dxa"/>
              <w:left w:w="75" w:type="dxa"/>
              <w:bottom w:w="75" w:type="dxa"/>
              <w:right w:w="75" w:type="dxa"/>
            </w:tcMar>
          </w:tcPr>
          <w:p w14:paraId="4D06B9CE" w14:textId="77777777" w:rsidR="009949C8" w:rsidRPr="0034404B" w:rsidRDefault="009949C8" w:rsidP="00C21080">
            <w:pPr>
              <w:pStyle w:val="2"/>
              <w:rPr>
                <w:rFonts w:ascii="Arial" w:eastAsia="MSPゴシック" w:hAnsi="Arial" w:cs="Arial"/>
                <w:color w:val="FFFFFF"/>
                <w:sz w:val="26"/>
                <w:szCs w:val="26"/>
              </w:rPr>
            </w:pPr>
            <w:r w:rsidRPr="0034404B">
              <w:rPr>
                <w:rFonts w:ascii="Arial" w:eastAsia="MSPゴシック" w:hAnsi="Arial" w:cs="Arial Unicode MS"/>
                <w:color w:val="FFFFFF"/>
                <w:sz w:val="26"/>
                <w:szCs w:val="26"/>
              </w:rPr>
              <w:t>Feasibility</w:t>
            </w:r>
          </w:p>
          <w:p w14:paraId="1612E5F6" w14:textId="77777777" w:rsidR="009949C8" w:rsidRPr="0034404B"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34404B">
              <w:rPr>
                <w:rFonts w:ascii="Arial" w:eastAsia="MSPゴシック" w:hAnsi="Arial" w:cs="Arial Unicode MS"/>
                <w:color w:val="FFFFFF"/>
                <w:sz w:val="16"/>
                <w:szCs w:val="16"/>
              </w:rPr>
              <w:t>Is the intervention feasible to implement?</w:t>
            </w:r>
          </w:p>
        </w:tc>
      </w:tr>
      <w:tr w:rsidR="009949C8" w:rsidRPr="0034404B" w14:paraId="676DD274"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AE847F7"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judgment</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3C1DC33F"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research evidence</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5CD80CBF" w14:textId="77777777" w:rsidR="009949C8" w:rsidRPr="0034404B" w:rsidRDefault="009949C8" w:rsidP="00C21080">
            <w:pPr>
              <w:pStyle w:val="2"/>
              <w:rPr>
                <w:rFonts w:ascii="Arial" w:eastAsia="MSPゴシック" w:hAnsi="Arial" w:cs="Arial"/>
                <w:smallCaps/>
                <w:sz w:val="16"/>
                <w:szCs w:val="16"/>
              </w:rPr>
            </w:pPr>
            <w:r w:rsidRPr="0034404B">
              <w:rPr>
                <w:rFonts w:ascii="Arial" w:eastAsia="MSPゴシック" w:hAnsi="Arial" w:cs="Arial Unicode MS"/>
                <w:smallCaps/>
                <w:sz w:val="16"/>
                <w:szCs w:val="16"/>
              </w:rPr>
              <w:t>note</w:t>
            </w:r>
          </w:p>
        </w:tc>
      </w:tr>
      <w:tr w:rsidR="009949C8" w:rsidRPr="0034404B" w14:paraId="6C022F9F" w14:textId="77777777" w:rsidTr="00C21080">
        <w:tc>
          <w:tcPr>
            <w:tcW w:w="231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7B2F8886"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9957B75"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26AE1E3C"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0CA9867"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7454829"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7EE3532" w14:textId="77777777" w:rsidR="009949C8" w:rsidRPr="0034404B"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87B9E8C" w14:textId="77777777" w:rsidR="009949C8" w:rsidRPr="0034404B" w:rsidRDefault="009949C8" w:rsidP="00C21080">
            <w:pPr>
              <w:rPr>
                <w:rFonts w:ascii="Arial" w:eastAsia="MSPゴシック" w:hAnsi="Arial" w:cs="Arial"/>
                <w:sz w:val="16"/>
                <w:szCs w:val="16"/>
              </w:rPr>
            </w:pPr>
            <w:r w:rsidRPr="0034404B">
              <w:rPr>
                <w:rFonts w:ascii="Arial" w:hAnsi="Arial" w:cs="Arial"/>
                <w:sz w:val="16"/>
                <w:szCs w:val="16"/>
              </w:rPr>
              <w:t xml:space="preserve">It may be feasible for medical personnel to establish a protocol for weaning from </w:t>
            </w:r>
            <w:r>
              <w:rPr>
                <w:rFonts w:ascii="Arial" w:hAnsi="Arial" w:cs="Arial"/>
                <w:sz w:val="16"/>
                <w:szCs w:val="16"/>
              </w:rPr>
              <w:t>mechanical</w:t>
            </w:r>
            <w:r w:rsidRPr="0034404B">
              <w:rPr>
                <w:rFonts w:ascii="Arial" w:hAnsi="Arial" w:cs="Arial"/>
                <w:sz w:val="16"/>
                <w:szCs w:val="16"/>
              </w:rPr>
              <w:t xml:space="preserve"> </w:t>
            </w:r>
            <w:r>
              <w:rPr>
                <w:rFonts w:ascii="Arial" w:hAnsi="Arial" w:cs="Arial"/>
                <w:sz w:val="16"/>
                <w:szCs w:val="16"/>
              </w:rPr>
              <w:t>ventilation</w:t>
            </w:r>
            <w:r w:rsidRPr="0034404B">
              <w:rPr>
                <w:rFonts w:ascii="Arial" w:hAnsi="Arial" w:cs="Arial"/>
                <w:sz w:val="16"/>
                <w:szCs w:val="16"/>
              </w:rPr>
              <w:t xml:space="preserve"> and impl</w:t>
            </w:r>
            <w:r>
              <w:rPr>
                <w:rFonts w:ascii="Arial" w:hAnsi="Arial" w:cs="Arial"/>
                <w:sz w:val="16"/>
                <w:szCs w:val="16"/>
              </w:rPr>
              <w:t>e</w:t>
            </w:r>
            <w:r w:rsidRPr="0034404B">
              <w:rPr>
                <w:rFonts w:ascii="Arial" w:hAnsi="Arial" w:cs="Arial"/>
                <w:sz w:val="16"/>
                <w:szCs w:val="16"/>
              </w:rPr>
              <w:t xml:space="preserve">ment the protocol. On the </w:t>
            </w:r>
            <w:r>
              <w:rPr>
                <w:rFonts w:ascii="Arial" w:hAnsi="Arial" w:cs="Arial"/>
                <w:sz w:val="16"/>
                <w:szCs w:val="16"/>
              </w:rPr>
              <w:t>contrary</w:t>
            </w:r>
            <w:r w:rsidRPr="0034404B">
              <w:rPr>
                <w:rFonts w:ascii="Arial" w:hAnsi="Arial" w:cs="Arial"/>
                <w:sz w:val="16"/>
                <w:szCs w:val="16"/>
              </w:rPr>
              <w:t xml:space="preserve">, </w:t>
            </w:r>
            <w:r w:rsidRPr="0034404B">
              <w:rPr>
                <w:rFonts w:ascii="Arial" w:hAnsi="Arial" w:cs="Arial"/>
                <w:w w:val="105"/>
                <w:sz w:val="16"/>
                <w:szCs w:val="16"/>
              </w:rPr>
              <w:t xml:space="preserve">some facilities may not be able to </w:t>
            </w:r>
            <w:r w:rsidRPr="0034404B">
              <w:rPr>
                <w:rFonts w:ascii="Arial" w:hAnsi="Arial" w:cs="Arial"/>
                <w:sz w:val="16"/>
                <w:szCs w:val="16"/>
              </w:rPr>
              <w:t>introduce a special ventilator for automatic weaning and implement a weaning protocol.</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tcPr>
          <w:p w14:paraId="497E4377" w14:textId="77777777" w:rsidR="009949C8" w:rsidRPr="0034404B" w:rsidRDefault="009949C8" w:rsidP="00C21080">
            <w:pPr>
              <w:rPr>
                <w:rFonts w:ascii="Arial" w:eastAsia="MSPゴシック" w:hAnsi="Arial" w:cs="Arial"/>
                <w:sz w:val="16"/>
                <w:szCs w:val="16"/>
              </w:rPr>
            </w:pPr>
          </w:p>
          <w:p w14:paraId="0BEF0792" w14:textId="77777777" w:rsidR="009949C8" w:rsidRPr="0034404B" w:rsidRDefault="009949C8" w:rsidP="00C21080">
            <w:pPr>
              <w:rPr>
                <w:rFonts w:ascii="Arial" w:eastAsia="MSPゴシック" w:hAnsi="Arial" w:cs="Arial"/>
                <w:sz w:val="16"/>
                <w:szCs w:val="16"/>
              </w:rPr>
            </w:pPr>
          </w:p>
        </w:tc>
      </w:tr>
    </w:tbl>
    <w:p w14:paraId="2AE9E0D2" w14:textId="77777777" w:rsidR="009949C8" w:rsidRDefault="009949C8" w:rsidP="004147B8">
      <w:pPr>
        <w:widowControl/>
        <w:spacing w:before="280" w:beforeAutospacing="1" w:after="20" w:afterAutospacing="1"/>
        <w:jc w:val="left"/>
        <w:outlineLvl w:val="0"/>
        <w:rPr>
          <w:rFonts w:ascii="Arial" w:eastAsia="MSPゴシック" w:hAnsi="Arial" w:cs="Arial Unicode MS"/>
          <w:b/>
          <w:bCs/>
          <w:smallCaps/>
          <w:color w:val="000000"/>
          <w:kern w:val="36"/>
          <w:sz w:val="28"/>
          <w:szCs w:val="28"/>
        </w:rPr>
      </w:pPr>
      <w:r w:rsidRPr="000C7CAC">
        <w:rPr>
          <w:rFonts w:ascii="Arial" w:eastAsia="MSPゴシック" w:hAnsi="Arial" w:cs="Arial Unicode MS"/>
          <w:b/>
          <w:bCs/>
          <w:smallCaps/>
          <w:color w:val="000000"/>
          <w:kern w:val="36"/>
          <w:sz w:val="28"/>
          <w:szCs w:val="28"/>
        </w:rPr>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3A996FB0" w14:textId="77777777" w:rsidTr="00C21080">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6962AE14" w14:textId="77777777" w:rsidR="009949C8" w:rsidRPr="0091137D" w:rsidRDefault="009949C8" w:rsidP="00C21080">
            <w:pPr>
              <w:pStyle w:val="1"/>
              <w:spacing w:before="280" w:after="20"/>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9BD34A6" w14:textId="77777777" w:rsidR="009949C8" w:rsidRPr="0091137D" w:rsidRDefault="009949C8" w:rsidP="00C21080">
            <w:pPr>
              <w:pStyle w:val="1"/>
              <w:spacing w:before="280" w:after="20"/>
              <w:rPr>
                <w:rFonts w:ascii="Arial" w:eastAsia="MSPゴシック" w:hAnsi="Arial" w:cs="Arial Unicode MS"/>
                <w:smallCaps/>
                <w:color w:val="FFFFFF"/>
                <w:sz w:val="28"/>
                <w:szCs w:val="28"/>
              </w:rPr>
            </w:pPr>
            <w:r w:rsidRPr="0091137D">
              <w:rPr>
                <w:rFonts w:ascii="Arial" w:eastAsia="MSPゴシック" w:hAnsi="Arial" w:cs="Arial Unicode MS"/>
                <w:smallCaps/>
                <w:color w:val="FFFFFF"/>
                <w:sz w:val="28"/>
                <w:szCs w:val="28"/>
              </w:rPr>
              <w:t>JUDGMENT</w:t>
            </w:r>
          </w:p>
        </w:tc>
      </w:tr>
      <w:tr w:rsidR="009949C8" w:rsidRPr="00E34654" w14:paraId="3B50B7E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B5E934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64594B6"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66FC9C"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F5B522"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A75047">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327F4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4492A18"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E0C53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F9C6E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48A49D7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AB076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48045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3DC269F"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C27C8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32F131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FFB417A"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0BB80A"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A045DA"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37B4022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E393C2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C4F21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8935DA"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E3B49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93571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804E6B"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4D228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329612"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Do not know</w:t>
            </w:r>
          </w:p>
        </w:tc>
      </w:tr>
      <w:tr w:rsidR="009949C8" w:rsidRPr="00E34654" w14:paraId="32AA21D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FC2CB2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F7D01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F5C13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601444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A60D1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514ABB"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ACA8D2"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D565AB"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 included studies</w:t>
            </w:r>
          </w:p>
        </w:tc>
      </w:tr>
      <w:tr w:rsidR="009949C8" w:rsidRPr="00E34654" w14:paraId="3509ECCB"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3E040D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236F5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7409AB"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A3B884"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EA802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43876E"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AF34F8"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8FD5CC"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5595684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8CE00F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08AA32"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763A8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FAFF1FC"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E3191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45E78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CF5ED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7708B2"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6AB9963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FCE874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28383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F022B4A"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1439964"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604D32"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E7E5606"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B6FC6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A75047">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9FC9A5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281F30F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C4354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3E1188"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3375BB"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387348"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AB5DC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83AA112"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C42055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A75047">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D366E4"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bl>
    <w:p w14:paraId="4FA5479F" w14:textId="77777777" w:rsidR="009949C8" w:rsidRPr="000C7CAC" w:rsidRDefault="009949C8" w:rsidP="004147B8">
      <w:pPr>
        <w:pStyle w:val="1"/>
        <w:spacing w:before="280" w:after="20"/>
        <w:rPr>
          <w:rFonts w:ascii="Arial" w:eastAsia="MSPゴシック" w:hAnsi="Arial" w:cs="Arial"/>
          <w:smallCaps/>
          <w:color w:val="000000"/>
          <w:sz w:val="28"/>
          <w:szCs w:val="28"/>
        </w:rPr>
      </w:pPr>
      <w:r w:rsidRPr="000C7CAC">
        <w:rPr>
          <w:rFonts w:ascii="Arial" w:eastAsia="MSPゴシック" w:hAnsi="Arial" w:cs="Arial Unicode MS"/>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34404B" w14:paraId="63911F85"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2B96FD6" w14:textId="77777777" w:rsidR="009949C8" w:rsidRPr="0034404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34404B">
              <w:rPr>
                <w:rFonts w:ascii="Arial" w:eastAsia="MSPゴシック" w:hAnsi="Arial" w:cs="Calibri"/>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F042CBF" w14:textId="77777777" w:rsidR="009949C8" w:rsidRPr="0034404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34404B">
              <w:rPr>
                <w:rFonts w:ascii="Arial" w:eastAsia="MSPゴシック" w:hAnsi="Arial" w:cs="Calibri"/>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E358A95" w14:textId="77777777" w:rsidR="009949C8" w:rsidRPr="0034404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34404B">
              <w:rPr>
                <w:rFonts w:ascii="Arial" w:eastAsia="MSPゴシック" w:hAnsi="Arial" w:cs="Calibri"/>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7123EE3" w14:textId="77777777" w:rsidR="009949C8" w:rsidRPr="0034404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34404B">
              <w:rPr>
                <w:rFonts w:ascii="Arial" w:eastAsia="MSPゴシック" w:hAnsi="Arial" w:cs="Calibri"/>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2034C40" w14:textId="77777777" w:rsidR="009949C8" w:rsidRPr="0034404B" w:rsidRDefault="009949C8" w:rsidP="00C21080">
            <w:pPr>
              <w:widowControl/>
              <w:pBdr>
                <w:top w:val="nil"/>
                <w:left w:val="nil"/>
                <w:bottom w:val="nil"/>
                <w:right w:val="nil"/>
                <w:between w:val="nil"/>
              </w:pBdr>
              <w:jc w:val="center"/>
              <w:rPr>
                <w:rFonts w:ascii="Arial" w:eastAsia="MSPゴシック" w:hAnsi="Arial" w:cs="Calibri"/>
                <w:color w:val="000000"/>
                <w:sz w:val="16"/>
                <w:szCs w:val="16"/>
              </w:rPr>
            </w:pPr>
            <w:r w:rsidRPr="0034404B">
              <w:rPr>
                <w:rFonts w:ascii="Arial" w:eastAsia="MSPゴシック" w:hAnsi="Arial" w:cs="Calibri"/>
                <w:color w:val="000000"/>
                <w:sz w:val="16"/>
                <w:szCs w:val="16"/>
              </w:rPr>
              <w:t>Strong recommendation for the intervention</w:t>
            </w:r>
          </w:p>
        </w:tc>
      </w:tr>
      <w:tr w:rsidR="009949C8" w:rsidRPr="0034404B" w14:paraId="2683A57D"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1731D36" w14:textId="77777777" w:rsidR="009949C8" w:rsidRPr="0034404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34404B">
              <w:rPr>
                <w:rFonts w:ascii="Arial" w:eastAsia="MSPゴシック" w:hAnsi="Arial" w:cs="ＭＳ Ｐゴシック"/>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8349009" w14:textId="77777777" w:rsidR="009949C8" w:rsidRPr="0034404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34404B">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38686EF" w14:textId="77777777" w:rsidR="009949C8" w:rsidRPr="0034404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34404B">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AF3343F" w14:textId="77777777" w:rsidR="009949C8" w:rsidRPr="0034404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34404B">
              <w:rPr>
                <w:rFonts w:ascii="Arial" w:eastAsia="MSPゴシック" w:hAnsi="Arial" w:cs="ＭＳ Ｐゴシック"/>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F284248" w14:textId="77777777" w:rsidR="009949C8" w:rsidRPr="0034404B" w:rsidRDefault="009949C8" w:rsidP="00C21080">
            <w:pPr>
              <w:widowControl/>
              <w:pBdr>
                <w:top w:val="nil"/>
                <w:left w:val="nil"/>
                <w:bottom w:val="nil"/>
                <w:right w:val="nil"/>
                <w:between w:val="nil"/>
              </w:pBdr>
              <w:jc w:val="center"/>
              <w:rPr>
                <w:rFonts w:ascii="Arial" w:eastAsia="MSPゴシック" w:hAnsi="Arial" w:cs="ＭＳ Ｐゴシック"/>
                <w:color w:val="000000"/>
                <w:sz w:val="24"/>
              </w:rPr>
            </w:pPr>
            <w:r w:rsidRPr="0034404B">
              <w:rPr>
                <w:rFonts w:ascii="Arial" w:eastAsia="MSPゴシック" w:hAnsi="Arial" w:cs="ＭＳ Ｐゴシック"/>
                <w:color w:val="000000"/>
                <w:sz w:val="24"/>
              </w:rPr>
              <w:t xml:space="preserve">○ </w:t>
            </w:r>
          </w:p>
        </w:tc>
      </w:tr>
    </w:tbl>
    <w:p w14:paraId="23708461" w14:textId="77777777" w:rsidR="009949C8" w:rsidRPr="000C7CAC" w:rsidRDefault="009949C8" w:rsidP="004147B8">
      <w:pPr>
        <w:pStyle w:val="1"/>
        <w:spacing w:before="280" w:after="20"/>
        <w:rPr>
          <w:rFonts w:ascii="Arial" w:eastAsia="MSPゴシック" w:hAnsi="Arial" w:cs="Arial"/>
          <w:smallCaps/>
          <w:color w:val="000000"/>
          <w:sz w:val="28"/>
          <w:szCs w:val="28"/>
        </w:rPr>
      </w:pPr>
      <w:r w:rsidRPr="000C7CAC">
        <w:rPr>
          <w:rFonts w:ascii="Arial" w:eastAsia="MSPゴシック" w:hAnsi="Arial" w:cs="Arial Unicode MS"/>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34404B" w14:paraId="612ADDDB" w14:textId="77777777" w:rsidTr="00C21080">
        <w:tc>
          <w:tcPr>
            <w:tcW w:w="10800" w:type="dxa"/>
            <w:shd w:val="clear" w:color="auto" w:fill="2E74B5" w:themeFill="accent5" w:themeFillShade="BF"/>
            <w:tcMar>
              <w:top w:w="75" w:type="dxa"/>
              <w:left w:w="75" w:type="dxa"/>
              <w:bottom w:w="75" w:type="dxa"/>
              <w:right w:w="75" w:type="dxa"/>
            </w:tcMar>
          </w:tcPr>
          <w:p w14:paraId="2E933A28"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Recommendation</w:t>
            </w:r>
          </w:p>
        </w:tc>
      </w:tr>
      <w:tr w:rsidR="009949C8" w:rsidRPr="0034404B" w14:paraId="3442C1BB" w14:textId="77777777" w:rsidTr="00C21080">
        <w:trPr>
          <w:trHeight w:val="1080"/>
        </w:trPr>
        <w:tc>
          <w:tcPr>
            <w:tcW w:w="10800" w:type="dxa"/>
            <w:shd w:val="clear" w:color="auto" w:fill="auto"/>
            <w:tcMar>
              <w:top w:w="75" w:type="dxa"/>
              <w:left w:w="75" w:type="dxa"/>
              <w:bottom w:w="75" w:type="dxa"/>
              <w:right w:w="75" w:type="dxa"/>
            </w:tcMar>
          </w:tcPr>
          <w:p w14:paraId="448E05C8" w14:textId="77777777" w:rsidR="009949C8" w:rsidRPr="0034404B" w:rsidRDefault="009949C8" w:rsidP="00C21080">
            <w:pPr>
              <w:widowControl/>
              <w:spacing w:after="108" w:line="259" w:lineRule="auto"/>
              <w:ind w:left="67" w:hanging="10"/>
              <w:jc w:val="left"/>
              <w:rPr>
                <w:rFonts w:ascii="Arial" w:eastAsia="ＭＳ 明朝" w:hAnsi="Arial" w:cs="Arial"/>
                <w:b/>
                <w:bCs/>
                <w:color w:val="2D3236"/>
                <w:sz w:val="24"/>
              </w:rPr>
            </w:pPr>
            <w:r w:rsidRPr="0034404B">
              <w:rPr>
                <w:rFonts w:ascii="Arial" w:eastAsia="ＭＳ 明朝" w:hAnsi="Arial" w:cs="Arial"/>
                <w:b/>
                <w:bCs/>
                <w:color w:val="2D3236"/>
                <w:sz w:val="24"/>
              </w:rPr>
              <w:t>Conditional recommendation to perform a protocolized ventilator weaning procedure in adult patients with ARDS</w:t>
            </w:r>
          </w:p>
          <w:p w14:paraId="1780A0BA" w14:textId="77777777" w:rsidR="009949C8" w:rsidRPr="0034404B" w:rsidRDefault="009949C8" w:rsidP="00C21080">
            <w:pPr>
              <w:widowControl/>
              <w:spacing w:after="108" w:line="259" w:lineRule="auto"/>
              <w:ind w:left="67" w:hanging="10"/>
              <w:jc w:val="left"/>
              <w:rPr>
                <w:rFonts w:ascii="Arial" w:eastAsia="ＭＳ 明朝" w:hAnsi="Arial" w:cs="Arial"/>
                <w:b/>
                <w:bCs/>
                <w:color w:val="2D3236"/>
                <w:sz w:val="24"/>
              </w:rPr>
            </w:pPr>
            <w:r w:rsidRPr="0034404B">
              <w:rPr>
                <w:rFonts w:ascii="Arial" w:eastAsia="ＭＳ 明朝" w:hAnsi="Arial" w:cs="Arial"/>
                <w:b/>
                <w:bCs/>
                <w:color w:val="2D3236"/>
                <w:sz w:val="24"/>
              </w:rPr>
              <w:t>(Conditional recommendation/evidence of very low certainty: GRADE 2D).</w:t>
            </w:r>
          </w:p>
          <w:p w14:paraId="3CA2B598" w14:textId="77777777" w:rsidR="009949C8" w:rsidRPr="0034404B" w:rsidRDefault="009949C8" w:rsidP="00C21080">
            <w:pPr>
              <w:widowControl/>
              <w:spacing w:after="34" w:line="259" w:lineRule="auto"/>
              <w:ind w:left="72"/>
              <w:jc w:val="left"/>
              <w:rPr>
                <w:rFonts w:ascii="Arial" w:eastAsia="Calibri" w:hAnsi="Arial" w:cs="Arial"/>
                <w:b/>
                <w:bCs/>
                <w:color w:val="000000"/>
                <w:sz w:val="24"/>
              </w:rPr>
            </w:pPr>
          </w:p>
          <w:p w14:paraId="491D60A2" w14:textId="77777777" w:rsidR="009949C8" w:rsidRPr="0034404B" w:rsidRDefault="009949C8" w:rsidP="00C21080">
            <w:pPr>
              <w:widowControl/>
              <w:spacing w:after="100" w:line="259" w:lineRule="auto"/>
              <w:ind w:left="72"/>
              <w:jc w:val="left"/>
              <w:rPr>
                <w:rFonts w:ascii="Arial" w:eastAsia="Calibri" w:hAnsi="Arial" w:cs="Arial"/>
                <w:b/>
                <w:bCs/>
                <w:color w:val="000000"/>
                <w:sz w:val="24"/>
              </w:rPr>
            </w:pPr>
            <w:r w:rsidRPr="0034404B">
              <w:rPr>
                <w:rFonts w:ascii="Arial" w:eastAsia="ＭＳ 明朝" w:hAnsi="Arial" w:cs="Arial"/>
                <w:b/>
                <w:bCs/>
                <w:color w:val="2D3236"/>
                <w:sz w:val="24"/>
                <w:u w:val="single" w:color="2D3236"/>
              </w:rPr>
              <w:t>Supplementary item</w:t>
            </w:r>
            <w:r w:rsidRPr="0034404B">
              <w:rPr>
                <w:rFonts w:ascii="Arial" w:eastAsia="ＭＳ 明朝" w:hAnsi="Arial" w:cs="Arial"/>
                <w:b/>
                <w:bCs/>
                <w:color w:val="2D3236"/>
                <w:sz w:val="24"/>
              </w:rPr>
              <w:t>:</w:t>
            </w:r>
          </w:p>
          <w:p w14:paraId="07110D95" w14:textId="77777777" w:rsidR="009949C8" w:rsidRPr="0034404B" w:rsidRDefault="009949C8" w:rsidP="00C21080">
            <w:pPr>
              <w:widowControl/>
              <w:spacing w:line="350" w:lineRule="auto"/>
              <w:ind w:left="57" w:firstLine="233"/>
              <w:jc w:val="left"/>
              <w:rPr>
                <w:rFonts w:ascii="Arial" w:hAnsi="Arial" w:cs="Arial"/>
                <w:b/>
                <w:bCs/>
                <w:color w:val="000000"/>
                <w:sz w:val="24"/>
              </w:rPr>
            </w:pPr>
            <w:r w:rsidRPr="00AD5D7D">
              <w:rPr>
                <w:rFonts w:ascii="Arial" w:eastAsia="ＭＳ 明朝" w:hAnsi="Arial" w:cs="Arial"/>
                <w:b/>
                <w:bCs/>
                <w:color w:val="000000"/>
                <w:sz w:val="24"/>
              </w:rPr>
              <w:t>When a new ventilator setting is changed by a multidisciplinary team of healthcare professionals by introducing a protocol, it is important to educate healthcare professionals and to pay close attention to patient monitoring.</w:t>
            </w:r>
          </w:p>
        </w:tc>
      </w:tr>
      <w:tr w:rsidR="009949C8" w:rsidRPr="0034404B" w14:paraId="573569EF" w14:textId="77777777" w:rsidTr="00C21080">
        <w:trPr>
          <w:trHeight w:val="80"/>
        </w:trPr>
        <w:tc>
          <w:tcPr>
            <w:tcW w:w="10800" w:type="dxa"/>
            <w:shd w:val="clear" w:color="auto" w:fill="auto"/>
            <w:tcMar>
              <w:top w:w="0" w:type="dxa"/>
              <w:left w:w="0" w:type="dxa"/>
              <w:bottom w:w="0" w:type="dxa"/>
              <w:right w:w="0" w:type="dxa"/>
            </w:tcMar>
          </w:tcPr>
          <w:p w14:paraId="000EEA0B" w14:textId="77777777" w:rsidR="009949C8" w:rsidRPr="0034404B" w:rsidRDefault="009949C8" w:rsidP="00C21080">
            <w:pPr>
              <w:rPr>
                <w:rFonts w:ascii="Arial" w:eastAsia="MSPゴシック" w:hAnsi="Arial" w:cs="Calibri"/>
                <w:sz w:val="16"/>
                <w:szCs w:val="16"/>
              </w:rPr>
            </w:pPr>
          </w:p>
        </w:tc>
      </w:tr>
      <w:tr w:rsidR="009949C8" w:rsidRPr="0034404B" w14:paraId="729E9669" w14:textId="77777777" w:rsidTr="00C21080">
        <w:tc>
          <w:tcPr>
            <w:tcW w:w="10800" w:type="dxa"/>
            <w:shd w:val="clear" w:color="auto" w:fill="2E74B5" w:themeFill="accent5" w:themeFillShade="BF"/>
            <w:tcMar>
              <w:top w:w="75" w:type="dxa"/>
              <w:left w:w="75" w:type="dxa"/>
              <w:bottom w:w="75" w:type="dxa"/>
              <w:right w:w="75" w:type="dxa"/>
            </w:tcMar>
          </w:tcPr>
          <w:p w14:paraId="372DC9AC"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Justification</w:t>
            </w:r>
          </w:p>
        </w:tc>
      </w:tr>
      <w:tr w:rsidR="009949C8" w:rsidRPr="0034404B" w14:paraId="0F2D10A4" w14:textId="77777777" w:rsidTr="00C21080">
        <w:trPr>
          <w:trHeight w:val="1080"/>
        </w:trPr>
        <w:tc>
          <w:tcPr>
            <w:tcW w:w="10800" w:type="dxa"/>
            <w:shd w:val="clear" w:color="auto" w:fill="auto"/>
            <w:tcMar>
              <w:top w:w="75" w:type="dxa"/>
              <w:left w:w="75" w:type="dxa"/>
              <w:bottom w:w="75" w:type="dxa"/>
              <w:right w:w="75" w:type="dxa"/>
            </w:tcMar>
          </w:tcPr>
          <w:p w14:paraId="48FD2C8F" w14:textId="77777777" w:rsidR="009949C8" w:rsidRPr="0034404B" w:rsidRDefault="009949C8" w:rsidP="00C21080">
            <w:pPr>
              <w:rPr>
                <w:rFonts w:ascii="Arial" w:eastAsia="MSPゴシック" w:hAnsi="Arial" w:cs="Arial Unicode MS"/>
                <w:b/>
                <w:sz w:val="16"/>
                <w:szCs w:val="16"/>
              </w:rPr>
            </w:pPr>
          </w:p>
          <w:p w14:paraId="33A351E0" w14:textId="77777777" w:rsidR="009949C8" w:rsidRPr="000C7CAC" w:rsidRDefault="009949C8" w:rsidP="00C21080">
            <w:pPr>
              <w:rPr>
                <w:rFonts w:ascii="Arial" w:eastAsia="MSPゴシック" w:hAnsi="Arial" w:cs="Arial Unicode MS"/>
                <w:sz w:val="16"/>
                <w:szCs w:val="16"/>
              </w:rPr>
            </w:pPr>
            <w:r w:rsidRPr="00480FEA">
              <w:rPr>
                <w:rFonts w:ascii="Arial" w:eastAsia="MSPゴシック" w:hAnsi="Arial" w:cs="Arial Unicode MS"/>
                <w:b/>
                <w:sz w:val="16"/>
                <w:szCs w:val="16"/>
                <w:u w:val="single"/>
              </w:rPr>
              <w:t xml:space="preserve">Question: </w:t>
            </w:r>
            <w:r w:rsidRPr="0091137D">
              <w:rPr>
                <w:rFonts w:ascii="Arial" w:eastAsia="Gungsuh" w:hAnsi="Arial" w:cs="Arial"/>
                <w:color w:val="000000"/>
                <w:sz w:val="16"/>
                <w:szCs w:val="16"/>
              </w:rPr>
              <w:t>Are ventilator weaning protocols useful in patients with mechanical ventilation?</w:t>
            </w:r>
          </w:p>
          <w:p w14:paraId="1B88D5BE" w14:textId="77777777" w:rsidR="009949C8" w:rsidRPr="000C7CAC" w:rsidRDefault="009949C8" w:rsidP="00C21080">
            <w:pPr>
              <w:rPr>
                <w:rFonts w:ascii="Arial" w:eastAsia="MSPゴシック" w:hAnsi="Arial" w:cs="Arial Unicode MS"/>
                <w:sz w:val="16"/>
                <w:szCs w:val="16"/>
              </w:rPr>
            </w:pPr>
            <w:r w:rsidRPr="00480FEA">
              <w:rPr>
                <w:rFonts w:ascii="Arial" w:eastAsia="MSPゴシック" w:hAnsi="Arial" w:cs="Arial Unicode MS"/>
                <w:b/>
                <w:sz w:val="16"/>
                <w:szCs w:val="16"/>
                <w:u w:val="single"/>
              </w:rPr>
              <w:t xml:space="preserve">Patients: </w:t>
            </w:r>
            <w:r w:rsidRPr="000C7CAC">
              <w:rPr>
                <w:rFonts w:ascii="Arial" w:eastAsia="MSPゴシック" w:hAnsi="Arial" w:cs="Arial Unicode MS"/>
                <w:sz w:val="16"/>
                <w:szCs w:val="16"/>
              </w:rPr>
              <w:t>Adult patients requiring ventilatory support for more than 24 h (studies in which more than 50% of the patients were tracheostomized were excluded)</w:t>
            </w:r>
          </w:p>
          <w:p w14:paraId="6B7CABEB" w14:textId="77777777" w:rsidR="009949C8" w:rsidRPr="000C7CAC" w:rsidRDefault="009949C8" w:rsidP="00C21080">
            <w:pPr>
              <w:rPr>
                <w:rFonts w:ascii="Arial" w:eastAsia="MSPゴシック" w:hAnsi="Arial" w:cs="Arial Unicode MS"/>
                <w:sz w:val="16"/>
                <w:szCs w:val="16"/>
              </w:rPr>
            </w:pPr>
            <w:r w:rsidRPr="00480FEA">
              <w:rPr>
                <w:rFonts w:ascii="Arial" w:eastAsia="MSPゴシック" w:hAnsi="Arial" w:cs="Arial Unicode MS"/>
                <w:b/>
                <w:sz w:val="16"/>
                <w:szCs w:val="16"/>
                <w:u w:val="single"/>
              </w:rPr>
              <w:t>Intervention:</w:t>
            </w:r>
            <w:r w:rsidRPr="000C7CAC">
              <w:rPr>
                <w:rFonts w:ascii="Arial" w:eastAsia="MSPゴシック" w:hAnsi="Arial" w:cs="Arial Unicode MS"/>
                <w:sz w:val="16"/>
                <w:szCs w:val="16"/>
                <w:u w:val="single"/>
              </w:rPr>
              <w:t xml:space="preserve"> </w:t>
            </w:r>
            <w:r w:rsidRPr="000C7CAC">
              <w:rPr>
                <w:rFonts w:ascii="Arial" w:eastAsia="MSPゴシック" w:hAnsi="Arial" w:cs="Arial Unicode MS"/>
                <w:sz w:val="16"/>
                <w:szCs w:val="16"/>
              </w:rPr>
              <w:t>Ventilator weaning protocol used (Daily SBT, computer-driven weaning/automated weaning, adaptive support ventilation are considered protocols)</w:t>
            </w:r>
          </w:p>
          <w:p w14:paraId="28DC44AB" w14:textId="77777777" w:rsidR="009949C8" w:rsidRPr="000C7CAC" w:rsidRDefault="009949C8" w:rsidP="00C21080">
            <w:pPr>
              <w:rPr>
                <w:rFonts w:ascii="Arial" w:eastAsia="MSPゴシック" w:hAnsi="Arial" w:cs="Arial Unicode MS"/>
                <w:sz w:val="16"/>
                <w:szCs w:val="16"/>
              </w:rPr>
            </w:pPr>
            <w:r w:rsidRPr="00480FEA">
              <w:rPr>
                <w:rFonts w:ascii="Arial" w:eastAsia="MSPゴシック" w:hAnsi="Arial" w:cs="Arial Unicode MS"/>
                <w:b/>
                <w:sz w:val="16"/>
                <w:szCs w:val="16"/>
                <w:u w:val="single"/>
              </w:rPr>
              <w:t>Comparison and contrast:</w:t>
            </w:r>
            <w:r w:rsidRPr="000C7CAC">
              <w:rPr>
                <w:rFonts w:ascii="Arial" w:eastAsia="MSPゴシック" w:hAnsi="Arial" w:cs="Arial Unicode MS"/>
                <w:sz w:val="16"/>
                <w:szCs w:val="16"/>
                <w:u w:val="single"/>
              </w:rPr>
              <w:t xml:space="preserve"> </w:t>
            </w:r>
            <w:r w:rsidRPr="000C7CAC">
              <w:rPr>
                <w:rFonts w:ascii="Arial" w:eastAsia="MSPゴシック" w:hAnsi="Arial" w:cs="Arial Unicode MS"/>
                <w:sz w:val="16"/>
                <w:szCs w:val="16"/>
              </w:rPr>
              <w:t>Non-protocolized ventilator weaning methods (at the discretion of the medical provider)</w:t>
            </w:r>
          </w:p>
          <w:p w14:paraId="254315FC" w14:textId="77777777" w:rsidR="009949C8" w:rsidRPr="000C7CAC" w:rsidRDefault="009949C8" w:rsidP="00C21080">
            <w:pPr>
              <w:rPr>
                <w:rFonts w:ascii="Arial" w:eastAsia="MSPゴシック" w:hAnsi="Arial" w:cs="Arial Unicode MS"/>
                <w:sz w:val="16"/>
                <w:szCs w:val="16"/>
              </w:rPr>
            </w:pPr>
            <w:r w:rsidRPr="00480FEA">
              <w:rPr>
                <w:rFonts w:ascii="Arial" w:eastAsia="MSPゴシック" w:hAnsi="Arial" w:cs="Arial Unicode MS"/>
                <w:b/>
                <w:sz w:val="16"/>
                <w:szCs w:val="16"/>
                <w:u w:val="single"/>
              </w:rPr>
              <w:t xml:space="preserve">Outcomes: </w:t>
            </w:r>
            <w:r w:rsidRPr="000C7CAC">
              <w:rPr>
                <w:rFonts w:ascii="Arial" w:eastAsia="MSPゴシック" w:hAnsi="Arial" w:cs="Arial Unicode MS"/>
                <w:sz w:val="16"/>
                <w:szCs w:val="16"/>
              </w:rPr>
              <w:t xml:space="preserve">In-hospital </w:t>
            </w:r>
            <w:r>
              <w:rPr>
                <w:rFonts w:ascii="Arial" w:eastAsia="MSPゴシック" w:hAnsi="Arial" w:cs="Arial Unicode MS"/>
                <w:sz w:val="16"/>
                <w:szCs w:val="16"/>
              </w:rPr>
              <w:t>mortality</w:t>
            </w:r>
            <w:r w:rsidRPr="000C7CAC">
              <w:rPr>
                <w:rFonts w:ascii="Arial" w:eastAsia="MSPゴシック" w:hAnsi="Arial" w:cs="Arial Unicode MS"/>
                <w:sz w:val="16"/>
                <w:szCs w:val="16"/>
              </w:rPr>
              <w:t xml:space="preserve">, ICU </w:t>
            </w:r>
            <w:r>
              <w:rPr>
                <w:rFonts w:ascii="Arial" w:eastAsia="MSPゴシック" w:hAnsi="Arial" w:cs="Arial Unicode MS"/>
                <w:sz w:val="16"/>
                <w:szCs w:val="16"/>
              </w:rPr>
              <w:t>mortality</w:t>
            </w:r>
            <w:r w:rsidRPr="000C7CAC">
              <w:rPr>
                <w:rFonts w:ascii="Arial" w:eastAsia="MSPゴシック" w:hAnsi="Arial" w:cs="Arial Unicode MS"/>
                <w:sz w:val="16"/>
                <w:szCs w:val="16"/>
              </w:rPr>
              <w:t xml:space="preserve">, </w:t>
            </w:r>
            <w:r>
              <w:rPr>
                <w:rFonts w:ascii="Arial" w:eastAsia="MSPゴシック" w:hAnsi="Arial" w:cs="Arial Unicode MS"/>
                <w:sz w:val="16"/>
                <w:szCs w:val="16"/>
              </w:rPr>
              <w:t>duration of ventilation</w:t>
            </w:r>
            <w:r w:rsidRPr="000C7CAC">
              <w:rPr>
                <w:rFonts w:ascii="Arial" w:eastAsia="MSPゴシック" w:hAnsi="Arial" w:cs="Arial Unicode MS"/>
                <w:sz w:val="16"/>
                <w:szCs w:val="16"/>
              </w:rPr>
              <w:t xml:space="preserve">, </w:t>
            </w:r>
            <w:r>
              <w:rPr>
                <w:rFonts w:ascii="Arial" w:eastAsia="MSPゴシック" w:hAnsi="Arial" w:cs="Arial Unicode MS"/>
                <w:sz w:val="16"/>
                <w:szCs w:val="16"/>
              </w:rPr>
              <w:t xml:space="preserve">length of </w:t>
            </w:r>
            <w:r w:rsidRPr="000C7CAC">
              <w:rPr>
                <w:rFonts w:ascii="Arial" w:eastAsia="MSPゴシック" w:hAnsi="Arial" w:cs="Arial Unicode MS"/>
                <w:sz w:val="16"/>
                <w:szCs w:val="16"/>
              </w:rPr>
              <w:t xml:space="preserve">ICU stays, length of </w:t>
            </w:r>
            <w:r>
              <w:rPr>
                <w:rFonts w:ascii="Arial" w:eastAsia="MSPゴシック" w:hAnsi="Arial" w:cs="Arial Unicode MS"/>
                <w:sz w:val="16"/>
                <w:szCs w:val="16"/>
              </w:rPr>
              <w:t xml:space="preserve">hospital </w:t>
            </w:r>
            <w:r w:rsidRPr="000C7CAC">
              <w:rPr>
                <w:rFonts w:ascii="Arial" w:eastAsia="MSPゴシック" w:hAnsi="Arial" w:cs="Arial Unicode MS"/>
                <w:sz w:val="16"/>
                <w:szCs w:val="16"/>
              </w:rPr>
              <w:t>stay, tracheostomy, reintubation</w:t>
            </w:r>
          </w:p>
          <w:p w14:paraId="19AF316D" w14:textId="77777777" w:rsidR="009949C8" w:rsidRPr="000C7CAC" w:rsidRDefault="009949C8" w:rsidP="00C21080">
            <w:pPr>
              <w:pStyle w:val="af7"/>
              <w:spacing w:line="260" w:lineRule="exact"/>
              <w:rPr>
                <w:rFonts w:ascii="Arial" w:hAnsi="Arial" w:cs="Arial"/>
                <w:b/>
                <w:sz w:val="16"/>
                <w:szCs w:val="16"/>
              </w:rPr>
            </w:pPr>
            <w:r w:rsidRPr="00480FEA">
              <w:rPr>
                <w:rFonts w:ascii="Arial" w:eastAsia="游明朝 Demibold" w:hAnsi="Arial" w:cs="Arial"/>
                <w:b/>
                <w:spacing w:val="-1"/>
                <w:w w:val="105"/>
                <w:sz w:val="16"/>
                <w:szCs w:val="16"/>
                <w:u w:val="single"/>
              </w:rPr>
              <w:t>Summary of Evidence</w:t>
            </w:r>
            <w:r w:rsidRPr="000C7CAC">
              <w:rPr>
                <w:rFonts w:ascii="Arial" w:hAnsi="Arial" w:cs="Arial"/>
                <w:b/>
                <w:w w:val="105"/>
                <w:sz w:val="16"/>
                <w:szCs w:val="16"/>
              </w:rPr>
              <w:t>:</w:t>
            </w:r>
          </w:p>
          <w:p w14:paraId="7107E402"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The results of the systematic review did not reveal any RCTs that included only patients who met the diagnostic criteria for ARDS. Therefore, we conducted a meta-analysis using 13 RCTs that were consistent with PICO in patients who were ventilated for more than 24 h. We conducted a meta-analysis using these trials.</w:t>
            </w:r>
          </w:p>
          <w:p w14:paraId="56C31085"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bCs/>
                <w:sz w:val="16"/>
                <w:szCs w:val="16"/>
              </w:rPr>
              <w:t xml:space="preserve">Using the protocol, we found that in-hospital </w:t>
            </w:r>
            <w:r>
              <w:rPr>
                <w:rFonts w:ascii="Arial" w:eastAsia="MSPゴシック" w:hAnsi="Arial" w:cs="Arial Unicode MS"/>
                <w:bCs/>
                <w:sz w:val="16"/>
                <w:szCs w:val="16"/>
              </w:rPr>
              <w:t>mortality</w:t>
            </w:r>
            <w:r w:rsidRPr="000C7CAC">
              <w:rPr>
                <w:rFonts w:ascii="Arial" w:eastAsia="MSPゴシック" w:hAnsi="Arial" w:cs="Arial Unicode MS"/>
                <w:bCs/>
                <w:sz w:val="16"/>
                <w:szCs w:val="16"/>
              </w:rPr>
              <w:t xml:space="preserve"> (7 RCTs: N=1565) increased by 10 per 1000 (95% confidence interval: decrease of 30 to increase of 57), ICU </w:t>
            </w:r>
            <w:r>
              <w:rPr>
                <w:rFonts w:ascii="Arial" w:eastAsia="MSPゴシック" w:hAnsi="Arial" w:cs="Arial Unicode MS"/>
                <w:bCs/>
                <w:sz w:val="16"/>
                <w:szCs w:val="16"/>
              </w:rPr>
              <w:t>mortality</w:t>
            </w:r>
            <w:r w:rsidRPr="000C7CAC">
              <w:rPr>
                <w:rFonts w:ascii="Arial" w:eastAsia="MSPゴシック" w:hAnsi="Arial" w:cs="Arial Unicode MS"/>
                <w:bCs/>
                <w:sz w:val="16"/>
                <w:szCs w:val="16"/>
              </w:rPr>
              <w:t xml:space="preserve"> (4 RCTs: N=813) were 47 fewer per 1000 (95% CI: 80 decrease to 2 increase), and the duration of ventilation (12 RCTs: N=2174) was on average 29.33 h shorter (95% CI: 47.98 decrease to 10.69 decrease), length of hospital stay (10 RCTs: N=952) decreased by an average of 1.19 days (95% CI: 2.92 decrease to 0.55 increase), and length of ICU stay (9 RCTs: N=</w:t>
            </w:r>
            <w:r>
              <w:rPr>
                <w:rFonts w:ascii="Arial" w:eastAsia="MSPゴシック" w:hAnsi="Arial" w:cs="Arial Unicode MS"/>
                <w:bCs/>
                <w:sz w:val="16"/>
                <w:szCs w:val="16"/>
              </w:rPr>
              <w:t>1457</w:t>
            </w:r>
            <w:r w:rsidRPr="000C7CAC">
              <w:rPr>
                <w:rFonts w:ascii="Arial" w:eastAsia="MSPゴシック" w:hAnsi="Arial" w:cs="Arial Unicode MS"/>
                <w:bCs/>
                <w:sz w:val="16"/>
                <w:szCs w:val="16"/>
              </w:rPr>
              <w:t xml:space="preserve">) decreased by an average of 17.84 h (95% CI 29.67 decrease to 6.02 decrease), and tracheostomy (6 RCTs: N=1224) decreased by 34 per 1000 patients (95% CI 58 decrease to 1 increase). Intubation (8 RCTs; N=1575) was associated with a decrease of 6 per 1000 (95% confidence interval; 36 decrease to 36 increase). Therefore, we judged the expected desired effect to be “small.” There were no potentially harmful outcomes associated with the use of the protocol. </w:t>
            </w:r>
            <w:r w:rsidRPr="000C7CAC">
              <w:rPr>
                <w:rFonts w:ascii="Arial" w:eastAsia="MSPゴシック" w:hAnsi="Arial" w:cs="Arial Unicode MS"/>
                <w:sz w:val="16"/>
                <w:szCs w:val="16"/>
              </w:rPr>
              <w:t>Therefore, the expected undesirable effect was judged to be “unknown.” Thus, we judged the effect of the intervention to be “probably greater” than the harm. The effect was judged to be “probably large.”</w:t>
            </w:r>
          </w:p>
          <w:p w14:paraId="145D9875" w14:textId="77777777" w:rsidR="009949C8" w:rsidRPr="000C7CAC" w:rsidRDefault="009949C8" w:rsidP="00C21080">
            <w:pPr>
              <w:rPr>
                <w:rFonts w:ascii="Arial" w:eastAsia="MSPゴシック" w:hAnsi="Arial" w:cs="Arial Unicode MS"/>
                <w:sz w:val="16"/>
                <w:szCs w:val="16"/>
                <w:u w:val="single"/>
              </w:rPr>
            </w:pPr>
          </w:p>
          <w:p w14:paraId="65AE87AF" w14:textId="77777777" w:rsidR="009949C8" w:rsidRPr="00480FEA" w:rsidRDefault="009949C8" w:rsidP="00C21080">
            <w:pPr>
              <w:rPr>
                <w:rFonts w:ascii="Arial" w:eastAsia="MSPゴシック" w:hAnsi="Arial" w:cs="Arial Unicode MS"/>
                <w:b/>
                <w:sz w:val="16"/>
                <w:szCs w:val="16"/>
                <w:u w:val="single"/>
              </w:rPr>
            </w:pPr>
            <w:r w:rsidRPr="00480FEA">
              <w:rPr>
                <w:rFonts w:ascii="Arial" w:eastAsia="MSPゴシック" w:hAnsi="Arial" w:cs="Arial Unicode MS"/>
                <w:b/>
                <w:sz w:val="16"/>
                <w:szCs w:val="16"/>
                <w:u w:val="single"/>
              </w:rPr>
              <w:t>Certainty of evidence:</w:t>
            </w:r>
          </w:p>
          <w:p w14:paraId="739833D7"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The direction of the outcomes within the desired effect is not consistent, and the certainty of the evidence across the outcomes is less than the certainty of the least certain evidence.</w:t>
            </w:r>
          </w:p>
          <w:p w14:paraId="3109B532"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It was adopted and judged to be “very low.”</w:t>
            </w:r>
          </w:p>
          <w:p w14:paraId="5C78FCD4" w14:textId="77777777" w:rsidR="009949C8" w:rsidRPr="000C7CAC" w:rsidRDefault="009949C8" w:rsidP="00C21080">
            <w:pPr>
              <w:rPr>
                <w:rFonts w:ascii="Arial" w:eastAsia="MSPゴシック" w:hAnsi="Arial" w:cs="Arial Unicode MS"/>
                <w:sz w:val="16"/>
                <w:szCs w:val="16"/>
                <w:u w:val="single"/>
              </w:rPr>
            </w:pPr>
          </w:p>
          <w:p w14:paraId="28883DAA" w14:textId="77777777" w:rsidR="009949C8" w:rsidRPr="00480FEA" w:rsidRDefault="009949C8" w:rsidP="00C21080">
            <w:pPr>
              <w:rPr>
                <w:rFonts w:ascii="Arial" w:eastAsia="MSPゴシック" w:hAnsi="Arial" w:cs="Arial Unicode MS"/>
                <w:b/>
                <w:sz w:val="16"/>
                <w:szCs w:val="16"/>
                <w:u w:val="single"/>
              </w:rPr>
            </w:pPr>
            <w:r w:rsidRPr="00480FEA">
              <w:rPr>
                <w:rFonts w:ascii="Arial" w:eastAsia="MSPゴシック" w:hAnsi="Arial" w:cs="Arial Unicode MS"/>
                <w:b/>
                <w:sz w:val="16"/>
                <w:szCs w:val="16"/>
                <w:u w:val="single"/>
              </w:rPr>
              <w:t>Determining values, balancing effects, acceptance, and viability:</w:t>
            </w:r>
          </w:p>
          <w:p w14:paraId="0DB264C6"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Although the association between protocol implementation and in-hospital mortality is unclear, it is expected to reduce the duration of ventilation and ICU stay and is associated with an increase in adverse events such as reintubation and tracheostomy.</w:t>
            </w:r>
          </w:p>
          <w:p w14:paraId="0FD0B462"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No association was detected, so the benefits may outweigh the harms. While the cost of implementation is negligible, except in cases requiring special ventilation, the potential cost and time involved in developing protocols and training personnel is a consideration.</w:t>
            </w:r>
          </w:p>
          <w:p w14:paraId="54A4CCC5" w14:textId="77777777" w:rsidR="009949C8" w:rsidRPr="000C7CAC" w:rsidRDefault="009949C8" w:rsidP="00C21080">
            <w:pPr>
              <w:rPr>
                <w:rFonts w:ascii="Arial" w:eastAsia="MSPゴシック" w:hAnsi="Arial" w:cs="Arial Unicode MS"/>
                <w:sz w:val="16"/>
                <w:szCs w:val="16"/>
                <w:u w:val="single"/>
              </w:rPr>
            </w:pPr>
          </w:p>
          <w:p w14:paraId="5150921C" w14:textId="77777777" w:rsidR="009949C8" w:rsidRPr="00480FEA" w:rsidRDefault="009949C8" w:rsidP="00C21080">
            <w:pPr>
              <w:rPr>
                <w:rFonts w:ascii="Arial" w:eastAsia="MSPゴシック" w:hAnsi="Arial" w:cs="Arial Unicode MS"/>
                <w:b/>
                <w:sz w:val="16"/>
                <w:szCs w:val="16"/>
                <w:u w:val="single"/>
              </w:rPr>
            </w:pPr>
            <w:r w:rsidRPr="00480FEA">
              <w:rPr>
                <w:rFonts w:ascii="Arial" w:eastAsia="MSPゴシック" w:hAnsi="Arial" w:cs="Arial Unicode MS"/>
                <w:b/>
                <w:sz w:val="16"/>
                <w:szCs w:val="16"/>
                <w:u w:val="single"/>
              </w:rPr>
              <w:t>Panel discussion:</w:t>
            </w:r>
          </w:p>
          <w:p w14:paraId="1B020F45"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In the pre-</w:t>
            </w:r>
            <w:r>
              <w:rPr>
                <w:rFonts w:ascii="Arial" w:eastAsia="MSPゴシック" w:hAnsi="Arial" w:cs="Arial Unicode MS"/>
                <w:sz w:val="16"/>
                <w:szCs w:val="16"/>
              </w:rPr>
              <w:t>vote</w:t>
            </w:r>
            <w:r w:rsidRPr="000C7CAC">
              <w:rPr>
                <w:rFonts w:ascii="Arial" w:eastAsia="MSPゴシック" w:hAnsi="Arial" w:cs="Arial Unicode MS"/>
                <w:sz w:val="16"/>
                <w:szCs w:val="16"/>
              </w:rPr>
              <w:t>, under the Modified Delphi Method, the “recommended text” had a median score of 8.0 and a disagreement index of 0.1168. As a result, at the Panel meeting, a re-vote was held.</w:t>
            </w:r>
          </w:p>
          <w:p w14:paraId="39108E67" w14:textId="77777777" w:rsidR="009949C8" w:rsidRPr="000C7CAC" w:rsidRDefault="009949C8" w:rsidP="00C21080">
            <w:pPr>
              <w:rPr>
                <w:rFonts w:ascii="Arial" w:eastAsia="MSPゴシック" w:hAnsi="Arial" w:cs="Arial Unicode MS"/>
                <w:sz w:val="16"/>
                <w:szCs w:val="16"/>
              </w:rPr>
            </w:pPr>
            <w:r w:rsidRPr="000C7CAC">
              <w:rPr>
                <w:rFonts w:ascii="Arial" w:eastAsia="MSPゴシック" w:hAnsi="Arial" w:cs="Arial Unicode MS"/>
                <w:sz w:val="16"/>
                <w:szCs w:val="16"/>
              </w:rPr>
              <w:t>In the end, an agreement was reached using the results from the preliminary vote.</w:t>
            </w:r>
          </w:p>
          <w:p w14:paraId="4B33D212" w14:textId="77777777" w:rsidR="009949C8" w:rsidRPr="000C7CAC" w:rsidRDefault="009949C8" w:rsidP="00C21080">
            <w:pPr>
              <w:rPr>
                <w:rFonts w:ascii="Arial" w:eastAsia="MSPゴシック" w:hAnsi="Arial" w:cs="Arial Unicode MS"/>
                <w:sz w:val="16"/>
                <w:szCs w:val="16"/>
                <w:u w:val="single"/>
              </w:rPr>
            </w:pPr>
          </w:p>
          <w:p w14:paraId="1E0ECF6A" w14:textId="77777777" w:rsidR="009949C8" w:rsidRPr="00480FEA" w:rsidRDefault="009949C8" w:rsidP="00C21080">
            <w:pPr>
              <w:rPr>
                <w:rFonts w:ascii="Arial" w:eastAsia="MSPゴシック" w:hAnsi="Arial" w:cs="Arial Unicode MS"/>
                <w:b/>
                <w:sz w:val="16"/>
                <w:szCs w:val="16"/>
                <w:u w:val="single"/>
              </w:rPr>
            </w:pPr>
            <w:r w:rsidRPr="00480FEA">
              <w:rPr>
                <w:rFonts w:ascii="Arial" w:eastAsia="MSPゴシック" w:hAnsi="Arial" w:cs="Arial Unicode MS"/>
                <w:b/>
                <w:sz w:val="16"/>
                <w:szCs w:val="16"/>
                <w:u w:val="single"/>
              </w:rPr>
              <w:t>Additional considerations:</w:t>
            </w:r>
          </w:p>
          <w:p w14:paraId="3937C4F0" w14:textId="77777777" w:rsidR="009949C8" w:rsidRPr="00CD44D6" w:rsidRDefault="009949C8" w:rsidP="00C21080">
            <w:pPr>
              <w:rPr>
                <w:rFonts w:ascii="Arial" w:eastAsia="MSPゴシック" w:hAnsi="Arial" w:cs="Arial Unicode MS"/>
                <w:sz w:val="16"/>
                <w:szCs w:val="16"/>
              </w:rPr>
            </w:pPr>
            <w:r w:rsidRPr="00CD44D6">
              <w:rPr>
                <w:rFonts w:ascii="Arial" w:eastAsia="MSPゴシック" w:hAnsi="Arial" w:cs="Arial Unicode MS"/>
                <w:sz w:val="16"/>
                <w:szCs w:val="16"/>
              </w:rPr>
              <w:t>There is clinical heterogeneity in patients and interventions in this meta-analysis. Regarding patient heterogeneity, there is clinical heterogeneity in this meta-analysis, which included surgical ICU, medical ICU, coronary ICU, and neurosurgical ICU patients. In a subgroup analysis in the Cochrane meta-analysis,1) there was an effect modification by ICU type with respect to duration of ventilation (larger effect by protocolized weaning in medical ICU, surgical ICU, and surgical and medical ICU, smaller effect in neuro ICU). Another was the heterogeneity of interventions. There is heterogeneity of interventions in withdrawal protocols: regular spontaneous breathing test protocols, gradual decrease in ventilator support protocols, human protocols and automatic ventilator weaning protocols</w:t>
            </w:r>
            <w:r>
              <w:rPr>
                <w:rFonts w:ascii="Arial" w:eastAsia="MSPゴシック" w:hAnsi="Arial" w:cs="Arial Unicode MS"/>
                <w:sz w:val="16"/>
                <w:szCs w:val="16"/>
              </w:rPr>
              <w:t>.</w:t>
            </w:r>
            <w:r w:rsidRPr="00CD44D6">
              <w:rPr>
                <w:rFonts w:ascii="Arial" w:eastAsia="MSPゴシック" w:hAnsi="Arial" w:cs="Arial Unicode MS"/>
                <w:sz w:val="16"/>
                <w:szCs w:val="16"/>
              </w:rPr>
              <w:t xml:space="preserve"> (see also subgroup analysis below) . A subgroup analysis in the Cochrane meta-analysis1) found no effect modification between a protocol of gradually decreasing ventilator support and a protocol of routine spontaneous breathing tests during the mechanical ventilation period (P=0.12 for interaction), and no effect modification between a human protocol and an automatic ventilator weaning protocol. No effect modification was detected in the subgroup analysis of the automatic weaning protocol with ventilator (P=0.62 for interaction). </w:t>
            </w:r>
          </w:p>
          <w:p w14:paraId="2B8B0434" w14:textId="77777777" w:rsidR="009949C8" w:rsidRPr="0034404B" w:rsidRDefault="009949C8" w:rsidP="00C21080">
            <w:pPr>
              <w:rPr>
                <w:rFonts w:ascii="Arial" w:eastAsia="MSPゴシック" w:hAnsi="Arial" w:cs="Arial Unicode MS"/>
                <w:b/>
                <w:sz w:val="16"/>
                <w:szCs w:val="16"/>
              </w:rPr>
            </w:pPr>
            <w:r w:rsidRPr="00CD44D6">
              <w:rPr>
                <w:rFonts w:ascii="Arial" w:eastAsia="MSPゴシック" w:hAnsi="Arial" w:cs="Arial Unicode MS"/>
                <w:sz w:val="16"/>
                <w:szCs w:val="16"/>
              </w:rPr>
              <w:t>It should also be noted that there was heterogeneity with respect to the protocol with spontaneous breathing test, the protocol with gradual decrease in assistance, and the ventilator-automated weaning protocol, with a different protocol used in each study.</w:t>
            </w:r>
          </w:p>
        </w:tc>
      </w:tr>
    </w:tbl>
    <w:p w14:paraId="4EE41D92" w14:textId="77777777" w:rsidR="009949C8" w:rsidRPr="0034404B" w:rsidRDefault="009949C8" w:rsidP="004147B8">
      <w:pPr>
        <w:pBdr>
          <w:top w:val="nil"/>
          <w:left w:val="nil"/>
          <w:bottom w:val="nil"/>
          <w:right w:val="nil"/>
          <w:between w:val="nil"/>
        </w:pBdr>
        <w:spacing w:line="276" w:lineRule="auto"/>
        <w:jc w:val="left"/>
        <w:rPr>
          <w:rFonts w:ascii="Arial" w:eastAsia="MSPゴシック" w:hAnsi="Arial" w:cs="Calibri"/>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34404B" w14:paraId="1F4FF95B" w14:textId="77777777" w:rsidTr="00C21080">
        <w:tc>
          <w:tcPr>
            <w:tcW w:w="10800" w:type="dxa"/>
            <w:shd w:val="clear" w:color="auto" w:fill="2E74B5"/>
            <w:tcMar>
              <w:top w:w="75" w:type="dxa"/>
              <w:left w:w="75" w:type="dxa"/>
              <w:bottom w:w="75" w:type="dxa"/>
              <w:right w:w="75" w:type="dxa"/>
            </w:tcMar>
          </w:tcPr>
          <w:p w14:paraId="204F5A82"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Subgroup considerations</w:t>
            </w:r>
          </w:p>
        </w:tc>
      </w:tr>
      <w:tr w:rsidR="009949C8" w:rsidRPr="0034404B" w14:paraId="473AF43B" w14:textId="77777777" w:rsidTr="00C21080">
        <w:trPr>
          <w:trHeight w:val="465"/>
        </w:trPr>
        <w:tc>
          <w:tcPr>
            <w:tcW w:w="10800" w:type="dxa"/>
            <w:shd w:val="clear" w:color="auto" w:fill="auto"/>
            <w:tcMar>
              <w:top w:w="75" w:type="dxa"/>
              <w:left w:w="75" w:type="dxa"/>
              <w:bottom w:w="75" w:type="dxa"/>
              <w:right w:w="75" w:type="dxa"/>
            </w:tcMar>
          </w:tcPr>
          <w:p w14:paraId="5A1DE083" w14:textId="77777777" w:rsidR="009949C8" w:rsidRPr="0034404B" w:rsidRDefault="009949C8" w:rsidP="00C21080">
            <w:pPr>
              <w:autoSpaceDE w:val="0"/>
              <w:autoSpaceDN w:val="0"/>
              <w:spacing w:before="4" w:line="220" w:lineRule="auto"/>
              <w:ind w:left="180" w:right="272"/>
              <w:rPr>
                <w:rFonts w:ascii="Arial" w:eastAsia="Yu Gothic" w:hAnsi="Arial" w:cs="Arial"/>
                <w:sz w:val="16"/>
                <w:szCs w:val="16"/>
                <w:lang w:eastAsia="en-US"/>
              </w:rPr>
            </w:pPr>
            <w:r w:rsidRPr="008660A5">
              <w:rPr>
                <w:rFonts w:ascii="Arial" w:eastAsia="Yu Gothic" w:hAnsi="Arial" w:cs="Arial"/>
                <w:spacing w:val="10"/>
                <w:sz w:val="16"/>
                <w:szCs w:val="16"/>
                <w:lang w:eastAsia="en-US"/>
              </w:rPr>
              <w:t>We performed subgroup analyses of the heterogeneity of interventions described in Additional considerations. (1) a protocol of routine spontaneous breathing tests (Chaiwat2010, Ely1996, Fan2015, Krishnan2004, Namen2001, Navalesi2008), (2) a protocol of gradually decreasing ventilatory support (Kollef1997, Marelich2000 Marelich2000, Roh2008, Simeone2002), and (3) an automatic ventilator weaning protocol. In each subgroup, the effect estimates for in-hospital mortality were: 1) an increase of 18 per 1000 (95% confidence interval: decrease of 50 to increase of 96), 2) a decrease of 18 per 1000 (95% confidence interval: decrease of 78 to increase of 67), and 3) a decrease of 0 per 1000 (95% confidence interval: decrease of 129 to increase of 94). (95% CI: decrease of 129 to increase of 94), the estimated effect on ICU deaths was a decrease of 51 per 1000 (95% CI: decrease of 87 to decrease of 2) in (1), an increase of 38 per 1000 (95% CI: decrease of 56 to increase of 558) in (3), and the estimated effect on ventilator duration was a decrease of 21.15 hours in (1). The estimated effect on the length of ICU stay was a reduction of 21.15 hours in (1) (95% confidence interval: 44.1 hours reduction to 1.79 hours extension), a reduction of 42.6 hours in (2) (95% confidence interval: 85.78 hours reduction to 0.58 hours extension), and a reduction of 29.64 hours in (3) (95% confidence interval: 90.33 hours reduction to 31.06 hours extension). The estimated effect on the length of ICU stay was: (1) 18.96 hours shorter (95% CI: 48.45 hours shorter to 10.52 hours longer), (2) 17.7 hours shorter (95% CI: 32.27 hours shorter to 3.12 hours shorter), and (3) 13.82 hours shorter (95% CI: 67.5 hours shorter to 39.87 hours longer). The estimated effect on hospital stay was 1.91 days longer (95% CI: 5.79 days shorter to 9.61 days longer) for (1), 1.64 days shorter (95% CI: 3.82 days shorter to 0.54 days longer) for (2), and 1.7 days shorter (95% CI: 1.7 days shorter to 4.11 days longer) for (3). The estimated effect on tracheostomy was (1) a decrease of 41 patients per 1000 (95% CI: decrease of 74 patients to increase of 11 patients), (2) a decrease of 15 patients per 1000 (95% CI: decrease of 61 patients to increase of 94 patients), (3) a decrease of 39 patients per 1000 (95% CI: decrease of 113 patients to increase of 158 patients), and (4) a decrease of 23 patients per 1000 (95% CI: decrease of 23 patients per 1000). The estimated effect on reintubation was a decrease of 23 (95% confidence interval: decrease of 57 to increase of 37) per 1000 for (1), an increase of 27 (95% confidence interval: decrease of 23 to increase of 117) per 1000 for (2), and an increase of 17 (95% confidence interval: decrease of 70 to increase of 193) per 1000 for (3). However, the results were not consistent, and the clear superiority of the protocol method over other protocols was not clear from the results of this study. (See also additional considerations above.)</w:t>
            </w:r>
          </w:p>
        </w:tc>
      </w:tr>
      <w:tr w:rsidR="009949C8" w:rsidRPr="0034404B" w14:paraId="2927F60D" w14:textId="77777777" w:rsidTr="00C21080">
        <w:tc>
          <w:tcPr>
            <w:tcW w:w="10800" w:type="dxa"/>
            <w:shd w:val="clear" w:color="auto" w:fill="2E74B5"/>
            <w:tcMar>
              <w:top w:w="75" w:type="dxa"/>
              <w:left w:w="75" w:type="dxa"/>
              <w:bottom w:w="75" w:type="dxa"/>
              <w:right w:w="75" w:type="dxa"/>
            </w:tcMar>
          </w:tcPr>
          <w:p w14:paraId="3BB851D4"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Implementation considerations</w:t>
            </w:r>
          </w:p>
        </w:tc>
      </w:tr>
      <w:tr w:rsidR="009949C8" w:rsidRPr="0034404B" w14:paraId="1A4F68A2" w14:textId="77777777" w:rsidTr="00C21080">
        <w:trPr>
          <w:trHeight w:val="844"/>
        </w:trPr>
        <w:tc>
          <w:tcPr>
            <w:tcW w:w="10800" w:type="dxa"/>
            <w:shd w:val="clear" w:color="auto" w:fill="auto"/>
            <w:tcMar>
              <w:top w:w="75" w:type="dxa"/>
              <w:left w:w="75" w:type="dxa"/>
              <w:bottom w:w="75" w:type="dxa"/>
              <w:right w:w="75" w:type="dxa"/>
            </w:tcMar>
          </w:tcPr>
          <w:p w14:paraId="7D1727DC" w14:textId="77777777" w:rsidR="009949C8" w:rsidRPr="0034404B" w:rsidRDefault="009949C8" w:rsidP="00C21080">
            <w:pPr>
              <w:spacing w:after="9" w:line="344" w:lineRule="auto"/>
              <w:ind w:left="57" w:right="132" w:firstLine="165"/>
              <w:rPr>
                <w:rFonts w:ascii="Arial" w:eastAsia="ＭＳ 明朝" w:hAnsi="Arial" w:cs="Arial"/>
                <w:color w:val="2D3236"/>
                <w:sz w:val="16"/>
              </w:rPr>
            </w:pPr>
            <w:r w:rsidRPr="0034404B">
              <w:rPr>
                <w:rFonts w:ascii="Arial" w:eastAsia="ＭＳ 明朝" w:hAnsi="Arial" w:cs="Arial"/>
                <w:color w:val="2D3236"/>
                <w:sz w:val="16"/>
              </w:rPr>
              <w:t>With regard to performing protocolized ventilator weaning, the ARDS Clinical Practice Guideline 2016, like this one, “Proposes to perform a protocolized ventilator weaning in adult patients with ARDS (GRADE 2D)</w:t>
            </w:r>
            <w:r>
              <w:rPr>
                <w:rFonts w:ascii="Arial" w:eastAsia="ＭＳ 明朝" w:hAnsi="Arial" w:cs="Arial"/>
                <w:color w:val="2D3236"/>
                <w:sz w:val="16"/>
              </w:rPr>
              <w:t>.</w:t>
            </w:r>
            <w:r w:rsidRPr="0034404B">
              <w:rPr>
                <w:rFonts w:ascii="Arial" w:eastAsia="ＭＳ 明朝" w:hAnsi="Arial" w:cs="Arial"/>
                <w:color w:val="2D3236"/>
                <w:sz w:val="16"/>
              </w:rPr>
              <w:t>” The ATS/ESICM/SCCM2017 did not mention it.</w:t>
            </w:r>
          </w:p>
          <w:p w14:paraId="7C612CA3" w14:textId="77777777" w:rsidR="009949C8" w:rsidRPr="0034404B" w:rsidRDefault="009949C8" w:rsidP="00C21080">
            <w:pPr>
              <w:spacing w:after="9" w:line="344" w:lineRule="auto"/>
              <w:ind w:left="57" w:right="132" w:firstLine="165"/>
              <w:rPr>
                <w:rFonts w:ascii="Arial" w:eastAsia="ＭＳ 明朝" w:hAnsi="Arial" w:cs="Arial"/>
                <w:color w:val="2D3236"/>
                <w:sz w:val="16"/>
              </w:rPr>
            </w:pPr>
            <w:r w:rsidRPr="0034404B">
              <w:rPr>
                <w:rFonts w:ascii="Arial" w:eastAsia="ＭＳ 明朝" w:hAnsi="Arial" w:cs="Arial"/>
                <w:color w:val="2D3236"/>
                <w:sz w:val="16"/>
              </w:rPr>
              <w:t>In creating a protocol, it is necessary to create a protocol that is appropriate for the workforce and staff knowledge at each facility. In particular, when a protocol is introduced to change the ventilator settings in a multidisciplinary team, it is important to ensure that the medical personnel are educated appropriately and that patients are closely monitored.</w:t>
            </w:r>
          </w:p>
          <w:p w14:paraId="36FA6406" w14:textId="77777777" w:rsidR="009949C8" w:rsidRDefault="009949C8" w:rsidP="00C21080">
            <w:pPr>
              <w:spacing w:after="9" w:line="344" w:lineRule="auto"/>
              <w:ind w:left="57" w:right="132" w:firstLine="165"/>
              <w:rPr>
                <w:rFonts w:ascii="Arial" w:eastAsia="ＭＳ 明朝" w:hAnsi="Arial" w:cs="Arial"/>
                <w:sz w:val="16"/>
              </w:rPr>
            </w:pPr>
            <w:r w:rsidRPr="0034404B">
              <w:rPr>
                <w:rFonts w:ascii="Arial" w:eastAsia="ＭＳ 明朝" w:hAnsi="Arial" w:cs="Arial"/>
                <w:color w:val="2D3236"/>
                <w:sz w:val="16"/>
              </w:rPr>
              <w:t>As an example of the protocol in Japan, the pro</w:t>
            </w:r>
            <w:r>
              <w:rPr>
                <w:rFonts w:ascii="Arial" w:eastAsia="ＭＳ 明朝" w:hAnsi="Arial" w:cs="Arial"/>
                <w:color w:val="2D3236"/>
                <w:sz w:val="16"/>
              </w:rPr>
              <w:t xml:space="preserve">tocol </w:t>
            </w:r>
            <w:r w:rsidRPr="0034404B">
              <w:rPr>
                <w:rFonts w:ascii="Arial" w:eastAsia="ＭＳ 明朝" w:hAnsi="Arial" w:cs="Arial"/>
                <w:color w:val="2D3236"/>
                <w:sz w:val="16"/>
              </w:rPr>
              <w:t>for specific actions can be referred to</w:t>
            </w:r>
            <w:r w:rsidRPr="0034404B">
              <w:rPr>
                <w:rFonts w:ascii="Arial" w:eastAsia="ＭＳ 明朝" w:hAnsi="Arial" w:cs="Arial"/>
                <w:sz w:val="16"/>
              </w:rPr>
              <w:t xml:space="preserve"> </w:t>
            </w:r>
            <w:hyperlink r:id="rId101">
              <w:r w:rsidRPr="0034404B">
                <w:rPr>
                  <w:rStyle w:val="a7"/>
                  <w:rFonts w:ascii="Arial" w:eastAsia="ＭＳ 明朝" w:hAnsi="Arial" w:cs="Arial"/>
                  <w:sz w:val="16"/>
                </w:rPr>
                <w:t xml:space="preserve">(https://www.mhlw.go.jp/file/06-Seisakujouhou-10800000- </w:t>
              </w:r>
            </w:hyperlink>
            <w:r w:rsidRPr="0034404B">
              <w:rPr>
                <w:rFonts w:ascii="Arial" w:eastAsia="ＭＳ 明朝" w:hAnsi="Arial" w:cs="Arial"/>
                <w:sz w:val="16"/>
              </w:rPr>
              <w:t>Iseikyoku/0000112464.pdf ).</w:t>
            </w:r>
            <w:r>
              <w:rPr>
                <w:rFonts w:ascii="Arial" w:eastAsia="ＭＳ 明朝" w:hAnsi="Arial" w:cs="Arial"/>
                <w:sz w:val="16"/>
              </w:rPr>
              <w:t xml:space="preserve"> </w:t>
            </w:r>
            <w:r w:rsidRPr="008B0A4D">
              <w:rPr>
                <w:rFonts w:ascii="Arial" w:eastAsia="ＭＳ 明朝" w:hAnsi="Arial" w:cs="Arial"/>
                <w:sz w:val="16"/>
              </w:rPr>
              <w:t xml:space="preserve">It is common practice to extubate the patient after </w:t>
            </w:r>
            <w:r>
              <w:rPr>
                <w:rFonts w:ascii="Arial" w:eastAsia="ＭＳ 明朝" w:hAnsi="Arial" w:cs="Arial"/>
                <w:sz w:val="16"/>
              </w:rPr>
              <w:t xml:space="preserve">at least </w:t>
            </w:r>
            <w:r w:rsidRPr="008B0A4D">
              <w:rPr>
                <w:rFonts w:ascii="Arial" w:eastAsia="ＭＳ 明朝" w:hAnsi="Arial" w:cs="Arial"/>
                <w:sz w:val="16"/>
              </w:rPr>
              <w:t>30 minutes of observation</w:t>
            </w:r>
            <w:r>
              <w:rPr>
                <w:rFonts w:ascii="Arial" w:eastAsia="ＭＳ 明朝" w:hAnsi="Arial" w:cs="Arial"/>
                <w:sz w:val="16"/>
              </w:rPr>
              <w:t xml:space="preserve"> (*)</w:t>
            </w:r>
            <w:r w:rsidRPr="008B0A4D">
              <w:rPr>
                <w:rFonts w:ascii="Arial" w:eastAsia="ＭＳ 明朝" w:hAnsi="Arial" w:cs="Arial"/>
                <w:sz w:val="16"/>
              </w:rPr>
              <w:t xml:space="preserve"> </w:t>
            </w:r>
            <w:r>
              <w:rPr>
                <w:rFonts w:ascii="Arial" w:eastAsia="ＭＳ 明朝" w:hAnsi="Arial" w:cs="Arial"/>
                <w:sz w:val="16"/>
              </w:rPr>
              <w:t>with</w:t>
            </w:r>
            <w:r w:rsidRPr="008B0A4D">
              <w:rPr>
                <w:rFonts w:ascii="Arial" w:eastAsia="ＭＳ 明朝" w:hAnsi="Arial" w:cs="Arial"/>
                <w:sz w:val="16"/>
              </w:rPr>
              <w:t xml:space="preserve"> ventilator setting</w:t>
            </w:r>
            <w:r>
              <w:rPr>
                <w:rFonts w:ascii="Arial" w:eastAsia="ＭＳ 明朝" w:hAnsi="Arial" w:cs="Arial"/>
                <w:sz w:val="16"/>
              </w:rPr>
              <w:t>s</w:t>
            </w:r>
            <w:r w:rsidRPr="008B0A4D">
              <w:rPr>
                <w:rFonts w:ascii="Arial" w:eastAsia="ＭＳ 明朝" w:hAnsi="Arial" w:cs="Arial"/>
                <w:sz w:val="16"/>
              </w:rPr>
              <w:t xml:space="preserve"> of PEEP 5 cmH</w:t>
            </w:r>
            <w:r w:rsidRPr="000C7CAC">
              <w:rPr>
                <w:rFonts w:ascii="Arial" w:eastAsia="ＭＳ 明朝" w:hAnsi="Arial" w:cs="Arial"/>
                <w:sz w:val="16"/>
                <w:vertAlign w:val="subscript"/>
              </w:rPr>
              <w:t>2</w:t>
            </w:r>
            <w:r w:rsidRPr="008B0A4D">
              <w:rPr>
                <w:rFonts w:ascii="Arial" w:eastAsia="ＭＳ 明朝" w:hAnsi="Arial" w:cs="Arial"/>
                <w:sz w:val="16"/>
              </w:rPr>
              <w:t>O, PS 5 cmH</w:t>
            </w:r>
            <w:r w:rsidRPr="000C7CAC">
              <w:rPr>
                <w:rFonts w:ascii="Arial" w:eastAsia="ＭＳ 明朝" w:hAnsi="Arial" w:cs="Arial"/>
                <w:sz w:val="16"/>
                <w:vertAlign w:val="subscript"/>
              </w:rPr>
              <w:t>2</w:t>
            </w:r>
            <w:r w:rsidRPr="008B0A4D">
              <w:rPr>
                <w:rFonts w:ascii="Arial" w:eastAsia="ＭＳ 明朝" w:hAnsi="Arial" w:cs="Arial"/>
                <w:sz w:val="16"/>
              </w:rPr>
              <w:t>O</w:t>
            </w:r>
            <w:r>
              <w:rPr>
                <w:rFonts w:ascii="Arial" w:eastAsia="ＭＳ 明朝" w:hAnsi="Arial" w:cs="Arial"/>
                <w:sz w:val="16"/>
              </w:rPr>
              <w:t>.</w:t>
            </w:r>
          </w:p>
          <w:p w14:paraId="3EDC08EE" w14:textId="77777777" w:rsidR="009949C8" w:rsidRPr="0034404B" w:rsidRDefault="009949C8" w:rsidP="00C21080">
            <w:pPr>
              <w:spacing w:after="9" w:line="344" w:lineRule="auto"/>
              <w:ind w:left="57" w:right="132"/>
              <w:rPr>
                <w:rFonts w:ascii="Arial" w:eastAsia="ＭＳ 明朝" w:hAnsi="Arial" w:cs="Arial"/>
                <w:sz w:val="16"/>
              </w:rPr>
            </w:pPr>
            <w:r>
              <w:rPr>
                <w:rFonts w:ascii="Arial" w:eastAsia="ＭＳ 明朝" w:hAnsi="Arial" w:cs="Arial"/>
                <w:sz w:val="16"/>
              </w:rPr>
              <w:t>*</w:t>
            </w:r>
            <w:r w:rsidRPr="002A6491">
              <w:rPr>
                <w:rFonts w:ascii="Arial" w:eastAsia="ＭＳ 明朝" w:hAnsi="Arial" w:cs="Arial"/>
                <w:sz w:val="16"/>
              </w:rPr>
              <w:t>The healthcare provider should observe changes in circulatory status (e.g., increased pulse</w:t>
            </w:r>
            <w:r>
              <w:rPr>
                <w:rFonts w:ascii="Arial" w:eastAsia="ＭＳ 明朝" w:hAnsi="Arial" w:cs="Arial"/>
                <w:sz w:val="16"/>
              </w:rPr>
              <w:t xml:space="preserve"> rate</w:t>
            </w:r>
            <w:r w:rsidRPr="002A6491">
              <w:rPr>
                <w:rFonts w:ascii="Arial" w:eastAsia="ＭＳ 明朝" w:hAnsi="Arial" w:cs="Arial"/>
                <w:sz w:val="16"/>
              </w:rPr>
              <w:t>) and respiratory status (e.g., increased respiratory rate, appearance of effort-like breathing) to assess the risk of upper airway stenosis and reintubation after extubation.</w:t>
            </w:r>
          </w:p>
        </w:tc>
      </w:tr>
    </w:tbl>
    <w:p w14:paraId="736DBDFB" w14:textId="77777777" w:rsidR="009949C8" w:rsidRPr="0034404B" w:rsidRDefault="009949C8" w:rsidP="004147B8">
      <w:pPr>
        <w:pBdr>
          <w:top w:val="nil"/>
          <w:left w:val="nil"/>
          <w:bottom w:val="nil"/>
          <w:right w:val="nil"/>
          <w:between w:val="nil"/>
        </w:pBdr>
        <w:spacing w:line="276" w:lineRule="auto"/>
        <w:jc w:val="left"/>
        <w:rPr>
          <w:rFonts w:ascii="Arial" w:eastAsia="MSPゴシック" w:hAnsi="Arial" w:cs="ＭＳ Ｐゴシック"/>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34404B" w14:paraId="2432272C" w14:textId="77777777" w:rsidTr="00C21080">
        <w:tc>
          <w:tcPr>
            <w:tcW w:w="10800" w:type="dxa"/>
            <w:shd w:val="clear" w:color="auto" w:fill="2E74B5"/>
            <w:tcMar>
              <w:top w:w="75" w:type="dxa"/>
              <w:left w:w="75" w:type="dxa"/>
              <w:bottom w:w="75" w:type="dxa"/>
              <w:right w:w="75" w:type="dxa"/>
            </w:tcMar>
          </w:tcPr>
          <w:p w14:paraId="541E29B0"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Monitoring and evaluation</w:t>
            </w:r>
          </w:p>
        </w:tc>
      </w:tr>
      <w:tr w:rsidR="009949C8" w:rsidRPr="0034404B" w14:paraId="5A2EF5DF" w14:textId="77777777" w:rsidTr="00C21080">
        <w:trPr>
          <w:trHeight w:val="868"/>
        </w:trPr>
        <w:tc>
          <w:tcPr>
            <w:tcW w:w="10800" w:type="dxa"/>
            <w:shd w:val="clear" w:color="auto" w:fill="auto"/>
            <w:tcMar>
              <w:top w:w="75" w:type="dxa"/>
              <w:left w:w="75" w:type="dxa"/>
              <w:bottom w:w="75" w:type="dxa"/>
              <w:right w:w="75" w:type="dxa"/>
            </w:tcMar>
          </w:tcPr>
          <w:p w14:paraId="33157B7B" w14:textId="77777777" w:rsidR="009949C8" w:rsidRPr="0034404B" w:rsidRDefault="009949C8" w:rsidP="00C21080">
            <w:pPr>
              <w:spacing w:after="287" w:line="343" w:lineRule="auto"/>
              <w:ind w:left="72" w:firstLine="175"/>
              <w:rPr>
                <w:rFonts w:ascii="Arial" w:eastAsia="ＭＳ 明朝" w:hAnsi="Arial" w:cs="Arial"/>
                <w:color w:val="1D1C1D"/>
                <w:sz w:val="16"/>
              </w:rPr>
            </w:pPr>
            <w:r w:rsidRPr="0034404B">
              <w:rPr>
                <w:rFonts w:ascii="Arial" w:eastAsia="ＭＳ 明朝" w:hAnsi="Arial" w:cs="Arial"/>
                <w:color w:val="1D1C1D"/>
                <w:sz w:val="16"/>
              </w:rPr>
              <w:t>It is necessary to collect more information on the implementation of additional evaluations (e.g., monitoring the duration of ventilation and ICU stay) as a clinical problem in implementing the recommendations. It is also necessary to monitor whether there are any other clinical problems through the use of questionnaires after the guideline is published.</w:t>
            </w:r>
          </w:p>
        </w:tc>
      </w:tr>
      <w:tr w:rsidR="009949C8" w:rsidRPr="0034404B" w14:paraId="225FB97E" w14:textId="77777777" w:rsidTr="00C21080">
        <w:tc>
          <w:tcPr>
            <w:tcW w:w="10800" w:type="dxa"/>
            <w:shd w:val="clear" w:color="auto" w:fill="2E74B5"/>
            <w:tcMar>
              <w:top w:w="75" w:type="dxa"/>
              <w:left w:w="75" w:type="dxa"/>
              <w:bottom w:w="75" w:type="dxa"/>
              <w:right w:w="75" w:type="dxa"/>
            </w:tcMar>
          </w:tcPr>
          <w:p w14:paraId="569B6432" w14:textId="77777777" w:rsidR="009949C8" w:rsidRPr="0034404B" w:rsidRDefault="009949C8" w:rsidP="00C21080">
            <w:pPr>
              <w:pStyle w:val="2"/>
              <w:rPr>
                <w:rFonts w:ascii="Arial" w:eastAsia="MSPゴシック" w:hAnsi="Arial" w:cs="Calibri"/>
                <w:color w:val="FFFFFF"/>
                <w:sz w:val="26"/>
                <w:szCs w:val="26"/>
              </w:rPr>
            </w:pPr>
            <w:r w:rsidRPr="0034404B">
              <w:rPr>
                <w:rFonts w:ascii="Arial" w:eastAsia="MSPゴシック" w:hAnsi="Arial" w:cs="Calibri"/>
                <w:color w:val="FFFFFF"/>
                <w:sz w:val="26"/>
                <w:szCs w:val="26"/>
              </w:rPr>
              <w:t>Research priorities</w:t>
            </w:r>
          </w:p>
        </w:tc>
      </w:tr>
    </w:tbl>
    <w:p w14:paraId="4D5BDCC2" w14:textId="77777777" w:rsidR="009949C8" w:rsidRPr="0034404B" w:rsidRDefault="009949C8" w:rsidP="004147B8">
      <w:pPr>
        <w:pBdr>
          <w:top w:val="nil"/>
          <w:left w:val="nil"/>
          <w:bottom w:val="nil"/>
          <w:right w:val="nil"/>
          <w:between w:val="nil"/>
        </w:pBdr>
        <w:rPr>
          <w:rFonts w:ascii="Arial" w:eastAsia="ＭＳ 明朝" w:hAnsi="Arial" w:cs="Arial"/>
          <w:sz w:val="16"/>
        </w:rPr>
      </w:pPr>
      <w:r w:rsidRPr="0034404B">
        <w:rPr>
          <w:rFonts w:ascii="Arial" w:eastAsia="ＭＳ 明朝" w:hAnsi="Arial" w:cs="Arial"/>
          <w:sz w:val="16"/>
        </w:rPr>
        <w:t>There are no studies in patients with ARDS, and RCTs in such patients are needed. Future meta-analyses should be conducted in populations similar to ARDS. In addition, separate meta-analyses of spontaneous breathing test protocols, protocols with a gradual decline in assistance, and protocols with automatic ventilator-assisted ventilation are desirable.</w:t>
      </w:r>
    </w:p>
    <w:p w14:paraId="5830CAFA" w14:textId="77777777" w:rsidR="009949C8" w:rsidRPr="0034404B" w:rsidRDefault="009949C8" w:rsidP="004147B8">
      <w:pPr>
        <w:pBdr>
          <w:top w:val="nil"/>
          <w:left w:val="nil"/>
          <w:bottom w:val="nil"/>
          <w:right w:val="nil"/>
          <w:between w:val="nil"/>
        </w:pBdr>
        <w:rPr>
          <w:rFonts w:ascii="Arial" w:eastAsia="ＭＳ 明朝" w:hAnsi="Arial" w:cs="Arial"/>
          <w:sz w:val="16"/>
        </w:rPr>
      </w:pPr>
    </w:p>
    <w:p w14:paraId="62E7C41E" w14:textId="77777777" w:rsidR="009949C8" w:rsidRPr="0034404B" w:rsidRDefault="009949C8" w:rsidP="004147B8">
      <w:pPr>
        <w:pBdr>
          <w:top w:val="nil"/>
          <w:left w:val="nil"/>
          <w:bottom w:val="nil"/>
          <w:right w:val="nil"/>
          <w:between w:val="nil"/>
        </w:pBdr>
        <w:rPr>
          <w:rFonts w:ascii="Arial" w:eastAsia="ＭＳ 明朝" w:hAnsi="Arial" w:cs="Arial"/>
          <w:sz w:val="16"/>
        </w:rPr>
      </w:pPr>
      <w:r w:rsidRPr="0034404B">
        <w:rPr>
          <w:rFonts w:ascii="Arial" w:eastAsia="ＭＳ 明朝" w:hAnsi="Arial" w:cs="Arial"/>
          <w:sz w:val="16"/>
        </w:rPr>
        <w:t>References</w:t>
      </w:r>
    </w:p>
    <w:p w14:paraId="705B90EE" w14:textId="77777777" w:rsidR="009949C8" w:rsidRPr="0034404B" w:rsidRDefault="009949C8" w:rsidP="004147B8">
      <w:pPr>
        <w:pBdr>
          <w:top w:val="nil"/>
          <w:left w:val="nil"/>
          <w:bottom w:val="nil"/>
          <w:right w:val="nil"/>
          <w:between w:val="nil"/>
        </w:pBdr>
        <w:rPr>
          <w:rFonts w:ascii="Arial" w:eastAsia="ＭＳ 明朝" w:hAnsi="Arial" w:cs="Arial"/>
          <w:sz w:val="16"/>
        </w:rPr>
      </w:pPr>
      <w:r w:rsidRPr="0034404B">
        <w:rPr>
          <w:rFonts w:ascii="Arial" w:eastAsia="ＭＳ 明朝" w:hAnsi="Arial" w:cs="Arial"/>
          <w:sz w:val="16"/>
        </w:rPr>
        <w:t xml:space="preserve">1)Blackwood B, Burns KE, Cardwell CR, et al. Protocolized versus non-protocolized weaning for reducing the duration of mechanical ventilation in critically ill adult patients. Cochrane Database Syst Rev. </w:t>
      </w:r>
      <w:r w:rsidRPr="000C7CAC">
        <w:rPr>
          <w:rFonts w:ascii="Arial" w:eastAsia="ＭＳ 明朝" w:hAnsi="Arial" w:cs="Arial"/>
          <w:sz w:val="16"/>
        </w:rPr>
        <w:t>11</w:t>
      </w:r>
      <w:r w:rsidRPr="0034404B">
        <w:rPr>
          <w:rFonts w:ascii="Arial" w:eastAsia="ＭＳ 明朝" w:hAnsi="Arial" w:cs="Arial"/>
          <w:sz w:val="16"/>
        </w:rPr>
        <w:t>:CD006904. PMID: 25375085</w:t>
      </w:r>
    </w:p>
    <w:p w14:paraId="03D3F918" w14:textId="77777777" w:rsidR="009949C8" w:rsidRPr="0034404B" w:rsidRDefault="009949C8" w:rsidP="004147B8">
      <w:pPr>
        <w:pBdr>
          <w:top w:val="nil"/>
          <w:left w:val="nil"/>
          <w:bottom w:val="nil"/>
          <w:right w:val="nil"/>
          <w:between w:val="nil"/>
        </w:pBdr>
        <w:rPr>
          <w:rFonts w:ascii="Arial" w:eastAsia="MSPゴシック" w:hAnsi="Arial" w:cs="Times New Roman"/>
          <w:color w:val="000000"/>
          <w:sz w:val="18"/>
          <w:szCs w:val="18"/>
        </w:rPr>
      </w:pPr>
    </w:p>
    <w:p w14:paraId="7607C04B" w14:textId="77777777" w:rsidR="009949C8" w:rsidRDefault="009949C8" w:rsidP="00376425">
      <w:pPr>
        <w:rPr>
          <w:rFonts w:ascii="Arial" w:eastAsia="ＭＳ Ｐゴシック" w:hAnsi="Arial" w:cs="Arial"/>
        </w:rPr>
      </w:pPr>
    </w:p>
    <w:p w14:paraId="2268EE64" w14:textId="77777777" w:rsidR="009949C8" w:rsidRDefault="009949C8" w:rsidP="00376425">
      <w:pPr>
        <w:rPr>
          <w:rFonts w:ascii="Arial" w:eastAsia="ＭＳ Ｐゴシック" w:hAnsi="Arial" w:cs="Arial"/>
        </w:rPr>
      </w:pPr>
    </w:p>
    <w:p w14:paraId="2E8E3098" w14:textId="77777777" w:rsidR="009949C8" w:rsidRPr="009D6DD9" w:rsidRDefault="009949C8" w:rsidP="00376425">
      <w:pPr>
        <w:rPr>
          <w:rFonts w:ascii="Arial" w:eastAsia="ＭＳ Ｐゴシック" w:hAnsi="Arial" w:cs="Arial"/>
        </w:rPr>
      </w:pPr>
    </w:p>
    <w:p w14:paraId="7C83AF95" w14:textId="11829CAA" w:rsidR="009949C8" w:rsidRDefault="009949C8">
      <w:r>
        <w:br w:type="page"/>
      </w:r>
    </w:p>
    <w:p w14:paraId="31F08BC5" w14:textId="77777777" w:rsidR="009949C8" w:rsidRDefault="009949C8">
      <w:pPr>
        <w:sectPr w:rsidR="009949C8" w:rsidSect="004147B8">
          <w:pgSz w:w="11906" w:h="16838"/>
          <w:pgMar w:top="720" w:right="720" w:bottom="720" w:left="720" w:header="851" w:footer="992" w:gutter="0"/>
          <w:cols w:space="425"/>
          <w:docGrid w:type="lines" w:linePitch="360"/>
        </w:sectPr>
      </w:pPr>
    </w:p>
    <w:p w14:paraId="480F8EF4" w14:textId="77777777" w:rsidR="009949C8" w:rsidRPr="001B33FE" w:rsidRDefault="009949C8">
      <w:pPr>
        <w:rPr>
          <w:rFonts w:ascii="Arial" w:eastAsia="ＭＳ Ｐゴシック" w:hAnsi="Arial" w:cs="Arial"/>
          <w:b/>
          <w:bCs/>
          <w:sz w:val="24"/>
        </w:rPr>
      </w:pPr>
      <w:r w:rsidRPr="001B33FE">
        <w:rPr>
          <w:rFonts w:ascii="Arial" w:eastAsia="ＭＳ Ｐゴシック" w:hAnsi="Arial" w:cs="Arial"/>
          <w:b/>
          <w:bCs/>
          <w:color w:val="000000"/>
          <w:sz w:val="24"/>
          <w:lang w:val="en"/>
        </w:rPr>
        <w:t>CQ28</w:t>
      </w:r>
      <w:r w:rsidRPr="001247B3">
        <w:rPr>
          <w:rFonts w:ascii="Arial" w:eastAsia="ＭＳ Ｐゴシック" w:hAnsi="Arial" w:cs="Arial"/>
          <w:b/>
          <w:bCs/>
          <w:color w:val="000000"/>
          <w:sz w:val="24"/>
          <w:lang w:val="en"/>
        </w:rPr>
        <w:t xml:space="preserve"> </w:t>
      </w:r>
      <w:r w:rsidRPr="008538D7">
        <w:rPr>
          <w:rFonts w:ascii="Arial" w:eastAsia="Gungsuh" w:hAnsi="Arial" w:cs="Arial"/>
          <w:b/>
          <w:bCs/>
          <w:color w:val="000000"/>
          <w:sz w:val="24"/>
        </w:rPr>
        <w:t xml:space="preserve">Should high-frequency oscillatory ventilation (HFOV) be used for adult </w:t>
      </w:r>
      <w:sdt>
        <w:sdtPr>
          <w:rPr>
            <w:rFonts w:ascii="Arial" w:hAnsi="Arial" w:cs="Arial"/>
            <w:b/>
            <w:bCs/>
            <w:sz w:val="24"/>
          </w:rPr>
          <w:tag w:val="goog_rdk_596"/>
          <w:id w:val="1854990660"/>
        </w:sdtPr>
        <w:sdtEndPr/>
        <w:sdtContent>
          <w:r w:rsidRPr="008538D7">
            <w:rPr>
              <w:rFonts w:ascii="Arial" w:eastAsia="Times New Roman" w:hAnsi="Arial" w:cs="Arial"/>
              <w:b/>
              <w:bCs/>
              <w:color w:val="000000"/>
              <w:sz w:val="24"/>
            </w:rPr>
            <w:t>patients with ARDS</w:t>
          </w:r>
        </w:sdtContent>
      </w:sdt>
      <w:r w:rsidRPr="008538D7">
        <w:rPr>
          <w:rFonts w:ascii="Arial" w:eastAsia="Times New Roman" w:hAnsi="Arial" w:cs="Arial"/>
          <w:b/>
          <w:bCs/>
          <w:color w:val="000000"/>
          <w:sz w:val="24"/>
        </w:rPr>
        <w:t>?</w:t>
      </w:r>
    </w:p>
    <w:p w14:paraId="17EBFF35" w14:textId="4D098BC7" w:rsidR="009949C8" w:rsidRPr="0059413E" w:rsidRDefault="009949C8" w:rsidP="0059413E">
      <w:pPr>
        <w:pStyle w:val="a3"/>
        <w:numPr>
          <w:ilvl w:val="0"/>
          <w:numId w:val="36"/>
        </w:numPr>
        <w:ind w:leftChars="0"/>
        <w:rPr>
          <w:rFonts w:ascii="Arial" w:eastAsia="ＭＳ Ｐゴシック" w:hAnsi="Arial" w:cs="Arial"/>
        </w:rPr>
      </w:pPr>
      <w:r w:rsidRPr="0059413E">
        <w:rPr>
          <w:rFonts w:ascii="Arial" w:eastAsia="ＭＳ Ｐゴシック" w:hAnsi="Arial" w:cs="Arial"/>
        </w:rPr>
        <w:t>Search strategy</w:t>
      </w:r>
    </w:p>
    <w:p w14:paraId="53AA628E" w14:textId="77777777" w:rsidR="009949C8" w:rsidRPr="001B33FE" w:rsidRDefault="009949C8" w:rsidP="00E02B9C">
      <w:pPr>
        <w:rPr>
          <w:rFonts w:ascii="Arial" w:eastAsia="ＭＳ Ｐゴシック" w:hAnsi="Arial" w:cs="Arial"/>
        </w:rPr>
      </w:pPr>
      <w:r w:rsidRPr="001B33FE">
        <w:rPr>
          <w:rFonts w:ascii="Arial" w:eastAsia="ＭＳ Ｐゴシック" w:hAnsi="Arial" w:cs="Arial"/>
        </w:rPr>
        <w:t xml:space="preserve">MEDLINE via PubMed </w:t>
      </w:r>
      <w:r w:rsidRPr="001B33FE">
        <w:rPr>
          <w:rFonts w:ascii="Arial" w:eastAsia="ＭＳ Ｐゴシック" w:hAnsi="Arial" w:cs="Arial"/>
        </w:rPr>
        <w:t>（</w:t>
      </w:r>
      <w:r w:rsidRPr="001B33FE">
        <w:rPr>
          <w:rFonts w:ascii="Arial" w:eastAsia="ＭＳ Ｐゴシック" w:hAnsi="Arial" w:cs="Arial"/>
          <w:color w:val="000000" w:themeColor="text1"/>
          <w:szCs w:val="21"/>
        </w:rPr>
        <w:t>Search date</w:t>
      </w:r>
      <w:r w:rsidRPr="001247B3">
        <w:rPr>
          <w:rFonts w:ascii="Arial" w:eastAsia="ＭＳ Ｐゴシック" w:hAnsi="Arial" w:cs="Arial"/>
          <w:color w:val="000000" w:themeColor="text1"/>
          <w:szCs w:val="21"/>
        </w:rPr>
        <w:t>:</w:t>
      </w:r>
      <w:r w:rsidRPr="001B33FE">
        <w:rPr>
          <w:rFonts w:ascii="Arial" w:eastAsia="ＭＳ Ｐゴシック" w:hAnsi="Arial" w:cs="Arial"/>
          <w:color w:val="000000" w:themeColor="text1"/>
          <w:szCs w:val="21"/>
        </w:rPr>
        <w:t xml:space="preserve"> </w:t>
      </w:r>
      <w:r w:rsidRPr="001B33FE">
        <w:rPr>
          <w:rFonts w:ascii="Arial" w:eastAsia="ＭＳ Ｐゴシック" w:hAnsi="Arial" w:cs="Arial"/>
        </w:rPr>
        <w:t>2021/3/23</w:t>
      </w:r>
      <w:r w:rsidRPr="001B33FE">
        <w:rPr>
          <w:rFonts w:ascii="Arial" w:eastAsia="ＭＳ Ｐゴシック" w:hAnsi="Arial" w:cs="Arial"/>
        </w:rPr>
        <w:t>）</w:t>
      </w:r>
    </w:p>
    <w:tbl>
      <w:tblPr>
        <w:tblStyle w:val="a4"/>
        <w:tblW w:w="8505" w:type="dxa"/>
        <w:tblInd w:w="-5" w:type="dxa"/>
        <w:tblLook w:val="04A0" w:firstRow="1" w:lastRow="0" w:firstColumn="1" w:lastColumn="0" w:noHBand="0" w:noVBand="1"/>
      </w:tblPr>
      <w:tblGrid>
        <w:gridCol w:w="726"/>
        <w:gridCol w:w="7779"/>
      </w:tblGrid>
      <w:tr w:rsidR="009949C8" w:rsidRPr="001B33FE" w14:paraId="18E7BF2C" w14:textId="77777777" w:rsidTr="00202CD1">
        <w:trPr>
          <w:trHeight w:val="135"/>
        </w:trPr>
        <w:tc>
          <w:tcPr>
            <w:tcW w:w="726" w:type="dxa"/>
          </w:tcPr>
          <w:p w14:paraId="4A93B44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w:t>
            </w:r>
          </w:p>
        </w:tc>
        <w:tc>
          <w:tcPr>
            <w:tcW w:w="7779" w:type="dxa"/>
          </w:tcPr>
          <w:p w14:paraId="1F79028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xml:space="preserve">Respiratory Distress Syndrome, Adult [MH] </w:t>
            </w:r>
          </w:p>
          <w:p w14:paraId="0063E2D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acute respiratory distress syndrome[tiab]</w:t>
            </w:r>
            <w:r w:rsidRPr="001B33FE">
              <w:rPr>
                <w:rFonts w:ascii="Arial" w:eastAsia="ＭＳ Ｐゴシック" w:hAnsi="Arial" w:cs="Arial"/>
              </w:rPr>
              <w:t xml:space="preserve">　</w:t>
            </w:r>
          </w:p>
          <w:p w14:paraId="1302497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adult respiratory distress syndrome[tiab]</w:t>
            </w:r>
          </w:p>
          <w:p w14:paraId="59C941A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respiratory distress syndrome[tiab]  OR ARDS[tiab]</w:t>
            </w:r>
          </w:p>
        </w:tc>
      </w:tr>
      <w:tr w:rsidR="009949C8" w:rsidRPr="001B33FE" w14:paraId="12114CFC" w14:textId="77777777" w:rsidTr="00202CD1">
        <w:tc>
          <w:tcPr>
            <w:tcW w:w="726" w:type="dxa"/>
          </w:tcPr>
          <w:p w14:paraId="0D9DC67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w:t>
            </w:r>
          </w:p>
        </w:tc>
        <w:tc>
          <w:tcPr>
            <w:tcW w:w="7779" w:type="dxa"/>
          </w:tcPr>
          <w:p w14:paraId="78D28D2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Lung Injury [MH] OR acute lung injury[tiab]</w:t>
            </w:r>
          </w:p>
          <w:p w14:paraId="407E028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acute lung injuries[tiab] OR lung injury[tiab]</w:t>
            </w:r>
          </w:p>
          <w:p w14:paraId="3D3414D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lung injuries[tiab] OR ALI [tiab] OR shock lung[tiab]</w:t>
            </w:r>
          </w:p>
        </w:tc>
      </w:tr>
      <w:tr w:rsidR="009949C8" w:rsidRPr="001B33FE" w14:paraId="5F18EC94" w14:textId="77777777" w:rsidTr="00202CD1">
        <w:tc>
          <w:tcPr>
            <w:tcW w:w="726" w:type="dxa"/>
          </w:tcPr>
          <w:p w14:paraId="3CC32C3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w:t>
            </w:r>
          </w:p>
        </w:tc>
        <w:tc>
          <w:tcPr>
            <w:tcW w:w="7779" w:type="dxa"/>
          </w:tcPr>
          <w:p w14:paraId="2683736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respiratory insufficiency[MH]  OR respiratory insufficiency[tiab]</w:t>
            </w:r>
          </w:p>
          <w:p w14:paraId="1BEEE5D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acute respiratory failure[tiab] OR respiratory depression[tiab]</w:t>
            </w:r>
          </w:p>
          <w:p w14:paraId="36F48ED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ventilatory depression[tiab]</w:t>
            </w:r>
          </w:p>
        </w:tc>
      </w:tr>
      <w:tr w:rsidR="009949C8" w:rsidRPr="001B33FE" w14:paraId="06628D11" w14:textId="77777777" w:rsidTr="00202CD1">
        <w:tc>
          <w:tcPr>
            <w:tcW w:w="726" w:type="dxa"/>
          </w:tcPr>
          <w:p w14:paraId="5A38CA1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#4</w:t>
            </w:r>
          </w:p>
        </w:tc>
        <w:tc>
          <w:tcPr>
            <w:tcW w:w="7779" w:type="dxa"/>
          </w:tcPr>
          <w:p w14:paraId="4FAEF7B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 OR #2 OR #3</w:t>
            </w:r>
          </w:p>
        </w:tc>
      </w:tr>
      <w:tr w:rsidR="009949C8" w:rsidRPr="001B33FE" w14:paraId="0312E5F3" w14:textId="77777777" w:rsidTr="00202CD1">
        <w:tc>
          <w:tcPr>
            <w:tcW w:w="726" w:type="dxa"/>
          </w:tcPr>
          <w:p w14:paraId="0DCA674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#5</w:t>
            </w:r>
          </w:p>
        </w:tc>
        <w:tc>
          <w:tcPr>
            <w:tcW w:w="7779" w:type="dxa"/>
          </w:tcPr>
          <w:p w14:paraId="28E88E5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xml:space="preserve">High frequency ventilation[MH] </w:t>
            </w:r>
          </w:p>
          <w:p w14:paraId="7CA99C5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xml:space="preserve">OR </w:t>
            </w:r>
            <w:bookmarkStart w:id="9" w:name="_Hlk86093296"/>
            <w:r w:rsidRPr="001B33FE">
              <w:rPr>
                <w:rFonts w:ascii="Arial" w:eastAsia="ＭＳ Ｐゴシック" w:hAnsi="Arial" w:cs="Arial"/>
              </w:rPr>
              <w:t>High-Frequency Oscillation Ventilation</w:t>
            </w:r>
            <w:bookmarkEnd w:id="9"/>
            <w:r w:rsidRPr="001B33FE">
              <w:rPr>
                <w:rFonts w:ascii="Arial" w:eastAsia="ＭＳ Ｐゴシック" w:hAnsi="Arial" w:cs="Arial"/>
              </w:rPr>
              <w:t>[tiab]</w:t>
            </w:r>
          </w:p>
          <w:p w14:paraId="11E05FD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High-Frequency Oscillation Ventilations[tiab]</w:t>
            </w:r>
          </w:p>
          <w:p w14:paraId="67C8D26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High-Frequency Positive Pressure Ventilation[tiab]</w:t>
            </w:r>
          </w:p>
          <w:p w14:paraId="1E3DA95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High-Frequency Positive Pressure Ventilations[tiab]</w:t>
            </w:r>
          </w:p>
          <w:p w14:paraId="3E955CB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HFO[tiab]  OR HFOV[tiab]</w:t>
            </w:r>
          </w:p>
        </w:tc>
      </w:tr>
      <w:tr w:rsidR="009949C8" w:rsidRPr="001B33FE" w14:paraId="25ECA351" w14:textId="77777777" w:rsidTr="00202CD1">
        <w:tc>
          <w:tcPr>
            <w:tcW w:w="726" w:type="dxa"/>
          </w:tcPr>
          <w:p w14:paraId="070C4C5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#6</w:t>
            </w:r>
          </w:p>
        </w:tc>
        <w:tc>
          <w:tcPr>
            <w:tcW w:w="7779" w:type="dxa"/>
          </w:tcPr>
          <w:p w14:paraId="7DDA17E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Respiration, Artificial[MH]  OR Artificial respiration[tiab]</w:t>
            </w:r>
          </w:p>
          <w:p w14:paraId="32D4B9E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Mechanical ventilation[tiab] OR Mechanical ventilations[tiab]</w:t>
            </w:r>
          </w:p>
        </w:tc>
      </w:tr>
      <w:tr w:rsidR="009949C8" w:rsidRPr="001B33FE" w14:paraId="571AB1D8" w14:textId="77777777" w:rsidTr="00202CD1">
        <w:tc>
          <w:tcPr>
            <w:tcW w:w="726" w:type="dxa"/>
          </w:tcPr>
          <w:p w14:paraId="0242307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#7</w:t>
            </w:r>
          </w:p>
        </w:tc>
        <w:tc>
          <w:tcPr>
            <w:tcW w:w="7779" w:type="dxa"/>
          </w:tcPr>
          <w:p w14:paraId="40494CF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#5 AND #6</w:t>
            </w:r>
          </w:p>
        </w:tc>
      </w:tr>
      <w:tr w:rsidR="009949C8" w:rsidRPr="001B33FE" w14:paraId="7C42462F" w14:textId="77777777" w:rsidTr="00202CD1">
        <w:tc>
          <w:tcPr>
            <w:tcW w:w="726" w:type="dxa"/>
          </w:tcPr>
          <w:p w14:paraId="36257D9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#8</w:t>
            </w:r>
          </w:p>
        </w:tc>
        <w:tc>
          <w:tcPr>
            <w:tcW w:w="7779" w:type="dxa"/>
          </w:tcPr>
          <w:p w14:paraId="574FE6B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Clinical trial[pt] OR trial[ti] OR randomized controlled trial[pt]</w:t>
            </w:r>
            <w:r w:rsidRPr="001B33FE">
              <w:rPr>
                <w:rFonts w:ascii="Arial" w:eastAsia="ＭＳ Ｐゴシック" w:hAnsi="Arial" w:cs="Arial"/>
              </w:rPr>
              <w:t xml:space="preserve">　</w:t>
            </w:r>
            <w:r w:rsidRPr="001B33FE">
              <w:rPr>
                <w:rFonts w:ascii="Arial" w:eastAsia="ＭＳ Ｐゴシック" w:hAnsi="Arial" w:cs="Arial"/>
              </w:rPr>
              <w:t xml:space="preserve"> </w:t>
            </w:r>
          </w:p>
          <w:p w14:paraId="2F51F02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xml:space="preserve">OR(controlled clinical trial[pt] OR randomized[tiab]) OR placebo[tiab] </w:t>
            </w:r>
          </w:p>
          <w:p w14:paraId="7577494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clinical trials as topic[MH] OR randomly[tiab]</w:t>
            </w:r>
          </w:p>
        </w:tc>
      </w:tr>
      <w:tr w:rsidR="009949C8" w:rsidRPr="001B33FE" w14:paraId="7A5BCAAD" w14:textId="77777777" w:rsidTr="00202CD1">
        <w:tc>
          <w:tcPr>
            <w:tcW w:w="726" w:type="dxa"/>
          </w:tcPr>
          <w:p w14:paraId="158B77C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#9</w:t>
            </w:r>
          </w:p>
        </w:tc>
        <w:tc>
          <w:tcPr>
            <w:tcW w:w="7779" w:type="dxa"/>
          </w:tcPr>
          <w:p w14:paraId="227EED2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Animals[MH] NOT Humans[MH]</w:t>
            </w:r>
          </w:p>
        </w:tc>
      </w:tr>
      <w:tr w:rsidR="009949C8" w:rsidRPr="001B33FE" w14:paraId="1073DCD9" w14:textId="77777777" w:rsidTr="00202CD1">
        <w:tc>
          <w:tcPr>
            <w:tcW w:w="726" w:type="dxa"/>
          </w:tcPr>
          <w:p w14:paraId="2E7B37D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#10</w:t>
            </w:r>
          </w:p>
        </w:tc>
        <w:tc>
          <w:tcPr>
            <w:tcW w:w="7779" w:type="dxa"/>
          </w:tcPr>
          <w:p w14:paraId="48195F8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#8NOT#9</w:t>
            </w:r>
          </w:p>
        </w:tc>
      </w:tr>
      <w:tr w:rsidR="009949C8" w:rsidRPr="001B33FE" w14:paraId="56338269" w14:textId="77777777" w:rsidTr="00202CD1">
        <w:tc>
          <w:tcPr>
            <w:tcW w:w="726" w:type="dxa"/>
          </w:tcPr>
          <w:p w14:paraId="47EC39E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#11</w:t>
            </w:r>
          </w:p>
        </w:tc>
        <w:tc>
          <w:tcPr>
            <w:tcW w:w="7779" w:type="dxa"/>
          </w:tcPr>
          <w:p w14:paraId="4C75972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#4 AND #7 AND #10</w:t>
            </w:r>
          </w:p>
        </w:tc>
      </w:tr>
    </w:tbl>
    <w:p w14:paraId="111EE38B" w14:textId="77777777" w:rsidR="009949C8" w:rsidRPr="001B33FE" w:rsidRDefault="009949C8" w:rsidP="00E02B9C">
      <w:pPr>
        <w:rPr>
          <w:rFonts w:ascii="Arial" w:eastAsia="ＭＳ Ｐゴシック" w:hAnsi="Arial" w:cs="Arial"/>
        </w:rPr>
      </w:pPr>
    </w:p>
    <w:p w14:paraId="690C0676" w14:textId="77777777" w:rsidR="009949C8" w:rsidRPr="001B33FE" w:rsidRDefault="009949C8" w:rsidP="00E02B9C">
      <w:pPr>
        <w:rPr>
          <w:rFonts w:ascii="Arial" w:eastAsia="ＭＳ Ｐゴシック" w:hAnsi="Arial" w:cs="Arial"/>
        </w:rPr>
      </w:pPr>
      <w:r w:rsidRPr="001B33FE">
        <w:rPr>
          <w:rFonts w:ascii="Arial" w:eastAsia="ＭＳ Ｐゴシック" w:hAnsi="Arial" w:cs="Arial"/>
        </w:rPr>
        <w:t xml:space="preserve">CENTRAL </w:t>
      </w:r>
      <w:r w:rsidRPr="001B33FE">
        <w:rPr>
          <w:rFonts w:ascii="Arial" w:eastAsia="ＭＳ Ｐゴシック" w:hAnsi="Arial" w:cs="Arial"/>
        </w:rPr>
        <w:t>（</w:t>
      </w:r>
      <w:r w:rsidRPr="001B33FE">
        <w:rPr>
          <w:rFonts w:ascii="Arial" w:eastAsia="ＭＳ Ｐゴシック" w:hAnsi="Arial" w:cs="Arial"/>
          <w:color w:val="000000" w:themeColor="text1"/>
          <w:szCs w:val="21"/>
        </w:rPr>
        <w:t>Search date</w:t>
      </w:r>
      <w:r w:rsidRPr="001247B3">
        <w:rPr>
          <w:rFonts w:ascii="Arial" w:eastAsia="ＭＳ Ｐゴシック" w:hAnsi="Arial" w:cs="Arial"/>
          <w:color w:val="000000" w:themeColor="text1"/>
          <w:szCs w:val="21"/>
        </w:rPr>
        <w:t>:</w:t>
      </w:r>
      <w:r w:rsidRPr="001B33FE">
        <w:rPr>
          <w:rFonts w:ascii="Arial" w:eastAsia="ＭＳ Ｐゴシック" w:hAnsi="Arial" w:cs="Arial"/>
          <w:color w:val="000000" w:themeColor="text1"/>
          <w:szCs w:val="21"/>
        </w:rPr>
        <w:t xml:space="preserve"> </w:t>
      </w:r>
      <w:r w:rsidRPr="001B33FE">
        <w:rPr>
          <w:rFonts w:ascii="Arial" w:eastAsia="ＭＳ Ｐゴシック" w:hAnsi="Arial" w:cs="Arial"/>
        </w:rPr>
        <w:t>2021/3/23</w:t>
      </w:r>
      <w:r w:rsidRPr="001B33FE">
        <w:rPr>
          <w:rFonts w:ascii="Arial" w:eastAsia="ＭＳ Ｐゴシック" w:hAnsi="Arial" w:cs="Arial"/>
        </w:rPr>
        <w:t>）</w:t>
      </w:r>
    </w:p>
    <w:tbl>
      <w:tblPr>
        <w:tblStyle w:val="a4"/>
        <w:tblW w:w="8505" w:type="dxa"/>
        <w:tblInd w:w="-5" w:type="dxa"/>
        <w:tblLook w:val="04A0" w:firstRow="1" w:lastRow="0" w:firstColumn="1" w:lastColumn="0" w:noHBand="0" w:noVBand="1"/>
      </w:tblPr>
      <w:tblGrid>
        <w:gridCol w:w="584"/>
        <w:gridCol w:w="7921"/>
      </w:tblGrid>
      <w:tr w:rsidR="009949C8" w:rsidRPr="001B33FE" w14:paraId="5FA612BD" w14:textId="77777777" w:rsidTr="00202CD1">
        <w:trPr>
          <w:trHeight w:val="135"/>
        </w:trPr>
        <w:tc>
          <w:tcPr>
            <w:tcW w:w="584" w:type="dxa"/>
          </w:tcPr>
          <w:p w14:paraId="0D60DB33" w14:textId="77777777" w:rsidR="009949C8" w:rsidRPr="001B33FE" w:rsidRDefault="009949C8" w:rsidP="00F14A99">
            <w:pPr>
              <w:rPr>
                <w:rFonts w:ascii="Arial" w:eastAsia="ＭＳ Ｐゴシック" w:hAnsi="Arial" w:cs="Arial"/>
              </w:rPr>
            </w:pPr>
            <w:bookmarkStart w:id="10" w:name="_Hlk86093682"/>
            <w:r w:rsidRPr="001B33FE">
              <w:rPr>
                <w:rFonts w:ascii="Arial" w:eastAsia="ＭＳ Ｐゴシック" w:hAnsi="Arial" w:cs="Arial"/>
              </w:rPr>
              <w:t>#1</w:t>
            </w:r>
          </w:p>
        </w:tc>
        <w:tc>
          <w:tcPr>
            <w:tcW w:w="7921" w:type="dxa"/>
          </w:tcPr>
          <w:p w14:paraId="57C5F07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MeSH descriptor: [Respiratory Distress Syndrome, Adult] explode all trees</w:t>
            </w:r>
          </w:p>
        </w:tc>
      </w:tr>
      <w:tr w:rsidR="009949C8" w:rsidRPr="001B33FE" w14:paraId="24A14E03" w14:textId="77777777" w:rsidTr="00202CD1">
        <w:tc>
          <w:tcPr>
            <w:tcW w:w="584" w:type="dxa"/>
          </w:tcPr>
          <w:p w14:paraId="0129C7E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w:t>
            </w:r>
          </w:p>
        </w:tc>
        <w:tc>
          <w:tcPr>
            <w:tcW w:w="7921" w:type="dxa"/>
          </w:tcPr>
          <w:p w14:paraId="3AE6002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respiratory distress syndrome"):ti,ab,kw</w:t>
            </w:r>
          </w:p>
        </w:tc>
      </w:tr>
      <w:tr w:rsidR="009949C8" w:rsidRPr="001B33FE" w14:paraId="22C1D513" w14:textId="77777777" w:rsidTr="00202CD1">
        <w:tc>
          <w:tcPr>
            <w:tcW w:w="584" w:type="dxa"/>
          </w:tcPr>
          <w:p w14:paraId="5B3A869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w:t>
            </w:r>
          </w:p>
        </w:tc>
        <w:tc>
          <w:tcPr>
            <w:tcW w:w="7921" w:type="dxa"/>
          </w:tcPr>
          <w:p w14:paraId="6F4AC70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("adult respiratory distress syndrome"):ti,ab,kw</w:t>
            </w:r>
          </w:p>
        </w:tc>
      </w:tr>
      <w:tr w:rsidR="009949C8" w:rsidRPr="001B33FE" w14:paraId="1557329A" w14:textId="77777777" w:rsidTr="00202CD1">
        <w:tc>
          <w:tcPr>
            <w:tcW w:w="584" w:type="dxa"/>
          </w:tcPr>
          <w:p w14:paraId="0117EDA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#4</w:t>
            </w:r>
          </w:p>
        </w:tc>
        <w:tc>
          <w:tcPr>
            <w:tcW w:w="7921" w:type="dxa"/>
          </w:tcPr>
          <w:p w14:paraId="0E05F36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("respiratory distress syndrome"):ti,ab,kw</w:t>
            </w:r>
          </w:p>
        </w:tc>
      </w:tr>
      <w:tr w:rsidR="009949C8" w:rsidRPr="001B33FE" w14:paraId="2C957DB0" w14:textId="77777777" w:rsidTr="00202CD1">
        <w:tc>
          <w:tcPr>
            <w:tcW w:w="584" w:type="dxa"/>
          </w:tcPr>
          <w:p w14:paraId="4D3CF2C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#5</w:t>
            </w:r>
          </w:p>
        </w:tc>
        <w:tc>
          <w:tcPr>
            <w:tcW w:w="7921" w:type="dxa"/>
          </w:tcPr>
          <w:p w14:paraId="363BBB8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(ARDS):ti,ab,kw</w:t>
            </w:r>
          </w:p>
        </w:tc>
      </w:tr>
      <w:tr w:rsidR="009949C8" w:rsidRPr="001B33FE" w14:paraId="2084C403" w14:textId="77777777" w:rsidTr="00202CD1">
        <w:tc>
          <w:tcPr>
            <w:tcW w:w="584" w:type="dxa"/>
          </w:tcPr>
          <w:p w14:paraId="7E038E6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#6</w:t>
            </w:r>
          </w:p>
        </w:tc>
        <w:tc>
          <w:tcPr>
            <w:tcW w:w="7921" w:type="dxa"/>
          </w:tcPr>
          <w:p w14:paraId="697AA12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#1-#5}</w:t>
            </w:r>
          </w:p>
        </w:tc>
      </w:tr>
      <w:tr w:rsidR="009949C8" w:rsidRPr="001B33FE" w14:paraId="76775516" w14:textId="77777777" w:rsidTr="00202CD1">
        <w:tc>
          <w:tcPr>
            <w:tcW w:w="584" w:type="dxa"/>
          </w:tcPr>
          <w:p w14:paraId="20606A1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#7</w:t>
            </w:r>
          </w:p>
        </w:tc>
        <w:tc>
          <w:tcPr>
            <w:tcW w:w="7921" w:type="dxa"/>
          </w:tcPr>
          <w:p w14:paraId="2DD2439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MeSH descriptor: [Acute Lung Injury] explode all trees</w:t>
            </w:r>
          </w:p>
        </w:tc>
      </w:tr>
      <w:tr w:rsidR="009949C8" w:rsidRPr="001B33FE" w14:paraId="035342C0" w14:textId="77777777" w:rsidTr="00202CD1">
        <w:tc>
          <w:tcPr>
            <w:tcW w:w="584" w:type="dxa"/>
          </w:tcPr>
          <w:p w14:paraId="5B08226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#8</w:t>
            </w:r>
          </w:p>
        </w:tc>
        <w:tc>
          <w:tcPr>
            <w:tcW w:w="7921" w:type="dxa"/>
          </w:tcPr>
          <w:p w14:paraId="621CBB8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lung injury"):ti,ab,kw</w:t>
            </w:r>
          </w:p>
        </w:tc>
      </w:tr>
      <w:tr w:rsidR="009949C8" w:rsidRPr="001B33FE" w14:paraId="5C35D023" w14:textId="77777777" w:rsidTr="00202CD1">
        <w:tc>
          <w:tcPr>
            <w:tcW w:w="584" w:type="dxa"/>
          </w:tcPr>
          <w:p w14:paraId="2C347A4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#9</w:t>
            </w:r>
          </w:p>
        </w:tc>
        <w:tc>
          <w:tcPr>
            <w:tcW w:w="7921" w:type="dxa"/>
          </w:tcPr>
          <w:p w14:paraId="74437D9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lung injuries"):ti,ab,kw</w:t>
            </w:r>
          </w:p>
        </w:tc>
      </w:tr>
      <w:tr w:rsidR="009949C8" w:rsidRPr="001B33FE" w14:paraId="4092CCF0" w14:textId="77777777" w:rsidTr="00202CD1">
        <w:tc>
          <w:tcPr>
            <w:tcW w:w="584" w:type="dxa"/>
          </w:tcPr>
          <w:p w14:paraId="177EB73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#10</w:t>
            </w:r>
          </w:p>
        </w:tc>
        <w:tc>
          <w:tcPr>
            <w:tcW w:w="7921" w:type="dxa"/>
          </w:tcPr>
          <w:p w14:paraId="734887E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(ALI):ti,ab,kw</w:t>
            </w:r>
          </w:p>
        </w:tc>
      </w:tr>
      <w:tr w:rsidR="009949C8" w:rsidRPr="001B33FE" w14:paraId="1C7BEC05" w14:textId="77777777" w:rsidTr="00202CD1">
        <w:tc>
          <w:tcPr>
            <w:tcW w:w="584" w:type="dxa"/>
          </w:tcPr>
          <w:p w14:paraId="5ACCDE3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#11</w:t>
            </w:r>
          </w:p>
        </w:tc>
        <w:tc>
          <w:tcPr>
            <w:tcW w:w="7921" w:type="dxa"/>
          </w:tcPr>
          <w:p w14:paraId="0074D0D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("shock lung"):ti,ab,kw</w:t>
            </w:r>
          </w:p>
        </w:tc>
      </w:tr>
      <w:tr w:rsidR="009949C8" w:rsidRPr="001B33FE" w14:paraId="4F880532" w14:textId="77777777" w:rsidTr="00202CD1">
        <w:tc>
          <w:tcPr>
            <w:tcW w:w="584" w:type="dxa"/>
          </w:tcPr>
          <w:p w14:paraId="591A4C9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#12</w:t>
            </w:r>
          </w:p>
        </w:tc>
        <w:tc>
          <w:tcPr>
            <w:tcW w:w="7921" w:type="dxa"/>
          </w:tcPr>
          <w:p w14:paraId="60F91AD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lung injury "):ti,ab,kw</w:t>
            </w:r>
          </w:p>
        </w:tc>
      </w:tr>
      <w:tr w:rsidR="009949C8" w:rsidRPr="001B33FE" w14:paraId="14964D1A" w14:textId="77777777" w:rsidTr="00202CD1">
        <w:tc>
          <w:tcPr>
            <w:tcW w:w="584" w:type="dxa"/>
          </w:tcPr>
          <w:p w14:paraId="303C2D8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#13</w:t>
            </w:r>
          </w:p>
        </w:tc>
        <w:tc>
          <w:tcPr>
            <w:tcW w:w="7921" w:type="dxa"/>
          </w:tcPr>
          <w:p w14:paraId="0FAA554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 lung injuries "):ti,ab,kw</w:t>
            </w:r>
          </w:p>
        </w:tc>
      </w:tr>
      <w:tr w:rsidR="009949C8" w:rsidRPr="001B33FE" w14:paraId="4AD05551" w14:textId="77777777" w:rsidTr="00202CD1">
        <w:tc>
          <w:tcPr>
            <w:tcW w:w="584" w:type="dxa"/>
          </w:tcPr>
          <w:p w14:paraId="65189CC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#14</w:t>
            </w:r>
          </w:p>
        </w:tc>
        <w:tc>
          <w:tcPr>
            <w:tcW w:w="7921" w:type="dxa"/>
          </w:tcPr>
          <w:p w14:paraId="7C43A9A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#7-#13}</w:t>
            </w:r>
          </w:p>
        </w:tc>
      </w:tr>
      <w:tr w:rsidR="009949C8" w:rsidRPr="001B33FE" w14:paraId="792515B3" w14:textId="77777777" w:rsidTr="00202CD1">
        <w:tc>
          <w:tcPr>
            <w:tcW w:w="584" w:type="dxa"/>
          </w:tcPr>
          <w:p w14:paraId="3565E2C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#15</w:t>
            </w:r>
          </w:p>
        </w:tc>
        <w:tc>
          <w:tcPr>
            <w:tcW w:w="7921" w:type="dxa"/>
          </w:tcPr>
          <w:p w14:paraId="20B9209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MeSH descriptor: [Respiratory Insufficiency] explode all trees</w:t>
            </w:r>
          </w:p>
        </w:tc>
      </w:tr>
      <w:tr w:rsidR="009949C8" w:rsidRPr="001B33FE" w14:paraId="6A145858" w14:textId="77777777" w:rsidTr="00202CD1">
        <w:tc>
          <w:tcPr>
            <w:tcW w:w="584" w:type="dxa"/>
          </w:tcPr>
          <w:p w14:paraId="1EBE7F1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#16</w:t>
            </w:r>
          </w:p>
        </w:tc>
        <w:tc>
          <w:tcPr>
            <w:tcW w:w="7921" w:type="dxa"/>
          </w:tcPr>
          <w:p w14:paraId="0D1E9A5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("Respiratory Insufficiency"):ti,ab,kw</w:t>
            </w:r>
          </w:p>
        </w:tc>
      </w:tr>
      <w:tr w:rsidR="009949C8" w:rsidRPr="001B33FE" w14:paraId="2E0EC910" w14:textId="77777777" w:rsidTr="00202CD1">
        <w:tc>
          <w:tcPr>
            <w:tcW w:w="584" w:type="dxa"/>
          </w:tcPr>
          <w:p w14:paraId="298E062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#17</w:t>
            </w:r>
          </w:p>
        </w:tc>
        <w:tc>
          <w:tcPr>
            <w:tcW w:w="7921" w:type="dxa"/>
          </w:tcPr>
          <w:p w14:paraId="488EEC5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respiratory failure"):ti,ab,kw</w:t>
            </w:r>
          </w:p>
        </w:tc>
      </w:tr>
      <w:tr w:rsidR="009949C8" w:rsidRPr="001B33FE" w14:paraId="5004CE37" w14:textId="77777777" w:rsidTr="00202CD1">
        <w:tc>
          <w:tcPr>
            <w:tcW w:w="584" w:type="dxa"/>
          </w:tcPr>
          <w:p w14:paraId="0844286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#18</w:t>
            </w:r>
          </w:p>
        </w:tc>
        <w:tc>
          <w:tcPr>
            <w:tcW w:w="7921" w:type="dxa"/>
          </w:tcPr>
          <w:p w14:paraId="39CEDD1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("respiratory depression"):ti,ab,kw</w:t>
            </w:r>
          </w:p>
        </w:tc>
      </w:tr>
      <w:bookmarkEnd w:id="10"/>
      <w:tr w:rsidR="009949C8" w:rsidRPr="001B33FE" w14:paraId="18E39FE2" w14:textId="77777777" w:rsidTr="00202CD1">
        <w:trPr>
          <w:trHeight w:val="135"/>
        </w:trPr>
        <w:tc>
          <w:tcPr>
            <w:tcW w:w="584" w:type="dxa"/>
          </w:tcPr>
          <w:p w14:paraId="6367EE6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#19</w:t>
            </w:r>
          </w:p>
        </w:tc>
        <w:tc>
          <w:tcPr>
            <w:tcW w:w="7921" w:type="dxa"/>
          </w:tcPr>
          <w:p w14:paraId="253261E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("ventilatory depression"):ti,ab,kw</w:t>
            </w:r>
          </w:p>
        </w:tc>
      </w:tr>
      <w:tr w:rsidR="009949C8" w:rsidRPr="001B33FE" w14:paraId="71276FBE" w14:textId="77777777" w:rsidTr="00202CD1">
        <w:tc>
          <w:tcPr>
            <w:tcW w:w="584" w:type="dxa"/>
          </w:tcPr>
          <w:p w14:paraId="6F79725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#20</w:t>
            </w:r>
          </w:p>
        </w:tc>
        <w:tc>
          <w:tcPr>
            <w:tcW w:w="7921" w:type="dxa"/>
          </w:tcPr>
          <w:p w14:paraId="2123B01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#15-#20}</w:t>
            </w:r>
          </w:p>
        </w:tc>
      </w:tr>
      <w:tr w:rsidR="009949C8" w:rsidRPr="001B33FE" w14:paraId="054BC3D3" w14:textId="77777777" w:rsidTr="00202CD1">
        <w:tc>
          <w:tcPr>
            <w:tcW w:w="584" w:type="dxa"/>
          </w:tcPr>
          <w:p w14:paraId="10F6C2D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#21</w:t>
            </w:r>
          </w:p>
        </w:tc>
        <w:tc>
          <w:tcPr>
            <w:tcW w:w="7921" w:type="dxa"/>
          </w:tcPr>
          <w:p w14:paraId="659E4F0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MeSH descriptor: [High-Frequency Ventilation] explode all trees 196</w:t>
            </w:r>
          </w:p>
        </w:tc>
      </w:tr>
      <w:tr w:rsidR="009949C8" w:rsidRPr="001B33FE" w14:paraId="0C90A223" w14:textId="77777777" w:rsidTr="00202CD1">
        <w:tc>
          <w:tcPr>
            <w:tcW w:w="584" w:type="dxa"/>
          </w:tcPr>
          <w:p w14:paraId="46A4332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#22</w:t>
            </w:r>
          </w:p>
        </w:tc>
        <w:tc>
          <w:tcPr>
            <w:tcW w:w="7921" w:type="dxa"/>
          </w:tcPr>
          <w:p w14:paraId="244BD75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("high frequency ventilation"):ti,ab,kw</w:t>
            </w:r>
          </w:p>
        </w:tc>
      </w:tr>
      <w:tr w:rsidR="009949C8" w:rsidRPr="001B33FE" w14:paraId="0C7F4A06" w14:textId="77777777" w:rsidTr="00202CD1">
        <w:tc>
          <w:tcPr>
            <w:tcW w:w="584" w:type="dxa"/>
          </w:tcPr>
          <w:p w14:paraId="23A8CC6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#23</w:t>
            </w:r>
          </w:p>
        </w:tc>
        <w:tc>
          <w:tcPr>
            <w:tcW w:w="7921" w:type="dxa"/>
          </w:tcPr>
          <w:p w14:paraId="1DB6E51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("high frequency oscillatory ventilation"):ti,ab,kw</w:t>
            </w:r>
          </w:p>
        </w:tc>
      </w:tr>
      <w:tr w:rsidR="009949C8" w:rsidRPr="001B33FE" w14:paraId="6A15C316" w14:textId="77777777" w:rsidTr="00202CD1">
        <w:tc>
          <w:tcPr>
            <w:tcW w:w="584" w:type="dxa"/>
          </w:tcPr>
          <w:p w14:paraId="0A47712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#24</w:t>
            </w:r>
          </w:p>
        </w:tc>
        <w:tc>
          <w:tcPr>
            <w:tcW w:w="7921" w:type="dxa"/>
          </w:tcPr>
          <w:p w14:paraId="71CD3FC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("high frequency oscillation"):ti,ab,kw</w:t>
            </w:r>
          </w:p>
        </w:tc>
      </w:tr>
      <w:tr w:rsidR="009949C8" w:rsidRPr="001B33FE" w14:paraId="6AE2A286" w14:textId="77777777" w:rsidTr="00202CD1">
        <w:tc>
          <w:tcPr>
            <w:tcW w:w="584" w:type="dxa"/>
          </w:tcPr>
          <w:p w14:paraId="5FEA099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#25</w:t>
            </w:r>
          </w:p>
        </w:tc>
        <w:tc>
          <w:tcPr>
            <w:tcW w:w="7921" w:type="dxa"/>
          </w:tcPr>
          <w:p w14:paraId="307DF31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("high frequency positive pressure ventilation"):ti,ab,kw</w:t>
            </w:r>
          </w:p>
        </w:tc>
      </w:tr>
      <w:tr w:rsidR="009949C8" w:rsidRPr="001B33FE" w14:paraId="005BA009" w14:textId="77777777" w:rsidTr="00202CD1">
        <w:tc>
          <w:tcPr>
            <w:tcW w:w="584" w:type="dxa"/>
          </w:tcPr>
          <w:p w14:paraId="1381D63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#26</w:t>
            </w:r>
          </w:p>
        </w:tc>
        <w:tc>
          <w:tcPr>
            <w:tcW w:w="7921" w:type="dxa"/>
          </w:tcPr>
          <w:p w14:paraId="7704707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(HFOV):ti,ab,kw</w:t>
            </w:r>
          </w:p>
        </w:tc>
      </w:tr>
      <w:tr w:rsidR="009949C8" w:rsidRPr="001B33FE" w14:paraId="7612A8EA" w14:textId="77777777" w:rsidTr="00202CD1">
        <w:tc>
          <w:tcPr>
            <w:tcW w:w="584" w:type="dxa"/>
          </w:tcPr>
          <w:p w14:paraId="5617373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#27</w:t>
            </w:r>
          </w:p>
        </w:tc>
        <w:tc>
          <w:tcPr>
            <w:tcW w:w="7921" w:type="dxa"/>
          </w:tcPr>
          <w:p w14:paraId="53AEDAF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(HFO):ti,ab,kw</w:t>
            </w:r>
          </w:p>
        </w:tc>
      </w:tr>
      <w:tr w:rsidR="009949C8" w:rsidRPr="001B33FE" w14:paraId="0FA763AA" w14:textId="77777777" w:rsidTr="00202CD1">
        <w:tc>
          <w:tcPr>
            <w:tcW w:w="584" w:type="dxa"/>
          </w:tcPr>
          <w:p w14:paraId="44E716E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#28</w:t>
            </w:r>
          </w:p>
        </w:tc>
        <w:tc>
          <w:tcPr>
            <w:tcW w:w="7921" w:type="dxa"/>
          </w:tcPr>
          <w:p w14:paraId="7065E24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#21-#27}</w:t>
            </w:r>
          </w:p>
        </w:tc>
      </w:tr>
      <w:tr w:rsidR="009949C8" w:rsidRPr="001B33FE" w14:paraId="4EB0ADAE" w14:textId="77777777" w:rsidTr="00202CD1">
        <w:tc>
          <w:tcPr>
            <w:tcW w:w="584" w:type="dxa"/>
          </w:tcPr>
          <w:p w14:paraId="23A7338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#29</w:t>
            </w:r>
          </w:p>
        </w:tc>
        <w:tc>
          <w:tcPr>
            <w:tcW w:w="7921" w:type="dxa"/>
          </w:tcPr>
          <w:p w14:paraId="6070491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MeSH descriptor: [Respiration, Artificial] explode all trees</w:t>
            </w:r>
            <w:r w:rsidRPr="001B33FE">
              <w:rPr>
                <w:rFonts w:ascii="Arial" w:eastAsia="ＭＳ Ｐゴシック" w:hAnsi="Arial" w:cs="Arial"/>
              </w:rPr>
              <w:tab/>
            </w:r>
          </w:p>
        </w:tc>
      </w:tr>
      <w:tr w:rsidR="009949C8" w:rsidRPr="001B33FE" w14:paraId="2BF9E18B" w14:textId="77777777" w:rsidTr="00202CD1">
        <w:tc>
          <w:tcPr>
            <w:tcW w:w="584" w:type="dxa"/>
          </w:tcPr>
          <w:p w14:paraId="6B03BA2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#30</w:t>
            </w:r>
          </w:p>
        </w:tc>
        <w:tc>
          <w:tcPr>
            <w:tcW w:w="7921" w:type="dxa"/>
          </w:tcPr>
          <w:p w14:paraId="0908A6F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("artificial respiration"):ti,ab,kw</w:t>
            </w:r>
          </w:p>
        </w:tc>
      </w:tr>
      <w:tr w:rsidR="009949C8" w:rsidRPr="001B33FE" w14:paraId="2AEA9D1F" w14:textId="77777777" w:rsidTr="00202CD1">
        <w:tc>
          <w:tcPr>
            <w:tcW w:w="584" w:type="dxa"/>
          </w:tcPr>
          <w:p w14:paraId="2C4E517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#31</w:t>
            </w:r>
          </w:p>
        </w:tc>
        <w:tc>
          <w:tcPr>
            <w:tcW w:w="7921" w:type="dxa"/>
          </w:tcPr>
          <w:p w14:paraId="5398E08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("mechanical ventilation"):ti,ab,kw</w:t>
            </w:r>
          </w:p>
        </w:tc>
      </w:tr>
      <w:tr w:rsidR="009949C8" w:rsidRPr="001B33FE" w14:paraId="316C50E7" w14:textId="77777777" w:rsidTr="00202CD1">
        <w:tc>
          <w:tcPr>
            <w:tcW w:w="584" w:type="dxa"/>
          </w:tcPr>
          <w:p w14:paraId="059A6E5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#32</w:t>
            </w:r>
          </w:p>
        </w:tc>
        <w:tc>
          <w:tcPr>
            <w:tcW w:w="7921" w:type="dxa"/>
          </w:tcPr>
          <w:p w14:paraId="10874B9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("mechanical ventilatory support"):ti,ab,kw</w:t>
            </w:r>
          </w:p>
        </w:tc>
      </w:tr>
      <w:tr w:rsidR="009949C8" w:rsidRPr="001B33FE" w14:paraId="5BA12542" w14:textId="77777777" w:rsidTr="00202CD1">
        <w:tc>
          <w:tcPr>
            <w:tcW w:w="584" w:type="dxa"/>
          </w:tcPr>
          <w:p w14:paraId="23686E5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#33</w:t>
            </w:r>
          </w:p>
        </w:tc>
        <w:tc>
          <w:tcPr>
            <w:tcW w:w="7921" w:type="dxa"/>
          </w:tcPr>
          <w:p w14:paraId="785E7AF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("mechanical ventilations"):ti,ab,kw</w:t>
            </w:r>
          </w:p>
        </w:tc>
      </w:tr>
      <w:tr w:rsidR="009949C8" w:rsidRPr="001B33FE" w14:paraId="6DD2561A" w14:textId="77777777" w:rsidTr="00202CD1">
        <w:tc>
          <w:tcPr>
            <w:tcW w:w="584" w:type="dxa"/>
          </w:tcPr>
          <w:p w14:paraId="501F3DC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#34</w:t>
            </w:r>
          </w:p>
        </w:tc>
        <w:tc>
          <w:tcPr>
            <w:tcW w:w="7921" w:type="dxa"/>
          </w:tcPr>
          <w:p w14:paraId="5992BFB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({OR #29-#33}</w:t>
            </w:r>
          </w:p>
        </w:tc>
      </w:tr>
      <w:tr w:rsidR="009949C8" w:rsidRPr="001B33FE" w14:paraId="638E0DC7" w14:textId="77777777" w:rsidTr="00202CD1">
        <w:tc>
          <w:tcPr>
            <w:tcW w:w="584" w:type="dxa"/>
          </w:tcPr>
          <w:p w14:paraId="393E163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#35</w:t>
            </w:r>
          </w:p>
        </w:tc>
        <w:tc>
          <w:tcPr>
            <w:tcW w:w="7921" w:type="dxa"/>
          </w:tcPr>
          <w:p w14:paraId="1DE7E02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#6 OR #14 OR #20</w:t>
            </w:r>
          </w:p>
        </w:tc>
      </w:tr>
      <w:tr w:rsidR="009949C8" w:rsidRPr="001B33FE" w14:paraId="3F64156F" w14:textId="77777777" w:rsidTr="00202CD1">
        <w:tc>
          <w:tcPr>
            <w:tcW w:w="584" w:type="dxa"/>
          </w:tcPr>
          <w:p w14:paraId="5BB3898C" w14:textId="77777777" w:rsidR="009949C8" w:rsidRPr="001B33FE" w:rsidRDefault="009949C8" w:rsidP="00F14A99">
            <w:pPr>
              <w:rPr>
                <w:rFonts w:ascii="Arial" w:eastAsia="ＭＳ Ｐゴシック" w:hAnsi="Arial" w:cs="Arial"/>
              </w:rPr>
            </w:pPr>
            <w:bookmarkStart w:id="11" w:name="_Hlk86096437"/>
            <w:r w:rsidRPr="001B33FE">
              <w:rPr>
                <w:rFonts w:ascii="Arial" w:eastAsia="ＭＳ Ｐゴシック" w:hAnsi="Arial" w:cs="Arial"/>
              </w:rPr>
              <w:t>#36</w:t>
            </w:r>
          </w:p>
        </w:tc>
        <w:tc>
          <w:tcPr>
            <w:tcW w:w="7921" w:type="dxa"/>
          </w:tcPr>
          <w:p w14:paraId="11B09C2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#28 AND #34</w:t>
            </w:r>
          </w:p>
        </w:tc>
      </w:tr>
      <w:bookmarkEnd w:id="11"/>
      <w:tr w:rsidR="009949C8" w:rsidRPr="001B33FE" w14:paraId="51F49216" w14:textId="77777777" w:rsidTr="00202CD1">
        <w:tc>
          <w:tcPr>
            <w:tcW w:w="584" w:type="dxa"/>
          </w:tcPr>
          <w:p w14:paraId="7D9707C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#37</w:t>
            </w:r>
          </w:p>
        </w:tc>
        <w:tc>
          <w:tcPr>
            <w:tcW w:w="7921" w:type="dxa"/>
          </w:tcPr>
          <w:p w14:paraId="26136AC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#35 AND #36</w:t>
            </w:r>
          </w:p>
        </w:tc>
      </w:tr>
    </w:tbl>
    <w:p w14:paraId="2E953381" w14:textId="77777777" w:rsidR="009949C8" w:rsidRPr="001B33FE" w:rsidRDefault="009949C8" w:rsidP="00E02B9C">
      <w:pPr>
        <w:rPr>
          <w:rFonts w:ascii="Arial" w:eastAsia="ＭＳ Ｐゴシック" w:hAnsi="Arial" w:cs="Arial"/>
        </w:rPr>
      </w:pPr>
    </w:p>
    <w:p w14:paraId="2CE5A9B7" w14:textId="77777777" w:rsidR="009949C8" w:rsidRPr="001B33FE" w:rsidRDefault="009949C8" w:rsidP="00E02B9C">
      <w:pPr>
        <w:rPr>
          <w:rFonts w:ascii="Arial" w:eastAsia="ＭＳ Ｐゴシック" w:hAnsi="Arial" w:cs="Arial"/>
          <w:szCs w:val="21"/>
        </w:rPr>
      </w:pPr>
      <w:r w:rsidRPr="001B33FE">
        <w:rPr>
          <w:rFonts w:ascii="Arial" w:eastAsia="ＭＳ Ｐゴシック" w:hAnsi="Arial" w:cs="Arial"/>
          <w:szCs w:val="21"/>
        </w:rPr>
        <w:br w:type="page"/>
      </w:r>
    </w:p>
    <w:p w14:paraId="01ACA0C2" w14:textId="77777777" w:rsidR="009949C8" w:rsidRPr="001B33FE" w:rsidRDefault="009949C8" w:rsidP="00E02B9C">
      <w:pPr>
        <w:rPr>
          <w:rFonts w:ascii="Arial" w:eastAsia="ＭＳ Ｐゴシック" w:hAnsi="Arial" w:cs="Arial"/>
        </w:rPr>
      </w:pPr>
      <w:r w:rsidRPr="001B33FE">
        <w:rPr>
          <w:rFonts w:ascii="Arial" w:eastAsia="ＭＳ Ｐゴシック" w:hAnsi="Arial" w:cs="Arial"/>
          <w:szCs w:val="21"/>
        </w:rPr>
        <w:t>Igaku-Chuo-Zasshi</w:t>
      </w:r>
      <w:r w:rsidRPr="001B33FE">
        <w:rPr>
          <w:rFonts w:ascii="Arial" w:eastAsia="ＭＳ Ｐゴシック" w:hAnsi="Arial" w:cs="Arial"/>
        </w:rPr>
        <w:t xml:space="preserve"> </w:t>
      </w:r>
      <w:r w:rsidRPr="001B33FE">
        <w:rPr>
          <w:rFonts w:ascii="Arial" w:eastAsia="ＭＳ Ｐゴシック" w:hAnsi="Arial" w:cs="Arial"/>
        </w:rPr>
        <w:t>（</w:t>
      </w:r>
      <w:r w:rsidRPr="001B33FE">
        <w:rPr>
          <w:rFonts w:ascii="Arial" w:eastAsia="ＭＳ Ｐゴシック" w:hAnsi="Arial" w:cs="Arial"/>
          <w:color w:val="000000" w:themeColor="text1"/>
          <w:szCs w:val="21"/>
        </w:rPr>
        <w:t>Search date</w:t>
      </w:r>
      <w:r w:rsidRPr="001247B3">
        <w:rPr>
          <w:rFonts w:ascii="Arial" w:eastAsia="ＭＳ Ｐゴシック" w:hAnsi="Arial" w:cs="Arial"/>
          <w:color w:val="000000" w:themeColor="text1"/>
          <w:szCs w:val="21"/>
        </w:rPr>
        <w:t>:</w:t>
      </w:r>
      <w:r w:rsidRPr="001B33FE">
        <w:rPr>
          <w:rFonts w:ascii="Arial" w:eastAsia="ＭＳ Ｐゴシック" w:hAnsi="Arial" w:cs="Arial"/>
          <w:color w:val="000000" w:themeColor="text1"/>
          <w:szCs w:val="21"/>
        </w:rPr>
        <w:t xml:space="preserve"> </w:t>
      </w:r>
      <w:r w:rsidRPr="001B33FE">
        <w:rPr>
          <w:rFonts w:ascii="Arial" w:eastAsia="ＭＳ Ｐゴシック" w:hAnsi="Arial" w:cs="Arial"/>
        </w:rPr>
        <w:t>2021/3/23</w:t>
      </w:r>
      <w:r w:rsidRPr="001B33FE">
        <w:rPr>
          <w:rFonts w:ascii="Arial" w:eastAsia="ＭＳ Ｐゴシック" w:hAnsi="Arial" w:cs="Arial"/>
        </w:rPr>
        <w:t>）</w:t>
      </w:r>
    </w:p>
    <w:tbl>
      <w:tblPr>
        <w:tblStyle w:val="a4"/>
        <w:tblW w:w="8505" w:type="dxa"/>
        <w:tblInd w:w="-5" w:type="dxa"/>
        <w:tblLook w:val="04A0" w:firstRow="1" w:lastRow="0" w:firstColumn="1" w:lastColumn="0" w:noHBand="0" w:noVBand="1"/>
      </w:tblPr>
      <w:tblGrid>
        <w:gridCol w:w="1010"/>
        <w:gridCol w:w="7495"/>
      </w:tblGrid>
      <w:tr w:rsidR="009949C8" w:rsidRPr="001B33FE" w14:paraId="7FF28E9C" w14:textId="77777777" w:rsidTr="00202CD1">
        <w:trPr>
          <w:trHeight w:val="135"/>
        </w:trPr>
        <w:tc>
          <w:tcPr>
            <w:tcW w:w="1010" w:type="dxa"/>
          </w:tcPr>
          <w:p w14:paraId="569FECB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w:t>
            </w:r>
          </w:p>
        </w:tc>
        <w:tc>
          <w:tcPr>
            <w:tcW w:w="7495" w:type="dxa"/>
          </w:tcPr>
          <w:p w14:paraId="504847A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呼吸窮迫症候群</w:t>
            </w:r>
            <w:r w:rsidRPr="001B33FE">
              <w:rPr>
                <w:rFonts w:ascii="Arial" w:eastAsia="ＭＳ Ｐゴシック" w:hAnsi="Arial" w:cs="Arial"/>
              </w:rPr>
              <w:t>-</w:t>
            </w:r>
            <w:r w:rsidRPr="001B33FE">
              <w:rPr>
                <w:rFonts w:ascii="Arial" w:eastAsia="ＭＳ Ｐゴシック" w:hAnsi="Arial" w:cs="Arial"/>
              </w:rPr>
              <w:t>急性</w:t>
            </w:r>
            <w:r w:rsidRPr="001B33FE">
              <w:rPr>
                <w:rFonts w:ascii="Arial" w:eastAsia="ＭＳ Ｐゴシック" w:hAnsi="Arial" w:cs="Arial"/>
              </w:rPr>
              <w:t>/TH</w:t>
            </w:r>
          </w:p>
        </w:tc>
      </w:tr>
      <w:tr w:rsidR="009949C8" w:rsidRPr="001B33FE" w14:paraId="24959B99" w14:textId="77777777" w:rsidTr="00202CD1">
        <w:tc>
          <w:tcPr>
            <w:tcW w:w="1010" w:type="dxa"/>
          </w:tcPr>
          <w:p w14:paraId="175603E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w:t>
            </w:r>
          </w:p>
        </w:tc>
        <w:tc>
          <w:tcPr>
            <w:tcW w:w="7495" w:type="dxa"/>
          </w:tcPr>
          <w:p w14:paraId="59E0EA9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呼吸促迫症候群</w:t>
            </w:r>
            <w:r w:rsidRPr="001B33FE">
              <w:rPr>
                <w:rFonts w:ascii="Arial" w:eastAsia="ＭＳ Ｐゴシック" w:hAnsi="Arial" w:cs="Arial"/>
              </w:rPr>
              <w:t>/AL</w:t>
            </w:r>
          </w:p>
        </w:tc>
      </w:tr>
      <w:tr w:rsidR="009949C8" w:rsidRPr="001B33FE" w14:paraId="01A05379" w14:textId="77777777" w:rsidTr="00202CD1">
        <w:tc>
          <w:tcPr>
            <w:tcW w:w="1010" w:type="dxa"/>
          </w:tcPr>
          <w:p w14:paraId="1A7EFB2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#3</w:t>
            </w:r>
          </w:p>
        </w:tc>
        <w:tc>
          <w:tcPr>
            <w:tcW w:w="7495" w:type="dxa"/>
          </w:tcPr>
          <w:p w14:paraId="1475ADF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呼吸窮迫症候群</w:t>
            </w:r>
            <w:r w:rsidRPr="001B33FE">
              <w:rPr>
                <w:rFonts w:ascii="Arial" w:eastAsia="ＭＳ Ｐゴシック" w:hAnsi="Arial" w:cs="Arial"/>
              </w:rPr>
              <w:t>/AL</w:t>
            </w:r>
          </w:p>
        </w:tc>
      </w:tr>
      <w:tr w:rsidR="009949C8" w:rsidRPr="001B33FE" w14:paraId="717BF0A8" w14:textId="77777777" w:rsidTr="00202CD1">
        <w:tc>
          <w:tcPr>
            <w:tcW w:w="1010" w:type="dxa"/>
          </w:tcPr>
          <w:p w14:paraId="7EAF01E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#4</w:t>
            </w:r>
          </w:p>
        </w:tc>
        <w:tc>
          <w:tcPr>
            <w:tcW w:w="7495" w:type="dxa"/>
          </w:tcPr>
          <w:p w14:paraId="1AE8D68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急性呼吸窮迫症候群</w:t>
            </w:r>
            <w:r w:rsidRPr="001B33FE">
              <w:rPr>
                <w:rFonts w:ascii="Arial" w:eastAsia="ＭＳ Ｐゴシック" w:hAnsi="Arial" w:cs="Arial"/>
              </w:rPr>
              <w:t>/AL</w:t>
            </w:r>
          </w:p>
        </w:tc>
      </w:tr>
      <w:tr w:rsidR="009949C8" w:rsidRPr="001B33FE" w14:paraId="0D8CCF5E" w14:textId="77777777" w:rsidTr="00202CD1">
        <w:tc>
          <w:tcPr>
            <w:tcW w:w="1010" w:type="dxa"/>
          </w:tcPr>
          <w:p w14:paraId="3ACC4C8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#5</w:t>
            </w:r>
          </w:p>
        </w:tc>
        <w:tc>
          <w:tcPr>
            <w:tcW w:w="7495" w:type="dxa"/>
          </w:tcPr>
          <w:p w14:paraId="4AA0954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成人呼吸窮迫症候群</w:t>
            </w:r>
            <w:r w:rsidRPr="001B33FE">
              <w:rPr>
                <w:rFonts w:ascii="Arial" w:eastAsia="ＭＳ Ｐゴシック" w:hAnsi="Arial" w:cs="Arial"/>
              </w:rPr>
              <w:t>/AL</w:t>
            </w:r>
          </w:p>
        </w:tc>
      </w:tr>
      <w:tr w:rsidR="009949C8" w:rsidRPr="001B33FE" w14:paraId="6ABA0D6A" w14:textId="77777777" w:rsidTr="00202CD1">
        <w:tc>
          <w:tcPr>
            <w:tcW w:w="1010" w:type="dxa"/>
          </w:tcPr>
          <w:p w14:paraId="6DFC108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#6</w:t>
            </w:r>
          </w:p>
        </w:tc>
        <w:tc>
          <w:tcPr>
            <w:tcW w:w="7495" w:type="dxa"/>
          </w:tcPr>
          <w:p w14:paraId="7A13F56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respiratory distress syndrome/AL</w:t>
            </w:r>
          </w:p>
        </w:tc>
      </w:tr>
      <w:tr w:rsidR="009949C8" w:rsidRPr="001B33FE" w14:paraId="3A724449" w14:textId="77777777" w:rsidTr="00202CD1">
        <w:tc>
          <w:tcPr>
            <w:tcW w:w="1010" w:type="dxa"/>
          </w:tcPr>
          <w:p w14:paraId="7EA180B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#7</w:t>
            </w:r>
          </w:p>
        </w:tc>
        <w:tc>
          <w:tcPr>
            <w:tcW w:w="7495" w:type="dxa"/>
          </w:tcPr>
          <w:p w14:paraId="14D4955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ARDS/AL</w:t>
            </w:r>
          </w:p>
        </w:tc>
      </w:tr>
      <w:tr w:rsidR="009949C8" w:rsidRPr="001B33FE" w14:paraId="09D14E96" w14:textId="77777777" w:rsidTr="00202CD1">
        <w:tc>
          <w:tcPr>
            <w:tcW w:w="1010" w:type="dxa"/>
          </w:tcPr>
          <w:p w14:paraId="4CB26CE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#8</w:t>
            </w:r>
          </w:p>
        </w:tc>
        <w:tc>
          <w:tcPr>
            <w:tcW w:w="7495" w:type="dxa"/>
          </w:tcPr>
          <w:p w14:paraId="74089F3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PT=</w:t>
            </w:r>
            <w:r w:rsidRPr="001B33FE">
              <w:rPr>
                <w:rFonts w:ascii="Arial" w:eastAsia="ＭＳ Ｐゴシック" w:hAnsi="Arial" w:cs="Arial"/>
              </w:rPr>
              <w:t>会議録除く</w:t>
            </w:r>
          </w:p>
        </w:tc>
      </w:tr>
      <w:tr w:rsidR="009949C8" w:rsidRPr="001B33FE" w14:paraId="4CDB9AFA" w14:textId="77777777" w:rsidTr="00202CD1">
        <w:tc>
          <w:tcPr>
            <w:tcW w:w="1010" w:type="dxa"/>
          </w:tcPr>
          <w:p w14:paraId="3DC0942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#9</w:t>
            </w:r>
          </w:p>
        </w:tc>
        <w:tc>
          <w:tcPr>
            <w:tcW w:w="7495" w:type="dxa"/>
          </w:tcPr>
          <w:p w14:paraId="200076D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 OR #2 OR #3 OR #4 OR #5 OR #6 OR #7 AND #8</w:t>
            </w:r>
          </w:p>
        </w:tc>
      </w:tr>
      <w:tr w:rsidR="009949C8" w:rsidRPr="001B33FE" w14:paraId="2A58B564" w14:textId="77777777" w:rsidTr="00202CD1">
        <w:tc>
          <w:tcPr>
            <w:tcW w:w="1010" w:type="dxa"/>
          </w:tcPr>
          <w:p w14:paraId="1FD53B3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#10</w:t>
            </w:r>
          </w:p>
        </w:tc>
        <w:tc>
          <w:tcPr>
            <w:tcW w:w="7495" w:type="dxa"/>
          </w:tcPr>
          <w:p w14:paraId="524E8BDE"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急性肺損傷</w:t>
            </w:r>
            <w:r w:rsidRPr="001B33FE">
              <w:rPr>
                <w:rFonts w:ascii="Arial" w:eastAsia="ＭＳ Ｐゴシック" w:hAnsi="Arial" w:cs="Arial"/>
              </w:rPr>
              <w:t>/TH</w:t>
            </w:r>
          </w:p>
        </w:tc>
      </w:tr>
      <w:tr w:rsidR="009949C8" w:rsidRPr="001B33FE" w14:paraId="2B10E7BA" w14:textId="77777777" w:rsidTr="00202CD1">
        <w:tc>
          <w:tcPr>
            <w:tcW w:w="1010" w:type="dxa"/>
          </w:tcPr>
          <w:p w14:paraId="28338CD4" w14:textId="77777777" w:rsidR="009949C8" w:rsidRPr="001B33FE" w:rsidRDefault="009949C8" w:rsidP="00F14A99">
            <w:pPr>
              <w:rPr>
                <w:rFonts w:ascii="Arial" w:eastAsia="ＭＳ Ｐゴシック" w:hAnsi="Arial" w:cs="Arial"/>
              </w:rPr>
            </w:pPr>
            <w:bookmarkStart w:id="12" w:name="_Hlk86096813"/>
            <w:r w:rsidRPr="001B33FE">
              <w:rPr>
                <w:rFonts w:ascii="Arial" w:eastAsia="ＭＳ Ｐゴシック" w:hAnsi="Arial" w:cs="Arial"/>
              </w:rPr>
              <w:t>#11</w:t>
            </w:r>
          </w:p>
        </w:tc>
        <w:tc>
          <w:tcPr>
            <w:tcW w:w="7495" w:type="dxa"/>
          </w:tcPr>
          <w:p w14:paraId="5CAE702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急性肺損傷</w:t>
            </w:r>
            <w:r w:rsidRPr="001B33FE">
              <w:rPr>
                <w:rFonts w:ascii="Arial" w:eastAsia="ＭＳ Ｐゴシック" w:hAnsi="Arial" w:cs="Arial"/>
              </w:rPr>
              <w:t>/AL</w:t>
            </w:r>
          </w:p>
        </w:tc>
      </w:tr>
      <w:tr w:rsidR="009949C8" w:rsidRPr="001B33FE" w14:paraId="1B3C6ABA" w14:textId="77777777" w:rsidTr="00202CD1">
        <w:tc>
          <w:tcPr>
            <w:tcW w:w="1010" w:type="dxa"/>
          </w:tcPr>
          <w:p w14:paraId="42968B7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#12</w:t>
            </w:r>
          </w:p>
        </w:tc>
        <w:tc>
          <w:tcPr>
            <w:tcW w:w="7495" w:type="dxa"/>
          </w:tcPr>
          <w:p w14:paraId="2470ECE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急性肺障害</w:t>
            </w:r>
            <w:r w:rsidRPr="001B33FE">
              <w:rPr>
                <w:rFonts w:ascii="Arial" w:eastAsia="ＭＳ Ｐゴシック" w:hAnsi="Arial" w:cs="Arial"/>
              </w:rPr>
              <w:t>/AL</w:t>
            </w:r>
          </w:p>
        </w:tc>
      </w:tr>
      <w:tr w:rsidR="009949C8" w:rsidRPr="001B33FE" w14:paraId="5EE83E84" w14:textId="77777777" w:rsidTr="00202CD1">
        <w:tc>
          <w:tcPr>
            <w:tcW w:w="1010" w:type="dxa"/>
          </w:tcPr>
          <w:p w14:paraId="77D7262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#13</w:t>
            </w:r>
          </w:p>
        </w:tc>
        <w:tc>
          <w:tcPr>
            <w:tcW w:w="7495" w:type="dxa"/>
          </w:tcPr>
          <w:p w14:paraId="13DEA18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lung injuries/AL</w:t>
            </w:r>
          </w:p>
        </w:tc>
      </w:tr>
      <w:tr w:rsidR="009949C8" w:rsidRPr="001B33FE" w14:paraId="1EC37831" w14:textId="77777777" w:rsidTr="00202CD1">
        <w:tc>
          <w:tcPr>
            <w:tcW w:w="1010" w:type="dxa"/>
          </w:tcPr>
          <w:p w14:paraId="0EB332C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#14</w:t>
            </w:r>
          </w:p>
        </w:tc>
        <w:tc>
          <w:tcPr>
            <w:tcW w:w="7495" w:type="dxa"/>
          </w:tcPr>
          <w:p w14:paraId="0BB0F56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acute lung injury/AL</w:t>
            </w:r>
          </w:p>
        </w:tc>
      </w:tr>
      <w:tr w:rsidR="009949C8" w:rsidRPr="001B33FE" w14:paraId="34234B30" w14:textId="77777777" w:rsidTr="00202CD1">
        <w:tc>
          <w:tcPr>
            <w:tcW w:w="1010" w:type="dxa"/>
          </w:tcPr>
          <w:p w14:paraId="4BE6A85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#15</w:t>
            </w:r>
          </w:p>
        </w:tc>
        <w:tc>
          <w:tcPr>
            <w:tcW w:w="7495" w:type="dxa"/>
          </w:tcPr>
          <w:p w14:paraId="6AD623A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PT=</w:t>
            </w:r>
            <w:r w:rsidRPr="001B33FE">
              <w:rPr>
                <w:rFonts w:ascii="Arial" w:eastAsia="ＭＳ Ｐゴシック" w:hAnsi="Arial" w:cs="Arial"/>
              </w:rPr>
              <w:t>会議録除く</w:t>
            </w:r>
          </w:p>
        </w:tc>
      </w:tr>
      <w:tr w:rsidR="009949C8" w:rsidRPr="001B33FE" w14:paraId="2C7B7144" w14:textId="77777777" w:rsidTr="00202CD1">
        <w:tc>
          <w:tcPr>
            <w:tcW w:w="1010" w:type="dxa"/>
          </w:tcPr>
          <w:p w14:paraId="490831D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#16</w:t>
            </w:r>
          </w:p>
        </w:tc>
        <w:tc>
          <w:tcPr>
            <w:tcW w:w="7495" w:type="dxa"/>
          </w:tcPr>
          <w:p w14:paraId="5A6D41A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#10 OR #11 OR #12 OR #13 OR #14 AND #15</w:t>
            </w:r>
          </w:p>
        </w:tc>
      </w:tr>
      <w:tr w:rsidR="009949C8" w:rsidRPr="001B33FE" w14:paraId="619DA93C" w14:textId="77777777" w:rsidTr="00202CD1">
        <w:tc>
          <w:tcPr>
            <w:tcW w:w="1010" w:type="dxa"/>
          </w:tcPr>
          <w:p w14:paraId="16B504E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#17</w:t>
            </w:r>
          </w:p>
        </w:tc>
        <w:tc>
          <w:tcPr>
            <w:tcW w:w="7495" w:type="dxa"/>
          </w:tcPr>
          <w:p w14:paraId="3989415F"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高頻度換気</w:t>
            </w:r>
            <w:r w:rsidRPr="001B33FE">
              <w:rPr>
                <w:rFonts w:ascii="Arial" w:eastAsia="ＭＳ Ｐゴシック" w:hAnsi="Arial" w:cs="Arial"/>
              </w:rPr>
              <w:t>/TH</w:t>
            </w:r>
          </w:p>
        </w:tc>
      </w:tr>
      <w:tr w:rsidR="009949C8" w:rsidRPr="001B33FE" w14:paraId="404FC122" w14:textId="77777777" w:rsidTr="00202CD1">
        <w:tc>
          <w:tcPr>
            <w:tcW w:w="1010" w:type="dxa"/>
          </w:tcPr>
          <w:p w14:paraId="787246D3"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#18</w:t>
            </w:r>
          </w:p>
        </w:tc>
        <w:tc>
          <w:tcPr>
            <w:tcW w:w="7495" w:type="dxa"/>
          </w:tcPr>
          <w:p w14:paraId="5313F94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高頻度振動換気</w:t>
            </w:r>
            <w:r w:rsidRPr="001B33FE">
              <w:rPr>
                <w:rFonts w:ascii="Arial" w:eastAsia="ＭＳ Ｐゴシック" w:hAnsi="Arial" w:cs="Arial"/>
              </w:rPr>
              <w:t>/AL</w:t>
            </w:r>
          </w:p>
        </w:tc>
      </w:tr>
      <w:tr w:rsidR="009949C8" w:rsidRPr="001B33FE" w14:paraId="5A5BF796" w14:textId="77777777" w:rsidTr="00202CD1">
        <w:tc>
          <w:tcPr>
            <w:tcW w:w="1010" w:type="dxa"/>
          </w:tcPr>
          <w:p w14:paraId="4EB11E1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#19</w:t>
            </w:r>
          </w:p>
        </w:tc>
        <w:tc>
          <w:tcPr>
            <w:tcW w:w="7495" w:type="dxa"/>
          </w:tcPr>
          <w:p w14:paraId="7BDCA2BC"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high frequency oscillatory ventilation</w:t>
            </w:r>
          </w:p>
        </w:tc>
      </w:tr>
      <w:bookmarkEnd w:id="12"/>
      <w:tr w:rsidR="009949C8" w:rsidRPr="001B33FE" w14:paraId="4A3B03C0" w14:textId="77777777" w:rsidTr="00202CD1">
        <w:tc>
          <w:tcPr>
            <w:tcW w:w="1010" w:type="dxa"/>
          </w:tcPr>
          <w:p w14:paraId="153627E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#20</w:t>
            </w:r>
          </w:p>
        </w:tc>
        <w:tc>
          <w:tcPr>
            <w:tcW w:w="7495" w:type="dxa"/>
          </w:tcPr>
          <w:p w14:paraId="59A5D721"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HFOV/AL</w:t>
            </w:r>
          </w:p>
        </w:tc>
      </w:tr>
      <w:tr w:rsidR="009949C8" w:rsidRPr="001B33FE" w14:paraId="77764C01" w14:textId="77777777" w:rsidTr="00202CD1">
        <w:tc>
          <w:tcPr>
            <w:tcW w:w="1010" w:type="dxa"/>
          </w:tcPr>
          <w:p w14:paraId="550BB2C4"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#21</w:t>
            </w:r>
          </w:p>
        </w:tc>
        <w:tc>
          <w:tcPr>
            <w:tcW w:w="7495" w:type="dxa"/>
          </w:tcPr>
          <w:p w14:paraId="3CD5F72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PT=</w:t>
            </w:r>
            <w:r w:rsidRPr="001B33FE">
              <w:rPr>
                <w:rFonts w:ascii="Arial" w:eastAsia="ＭＳ Ｐゴシック" w:hAnsi="Arial" w:cs="Arial"/>
              </w:rPr>
              <w:t>会議録除く</w:t>
            </w:r>
          </w:p>
        </w:tc>
      </w:tr>
      <w:tr w:rsidR="009949C8" w:rsidRPr="001B33FE" w14:paraId="38906E71" w14:textId="77777777" w:rsidTr="00202CD1">
        <w:tc>
          <w:tcPr>
            <w:tcW w:w="1010" w:type="dxa"/>
          </w:tcPr>
          <w:p w14:paraId="104ECA36"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#22</w:t>
            </w:r>
          </w:p>
        </w:tc>
        <w:tc>
          <w:tcPr>
            <w:tcW w:w="7495" w:type="dxa"/>
          </w:tcPr>
          <w:p w14:paraId="39B0393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#17 OR #18 OR #19 OR #20 AND #21</w:t>
            </w:r>
          </w:p>
        </w:tc>
      </w:tr>
      <w:tr w:rsidR="009949C8" w:rsidRPr="001B33FE" w14:paraId="3C161112" w14:textId="77777777" w:rsidTr="00202CD1">
        <w:tc>
          <w:tcPr>
            <w:tcW w:w="1010" w:type="dxa"/>
          </w:tcPr>
          <w:p w14:paraId="17E9AF02"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#23</w:t>
            </w:r>
          </w:p>
        </w:tc>
        <w:tc>
          <w:tcPr>
            <w:tcW w:w="7495" w:type="dxa"/>
          </w:tcPr>
          <w:p w14:paraId="7AEB9DEA"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RD=</w:t>
            </w:r>
            <w:r w:rsidRPr="001B33FE">
              <w:rPr>
                <w:rFonts w:ascii="Arial" w:eastAsia="ＭＳ Ｐゴシック" w:hAnsi="Arial" w:cs="Arial"/>
              </w:rPr>
              <w:t>ランダム化比較試験</w:t>
            </w:r>
          </w:p>
        </w:tc>
      </w:tr>
      <w:tr w:rsidR="009949C8" w:rsidRPr="001B33FE" w14:paraId="45801FCF" w14:textId="77777777" w:rsidTr="00202CD1">
        <w:tc>
          <w:tcPr>
            <w:tcW w:w="1010" w:type="dxa"/>
          </w:tcPr>
          <w:p w14:paraId="3599AB2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#24</w:t>
            </w:r>
          </w:p>
        </w:tc>
        <w:tc>
          <w:tcPr>
            <w:tcW w:w="7495" w:type="dxa"/>
          </w:tcPr>
          <w:p w14:paraId="6347687B"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CK=</w:t>
            </w:r>
            <w:r w:rsidRPr="001B33FE">
              <w:rPr>
                <w:rFonts w:ascii="Arial" w:eastAsia="ＭＳ Ｐゴシック" w:hAnsi="Arial" w:cs="Arial"/>
              </w:rPr>
              <w:t>ヒト</w:t>
            </w:r>
          </w:p>
        </w:tc>
      </w:tr>
      <w:tr w:rsidR="009949C8" w:rsidRPr="001B33FE" w14:paraId="45D82795" w14:textId="77777777" w:rsidTr="00202CD1">
        <w:tc>
          <w:tcPr>
            <w:tcW w:w="1010" w:type="dxa"/>
          </w:tcPr>
          <w:p w14:paraId="5F511BF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#25</w:t>
            </w:r>
          </w:p>
        </w:tc>
        <w:tc>
          <w:tcPr>
            <w:tcW w:w="7495" w:type="dxa"/>
          </w:tcPr>
          <w:p w14:paraId="45AAD5C8"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CK=</w:t>
            </w:r>
            <w:r w:rsidRPr="001B33FE">
              <w:rPr>
                <w:rFonts w:ascii="Arial" w:eastAsia="ＭＳ Ｐゴシック" w:hAnsi="Arial" w:cs="Arial"/>
              </w:rPr>
              <w:t>動物</w:t>
            </w:r>
          </w:p>
        </w:tc>
      </w:tr>
      <w:tr w:rsidR="009949C8" w:rsidRPr="001B33FE" w14:paraId="74E8A4D6" w14:textId="77777777" w:rsidTr="00202CD1">
        <w:tc>
          <w:tcPr>
            <w:tcW w:w="1010" w:type="dxa"/>
          </w:tcPr>
          <w:p w14:paraId="1073556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#26</w:t>
            </w:r>
          </w:p>
        </w:tc>
        <w:tc>
          <w:tcPr>
            <w:tcW w:w="7495" w:type="dxa"/>
          </w:tcPr>
          <w:p w14:paraId="339EF9F9"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CK=</w:t>
            </w:r>
            <w:r w:rsidRPr="001B33FE">
              <w:rPr>
                <w:rFonts w:ascii="Arial" w:eastAsia="ＭＳ Ｐゴシック" w:hAnsi="Arial" w:cs="Arial"/>
              </w:rPr>
              <w:t>成人</w:t>
            </w:r>
            <w:r w:rsidRPr="001B33FE">
              <w:rPr>
                <w:rFonts w:ascii="Arial" w:eastAsia="ＭＳ Ｐゴシック" w:hAnsi="Arial" w:cs="Arial"/>
              </w:rPr>
              <w:t>(19</w:t>
            </w:r>
            <w:r w:rsidRPr="001B33FE">
              <w:rPr>
                <w:rFonts w:ascii="Arial" w:eastAsia="ＭＳ Ｐゴシック" w:hAnsi="Arial" w:cs="Arial"/>
              </w:rPr>
              <w:t>～</w:t>
            </w:r>
            <w:r w:rsidRPr="001B33FE">
              <w:rPr>
                <w:rFonts w:ascii="Arial" w:eastAsia="ＭＳ Ｐゴシック" w:hAnsi="Arial" w:cs="Arial"/>
              </w:rPr>
              <w:t>44),</w:t>
            </w:r>
            <w:r w:rsidRPr="001B33FE">
              <w:rPr>
                <w:rFonts w:ascii="Arial" w:eastAsia="ＭＳ Ｐゴシック" w:hAnsi="Arial" w:cs="Arial"/>
              </w:rPr>
              <w:t>中年</w:t>
            </w:r>
            <w:r w:rsidRPr="001B33FE">
              <w:rPr>
                <w:rFonts w:ascii="Arial" w:eastAsia="ＭＳ Ｐゴシック" w:hAnsi="Arial" w:cs="Arial"/>
              </w:rPr>
              <w:t>(45</w:t>
            </w:r>
            <w:r w:rsidRPr="001B33FE">
              <w:rPr>
                <w:rFonts w:ascii="Arial" w:eastAsia="ＭＳ Ｐゴシック" w:hAnsi="Arial" w:cs="Arial"/>
              </w:rPr>
              <w:t>～</w:t>
            </w:r>
            <w:r w:rsidRPr="001B33FE">
              <w:rPr>
                <w:rFonts w:ascii="Arial" w:eastAsia="ＭＳ Ｐゴシック" w:hAnsi="Arial" w:cs="Arial"/>
              </w:rPr>
              <w:t>64),</w:t>
            </w:r>
            <w:r w:rsidRPr="001B33FE">
              <w:rPr>
                <w:rFonts w:ascii="Arial" w:eastAsia="ＭＳ Ｐゴシック" w:hAnsi="Arial" w:cs="Arial"/>
              </w:rPr>
              <w:t>高齢者</w:t>
            </w:r>
            <w:r w:rsidRPr="001B33FE">
              <w:rPr>
                <w:rFonts w:ascii="Arial" w:eastAsia="ＭＳ Ｐゴシック" w:hAnsi="Arial" w:cs="Arial"/>
              </w:rPr>
              <w:t>(65</w:t>
            </w:r>
            <w:r w:rsidRPr="001B33FE">
              <w:rPr>
                <w:rFonts w:ascii="Arial" w:eastAsia="ＭＳ Ｐゴシック" w:hAnsi="Arial" w:cs="Arial"/>
              </w:rPr>
              <w:t>～</w:t>
            </w:r>
            <w:r w:rsidRPr="001B33FE">
              <w:rPr>
                <w:rFonts w:ascii="Arial" w:eastAsia="ＭＳ Ｐゴシック" w:hAnsi="Arial" w:cs="Arial"/>
              </w:rPr>
              <w:t>)</w:t>
            </w:r>
          </w:p>
        </w:tc>
      </w:tr>
      <w:tr w:rsidR="009949C8" w:rsidRPr="001B33FE" w14:paraId="2ADEE717" w14:textId="77777777" w:rsidTr="00202CD1">
        <w:tc>
          <w:tcPr>
            <w:tcW w:w="1010" w:type="dxa"/>
          </w:tcPr>
          <w:p w14:paraId="1C08AEB7"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#27</w:t>
            </w:r>
          </w:p>
        </w:tc>
        <w:tc>
          <w:tcPr>
            <w:tcW w:w="7495" w:type="dxa"/>
          </w:tcPr>
          <w:p w14:paraId="14235775"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#24 AND #26 NOR #25</w:t>
            </w:r>
          </w:p>
        </w:tc>
      </w:tr>
      <w:tr w:rsidR="009949C8" w:rsidRPr="001B33FE" w14:paraId="7E73E218" w14:textId="77777777" w:rsidTr="00202CD1">
        <w:tc>
          <w:tcPr>
            <w:tcW w:w="1010" w:type="dxa"/>
          </w:tcPr>
          <w:p w14:paraId="4454310D"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#28</w:t>
            </w:r>
          </w:p>
        </w:tc>
        <w:tc>
          <w:tcPr>
            <w:tcW w:w="7495" w:type="dxa"/>
          </w:tcPr>
          <w:p w14:paraId="6CEA9570" w14:textId="77777777" w:rsidR="009949C8" w:rsidRPr="001B33FE" w:rsidRDefault="009949C8" w:rsidP="00F14A99">
            <w:pPr>
              <w:rPr>
                <w:rFonts w:ascii="Arial" w:eastAsia="ＭＳ Ｐゴシック" w:hAnsi="Arial" w:cs="Arial"/>
              </w:rPr>
            </w:pPr>
            <w:r w:rsidRPr="001B33FE">
              <w:rPr>
                <w:rFonts w:ascii="Arial" w:eastAsia="ＭＳ Ｐゴシック" w:hAnsi="Arial" w:cs="Arial"/>
              </w:rPr>
              <w:t>#9 OR #16 OR #22 AND #23 AND #27</w:t>
            </w:r>
          </w:p>
        </w:tc>
      </w:tr>
    </w:tbl>
    <w:p w14:paraId="3EB5AF06" w14:textId="77777777" w:rsidR="009949C8" w:rsidRPr="001B33FE" w:rsidRDefault="009949C8" w:rsidP="00376425">
      <w:pPr>
        <w:rPr>
          <w:rFonts w:ascii="Arial" w:eastAsia="ＭＳ Ｐゴシック" w:hAnsi="Arial" w:cs="Arial"/>
        </w:rPr>
      </w:pPr>
    </w:p>
    <w:p w14:paraId="5B086034" w14:textId="77777777" w:rsidR="009949C8" w:rsidRPr="001B33FE" w:rsidRDefault="009949C8" w:rsidP="002E1560">
      <w:pPr>
        <w:rPr>
          <w:rFonts w:ascii="Arial" w:eastAsia="ＭＳ Ｐゴシック" w:hAnsi="Arial" w:cs="Arial"/>
        </w:rPr>
      </w:pPr>
      <w:r w:rsidRPr="001B33FE">
        <w:rPr>
          <w:rFonts w:ascii="Arial" w:eastAsia="ＭＳ Ｐゴシック" w:hAnsi="Arial" w:cs="Arial"/>
        </w:rPr>
        <w:br w:type="page"/>
      </w:r>
    </w:p>
    <w:p w14:paraId="6B5FA1B9" w14:textId="491066FA" w:rsidR="009949C8" w:rsidRPr="0059413E" w:rsidRDefault="009949C8" w:rsidP="0059413E">
      <w:pPr>
        <w:pStyle w:val="a3"/>
        <w:numPr>
          <w:ilvl w:val="0"/>
          <w:numId w:val="36"/>
        </w:numPr>
        <w:ind w:leftChars="0"/>
        <w:rPr>
          <w:rFonts w:ascii="Arial" w:eastAsia="ＭＳ Ｐゴシック" w:hAnsi="Arial" w:cs="Arial"/>
        </w:rPr>
      </w:pPr>
      <w:r w:rsidRPr="0059413E">
        <w:rPr>
          <w:rFonts w:ascii="Arial" w:eastAsia="ＭＳ Ｐゴシック" w:hAnsi="Arial" w:cs="Arial"/>
        </w:rPr>
        <w:t>Flow diagram</w:t>
      </w:r>
    </w:p>
    <w:p w14:paraId="4ECC398E" w14:textId="77777777" w:rsidR="009949C8" w:rsidRPr="00347782" w:rsidRDefault="009949C8" w:rsidP="001247B3">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66112" behindDoc="0" locked="0" layoutInCell="1" allowOverlap="1" wp14:anchorId="6883688B" wp14:editId="144E8C11">
                <wp:simplePos x="0" y="0"/>
                <wp:positionH relativeFrom="column">
                  <wp:posOffset>-598714</wp:posOffset>
                </wp:positionH>
                <wp:positionV relativeFrom="paragraph">
                  <wp:posOffset>130628</wp:posOffset>
                </wp:positionV>
                <wp:extent cx="587828" cy="1552575"/>
                <wp:effectExtent l="0" t="0" r="9525" b="9525"/>
                <wp:wrapNone/>
                <wp:docPr id="239" name="角丸四角形 239"/>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997F96" w14:textId="77777777" w:rsidR="009949C8" w:rsidRPr="00E15EB1" w:rsidRDefault="009949C8" w:rsidP="001247B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3688B" id="角丸四角形 239" o:spid="_x0000_s1123" style="position:absolute;left:0;text-align:left;margin-left:-47.15pt;margin-top:10.3pt;width:46.3pt;height:122.25pt;rotation:18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ag+JFX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00997F96" w14:textId="77777777" w:rsidR="009949C8" w:rsidRPr="00E15EB1" w:rsidRDefault="009949C8" w:rsidP="001247B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3040" behindDoc="0" locked="0" layoutInCell="1" allowOverlap="1" wp14:anchorId="24602D69" wp14:editId="18BAE8B1">
                <wp:simplePos x="0" y="0"/>
                <wp:positionH relativeFrom="column">
                  <wp:posOffset>2491740</wp:posOffset>
                </wp:positionH>
                <wp:positionV relativeFrom="paragraph">
                  <wp:posOffset>5603875</wp:posOffset>
                </wp:positionV>
                <wp:extent cx="1600200" cy="0"/>
                <wp:effectExtent l="0" t="76200" r="19050" b="95250"/>
                <wp:wrapNone/>
                <wp:docPr id="240" name="直線矢印コネクタ 24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99BD2" id="直線矢印コネクタ 240" o:spid="_x0000_s1026" type="#_x0000_t32" style="position:absolute;left:0;text-align:left;margin-left:196.2pt;margin-top:441.25pt;width:126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5088" behindDoc="0" locked="0" layoutInCell="1" allowOverlap="1" wp14:anchorId="557D9615" wp14:editId="4DF37DEB">
                <wp:simplePos x="0" y="0"/>
                <wp:positionH relativeFrom="column">
                  <wp:posOffset>2491740</wp:posOffset>
                </wp:positionH>
                <wp:positionV relativeFrom="paragraph">
                  <wp:posOffset>5277485</wp:posOffset>
                </wp:positionV>
                <wp:extent cx="0" cy="609600"/>
                <wp:effectExtent l="76200" t="0" r="57150" b="57150"/>
                <wp:wrapNone/>
                <wp:docPr id="241" name="直線矢印コネクタ 2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943E96" id="直線矢印コネクタ 241" o:spid="_x0000_s1026" type="#_x0000_t32" style="position:absolute;left:0;text-align:left;margin-left:196.2pt;margin-top:415.55pt;width:0;height:4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7920" behindDoc="0" locked="0" layoutInCell="1" allowOverlap="1" wp14:anchorId="1132757E" wp14:editId="57D2236F">
                <wp:simplePos x="0" y="0"/>
                <wp:positionH relativeFrom="column">
                  <wp:posOffset>1196340</wp:posOffset>
                </wp:positionH>
                <wp:positionV relativeFrom="paragraph">
                  <wp:posOffset>2225675</wp:posOffset>
                </wp:positionV>
                <wp:extent cx="2641600" cy="611505"/>
                <wp:effectExtent l="0" t="0" r="25400" b="17145"/>
                <wp:wrapNone/>
                <wp:docPr id="242" name="テキスト ボックス 24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0EAA58" w14:textId="77777777" w:rsidR="009949C8" w:rsidRPr="009E0CD6" w:rsidRDefault="009949C8" w:rsidP="001247B3">
                            <w:pPr>
                              <w:jc w:val="center"/>
                              <w:rPr>
                                <w:rFonts w:ascii="Arial" w:hAnsi="Arial" w:cs="Arial"/>
                              </w:rPr>
                            </w:pPr>
                            <w:r>
                              <w:rPr>
                                <w:rFonts w:ascii="Arial" w:hAnsi="Arial" w:cs="Arial"/>
                              </w:rPr>
                              <w:t>485</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2757E" id="テキスト ボックス 242" o:spid="_x0000_s1124" type="#_x0000_t202" style="position:absolute;left:0;text-align:left;margin-left:94.2pt;margin-top:175.25pt;width:208pt;height:48.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f4/Y5IQCAACXBQAADgAAAAAAAAAAAAAAAAAuAgAAZHJzL2Uyb0RvYy54bWxQSwECLQAUAAYA&#13;&#10;CAAAACEAalAO5uMAAAAQAQAADwAAAAAAAAAAAAAAAADeBAAAZHJzL2Rvd25yZXYueG1sUEsFBgAA&#13;&#10;AAAEAAQA8wAAAO4FAAAAAA==&#13;&#10;" fillcolor="white [3201]" strokeweight=".5pt">
                <v:textbox>
                  <w:txbxContent>
                    <w:p w14:paraId="3C0EAA58" w14:textId="77777777" w:rsidR="009949C8" w:rsidRPr="009E0CD6" w:rsidRDefault="009949C8" w:rsidP="001247B3">
                      <w:pPr>
                        <w:jc w:val="center"/>
                        <w:rPr>
                          <w:rFonts w:ascii="Arial" w:hAnsi="Arial" w:cs="Arial"/>
                        </w:rPr>
                      </w:pPr>
                      <w:r>
                        <w:rPr>
                          <w:rFonts w:ascii="Arial" w:hAnsi="Arial" w:cs="Arial"/>
                        </w:rPr>
                        <w:t>485</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8944" behindDoc="0" locked="0" layoutInCell="1" allowOverlap="1" wp14:anchorId="33A65029" wp14:editId="0E5E11E2">
                <wp:simplePos x="0" y="0"/>
                <wp:positionH relativeFrom="column">
                  <wp:posOffset>1539240</wp:posOffset>
                </wp:positionH>
                <wp:positionV relativeFrom="paragraph">
                  <wp:posOffset>1616075</wp:posOffset>
                </wp:positionV>
                <wp:extent cx="0" cy="609600"/>
                <wp:effectExtent l="76200" t="0" r="57150" b="57150"/>
                <wp:wrapNone/>
                <wp:docPr id="243" name="直線矢印コネクタ 2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4FFD5" id="直線矢印コネクタ 243" o:spid="_x0000_s1026" type="#_x0000_t32" style="position:absolute;left:0;text-align:left;margin-left:121.2pt;margin-top:127.25pt;width:0;height:4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9968" behindDoc="0" locked="0" layoutInCell="1" allowOverlap="1" wp14:anchorId="49E0CE89" wp14:editId="506049E4">
                <wp:simplePos x="0" y="0"/>
                <wp:positionH relativeFrom="column">
                  <wp:posOffset>3507740</wp:posOffset>
                </wp:positionH>
                <wp:positionV relativeFrom="paragraph">
                  <wp:posOffset>1616075</wp:posOffset>
                </wp:positionV>
                <wp:extent cx="0" cy="609600"/>
                <wp:effectExtent l="76200" t="0" r="57150" b="57150"/>
                <wp:wrapNone/>
                <wp:docPr id="244" name="直線矢印コネクタ 2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98000F" id="直線矢印コネクタ 244" o:spid="_x0000_s1026" type="#_x0000_t32" style="position:absolute;left:0;text-align:left;margin-left:276.2pt;margin-top:127.25pt;width:0;height:4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4848" behindDoc="0" locked="0" layoutInCell="1" allowOverlap="1" wp14:anchorId="18FF8DCA" wp14:editId="1EEF4FAF">
                <wp:simplePos x="0" y="0"/>
                <wp:positionH relativeFrom="column">
                  <wp:posOffset>-10160</wp:posOffset>
                </wp:positionH>
                <wp:positionV relativeFrom="paragraph">
                  <wp:posOffset>130175</wp:posOffset>
                </wp:positionV>
                <wp:extent cx="2616200" cy="1485900"/>
                <wp:effectExtent l="0" t="0" r="12700" b="19050"/>
                <wp:wrapNone/>
                <wp:docPr id="245" name="テキスト ボックス 24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93ECA" w14:textId="77777777" w:rsidR="009949C8" w:rsidRPr="009E0CD6" w:rsidRDefault="009949C8" w:rsidP="001247B3">
                            <w:pPr>
                              <w:jc w:val="center"/>
                              <w:rPr>
                                <w:rFonts w:ascii="Arial" w:hAnsi="Arial" w:cs="Arial"/>
                              </w:rPr>
                            </w:pPr>
                            <w:r>
                              <w:rPr>
                                <w:rFonts w:ascii="Arial" w:hAnsi="Arial" w:cs="Arial" w:hint="eastAsia"/>
                              </w:rPr>
                              <w:t>485</w:t>
                            </w:r>
                            <w:r w:rsidRPr="009E0CD6">
                              <w:rPr>
                                <w:rFonts w:ascii="Arial" w:hAnsi="Arial" w:cs="Arial"/>
                              </w:rPr>
                              <w:t xml:space="preserve"> records identified through database searching</w:t>
                            </w:r>
                          </w:p>
                          <w:p w14:paraId="6C0A8081" w14:textId="77777777" w:rsidR="009949C8" w:rsidRPr="009E0CD6" w:rsidRDefault="009949C8" w:rsidP="001247B3">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265</w:t>
                            </w:r>
                            <w:r w:rsidRPr="009E0CD6">
                              <w:rPr>
                                <w:rFonts w:ascii="Arial" w:hAnsi="Arial" w:cs="Arial"/>
                              </w:rPr>
                              <w:t>)</w:t>
                            </w:r>
                          </w:p>
                          <w:p w14:paraId="69F0CCBF" w14:textId="77777777" w:rsidR="009949C8" w:rsidRPr="009E0CD6" w:rsidRDefault="009949C8" w:rsidP="001247B3">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190</w:t>
                            </w:r>
                            <w:r w:rsidRPr="009E0CD6">
                              <w:rPr>
                                <w:rFonts w:ascii="Arial" w:hAnsi="Arial" w:cs="Arial"/>
                              </w:rPr>
                              <w:t>)</w:t>
                            </w:r>
                          </w:p>
                          <w:p w14:paraId="55EBAD34" w14:textId="77777777" w:rsidR="009949C8" w:rsidRPr="009E0CD6" w:rsidRDefault="009949C8" w:rsidP="001247B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30</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F8DCA" id="テキスト ボックス 245" o:spid="_x0000_s1125" type="#_x0000_t202" style="position:absolute;left:0;text-align:left;margin-left:-.8pt;margin-top:10.25pt;width:206pt;height:11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D/onVPhQIAAJYFAAAOAAAAAAAAAAAAAAAAAC4CAABkcnMvZTJvRG9jLnhtbFBLAQItABQABgAI&#13;&#10;AAAAIQCNDmgC4QAAAA4BAAAPAAAAAAAAAAAAAAAAAN8EAABkcnMvZG93bnJldi54bWxQSwUGAAAA&#13;&#10;AAQABADzAAAA7QUAAAAA&#13;&#10;" fillcolor="white [3201]" strokeweight=".5pt">
                <v:textbox>
                  <w:txbxContent>
                    <w:p w14:paraId="22993ECA" w14:textId="77777777" w:rsidR="009949C8" w:rsidRPr="009E0CD6" w:rsidRDefault="009949C8" w:rsidP="001247B3">
                      <w:pPr>
                        <w:jc w:val="center"/>
                        <w:rPr>
                          <w:rFonts w:ascii="Arial" w:hAnsi="Arial" w:cs="Arial"/>
                        </w:rPr>
                      </w:pPr>
                      <w:r>
                        <w:rPr>
                          <w:rFonts w:ascii="Arial" w:hAnsi="Arial" w:cs="Arial" w:hint="eastAsia"/>
                        </w:rPr>
                        <w:t>485</w:t>
                      </w:r>
                      <w:r w:rsidRPr="009E0CD6">
                        <w:rPr>
                          <w:rFonts w:ascii="Arial" w:hAnsi="Arial" w:cs="Arial"/>
                        </w:rPr>
                        <w:t xml:space="preserve"> records identified through database searching</w:t>
                      </w:r>
                    </w:p>
                    <w:p w14:paraId="6C0A8081" w14:textId="77777777" w:rsidR="009949C8" w:rsidRPr="009E0CD6" w:rsidRDefault="009949C8" w:rsidP="001247B3">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265</w:t>
                      </w:r>
                      <w:r w:rsidRPr="009E0CD6">
                        <w:rPr>
                          <w:rFonts w:ascii="Arial" w:hAnsi="Arial" w:cs="Arial"/>
                        </w:rPr>
                        <w:t>)</w:t>
                      </w:r>
                    </w:p>
                    <w:p w14:paraId="69F0CCBF" w14:textId="77777777" w:rsidR="009949C8" w:rsidRPr="009E0CD6" w:rsidRDefault="009949C8" w:rsidP="001247B3">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190</w:t>
                      </w:r>
                      <w:r w:rsidRPr="009E0CD6">
                        <w:rPr>
                          <w:rFonts w:ascii="Arial" w:hAnsi="Arial" w:cs="Arial"/>
                        </w:rPr>
                        <w:t>)</w:t>
                      </w:r>
                    </w:p>
                    <w:p w14:paraId="55EBAD34" w14:textId="77777777" w:rsidR="009949C8" w:rsidRPr="009E0CD6" w:rsidRDefault="009949C8" w:rsidP="001247B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30</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6896" behindDoc="0" locked="0" layoutInCell="1" allowOverlap="1" wp14:anchorId="5DD0A31F" wp14:editId="280EBF18">
                <wp:simplePos x="0" y="0"/>
                <wp:positionH relativeFrom="column">
                  <wp:posOffset>3126740</wp:posOffset>
                </wp:positionH>
                <wp:positionV relativeFrom="paragraph">
                  <wp:posOffset>130175</wp:posOffset>
                </wp:positionV>
                <wp:extent cx="2616200" cy="1485900"/>
                <wp:effectExtent l="0" t="0" r="12700" b="19050"/>
                <wp:wrapNone/>
                <wp:docPr id="246" name="テキスト ボックス 24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42E66E" w14:textId="77777777" w:rsidR="009949C8" w:rsidRPr="009E0CD6" w:rsidRDefault="009949C8" w:rsidP="001247B3">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0A31F" id="テキスト ボックス 246" o:spid="_x0000_s1126" type="#_x0000_t202" style="position:absolute;left:0;text-align:left;margin-left:246.2pt;margin-top:10.25pt;width:206pt;height:11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ARgwIAAJc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67G6W4B1YZaKEA3XdHLK0OMX4uIdyLQOFFr0IrAW/po&#13;&#10;C1Qm6CXOlhB+v3Wf8NTlpOWsofEsefy1EkFxZr876v/T4Xic5jkfxsdfRnQIh5rFocat6gug3hnS&#13;&#10;MvIyiwmPdivqAPUjbZJ5epVUwkl6u+S4FS+wWxq0iaSazzOIJtgLvHb3XibXiefUaQ/towi+73Sk&#13;&#10;IbmB7SCL6auG77DJ0sF8haBNnoY9q30FaPrzPPWbKq2Xw3NG7ffp7A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C+&#13;&#10;nNARgwIAAJcFAAAOAAAAAAAAAAAAAAAAAC4CAABkcnMvZTJvRG9jLnhtbFBLAQItABQABgAIAAAA&#13;&#10;IQBSPjyw4AAAAA8BAAAPAAAAAAAAAAAAAAAAAN0EAABkcnMvZG93bnJldi54bWxQSwUGAAAAAAQA&#13;&#10;BADzAAAA6gUAAAAA&#13;&#10;" fillcolor="white [3201]" strokeweight=".5pt">
                <v:textbox>
                  <w:txbxContent>
                    <w:p w14:paraId="0942E66E" w14:textId="77777777" w:rsidR="009949C8" w:rsidRPr="009E0CD6" w:rsidRDefault="009949C8" w:rsidP="001247B3">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0BC8E677" w14:textId="77777777" w:rsidR="009949C8" w:rsidRPr="00347782" w:rsidRDefault="009949C8" w:rsidP="001247B3">
      <w:pPr>
        <w:rPr>
          <w:rFonts w:ascii="ＭＳ Ｐゴシック" w:eastAsia="ＭＳ Ｐゴシック" w:hAnsi="ＭＳ Ｐゴシック"/>
          <w:szCs w:val="21"/>
        </w:rPr>
      </w:pPr>
    </w:p>
    <w:p w14:paraId="353E0998" w14:textId="77777777" w:rsidR="009949C8" w:rsidRPr="00347782" w:rsidRDefault="009949C8" w:rsidP="001247B3">
      <w:pPr>
        <w:rPr>
          <w:rFonts w:ascii="ＭＳ Ｐゴシック" w:eastAsia="ＭＳ Ｐゴシック" w:hAnsi="ＭＳ Ｐゴシック"/>
          <w:color w:val="000000" w:themeColor="text1"/>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70208" behindDoc="0" locked="0" layoutInCell="1" allowOverlap="1" wp14:anchorId="58C5C599" wp14:editId="363A5C2B">
                <wp:simplePos x="0" y="0"/>
                <wp:positionH relativeFrom="leftMargin">
                  <wp:align>right</wp:align>
                </wp:positionH>
                <wp:positionV relativeFrom="paragraph">
                  <wp:posOffset>5838825</wp:posOffset>
                </wp:positionV>
                <wp:extent cx="587376" cy="1962150"/>
                <wp:effectExtent l="0" t="0" r="22225" b="19050"/>
                <wp:wrapNone/>
                <wp:docPr id="247" name="角丸四角形 247"/>
                <wp:cNvGraphicFramePr/>
                <a:graphic xmlns:a="http://schemas.openxmlformats.org/drawingml/2006/main">
                  <a:graphicData uri="http://schemas.microsoft.com/office/word/2010/wordprocessingShape">
                    <wps:wsp>
                      <wps:cNvSpPr/>
                      <wps:spPr>
                        <a:xfrm rot="10800000">
                          <a:off x="0" y="0"/>
                          <a:ext cx="587376" cy="1962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00AF22"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5C599" id="角丸四角形 247" o:spid="_x0000_s1127" style="position:absolute;left:0;text-align:left;margin-left:-4.95pt;margin-top:459.75pt;width:46.25pt;height:154.5pt;rotation:180;z-index:2518702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" fillcolor="#4472c4 [3204]" strokecolor="#1f3763 [1604]" strokeweight="1pt">
                <v:stroke joinstyle="miter"/>
                <v:textbox style="layout-flow:vertical-ideographic">
                  <w:txbxContent>
                    <w:p w14:paraId="0C00AF22"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w10:wrap anchorx="margin"/>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9184" behindDoc="0" locked="0" layoutInCell="1" allowOverlap="1" wp14:anchorId="77EEB270" wp14:editId="1B406435">
                <wp:simplePos x="0" y="0"/>
                <wp:positionH relativeFrom="column">
                  <wp:posOffset>904875</wp:posOffset>
                </wp:positionH>
                <wp:positionV relativeFrom="paragraph">
                  <wp:posOffset>7105650</wp:posOffset>
                </wp:positionV>
                <wp:extent cx="3185160" cy="752475"/>
                <wp:effectExtent l="0" t="0" r="15240" b="28575"/>
                <wp:wrapNone/>
                <wp:docPr id="248" name="テキスト ボックス 248"/>
                <wp:cNvGraphicFramePr/>
                <a:graphic xmlns:a="http://schemas.openxmlformats.org/drawingml/2006/main">
                  <a:graphicData uri="http://schemas.microsoft.com/office/word/2010/wordprocessingShape">
                    <wps:wsp>
                      <wps:cNvSpPr txBox="1"/>
                      <wps:spPr>
                        <a:xfrm>
                          <a:off x="0" y="0"/>
                          <a:ext cx="318516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25EC57"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 xml:space="preserve">5 </w:t>
                            </w:r>
                            <w:r w:rsidRPr="009E0CD6">
                              <w:rPr>
                                <w:rFonts w:ascii="Arial" w:hAnsi="Arial" w:cs="Arial"/>
                                <w:sz w:val="22"/>
                                <w:szCs w:val="22"/>
                              </w:rPr>
                              <w:t>Studies included in quantitative synthesis (meta-analysis)</w:t>
                            </w:r>
                            <w:r>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EB270" id="テキスト ボックス 248" o:spid="_x0000_s1128" type="#_x0000_t202" style="position:absolute;left:0;text-align:left;margin-left:71.25pt;margin-top:559.5pt;width:250.8pt;height:59.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" fillcolor="white [3201]" strokeweight=".5pt">
                <v:textbox>
                  <w:txbxContent>
                    <w:p w14:paraId="1225EC57"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 xml:space="preserve">5 </w:t>
                      </w:r>
                      <w:r w:rsidRPr="009E0CD6">
                        <w:rPr>
                          <w:rFonts w:ascii="Arial" w:hAnsi="Arial" w:cs="Arial"/>
                          <w:sz w:val="22"/>
                          <w:szCs w:val="22"/>
                        </w:rPr>
                        <w:t>Studies included in quantitative synthesis (meta-analysis)</w:t>
                      </w:r>
                      <w:r>
                        <w:rPr>
                          <w:rFonts w:ascii="Arial" w:hAnsi="Arial" w:cs="Arial"/>
                          <w:sz w:val="22"/>
                          <w:szCs w:val="22"/>
                        </w:rPr>
                        <w:t xml:space="preserve"> </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2800" behindDoc="0" locked="0" layoutInCell="1" allowOverlap="1" wp14:anchorId="1050FFED" wp14:editId="0E76E332">
                <wp:simplePos x="0" y="0"/>
                <wp:positionH relativeFrom="column">
                  <wp:posOffset>2491105</wp:posOffset>
                </wp:positionH>
                <wp:positionV relativeFrom="paragraph">
                  <wp:posOffset>5642610</wp:posOffset>
                </wp:positionV>
                <wp:extent cx="1905" cy="1426845"/>
                <wp:effectExtent l="76200" t="0" r="74295" b="59055"/>
                <wp:wrapNone/>
                <wp:docPr id="249" name="直線矢印コネクタ 249"/>
                <wp:cNvGraphicFramePr/>
                <a:graphic xmlns:a="http://schemas.openxmlformats.org/drawingml/2006/main">
                  <a:graphicData uri="http://schemas.microsoft.com/office/word/2010/wordprocessingShape">
                    <wps:wsp>
                      <wps:cNvCnPr/>
                      <wps:spPr>
                        <a:xfrm>
                          <a:off x="0" y="0"/>
                          <a:ext cx="1905" cy="142684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5C511" id="直線矢印コネクタ 249" o:spid="_x0000_s1026" type="#_x0000_t32" style="position:absolute;left:0;text-align:left;margin-left:196.15pt;margin-top:444.3pt;width:.15pt;height:112.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5872" behindDoc="0" locked="0" layoutInCell="1" allowOverlap="1" wp14:anchorId="01F69C35" wp14:editId="6CD342B7">
                <wp:simplePos x="0" y="0"/>
                <wp:positionH relativeFrom="column">
                  <wp:posOffset>4114800</wp:posOffset>
                </wp:positionH>
                <wp:positionV relativeFrom="paragraph">
                  <wp:posOffset>4486275</wp:posOffset>
                </wp:positionV>
                <wp:extent cx="2336800" cy="1323975"/>
                <wp:effectExtent l="0" t="0" r="25400" b="28575"/>
                <wp:wrapNone/>
                <wp:docPr id="250" name="テキスト ボックス 250"/>
                <wp:cNvGraphicFramePr/>
                <a:graphic xmlns:a="http://schemas.openxmlformats.org/drawingml/2006/main">
                  <a:graphicData uri="http://schemas.microsoft.com/office/word/2010/wordprocessingShape">
                    <wps:wsp>
                      <wps:cNvSpPr txBox="1"/>
                      <wps:spPr>
                        <a:xfrm>
                          <a:off x="0" y="0"/>
                          <a:ext cx="2336800" cy="1323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65CD35" w14:textId="77777777" w:rsidR="009949C8" w:rsidRDefault="009949C8" w:rsidP="001247B3">
                            <w:pPr>
                              <w:rPr>
                                <w:rFonts w:ascii="Arial" w:hAnsi="Arial" w:cs="Arial"/>
                              </w:rPr>
                            </w:pPr>
                            <w:r>
                              <w:rPr>
                                <w:rFonts w:ascii="Arial" w:hAnsi="Arial" w:cs="Arial"/>
                              </w:rPr>
                              <w:t>11</w:t>
                            </w:r>
                            <w:r w:rsidRPr="009E0CD6">
                              <w:rPr>
                                <w:rFonts w:ascii="Arial" w:hAnsi="Arial" w:cs="Arial"/>
                              </w:rPr>
                              <w:t xml:space="preserve"> Full-text articles excluded, with reasons:</w:t>
                            </w:r>
                          </w:p>
                          <w:p w14:paraId="147E3A21"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0</w:t>
                            </w:r>
                            <w:r w:rsidRPr="009E0CD6">
                              <w:rPr>
                                <w:rFonts w:ascii="Arial" w:hAnsi="Arial" w:cs="Arial"/>
                              </w:rPr>
                              <w:t>)</w:t>
                            </w:r>
                          </w:p>
                          <w:p w14:paraId="4988CF97"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2090B843"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8</w:t>
                            </w:r>
                            <w:r w:rsidRPr="009E0CD6">
                              <w:rPr>
                                <w:rFonts w:ascii="Arial" w:hAnsi="Arial" w:cs="Arial"/>
                              </w:rPr>
                              <w:t>)</w:t>
                            </w:r>
                          </w:p>
                          <w:p w14:paraId="6AF9A519" w14:textId="77777777" w:rsidR="009949C8" w:rsidRPr="009E0CD6" w:rsidRDefault="009949C8" w:rsidP="001247B3">
                            <w:pPr>
                              <w:tabs>
                                <w:tab w:val="right" w:pos="2268"/>
                              </w:tabs>
                              <w:jc w:val="lef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69C35" id="テキスト ボックス 250" o:spid="_x0000_s1129" type="#_x0000_t202" style="position:absolute;left:0;text-align:left;margin-left:324pt;margin-top:353.25pt;width:184pt;height:10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" fillcolor="white [3201]" strokeweight=".5pt">
                <v:textbox>
                  <w:txbxContent>
                    <w:p w14:paraId="1865CD35" w14:textId="77777777" w:rsidR="009949C8" w:rsidRDefault="009949C8" w:rsidP="001247B3">
                      <w:pPr>
                        <w:rPr>
                          <w:rFonts w:ascii="Arial" w:hAnsi="Arial" w:cs="Arial"/>
                        </w:rPr>
                      </w:pPr>
                      <w:r>
                        <w:rPr>
                          <w:rFonts w:ascii="Arial" w:hAnsi="Arial" w:cs="Arial"/>
                        </w:rPr>
                        <w:t>11</w:t>
                      </w:r>
                      <w:r w:rsidRPr="009E0CD6">
                        <w:rPr>
                          <w:rFonts w:ascii="Arial" w:hAnsi="Arial" w:cs="Arial"/>
                        </w:rPr>
                        <w:t xml:space="preserve"> Full-text articles excluded, with reasons:</w:t>
                      </w:r>
                    </w:p>
                    <w:p w14:paraId="147E3A21"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0</w:t>
                      </w:r>
                      <w:r w:rsidRPr="009E0CD6">
                        <w:rPr>
                          <w:rFonts w:ascii="Arial" w:hAnsi="Arial" w:cs="Arial"/>
                        </w:rPr>
                        <w:t>)</w:t>
                      </w:r>
                    </w:p>
                    <w:p w14:paraId="4988CF97"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3</w:t>
                      </w:r>
                      <w:r w:rsidRPr="009E0CD6">
                        <w:rPr>
                          <w:rFonts w:ascii="Arial" w:hAnsi="Arial" w:cs="Arial"/>
                        </w:rPr>
                        <w:t>)</w:t>
                      </w:r>
                    </w:p>
                    <w:p w14:paraId="2090B843" w14:textId="77777777" w:rsidR="009949C8" w:rsidRPr="009E0CD6" w:rsidRDefault="009949C8" w:rsidP="001247B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8</w:t>
                      </w:r>
                      <w:r w:rsidRPr="009E0CD6">
                        <w:rPr>
                          <w:rFonts w:ascii="Arial" w:hAnsi="Arial" w:cs="Arial"/>
                        </w:rPr>
                        <w:t>)</w:t>
                      </w:r>
                    </w:p>
                    <w:p w14:paraId="6AF9A519" w14:textId="77777777" w:rsidR="009949C8" w:rsidRPr="009E0CD6" w:rsidRDefault="009949C8" w:rsidP="001247B3">
                      <w:pPr>
                        <w:tabs>
                          <w:tab w:val="right" w:pos="2268"/>
                        </w:tabs>
                        <w:jc w:val="left"/>
                        <w:rPr>
                          <w:rFonts w:ascii="Arial" w:hAnsi="Arial" w:cs="Arial"/>
                        </w:rPr>
                      </w:pP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53824" behindDoc="0" locked="0" layoutInCell="1" allowOverlap="1" wp14:anchorId="7FB35FCA" wp14:editId="1F6EBC26">
                <wp:simplePos x="0" y="0"/>
                <wp:positionH relativeFrom="column">
                  <wp:posOffset>4076700</wp:posOffset>
                </wp:positionH>
                <wp:positionV relativeFrom="paragraph">
                  <wp:posOffset>3023235</wp:posOffset>
                </wp:positionV>
                <wp:extent cx="2143760" cy="714375"/>
                <wp:effectExtent l="0" t="0" r="27940" b="28575"/>
                <wp:wrapNone/>
                <wp:docPr id="251" name="テキスト ボックス 251"/>
                <wp:cNvGraphicFramePr/>
                <a:graphic xmlns:a="http://schemas.openxmlformats.org/drawingml/2006/main">
                  <a:graphicData uri="http://schemas.microsoft.com/office/word/2010/wordprocessingShape">
                    <wps:wsp>
                      <wps:cNvSpPr txBox="1"/>
                      <wps:spPr>
                        <a:xfrm>
                          <a:off x="0" y="0"/>
                          <a:ext cx="2143760"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71DCD1" w14:textId="77777777" w:rsidR="009949C8" w:rsidRPr="009E0CD6" w:rsidRDefault="009949C8" w:rsidP="001247B3">
                            <w:pPr>
                              <w:jc w:val="center"/>
                              <w:rPr>
                                <w:rFonts w:ascii="Arial" w:hAnsi="Arial" w:cs="Arial"/>
                              </w:rPr>
                            </w:pPr>
                            <w:r>
                              <w:rPr>
                                <w:rFonts w:ascii="Arial" w:hAnsi="Arial" w:cs="Arial"/>
                              </w:rPr>
                              <w:t>469</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35FCA" id="テキスト ボックス 251" o:spid="_x0000_s1130" type="#_x0000_t202" style="position:absolute;left:0;text-align:left;margin-left:321pt;margin-top:238.05pt;width:168.8pt;height:56.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" fillcolor="white [3201]" strokeweight=".5pt">
                <v:textbox>
                  <w:txbxContent>
                    <w:p w14:paraId="5371DCD1" w14:textId="77777777" w:rsidR="009949C8" w:rsidRPr="009E0CD6" w:rsidRDefault="009949C8" w:rsidP="001247B3">
                      <w:pPr>
                        <w:jc w:val="center"/>
                        <w:rPr>
                          <w:rFonts w:ascii="Arial" w:hAnsi="Arial" w:cs="Arial"/>
                        </w:rPr>
                      </w:pPr>
                      <w:r>
                        <w:rPr>
                          <w:rFonts w:ascii="Arial" w:hAnsi="Arial" w:cs="Arial"/>
                        </w:rPr>
                        <w:t>469</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0992" behindDoc="0" locked="0" layoutInCell="1" allowOverlap="1" wp14:anchorId="7634C9B4" wp14:editId="622AFEAB">
                <wp:simplePos x="0" y="0"/>
                <wp:positionH relativeFrom="column">
                  <wp:posOffset>2463165</wp:posOffset>
                </wp:positionH>
                <wp:positionV relativeFrom="paragraph">
                  <wp:posOffset>3362325</wp:posOffset>
                </wp:positionV>
                <wp:extent cx="1600200" cy="0"/>
                <wp:effectExtent l="0" t="76200" r="19050" b="95250"/>
                <wp:wrapNone/>
                <wp:docPr id="252" name="直線矢印コネクタ 25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72E79" id="直線矢印コネクタ 252" o:spid="_x0000_s1026" type="#_x0000_t32" style="position:absolute;left:0;text-align:left;margin-left:193.95pt;margin-top:264.75pt;width:126pt;height: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DAUntrjAAAAEAEAAA8AAAAAAAAAAAAAAAAAQAQAAGRycy9kb3du&#13;&#10;cmV2LnhtbFBLBQYAAAAABAAEAPMAAABQBQAAAAA=&#13;&#10;" strokecolor="black [3213]" strokeweight="1.5pt">
                <v:stroke endarrow="block" joinstyle="miter"/>
              </v:shape>
            </w:pict>
          </mc:Fallback>
        </mc:AlternateContent>
      </w:r>
      <w:r>
        <w:rPr>
          <w:rFonts w:ascii="ＭＳ Ｐゴシック" w:eastAsia="ＭＳ Ｐゴシック" w:hAnsi="ＭＳ Ｐゴシック"/>
          <w:noProof/>
          <w:szCs w:val="21"/>
        </w:rPr>
        <mc:AlternateContent>
          <mc:Choice Requires="wps">
            <w:drawing>
              <wp:anchor distT="0" distB="0" distL="114300" distR="114300" simplePos="0" relativeHeight="251871232" behindDoc="0" locked="0" layoutInCell="1" allowOverlap="1" wp14:anchorId="2678BEC3" wp14:editId="013B141D">
                <wp:simplePos x="0" y="0"/>
                <wp:positionH relativeFrom="column">
                  <wp:posOffset>2457450</wp:posOffset>
                </wp:positionH>
                <wp:positionV relativeFrom="paragraph">
                  <wp:posOffset>2383155</wp:posOffset>
                </wp:positionV>
                <wp:extent cx="19050" cy="1817370"/>
                <wp:effectExtent l="57150" t="0" r="57150" b="49530"/>
                <wp:wrapNone/>
                <wp:docPr id="253" name="直線矢印コネクタ 253"/>
                <wp:cNvGraphicFramePr/>
                <a:graphic xmlns:a="http://schemas.openxmlformats.org/drawingml/2006/main">
                  <a:graphicData uri="http://schemas.microsoft.com/office/word/2010/wordprocessingShape">
                    <wps:wsp>
                      <wps:cNvCnPr/>
                      <wps:spPr>
                        <a:xfrm>
                          <a:off x="0" y="0"/>
                          <a:ext cx="19050" cy="181737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468337" id="直線矢印コネクタ 253" o:spid="_x0000_s1026" type="#_x0000_t32" style="position:absolute;left:0;text-align:left;margin-left:193.5pt;margin-top:187.65pt;width:1.5pt;height:143.1pt;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4064" behindDoc="0" locked="0" layoutInCell="1" allowOverlap="1" wp14:anchorId="527F44C5" wp14:editId="777E2829">
                <wp:simplePos x="0" y="0"/>
                <wp:positionH relativeFrom="column">
                  <wp:posOffset>1198418</wp:posOffset>
                </wp:positionH>
                <wp:positionV relativeFrom="paragraph">
                  <wp:posOffset>5419436</wp:posOffset>
                </wp:positionV>
                <wp:extent cx="2641600" cy="757382"/>
                <wp:effectExtent l="0" t="0" r="12700" b="17780"/>
                <wp:wrapNone/>
                <wp:docPr id="254" name="テキスト ボックス 254"/>
                <wp:cNvGraphicFramePr/>
                <a:graphic xmlns:a="http://schemas.openxmlformats.org/drawingml/2006/main">
                  <a:graphicData uri="http://schemas.microsoft.com/office/word/2010/wordprocessingShape">
                    <wps:wsp>
                      <wps:cNvSpPr txBox="1"/>
                      <wps:spPr>
                        <a:xfrm>
                          <a:off x="0" y="0"/>
                          <a:ext cx="2641600" cy="7573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72862"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F44C5" id="テキスト ボックス 254" o:spid="_x0000_s1131" type="#_x0000_t202" style="position:absolute;left:0;text-align:left;margin-left:94.35pt;margin-top:426.75pt;width:208pt;height:59.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" fillcolor="white [3201]" strokeweight=".5pt">
                <v:textbox>
                  <w:txbxContent>
                    <w:p w14:paraId="40B72862"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5</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2016" behindDoc="0" locked="0" layoutInCell="1" allowOverlap="1" wp14:anchorId="3DD79618" wp14:editId="12A5F176">
                <wp:simplePos x="0" y="0"/>
                <wp:positionH relativeFrom="column">
                  <wp:posOffset>1198418</wp:posOffset>
                </wp:positionH>
                <wp:positionV relativeFrom="paragraph">
                  <wp:posOffset>4181764</wp:posOffset>
                </wp:positionV>
                <wp:extent cx="2641600" cy="637309"/>
                <wp:effectExtent l="0" t="0" r="12700" b="10795"/>
                <wp:wrapNone/>
                <wp:docPr id="255" name="テキスト ボックス 255"/>
                <wp:cNvGraphicFramePr/>
                <a:graphic xmlns:a="http://schemas.openxmlformats.org/drawingml/2006/main">
                  <a:graphicData uri="http://schemas.microsoft.com/office/word/2010/wordprocessingShape">
                    <wps:wsp>
                      <wps:cNvSpPr txBox="1"/>
                      <wps:spPr>
                        <a:xfrm>
                          <a:off x="0" y="0"/>
                          <a:ext cx="2641600" cy="6373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4C47E7"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16</w:t>
                            </w:r>
                            <w:r w:rsidRPr="009E0CD6">
                              <w:rPr>
                                <w:rFonts w:ascii="Arial" w:hAnsi="Arial" w:cs="Arial"/>
                                <w:sz w:val="22"/>
                                <w:szCs w:val="22"/>
                              </w:rPr>
                              <w:t xml:space="preserve"> Full-text articles assessed for eligibility</w:t>
                            </w:r>
                            <w:r>
                              <w:rPr>
                                <w:rFonts w:ascii="Arial" w:hAnsi="Arial" w:cs="Arial"/>
                                <w:sz w:val="22"/>
                                <w:szCs w:val="22"/>
                              </w:rPr>
                              <w:t xml:space="preserve"> (</w:t>
                            </w:r>
                            <w:r w:rsidRPr="00B77175">
                              <w:rPr>
                                <w:rFonts w:ascii="Arial" w:hAnsi="Arial" w:cs="Arial"/>
                                <w:sz w:val="22"/>
                                <w:szCs w:val="22"/>
                              </w:rPr>
                              <w:t>Attempt to order full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79618" id="テキスト ボックス 255" o:spid="_x0000_s1132" type="#_x0000_t202" style="position:absolute;left:0;text-align:left;margin-left:94.35pt;margin-top:329.25pt;width:208pt;height:50.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" fillcolor="white [3201]" strokeweight=".5pt">
                <v:textbox>
                  <w:txbxContent>
                    <w:p w14:paraId="6B4C47E7" w14:textId="77777777" w:rsidR="009949C8" w:rsidRPr="009E0CD6" w:rsidRDefault="009949C8" w:rsidP="001247B3">
                      <w:pPr>
                        <w:jc w:val="center"/>
                        <w:rPr>
                          <w:rFonts w:ascii="Arial" w:hAnsi="Arial" w:cs="Arial"/>
                          <w:sz w:val="22"/>
                          <w:szCs w:val="22"/>
                          <w:lang w:val="en"/>
                        </w:rPr>
                      </w:pPr>
                      <w:r>
                        <w:rPr>
                          <w:rFonts w:ascii="Arial" w:hAnsi="Arial" w:cs="Arial"/>
                          <w:sz w:val="22"/>
                          <w:szCs w:val="22"/>
                        </w:rPr>
                        <w:t>16</w:t>
                      </w:r>
                      <w:r w:rsidRPr="009E0CD6">
                        <w:rPr>
                          <w:rFonts w:ascii="Arial" w:hAnsi="Arial" w:cs="Arial"/>
                          <w:sz w:val="22"/>
                          <w:szCs w:val="22"/>
                        </w:rPr>
                        <w:t xml:space="preserve"> Full-text articles assessed for eligibility</w:t>
                      </w:r>
                      <w:r>
                        <w:rPr>
                          <w:rFonts w:ascii="Arial" w:hAnsi="Arial" w:cs="Arial"/>
                          <w:sz w:val="22"/>
                          <w:szCs w:val="22"/>
                        </w:rPr>
                        <w:t xml:space="preserve"> (</w:t>
                      </w:r>
                      <w:r w:rsidRPr="00B77175">
                        <w:rPr>
                          <w:rFonts w:ascii="Arial" w:hAnsi="Arial" w:cs="Arial"/>
                          <w:sz w:val="22"/>
                          <w:szCs w:val="22"/>
                        </w:rPr>
                        <w:t>Attempt to order full text)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8160" behindDoc="0" locked="0" layoutInCell="1" allowOverlap="1" wp14:anchorId="032CEE13" wp14:editId="6DB5F6D6">
                <wp:simplePos x="0" y="0"/>
                <wp:positionH relativeFrom="column">
                  <wp:posOffset>-598714</wp:posOffset>
                </wp:positionH>
                <wp:positionV relativeFrom="paragraph">
                  <wp:posOffset>4191000</wp:posOffset>
                </wp:positionV>
                <wp:extent cx="587828" cy="1504950"/>
                <wp:effectExtent l="0" t="0" r="9525" b="19050"/>
                <wp:wrapNone/>
                <wp:docPr id="256" name="角丸四角形 25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43F416"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2CEE13" id="角丸四角形 256" o:spid="_x0000_s1133" style="position:absolute;left:0;text-align:left;margin-left:-47.15pt;margin-top:330pt;width:46.3pt;height:118.5pt;rotation:18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dFReAIAAD0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QunOg26420J1fLCpojgFzvCbBotwy5x/YBYbHi9xiP09LlJBV1IYdpTUYH9/dB/0&#13;&#10;SyrYT/xT0uEIldT92jMrKFHfNfboRTGdhpmLh+nsfIIH+1qyfS3R+3YNWLwixhe3Qd+r01ZaaJ9x&#13;&#10;2lfBL4qY5hhbSbm3p8Pap9HG94KL1Sqq4ZwZ5m/1xvAAHrgOHfbUPzNrhl702MV3cBo3tnjTjUk3&#13;&#10;WGpY7T3IJrbqC7NDFXBGYzsN70l4BF6fo9bLq7f8Aw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EV90VF4&#13;&#10;AgAAPQ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1043F416"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67136" behindDoc="0" locked="0" layoutInCell="1" allowOverlap="1" wp14:anchorId="78CB68D3" wp14:editId="2E816BF3">
                <wp:simplePos x="0" y="0"/>
                <wp:positionH relativeFrom="column">
                  <wp:posOffset>-598714</wp:posOffset>
                </wp:positionH>
                <wp:positionV relativeFrom="paragraph">
                  <wp:posOffset>1763486</wp:posOffset>
                </wp:positionV>
                <wp:extent cx="587828" cy="1838325"/>
                <wp:effectExtent l="0" t="0" r="9525" b="15875"/>
                <wp:wrapNone/>
                <wp:docPr id="257" name="角丸四角形 257"/>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80AD30"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B68D3" id="角丸四角形 257" o:spid="_x0000_s1134" style="position:absolute;left:0;text-align:left;margin-left:-47.15pt;margin-top:138.85pt;width:46.3pt;height:144.75pt;rotation:180;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" fillcolor="#4472c4 [3204]" strokecolor="#1f3763 [1604]" strokeweight="1pt">
                <v:stroke joinstyle="miter"/>
                <v:textbox style="layout-flow:vertical-ideographic">
                  <w:txbxContent>
                    <w:p w14:paraId="4B80AD30" w14:textId="77777777" w:rsidR="009949C8" w:rsidRPr="000757AD" w:rsidRDefault="009949C8" w:rsidP="001247B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802E60F" w14:textId="77777777" w:rsidR="009949C8" w:rsidRPr="001B33FE" w:rsidRDefault="009949C8" w:rsidP="00376425">
      <w:pPr>
        <w:rPr>
          <w:rFonts w:ascii="Arial" w:eastAsia="ＭＳ Ｐゴシック" w:hAnsi="Arial" w:cs="Arial"/>
        </w:rPr>
      </w:pPr>
    </w:p>
    <w:p w14:paraId="12409F20" w14:textId="77777777" w:rsidR="009949C8" w:rsidRPr="001B33FE" w:rsidRDefault="009949C8" w:rsidP="002E1560">
      <w:pPr>
        <w:rPr>
          <w:rFonts w:ascii="Arial" w:eastAsia="ＭＳ Ｐゴシック" w:hAnsi="Arial" w:cs="Arial"/>
        </w:rPr>
      </w:pPr>
      <w:r w:rsidRPr="001B33FE">
        <w:rPr>
          <w:rFonts w:ascii="Arial" w:eastAsia="ＭＳ Ｐゴシック" w:hAnsi="Arial" w:cs="Arial"/>
        </w:rPr>
        <w:br w:type="page"/>
      </w:r>
    </w:p>
    <w:p w14:paraId="542541A6" w14:textId="320F75D0" w:rsidR="009949C8" w:rsidRPr="0059413E" w:rsidRDefault="009949C8" w:rsidP="0059413E">
      <w:pPr>
        <w:pStyle w:val="a3"/>
        <w:numPr>
          <w:ilvl w:val="0"/>
          <w:numId w:val="36"/>
        </w:numPr>
        <w:ind w:leftChars="0"/>
        <w:rPr>
          <w:rFonts w:ascii="Arial" w:eastAsia="ＭＳ Ｐゴシック" w:hAnsi="Arial" w:cs="Arial"/>
        </w:rPr>
      </w:pPr>
      <w:r w:rsidRPr="0059413E">
        <w:rPr>
          <w:rFonts w:ascii="Arial" w:eastAsia="ＭＳ Ｐゴシック" w:hAnsi="Arial" w:cs="Arial"/>
        </w:rPr>
        <w:t>Risk of bias</w:t>
      </w:r>
    </w:p>
    <w:p w14:paraId="345471E5" w14:textId="77777777" w:rsidR="009949C8" w:rsidRPr="001B33FE" w:rsidRDefault="009949C8" w:rsidP="00376425">
      <w:pPr>
        <w:rPr>
          <w:rStyle w:val="label"/>
          <w:rFonts w:ascii="Arial" w:eastAsia="ＭＳ Ｐゴシック" w:hAnsi="Arial" w:cs="Arial"/>
          <w:color w:val="000000"/>
          <w:szCs w:val="13"/>
        </w:rPr>
      </w:pPr>
      <w:r w:rsidRPr="001B33FE">
        <w:rPr>
          <w:rFonts w:ascii="Arial" w:eastAsia="ＭＳ Ｐゴシック" w:hAnsi="Arial" w:cs="Arial"/>
          <w:noProof/>
          <w:color w:val="000000"/>
          <w:szCs w:val="13"/>
          <w:u w:val="single"/>
        </w:rPr>
        <w:drawing>
          <wp:anchor distT="0" distB="0" distL="114300" distR="114300" simplePos="0" relativeHeight="251849728" behindDoc="0" locked="0" layoutInCell="1" allowOverlap="1" wp14:anchorId="36172883" wp14:editId="3179FE43">
            <wp:simplePos x="0" y="0"/>
            <wp:positionH relativeFrom="column">
              <wp:posOffset>-53340</wp:posOffset>
            </wp:positionH>
            <wp:positionV relativeFrom="paragraph">
              <wp:posOffset>245110</wp:posOffset>
            </wp:positionV>
            <wp:extent cx="2468880" cy="3400425"/>
            <wp:effectExtent l="0" t="0" r="0" b="3175"/>
            <wp:wrapSquare wrapText="bothSides"/>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102">
                      <a:extLst>
                        <a:ext uri="{28A0092B-C50C-407E-A947-70E740481C1C}">
                          <a14:useLocalDpi xmlns:a14="http://schemas.microsoft.com/office/drawing/2010/main" val="0"/>
                        </a:ext>
                      </a:extLst>
                    </a:blip>
                    <a:srcRect l="5598" t="12778" r="51052" b="45037"/>
                    <a:stretch/>
                  </pic:blipFill>
                  <pic:spPr bwMode="auto">
                    <a:xfrm>
                      <a:off x="0" y="0"/>
                      <a:ext cx="2468880" cy="340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label"/>
          <w:rFonts w:ascii="Arial" w:eastAsia="ＭＳ Ｐゴシック" w:hAnsi="Arial" w:cs="Arial" w:hint="eastAsia"/>
          <w:color w:val="000000"/>
          <w:szCs w:val="13"/>
          <w:u w:val="single"/>
        </w:rPr>
        <w:t>S</w:t>
      </w:r>
      <w:r>
        <w:rPr>
          <w:rStyle w:val="label"/>
          <w:rFonts w:ascii="Arial" w:eastAsia="ＭＳ Ｐゴシック" w:hAnsi="Arial" w:cs="Arial"/>
          <w:color w:val="000000"/>
          <w:szCs w:val="13"/>
          <w:u w:val="single"/>
        </w:rPr>
        <w:t>hort-term mortality</w:t>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szCs w:val="13"/>
        </w:rPr>
        <w:tab/>
      </w:r>
      <w:r>
        <w:rPr>
          <w:rStyle w:val="label"/>
          <w:rFonts w:ascii="Arial" w:eastAsia="ＭＳ Ｐゴシック" w:hAnsi="Arial" w:cs="Arial" w:hint="eastAsia"/>
          <w:color w:val="000000"/>
          <w:szCs w:val="13"/>
          <w:u w:val="single"/>
        </w:rPr>
        <w:t>I</w:t>
      </w:r>
      <w:r>
        <w:rPr>
          <w:rStyle w:val="label"/>
          <w:rFonts w:ascii="Arial" w:eastAsia="ＭＳ Ｐゴシック" w:hAnsi="Arial" w:cs="Arial"/>
          <w:color w:val="000000"/>
          <w:szCs w:val="13"/>
          <w:u w:val="single"/>
        </w:rPr>
        <w:t>nhospital mortality</w:t>
      </w:r>
    </w:p>
    <w:p w14:paraId="26A229F2" w14:textId="77777777" w:rsidR="009949C8" w:rsidRPr="001B33FE" w:rsidRDefault="009949C8" w:rsidP="00376425">
      <w:pPr>
        <w:rPr>
          <w:rStyle w:val="label"/>
          <w:rFonts w:ascii="Arial" w:eastAsia="ＭＳ Ｐゴシック" w:hAnsi="Arial" w:cs="Arial"/>
          <w:color w:val="000000"/>
          <w:szCs w:val="13"/>
        </w:rPr>
      </w:pPr>
      <w:r w:rsidRPr="001B33FE">
        <w:rPr>
          <w:rFonts w:ascii="Arial" w:eastAsia="ＭＳ Ｐゴシック" w:hAnsi="Arial" w:cs="Arial"/>
          <w:noProof/>
          <w:color w:val="000000"/>
          <w:szCs w:val="13"/>
        </w:rPr>
        <w:drawing>
          <wp:inline distT="0" distB="0" distL="0" distR="0" wp14:anchorId="301C0D8F" wp14:editId="3F40E9C9">
            <wp:extent cx="2854295" cy="3397244"/>
            <wp:effectExtent l="0" t="0" r="3810" b="0"/>
            <wp:docPr id="259" name="図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103">
                      <a:extLst>
                        <a:ext uri="{28A0092B-C50C-407E-A947-70E740481C1C}">
                          <a14:useLocalDpi xmlns:a14="http://schemas.microsoft.com/office/drawing/2010/main" val="0"/>
                        </a:ext>
                      </a:extLst>
                    </a:blip>
                    <a:srcRect l="5168" t="12982" r="51188" b="50310"/>
                    <a:stretch/>
                  </pic:blipFill>
                  <pic:spPr bwMode="auto">
                    <a:xfrm>
                      <a:off x="0" y="0"/>
                      <a:ext cx="2892451" cy="3442658"/>
                    </a:xfrm>
                    <a:prstGeom prst="rect">
                      <a:avLst/>
                    </a:prstGeom>
                    <a:ln>
                      <a:noFill/>
                    </a:ln>
                    <a:extLst>
                      <a:ext uri="{53640926-AAD7-44D8-BBD7-CCE9431645EC}">
                        <a14:shadowObscured xmlns:a14="http://schemas.microsoft.com/office/drawing/2010/main"/>
                      </a:ext>
                    </a:extLst>
                  </pic:spPr>
                </pic:pic>
              </a:graphicData>
            </a:graphic>
          </wp:inline>
        </w:drawing>
      </w:r>
    </w:p>
    <w:p w14:paraId="362FF4E4" w14:textId="77777777" w:rsidR="009949C8" w:rsidRPr="001B33FE" w:rsidRDefault="009949C8" w:rsidP="00376425">
      <w:pPr>
        <w:rPr>
          <w:rFonts w:ascii="Arial" w:eastAsia="ＭＳ Ｐゴシック" w:hAnsi="Arial" w:cs="Arial"/>
          <w:color w:val="000000" w:themeColor="text1"/>
          <w:szCs w:val="14"/>
        </w:rPr>
      </w:pPr>
      <w:r>
        <w:rPr>
          <w:rFonts w:ascii="Arial" w:eastAsia="ＭＳ Ｐゴシック" w:hAnsi="Arial" w:cs="Arial"/>
          <w:color w:val="000000"/>
          <w:szCs w:val="13"/>
          <w:u w:val="single"/>
        </w:rPr>
        <w:t>Length of ICU stay</w:t>
      </w:r>
      <w:r w:rsidRPr="001B33FE">
        <w:rPr>
          <w:rFonts w:ascii="Arial" w:eastAsia="ＭＳ Ｐゴシック" w:hAnsi="Arial" w:cs="Arial"/>
          <w:color w:val="000000"/>
          <w:szCs w:val="13"/>
        </w:rPr>
        <w:tab/>
      </w:r>
      <w:r w:rsidRPr="001B33FE">
        <w:rPr>
          <w:rFonts w:ascii="Arial" w:eastAsia="ＭＳ Ｐゴシック" w:hAnsi="Arial" w:cs="Arial"/>
          <w:color w:val="000000"/>
          <w:szCs w:val="13"/>
        </w:rPr>
        <w:tab/>
      </w:r>
      <w:r w:rsidRPr="001B33FE">
        <w:rPr>
          <w:rFonts w:ascii="Arial" w:eastAsia="ＭＳ Ｐゴシック" w:hAnsi="Arial" w:cs="Arial"/>
          <w:color w:val="000000"/>
          <w:szCs w:val="13"/>
        </w:rPr>
        <w:tab/>
      </w:r>
      <w:r>
        <w:rPr>
          <w:rFonts w:ascii="Arial" w:eastAsia="ＭＳ Ｐゴシック" w:hAnsi="Arial" w:cs="Arial"/>
          <w:color w:val="000000" w:themeColor="text1"/>
          <w:szCs w:val="14"/>
          <w:u w:val="single"/>
        </w:rPr>
        <w:t>Ventilator-free days</w:t>
      </w:r>
    </w:p>
    <w:p w14:paraId="68D2AFB5" w14:textId="77777777" w:rsidR="009949C8" w:rsidRPr="001B33FE" w:rsidRDefault="009949C8" w:rsidP="00376425">
      <w:pPr>
        <w:rPr>
          <w:rFonts w:ascii="Arial" w:eastAsia="ＭＳ Ｐゴシック" w:hAnsi="Arial" w:cs="Arial"/>
          <w:color w:val="000000" w:themeColor="text1"/>
          <w:szCs w:val="14"/>
        </w:rPr>
      </w:pPr>
      <w:r w:rsidRPr="001B33FE">
        <w:rPr>
          <w:rFonts w:ascii="Arial" w:eastAsia="ＭＳ Ｐゴシック" w:hAnsi="Arial" w:cs="Arial"/>
          <w:noProof/>
          <w:color w:val="000000"/>
          <w:szCs w:val="13"/>
        </w:rPr>
        <w:drawing>
          <wp:anchor distT="0" distB="0" distL="114300" distR="114300" simplePos="0" relativeHeight="251850752" behindDoc="0" locked="0" layoutInCell="1" allowOverlap="1" wp14:anchorId="38559EC2" wp14:editId="47B8510B">
            <wp:simplePos x="0" y="0"/>
            <wp:positionH relativeFrom="column">
              <wp:posOffset>-105410</wp:posOffset>
            </wp:positionH>
            <wp:positionV relativeFrom="paragraph">
              <wp:posOffset>67945</wp:posOffset>
            </wp:positionV>
            <wp:extent cx="2579370" cy="3007995"/>
            <wp:effectExtent l="0" t="0" r="0" b="1905"/>
            <wp:wrapSquare wrapText="bothSides"/>
            <wp:docPr id="260" name="図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04">
                      <a:extLst>
                        <a:ext uri="{28A0092B-C50C-407E-A947-70E740481C1C}">
                          <a14:useLocalDpi xmlns:a14="http://schemas.microsoft.com/office/drawing/2010/main" val="0"/>
                        </a:ext>
                      </a:extLst>
                    </a:blip>
                    <a:srcRect l="5024" t="12781" r="53504" b="53048"/>
                    <a:stretch/>
                  </pic:blipFill>
                  <pic:spPr bwMode="auto">
                    <a:xfrm>
                      <a:off x="0" y="0"/>
                      <a:ext cx="2579370" cy="3007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33FE">
        <w:rPr>
          <w:rFonts w:ascii="Arial" w:eastAsia="ＭＳ Ｐゴシック" w:hAnsi="Arial" w:cs="Arial"/>
          <w:noProof/>
          <w:color w:val="000000" w:themeColor="text1"/>
          <w:szCs w:val="14"/>
        </w:rPr>
        <w:drawing>
          <wp:inline distT="0" distB="0" distL="0" distR="0" wp14:anchorId="0509E14D" wp14:editId="6714F354">
            <wp:extent cx="2726109" cy="3062110"/>
            <wp:effectExtent l="0" t="0" r="4445" b="0"/>
            <wp:docPr id="261" name="図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05">
                      <a:extLst>
                        <a:ext uri="{28A0092B-C50C-407E-A947-70E740481C1C}">
                          <a14:useLocalDpi xmlns:a14="http://schemas.microsoft.com/office/drawing/2010/main" val="0"/>
                        </a:ext>
                      </a:extLst>
                    </a:blip>
                    <a:srcRect l="5025" t="12881" r="51918" b="52941"/>
                    <a:stretch/>
                  </pic:blipFill>
                  <pic:spPr bwMode="auto">
                    <a:xfrm>
                      <a:off x="0" y="0"/>
                      <a:ext cx="2737110" cy="3074467"/>
                    </a:xfrm>
                    <a:prstGeom prst="rect">
                      <a:avLst/>
                    </a:prstGeom>
                    <a:ln>
                      <a:noFill/>
                    </a:ln>
                    <a:extLst>
                      <a:ext uri="{53640926-AAD7-44D8-BBD7-CCE9431645EC}">
                        <a14:shadowObscured xmlns:a14="http://schemas.microsoft.com/office/drawing/2010/main"/>
                      </a:ext>
                    </a:extLst>
                  </pic:spPr>
                </pic:pic>
              </a:graphicData>
            </a:graphic>
          </wp:inline>
        </w:drawing>
      </w:r>
    </w:p>
    <w:p w14:paraId="75ABADA2" w14:textId="77777777" w:rsidR="009949C8" w:rsidRPr="001B33FE" w:rsidRDefault="009949C8" w:rsidP="00376425">
      <w:pPr>
        <w:rPr>
          <w:rStyle w:val="label"/>
          <w:rFonts w:ascii="Arial" w:eastAsia="ＭＳ Ｐゴシック" w:hAnsi="Arial" w:cs="Arial"/>
          <w:color w:val="000000"/>
          <w:szCs w:val="13"/>
        </w:rPr>
      </w:pPr>
      <w:r w:rsidRPr="001B33FE">
        <w:rPr>
          <w:rStyle w:val="label"/>
          <w:rFonts w:ascii="Arial" w:eastAsia="ＭＳ Ｐゴシック" w:hAnsi="Arial" w:cs="Arial"/>
          <w:color w:val="000000"/>
          <w:szCs w:val="13"/>
        </w:rPr>
        <w:br w:type="page"/>
      </w:r>
    </w:p>
    <w:p w14:paraId="56311BDB" w14:textId="77777777" w:rsidR="009949C8" w:rsidRPr="001B33FE" w:rsidRDefault="009949C8" w:rsidP="00376425">
      <w:pPr>
        <w:rPr>
          <w:rStyle w:val="label"/>
          <w:rFonts w:ascii="Arial" w:eastAsia="ＭＳ Ｐゴシック" w:hAnsi="Arial" w:cs="Arial"/>
          <w:color w:val="000000"/>
          <w:szCs w:val="13"/>
        </w:rPr>
      </w:pPr>
      <w:r>
        <w:rPr>
          <w:rStyle w:val="label"/>
          <w:rFonts w:ascii="Arial" w:eastAsia="ＭＳ Ｐゴシック" w:hAnsi="Arial" w:cs="Arial" w:hint="eastAsia"/>
          <w:color w:val="000000"/>
          <w:szCs w:val="13"/>
          <w:u w:val="single"/>
        </w:rPr>
        <w:t>B</w:t>
      </w:r>
      <w:r>
        <w:rPr>
          <w:rStyle w:val="label"/>
          <w:rFonts w:ascii="Arial" w:eastAsia="ＭＳ Ｐゴシック" w:hAnsi="Arial" w:cs="Arial"/>
          <w:color w:val="000000"/>
          <w:szCs w:val="13"/>
          <w:u w:val="single"/>
        </w:rPr>
        <w:t>arotrauma</w:t>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szCs w:val="13"/>
        </w:rPr>
        <w:tab/>
      </w:r>
      <w:r w:rsidRPr="001B33FE">
        <w:rPr>
          <w:rStyle w:val="label"/>
          <w:rFonts w:ascii="Arial" w:eastAsia="ＭＳ Ｐゴシック" w:hAnsi="Arial" w:cs="Arial"/>
          <w:color w:val="000000" w:themeColor="text1"/>
          <w:szCs w:val="13"/>
          <w:u w:val="single"/>
        </w:rPr>
        <w:t>Refractory hypoxemia</w:t>
      </w:r>
    </w:p>
    <w:p w14:paraId="35069213" w14:textId="77777777" w:rsidR="009949C8" w:rsidRPr="001B33FE" w:rsidRDefault="009949C8" w:rsidP="00376425">
      <w:pPr>
        <w:rPr>
          <w:rFonts w:ascii="Arial" w:eastAsia="ＭＳ Ｐゴシック" w:hAnsi="Arial" w:cs="Arial"/>
        </w:rPr>
      </w:pPr>
      <w:r w:rsidRPr="001B33FE">
        <w:rPr>
          <w:rFonts w:ascii="Arial" w:eastAsia="ＭＳ Ｐゴシック" w:hAnsi="Arial" w:cs="Arial"/>
          <w:noProof/>
          <w:color w:val="000000"/>
          <w:szCs w:val="13"/>
        </w:rPr>
        <w:drawing>
          <wp:anchor distT="0" distB="0" distL="114300" distR="114300" simplePos="0" relativeHeight="251851776" behindDoc="0" locked="0" layoutInCell="1" allowOverlap="1" wp14:anchorId="29C7CBBD" wp14:editId="70DFCC8D">
            <wp:simplePos x="0" y="0"/>
            <wp:positionH relativeFrom="column">
              <wp:posOffset>-38100</wp:posOffset>
            </wp:positionH>
            <wp:positionV relativeFrom="paragraph">
              <wp:posOffset>83185</wp:posOffset>
            </wp:positionV>
            <wp:extent cx="2456815" cy="3169920"/>
            <wp:effectExtent l="0" t="0" r="0" b="5080"/>
            <wp:wrapSquare wrapText="bothSides"/>
            <wp:docPr id="262" name="図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06">
                      <a:extLst>
                        <a:ext uri="{28A0092B-C50C-407E-A947-70E740481C1C}">
                          <a14:useLocalDpi xmlns:a14="http://schemas.microsoft.com/office/drawing/2010/main" val="0"/>
                        </a:ext>
                      </a:extLst>
                    </a:blip>
                    <a:srcRect l="5024" t="12683" r="51489" b="47674"/>
                    <a:stretch/>
                  </pic:blipFill>
                  <pic:spPr bwMode="auto">
                    <a:xfrm>
                      <a:off x="0" y="0"/>
                      <a:ext cx="2456815" cy="316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33FE">
        <w:rPr>
          <w:rFonts w:ascii="Arial" w:eastAsia="ＭＳ Ｐゴシック" w:hAnsi="Arial" w:cs="Arial"/>
          <w:noProof/>
        </w:rPr>
        <w:drawing>
          <wp:inline distT="0" distB="0" distL="0" distR="0" wp14:anchorId="54B73495" wp14:editId="13691F9C">
            <wp:extent cx="2789020" cy="3161944"/>
            <wp:effectExtent l="0" t="0" r="0" b="0"/>
            <wp:docPr id="263" name="図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rotWithShape="1">
                    <a:blip r:embed="rId107" cstate="print">
                      <a:extLst>
                        <a:ext uri="{28A0092B-C50C-407E-A947-70E740481C1C}">
                          <a14:useLocalDpi xmlns:a14="http://schemas.microsoft.com/office/drawing/2010/main" val="0"/>
                        </a:ext>
                      </a:extLst>
                    </a:blip>
                    <a:srcRect l="1899" t="8557" r="3481" b="8551"/>
                    <a:stretch/>
                  </pic:blipFill>
                  <pic:spPr bwMode="auto">
                    <a:xfrm>
                      <a:off x="0" y="0"/>
                      <a:ext cx="2834738" cy="3213776"/>
                    </a:xfrm>
                    <a:prstGeom prst="rect">
                      <a:avLst/>
                    </a:prstGeom>
                    <a:ln>
                      <a:noFill/>
                    </a:ln>
                    <a:extLst>
                      <a:ext uri="{53640926-AAD7-44D8-BBD7-CCE9431645EC}">
                        <a14:shadowObscured xmlns:a14="http://schemas.microsoft.com/office/drawing/2010/main"/>
                      </a:ext>
                    </a:extLst>
                  </pic:spPr>
                </pic:pic>
              </a:graphicData>
            </a:graphic>
          </wp:inline>
        </w:drawing>
      </w:r>
    </w:p>
    <w:p w14:paraId="581EC3DC" w14:textId="77777777" w:rsidR="009949C8" w:rsidRPr="001B33FE" w:rsidRDefault="009949C8" w:rsidP="0059413E">
      <w:pPr>
        <w:pStyle w:val="a3"/>
        <w:numPr>
          <w:ilvl w:val="0"/>
          <w:numId w:val="36"/>
        </w:numPr>
        <w:ind w:leftChars="0"/>
        <w:rPr>
          <w:rFonts w:ascii="Arial" w:eastAsia="ＭＳ Ｐゴシック" w:hAnsi="Arial" w:cs="Arial"/>
        </w:rPr>
      </w:pPr>
      <w:r w:rsidRPr="001B33FE">
        <w:rPr>
          <w:rFonts w:ascii="Arial" w:eastAsia="ＭＳ Ｐゴシック" w:hAnsi="Arial" w:cs="Arial"/>
        </w:rPr>
        <w:br w:type="page"/>
      </w:r>
    </w:p>
    <w:p w14:paraId="2F4CAA69" w14:textId="77777777" w:rsidR="009949C8" w:rsidRPr="001B33FE" w:rsidRDefault="009949C8" w:rsidP="009949C8">
      <w:pPr>
        <w:pStyle w:val="a3"/>
        <w:numPr>
          <w:ilvl w:val="0"/>
          <w:numId w:val="20"/>
        </w:numPr>
        <w:ind w:leftChars="0"/>
        <w:rPr>
          <w:rFonts w:ascii="Arial" w:eastAsia="ＭＳ Ｐゴシック" w:hAnsi="Arial" w:cs="Arial"/>
        </w:rPr>
      </w:pPr>
      <w:r w:rsidRPr="001247B3">
        <w:rPr>
          <w:rFonts w:ascii="Arial" w:eastAsia="ＭＳ Ｐゴシック" w:hAnsi="Arial" w:cs="Arial"/>
        </w:rPr>
        <w:t>F</w:t>
      </w:r>
      <w:r w:rsidRPr="001B33FE">
        <w:rPr>
          <w:rFonts w:ascii="Arial" w:eastAsia="ＭＳ Ｐゴシック" w:hAnsi="Arial" w:cs="Arial"/>
        </w:rPr>
        <w:t>orest plot</w:t>
      </w:r>
    </w:p>
    <w:p w14:paraId="2B324FAB" w14:textId="77777777" w:rsidR="009949C8" w:rsidRPr="001B33FE"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S</w:t>
      </w:r>
      <w:r>
        <w:rPr>
          <w:rStyle w:val="label"/>
          <w:rFonts w:ascii="Arial" w:eastAsia="ＭＳ Ｐゴシック" w:hAnsi="Arial" w:cs="Arial"/>
          <w:color w:val="000000"/>
          <w:szCs w:val="13"/>
          <w:u w:val="single"/>
        </w:rPr>
        <w:t>hort-term mortality</w:t>
      </w:r>
    </w:p>
    <w:p w14:paraId="44271E93" w14:textId="77777777" w:rsidR="009949C8" w:rsidRPr="001B33FE" w:rsidRDefault="009949C8" w:rsidP="00376425">
      <w:pPr>
        <w:rPr>
          <w:rStyle w:val="label"/>
          <w:rFonts w:ascii="Arial" w:eastAsia="ＭＳ Ｐゴシック" w:hAnsi="Arial" w:cs="Arial"/>
          <w:color w:val="000000"/>
          <w:szCs w:val="13"/>
        </w:rPr>
      </w:pPr>
      <w:r w:rsidRPr="001B33FE">
        <w:rPr>
          <w:rFonts w:ascii="Arial" w:eastAsia="ＭＳ Ｐゴシック" w:hAnsi="Arial" w:cs="Arial"/>
          <w:noProof/>
          <w:color w:val="000000"/>
          <w:szCs w:val="13"/>
        </w:rPr>
        <w:drawing>
          <wp:inline distT="0" distB="0" distL="0" distR="0" wp14:anchorId="42EE513A" wp14:editId="4BAF08B1">
            <wp:extent cx="5400040" cy="2200275"/>
            <wp:effectExtent l="0" t="0" r="0" b="0"/>
            <wp:docPr id="264" name="図 264"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ーブル が含まれている画像&#10;&#10;自動的に生成された説明"/>
                    <pic:cNvPicPr/>
                  </pic:nvPicPr>
                  <pic:blipFill>
                    <a:blip r:embed="rId108">
                      <a:extLst>
                        <a:ext uri="{28A0092B-C50C-407E-A947-70E740481C1C}">
                          <a14:useLocalDpi xmlns:a14="http://schemas.microsoft.com/office/drawing/2010/main" val="0"/>
                        </a:ext>
                      </a:extLst>
                    </a:blip>
                    <a:stretch>
                      <a:fillRect/>
                    </a:stretch>
                  </pic:blipFill>
                  <pic:spPr>
                    <a:xfrm>
                      <a:off x="0" y="0"/>
                      <a:ext cx="5400040" cy="2200275"/>
                    </a:xfrm>
                    <a:prstGeom prst="rect">
                      <a:avLst/>
                    </a:prstGeom>
                  </pic:spPr>
                </pic:pic>
              </a:graphicData>
            </a:graphic>
          </wp:inline>
        </w:drawing>
      </w:r>
    </w:p>
    <w:p w14:paraId="2BCCC3DF" w14:textId="77777777" w:rsidR="009949C8" w:rsidRPr="001B33FE"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I</w:t>
      </w:r>
      <w:r>
        <w:rPr>
          <w:rStyle w:val="label"/>
          <w:rFonts w:ascii="Arial" w:eastAsia="ＭＳ Ｐゴシック" w:hAnsi="Arial" w:cs="Arial"/>
          <w:color w:val="000000"/>
          <w:szCs w:val="13"/>
          <w:u w:val="single"/>
        </w:rPr>
        <w:t>nhospital</w:t>
      </w:r>
    </w:p>
    <w:p w14:paraId="69830D03" w14:textId="77777777" w:rsidR="009949C8" w:rsidRPr="001B33FE" w:rsidRDefault="009949C8" w:rsidP="00376425">
      <w:pPr>
        <w:rPr>
          <w:rStyle w:val="label"/>
          <w:rFonts w:ascii="Arial" w:eastAsia="ＭＳ Ｐゴシック" w:hAnsi="Arial" w:cs="Arial"/>
          <w:color w:val="000000"/>
          <w:szCs w:val="13"/>
        </w:rPr>
      </w:pPr>
      <w:r w:rsidRPr="001B33FE">
        <w:rPr>
          <w:rFonts w:ascii="Arial" w:eastAsia="ＭＳ Ｐゴシック" w:hAnsi="Arial" w:cs="Arial"/>
          <w:noProof/>
          <w:color w:val="000000"/>
          <w:szCs w:val="13"/>
        </w:rPr>
        <w:drawing>
          <wp:inline distT="0" distB="0" distL="0" distR="0" wp14:anchorId="14ED5A5A" wp14:editId="70AFDF52">
            <wp:extent cx="5400040" cy="1899920"/>
            <wp:effectExtent l="0" t="0" r="0" b="5080"/>
            <wp:docPr id="265" name="図 26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109">
                      <a:extLst>
                        <a:ext uri="{28A0092B-C50C-407E-A947-70E740481C1C}">
                          <a14:useLocalDpi xmlns:a14="http://schemas.microsoft.com/office/drawing/2010/main" val="0"/>
                        </a:ext>
                      </a:extLst>
                    </a:blip>
                    <a:stretch>
                      <a:fillRect/>
                    </a:stretch>
                  </pic:blipFill>
                  <pic:spPr>
                    <a:xfrm>
                      <a:off x="0" y="0"/>
                      <a:ext cx="5400040" cy="1899920"/>
                    </a:xfrm>
                    <a:prstGeom prst="rect">
                      <a:avLst/>
                    </a:prstGeom>
                  </pic:spPr>
                </pic:pic>
              </a:graphicData>
            </a:graphic>
          </wp:inline>
        </w:drawing>
      </w:r>
    </w:p>
    <w:p w14:paraId="63972579" w14:textId="77777777" w:rsidR="009949C8" w:rsidRPr="001B33FE" w:rsidRDefault="009949C8" w:rsidP="00376425">
      <w:pPr>
        <w:rPr>
          <w:rFonts w:ascii="Arial" w:eastAsia="ＭＳ Ｐゴシック" w:hAnsi="Arial" w:cs="Arial"/>
          <w:color w:val="000000"/>
          <w:szCs w:val="13"/>
          <w:u w:val="single"/>
        </w:rPr>
      </w:pPr>
      <w:r>
        <w:rPr>
          <w:rFonts w:ascii="Arial" w:eastAsia="ＭＳ Ｐゴシック" w:hAnsi="Arial" w:cs="Arial"/>
          <w:color w:val="000000"/>
          <w:szCs w:val="13"/>
          <w:u w:val="single"/>
        </w:rPr>
        <w:t>Length of ICU stay</w:t>
      </w:r>
    </w:p>
    <w:p w14:paraId="388576B0" w14:textId="77777777" w:rsidR="009949C8" w:rsidRPr="001B33FE" w:rsidRDefault="009949C8" w:rsidP="00376425">
      <w:pPr>
        <w:rPr>
          <w:rFonts w:ascii="Arial" w:eastAsia="ＭＳ Ｐゴシック" w:hAnsi="Arial" w:cs="Arial"/>
          <w:color w:val="000000"/>
          <w:szCs w:val="13"/>
        </w:rPr>
      </w:pPr>
      <w:r w:rsidRPr="001B33FE">
        <w:rPr>
          <w:rFonts w:ascii="Arial" w:eastAsia="ＭＳ Ｐゴシック" w:hAnsi="Arial" w:cs="Arial"/>
          <w:noProof/>
          <w:color w:val="000000"/>
          <w:szCs w:val="13"/>
        </w:rPr>
        <w:drawing>
          <wp:inline distT="0" distB="0" distL="0" distR="0" wp14:anchorId="26174893" wp14:editId="6647E593">
            <wp:extent cx="5400040" cy="1614170"/>
            <wp:effectExtent l="0" t="0" r="0" b="0"/>
            <wp:docPr id="266" name="図 26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pic:nvPicPr>
                  <pic:blipFill>
                    <a:blip r:embed="rId110">
                      <a:extLst>
                        <a:ext uri="{28A0092B-C50C-407E-A947-70E740481C1C}">
                          <a14:useLocalDpi xmlns:a14="http://schemas.microsoft.com/office/drawing/2010/main" val="0"/>
                        </a:ext>
                      </a:extLst>
                    </a:blip>
                    <a:stretch>
                      <a:fillRect/>
                    </a:stretch>
                  </pic:blipFill>
                  <pic:spPr>
                    <a:xfrm>
                      <a:off x="0" y="0"/>
                      <a:ext cx="5400040" cy="1614170"/>
                    </a:xfrm>
                    <a:prstGeom prst="rect">
                      <a:avLst/>
                    </a:prstGeom>
                  </pic:spPr>
                </pic:pic>
              </a:graphicData>
            </a:graphic>
          </wp:inline>
        </w:drawing>
      </w:r>
    </w:p>
    <w:p w14:paraId="73270EB5" w14:textId="77777777" w:rsidR="009949C8" w:rsidRPr="001B33FE" w:rsidRDefault="009949C8" w:rsidP="00376425">
      <w:pPr>
        <w:rPr>
          <w:rFonts w:ascii="Arial" w:eastAsia="ＭＳ Ｐゴシック" w:hAnsi="Arial" w:cs="Arial"/>
          <w:color w:val="000000" w:themeColor="text1"/>
          <w:szCs w:val="14"/>
        </w:rPr>
      </w:pPr>
      <w:r w:rsidRPr="001B33FE">
        <w:rPr>
          <w:rFonts w:ascii="Arial" w:eastAsia="ＭＳ Ｐゴシック" w:hAnsi="Arial" w:cs="Arial"/>
          <w:color w:val="000000" w:themeColor="text1"/>
          <w:szCs w:val="14"/>
        </w:rPr>
        <w:br w:type="page"/>
      </w:r>
    </w:p>
    <w:p w14:paraId="3C6C2E9D" w14:textId="77777777" w:rsidR="009949C8" w:rsidRPr="001B33FE" w:rsidRDefault="009949C8" w:rsidP="00376425">
      <w:pPr>
        <w:rPr>
          <w:rFonts w:ascii="Arial" w:eastAsia="ＭＳ Ｐゴシック" w:hAnsi="Arial" w:cs="Arial"/>
          <w:color w:val="000000" w:themeColor="text1"/>
          <w:szCs w:val="14"/>
          <w:u w:val="single"/>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p>
    <w:p w14:paraId="1D45166D" w14:textId="77777777" w:rsidR="009949C8" w:rsidRPr="001B33FE" w:rsidRDefault="009949C8" w:rsidP="00376425">
      <w:pPr>
        <w:rPr>
          <w:rFonts w:ascii="Arial" w:eastAsia="ＭＳ Ｐゴシック" w:hAnsi="Arial" w:cs="Arial"/>
          <w:color w:val="000000" w:themeColor="text1"/>
          <w:szCs w:val="14"/>
        </w:rPr>
      </w:pPr>
      <w:r w:rsidRPr="001B33FE">
        <w:rPr>
          <w:rFonts w:ascii="Arial" w:eastAsia="ＭＳ Ｐゴシック" w:hAnsi="Arial" w:cs="Arial"/>
          <w:noProof/>
          <w:color w:val="000000" w:themeColor="text1"/>
          <w:szCs w:val="14"/>
        </w:rPr>
        <w:drawing>
          <wp:inline distT="0" distB="0" distL="0" distR="0" wp14:anchorId="6F3F1EC0" wp14:editId="638BB099">
            <wp:extent cx="5400040" cy="1639570"/>
            <wp:effectExtent l="0" t="0" r="0" b="0"/>
            <wp:docPr id="267" name="図 267"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ーブル&#10;&#10;中程度の精度で自動的に生成された説明"/>
                    <pic:cNvPicPr/>
                  </pic:nvPicPr>
                  <pic:blipFill>
                    <a:blip r:embed="rId111">
                      <a:extLst>
                        <a:ext uri="{28A0092B-C50C-407E-A947-70E740481C1C}">
                          <a14:useLocalDpi xmlns:a14="http://schemas.microsoft.com/office/drawing/2010/main" val="0"/>
                        </a:ext>
                      </a:extLst>
                    </a:blip>
                    <a:stretch>
                      <a:fillRect/>
                    </a:stretch>
                  </pic:blipFill>
                  <pic:spPr>
                    <a:xfrm>
                      <a:off x="0" y="0"/>
                      <a:ext cx="5400040" cy="1639570"/>
                    </a:xfrm>
                    <a:prstGeom prst="rect">
                      <a:avLst/>
                    </a:prstGeom>
                  </pic:spPr>
                </pic:pic>
              </a:graphicData>
            </a:graphic>
          </wp:inline>
        </w:drawing>
      </w:r>
    </w:p>
    <w:p w14:paraId="7E7A21D2" w14:textId="77777777" w:rsidR="009949C8" w:rsidRPr="001B33FE"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B</w:t>
      </w:r>
      <w:r>
        <w:rPr>
          <w:rStyle w:val="label"/>
          <w:rFonts w:ascii="Arial" w:eastAsia="ＭＳ Ｐゴシック" w:hAnsi="Arial" w:cs="Arial"/>
          <w:color w:val="000000"/>
          <w:szCs w:val="13"/>
          <w:u w:val="single"/>
        </w:rPr>
        <w:t>arotrauma</w:t>
      </w:r>
    </w:p>
    <w:p w14:paraId="2E706768" w14:textId="77777777" w:rsidR="009949C8" w:rsidRPr="001B33FE" w:rsidRDefault="009949C8" w:rsidP="00376425">
      <w:pPr>
        <w:rPr>
          <w:rStyle w:val="label"/>
          <w:rFonts w:ascii="Arial" w:eastAsia="ＭＳ Ｐゴシック" w:hAnsi="Arial" w:cs="Arial"/>
          <w:color w:val="000000"/>
          <w:szCs w:val="13"/>
        </w:rPr>
      </w:pPr>
      <w:r w:rsidRPr="001B33FE">
        <w:rPr>
          <w:rFonts w:ascii="Arial" w:eastAsia="ＭＳ Ｐゴシック" w:hAnsi="Arial" w:cs="Arial"/>
          <w:noProof/>
          <w:color w:val="000000"/>
          <w:szCs w:val="13"/>
        </w:rPr>
        <w:drawing>
          <wp:inline distT="0" distB="0" distL="0" distR="0" wp14:anchorId="0102B960" wp14:editId="608E388B">
            <wp:extent cx="5400040" cy="2099945"/>
            <wp:effectExtent l="0" t="0" r="0" b="0"/>
            <wp:docPr id="268" name="図 268"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が含まれている画像&#10;&#10;自動的に生成された説明"/>
                    <pic:cNvPicPr/>
                  </pic:nvPicPr>
                  <pic:blipFill>
                    <a:blip r:embed="rId112">
                      <a:extLst>
                        <a:ext uri="{28A0092B-C50C-407E-A947-70E740481C1C}">
                          <a14:useLocalDpi xmlns:a14="http://schemas.microsoft.com/office/drawing/2010/main" val="0"/>
                        </a:ext>
                      </a:extLst>
                    </a:blip>
                    <a:stretch>
                      <a:fillRect/>
                    </a:stretch>
                  </pic:blipFill>
                  <pic:spPr>
                    <a:xfrm>
                      <a:off x="0" y="0"/>
                      <a:ext cx="5400040" cy="2099945"/>
                    </a:xfrm>
                    <a:prstGeom prst="rect">
                      <a:avLst/>
                    </a:prstGeom>
                  </pic:spPr>
                </pic:pic>
              </a:graphicData>
            </a:graphic>
          </wp:inline>
        </w:drawing>
      </w:r>
    </w:p>
    <w:p w14:paraId="293BCCD6" w14:textId="77777777" w:rsidR="009949C8" w:rsidRPr="001B33FE" w:rsidRDefault="009949C8" w:rsidP="00376425">
      <w:pPr>
        <w:rPr>
          <w:rStyle w:val="label"/>
          <w:rFonts w:ascii="Arial" w:eastAsia="ＭＳ Ｐゴシック" w:hAnsi="Arial" w:cs="Arial"/>
          <w:color w:val="000000" w:themeColor="text1"/>
          <w:szCs w:val="13"/>
        </w:rPr>
      </w:pPr>
      <w:r w:rsidRPr="001B33FE">
        <w:rPr>
          <w:rStyle w:val="label"/>
          <w:rFonts w:ascii="Arial" w:eastAsia="ＭＳ Ｐゴシック" w:hAnsi="Arial" w:cs="Arial"/>
          <w:color w:val="000000" w:themeColor="text1"/>
          <w:szCs w:val="13"/>
        </w:rPr>
        <w:t>Refractory hypoxemia</w:t>
      </w:r>
    </w:p>
    <w:p w14:paraId="762DEF3A" w14:textId="77777777" w:rsidR="009949C8" w:rsidRPr="001B33FE" w:rsidRDefault="009949C8" w:rsidP="00376425">
      <w:pPr>
        <w:rPr>
          <w:rStyle w:val="label"/>
          <w:rFonts w:ascii="Arial" w:eastAsia="ＭＳ Ｐゴシック" w:hAnsi="Arial" w:cs="Arial"/>
          <w:color w:val="000000" w:themeColor="text1"/>
          <w:szCs w:val="13"/>
        </w:rPr>
      </w:pPr>
      <w:r w:rsidRPr="001B33FE">
        <w:rPr>
          <w:rFonts w:ascii="Arial" w:eastAsia="ＭＳ Ｐゴシック" w:hAnsi="Arial" w:cs="Arial"/>
          <w:noProof/>
          <w:color w:val="000000" w:themeColor="text1"/>
          <w:szCs w:val="13"/>
        </w:rPr>
        <w:drawing>
          <wp:inline distT="0" distB="0" distL="0" distR="0" wp14:anchorId="4B1C0DD4" wp14:editId="0E4B6173">
            <wp:extent cx="5400040" cy="1795780"/>
            <wp:effectExtent l="0" t="0" r="0" b="0"/>
            <wp:docPr id="269" name="図 26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pic:nvPicPr>
                  <pic:blipFill>
                    <a:blip r:embed="rId113">
                      <a:extLst>
                        <a:ext uri="{28A0092B-C50C-407E-A947-70E740481C1C}">
                          <a14:useLocalDpi xmlns:a14="http://schemas.microsoft.com/office/drawing/2010/main" val="0"/>
                        </a:ext>
                      </a:extLst>
                    </a:blip>
                    <a:stretch>
                      <a:fillRect/>
                    </a:stretch>
                  </pic:blipFill>
                  <pic:spPr>
                    <a:xfrm>
                      <a:off x="0" y="0"/>
                      <a:ext cx="5400040" cy="1795780"/>
                    </a:xfrm>
                    <a:prstGeom prst="rect">
                      <a:avLst/>
                    </a:prstGeom>
                  </pic:spPr>
                </pic:pic>
              </a:graphicData>
            </a:graphic>
          </wp:inline>
        </w:drawing>
      </w:r>
    </w:p>
    <w:p w14:paraId="5B3F7AD5" w14:textId="77777777" w:rsidR="009949C8" w:rsidRDefault="009949C8" w:rsidP="00376425">
      <w:pPr>
        <w:rPr>
          <w:rFonts w:ascii="Arial" w:eastAsia="ＭＳ Ｐゴシック" w:hAnsi="Arial" w:cs="Arial"/>
        </w:rPr>
      </w:pPr>
    </w:p>
    <w:p w14:paraId="2D581379" w14:textId="77777777" w:rsidR="009949C8" w:rsidRDefault="009949C8" w:rsidP="00376425">
      <w:pPr>
        <w:rPr>
          <w:rFonts w:ascii="Arial" w:eastAsia="ＭＳ Ｐゴシック" w:hAnsi="Arial" w:cs="Arial"/>
        </w:rPr>
      </w:pPr>
    </w:p>
    <w:p w14:paraId="26EFD77C"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5A2A714F"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2949C58F" w14:textId="77777777" w:rsidR="009949C8" w:rsidRPr="008538D7" w:rsidRDefault="009949C8" w:rsidP="009949C8">
      <w:pPr>
        <w:pStyle w:val="a3"/>
        <w:numPr>
          <w:ilvl w:val="0"/>
          <w:numId w:val="20"/>
        </w:numPr>
        <w:ind w:leftChars="0"/>
        <w:rPr>
          <w:rFonts w:ascii="Arial" w:eastAsia="ＭＳ Ｐゴシック" w:hAnsi="Arial" w:cs="Arial"/>
        </w:rPr>
      </w:pPr>
      <w:r w:rsidRPr="008538D7">
        <w:rPr>
          <w:rFonts w:ascii="Arial" w:eastAsia="ＭＳ Ｐゴシック" w:hAnsi="Arial" w:cs="Arial" w:hint="eastAsia"/>
        </w:rPr>
        <w:t>E</w:t>
      </w:r>
      <w:r w:rsidRPr="008538D7">
        <w:rPr>
          <w:rFonts w:ascii="Arial" w:eastAsia="ＭＳ Ｐゴシック" w:hAnsi="Arial" w:cs="Arial"/>
        </w:rPr>
        <w:t>vidence profile</w:t>
      </w:r>
    </w:p>
    <w:tbl>
      <w:tblPr>
        <w:tblW w:w="5000" w:type="pct"/>
        <w:tblCellMar>
          <w:top w:w="60" w:type="dxa"/>
          <w:left w:w="60" w:type="dxa"/>
          <w:bottom w:w="60" w:type="dxa"/>
          <w:right w:w="60" w:type="dxa"/>
        </w:tblCellMar>
        <w:tblLook w:val="04A0" w:firstRow="1" w:lastRow="0" w:firstColumn="1" w:lastColumn="0" w:noHBand="0" w:noVBand="1"/>
      </w:tblPr>
      <w:tblGrid>
        <w:gridCol w:w="691"/>
        <w:gridCol w:w="850"/>
        <w:gridCol w:w="987"/>
        <w:gridCol w:w="1017"/>
        <w:gridCol w:w="974"/>
        <w:gridCol w:w="993"/>
        <w:gridCol w:w="1417"/>
        <w:gridCol w:w="1417"/>
        <w:gridCol w:w="1276"/>
        <w:gridCol w:w="1276"/>
        <w:gridCol w:w="1279"/>
        <w:gridCol w:w="1654"/>
        <w:gridCol w:w="1537"/>
      </w:tblGrid>
      <w:tr w:rsidR="009949C8" w:rsidRPr="00A21335" w14:paraId="0064FB41" w14:textId="77777777" w:rsidTr="008538D7">
        <w:trPr>
          <w:cantSplit/>
          <w:tblHeader/>
        </w:trPr>
        <w:tc>
          <w:tcPr>
            <w:tcW w:w="2254"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E2CBAF8"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Certainty assessment</w:t>
            </w:r>
          </w:p>
        </w:tc>
        <w:tc>
          <w:tcPr>
            <w:tcW w:w="87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0D8286"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 of patients</w:t>
            </w:r>
          </w:p>
        </w:tc>
        <w:tc>
          <w:tcPr>
            <w:tcW w:w="83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5544FE"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Effect</w:t>
            </w:r>
          </w:p>
        </w:tc>
        <w:tc>
          <w:tcPr>
            <w:tcW w:w="53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C4496D9"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5BBCC0"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Importance</w:t>
            </w:r>
          </w:p>
        </w:tc>
      </w:tr>
      <w:tr w:rsidR="009949C8" w:rsidRPr="00A21335" w14:paraId="36F3EA7D" w14:textId="77777777" w:rsidTr="008538D7">
        <w:trPr>
          <w:cantSplit/>
          <w:tblHeader/>
        </w:trPr>
        <w:tc>
          <w:tcPr>
            <w:tcW w:w="22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D079680"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 of studies</w:t>
            </w:r>
          </w:p>
        </w:tc>
        <w:tc>
          <w:tcPr>
            <w:tcW w:w="27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257495"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Study design</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2F65651"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Risk of bias</w:t>
            </w:r>
          </w:p>
        </w:tc>
        <w:tc>
          <w:tcPr>
            <w:tcW w:w="33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5A2143"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Inconsistency</w:t>
            </w:r>
          </w:p>
        </w:tc>
        <w:tc>
          <w:tcPr>
            <w:tcW w:w="3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BAFE41"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Indirectness</w:t>
            </w:r>
          </w:p>
        </w:tc>
        <w:tc>
          <w:tcPr>
            <w:tcW w:w="32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3B8C134" w14:textId="77777777" w:rsidR="009949C8" w:rsidRPr="00A21335" w:rsidRDefault="009949C8" w:rsidP="003F1A7F">
            <w:pP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Imprecision</w:t>
            </w:r>
          </w:p>
        </w:tc>
        <w:tc>
          <w:tcPr>
            <w:tcW w:w="46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D8CD92"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Other considerations</w:t>
            </w:r>
          </w:p>
        </w:tc>
        <w:tc>
          <w:tcPr>
            <w:tcW w:w="46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53202C" w14:textId="77777777" w:rsidR="009949C8" w:rsidRPr="00A21335" w:rsidRDefault="009949C8" w:rsidP="003F1A7F">
            <w:pPr>
              <w:jc w:val="center"/>
              <w:rPr>
                <w:rFonts w:ascii="Arial" w:eastAsia="MSPゴシック" w:hAnsi="Arial" w:cs="Arial"/>
                <w:b/>
                <w:bCs/>
                <w:color w:val="FFFFFF"/>
                <w:sz w:val="13"/>
                <w:szCs w:val="13"/>
              </w:rPr>
            </w:pPr>
            <w:r>
              <w:rPr>
                <w:rFonts w:ascii="Arial" w:hAnsi="Arial" w:cs="Arial"/>
                <w:b/>
                <w:bCs/>
                <w:color w:val="FFFFFF"/>
                <w:sz w:val="13"/>
                <w:szCs w:val="13"/>
              </w:rPr>
              <w:t>HFOV</w:t>
            </w:r>
          </w:p>
        </w:tc>
        <w:tc>
          <w:tcPr>
            <w:tcW w:w="41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06126C" w14:textId="77777777" w:rsidR="009949C8" w:rsidRPr="00A21335" w:rsidRDefault="009949C8" w:rsidP="003F1A7F">
            <w:pPr>
              <w:jc w:val="center"/>
              <w:rPr>
                <w:rFonts w:ascii="Arial" w:eastAsia="MSPゴシック" w:hAnsi="Arial" w:cs="Arial"/>
                <w:b/>
                <w:bCs/>
                <w:color w:val="FFFFFF"/>
                <w:sz w:val="13"/>
                <w:szCs w:val="13"/>
              </w:rPr>
            </w:pPr>
            <w:r>
              <w:rPr>
                <w:rFonts w:ascii="Arial" w:hAnsi="Arial" w:cs="Arial"/>
                <w:b/>
                <w:bCs/>
                <w:color w:val="FFFFFF"/>
                <w:sz w:val="13"/>
                <w:szCs w:val="13"/>
              </w:rPr>
              <w:t>control</w:t>
            </w:r>
          </w:p>
        </w:tc>
        <w:tc>
          <w:tcPr>
            <w:tcW w:w="41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FD9C49"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Relative</w:t>
            </w:r>
            <w:r w:rsidRPr="00A21335">
              <w:rPr>
                <w:rFonts w:ascii="Arial" w:eastAsia="MSPゴシック" w:hAnsi="Arial" w:cs="Arial"/>
                <w:b/>
                <w:bCs/>
                <w:color w:val="FFFFFF"/>
                <w:sz w:val="13"/>
                <w:szCs w:val="13"/>
              </w:rPr>
              <w:br/>
              <w:t>(95% CI)</w:t>
            </w:r>
          </w:p>
        </w:tc>
        <w:tc>
          <w:tcPr>
            <w:tcW w:w="41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61A1AB" w14:textId="77777777" w:rsidR="009949C8" w:rsidRPr="00A21335" w:rsidRDefault="009949C8" w:rsidP="003F1A7F">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Absolute</w:t>
            </w:r>
            <w:r w:rsidRPr="00A21335">
              <w:rPr>
                <w:rFonts w:ascii="Arial" w:eastAsia="MSPゴシック" w:hAnsi="Arial" w:cs="Arial"/>
                <w:b/>
                <w:bCs/>
                <w:color w:val="FFFFFF"/>
                <w:sz w:val="13"/>
                <w:szCs w:val="13"/>
              </w:rPr>
              <w:br/>
              <w:t>(95% CI)</w:t>
            </w:r>
          </w:p>
        </w:tc>
        <w:tc>
          <w:tcPr>
            <w:tcW w:w="538" w:type="pct"/>
            <w:vMerge/>
            <w:tcBorders>
              <w:top w:val="single" w:sz="12" w:space="0" w:color="FFFFFF"/>
              <w:left w:val="single" w:sz="12" w:space="0" w:color="FFFFFF"/>
              <w:bottom w:val="single" w:sz="12" w:space="0" w:color="FFFFFF"/>
              <w:right w:val="single" w:sz="12" w:space="0" w:color="FFFFFF"/>
            </w:tcBorders>
            <w:vAlign w:val="center"/>
            <w:hideMark/>
          </w:tcPr>
          <w:p w14:paraId="5883EE6B" w14:textId="77777777" w:rsidR="009949C8" w:rsidRPr="00A21335" w:rsidRDefault="009949C8" w:rsidP="003F1A7F">
            <w:pPr>
              <w:rPr>
                <w:rFonts w:ascii="Arial" w:eastAsia="MSPゴシック" w:hAnsi="Arial" w:cs="Arial"/>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585E5BC8" w14:textId="77777777" w:rsidR="009949C8" w:rsidRPr="00A21335" w:rsidRDefault="009949C8" w:rsidP="003F1A7F">
            <w:pPr>
              <w:rPr>
                <w:rFonts w:ascii="Arial" w:eastAsia="MSPゴシック" w:hAnsi="Arial" w:cs="Arial"/>
                <w:b/>
                <w:bCs/>
                <w:color w:val="FFFFFF"/>
                <w:sz w:val="13"/>
                <w:szCs w:val="13"/>
              </w:rPr>
            </w:pPr>
          </w:p>
        </w:tc>
      </w:tr>
      <w:tr w:rsidR="009949C8" w:rsidRPr="00A21335" w14:paraId="728DFF77"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4677874A" w14:textId="77777777" w:rsidR="009949C8" w:rsidRPr="00A21335" w:rsidRDefault="009949C8" w:rsidP="00C21080">
            <w:pPr>
              <w:jc w:val="left"/>
              <w:rPr>
                <w:rFonts w:ascii="Arial" w:hAnsi="Arial" w:cs="Arial"/>
                <w:color w:val="000000"/>
                <w:sz w:val="13"/>
                <w:szCs w:val="13"/>
              </w:rPr>
            </w:pPr>
            <w:r w:rsidRPr="00AF214A">
              <w:rPr>
                <w:rStyle w:val="label"/>
                <w:rFonts w:ascii="Arial" w:hAnsi="Arial" w:cs="Arial"/>
                <w:b/>
                <w:bCs/>
                <w:color w:val="000000"/>
                <w:sz w:val="13"/>
                <w:szCs w:val="13"/>
              </w:rPr>
              <w:t>Short-term mortality*</w:t>
            </w:r>
          </w:p>
        </w:tc>
      </w:tr>
      <w:tr w:rsidR="009949C8" w:rsidRPr="00A21335" w14:paraId="0FD8C89F"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4C8E736A"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5</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0FEE74AA" w14:textId="77777777" w:rsidR="009949C8" w:rsidRPr="00A21335" w:rsidRDefault="009949C8" w:rsidP="003F1A7F">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49FE585A"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3D90502F"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D8214A">
              <w:rPr>
                <w:rFonts w:ascii="Arial" w:hAnsi="Arial" w:cs="Arial"/>
                <w:color w:val="000000"/>
                <w:sz w:val="13"/>
                <w:szCs w:val="13"/>
                <w:vertAlign w:val="superscript"/>
              </w:rPr>
              <w:t>a</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6460EC98"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75617508"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AF214A">
              <w:rPr>
                <w:rFonts w:ascii="Arial" w:hAnsi="Arial" w:cs="Arial"/>
                <w:color w:val="000000"/>
                <w:sz w:val="13"/>
                <w:szCs w:val="13"/>
                <w:vertAlign w:val="superscript"/>
              </w:rPr>
              <w:t>b</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36D3B0BD"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72300DCF"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338/815</w:t>
            </w:r>
            <w:r>
              <w:rPr>
                <w:rFonts w:ascii="Arial" w:hAnsi="Arial" w:cs="Arial"/>
                <w:color w:val="000000"/>
                <w:sz w:val="13"/>
                <w:szCs w:val="13"/>
              </w:rPr>
              <w:t xml:space="preserve"> </w:t>
            </w:r>
            <w:r w:rsidRPr="00AF214A">
              <w:rPr>
                <w:rFonts w:ascii="Arial" w:hAnsi="Arial" w:cs="Arial"/>
                <w:color w:val="000000"/>
                <w:sz w:val="13"/>
                <w:szCs w:val="13"/>
              </w:rPr>
              <w:t>(41.5%)</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388EC585"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303/797</w:t>
            </w:r>
            <w:r>
              <w:rPr>
                <w:rFonts w:ascii="Arial" w:hAnsi="Arial" w:cs="Arial"/>
                <w:color w:val="000000"/>
                <w:sz w:val="13"/>
                <w:szCs w:val="13"/>
              </w:rPr>
              <w:t xml:space="preserve"> </w:t>
            </w:r>
            <w:r w:rsidRPr="00AF214A">
              <w:rPr>
                <w:rFonts w:ascii="Arial" w:hAnsi="Arial" w:cs="Arial"/>
                <w:color w:val="000000"/>
                <w:sz w:val="13"/>
                <w:szCs w:val="13"/>
              </w:rPr>
              <w:t>(38.0%)</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583C5AF4" w14:textId="77777777" w:rsidR="009949C8" w:rsidRPr="00AF214A" w:rsidRDefault="009949C8" w:rsidP="003F1A7F">
            <w:pPr>
              <w:pBdr>
                <w:top w:val="nil"/>
                <w:left w:val="nil"/>
                <w:bottom w:val="nil"/>
                <w:right w:val="nil"/>
                <w:between w:val="nil"/>
              </w:pBdr>
              <w:spacing w:before="51"/>
              <w:ind w:left="249" w:right="225"/>
              <w:jc w:val="center"/>
              <w:rPr>
                <w:rFonts w:ascii="Arial" w:hAnsi="Arial" w:cs="Arial"/>
                <w:b/>
                <w:color w:val="000000"/>
                <w:sz w:val="13"/>
                <w:szCs w:val="13"/>
              </w:rPr>
            </w:pPr>
            <w:r w:rsidRPr="00AF214A">
              <w:rPr>
                <w:rFonts w:ascii="Arial" w:hAnsi="Arial" w:cs="Arial"/>
                <w:b/>
                <w:color w:val="000000"/>
                <w:sz w:val="13"/>
                <w:szCs w:val="13"/>
              </w:rPr>
              <w:t>RR 1.07</w:t>
            </w:r>
          </w:p>
          <w:p w14:paraId="1E7A221A"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(0.84 to 1.35)</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4E7B02A8" w14:textId="77777777" w:rsidR="009949C8" w:rsidRPr="008538D7" w:rsidRDefault="009949C8" w:rsidP="008538D7">
            <w:pPr>
              <w:pBdr>
                <w:top w:val="nil"/>
                <w:left w:val="nil"/>
                <w:bottom w:val="nil"/>
                <w:right w:val="nil"/>
                <w:between w:val="nil"/>
              </w:pBdr>
              <w:spacing w:before="62" w:line="140" w:lineRule="auto"/>
              <w:ind w:left="72" w:right="19"/>
              <w:jc w:val="center"/>
              <w:rPr>
                <w:rFonts w:ascii="Arial" w:hAnsi="Arial" w:cs="Arial"/>
                <w:b/>
                <w:color w:val="000000"/>
                <w:sz w:val="13"/>
                <w:szCs w:val="13"/>
              </w:rPr>
            </w:pPr>
            <w:r w:rsidRPr="00AF214A">
              <w:rPr>
                <w:rFonts w:ascii="Arial" w:hAnsi="Arial" w:cs="Arial"/>
                <w:b/>
                <w:color w:val="000000"/>
                <w:sz w:val="13"/>
                <w:szCs w:val="13"/>
              </w:rPr>
              <w:t xml:space="preserve">27 </w:t>
            </w:r>
            <w:r>
              <w:rPr>
                <w:rFonts w:ascii="Arial" w:hAnsi="Arial" w:cs="Arial"/>
                <w:b/>
                <w:color w:val="000000"/>
                <w:sz w:val="13"/>
                <w:szCs w:val="13"/>
              </w:rPr>
              <w:t>fewer</w:t>
            </w:r>
            <w:r w:rsidRPr="00AF214A">
              <w:rPr>
                <w:rFonts w:ascii="Arial" w:hAnsi="Arial" w:cs="Arial"/>
                <w:b/>
                <w:color w:val="000000"/>
                <w:sz w:val="13"/>
                <w:szCs w:val="13"/>
              </w:rPr>
              <w:t xml:space="preserve"> per</w:t>
            </w:r>
          </w:p>
          <w:p w14:paraId="6021BE3F" w14:textId="77777777" w:rsidR="009949C8" w:rsidRPr="00AF214A" w:rsidRDefault="009949C8" w:rsidP="003F1A7F">
            <w:pPr>
              <w:pBdr>
                <w:top w:val="nil"/>
                <w:left w:val="nil"/>
                <w:bottom w:val="nil"/>
                <w:right w:val="nil"/>
                <w:between w:val="nil"/>
              </w:pBdr>
              <w:spacing w:line="140" w:lineRule="auto"/>
              <w:ind w:left="72" w:right="47"/>
              <w:jc w:val="center"/>
              <w:rPr>
                <w:rFonts w:ascii="Arial" w:hAnsi="Arial" w:cs="Arial"/>
                <w:b/>
                <w:color w:val="000000"/>
                <w:sz w:val="13"/>
                <w:szCs w:val="13"/>
              </w:rPr>
            </w:pPr>
            <w:r w:rsidRPr="00AF214A">
              <w:rPr>
                <w:rFonts w:ascii="Arial" w:hAnsi="Arial" w:cs="Arial"/>
                <w:b/>
                <w:color w:val="000000"/>
                <w:sz w:val="13"/>
                <w:szCs w:val="13"/>
              </w:rPr>
              <w:t>1,000</w:t>
            </w:r>
          </w:p>
          <w:p w14:paraId="098C6137" w14:textId="77777777" w:rsidR="009949C8" w:rsidRPr="00AF214A" w:rsidRDefault="009949C8" w:rsidP="003F1A7F">
            <w:pPr>
              <w:pBdr>
                <w:top w:val="nil"/>
                <w:left w:val="nil"/>
                <w:bottom w:val="nil"/>
                <w:right w:val="nil"/>
                <w:between w:val="nil"/>
              </w:pBdr>
              <w:spacing w:before="8"/>
              <w:ind w:left="67"/>
              <w:jc w:val="center"/>
              <w:rPr>
                <w:rFonts w:ascii="Arial" w:hAnsi="Arial" w:cs="Arial"/>
                <w:color w:val="000000"/>
                <w:sz w:val="13"/>
                <w:szCs w:val="13"/>
              </w:rPr>
            </w:pPr>
            <w:r w:rsidRPr="00AF214A">
              <w:rPr>
                <w:rFonts w:ascii="Arial" w:hAnsi="Arial" w:cs="Arial"/>
                <w:color w:val="000000"/>
                <w:sz w:val="13"/>
                <w:szCs w:val="13"/>
              </w:rPr>
              <w:t>(61</w:t>
            </w:r>
            <w:r>
              <w:rPr>
                <w:rFonts w:ascii="Arial" w:hAnsi="Arial" w:cs="Arial"/>
                <w:color w:val="000000"/>
                <w:sz w:val="13"/>
                <w:szCs w:val="13"/>
              </w:rPr>
              <w:t xml:space="preserve"> fewer</w:t>
            </w:r>
          </w:p>
          <w:p w14:paraId="697A24CA"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to 133 more)</w:t>
            </w:r>
          </w:p>
        </w:tc>
        <w:tc>
          <w:tcPr>
            <w:tcW w:w="538" w:type="pct"/>
            <w:tcBorders>
              <w:top w:val="single" w:sz="6" w:space="0" w:color="000000"/>
              <w:left w:val="single" w:sz="6" w:space="0" w:color="000000"/>
              <w:bottom w:val="single" w:sz="6" w:space="0" w:color="000000"/>
              <w:right w:val="single" w:sz="6" w:space="0" w:color="000000"/>
            </w:tcBorders>
            <w:hideMark/>
          </w:tcPr>
          <w:p w14:paraId="0DE240DD" w14:textId="77777777" w:rsidR="009949C8" w:rsidRPr="00AF214A" w:rsidRDefault="009949C8" w:rsidP="008538D7">
            <w:pPr>
              <w:pBdr>
                <w:top w:val="nil"/>
                <w:left w:val="nil"/>
                <w:bottom w:val="nil"/>
                <w:right w:val="nil"/>
                <w:between w:val="nil"/>
              </w:pBdr>
              <w:spacing w:before="48"/>
              <w:ind w:left="353" w:firstLineChars="100" w:firstLine="130"/>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r w:rsidRPr="00AF214A">
              <w:rPr>
                <w:rFonts w:ascii="ＭＳ 明朝" w:eastAsia="ＭＳ 明朝" w:hAnsi="ＭＳ 明朝" w:cs="ＭＳ 明朝" w:hint="eastAsia"/>
                <w:color w:val="000000"/>
                <w:sz w:val="13"/>
                <w:szCs w:val="13"/>
              </w:rPr>
              <w:t>◯◯</w:t>
            </w:r>
          </w:p>
          <w:p w14:paraId="3BDF0BD8"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Low</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76D621BA" w14:textId="77777777" w:rsidR="009949C8" w:rsidRPr="00A21335" w:rsidRDefault="009949C8" w:rsidP="003F1A7F">
            <w:pPr>
              <w:jc w:val="center"/>
              <w:rPr>
                <w:rFonts w:ascii="Arial" w:eastAsia="MSPゴシック" w:hAnsi="Arial" w:cs="Arial"/>
                <w:sz w:val="13"/>
                <w:szCs w:val="13"/>
              </w:rPr>
            </w:pPr>
            <w:r w:rsidRPr="00AF214A">
              <w:rPr>
                <w:rFonts w:ascii="Arial" w:hAnsi="Arial" w:cs="Arial"/>
                <w:color w:val="000000"/>
                <w:sz w:val="13"/>
                <w:szCs w:val="13"/>
              </w:rPr>
              <w:t>CRITICAL</w:t>
            </w:r>
          </w:p>
        </w:tc>
      </w:tr>
      <w:tr w:rsidR="009949C8" w:rsidRPr="00A21335" w14:paraId="17DA8D7E" w14:textId="77777777" w:rsidTr="008538D7">
        <w:trPr>
          <w:cantSplit/>
        </w:trPr>
        <w:tc>
          <w:tcPr>
            <w:tcW w:w="5000" w:type="pct"/>
            <w:gridSpan w:val="13"/>
            <w:shd w:val="clear" w:color="auto" w:fill="FFFFFF"/>
            <w:tcMar>
              <w:top w:w="75" w:type="dxa"/>
              <w:left w:w="60" w:type="dxa"/>
              <w:bottom w:w="60" w:type="dxa"/>
              <w:right w:w="60" w:type="dxa"/>
            </w:tcMar>
            <w:vAlign w:val="center"/>
            <w:hideMark/>
          </w:tcPr>
          <w:p w14:paraId="0A952C8B" w14:textId="77777777" w:rsidR="009949C8" w:rsidRPr="00A21335" w:rsidRDefault="009949C8" w:rsidP="008538D7">
            <w:pPr>
              <w:rPr>
                <w:rFonts w:ascii="Arial" w:eastAsia="MSPゴシック" w:hAnsi="Arial" w:cs="Arial"/>
                <w:b/>
                <w:bCs/>
                <w:color w:val="000000"/>
                <w:sz w:val="13"/>
                <w:szCs w:val="13"/>
              </w:rPr>
            </w:pPr>
            <w:r w:rsidRPr="00AF214A">
              <w:rPr>
                <w:rFonts w:ascii="Arial" w:hAnsi="Arial" w:cs="Arial"/>
                <w:b/>
                <w:sz w:val="13"/>
                <w:szCs w:val="13"/>
              </w:rPr>
              <w:t>In-hospital mortality*</w:t>
            </w:r>
            <w:r w:rsidRPr="00AF214A">
              <w:rPr>
                <w:rFonts w:ascii="Arial" w:eastAsia="Arial" w:hAnsi="Arial" w:cs="Arial"/>
                <w:sz w:val="13"/>
                <w:szCs w:val="13"/>
              </w:rPr>
              <w:t>*</w:t>
            </w:r>
          </w:p>
        </w:tc>
      </w:tr>
      <w:tr w:rsidR="009949C8" w:rsidRPr="00A21335" w14:paraId="5CBF63C2"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3672C8B5"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2</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6C8A887D"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19A32138"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223E13E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serious</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428F0F83"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0552F913"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AF214A">
              <w:rPr>
                <w:rFonts w:ascii="Arial" w:hAnsi="Arial" w:cs="Arial"/>
                <w:color w:val="000000"/>
                <w:sz w:val="13"/>
                <w:szCs w:val="13"/>
                <w:vertAlign w:val="superscript"/>
              </w:rPr>
              <w:t>d</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5B29F144"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7319B3B6"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325/673 (48.3%)</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3C10508B"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288/670</w:t>
            </w:r>
            <w:r>
              <w:rPr>
                <w:rFonts w:ascii="Arial" w:hAnsi="Arial" w:cs="Arial"/>
                <w:color w:val="000000"/>
                <w:sz w:val="13"/>
                <w:szCs w:val="13"/>
              </w:rPr>
              <w:t xml:space="preserve"> </w:t>
            </w:r>
            <w:r w:rsidRPr="00AF214A">
              <w:rPr>
                <w:rFonts w:ascii="Arial" w:hAnsi="Arial" w:cs="Arial"/>
                <w:color w:val="000000"/>
                <w:sz w:val="13"/>
                <w:szCs w:val="13"/>
              </w:rPr>
              <w:t>(43.0%)</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58EEAF0C" w14:textId="77777777" w:rsidR="009949C8" w:rsidRPr="00AF214A" w:rsidRDefault="009949C8" w:rsidP="008538D7">
            <w:pPr>
              <w:pBdr>
                <w:top w:val="nil"/>
                <w:left w:val="nil"/>
                <w:bottom w:val="nil"/>
                <w:right w:val="nil"/>
                <w:between w:val="nil"/>
              </w:pBdr>
              <w:spacing w:before="51"/>
              <w:ind w:left="249" w:right="225"/>
              <w:jc w:val="center"/>
              <w:rPr>
                <w:rFonts w:ascii="Arial" w:hAnsi="Arial" w:cs="Arial"/>
                <w:b/>
                <w:color w:val="000000"/>
                <w:sz w:val="13"/>
                <w:szCs w:val="13"/>
              </w:rPr>
            </w:pPr>
            <w:r w:rsidRPr="00AF214A">
              <w:rPr>
                <w:rFonts w:ascii="Arial" w:hAnsi="Arial" w:cs="Arial"/>
                <w:b/>
                <w:color w:val="000000"/>
                <w:sz w:val="13"/>
                <w:szCs w:val="13"/>
              </w:rPr>
              <w:t>RR 1.15</w:t>
            </w:r>
          </w:p>
          <w:p w14:paraId="57BE554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(0.89 to 1.50)</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3BDB1AB4" w14:textId="77777777" w:rsidR="009949C8" w:rsidRPr="00AF214A" w:rsidRDefault="009949C8" w:rsidP="008538D7">
            <w:pPr>
              <w:pBdr>
                <w:top w:val="nil"/>
                <w:left w:val="nil"/>
                <w:bottom w:val="nil"/>
                <w:right w:val="nil"/>
                <w:between w:val="nil"/>
              </w:pBdr>
              <w:spacing w:before="51"/>
              <w:ind w:left="69" w:right="49"/>
              <w:jc w:val="center"/>
              <w:rPr>
                <w:rFonts w:ascii="Arial" w:hAnsi="Arial" w:cs="Arial"/>
                <w:b/>
                <w:color w:val="000000"/>
                <w:sz w:val="13"/>
                <w:szCs w:val="13"/>
              </w:rPr>
            </w:pPr>
            <w:r w:rsidRPr="00AF214A">
              <w:rPr>
                <w:rFonts w:ascii="Arial" w:hAnsi="Arial" w:cs="Arial"/>
                <w:b/>
                <w:color w:val="000000"/>
                <w:sz w:val="13"/>
                <w:szCs w:val="13"/>
              </w:rPr>
              <w:t xml:space="preserve">64 </w:t>
            </w:r>
            <w:r>
              <w:rPr>
                <w:rFonts w:ascii="Arial" w:hAnsi="Arial" w:cs="Arial"/>
                <w:b/>
                <w:sz w:val="13"/>
                <w:szCs w:val="13"/>
              </w:rPr>
              <w:t>fewer</w:t>
            </w:r>
            <w:r w:rsidRPr="00AF214A">
              <w:rPr>
                <w:rFonts w:ascii="Arial" w:hAnsi="Arial" w:cs="Arial"/>
                <w:b/>
                <w:sz w:val="13"/>
                <w:szCs w:val="13"/>
              </w:rPr>
              <w:t xml:space="preserve"> </w:t>
            </w:r>
            <w:r w:rsidRPr="00AF214A">
              <w:rPr>
                <w:rFonts w:ascii="Arial" w:hAnsi="Arial" w:cs="Arial"/>
                <w:b/>
                <w:color w:val="000000"/>
                <w:sz w:val="13"/>
                <w:szCs w:val="13"/>
              </w:rPr>
              <w:t>per</w:t>
            </w:r>
          </w:p>
          <w:p w14:paraId="5F9C39EA" w14:textId="77777777" w:rsidR="009949C8" w:rsidRPr="00AF214A" w:rsidRDefault="009949C8" w:rsidP="008538D7">
            <w:pPr>
              <w:pBdr>
                <w:top w:val="nil"/>
                <w:left w:val="nil"/>
                <w:bottom w:val="nil"/>
                <w:right w:val="nil"/>
                <w:between w:val="nil"/>
              </w:pBdr>
              <w:ind w:left="46" w:right="49" w:firstLine="196"/>
              <w:jc w:val="center"/>
              <w:rPr>
                <w:rFonts w:ascii="Arial" w:hAnsi="Arial" w:cs="Arial"/>
                <w:b/>
                <w:color w:val="000000"/>
                <w:sz w:val="13"/>
                <w:szCs w:val="13"/>
              </w:rPr>
            </w:pPr>
            <w:r w:rsidRPr="00AF214A">
              <w:rPr>
                <w:rFonts w:ascii="Arial" w:hAnsi="Arial" w:cs="Arial"/>
                <w:b/>
                <w:color w:val="000000"/>
                <w:sz w:val="13"/>
                <w:szCs w:val="13"/>
              </w:rPr>
              <w:t>1000</w:t>
            </w:r>
          </w:p>
          <w:p w14:paraId="0766ADA3" w14:textId="77777777" w:rsidR="009949C8" w:rsidRPr="00AF214A" w:rsidRDefault="009949C8" w:rsidP="008538D7">
            <w:pPr>
              <w:pBdr>
                <w:top w:val="nil"/>
                <w:left w:val="nil"/>
                <w:bottom w:val="nil"/>
                <w:right w:val="nil"/>
                <w:between w:val="nil"/>
              </w:pBdr>
              <w:spacing w:before="6" w:line="145" w:lineRule="auto"/>
              <w:jc w:val="center"/>
              <w:rPr>
                <w:rFonts w:ascii="Arial" w:hAnsi="Arial" w:cs="Arial"/>
                <w:sz w:val="13"/>
                <w:szCs w:val="13"/>
              </w:rPr>
            </w:pPr>
            <w:r w:rsidRPr="00AF214A">
              <w:rPr>
                <w:rFonts w:ascii="Arial" w:hAnsi="Arial" w:cs="Arial"/>
                <w:color w:val="000000"/>
                <w:sz w:val="13"/>
                <w:szCs w:val="13"/>
              </w:rPr>
              <w:t xml:space="preserve">(47 </w:t>
            </w:r>
            <w:r>
              <w:rPr>
                <w:rFonts w:ascii="Arial" w:hAnsi="Arial" w:cs="Arial"/>
                <w:sz w:val="13"/>
                <w:szCs w:val="13"/>
              </w:rPr>
              <w:t>fewer</w:t>
            </w:r>
          </w:p>
          <w:p w14:paraId="092001B6"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to 215 more)</w:t>
            </w:r>
          </w:p>
        </w:tc>
        <w:tc>
          <w:tcPr>
            <w:tcW w:w="538" w:type="pct"/>
            <w:tcBorders>
              <w:top w:val="single" w:sz="6" w:space="0" w:color="000000"/>
              <w:left w:val="single" w:sz="6" w:space="0" w:color="000000"/>
              <w:bottom w:val="single" w:sz="6" w:space="0" w:color="000000"/>
              <w:right w:val="single" w:sz="6" w:space="0" w:color="000000"/>
            </w:tcBorders>
            <w:vAlign w:val="center"/>
            <w:hideMark/>
          </w:tcPr>
          <w:p w14:paraId="2BEE5F23" w14:textId="77777777" w:rsidR="009949C8" w:rsidRPr="00AF214A" w:rsidRDefault="009949C8" w:rsidP="008538D7">
            <w:pPr>
              <w:pBdr>
                <w:top w:val="nil"/>
                <w:left w:val="nil"/>
                <w:bottom w:val="nil"/>
                <w:right w:val="nil"/>
                <w:between w:val="nil"/>
              </w:pBdr>
              <w:spacing w:before="48" w:line="278" w:lineRule="auto"/>
              <w:ind w:left="289" w:right="235"/>
              <w:jc w:val="center"/>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r w:rsidRPr="00AF214A">
              <w:rPr>
                <w:rFonts w:ascii="ＭＳ 明朝" w:eastAsia="ＭＳ 明朝" w:hAnsi="ＭＳ 明朝" w:cs="ＭＳ 明朝" w:hint="eastAsia"/>
                <w:color w:val="000000"/>
                <w:sz w:val="13"/>
                <w:szCs w:val="13"/>
              </w:rPr>
              <w:t>◯◯</w:t>
            </w:r>
          </w:p>
          <w:p w14:paraId="72C48825"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Low</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78A7E9C0"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CRITICAL</w:t>
            </w:r>
          </w:p>
        </w:tc>
      </w:tr>
      <w:tr w:rsidR="009949C8" w:rsidRPr="00A21335" w14:paraId="2FBCD4D2" w14:textId="77777777" w:rsidTr="008538D7">
        <w:trPr>
          <w:cantSplit/>
        </w:trPr>
        <w:tc>
          <w:tcPr>
            <w:tcW w:w="5000" w:type="pct"/>
            <w:gridSpan w:val="13"/>
            <w:shd w:val="clear" w:color="auto" w:fill="FFFFFF"/>
            <w:tcMar>
              <w:top w:w="75" w:type="dxa"/>
              <w:left w:w="60" w:type="dxa"/>
              <w:bottom w:w="60" w:type="dxa"/>
              <w:right w:w="60" w:type="dxa"/>
            </w:tcMar>
            <w:vAlign w:val="center"/>
            <w:hideMark/>
          </w:tcPr>
          <w:p w14:paraId="3562F0CE" w14:textId="77777777" w:rsidR="009949C8" w:rsidRPr="00A21335" w:rsidRDefault="009949C8" w:rsidP="008538D7">
            <w:pPr>
              <w:rPr>
                <w:rFonts w:ascii="Arial" w:eastAsia="MSPゴシック" w:hAnsi="Arial" w:cs="Arial"/>
                <w:b/>
                <w:bCs/>
                <w:color w:val="000000"/>
                <w:sz w:val="13"/>
                <w:szCs w:val="13"/>
              </w:rPr>
            </w:pPr>
            <w:r w:rsidRPr="00AF214A">
              <w:rPr>
                <w:rFonts w:ascii="Arial" w:hAnsi="Arial" w:cs="Arial"/>
                <w:b/>
                <w:sz w:val="13"/>
                <w:szCs w:val="13"/>
              </w:rPr>
              <w:t xml:space="preserve">ICU length of </w:t>
            </w:r>
            <w:r>
              <w:rPr>
                <w:rFonts w:ascii="Arial" w:hAnsi="Arial" w:cs="Arial"/>
                <w:b/>
                <w:sz w:val="13"/>
                <w:szCs w:val="13"/>
              </w:rPr>
              <w:t>stay</w:t>
            </w:r>
          </w:p>
        </w:tc>
      </w:tr>
      <w:tr w:rsidR="009949C8" w:rsidRPr="00A21335" w14:paraId="7B3B4F91"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7A3D48CA"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1</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1C1E58AF"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533CE93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62CCEE27"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6AD926F5"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27B86836"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D8214A">
              <w:rPr>
                <w:rFonts w:ascii="Arial" w:hAnsi="Arial" w:cs="Arial"/>
                <w:color w:val="000000"/>
                <w:sz w:val="13"/>
                <w:szCs w:val="13"/>
                <w:vertAlign w:val="superscript"/>
              </w:rPr>
              <w:t>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6882A5F9"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772630C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398</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0F2AFF2B"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397</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7F8BCE3D"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3173EE26" w14:textId="77777777" w:rsidR="009949C8" w:rsidRPr="00AF214A" w:rsidRDefault="009949C8" w:rsidP="008538D7">
            <w:pPr>
              <w:pBdr>
                <w:top w:val="nil"/>
                <w:left w:val="nil"/>
                <w:bottom w:val="nil"/>
                <w:right w:val="nil"/>
                <w:between w:val="nil"/>
              </w:pBdr>
              <w:spacing w:before="38"/>
              <w:ind w:left="73"/>
              <w:jc w:val="center"/>
              <w:rPr>
                <w:rFonts w:ascii="Arial" w:hAnsi="Arial" w:cs="Arial"/>
                <w:b/>
                <w:color w:val="000000"/>
                <w:sz w:val="13"/>
                <w:szCs w:val="13"/>
              </w:rPr>
            </w:pPr>
            <w:r w:rsidRPr="00D8214A">
              <w:rPr>
                <w:rFonts w:ascii="Arial" w:hAnsi="Arial" w:cs="Arial"/>
                <w:b/>
                <w:sz w:val="13"/>
                <w:szCs w:val="13"/>
              </w:rPr>
              <w:t>MD</w:t>
            </w:r>
            <w:r w:rsidRPr="00AF214A">
              <w:rPr>
                <w:rFonts w:ascii="Arial" w:hAnsi="Arial" w:cs="Arial"/>
                <w:sz w:val="13"/>
                <w:szCs w:val="13"/>
              </w:rPr>
              <w:t xml:space="preserve"> </w:t>
            </w:r>
            <w:r w:rsidRPr="00AF214A">
              <w:rPr>
                <w:rFonts w:ascii="Arial" w:hAnsi="Arial" w:cs="Arial"/>
                <w:b/>
                <w:color w:val="000000"/>
                <w:sz w:val="13"/>
                <w:szCs w:val="13"/>
              </w:rPr>
              <w:t>1.5</w:t>
            </w:r>
          </w:p>
          <w:p w14:paraId="47840889" w14:textId="77777777" w:rsidR="009949C8" w:rsidRPr="00AF214A" w:rsidRDefault="009949C8" w:rsidP="008538D7">
            <w:pPr>
              <w:pBdr>
                <w:top w:val="nil"/>
                <w:left w:val="nil"/>
                <w:bottom w:val="nil"/>
                <w:right w:val="nil"/>
                <w:between w:val="nil"/>
              </w:pBdr>
              <w:spacing w:before="38"/>
              <w:ind w:left="73"/>
              <w:jc w:val="center"/>
              <w:rPr>
                <w:rFonts w:ascii="Arial" w:hAnsi="Arial" w:cs="Arial"/>
                <w:b/>
                <w:color w:val="000000"/>
                <w:sz w:val="13"/>
                <w:szCs w:val="13"/>
              </w:rPr>
            </w:pPr>
            <w:r w:rsidRPr="00AF214A">
              <w:rPr>
                <w:rFonts w:ascii="Arial" w:hAnsi="Arial" w:cs="Arial"/>
                <w:b/>
                <w:color w:val="000000"/>
                <w:sz w:val="13"/>
                <w:szCs w:val="13"/>
              </w:rPr>
              <w:t>day</w:t>
            </w:r>
            <w:r w:rsidRPr="00AF214A">
              <w:rPr>
                <w:rFonts w:ascii="Arial" w:hAnsi="Arial" w:cs="Arial"/>
                <w:b/>
                <w:sz w:val="13"/>
                <w:szCs w:val="13"/>
              </w:rPr>
              <w:t xml:space="preserve">s </w:t>
            </w:r>
            <w:r w:rsidRPr="00AF214A">
              <w:rPr>
                <w:rFonts w:ascii="Arial" w:hAnsi="Arial" w:cs="Arial"/>
                <w:b/>
                <w:color w:val="000000"/>
                <w:sz w:val="13"/>
                <w:szCs w:val="13"/>
              </w:rPr>
              <w:t>longer</w:t>
            </w:r>
          </w:p>
          <w:p w14:paraId="2F485CB7" w14:textId="77777777" w:rsidR="009949C8" w:rsidRPr="00AF214A" w:rsidRDefault="009949C8" w:rsidP="008538D7">
            <w:pPr>
              <w:pBdr>
                <w:top w:val="nil"/>
                <w:left w:val="nil"/>
                <w:bottom w:val="nil"/>
                <w:right w:val="nil"/>
                <w:between w:val="nil"/>
              </w:pBdr>
              <w:spacing w:before="49"/>
              <w:jc w:val="center"/>
              <w:rPr>
                <w:rFonts w:ascii="Arial" w:hAnsi="Arial" w:cs="Arial"/>
                <w:color w:val="000000"/>
                <w:sz w:val="13"/>
                <w:szCs w:val="13"/>
              </w:rPr>
            </w:pPr>
            <w:r w:rsidRPr="00AF214A">
              <w:rPr>
                <w:rFonts w:ascii="Arial" w:hAnsi="Arial" w:cs="Arial"/>
                <w:color w:val="000000"/>
                <w:sz w:val="13"/>
                <w:szCs w:val="13"/>
              </w:rPr>
              <w:t>(0.71 shorter to</w:t>
            </w:r>
          </w:p>
          <w:p w14:paraId="0619B65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3.71 longer)</w:t>
            </w:r>
          </w:p>
        </w:tc>
        <w:tc>
          <w:tcPr>
            <w:tcW w:w="538" w:type="pct"/>
            <w:tcBorders>
              <w:top w:val="single" w:sz="6" w:space="0" w:color="000000"/>
              <w:left w:val="single" w:sz="6" w:space="0" w:color="000000"/>
              <w:bottom w:val="single" w:sz="6" w:space="0" w:color="000000"/>
              <w:right w:val="single" w:sz="6" w:space="0" w:color="000000"/>
            </w:tcBorders>
            <w:vAlign w:val="center"/>
            <w:hideMark/>
          </w:tcPr>
          <w:p w14:paraId="2375FE7B" w14:textId="77777777" w:rsidR="009949C8" w:rsidRPr="00AF214A" w:rsidRDefault="009949C8" w:rsidP="008538D7">
            <w:pPr>
              <w:pBdr>
                <w:top w:val="nil"/>
                <w:left w:val="nil"/>
                <w:bottom w:val="nil"/>
                <w:right w:val="nil"/>
                <w:between w:val="nil"/>
              </w:pBdr>
              <w:spacing w:before="29"/>
              <w:ind w:left="323" w:right="280"/>
              <w:jc w:val="center"/>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r w:rsidRPr="00AF214A">
              <w:rPr>
                <w:rFonts w:ascii="ＭＳ 明朝" w:eastAsia="ＭＳ 明朝" w:hAnsi="ＭＳ 明朝" w:cs="ＭＳ 明朝" w:hint="eastAsia"/>
                <w:color w:val="000000"/>
                <w:sz w:val="13"/>
                <w:szCs w:val="13"/>
              </w:rPr>
              <w:t>◯</w:t>
            </w:r>
          </w:p>
          <w:p w14:paraId="00B06F5B"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0BACB228"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CRITICAL</w:t>
            </w:r>
          </w:p>
        </w:tc>
      </w:tr>
      <w:tr w:rsidR="009949C8" w:rsidRPr="00A21335" w14:paraId="19EBD6C8" w14:textId="77777777" w:rsidTr="008538D7">
        <w:trPr>
          <w:cantSplit/>
        </w:trPr>
        <w:tc>
          <w:tcPr>
            <w:tcW w:w="5000" w:type="pct"/>
            <w:gridSpan w:val="13"/>
            <w:shd w:val="clear" w:color="auto" w:fill="FFFFFF"/>
            <w:tcMar>
              <w:top w:w="75" w:type="dxa"/>
              <w:left w:w="60" w:type="dxa"/>
              <w:bottom w:w="60" w:type="dxa"/>
              <w:right w:w="60" w:type="dxa"/>
            </w:tcMar>
            <w:vAlign w:val="center"/>
            <w:hideMark/>
          </w:tcPr>
          <w:p w14:paraId="2D686B5F" w14:textId="77777777" w:rsidR="009949C8" w:rsidRPr="00A21335" w:rsidRDefault="009949C8" w:rsidP="008538D7">
            <w:pPr>
              <w:rPr>
                <w:rFonts w:ascii="Arial" w:eastAsia="MSPゴシック" w:hAnsi="Arial" w:cs="Arial"/>
                <w:b/>
                <w:bCs/>
                <w:color w:val="000000"/>
                <w:sz w:val="13"/>
                <w:szCs w:val="13"/>
              </w:rPr>
            </w:pPr>
            <w:r w:rsidRPr="00AF214A">
              <w:rPr>
                <w:rFonts w:ascii="Arial" w:hAnsi="Arial" w:cs="Arial"/>
                <w:b/>
                <w:sz w:val="13"/>
                <w:szCs w:val="13"/>
              </w:rPr>
              <w:t>Ventilation free day</w:t>
            </w:r>
            <w:r>
              <w:rPr>
                <w:rFonts w:ascii="Arial" w:hAnsi="Arial" w:cs="Arial"/>
                <w:b/>
                <w:sz w:val="13"/>
                <w:szCs w:val="13"/>
              </w:rPr>
              <w:t xml:space="preserve"> </w:t>
            </w:r>
            <w:r w:rsidRPr="00AF214A">
              <w:rPr>
                <w:rFonts w:ascii="Arial" w:hAnsi="Arial" w:cs="Arial"/>
                <w:b/>
                <w:sz w:val="13"/>
                <w:szCs w:val="13"/>
              </w:rPr>
              <w:t>(VFD)</w:t>
            </w:r>
          </w:p>
        </w:tc>
      </w:tr>
      <w:tr w:rsidR="009949C8" w:rsidRPr="00A21335" w14:paraId="3DBB169C"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079B8423"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1</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7428DF25"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5F0583A1"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7197949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5F2D8F7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71E6DF2A"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410C3AE7"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0D3C9872"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398</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68B10FC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397</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6BB802C3"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0D4EE423" w14:textId="77777777" w:rsidR="009949C8" w:rsidRPr="00AF214A" w:rsidRDefault="009949C8" w:rsidP="008538D7">
            <w:pPr>
              <w:pBdr>
                <w:top w:val="nil"/>
                <w:left w:val="nil"/>
                <w:bottom w:val="nil"/>
                <w:right w:val="nil"/>
                <w:between w:val="nil"/>
              </w:pBdr>
              <w:spacing w:before="51"/>
              <w:ind w:left="279" w:right="90" w:hanging="147"/>
              <w:jc w:val="center"/>
              <w:rPr>
                <w:rFonts w:ascii="Arial" w:hAnsi="Arial" w:cs="Arial"/>
                <w:b/>
                <w:sz w:val="13"/>
                <w:szCs w:val="13"/>
              </w:rPr>
            </w:pPr>
            <w:r w:rsidRPr="00D8214A">
              <w:rPr>
                <w:rFonts w:ascii="Arial" w:hAnsi="Arial" w:cs="Arial"/>
                <w:b/>
                <w:sz w:val="13"/>
                <w:szCs w:val="13"/>
              </w:rPr>
              <w:t>MD</w:t>
            </w:r>
            <w:r w:rsidRPr="00D8214A">
              <w:rPr>
                <w:rFonts w:ascii="Arial" w:hAnsi="Arial" w:cs="Arial"/>
                <w:b/>
                <w:color w:val="000000"/>
                <w:sz w:val="13"/>
                <w:szCs w:val="13"/>
              </w:rPr>
              <w:t xml:space="preserve"> </w:t>
            </w:r>
            <w:r w:rsidRPr="00AF214A">
              <w:rPr>
                <w:rFonts w:ascii="Arial" w:hAnsi="Arial" w:cs="Arial"/>
                <w:b/>
                <w:color w:val="000000"/>
                <w:sz w:val="13"/>
                <w:szCs w:val="13"/>
              </w:rPr>
              <w:t>0.5 day</w:t>
            </w:r>
            <w:r w:rsidRPr="00AF214A">
              <w:rPr>
                <w:rFonts w:ascii="Arial" w:hAnsi="Arial" w:cs="Arial"/>
                <w:b/>
                <w:sz w:val="13"/>
                <w:szCs w:val="13"/>
              </w:rPr>
              <w:t>s</w:t>
            </w:r>
          </w:p>
          <w:p w14:paraId="2692B868" w14:textId="77777777" w:rsidR="009949C8" w:rsidRPr="00AF214A" w:rsidRDefault="009949C8" w:rsidP="008538D7">
            <w:pPr>
              <w:pBdr>
                <w:top w:val="nil"/>
                <w:left w:val="nil"/>
                <w:bottom w:val="nil"/>
                <w:right w:val="nil"/>
                <w:between w:val="nil"/>
              </w:pBdr>
              <w:spacing w:before="51"/>
              <w:ind w:left="279" w:right="90" w:hanging="147"/>
              <w:jc w:val="center"/>
              <w:rPr>
                <w:rFonts w:ascii="Arial" w:hAnsi="Arial" w:cs="Arial"/>
                <w:b/>
                <w:color w:val="000000"/>
                <w:sz w:val="13"/>
                <w:szCs w:val="13"/>
              </w:rPr>
            </w:pPr>
            <w:r w:rsidRPr="00AF214A">
              <w:rPr>
                <w:rFonts w:ascii="Arial" w:hAnsi="Arial" w:cs="Arial"/>
                <w:b/>
                <w:color w:val="000000"/>
                <w:sz w:val="13"/>
                <w:szCs w:val="13"/>
              </w:rPr>
              <w:t>shorter</w:t>
            </w:r>
          </w:p>
          <w:p w14:paraId="65B92F44" w14:textId="77777777" w:rsidR="009949C8" w:rsidRPr="00AF214A" w:rsidRDefault="009949C8" w:rsidP="008538D7">
            <w:pPr>
              <w:pBdr>
                <w:top w:val="nil"/>
                <w:left w:val="nil"/>
                <w:bottom w:val="nil"/>
                <w:right w:val="nil"/>
                <w:between w:val="nil"/>
              </w:pBdr>
              <w:spacing w:before="2"/>
              <w:jc w:val="center"/>
              <w:rPr>
                <w:rFonts w:ascii="Arial" w:hAnsi="Arial" w:cs="Arial"/>
                <w:color w:val="000000"/>
                <w:sz w:val="13"/>
                <w:szCs w:val="13"/>
              </w:rPr>
            </w:pPr>
            <w:r w:rsidRPr="00AF214A">
              <w:rPr>
                <w:rFonts w:ascii="Arial" w:hAnsi="Arial" w:cs="Arial"/>
                <w:color w:val="000000"/>
                <w:sz w:val="13"/>
                <w:szCs w:val="13"/>
              </w:rPr>
              <w:t>(1.71 shorter to</w:t>
            </w:r>
          </w:p>
          <w:p w14:paraId="0C573A78"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0.71 longer)</w:t>
            </w:r>
          </w:p>
        </w:tc>
        <w:tc>
          <w:tcPr>
            <w:tcW w:w="538" w:type="pct"/>
            <w:tcBorders>
              <w:top w:val="single" w:sz="6" w:space="0" w:color="000000"/>
              <w:left w:val="single" w:sz="6" w:space="0" w:color="000000"/>
              <w:bottom w:val="single" w:sz="6" w:space="0" w:color="000000"/>
              <w:right w:val="single" w:sz="6" w:space="0" w:color="000000"/>
            </w:tcBorders>
            <w:vAlign w:val="center"/>
            <w:hideMark/>
          </w:tcPr>
          <w:p w14:paraId="096ABD40" w14:textId="77777777" w:rsidR="009949C8" w:rsidRPr="00AF214A" w:rsidRDefault="009949C8" w:rsidP="008538D7">
            <w:pPr>
              <w:pBdr>
                <w:top w:val="nil"/>
                <w:left w:val="nil"/>
                <w:bottom w:val="nil"/>
                <w:right w:val="nil"/>
                <w:between w:val="nil"/>
              </w:pBdr>
              <w:spacing w:before="47" w:line="280" w:lineRule="auto"/>
              <w:ind w:left="289" w:right="224"/>
              <w:jc w:val="center"/>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p>
          <w:p w14:paraId="5EEB07CE"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High</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79975594"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CRITICAL</w:t>
            </w:r>
          </w:p>
        </w:tc>
      </w:tr>
      <w:tr w:rsidR="009949C8" w:rsidRPr="00A21335" w14:paraId="5AD9764F"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4D5F44A6" w14:textId="77777777" w:rsidR="009949C8" w:rsidRPr="00A21335" w:rsidRDefault="009949C8" w:rsidP="00C21080">
            <w:pPr>
              <w:jc w:val="left"/>
              <w:rPr>
                <w:rFonts w:ascii="Arial" w:eastAsia="MSPゴシック" w:hAnsi="Arial" w:cs="Arial"/>
                <w:b/>
                <w:bCs/>
                <w:color w:val="000000"/>
                <w:sz w:val="13"/>
                <w:szCs w:val="13"/>
              </w:rPr>
            </w:pPr>
            <w:r w:rsidRPr="00D8214A">
              <w:rPr>
                <w:rFonts w:ascii="Arial" w:eastAsia="Arial Narrow" w:hAnsi="Arial" w:cs="Arial"/>
                <w:b/>
                <w:sz w:val="13"/>
                <w:szCs w:val="13"/>
              </w:rPr>
              <w:t>Barotrauma</w:t>
            </w:r>
          </w:p>
        </w:tc>
      </w:tr>
      <w:tr w:rsidR="009949C8" w:rsidRPr="00A21335" w14:paraId="1088667C"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639CA504"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4</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0B736F03"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6676706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68C3D120"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3B3A9610"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519BAAB2"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AF214A">
              <w:rPr>
                <w:rFonts w:ascii="Arial" w:hAnsi="Arial" w:cs="Arial"/>
                <w:color w:val="000000"/>
                <w:sz w:val="13"/>
                <w:szCs w:val="13"/>
                <w:vertAlign w:val="superscript"/>
              </w:rPr>
              <w:t>f</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5BF0420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2B2319A9"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57/398</w:t>
            </w:r>
            <w:r>
              <w:rPr>
                <w:rFonts w:ascii="Arial" w:hAnsi="Arial" w:cs="Arial"/>
                <w:color w:val="000000"/>
                <w:sz w:val="13"/>
                <w:szCs w:val="13"/>
              </w:rPr>
              <w:t xml:space="preserve"> </w:t>
            </w:r>
            <w:r w:rsidRPr="00AF214A">
              <w:rPr>
                <w:rFonts w:ascii="Arial" w:hAnsi="Arial" w:cs="Arial"/>
                <w:color w:val="000000"/>
                <w:sz w:val="13"/>
                <w:szCs w:val="13"/>
              </w:rPr>
              <w:t>(14.3%)</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7C9C248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45/386</w:t>
            </w:r>
            <w:r>
              <w:rPr>
                <w:rFonts w:ascii="Arial" w:hAnsi="Arial" w:cs="Arial"/>
                <w:color w:val="000000"/>
                <w:sz w:val="13"/>
                <w:szCs w:val="13"/>
              </w:rPr>
              <w:t xml:space="preserve"> </w:t>
            </w:r>
            <w:r w:rsidRPr="00AF214A">
              <w:rPr>
                <w:rFonts w:ascii="Arial" w:hAnsi="Arial" w:cs="Arial"/>
                <w:color w:val="000000"/>
                <w:sz w:val="13"/>
                <w:szCs w:val="13"/>
              </w:rPr>
              <w:t>(11.7%)</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0D337CAF" w14:textId="77777777" w:rsidR="009949C8" w:rsidRPr="00AF214A" w:rsidRDefault="009949C8" w:rsidP="008538D7">
            <w:pPr>
              <w:pBdr>
                <w:top w:val="nil"/>
                <w:left w:val="nil"/>
                <w:bottom w:val="nil"/>
                <w:right w:val="nil"/>
                <w:between w:val="nil"/>
              </w:pBdr>
              <w:spacing w:before="51"/>
              <w:ind w:left="249" w:right="225"/>
              <w:jc w:val="center"/>
              <w:rPr>
                <w:rFonts w:ascii="Arial" w:hAnsi="Arial" w:cs="Arial"/>
                <w:b/>
                <w:color w:val="000000"/>
                <w:sz w:val="13"/>
                <w:szCs w:val="13"/>
              </w:rPr>
            </w:pPr>
            <w:r w:rsidRPr="00AF214A">
              <w:rPr>
                <w:rFonts w:ascii="Arial" w:hAnsi="Arial" w:cs="Arial"/>
                <w:b/>
                <w:color w:val="000000"/>
                <w:sz w:val="13"/>
                <w:szCs w:val="13"/>
              </w:rPr>
              <w:t>RR 1.26</w:t>
            </w:r>
          </w:p>
          <w:p w14:paraId="0B430D6F"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(0.87 to 1.82)</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26671638" w14:textId="77777777" w:rsidR="009949C8" w:rsidRPr="00B341F5" w:rsidRDefault="009949C8" w:rsidP="008538D7">
            <w:pPr>
              <w:pBdr>
                <w:top w:val="nil"/>
                <w:left w:val="nil"/>
                <w:bottom w:val="nil"/>
                <w:right w:val="nil"/>
                <w:between w:val="nil"/>
              </w:pBdr>
              <w:spacing w:before="51"/>
              <w:ind w:left="132" w:right="90"/>
              <w:jc w:val="center"/>
              <w:rPr>
                <w:rFonts w:ascii="Arial" w:hAnsi="Arial" w:cs="Arial"/>
                <w:b/>
                <w:color w:val="000000"/>
                <w:sz w:val="13"/>
                <w:szCs w:val="13"/>
              </w:rPr>
            </w:pPr>
            <w:r w:rsidRPr="00D8214A">
              <w:rPr>
                <w:rFonts w:ascii="Arial" w:hAnsi="Arial" w:cs="Arial"/>
                <w:b/>
                <w:color w:val="000000"/>
                <w:sz w:val="13"/>
                <w:szCs w:val="13"/>
              </w:rPr>
              <w:t>30 more per</w:t>
            </w:r>
          </w:p>
          <w:p w14:paraId="5BCC3357" w14:textId="77777777" w:rsidR="009949C8" w:rsidRPr="00AF214A" w:rsidRDefault="009949C8" w:rsidP="008538D7">
            <w:pPr>
              <w:pBdr>
                <w:top w:val="nil"/>
                <w:left w:val="nil"/>
                <w:bottom w:val="nil"/>
                <w:right w:val="nil"/>
                <w:between w:val="nil"/>
              </w:pBdr>
              <w:spacing w:before="51"/>
              <w:ind w:left="132" w:right="90"/>
              <w:jc w:val="center"/>
              <w:rPr>
                <w:rFonts w:ascii="Arial" w:hAnsi="Arial" w:cs="Arial"/>
                <w:b/>
                <w:color w:val="000000"/>
                <w:sz w:val="13"/>
                <w:szCs w:val="13"/>
              </w:rPr>
            </w:pPr>
            <w:r w:rsidRPr="00B341F5">
              <w:rPr>
                <w:rFonts w:ascii="Arial" w:hAnsi="Arial" w:cs="Arial"/>
                <w:b/>
                <w:color w:val="000000"/>
                <w:sz w:val="13"/>
                <w:szCs w:val="13"/>
              </w:rPr>
              <w:t>10</w:t>
            </w:r>
            <w:r w:rsidRPr="00AF214A">
              <w:rPr>
                <w:rFonts w:ascii="Arial" w:hAnsi="Arial" w:cs="Arial"/>
                <w:b/>
                <w:color w:val="000000"/>
                <w:sz w:val="13"/>
                <w:szCs w:val="13"/>
              </w:rPr>
              <w:t>00</w:t>
            </w:r>
          </w:p>
          <w:p w14:paraId="43DA7802" w14:textId="77777777" w:rsidR="009949C8" w:rsidRPr="00AF214A" w:rsidRDefault="009949C8" w:rsidP="008538D7">
            <w:pPr>
              <w:pBdr>
                <w:top w:val="nil"/>
                <w:left w:val="nil"/>
                <w:bottom w:val="nil"/>
                <w:right w:val="nil"/>
                <w:between w:val="nil"/>
              </w:pBdr>
              <w:spacing w:before="2"/>
              <w:ind w:left="89"/>
              <w:jc w:val="center"/>
              <w:rPr>
                <w:rFonts w:ascii="Arial" w:hAnsi="Arial" w:cs="Arial"/>
                <w:color w:val="000000"/>
                <w:sz w:val="13"/>
                <w:szCs w:val="13"/>
              </w:rPr>
            </w:pPr>
            <w:r w:rsidRPr="00AF214A">
              <w:rPr>
                <w:rFonts w:ascii="Arial" w:hAnsi="Arial" w:cs="Arial"/>
                <w:color w:val="000000"/>
                <w:sz w:val="13"/>
                <w:szCs w:val="13"/>
              </w:rPr>
              <w:t xml:space="preserve">(15 </w:t>
            </w:r>
            <w:r w:rsidRPr="00D8214A">
              <w:rPr>
                <w:rFonts w:ascii="Arial" w:eastAsia="Arial Narrow" w:hAnsi="Arial" w:cs="Arial"/>
                <w:color w:val="000000"/>
                <w:sz w:val="13"/>
                <w:szCs w:val="13"/>
              </w:rPr>
              <w:t>fewer</w:t>
            </w:r>
          </w:p>
          <w:p w14:paraId="2F3AB1AE"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to 96 more)</w:t>
            </w:r>
          </w:p>
        </w:tc>
        <w:tc>
          <w:tcPr>
            <w:tcW w:w="538" w:type="pct"/>
            <w:tcBorders>
              <w:top w:val="single" w:sz="6" w:space="0" w:color="000000"/>
              <w:left w:val="single" w:sz="6" w:space="0" w:color="000000"/>
              <w:bottom w:val="single" w:sz="6" w:space="0" w:color="000000"/>
              <w:right w:val="single" w:sz="6" w:space="0" w:color="000000"/>
            </w:tcBorders>
            <w:vAlign w:val="center"/>
            <w:hideMark/>
          </w:tcPr>
          <w:p w14:paraId="79BF2897" w14:textId="77777777" w:rsidR="009949C8" w:rsidRPr="00AF214A" w:rsidRDefault="009949C8" w:rsidP="008538D7">
            <w:pPr>
              <w:pBdr>
                <w:top w:val="nil"/>
                <w:left w:val="nil"/>
                <w:bottom w:val="nil"/>
                <w:right w:val="nil"/>
                <w:between w:val="nil"/>
              </w:pBdr>
              <w:spacing w:before="29"/>
              <w:ind w:left="323" w:right="280"/>
              <w:jc w:val="center"/>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r w:rsidRPr="00AF214A">
              <w:rPr>
                <w:rFonts w:ascii="ＭＳ 明朝" w:eastAsia="ＭＳ 明朝" w:hAnsi="ＭＳ 明朝" w:cs="ＭＳ 明朝" w:hint="eastAsia"/>
                <w:color w:val="000000"/>
                <w:sz w:val="13"/>
                <w:szCs w:val="13"/>
              </w:rPr>
              <w:t>◯</w:t>
            </w:r>
          </w:p>
          <w:p w14:paraId="35851487"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4D7159A1"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CRITICAL</w:t>
            </w:r>
          </w:p>
        </w:tc>
      </w:tr>
      <w:tr w:rsidR="009949C8" w:rsidRPr="00A21335" w14:paraId="6215AA0A"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5BD05339" w14:textId="77777777" w:rsidR="009949C8" w:rsidRPr="00A21335" w:rsidRDefault="009949C8" w:rsidP="00C21080">
            <w:pPr>
              <w:jc w:val="left"/>
              <w:rPr>
                <w:rFonts w:ascii="Arial" w:eastAsia="MSPゴシック" w:hAnsi="Arial" w:cs="Arial"/>
                <w:b/>
                <w:bCs/>
                <w:color w:val="000000"/>
                <w:sz w:val="13"/>
                <w:szCs w:val="13"/>
              </w:rPr>
            </w:pPr>
            <w:r w:rsidRPr="00AF214A">
              <w:rPr>
                <w:rFonts w:ascii="Arial" w:hAnsi="Arial" w:cs="Arial"/>
                <w:b/>
                <w:sz w:val="13"/>
                <w:szCs w:val="13"/>
              </w:rPr>
              <w:t>Refractory hypoxemia</w:t>
            </w:r>
          </w:p>
        </w:tc>
      </w:tr>
      <w:tr w:rsidR="009949C8" w:rsidRPr="00A21335" w14:paraId="732ABC25" w14:textId="77777777" w:rsidTr="008538D7">
        <w:trPr>
          <w:cantSplit/>
        </w:trPr>
        <w:tc>
          <w:tcPr>
            <w:tcW w:w="225" w:type="pct"/>
            <w:tcBorders>
              <w:top w:val="single" w:sz="6" w:space="0" w:color="000000"/>
              <w:left w:val="single" w:sz="6" w:space="0" w:color="000000"/>
              <w:bottom w:val="single" w:sz="6" w:space="0" w:color="000000"/>
              <w:right w:val="single" w:sz="6" w:space="0" w:color="000000"/>
            </w:tcBorders>
            <w:vAlign w:val="center"/>
            <w:hideMark/>
          </w:tcPr>
          <w:p w14:paraId="742936E5"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1</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6C2BD34B"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R</w:t>
            </w:r>
            <w:r w:rsidRPr="00AF214A">
              <w:rPr>
                <w:rFonts w:ascii="Arial" w:hAnsi="Arial" w:cs="Arial"/>
                <w:color w:val="000000"/>
                <w:sz w:val="13"/>
                <w:szCs w:val="13"/>
              </w:rPr>
              <w:t>andomi</w:t>
            </w:r>
            <w:r>
              <w:rPr>
                <w:rFonts w:ascii="Arial" w:hAnsi="Arial" w:cs="Arial"/>
                <w:color w:val="000000"/>
                <w:sz w:val="13"/>
                <w:szCs w:val="13"/>
              </w:rPr>
              <w:t>z</w:t>
            </w:r>
            <w:r w:rsidRPr="00AF214A">
              <w:rPr>
                <w:rFonts w:ascii="Arial" w:hAnsi="Arial" w:cs="Arial"/>
                <w:color w:val="000000"/>
                <w:sz w:val="13"/>
                <w:szCs w:val="13"/>
              </w:rPr>
              <w:t>ed  trials</w:t>
            </w:r>
          </w:p>
        </w:tc>
        <w:tc>
          <w:tcPr>
            <w:tcW w:w="321" w:type="pct"/>
            <w:tcBorders>
              <w:top w:val="single" w:sz="6" w:space="0" w:color="000000"/>
              <w:left w:val="single" w:sz="6" w:space="0" w:color="000000"/>
              <w:bottom w:val="single" w:sz="6" w:space="0" w:color="000000"/>
              <w:right w:val="single" w:sz="6" w:space="0" w:color="000000"/>
            </w:tcBorders>
            <w:vAlign w:val="center"/>
            <w:hideMark/>
          </w:tcPr>
          <w:p w14:paraId="6855D7DC"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31" w:type="pct"/>
            <w:tcBorders>
              <w:top w:val="single" w:sz="6" w:space="0" w:color="000000"/>
              <w:left w:val="single" w:sz="6" w:space="0" w:color="000000"/>
              <w:bottom w:val="single" w:sz="6" w:space="0" w:color="000000"/>
              <w:right w:val="single" w:sz="6" w:space="0" w:color="000000"/>
            </w:tcBorders>
            <w:vAlign w:val="center"/>
            <w:hideMark/>
          </w:tcPr>
          <w:p w14:paraId="4046F740"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17" w:type="pct"/>
            <w:tcBorders>
              <w:top w:val="single" w:sz="6" w:space="0" w:color="000000"/>
              <w:left w:val="single" w:sz="6" w:space="0" w:color="000000"/>
              <w:bottom w:val="single" w:sz="6" w:space="0" w:color="000000"/>
              <w:right w:val="single" w:sz="6" w:space="0" w:color="000000"/>
            </w:tcBorders>
            <w:vAlign w:val="center"/>
            <w:hideMark/>
          </w:tcPr>
          <w:p w14:paraId="7D883467"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not serious</w:t>
            </w:r>
          </w:p>
        </w:tc>
        <w:tc>
          <w:tcPr>
            <w:tcW w:w="323" w:type="pct"/>
            <w:tcBorders>
              <w:top w:val="single" w:sz="6" w:space="0" w:color="000000"/>
              <w:left w:val="single" w:sz="6" w:space="0" w:color="000000"/>
              <w:bottom w:val="single" w:sz="6" w:space="0" w:color="000000"/>
              <w:right w:val="single" w:sz="6" w:space="0" w:color="000000"/>
            </w:tcBorders>
            <w:vAlign w:val="center"/>
            <w:hideMark/>
          </w:tcPr>
          <w:p w14:paraId="6D4F51AB"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serious</w:t>
            </w:r>
            <w:r>
              <w:rPr>
                <w:rFonts w:ascii="Arial" w:hAnsi="Arial" w:cs="Arial"/>
                <w:color w:val="000000"/>
                <w:sz w:val="13"/>
                <w:szCs w:val="13"/>
              </w:rPr>
              <w:t xml:space="preserve"> </w:t>
            </w:r>
            <w:r w:rsidRPr="00D8214A">
              <w:rPr>
                <w:rFonts w:ascii="Arial" w:hAnsi="Arial" w:cs="Arial"/>
                <w:color w:val="000000"/>
                <w:sz w:val="13"/>
                <w:szCs w:val="13"/>
                <w:vertAlign w:val="superscript"/>
              </w:rPr>
              <w:t>g</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16FD0FE0"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none</w:t>
            </w:r>
          </w:p>
        </w:tc>
        <w:tc>
          <w:tcPr>
            <w:tcW w:w="461" w:type="pct"/>
            <w:tcBorders>
              <w:top w:val="single" w:sz="6" w:space="0" w:color="000000"/>
              <w:left w:val="single" w:sz="6" w:space="0" w:color="000000"/>
              <w:bottom w:val="single" w:sz="6" w:space="0" w:color="000000"/>
              <w:right w:val="single" w:sz="6" w:space="0" w:color="000000"/>
            </w:tcBorders>
            <w:vAlign w:val="center"/>
            <w:hideMark/>
          </w:tcPr>
          <w:p w14:paraId="0556B682"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19/275 (6.9%)</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6AA43A31"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38/273 (13.9%)</w:t>
            </w:r>
          </w:p>
        </w:tc>
        <w:tc>
          <w:tcPr>
            <w:tcW w:w="415" w:type="pct"/>
            <w:tcBorders>
              <w:top w:val="single" w:sz="6" w:space="0" w:color="000000"/>
              <w:left w:val="single" w:sz="6" w:space="0" w:color="000000"/>
              <w:bottom w:val="single" w:sz="6" w:space="0" w:color="000000"/>
              <w:right w:val="single" w:sz="6" w:space="0" w:color="000000"/>
            </w:tcBorders>
            <w:vAlign w:val="center"/>
            <w:hideMark/>
          </w:tcPr>
          <w:p w14:paraId="39596702" w14:textId="77777777" w:rsidR="009949C8" w:rsidRPr="00AF214A" w:rsidRDefault="009949C8" w:rsidP="008538D7">
            <w:pPr>
              <w:pBdr>
                <w:top w:val="nil"/>
                <w:left w:val="nil"/>
                <w:bottom w:val="nil"/>
                <w:right w:val="nil"/>
                <w:between w:val="nil"/>
              </w:pBdr>
              <w:spacing w:before="51"/>
              <w:ind w:left="249" w:right="225"/>
              <w:jc w:val="center"/>
              <w:rPr>
                <w:rFonts w:ascii="Arial" w:hAnsi="Arial" w:cs="Arial"/>
                <w:b/>
                <w:color w:val="000000"/>
                <w:sz w:val="13"/>
                <w:szCs w:val="13"/>
              </w:rPr>
            </w:pPr>
            <w:r w:rsidRPr="00AF214A">
              <w:rPr>
                <w:rFonts w:ascii="Arial" w:hAnsi="Arial" w:cs="Arial"/>
                <w:b/>
                <w:color w:val="000000"/>
                <w:sz w:val="13"/>
                <w:szCs w:val="13"/>
              </w:rPr>
              <w:t>RR 0.50</w:t>
            </w:r>
          </w:p>
          <w:p w14:paraId="35D17F36"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(0.29 to 0.84)</w:t>
            </w:r>
          </w:p>
        </w:tc>
        <w:tc>
          <w:tcPr>
            <w:tcW w:w="416" w:type="pct"/>
            <w:tcBorders>
              <w:top w:val="single" w:sz="6" w:space="0" w:color="000000"/>
              <w:left w:val="single" w:sz="6" w:space="0" w:color="000000"/>
              <w:bottom w:val="single" w:sz="6" w:space="0" w:color="000000"/>
              <w:right w:val="single" w:sz="6" w:space="0" w:color="000000"/>
            </w:tcBorders>
            <w:vAlign w:val="center"/>
            <w:hideMark/>
          </w:tcPr>
          <w:p w14:paraId="4109F908" w14:textId="77777777" w:rsidR="009949C8" w:rsidRPr="00AF214A" w:rsidRDefault="009949C8" w:rsidP="008538D7">
            <w:pPr>
              <w:pBdr>
                <w:top w:val="nil"/>
                <w:left w:val="nil"/>
                <w:bottom w:val="nil"/>
                <w:right w:val="nil"/>
                <w:between w:val="nil"/>
              </w:pBdr>
              <w:spacing w:before="51"/>
              <w:ind w:left="72" w:right="47"/>
              <w:jc w:val="center"/>
              <w:rPr>
                <w:rFonts w:ascii="Arial" w:hAnsi="Arial" w:cs="Arial"/>
                <w:b/>
                <w:color w:val="000000"/>
                <w:sz w:val="13"/>
                <w:szCs w:val="13"/>
              </w:rPr>
            </w:pPr>
            <w:r w:rsidRPr="00AF214A">
              <w:rPr>
                <w:rFonts w:ascii="Arial" w:hAnsi="Arial" w:cs="Arial"/>
                <w:b/>
                <w:color w:val="000000"/>
                <w:sz w:val="13"/>
                <w:szCs w:val="13"/>
              </w:rPr>
              <w:t xml:space="preserve">70 </w:t>
            </w:r>
            <w:r>
              <w:rPr>
                <w:rFonts w:ascii="Arial" w:hAnsi="Arial" w:cs="Arial"/>
                <w:b/>
                <w:sz w:val="13"/>
                <w:szCs w:val="13"/>
              </w:rPr>
              <w:t>fewer</w:t>
            </w:r>
            <w:r w:rsidRPr="00AF214A">
              <w:rPr>
                <w:rFonts w:ascii="Arial" w:hAnsi="Arial" w:cs="Arial"/>
                <w:b/>
                <w:color w:val="000000"/>
                <w:sz w:val="13"/>
                <w:szCs w:val="13"/>
              </w:rPr>
              <w:t xml:space="preserve"> per</w:t>
            </w:r>
          </w:p>
          <w:p w14:paraId="36A38D83" w14:textId="77777777" w:rsidR="009949C8" w:rsidRPr="008538D7" w:rsidRDefault="009949C8" w:rsidP="008538D7">
            <w:pPr>
              <w:pBdr>
                <w:top w:val="nil"/>
                <w:left w:val="nil"/>
                <w:bottom w:val="nil"/>
                <w:right w:val="nil"/>
                <w:between w:val="nil"/>
              </w:pBdr>
              <w:ind w:left="72" w:right="47"/>
              <w:jc w:val="center"/>
              <w:rPr>
                <w:rFonts w:ascii="Arial" w:hAnsi="Arial" w:cs="Arial"/>
                <w:b/>
                <w:color w:val="000000"/>
                <w:sz w:val="13"/>
                <w:szCs w:val="13"/>
              </w:rPr>
            </w:pPr>
            <w:r w:rsidRPr="00AF214A">
              <w:rPr>
                <w:rFonts w:ascii="Arial" w:hAnsi="Arial" w:cs="Arial"/>
                <w:b/>
                <w:color w:val="000000"/>
                <w:sz w:val="13"/>
                <w:szCs w:val="13"/>
              </w:rPr>
              <w:t>1,000</w:t>
            </w:r>
          </w:p>
          <w:p w14:paraId="3B7899C1" w14:textId="77777777" w:rsidR="009949C8" w:rsidRPr="00AF214A" w:rsidRDefault="009949C8" w:rsidP="008538D7">
            <w:pPr>
              <w:pBdr>
                <w:top w:val="nil"/>
                <w:left w:val="nil"/>
                <w:bottom w:val="nil"/>
                <w:right w:val="nil"/>
                <w:between w:val="nil"/>
              </w:pBdr>
              <w:spacing w:before="2" w:line="127" w:lineRule="auto"/>
              <w:ind w:left="70" w:right="49"/>
              <w:jc w:val="center"/>
              <w:rPr>
                <w:rFonts w:ascii="Arial" w:hAnsi="Arial" w:cs="Arial"/>
                <w:sz w:val="13"/>
                <w:szCs w:val="13"/>
              </w:rPr>
            </w:pPr>
            <w:r w:rsidRPr="00AF214A">
              <w:rPr>
                <w:rFonts w:ascii="Arial" w:hAnsi="Arial" w:cs="Arial"/>
                <w:color w:val="000000"/>
                <w:sz w:val="13"/>
                <w:szCs w:val="13"/>
              </w:rPr>
              <w:t xml:space="preserve">(99 </w:t>
            </w:r>
            <w:r>
              <w:rPr>
                <w:rFonts w:ascii="Arial" w:hAnsi="Arial" w:cs="Arial"/>
                <w:sz w:val="13"/>
                <w:szCs w:val="13"/>
              </w:rPr>
              <w:t>fewer</w:t>
            </w:r>
          </w:p>
          <w:p w14:paraId="1CAF5FAD"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to 22 more)</w:t>
            </w:r>
          </w:p>
        </w:tc>
        <w:tc>
          <w:tcPr>
            <w:tcW w:w="538" w:type="pct"/>
            <w:tcBorders>
              <w:top w:val="single" w:sz="6" w:space="0" w:color="000000"/>
              <w:left w:val="single" w:sz="6" w:space="0" w:color="000000"/>
              <w:bottom w:val="single" w:sz="6" w:space="0" w:color="000000"/>
              <w:right w:val="single" w:sz="6" w:space="0" w:color="000000"/>
            </w:tcBorders>
            <w:vAlign w:val="center"/>
            <w:hideMark/>
          </w:tcPr>
          <w:p w14:paraId="0EF62C2B" w14:textId="77777777" w:rsidR="009949C8" w:rsidRPr="00AF214A" w:rsidRDefault="009949C8" w:rsidP="008538D7">
            <w:pPr>
              <w:pBdr>
                <w:top w:val="nil"/>
                <w:left w:val="nil"/>
                <w:bottom w:val="nil"/>
                <w:right w:val="nil"/>
                <w:between w:val="nil"/>
              </w:pBdr>
              <w:spacing w:before="29"/>
              <w:ind w:left="323" w:right="280"/>
              <w:jc w:val="center"/>
              <w:rPr>
                <w:rFonts w:ascii="Arial" w:eastAsia="Arimo" w:hAnsi="Arial" w:cs="Arial"/>
                <w:color w:val="000000"/>
                <w:sz w:val="13"/>
                <w:szCs w:val="13"/>
              </w:rPr>
            </w:pPr>
            <w:r w:rsidRPr="00AF214A">
              <w:rPr>
                <w:rFonts w:ascii="Cambria Math" w:eastAsia="Noto Sans Symbols" w:hAnsi="Cambria Math" w:cs="Cambria Math"/>
                <w:color w:val="000000"/>
                <w:sz w:val="13"/>
                <w:szCs w:val="13"/>
              </w:rPr>
              <w:t>⨁⨁⨁</w:t>
            </w:r>
            <w:r w:rsidRPr="00AF214A">
              <w:rPr>
                <w:rFonts w:ascii="ＭＳ 明朝" w:eastAsia="ＭＳ 明朝" w:hAnsi="ＭＳ 明朝" w:cs="ＭＳ 明朝" w:hint="eastAsia"/>
                <w:color w:val="000000"/>
                <w:sz w:val="13"/>
                <w:szCs w:val="13"/>
              </w:rPr>
              <w:t>◯</w:t>
            </w:r>
          </w:p>
          <w:p w14:paraId="15092991" w14:textId="77777777" w:rsidR="009949C8" w:rsidRPr="00A21335" w:rsidRDefault="009949C8" w:rsidP="008538D7">
            <w:pPr>
              <w:jc w:val="center"/>
              <w:rPr>
                <w:rFonts w:ascii="Arial" w:eastAsia="MSPゴシック" w:hAnsi="Arial" w:cs="Arial"/>
                <w:sz w:val="13"/>
                <w:szCs w:val="13"/>
              </w:rPr>
            </w:pPr>
            <w:r w:rsidRPr="00AF214A">
              <w:rPr>
                <w:rFonts w:ascii="Arial" w:hAnsi="Arial" w:cs="Arial"/>
                <w:color w:val="000000"/>
                <w:sz w:val="13"/>
                <w:szCs w:val="13"/>
              </w:rPr>
              <w:t>M</w:t>
            </w:r>
            <w:r w:rsidRPr="00AF214A">
              <w:rPr>
                <w:rFonts w:ascii="Arial" w:hAnsi="Arial" w:cs="Arial"/>
                <w:sz w:val="13"/>
                <w:szCs w:val="13"/>
              </w:rPr>
              <w:t>oderate</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1B8C5F25" w14:textId="77777777" w:rsidR="009949C8" w:rsidRPr="00A21335" w:rsidRDefault="009949C8" w:rsidP="008538D7">
            <w:pPr>
              <w:jc w:val="center"/>
              <w:rPr>
                <w:rFonts w:ascii="Arial" w:eastAsia="MSPゴシック" w:hAnsi="Arial" w:cs="Arial"/>
                <w:sz w:val="13"/>
                <w:szCs w:val="13"/>
              </w:rPr>
            </w:pPr>
            <w:r>
              <w:rPr>
                <w:rFonts w:ascii="Arial" w:hAnsi="Arial" w:cs="Arial"/>
                <w:color w:val="000000"/>
                <w:sz w:val="13"/>
                <w:szCs w:val="13"/>
              </w:rPr>
              <w:t>IMPORTANT</w:t>
            </w:r>
          </w:p>
        </w:tc>
      </w:tr>
    </w:tbl>
    <w:p w14:paraId="4980D000" w14:textId="77777777" w:rsidR="009949C8" w:rsidRPr="003F1A7F" w:rsidRDefault="009949C8" w:rsidP="008538D7">
      <w:pPr>
        <w:rPr>
          <w:rFonts w:ascii="Arial" w:hAnsi="Arial" w:cs="Arial"/>
          <w:b/>
          <w:color w:val="000000"/>
          <w:sz w:val="13"/>
          <w:szCs w:val="13"/>
        </w:rPr>
      </w:pPr>
    </w:p>
    <w:p w14:paraId="6DB873E0" w14:textId="77777777" w:rsidR="009949C8" w:rsidRPr="00AF214A" w:rsidRDefault="009949C8" w:rsidP="00AD6542">
      <w:pPr>
        <w:pBdr>
          <w:top w:val="nil"/>
          <w:left w:val="nil"/>
          <w:bottom w:val="nil"/>
          <w:right w:val="nil"/>
          <w:between w:val="nil"/>
        </w:pBdr>
        <w:spacing w:before="123"/>
        <w:ind w:left="200"/>
        <w:rPr>
          <w:rFonts w:ascii="Arial" w:hAnsi="Arial" w:cs="Arial"/>
          <w:color w:val="000000"/>
          <w:sz w:val="13"/>
          <w:szCs w:val="13"/>
        </w:rPr>
      </w:pPr>
      <w:r w:rsidRPr="00AF214A">
        <w:rPr>
          <w:rFonts w:ascii="Arial" w:hAnsi="Arial" w:cs="Arial"/>
          <w:b/>
          <w:color w:val="000000"/>
          <w:sz w:val="13"/>
          <w:szCs w:val="13"/>
        </w:rPr>
        <w:t xml:space="preserve">CI: </w:t>
      </w:r>
      <w:r w:rsidRPr="00AF214A">
        <w:rPr>
          <w:rFonts w:ascii="Arial" w:hAnsi="Arial" w:cs="Arial"/>
          <w:color w:val="000000"/>
          <w:sz w:val="13"/>
          <w:szCs w:val="13"/>
        </w:rPr>
        <w:t xml:space="preserve">confidence interval; </w:t>
      </w:r>
      <w:r w:rsidRPr="00AF214A">
        <w:rPr>
          <w:rFonts w:ascii="Arial" w:hAnsi="Arial" w:cs="Arial"/>
          <w:b/>
          <w:color w:val="000000"/>
          <w:sz w:val="13"/>
          <w:szCs w:val="13"/>
        </w:rPr>
        <w:t xml:space="preserve">MD: </w:t>
      </w:r>
      <w:r w:rsidRPr="00AF214A">
        <w:rPr>
          <w:rFonts w:ascii="Arial" w:hAnsi="Arial" w:cs="Arial"/>
          <w:color w:val="000000"/>
          <w:sz w:val="13"/>
          <w:szCs w:val="13"/>
        </w:rPr>
        <w:t xml:space="preserve">mean difference; </w:t>
      </w:r>
      <w:r w:rsidRPr="00AF214A">
        <w:rPr>
          <w:rFonts w:ascii="Arial" w:hAnsi="Arial" w:cs="Arial"/>
          <w:b/>
          <w:color w:val="000000"/>
          <w:sz w:val="13"/>
          <w:szCs w:val="13"/>
        </w:rPr>
        <w:t xml:space="preserve">RR: </w:t>
      </w:r>
      <w:r w:rsidRPr="00AF214A">
        <w:rPr>
          <w:rFonts w:ascii="Arial" w:hAnsi="Arial" w:cs="Arial"/>
          <w:color w:val="000000"/>
          <w:sz w:val="13"/>
          <w:szCs w:val="13"/>
        </w:rPr>
        <w:t>risk ratio</w:t>
      </w:r>
    </w:p>
    <w:p w14:paraId="58425D72" w14:textId="77777777" w:rsidR="009949C8" w:rsidRPr="00AF214A" w:rsidRDefault="009949C8" w:rsidP="00AD6542">
      <w:pPr>
        <w:pBdr>
          <w:top w:val="nil"/>
          <w:left w:val="nil"/>
          <w:bottom w:val="nil"/>
          <w:right w:val="nil"/>
          <w:between w:val="nil"/>
        </w:pBdr>
        <w:spacing w:before="123"/>
        <w:ind w:left="200"/>
        <w:rPr>
          <w:rFonts w:ascii="Arial" w:hAnsi="Arial" w:cs="Arial"/>
          <w:color w:val="000000"/>
          <w:sz w:val="13"/>
          <w:szCs w:val="13"/>
        </w:rPr>
      </w:pPr>
      <w:r w:rsidRPr="00AF214A">
        <w:rPr>
          <w:rFonts w:ascii="Arial" w:hAnsi="Arial" w:cs="Arial"/>
          <w:color w:val="000000"/>
          <w:sz w:val="13"/>
          <w:szCs w:val="13"/>
        </w:rPr>
        <w:t>* Includes 28-day deaths, 30-day deaths, and ICU deaths</w:t>
      </w:r>
    </w:p>
    <w:p w14:paraId="0507CF09" w14:textId="77777777" w:rsidR="009949C8" w:rsidRPr="00AF214A" w:rsidRDefault="009949C8" w:rsidP="00AD6542">
      <w:pPr>
        <w:pBdr>
          <w:top w:val="nil"/>
          <w:left w:val="nil"/>
          <w:bottom w:val="nil"/>
          <w:right w:val="nil"/>
          <w:between w:val="nil"/>
        </w:pBdr>
        <w:rPr>
          <w:rFonts w:ascii="Arial" w:hAnsi="Arial" w:cs="Arial"/>
          <w:color w:val="000000"/>
          <w:sz w:val="16"/>
          <w:szCs w:val="16"/>
        </w:rPr>
      </w:pPr>
    </w:p>
    <w:p w14:paraId="179E3FF9" w14:textId="77777777" w:rsidR="009949C8" w:rsidRPr="00AF214A" w:rsidRDefault="009949C8" w:rsidP="00AD6542">
      <w:pPr>
        <w:pStyle w:val="ac"/>
        <w:ind w:firstLine="200"/>
        <w:rPr>
          <w:rFonts w:ascii="Arial" w:hAnsi="Arial" w:cs="Arial"/>
        </w:rPr>
      </w:pPr>
      <w:r w:rsidRPr="00AF214A">
        <w:rPr>
          <w:rFonts w:ascii="Arial" w:hAnsi="Arial" w:cs="Arial"/>
        </w:rPr>
        <w:t>Explanations</w:t>
      </w:r>
    </w:p>
    <w:p w14:paraId="2D08F3AC" w14:textId="77777777" w:rsidR="009949C8" w:rsidRPr="00AF214A" w:rsidRDefault="009949C8" w:rsidP="00AD6542">
      <w:pPr>
        <w:pBdr>
          <w:top w:val="nil"/>
          <w:left w:val="nil"/>
          <w:bottom w:val="nil"/>
          <w:right w:val="nil"/>
          <w:between w:val="nil"/>
        </w:pBdr>
        <w:spacing w:before="7"/>
        <w:rPr>
          <w:rFonts w:ascii="Arial" w:hAnsi="Arial" w:cs="Arial"/>
          <w:b/>
          <w:color w:val="000000"/>
          <w:sz w:val="24"/>
        </w:rPr>
      </w:pPr>
    </w:p>
    <w:p w14:paraId="4B78DA83"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 xml:space="preserve">a. In addition to the I2=62%, the variability of the effects included in the systematic review was visually judged by the forest plot, which </w:t>
      </w:r>
      <w:r>
        <w:rPr>
          <w:rFonts w:ascii="Arial" w:hAnsi="Arial" w:cs="Arial"/>
          <w:color w:val="000000"/>
          <w:sz w:val="14"/>
          <w:szCs w:val="14"/>
        </w:rPr>
        <w:t>is</w:t>
      </w:r>
      <w:r w:rsidRPr="00AF214A">
        <w:rPr>
          <w:rFonts w:ascii="Arial" w:hAnsi="Arial" w:cs="Arial"/>
          <w:color w:val="000000"/>
          <w:sz w:val="14"/>
          <w:szCs w:val="14"/>
        </w:rPr>
        <w:t xml:space="preserve"> judged to be </w:t>
      </w:r>
      <w:r>
        <w:rPr>
          <w:rFonts w:ascii="Arial" w:hAnsi="Arial" w:cs="Arial"/>
          <w:color w:val="000000"/>
          <w:sz w:val="14"/>
          <w:szCs w:val="14"/>
        </w:rPr>
        <w:t>“</w:t>
      </w:r>
      <w:r w:rsidRPr="00AF214A">
        <w:rPr>
          <w:rFonts w:ascii="Arial" w:hAnsi="Arial" w:cs="Arial"/>
          <w:color w:val="000000"/>
          <w:sz w:val="14"/>
          <w:szCs w:val="14"/>
        </w:rPr>
        <w:t>serious</w:t>
      </w:r>
      <w:r>
        <w:rPr>
          <w:rFonts w:ascii="Arial" w:hAnsi="Arial" w:cs="Arial"/>
          <w:color w:val="000000"/>
          <w:sz w:val="14"/>
          <w:szCs w:val="14"/>
        </w:rPr>
        <w:t xml:space="preserve">” </w:t>
      </w:r>
      <w:r w:rsidRPr="00AF214A">
        <w:rPr>
          <w:rFonts w:ascii="Arial" w:hAnsi="Arial" w:cs="Arial"/>
          <w:color w:val="000000"/>
          <w:sz w:val="14"/>
          <w:szCs w:val="14"/>
        </w:rPr>
        <w:t>and downgraded by one level.</w:t>
      </w:r>
    </w:p>
    <w:p w14:paraId="7663A2F0"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b. The total sample size of 1502 and the number of events of 608 met the optimal information content (OIS)</w:t>
      </w:r>
      <w:r>
        <w:rPr>
          <w:rFonts w:ascii="Arial" w:hAnsi="Arial" w:cs="Arial"/>
          <w:color w:val="000000"/>
          <w:sz w:val="14"/>
          <w:szCs w:val="14"/>
        </w:rPr>
        <w:t>; however</w:t>
      </w:r>
      <w:r w:rsidRPr="00AF214A">
        <w:rPr>
          <w:rFonts w:ascii="Arial" w:hAnsi="Arial" w:cs="Arial"/>
          <w:color w:val="000000"/>
          <w:sz w:val="14"/>
          <w:szCs w:val="14"/>
        </w:rPr>
        <w:t xml:space="preserve">, the 95% confidence interval </w:t>
      </w:r>
      <w:r>
        <w:rPr>
          <w:rFonts w:ascii="Arial" w:hAnsi="Arial" w:cs="Arial"/>
          <w:color w:val="000000"/>
          <w:sz w:val="14"/>
          <w:szCs w:val="14"/>
        </w:rPr>
        <w:t>was</w:t>
      </w:r>
      <w:r w:rsidRPr="00AF214A">
        <w:rPr>
          <w:rFonts w:ascii="Arial" w:hAnsi="Arial" w:cs="Arial"/>
          <w:color w:val="000000"/>
          <w:sz w:val="14"/>
          <w:szCs w:val="14"/>
        </w:rPr>
        <w:t xml:space="preserve"> wide and the confidence interval includes</w:t>
      </w:r>
      <w:r>
        <w:rPr>
          <w:rFonts w:ascii="Arial" w:eastAsia="ＭＳ ゴシック" w:hAnsi="Arial" w:cs="Arial"/>
          <w:color w:val="000000"/>
          <w:sz w:val="14"/>
          <w:szCs w:val="14"/>
          <w:vertAlign w:val="superscript"/>
        </w:rPr>
        <w:t xml:space="preserve"> “</w:t>
      </w:r>
      <w:r w:rsidRPr="00AF214A">
        <w:rPr>
          <w:rFonts w:ascii="Arial" w:hAnsi="Arial" w:cs="Arial"/>
          <w:color w:val="000000"/>
          <w:sz w:val="14"/>
          <w:szCs w:val="14"/>
        </w:rPr>
        <w:t>substantial harm</w:t>
      </w:r>
      <w:r>
        <w:rPr>
          <w:rFonts w:ascii="Arial" w:hAnsi="Arial" w:cs="Arial"/>
          <w:color w:val="000000"/>
          <w:sz w:val="14"/>
          <w:szCs w:val="14"/>
        </w:rPr>
        <w:t>”</w:t>
      </w:r>
      <w:r>
        <w:rPr>
          <w:rFonts w:ascii="Arial" w:eastAsia="ＭＳ ゴシック" w:hAnsi="Arial" w:cs="Arial" w:hint="eastAsia"/>
          <w:color w:val="000000"/>
          <w:sz w:val="14"/>
          <w:szCs w:val="14"/>
          <w:vertAlign w:val="subscript"/>
        </w:rPr>
        <w:t xml:space="preserve"> </w:t>
      </w:r>
      <w:r w:rsidRPr="00AF214A">
        <w:rPr>
          <w:rFonts w:ascii="Arial" w:hAnsi="Arial" w:cs="Arial"/>
          <w:color w:val="000000"/>
          <w:sz w:val="14"/>
          <w:szCs w:val="14"/>
        </w:rPr>
        <w:t xml:space="preserve">and </w:t>
      </w:r>
      <w:r>
        <w:rPr>
          <w:rFonts w:ascii="Arial" w:hAnsi="Arial" w:cs="Arial"/>
          <w:color w:val="000000"/>
          <w:sz w:val="14"/>
          <w:szCs w:val="14"/>
        </w:rPr>
        <w:t>“</w:t>
      </w:r>
      <w:r w:rsidRPr="00AF214A">
        <w:rPr>
          <w:rFonts w:ascii="Arial" w:hAnsi="Arial" w:cs="Arial"/>
          <w:color w:val="000000"/>
          <w:sz w:val="14"/>
          <w:szCs w:val="14"/>
        </w:rPr>
        <w:t>no effect</w:t>
      </w:r>
      <w:r>
        <w:rPr>
          <w:rFonts w:ascii="Arial" w:hAnsi="Arial" w:cs="Arial"/>
          <w:color w:val="000000"/>
          <w:sz w:val="14"/>
          <w:szCs w:val="14"/>
        </w:rPr>
        <w:t>”</w:t>
      </w:r>
      <w:r w:rsidRPr="00AF214A">
        <w:rPr>
          <w:rFonts w:ascii="Arial" w:hAnsi="Arial" w:cs="Arial"/>
          <w:color w:val="000000"/>
          <w:sz w:val="14"/>
          <w:szCs w:val="14"/>
        </w:rPr>
        <w:t>.</w:t>
      </w:r>
    </w:p>
    <w:p w14:paraId="676EB8BD"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 xml:space="preserve">c. In addition to the I2=78%, the variability of the effects included in the systematic review was visually judged </w:t>
      </w:r>
      <w:r>
        <w:rPr>
          <w:rFonts w:ascii="Arial" w:hAnsi="Arial" w:cs="Arial"/>
          <w:color w:val="000000"/>
          <w:sz w:val="14"/>
          <w:szCs w:val="14"/>
        </w:rPr>
        <w:t>using</w:t>
      </w:r>
      <w:r w:rsidRPr="00AF214A">
        <w:rPr>
          <w:rFonts w:ascii="Arial" w:hAnsi="Arial" w:cs="Arial"/>
          <w:color w:val="000000"/>
          <w:sz w:val="14"/>
          <w:szCs w:val="14"/>
        </w:rPr>
        <w:t xml:space="preserve"> the forest plot, which </w:t>
      </w:r>
      <w:r>
        <w:rPr>
          <w:rFonts w:ascii="Arial" w:hAnsi="Arial" w:cs="Arial"/>
          <w:color w:val="000000"/>
          <w:sz w:val="14"/>
          <w:szCs w:val="14"/>
        </w:rPr>
        <w:t>is</w:t>
      </w:r>
      <w:r w:rsidRPr="00AF214A">
        <w:rPr>
          <w:rFonts w:ascii="Arial" w:hAnsi="Arial" w:cs="Arial"/>
          <w:color w:val="000000"/>
          <w:sz w:val="14"/>
          <w:szCs w:val="14"/>
        </w:rPr>
        <w:t xml:space="preserve"> judged to be</w:t>
      </w:r>
      <w:r>
        <w:rPr>
          <w:rFonts w:ascii="Arial" w:hAnsi="Arial" w:cs="Arial"/>
          <w:color w:val="000000"/>
          <w:sz w:val="14"/>
          <w:szCs w:val="14"/>
        </w:rPr>
        <w:t xml:space="preserve"> “</w:t>
      </w:r>
      <w:r w:rsidRPr="00AF214A">
        <w:rPr>
          <w:rFonts w:ascii="Arial" w:hAnsi="Arial" w:cs="Arial"/>
          <w:color w:val="000000"/>
          <w:sz w:val="14"/>
          <w:szCs w:val="14"/>
        </w:rPr>
        <w:t xml:space="preserve"> serious</w:t>
      </w:r>
      <w:r>
        <w:rPr>
          <w:rFonts w:ascii="Arial" w:hAnsi="Arial" w:cs="Arial"/>
          <w:color w:val="000000"/>
          <w:sz w:val="14"/>
          <w:szCs w:val="14"/>
        </w:rPr>
        <w:t>”</w:t>
      </w:r>
      <w:r>
        <w:rPr>
          <w:rFonts w:ascii="Arial" w:eastAsia="ＭＳ ゴシック" w:hAnsi="Arial" w:cs="Arial" w:hint="eastAsia"/>
          <w:color w:val="000000"/>
          <w:sz w:val="14"/>
          <w:szCs w:val="14"/>
          <w:vertAlign w:val="subscript"/>
        </w:rPr>
        <w:t xml:space="preserve"> </w:t>
      </w:r>
      <w:r w:rsidRPr="00AF214A">
        <w:rPr>
          <w:rFonts w:ascii="Arial" w:hAnsi="Arial" w:cs="Arial"/>
          <w:color w:val="000000"/>
          <w:sz w:val="14"/>
          <w:szCs w:val="14"/>
        </w:rPr>
        <w:t>and downgraded by one level.</w:t>
      </w:r>
    </w:p>
    <w:p w14:paraId="1DB205B3"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 xml:space="preserve">d. The total sample size was 1343 and the number of events was 613, which </w:t>
      </w:r>
      <w:r>
        <w:rPr>
          <w:rFonts w:ascii="Arial" w:hAnsi="Arial" w:cs="Arial"/>
          <w:color w:val="000000"/>
          <w:sz w:val="14"/>
          <w:szCs w:val="14"/>
        </w:rPr>
        <w:t>met</w:t>
      </w:r>
      <w:r w:rsidRPr="00AF214A">
        <w:rPr>
          <w:rFonts w:ascii="Arial" w:hAnsi="Arial" w:cs="Arial"/>
          <w:color w:val="000000"/>
          <w:sz w:val="14"/>
          <w:szCs w:val="14"/>
        </w:rPr>
        <w:t xml:space="preserve"> the optimal information size (OIS)</w:t>
      </w:r>
      <w:r>
        <w:rPr>
          <w:rFonts w:ascii="Arial" w:hAnsi="Arial" w:cs="Arial"/>
          <w:color w:val="000000"/>
          <w:sz w:val="14"/>
          <w:szCs w:val="14"/>
        </w:rPr>
        <w:t>; however,</w:t>
      </w:r>
      <w:r w:rsidRPr="00AF214A">
        <w:rPr>
          <w:rFonts w:ascii="Arial" w:hAnsi="Arial" w:cs="Arial"/>
          <w:color w:val="000000"/>
          <w:sz w:val="14"/>
          <w:szCs w:val="14"/>
        </w:rPr>
        <w:t xml:space="preserve"> the 95% confidence interval was wide and the confidence interval included</w:t>
      </w:r>
      <w:r>
        <w:rPr>
          <w:rFonts w:ascii="Arial" w:eastAsia="ＭＳ ゴシック" w:hAnsi="Arial" w:cs="Arial" w:hint="eastAsia"/>
          <w:color w:val="000000"/>
          <w:sz w:val="14"/>
          <w:szCs w:val="14"/>
          <w:vertAlign w:val="superscript"/>
        </w:rPr>
        <w:t xml:space="preserve"> </w:t>
      </w:r>
      <w:r>
        <w:rPr>
          <w:rFonts w:ascii="Arial" w:eastAsia="ＭＳ ゴシック" w:hAnsi="Arial" w:cs="Arial"/>
          <w:color w:val="000000"/>
          <w:sz w:val="14"/>
          <w:szCs w:val="14"/>
          <w:vertAlign w:val="superscript"/>
        </w:rPr>
        <w:t>“</w:t>
      </w:r>
      <w:r w:rsidRPr="00AF214A">
        <w:rPr>
          <w:rFonts w:ascii="Arial" w:hAnsi="Arial" w:cs="Arial"/>
          <w:color w:val="000000"/>
          <w:sz w:val="14"/>
          <w:szCs w:val="14"/>
        </w:rPr>
        <w:t>substantial harm</w:t>
      </w:r>
      <w:r>
        <w:rPr>
          <w:rFonts w:ascii="Arial" w:hAnsi="Arial" w:cs="Arial"/>
          <w:color w:val="000000"/>
          <w:sz w:val="14"/>
          <w:szCs w:val="14"/>
        </w:rPr>
        <w:t xml:space="preserve">” </w:t>
      </w:r>
      <w:r w:rsidRPr="00AF214A">
        <w:rPr>
          <w:rFonts w:ascii="Arial" w:hAnsi="Arial" w:cs="Arial"/>
          <w:color w:val="000000"/>
          <w:sz w:val="14"/>
          <w:szCs w:val="14"/>
        </w:rPr>
        <w:t xml:space="preserve">and </w:t>
      </w:r>
      <w:r>
        <w:rPr>
          <w:rFonts w:ascii="Arial" w:eastAsia="ＭＳ ゴシック" w:hAnsi="Arial" w:cs="Arial"/>
          <w:color w:val="000000"/>
          <w:sz w:val="14"/>
          <w:szCs w:val="14"/>
          <w:vertAlign w:val="superscript"/>
        </w:rPr>
        <w:t>“</w:t>
      </w:r>
      <w:r w:rsidRPr="00AF214A">
        <w:rPr>
          <w:rFonts w:ascii="Arial" w:hAnsi="Arial" w:cs="Arial"/>
          <w:color w:val="000000"/>
          <w:sz w:val="14"/>
          <w:szCs w:val="14"/>
        </w:rPr>
        <w:t>no effect</w:t>
      </w:r>
      <w:r>
        <w:rPr>
          <w:rFonts w:ascii="Arial" w:hAnsi="Arial" w:cs="Arial"/>
          <w:color w:val="000000"/>
          <w:sz w:val="14"/>
          <w:szCs w:val="14"/>
        </w:rPr>
        <w:t>.”</w:t>
      </w:r>
    </w:p>
    <w:p w14:paraId="5191721A"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e. The total sample size of 795 met the OIS</w:t>
      </w:r>
      <w:r>
        <w:rPr>
          <w:rFonts w:ascii="Arial" w:hAnsi="Arial" w:cs="Arial"/>
          <w:color w:val="000000"/>
          <w:sz w:val="14"/>
          <w:szCs w:val="14"/>
        </w:rPr>
        <w:t>; however,</w:t>
      </w:r>
      <w:r w:rsidRPr="00AF214A">
        <w:rPr>
          <w:rFonts w:ascii="Arial" w:hAnsi="Arial" w:cs="Arial"/>
          <w:color w:val="000000"/>
          <w:sz w:val="14"/>
          <w:szCs w:val="14"/>
        </w:rPr>
        <w:t xml:space="preserve"> the 95% confidence interval was wide and exceeded the minimum important difference (MID), and included </w:t>
      </w:r>
      <w:r>
        <w:rPr>
          <w:rFonts w:ascii="Arial" w:hAnsi="Arial" w:cs="Arial"/>
          <w:color w:val="000000"/>
          <w:sz w:val="14"/>
          <w:szCs w:val="14"/>
        </w:rPr>
        <w:t>“</w:t>
      </w:r>
      <w:r w:rsidRPr="00AF214A">
        <w:rPr>
          <w:rFonts w:ascii="Arial" w:hAnsi="Arial" w:cs="Arial"/>
          <w:color w:val="000000"/>
          <w:sz w:val="14"/>
          <w:szCs w:val="14"/>
        </w:rPr>
        <w:t>substantial harm</w:t>
      </w:r>
      <w:r>
        <w:rPr>
          <w:rFonts w:ascii="Arial" w:hAnsi="Arial" w:cs="Arial"/>
          <w:color w:val="000000"/>
          <w:sz w:val="14"/>
          <w:szCs w:val="14"/>
        </w:rPr>
        <w:t>”</w:t>
      </w:r>
      <w:r>
        <w:rPr>
          <w:rFonts w:ascii="Arial" w:eastAsia="ＭＳ ゴシック" w:hAnsi="Arial" w:cs="Arial" w:hint="eastAsia"/>
          <w:color w:val="000000"/>
          <w:sz w:val="14"/>
          <w:szCs w:val="14"/>
          <w:vertAlign w:val="subscript"/>
        </w:rPr>
        <w:t xml:space="preserve"> </w:t>
      </w:r>
      <w:r w:rsidRPr="00AF214A">
        <w:rPr>
          <w:rFonts w:ascii="Arial" w:hAnsi="Arial" w:cs="Arial"/>
          <w:color w:val="000000"/>
          <w:sz w:val="14"/>
          <w:szCs w:val="14"/>
        </w:rPr>
        <w:t xml:space="preserve">and </w:t>
      </w:r>
      <w:r>
        <w:rPr>
          <w:rFonts w:ascii="Arial" w:hAnsi="Arial" w:cs="Arial"/>
          <w:color w:val="000000"/>
          <w:sz w:val="14"/>
          <w:szCs w:val="14"/>
        </w:rPr>
        <w:t>“</w:t>
      </w:r>
      <w:r w:rsidRPr="00AF214A">
        <w:rPr>
          <w:rFonts w:ascii="Arial" w:hAnsi="Arial" w:cs="Arial"/>
          <w:color w:val="000000"/>
          <w:sz w:val="14"/>
          <w:szCs w:val="14"/>
        </w:rPr>
        <w:t>no effect</w:t>
      </w:r>
      <w:r>
        <w:rPr>
          <w:rFonts w:ascii="Arial" w:hAnsi="Arial" w:cs="Arial"/>
          <w:color w:val="000000"/>
          <w:sz w:val="14"/>
          <w:szCs w:val="14"/>
        </w:rPr>
        <w:t>.”</w:t>
      </w:r>
      <w:r w:rsidRPr="00AF214A">
        <w:rPr>
          <w:rFonts w:ascii="Arial" w:hAnsi="Arial" w:cs="Arial"/>
          <w:color w:val="000000"/>
          <w:sz w:val="14"/>
          <w:szCs w:val="14"/>
        </w:rPr>
        <w:t xml:space="preserve">  Therefore, it </w:t>
      </w:r>
      <w:r>
        <w:rPr>
          <w:rFonts w:ascii="Arial" w:hAnsi="Arial" w:cs="Arial"/>
          <w:color w:val="000000"/>
          <w:sz w:val="14"/>
          <w:szCs w:val="14"/>
        </w:rPr>
        <w:t>is</w:t>
      </w:r>
      <w:r w:rsidRPr="00AF214A">
        <w:rPr>
          <w:rFonts w:ascii="Arial" w:hAnsi="Arial" w:cs="Arial"/>
          <w:color w:val="000000"/>
          <w:sz w:val="14"/>
          <w:szCs w:val="14"/>
        </w:rPr>
        <w:t xml:space="preserve"> downgraded by one level.</w:t>
      </w:r>
    </w:p>
    <w:p w14:paraId="53D333A0" w14:textId="77777777" w:rsidR="009949C8" w:rsidRPr="00AF214A" w:rsidRDefault="009949C8" w:rsidP="00AD6542">
      <w:pPr>
        <w:pBdr>
          <w:top w:val="nil"/>
          <w:left w:val="nil"/>
          <w:bottom w:val="nil"/>
          <w:right w:val="nil"/>
          <w:between w:val="nil"/>
        </w:pBdr>
        <w:spacing w:before="3"/>
        <w:ind w:left="200"/>
        <w:rPr>
          <w:rFonts w:ascii="Arial" w:hAnsi="Arial" w:cs="Arial"/>
          <w:color w:val="000000"/>
          <w:sz w:val="14"/>
          <w:szCs w:val="14"/>
        </w:rPr>
      </w:pPr>
      <w:r w:rsidRPr="00AF214A">
        <w:rPr>
          <w:rFonts w:ascii="Arial" w:hAnsi="Arial" w:cs="Arial"/>
          <w:color w:val="000000"/>
          <w:sz w:val="14"/>
          <w:szCs w:val="14"/>
        </w:rPr>
        <w:t xml:space="preserve">f. The total sample size was 704 and the number of events was 100, which did not meet the OIS, and the 95% confidence interval was wide enough to include </w:t>
      </w:r>
      <w:r>
        <w:rPr>
          <w:rFonts w:ascii="Arial" w:eastAsia="ＭＳ ゴシック" w:hAnsi="Arial" w:cs="Arial"/>
          <w:color w:val="000000"/>
          <w:sz w:val="14"/>
          <w:szCs w:val="14"/>
          <w:vertAlign w:val="superscript"/>
        </w:rPr>
        <w:t>”</w:t>
      </w:r>
      <w:r w:rsidRPr="00AF214A">
        <w:rPr>
          <w:rFonts w:ascii="Arial" w:hAnsi="Arial" w:cs="Arial"/>
          <w:color w:val="000000"/>
          <w:sz w:val="14"/>
          <w:szCs w:val="14"/>
        </w:rPr>
        <w:t>substantial harm</w:t>
      </w:r>
      <w:r>
        <w:rPr>
          <w:rFonts w:ascii="Arial" w:hAnsi="Arial" w:cs="Arial"/>
          <w:color w:val="000000"/>
          <w:sz w:val="14"/>
          <w:szCs w:val="14"/>
        </w:rPr>
        <w:t>”</w:t>
      </w:r>
      <w:r>
        <w:rPr>
          <w:rFonts w:ascii="Arial" w:eastAsia="ＭＳ ゴシック" w:hAnsi="Arial" w:cs="Arial" w:hint="eastAsia"/>
          <w:color w:val="000000"/>
          <w:sz w:val="14"/>
          <w:szCs w:val="14"/>
          <w:vertAlign w:val="subscript"/>
        </w:rPr>
        <w:t xml:space="preserve"> </w:t>
      </w:r>
      <w:r w:rsidRPr="00AF214A">
        <w:rPr>
          <w:rFonts w:ascii="Arial" w:hAnsi="Arial" w:cs="Arial"/>
          <w:color w:val="000000"/>
          <w:sz w:val="14"/>
          <w:szCs w:val="14"/>
        </w:rPr>
        <w:t xml:space="preserve">and </w:t>
      </w:r>
      <w:r>
        <w:rPr>
          <w:rFonts w:ascii="Arial" w:hAnsi="Arial" w:cs="Arial"/>
          <w:color w:val="000000"/>
          <w:sz w:val="14"/>
          <w:szCs w:val="14"/>
        </w:rPr>
        <w:t>“</w:t>
      </w:r>
      <w:r w:rsidRPr="00AF214A">
        <w:rPr>
          <w:rFonts w:ascii="Arial" w:hAnsi="Arial" w:cs="Arial"/>
          <w:color w:val="000000"/>
          <w:sz w:val="14"/>
          <w:szCs w:val="14"/>
        </w:rPr>
        <w:t>no effect</w:t>
      </w:r>
      <w:r>
        <w:rPr>
          <w:rFonts w:ascii="Arial" w:hAnsi="Arial" w:cs="Arial"/>
          <w:color w:val="000000"/>
          <w:sz w:val="14"/>
          <w:szCs w:val="14"/>
        </w:rPr>
        <w:t>.”</w:t>
      </w:r>
    </w:p>
    <w:p w14:paraId="68705558" w14:textId="77777777" w:rsidR="009949C8" w:rsidRPr="008538D7" w:rsidRDefault="009949C8" w:rsidP="008538D7">
      <w:pPr>
        <w:pBdr>
          <w:top w:val="nil"/>
          <w:left w:val="nil"/>
          <w:bottom w:val="nil"/>
          <w:right w:val="nil"/>
          <w:between w:val="nil"/>
        </w:pBdr>
        <w:spacing w:before="3"/>
        <w:ind w:left="200"/>
        <w:rPr>
          <w:rFonts w:ascii="Arial" w:hAnsi="Arial" w:cs="Arial"/>
          <w:color w:val="000000"/>
          <w:sz w:val="14"/>
          <w:szCs w:val="14"/>
        </w:rPr>
        <w:sectPr w:rsidR="009949C8" w:rsidRPr="008538D7" w:rsidSect="000D18BD">
          <w:pgSz w:w="16838" w:h="11906" w:orient="landscape"/>
          <w:pgMar w:top="720" w:right="720" w:bottom="720" w:left="720" w:header="851" w:footer="992" w:gutter="0"/>
          <w:cols w:space="425"/>
          <w:docGrid w:type="lines" w:linePitch="360"/>
        </w:sectPr>
      </w:pPr>
      <w:r w:rsidRPr="00AF214A">
        <w:rPr>
          <w:rFonts w:ascii="Arial" w:hAnsi="Arial" w:cs="Arial"/>
          <w:color w:val="000000"/>
          <w:sz w:val="14"/>
          <w:szCs w:val="14"/>
        </w:rPr>
        <w:t xml:space="preserve">g. The total sample size </w:t>
      </w:r>
      <w:r>
        <w:rPr>
          <w:rFonts w:ascii="Arial" w:hAnsi="Arial" w:cs="Arial"/>
          <w:color w:val="000000"/>
          <w:sz w:val="14"/>
          <w:szCs w:val="14"/>
        </w:rPr>
        <w:t>was</w:t>
      </w:r>
      <w:r w:rsidRPr="00AF214A">
        <w:rPr>
          <w:rFonts w:ascii="Arial" w:hAnsi="Arial" w:cs="Arial"/>
          <w:color w:val="000000"/>
          <w:sz w:val="14"/>
          <w:szCs w:val="14"/>
        </w:rPr>
        <w:t xml:space="preserve"> 548 and the number of events </w:t>
      </w:r>
      <w:r>
        <w:rPr>
          <w:rFonts w:ascii="Arial" w:hAnsi="Arial" w:cs="Arial"/>
          <w:color w:val="000000"/>
          <w:sz w:val="14"/>
          <w:szCs w:val="14"/>
        </w:rPr>
        <w:t>was</w:t>
      </w:r>
      <w:r w:rsidRPr="00AF214A">
        <w:rPr>
          <w:rFonts w:ascii="Arial" w:hAnsi="Arial" w:cs="Arial"/>
          <w:color w:val="000000"/>
          <w:sz w:val="14"/>
          <w:szCs w:val="14"/>
        </w:rPr>
        <w:t xml:space="preserve"> 57, which </w:t>
      </w:r>
      <w:r>
        <w:rPr>
          <w:rFonts w:ascii="Arial" w:hAnsi="Arial" w:cs="Arial"/>
          <w:color w:val="000000"/>
          <w:sz w:val="14"/>
          <w:szCs w:val="14"/>
        </w:rPr>
        <w:t>did</w:t>
      </w:r>
      <w:r w:rsidRPr="00AF214A">
        <w:rPr>
          <w:rFonts w:ascii="Arial" w:hAnsi="Arial" w:cs="Arial"/>
          <w:color w:val="000000"/>
          <w:sz w:val="14"/>
          <w:szCs w:val="14"/>
        </w:rPr>
        <w:t xml:space="preserve"> not meet the OIS.</w:t>
      </w:r>
    </w:p>
    <w:p w14:paraId="3886F11A" w14:textId="77777777" w:rsidR="009949C8" w:rsidRDefault="009949C8" w:rsidP="00376425">
      <w:pPr>
        <w:rPr>
          <w:rFonts w:ascii="Arial" w:eastAsia="ＭＳ Ｐゴシック" w:hAnsi="Arial" w:cs="Arial"/>
        </w:rPr>
        <w:sectPr w:rsidR="009949C8" w:rsidSect="000D18BD">
          <w:type w:val="continuous"/>
          <w:pgSz w:w="16838" w:h="11906" w:orient="landscape"/>
          <w:pgMar w:top="720" w:right="720" w:bottom="720" w:left="720" w:header="851" w:footer="992" w:gutter="0"/>
          <w:cols w:space="425"/>
          <w:docGrid w:type="lines" w:linePitch="360"/>
        </w:sectPr>
      </w:pPr>
    </w:p>
    <w:p w14:paraId="2BDC4E02" w14:textId="77777777" w:rsidR="009949C8" w:rsidRPr="008538D7" w:rsidRDefault="009949C8" w:rsidP="009949C8">
      <w:pPr>
        <w:pStyle w:val="a3"/>
        <w:numPr>
          <w:ilvl w:val="0"/>
          <w:numId w:val="20"/>
        </w:numPr>
        <w:ind w:leftChars="0"/>
        <w:rPr>
          <w:rFonts w:ascii="Arial" w:eastAsia="ＭＳ Ｐゴシック" w:hAnsi="Arial" w:cs="Arial"/>
        </w:rPr>
      </w:pPr>
      <w:r w:rsidRPr="008538D7">
        <w:rPr>
          <w:rFonts w:ascii="Arial" w:eastAsia="ＭＳ Ｐゴシック" w:hAnsi="Arial" w:cs="Arial" w:hint="eastAsia"/>
        </w:rPr>
        <w:t>E</w:t>
      </w:r>
      <w:r w:rsidRPr="008538D7">
        <w:rPr>
          <w:rFonts w:ascii="Arial" w:eastAsia="ＭＳ Ｐゴシック" w:hAnsi="Arial" w:cs="Arial"/>
        </w:rPr>
        <w:t>vidence-to-Decision table</w:t>
      </w:r>
    </w:p>
    <w:tbl>
      <w:tblPr>
        <w:tblW w:w="10800" w:type="dxa"/>
        <w:tblLayout w:type="fixed"/>
        <w:tblLook w:val="0400" w:firstRow="0" w:lastRow="0" w:firstColumn="0" w:lastColumn="0" w:noHBand="0" w:noVBand="1"/>
      </w:tblPr>
      <w:tblGrid>
        <w:gridCol w:w="1680"/>
        <w:gridCol w:w="9120"/>
      </w:tblGrid>
      <w:tr w:rsidR="009949C8" w:rsidRPr="004F3F0C" w14:paraId="29E8DAAD" w14:textId="77777777" w:rsidTr="00C21080">
        <w:tc>
          <w:tcPr>
            <w:tcW w:w="10800" w:type="dxa"/>
            <w:gridSpan w:val="2"/>
            <w:tcBorders>
              <w:bottom w:val="single" w:sz="6" w:space="0" w:color="2E75B5"/>
            </w:tcBorders>
            <w:shd w:val="clear" w:color="auto" w:fill="auto"/>
            <w:tcMar>
              <w:top w:w="0" w:type="dxa"/>
              <w:left w:w="0" w:type="dxa"/>
              <w:bottom w:w="0" w:type="dxa"/>
              <w:right w:w="0" w:type="dxa"/>
            </w:tcMar>
          </w:tcPr>
          <w:p w14:paraId="3DA97B38" w14:textId="77777777" w:rsidR="009949C8" w:rsidRPr="004F3F0C" w:rsidRDefault="009949C8" w:rsidP="00C21080">
            <w:pPr>
              <w:pStyle w:val="1"/>
              <w:rPr>
                <w:rFonts w:ascii="Arial" w:eastAsia="Arial" w:hAnsi="Arial" w:cs="Arial"/>
                <w:smallCaps/>
                <w:sz w:val="28"/>
                <w:szCs w:val="28"/>
              </w:rPr>
            </w:pPr>
            <w:r w:rsidRPr="004F3F0C">
              <w:rPr>
                <w:rFonts w:ascii="Arial" w:eastAsia="Arial" w:hAnsi="Arial" w:cs="Arial"/>
                <w:smallCaps/>
                <w:sz w:val="28"/>
                <w:szCs w:val="28"/>
              </w:rPr>
              <w:t>question</w:t>
            </w:r>
          </w:p>
        </w:tc>
      </w:tr>
      <w:tr w:rsidR="009949C8" w:rsidRPr="00853EDD" w14:paraId="2FF34EC9" w14:textId="77777777" w:rsidTr="00C21080">
        <w:tc>
          <w:tcPr>
            <w:tcW w:w="10800" w:type="dxa"/>
            <w:gridSpan w:val="2"/>
            <w:tcBorders>
              <w:bottom w:val="single" w:sz="6" w:space="0" w:color="2E75B5"/>
              <w:right w:val="single" w:sz="6" w:space="0" w:color="2E75B5"/>
            </w:tcBorders>
            <w:shd w:val="clear" w:color="auto" w:fill="2E75B5"/>
            <w:tcMar>
              <w:top w:w="75" w:type="dxa"/>
              <w:left w:w="75" w:type="dxa"/>
              <w:bottom w:w="75" w:type="dxa"/>
              <w:right w:w="75" w:type="dxa"/>
            </w:tcMar>
          </w:tcPr>
          <w:p w14:paraId="6519F5B0" w14:textId="77777777" w:rsidR="009949C8" w:rsidRPr="00853EDD" w:rsidRDefault="009949C8" w:rsidP="00C21080">
            <w:pPr>
              <w:widowControl/>
              <w:pBdr>
                <w:top w:val="nil"/>
                <w:left w:val="nil"/>
                <w:bottom w:val="nil"/>
                <w:right w:val="nil"/>
                <w:between w:val="nil"/>
              </w:pBdr>
              <w:rPr>
                <w:rFonts w:ascii="Arial" w:eastAsia="Arial" w:hAnsi="Arial" w:cs="Arial"/>
                <w:color w:val="000000"/>
              </w:rPr>
            </w:pPr>
            <w:r w:rsidRPr="00853EDD">
              <w:rPr>
                <w:rFonts w:ascii="Arial" w:eastAsia="Arial" w:hAnsi="Arial" w:cs="Arial"/>
                <w:b/>
                <w:color w:val="FFFFFF"/>
                <w:sz w:val="24"/>
              </w:rPr>
              <w:t xml:space="preserve">CQ28: </w:t>
            </w:r>
            <w:r w:rsidRPr="00DF4503">
              <w:rPr>
                <w:rFonts w:ascii="Arial" w:eastAsia="Gungsuh" w:hAnsi="Arial" w:cs="Arial"/>
                <w:b/>
                <w:bCs/>
                <w:color w:val="FFFFFF" w:themeColor="background1"/>
                <w:sz w:val="24"/>
              </w:rPr>
              <w:t xml:space="preserve">Should high-frequency oscillatory ventilation (HFOV) be used for adult </w:t>
            </w:r>
            <w:sdt>
              <w:sdtPr>
                <w:rPr>
                  <w:rFonts w:ascii="Arial" w:hAnsi="Arial" w:cs="Arial"/>
                  <w:b/>
                  <w:bCs/>
                  <w:color w:val="FFFFFF" w:themeColor="background1"/>
                  <w:sz w:val="24"/>
                </w:rPr>
                <w:tag w:val="goog_rdk_596"/>
                <w:id w:val="-1237011927"/>
              </w:sdtPr>
              <w:sdtEndPr/>
              <w:sdtContent>
                <w:r w:rsidRPr="00DF4503">
                  <w:rPr>
                    <w:rFonts w:ascii="Arial" w:eastAsia="Times New Roman" w:hAnsi="Arial" w:cs="Arial"/>
                    <w:b/>
                    <w:bCs/>
                    <w:color w:val="FFFFFF" w:themeColor="background1"/>
                    <w:sz w:val="24"/>
                  </w:rPr>
                  <w:t>patients with ARDS</w:t>
                </w:r>
              </w:sdtContent>
            </w:sdt>
            <w:r w:rsidRPr="00DF4503">
              <w:rPr>
                <w:rFonts w:ascii="Arial" w:eastAsia="Times New Roman" w:hAnsi="Arial" w:cs="Arial"/>
                <w:b/>
                <w:bCs/>
                <w:color w:val="FFFFFF" w:themeColor="background1"/>
                <w:sz w:val="24"/>
              </w:rPr>
              <w:t>?</w:t>
            </w:r>
            <w:r w:rsidRPr="00DF4503">
              <w:rPr>
                <w:rFonts w:ascii="Arial" w:eastAsia="ＭＳ 明朝" w:hAnsi="Arial" w:cs="Arial"/>
                <w:b/>
                <w:bCs/>
                <w:color w:val="FFFFFF" w:themeColor="background1"/>
                <w:sz w:val="24"/>
              </w:rPr>
              <w:t xml:space="preserve">　</w:t>
            </w:r>
          </w:p>
        </w:tc>
      </w:tr>
      <w:tr w:rsidR="009949C8" w:rsidRPr="00853EDD" w14:paraId="70ADFBAF"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24223370"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GROUP :</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4F1C0EED" w14:textId="77777777" w:rsidR="009949C8" w:rsidRPr="00853EDD" w:rsidRDefault="009949C8" w:rsidP="00C21080">
            <w:pPr>
              <w:widowControl/>
              <w:pBdr>
                <w:top w:val="nil"/>
                <w:left w:val="nil"/>
                <w:bottom w:val="nil"/>
                <w:right w:val="nil"/>
                <w:between w:val="nil"/>
              </w:pBdr>
              <w:jc w:val="left"/>
              <w:rPr>
                <w:rFonts w:ascii="Arial" w:eastAsia="Arial" w:hAnsi="Arial" w:cs="Arial"/>
                <w:bCs/>
                <w:color w:val="000000"/>
                <w:sz w:val="16"/>
                <w:szCs w:val="16"/>
              </w:rPr>
            </w:pPr>
            <w:r w:rsidRPr="00853EDD">
              <w:rPr>
                <w:rFonts w:ascii="Arial" w:eastAsia="Arial" w:hAnsi="Arial" w:cs="Arial"/>
                <w:bCs/>
                <w:color w:val="000000"/>
                <w:sz w:val="16"/>
                <w:szCs w:val="16"/>
              </w:rPr>
              <w:t>1) Adult patients with ARDS requiring ventilator management</w:t>
            </w:r>
          </w:p>
          <w:p w14:paraId="02757FA1" w14:textId="77777777" w:rsidR="009949C8" w:rsidRPr="00853EDD" w:rsidRDefault="009949C8" w:rsidP="00C21080">
            <w:pPr>
              <w:widowControl/>
              <w:pBdr>
                <w:top w:val="nil"/>
                <w:left w:val="nil"/>
                <w:bottom w:val="nil"/>
                <w:right w:val="nil"/>
                <w:between w:val="nil"/>
              </w:pBdr>
              <w:jc w:val="left"/>
              <w:rPr>
                <w:rFonts w:ascii="Arial" w:eastAsia="Arial" w:hAnsi="Arial" w:cs="Arial"/>
                <w:bCs/>
                <w:color w:val="000000"/>
                <w:sz w:val="16"/>
                <w:szCs w:val="16"/>
              </w:rPr>
            </w:pPr>
            <w:r w:rsidRPr="00853EDD">
              <w:rPr>
                <w:rFonts w:ascii="Arial" w:eastAsia="Arial" w:hAnsi="Arial" w:cs="Arial"/>
                <w:bCs/>
                <w:color w:val="000000"/>
                <w:sz w:val="16"/>
                <w:szCs w:val="16"/>
              </w:rPr>
              <w:t>2) Patients with acute respiratory failure of moderate severity or greater, excluding cardiogenic pulmonary edema</w:t>
            </w:r>
          </w:p>
        </w:tc>
      </w:tr>
      <w:tr w:rsidR="009949C8" w:rsidRPr="00853EDD" w14:paraId="67533B7E"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5D9D4B41"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INTERVENTIONS:</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765CF5EB" w14:textId="77777777" w:rsidR="009949C8" w:rsidRPr="00853EDD" w:rsidRDefault="009949C8" w:rsidP="00C21080">
            <w:pPr>
              <w:widowControl/>
              <w:pBdr>
                <w:top w:val="nil"/>
                <w:left w:val="nil"/>
                <w:bottom w:val="nil"/>
                <w:right w:val="nil"/>
                <w:between w:val="nil"/>
              </w:pBdr>
              <w:jc w:val="left"/>
              <w:rPr>
                <w:rFonts w:ascii="Arial" w:eastAsia="Arial" w:hAnsi="Arial" w:cs="Arial"/>
                <w:bCs/>
                <w:color w:val="000000"/>
                <w:sz w:val="16"/>
                <w:szCs w:val="16"/>
              </w:rPr>
            </w:pPr>
            <w:r w:rsidRPr="00853EDD">
              <w:rPr>
                <w:rFonts w:ascii="Arial" w:eastAsia="Arial" w:hAnsi="Arial" w:cs="Arial"/>
                <w:bCs/>
                <w:color w:val="000000"/>
                <w:sz w:val="16"/>
                <w:szCs w:val="16"/>
              </w:rPr>
              <w:t>Ventilatory management by HFOV ( &gt;12 h/day)</w:t>
            </w:r>
          </w:p>
        </w:tc>
      </w:tr>
      <w:tr w:rsidR="009949C8" w:rsidRPr="00853EDD" w14:paraId="41563A50" w14:textId="77777777" w:rsidTr="00C21080">
        <w:trPr>
          <w:trHeight w:val="675"/>
        </w:trPr>
        <w:tc>
          <w:tcPr>
            <w:tcW w:w="1680" w:type="dxa"/>
            <w:tcBorders>
              <w:bottom w:val="single" w:sz="6" w:space="0" w:color="2E75B5"/>
            </w:tcBorders>
            <w:shd w:val="clear" w:color="auto" w:fill="2E75B5"/>
            <w:tcMar>
              <w:top w:w="75" w:type="dxa"/>
              <w:left w:w="75" w:type="dxa"/>
              <w:bottom w:w="75" w:type="dxa"/>
              <w:right w:w="75" w:type="dxa"/>
            </w:tcMar>
          </w:tcPr>
          <w:p w14:paraId="7F1E4C2D"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comparison and contrast:</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485D60C5" w14:textId="77777777" w:rsidR="009949C8" w:rsidRPr="00853EDD" w:rsidRDefault="009949C8" w:rsidP="00C21080">
            <w:pPr>
              <w:widowControl/>
              <w:pBdr>
                <w:top w:val="nil"/>
                <w:left w:val="nil"/>
                <w:bottom w:val="nil"/>
                <w:right w:val="nil"/>
                <w:between w:val="nil"/>
              </w:pBdr>
              <w:jc w:val="left"/>
              <w:rPr>
                <w:rFonts w:ascii="Arial" w:eastAsia="Arial" w:hAnsi="Arial" w:cs="Arial"/>
                <w:bCs/>
                <w:color w:val="000000"/>
                <w:sz w:val="16"/>
                <w:szCs w:val="16"/>
              </w:rPr>
            </w:pPr>
            <w:r>
              <w:rPr>
                <w:rFonts w:asciiTheme="minorEastAsia" w:hAnsiTheme="minorEastAsia" w:cs="Arial"/>
                <w:bCs/>
                <w:color w:val="000000"/>
                <w:sz w:val="16"/>
                <w:szCs w:val="16"/>
              </w:rPr>
              <w:t>Conventional</w:t>
            </w:r>
            <w:r w:rsidRPr="00853EDD">
              <w:rPr>
                <w:rFonts w:ascii="Arial" w:eastAsia="Arial" w:hAnsi="Arial" w:cs="Arial"/>
                <w:bCs/>
                <w:color w:val="000000"/>
                <w:sz w:val="16"/>
                <w:szCs w:val="16"/>
              </w:rPr>
              <w:t xml:space="preserve"> ventilator management</w:t>
            </w:r>
          </w:p>
        </w:tc>
      </w:tr>
      <w:tr w:rsidR="009949C8" w:rsidRPr="00853EDD" w14:paraId="40D86AD8"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2407D340"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MAIN OUTCOMES:</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5B3FFCF7" w14:textId="77777777" w:rsidR="009949C8" w:rsidRPr="00853EDD" w:rsidRDefault="009949C8" w:rsidP="00C21080">
            <w:pPr>
              <w:rPr>
                <w:rFonts w:ascii="Arial" w:eastAsia="Arial" w:hAnsi="Arial" w:cs="Arial"/>
                <w:bCs/>
                <w:sz w:val="16"/>
                <w:szCs w:val="16"/>
              </w:rPr>
            </w:pPr>
            <w:r w:rsidRPr="00853EDD">
              <w:rPr>
                <w:rFonts w:ascii="Arial" w:eastAsia="Arial" w:hAnsi="Arial" w:cs="Arial"/>
                <w:bCs/>
                <w:sz w:val="16"/>
                <w:szCs w:val="16"/>
              </w:rPr>
              <w:t xml:space="preserve">Short-term mortality, In-hospital mortality, intensive care unit (ICU) length of stay, ventilator-free days (VFD), </w:t>
            </w:r>
            <w:r>
              <w:rPr>
                <w:rFonts w:ascii="Arial" w:eastAsia="Arial" w:hAnsi="Arial" w:cs="Arial"/>
                <w:bCs/>
                <w:sz w:val="16"/>
                <w:szCs w:val="16"/>
              </w:rPr>
              <w:t>barotrauma</w:t>
            </w:r>
          </w:p>
        </w:tc>
      </w:tr>
      <w:tr w:rsidR="009949C8" w:rsidRPr="00853EDD" w14:paraId="4048AEE6" w14:textId="77777777" w:rsidTr="00C21080">
        <w:trPr>
          <w:trHeight w:val="225"/>
        </w:trPr>
        <w:tc>
          <w:tcPr>
            <w:tcW w:w="1680" w:type="dxa"/>
            <w:tcBorders>
              <w:bottom w:val="single" w:sz="6" w:space="0" w:color="2E75B5"/>
            </w:tcBorders>
            <w:shd w:val="clear" w:color="auto" w:fill="2E75B5"/>
            <w:tcMar>
              <w:top w:w="75" w:type="dxa"/>
              <w:left w:w="75" w:type="dxa"/>
              <w:bottom w:w="75" w:type="dxa"/>
              <w:right w:w="75" w:type="dxa"/>
            </w:tcMar>
          </w:tcPr>
          <w:p w14:paraId="4987B583"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SETTING:</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764B42A5" w14:textId="77777777" w:rsidR="009949C8" w:rsidRPr="00853EDD" w:rsidRDefault="009949C8" w:rsidP="00C21080">
            <w:pPr>
              <w:rPr>
                <w:rFonts w:ascii="Arial" w:hAnsi="Arial" w:cs="Arial"/>
                <w:bCs/>
                <w:sz w:val="16"/>
                <w:szCs w:val="16"/>
              </w:rPr>
            </w:pPr>
            <w:r>
              <w:rPr>
                <w:rFonts w:ascii="Arial" w:hAnsi="Arial" w:cs="Arial" w:hint="eastAsia"/>
                <w:bCs/>
                <w:sz w:val="16"/>
                <w:szCs w:val="16"/>
              </w:rPr>
              <w:t>T</w:t>
            </w:r>
            <w:r>
              <w:rPr>
                <w:rFonts w:ascii="Arial" w:hAnsi="Arial" w:cs="Arial"/>
                <w:bCs/>
                <w:sz w:val="16"/>
                <w:szCs w:val="16"/>
              </w:rPr>
              <w:t>h</w:t>
            </w:r>
            <w:r w:rsidRPr="00853EDD">
              <w:rPr>
                <w:rFonts w:ascii="Arial" w:hAnsi="Arial" w:cs="Arial"/>
                <w:bCs/>
                <w:sz w:val="16"/>
                <w:szCs w:val="16"/>
              </w:rPr>
              <w:t>e emergency room or ICU</w:t>
            </w:r>
          </w:p>
        </w:tc>
      </w:tr>
      <w:tr w:rsidR="009949C8" w:rsidRPr="00853EDD" w14:paraId="223D2406"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3F6A8A3E"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PERSPECTIVES :</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75463A72" w14:textId="77777777" w:rsidR="009949C8" w:rsidRPr="00853EDD" w:rsidRDefault="009949C8" w:rsidP="00C21080">
            <w:pPr>
              <w:rPr>
                <w:rFonts w:ascii="Arial" w:hAnsi="Arial" w:cs="Arial"/>
                <w:bCs/>
                <w:sz w:val="16"/>
                <w:szCs w:val="16"/>
              </w:rPr>
            </w:pPr>
            <w:r w:rsidRPr="00853EDD">
              <w:rPr>
                <w:rFonts w:ascii="Arial" w:hAnsi="Arial" w:cs="Arial"/>
                <w:bCs/>
                <w:sz w:val="16"/>
                <w:szCs w:val="16"/>
              </w:rPr>
              <w:t>Personal</w:t>
            </w:r>
          </w:p>
        </w:tc>
      </w:tr>
      <w:tr w:rsidR="009949C8" w:rsidRPr="00853EDD" w14:paraId="2783D1D9"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1E9BB05B"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BACKGROUND :</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55C9530C" w14:textId="77777777" w:rsidR="009949C8" w:rsidRPr="00853EDD" w:rsidRDefault="009949C8" w:rsidP="00C21080">
            <w:pPr>
              <w:rPr>
                <w:rFonts w:ascii="Arial" w:eastAsia="Arial" w:hAnsi="Arial" w:cs="Arial"/>
                <w:bCs/>
                <w:sz w:val="16"/>
                <w:szCs w:val="16"/>
              </w:rPr>
            </w:pPr>
            <w:r w:rsidRPr="00853EDD">
              <w:rPr>
                <w:rFonts w:ascii="Arial" w:eastAsia="Arial" w:hAnsi="Arial" w:cs="Arial"/>
                <w:bCs/>
                <w:sz w:val="16"/>
                <w:szCs w:val="16"/>
              </w:rPr>
              <w:t>Although there are various methods of ventilatory management in adult patients with ARDS, it is important to prevent ventilatory-associated lung injury, which can prolong the duration of ventilatory care and increase mortality. HFOV is a mode of ventilation that allows lung recruitment by limiting the amount of ventilation per cycle and is considered a type of lung protective ventilation. However, it is not a common method of ventilatory management for adult patients with ARDS, and its efficacy and safety need to be examined.</w:t>
            </w:r>
          </w:p>
        </w:tc>
      </w:tr>
      <w:tr w:rsidR="009949C8" w:rsidRPr="00853EDD" w14:paraId="6594822A" w14:textId="77777777" w:rsidTr="00C21080">
        <w:tc>
          <w:tcPr>
            <w:tcW w:w="1680" w:type="dxa"/>
            <w:tcBorders>
              <w:bottom w:val="single" w:sz="6" w:space="0" w:color="2E75B5"/>
            </w:tcBorders>
            <w:shd w:val="clear" w:color="auto" w:fill="2E75B5"/>
            <w:tcMar>
              <w:top w:w="75" w:type="dxa"/>
              <w:left w:w="75" w:type="dxa"/>
              <w:bottom w:w="75" w:type="dxa"/>
              <w:right w:w="75" w:type="dxa"/>
            </w:tcMar>
          </w:tcPr>
          <w:p w14:paraId="0716272F" w14:textId="77777777" w:rsidR="009949C8" w:rsidRPr="00853EDD" w:rsidRDefault="009949C8" w:rsidP="00C21080">
            <w:pPr>
              <w:widowControl/>
              <w:pBdr>
                <w:top w:val="nil"/>
                <w:left w:val="nil"/>
                <w:bottom w:val="nil"/>
                <w:right w:val="nil"/>
                <w:between w:val="nil"/>
              </w:pBdr>
              <w:jc w:val="left"/>
              <w:rPr>
                <w:rFonts w:ascii="Arial" w:eastAsia="Arial" w:hAnsi="Arial" w:cs="Arial"/>
                <w:bCs/>
                <w:smallCaps/>
                <w:color w:val="FFFFFF"/>
                <w:sz w:val="16"/>
                <w:szCs w:val="16"/>
              </w:rPr>
            </w:pPr>
            <w:r w:rsidRPr="00853EDD">
              <w:rPr>
                <w:rFonts w:ascii="Arial" w:eastAsia="Arial" w:hAnsi="Arial" w:cs="Arial"/>
                <w:bCs/>
                <w:smallCaps/>
                <w:color w:val="FFFFFF"/>
                <w:sz w:val="16"/>
                <w:szCs w:val="16"/>
              </w:rPr>
              <w:t>CONFLICT OF INTEREST:</w:t>
            </w:r>
          </w:p>
        </w:tc>
        <w:tc>
          <w:tcPr>
            <w:tcW w:w="9120" w:type="dxa"/>
            <w:tcBorders>
              <w:bottom w:val="single" w:sz="6" w:space="0" w:color="2E75B5"/>
              <w:right w:val="single" w:sz="6" w:space="0" w:color="2E75B5"/>
            </w:tcBorders>
            <w:shd w:val="clear" w:color="auto" w:fill="auto"/>
            <w:tcMar>
              <w:top w:w="75" w:type="dxa"/>
              <w:left w:w="75" w:type="dxa"/>
              <w:bottom w:w="75" w:type="dxa"/>
              <w:right w:w="75" w:type="dxa"/>
            </w:tcMar>
          </w:tcPr>
          <w:p w14:paraId="77E9F623" w14:textId="77777777" w:rsidR="009949C8" w:rsidRPr="00853EDD" w:rsidRDefault="009949C8" w:rsidP="00C21080">
            <w:pPr>
              <w:rPr>
                <w:rFonts w:ascii="Arial" w:eastAsia="Arial" w:hAnsi="Arial" w:cs="Arial"/>
                <w:bCs/>
                <w:sz w:val="16"/>
                <w:szCs w:val="16"/>
              </w:rPr>
            </w:pPr>
            <w:r w:rsidRPr="00853EDD">
              <w:rPr>
                <w:rFonts w:ascii="Arial" w:eastAsia="Arial" w:hAnsi="Arial" w:cs="Arial"/>
                <w:bCs/>
                <w:sz w:val="16"/>
                <w:szCs w:val="16"/>
              </w:rPr>
              <w:t>None</w:t>
            </w:r>
          </w:p>
        </w:tc>
      </w:tr>
    </w:tbl>
    <w:p w14:paraId="0D52835E" w14:textId="77777777" w:rsidR="009949C8" w:rsidRPr="00853EDD" w:rsidRDefault="009949C8" w:rsidP="008538D7">
      <w:pPr>
        <w:pStyle w:val="1"/>
        <w:spacing w:before="280" w:after="280"/>
        <w:rPr>
          <w:rFonts w:ascii="Arial" w:eastAsia="Arial" w:hAnsi="Arial" w:cs="Arial"/>
          <w:smallCaps/>
          <w:color w:val="000000"/>
          <w:sz w:val="32"/>
          <w:szCs w:val="32"/>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3" w:type="dxa"/>
        <w:tblLayout w:type="fixed"/>
        <w:tblLook w:val="0400" w:firstRow="0" w:lastRow="0" w:firstColumn="0" w:lastColumn="0" w:noHBand="0" w:noVBand="1"/>
      </w:tblPr>
      <w:tblGrid>
        <w:gridCol w:w="2312"/>
        <w:gridCol w:w="7460"/>
        <w:gridCol w:w="1011"/>
      </w:tblGrid>
      <w:tr w:rsidR="009949C8" w:rsidRPr="00853EDD" w14:paraId="3CF7413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1865529"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Problem</w:t>
            </w:r>
          </w:p>
          <w:p w14:paraId="097DDF96"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Is the problem a priority?</w:t>
            </w:r>
          </w:p>
        </w:tc>
      </w:tr>
      <w:tr w:rsidR="009949C8" w:rsidRPr="00853EDD" w14:paraId="54335FFB"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8E2FB3"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C8D9DF"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5AEC97"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remarks</w:t>
            </w:r>
          </w:p>
        </w:tc>
      </w:tr>
      <w:tr w:rsidR="009949C8" w:rsidRPr="00853EDD" w14:paraId="617BDB2D"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F5F53A"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3CD9220"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606BD095"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232DC0BE"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D47FFFB"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3E341A8C" w14:textId="77777777" w:rsidR="009949C8" w:rsidRPr="00853EDD" w:rsidRDefault="009949C8" w:rsidP="00C21080">
            <w:pPr>
              <w:rPr>
                <w:rFonts w:ascii="Arial" w:eastAsia="Arial" w:hAnsi="Arial" w:cs="Arial"/>
                <w:sz w:val="16"/>
                <w:szCs w:val="16"/>
              </w:rPr>
            </w:pPr>
            <w:r>
              <w:rPr>
                <w:rFonts w:ascii="Arial" w:eastAsia="Arial" w:hAnsi="Arial" w:cs="Arial"/>
                <w:sz w:val="16"/>
                <w:szCs w:val="16"/>
              </w:rPr>
              <w:t>○ Do not know</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FEB48F2"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Previously, HFOV was considered to have the potential to reduce ventilator-induced lung injury when used for ARDS and other conditions. However, two large randomized controlled trials (RCTs) published in 2013, OSCAR</w:t>
            </w:r>
            <w:r w:rsidRPr="00853EDD">
              <w:rPr>
                <w:rFonts w:ascii="Arial" w:eastAsia="Arial" w:hAnsi="Arial" w:cs="Arial"/>
                <w:sz w:val="16"/>
                <w:szCs w:val="16"/>
                <w:vertAlign w:val="superscript"/>
              </w:rPr>
              <w:t>1)</w:t>
            </w:r>
            <w:r w:rsidRPr="00853EDD">
              <w:rPr>
                <w:rFonts w:ascii="Arial" w:eastAsia="Arial" w:hAnsi="Arial" w:cs="Arial"/>
                <w:sz w:val="16"/>
                <w:szCs w:val="16"/>
              </w:rPr>
              <w:t xml:space="preserve"> and OSCILLATE</w:t>
            </w:r>
            <w:r w:rsidRPr="00853EDD">
              <w:rPr>
                <w:rFonts w:ascii="Arial" w:eastAsia="Arial" w:hAnsi="Arial" w:cs="Arial"/>
                <w:sz w:val="16"/>
                <w:szCs w:val="16"/>
                <w:vertAlign w:val="superscript"/>
              </w:rPr>
              <w:t>2)</w:t>
            </w:r>
            <w:r w:rsidRPr="004F3F0C">
              <w:rPr>
                <w:rFonts w:ascii="Arial" w:eastAsia="Arial" w:hAnsi="Arial" w:cs="Arial"/>
                <w:sz w:val="16"/>
                <w:szCs w:val="16"/>
              </w:rPr>
              <w:t>,</w:t>
            </w:r>
            <w:r w:rsidRPr="00853EDD">
              <w:rPr>
                <w:rFonts w:ascii="Arial" w:eastAsia="Arial" w:hAnsi="Arial" w:cs="Arial"/>
                <w:sz w:val="16"/>
                <w:szCs w:val="16"/>
              </w:rPr>
              <w:t xml:space="preserve"> showed no improvement in life expectancy compared to conventional lung protective ventilation, and since then, it has not been commonly used in adult patients with ARDS. </w:t>
            </w:r>
            <w:r w:rsidRPr="00A13FA4">
              <w:rPr>
                <w:rFonts w:ascii="Arial" w:eastAsia="Arial" w:hAnsi="Arial" w:cs="Arial"/>
                <w:sz w:val="16"/>
                <w:szCs w:val="16"/>
              </w:rPr>
              <w:t>However, some problems have been pointed out in the protocol of the OSCILLATE trial</w:t>
            </w:r>
            <w:r w:rsidRPr="004F3F0C">
              <w:rPr>
                <w:rFonts w:ascii="Arial" w:eastAsia="Arial" w:hAnsi="Arial" w:cs="Arial"/>
                <w:sz w:val="16"/>
                <w:szCs w:val="16"/>
                <w:vertAlign w:val="superscript"/>
              </w:rPr>
              <w:t>3)</w:t>
            </w:r>
            <w:r w:rsidRPr="00A13FA4">
              <w:rPr>
                <w:rFonts w:ascii="Arial" w:eastAsia="Arial" w:hAnsi="Arial" w:cs="Arial"/>
                <w:sz w:val="16"/>
                <w:szCs w:val="16"/>
              </w:rPr>
              <w:t>, and the results of this RCT may not be enough to say that HFOV should not be used.</w:t>
            </w:r>
            <w:r w:rsidRPr="00853EDD">
              <w:rPr>
                <w:rFonts w:ascii="Arial" w:eastAsia="Arial" w:hAnsi="Arial" w:cs="Arial"/>
                <w:sz w:val="16"/>
                <w:szCs w:val="16"/>
              </w:rPr>
              <w:t xml:space="preserve"> Therefore, we judged that it was necessary to confirm the safety and efficacy of HFOV again by conducting a systematic review with evidence published after the previous version of the guideline. Therefore, the priority for CQ planning is probably high.</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5A4ED2" w14:textId="77777777" w:rsidR="009949C8" w:rsidRPr="00853EDD" w:rsidRDefault="009949C8" w:rsidP="00C21080">
            <w:pPr>
              <w:rPr>
                <w:rFonts w:ascii="Arial" w:eastAsia="Arial" w:hAnsi="Arial" w:cs="Arial"/>
                <w:sz w:val="16"/>
                <w:szCs w:val="16"/>
              </w:rPr>
            </w:pPr>
          </w:p>
          <w:p w14:paraId="138E9F24" w14:textId="77777777" w:rsidR="009949C8" w:rsidRPr="00853EDD" w:rsidRDefault="009949C8" w:rsidP="00C21080">
            <w:pPr>
              <w:rPr>
                <w:rFonts w:ascii="Arial" w:eastAsia="Arial" w:hAnsi="Arial" w:cs="Arial"/>
                <w:sz w:val="16"/>
                <w:szCs w:val="16"/>
              </w:rPr>
            </w:pPr>
          </w:p>
        </w:tc>
      </w:tr>
      <w:tr w:rsidR="009949C8" w:rsidRPr="00853EDD" w14:paraId="0EABE45D" w14:textId="77777777" w:rsidTr="00C21080">
        <w:trPr>
          <w:trHeight w:val="594"/>
        </w:trPr>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679448E7"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Desirable effects</w:t>
            </w:r>
          </w:p>
          <w:p w14:paraId="3EBDB3EA"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How substantial are the desirable anticipated effects?</w:t>
            </w:r>
          </w:p>
        </w:tc>
      </w:tr>
      <w:tr w:rsidR="009949C8" w:rsidRPr="00853EDD" w14:paraId="1F8E8163" w14:textId="77777777" w:rsidTr="00C21080">
        <w:trPr>
          <w:trHeight w:val="168"/>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3647AC8"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C730EE"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AD186B"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note</w:t>
            </w:r>
          </w:p>
        </w:tc>
      </w:tr>
      <w:tr w:rsidR="009949C8" w:rsidRPr="00853EDD" w14:paraId="5F3FFD68"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06758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47D694B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0E148CA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45637C9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14AE811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059C4FD1" w14:textId="77777777" w:rsidR="009949C8" w:rsidRPr="00853EDD" w:rsidRDefault="009949C8" w:rsidP="00C21080">
            <w:pPr>
              <w:rPr>
                <w:rFonts w:ascii="Arial" w:eastAsia="Arial" w:hAnsi="Arial" w:cs="Arial"/>
                <w:sz w:val="16"/>
                <w:szCs w:val="16"/>
              </w:rPr>
            </w:pPr>
            <w:r w:rsidRPr="008676B7">
              <w:rPr>
                <w:rFonts w:ascii="Arial" w:eastAsia="MSPゴシック" w:hAnsi="Arial" w:cs="Arial Unicode MS"/>
                <w:sz w:val="16"/>
                <w:szCs w:val="16"/>
              </w:rPr>
              <w:t>○Do not know</w:t>
            </w:r>
            <w:r w:rsidRPr="00853EDD" w:rsidDel="00911EA6">
              <w:rPr>
                <w:rFonts w:ascii="Arial" w:eastAsia="Arial" w:hAnsi="Arial" w:cs="Arial"/>
                <w:sz w:val="16"/>
                <w:szCs w:val="16"/>
              </w:rPr>
              <w:t xml:space="preserve"> </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AEB853"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 xml:space="preserve">The results of the systematic review showed that five RCTs consistent with the patient, intervention, comparison, and outcome process were conducted, and a meta-analysis was performed using these studies. Mortality, VFD, ICU length of stay, and </w:t>
            </w:r>
            <w:r>
              <w:rPr>
                <w:rFonts w:ascii="Arial" w:eastAsia="Arial" w:hAnsi="Arial" w:cs="Arial"/>
                <w:sz w:val="16"/>
                <w:szCs w:val="16"/>
              </w:rPr>
              <w:t>barotrauma</w:t>
            </w:r>
            <w:r w:rsidRPr="00853EDD">
              <w:rPr>
                <w:rFonts w:ascii="Arial" w:eastAsia="Arial" w:hAnsi="Arial" w:cs="Arial"/>
                <w:sz w:val="16"/>
                <w:szCs w:val="16"/>
              </w:rPr>
              <w:t>,</w:t>
            </w:r>
            <w:r>
              <w:t xml:space="preserve"> </w:t>
            </w:r>
            <w:r w:rsidRPr="00552B4A">
              <w:rPr>
                <w:rFonts w:ascii="Arial" w:eastAsia="Arial" w:hAnsi="Arial" w:cs="Arial"/>
                <w:sz w:val="16"/>
                <w:szCs w:val="16"/>
              </w:rPr>
              <w:t>which were initially assumed to be outcomes in the direction of benefit, were in the direction of harm</w:t>
            </w:r>
            <w:r w:rsidRPr="00853EDD">
              <w:rPr>
                <w:rFonts w:ascii="Arial" w:eastAsia="Arial" w:hAnsi="Arial" w:cs="Arial"/>
                <w:sz w:val="16"/>
                <w:szCs w:val="16"/>
              </w:rPr>
              <w:t>. Since there were no other serious to beneficial outcomes, we considered the important outcome of refractory hypoxemia as a beneficial outcome. In the control group, 38 of 273 patients showed a reduction in hypoxemia, and in the intervention group, 19 of 275 patients showed a reduction. The desired effect of the intervention was judged to be “</w:t>
            </w:r>
            <w:r>
              <w:rPr>
                <w:rFonts w:ascii="Arial" w:eastAsia="Arial" w:hAnsi="Arial" w:cs="Arial"/>
                <w:sz w:val="16"/>
                <w:szCs w:val="16"/>
              </w:rPr>
              <w:t>trivial.</w:t>
            </w:r>
            <w:r w:rsidRPr="00853EDD">
              <w:rPr>
                <w:rFonts w:ascii="Arial" w:eastAsia="Arial" w:hAnsi="Arial" w:cs="Arial"/>
                <w:sz w:val="16"/>
                <w:szCs w:val="16"/>
              </w:rPr>
              <w:t>”</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1E23938" w14:textId="77777777" w:rsidR="009949C8" w:rsidRPr="00853EDD" w:rsidRDefault="009949C8" w:rsidP="00C21080">
            <w:pPr>
              <w:rPr>
                <w:rFonts w:ascii="Arial" w:eastAsia="Arial" w:hAnsi="Arial" w:cs="Arial"/>
                <w:sz w:val="16"/>
                <w:szCs w:val="16"/>
              </w:rPr>
            </w:pPr>
          </w:p>
          <w:p w14:paraId="1EB9F6DB" w14:textId="77777777" w:rsidR="009949C8" w:rsidRPr="00853EDD" w:rsidRDefault="009949C8" w:rsidP="00C21080">
            <w:pPr>
              <w:rPr>
                <w:rFonts w:ascii="Arial" w:eastAsia="Arial" w:hAnsi="Arial" w:cs="Arial"/>
                <w:sz w:val="16"/>
                <w:szCs w:val="16"/>
              </w:rPr>
            </w:pPr>
          </w:p>
        </w:tc>
      </w:tr>
      <w:tr w:rsidR="009949C8" w:rsidRPr="00853EDD" w14:paraId="3124FA27"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4E9746B"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Undesirable effects</w:t>
            </w:r>
          </w:p>
          <w:p w14:paraId="7B240D73"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How substantial are the undesirable anticipated effects?</w:t>
            </w:r>
          </w:p>
        </w:tc>
      </w:tr>
      <w:tr w:rsidR="009949C8" w:rsidRPr="00853EDD" w14:paraId="0C5118D2"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9D69EE"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F5BF68"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BCBAA5"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note</w:t>
            </w:r>
          </w:p>
        </w:tc>
      </w:tr>
      <w:tr w:rsidR="009949C8" w:rsidRPr="00853EDD" w14:paraId="54EA3BF5" w14:textId="77777777" w:rsidTr="00C21080">
        <w:trPr>
          <w:trHeight w:val="147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31F1B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7D124FD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428D056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37161438"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6512783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109AC7F3" w14:textId="77777777" w:rsidR="009949C8" w:rsidRPr="00853EDD" w:rsidRDefault="009949C8" w:rsidP="00C21080">
            <w:pPr>
              <w:rPr>
                <w:rFonts w:ascii="Arial" w:eastAsia="Arial" w:hAnsi="Arial" w:cs="Arial"/>
                <w:sz w:val="16"/>
                <w:szCs w:val="16"/>
              </w:rPr>
            </w:pPr>
            <w:r w:rsidRPr="008676B7">
              <w:rPr>
                <w:rFonts w:ascii="Arial" w:eastAsia="MSPゴシック" w:hAnsi="Arial" w:cs="Arial Unicode MS"/>
                <w:sz w:val="16"/>
                <w:szCs w:val="16"/>
              </w:rPr>
              <w:t>○ Do not know</w:t>
            </w:r>
            <w:r w:rsidRPr="00853EDD" w:rsidDel="00911EA6">
              <w:rPr>
                <w:rFonts w:ascii="Arial" w:eastAsia="Arial" w:hAnsi="Arial" w:cs="Arial"/>
                <w:sz w:val="16"/>
                <w:szCs w:val="16"/>
              </w:rPr>
              <w:t xml:space="preserve"> </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CF57352" w14:textId="77777777" w:rsidR="009949C8" w:rsidRPr="00853EDD" w:rsidRDefault="009949C8" w:rsidP="00C21080">
            <w:pPr>
              <w:rPr>
                <w:rFonts w:ascii="Arial" w:eastAsia="Arial" w:hAnsi="Arial" w:cs="Arial"/>
              </w:rPr>
            </w:pPr>
            <w:r w:rsidRPr="00853EDD">
              <w:rPr>
                <w:rFonts w:ascii="Arial" w:eastAsia="Arial" w:hAnsi="Arial" w:cs="Arial"/>
                <w:sz w:val="16"/>
                <w:szCs w:val="16"/>
              </w:rPr>
              <w:t>As outcomes of harm, the effect estimate for mortality (four RCTs: N=1612) was an increase in risk by 27 people/1000 (95% CI: 61 decrease to 133 increase), and the effect estimate for in-hospital mortality (</w:t>
            </w:r>
            <w:r>
              <w:rPr>
                <w:rFonts w:ascii="Arial" w:eastAsia="Arial" w:hAnsi="Arial" w:cs="Arial"/>
                <w:sz w:val="16"/>
                <w:szCs w:val="16"/>
              </w:rPr>
              <w:t>2</w:t>
            </w:r>
            <w:r w:rsidRPr="00853EDD">
              <w:rPr>
                <w:rFonts w:ascii="Arial" w:eastAsia="Arial" w:hAnsi="Arial" w:cs="Arial"/>
                <w:sz w:val="16"/>
                <w:szCs w:val="16"/>
              </w:rPr>
              <w:t xml:space="preserve"> RCTs: N=1343) was an increase in risk of 64 deaths/1000 (95% CI: decrease of 47 to increase of 215) and an increase in ICU length of stay (</w:t>
            </w:r>
            <w:r>
              <w:rPr>
                <w:rFonts w:ascii="Arial" w:eastAsia="Arial" w:hAnsi="Arial" w:cs="Arial"/>
                <w:sz w:val="16"/>
                <w:szCs w:val="16"/>
              </w:rPr>
              <w:t>1</w:t>
            </w:r>
            <w:r w:rsidRPr="00853EDD">
              <w:rPr>
                <w:rFonts w:ascii="Arial" w:eastAsia="Arial" w:hAnsi="Arial" w:cs="Arial"/>
                <w:sz w:val="16"/>
                <w:szCs w:val="16"/>
              </w:rPr>
              <w:t xml:space="preserve"> RCT: N=795) with an average of 1.5 days longer (95% CI: 0.71 days shorter to 3.71 days longer). The effect estimate for VFD (</w:t>
            </w:r>
            <w:r>
              <w:rPr>
                <w:rFonts w:ascii="Arial" w:eastAsia="Arial" w:hAnsi="Arial" w:cs="Arial"/>
                <w:sz w:val="16"/>
                <w:szCs w:val="16"/>
              </w:rPr>
              <w:t>1</w:t>
            </w:r>
            <w:r w:rsidRPr="00853EDD">
              <w:rPr>
                <w:rFonts w:ascii="Arial" w:eastAsia="Arial" w:hAnsi="Arial" w:cs="Arial"/>
                <w:sz w:val="16"/>
                <w:szCs w:val="16"/>
              </w:rPr>
              <w:t xml:space="preserve"> RCT: N=795) was an average of 0.5 days shorter (95% CI: 1.71 days shorter to 0.71 days longer), and the effect estimate for </w:t>
            </w:r>
            <w:r>
              <w:rPr>
                <w:rFonts w:ascii="Arial" w:eastAsia="Arial" w:hAnsi="Arial" w:cs="Arial"/>
                <w:sz w:val="16"/>
                <w:szCs w:val="16"/>
              </w:rPr>
              <w:t>barotrauma</w:t>
            </w:r>
            <w:r w:rsidRPr="00853EDD">
              <w:rPr>
                <w:rFonts w:ascii="Arial" w:eastAsia="Arial" w:hAnsi="Arial" w:cs="Arial"/>
                <w:sz w:val="16"/>
                <w:szCs w:val="16"/>
              </w:rPr>
              <w:t xml:space="preserve"> (</w:t>
            </w:r>
            <w:r>
              <w:rPr>
                <w:rFonts w:ascii="Arial" w:eastAsia="Arial" w:hAnsi="Arial" w:cs="Arial"/>
                <w:sz w:val="16"/>
                <w:szCs w:val="16"/>
              </w:rPr>
              <w:t>4</w:t>
            </w:r>
            <w:r w:rsidRPr="00853EDD">
              <w:rPr>
                <w:rFonts w:ascii="Arial" w:eastAsia="Arial" w:hAnsi="Arial" w:cs="Arial"/>
                <w:sz w:val="16"/>
                <w:szCs w:val="16"/>
              </w:rPr>
              <w:t xml:space="preserve"> RCTs: N=784) was a risk difference of 30 more people/1000 (95% CI: 15 fewer people to 96 more people) for the “intervention” compared to the “control</w:t>
            </w:r>
            <w:r>
              <w:rPr>
                <w:rFonts w:ascii="Arial" w:eastAsia="Arial" w:hAnsi="Arial" w:cs="Arial"/>
                <w:sz w:val="16"/>
                <w:szCs w:val="16"/>
              </w:rPr>
              <w:t>.</w:t>
            </w:r>
            <w:r w:rsidRPr="00853EDD">
              <w:rPr>
                <w:rFonts w:ascii="Arial" w:eastAsia="Arial" w:hAnsi="Arial" w:cs="Arial"/>
                <w:sz w:val="16"/>
                <w:szCs w:val="16"/>
              </w:rPr>
              <w:t>” Based on the above, the expected undesirable effect was judged to be “</w:t>
            </w:r>
            <w:r>
              <w:rPr>
                <w:rFonts w:ascii="Arial" w:eastAsia="Arial" w:hAnsi="Arial" w:cs="Arial"/>
                <w:sz w:val="16"/>
                <w:szCs w:val="16"/>
              </w:rPr>
              <w:t>small.</w:t>
            </w:r>
            <w:r w:rsidRPr="00853EDD">
              <w:rPr>
                <w:rFonts w:ascii="Arial" w:eastAsia="Arial" w:hAnsi="Arial" w:cs="Arial"/>
                <w:sz w:val="16"/>
                <w:szCs w:val="16"/>
              </w:rPr>
              <w:t>”</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55D38E" w14:textId="77777777" w:rsidR="009949C8" w:rsidRPr="00853EDD" w:rsidRDefault="009949C8" w:rsidP="00C21080">
            <w:pPr>
              <w:rPr>
                <w:rFonts w:ascii="Arial" w:eastAsia="Arial" w:hAnsi="Arial" w:cs="Arial"/>
                <w:sz w:val="16"/>
                <w:szCs w:val="16"/>
              </w:rPr>
            </w:pPr>
          </w:p>
          <w:p w14:paraId="6AA19BFD" w14:textId="77777777" w:rsidR="009949C8" w:rsidRPr="00853EDD" w:rsidRDefault="009949C8" w:rsidP="00C21080">
            <w:pPr>
              <w:rPr>
                <w:rFonts w:ascii="Arial" w:eastAsia="Arial" w:hAnsi="Arial" w:cs="Arial"/>
                <w:sz w:val="16"/>
                <w:szCs w:val="16"/>
              </w:rPr>
            </w:pPr>
          </w:p>
        </w:tc>
      </w:tr>
      <w:tr w:rsidR="009949C8" w:rsidRPr="00853EDD" w14:paraId="6799E8DF"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90B1A4B"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Certainty of evidence</w:t>
            </w:r>
          </w:p>
          <w:p w14:paraId="79FC857C"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What is the overall certainty of the evidence of effects?</w:t>
            </w:r>
          </w:p>
        </w:tc>
      </w:tr>
      <w:tr w:rsidR="009949C8" w:rsidRPr="00853EDD" w14:paraId="77331B44"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87928C"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0DCF09"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ECC85BB"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note</w:t>
            </w:r>
          </w:p>
        </w:tc>
      </w:tr>
      <w:tr w:rsidR="009949C8" w:rsidRPr="00853EDD" w14:paraId="5B45DA25"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EA9F2B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58D14FC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70EED537"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1576A13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03133C68" w14:textId="77777777" w:rsidR="009949C8" w:rsidRPr="00853EDD" w:rsidRDefault="009949C8" w:rsidP="00C21080">
            <w:pPr>
              <w:rPr>
                <w:rFonts w:ascii="Arial" w:eastAsia="Arial" w:hAnsi="Arial" w:cs="Arial"/>
                <w:color w:val="000000"/>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p w14:paraId="14012692" w14:textId="77777777" w:rsidR="009949C8" w:rsidRPr="00853EDD" w:rsidRDefault="009949C8" w:rsidP="00C21080">
            <w:pPr>
              <w:rPr>
                <w:rFonts w:ascii="Arial" w:eastAsia="Arial" w:hAnsi="Arial" w:cs="Arial"/>
                <w:sz w:val="16"/>
                <w:szCs w:val="16"/>
              </w:rPr>
            </w:pP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3158C8" w14:textId="77777777" w:rsidR="009949C8" w:rsidRPr="00853EDD" w:rsidRDefault="009949C8" w:rsidP="00C21080">
            <w:pPr>
              <w:rPr>
                <w:rFonts w:ascii="Arial" w:eastAsia="Arial" w:hAnsi="Arial" w:cs="Arial"/>
                <w:sz w:val="16"/>
                <w:szCs w:val="16"/>
              </w:rPr>
            </w:pPr>
            <w:r w:rsidRPr="00853EDD">
              <w:rPr>
                <w:rFonts w:ascii="Arial" w:eastAsia="Arial" w:hAnsi="Arial" w:cs="Arial"/>
                <w:b/>
                <w:sz w:val="16"/>
                <w:szCs w:val="16"/>
              </w:rPr>
              <w:t>The relative importance or value of the key outcomes of interest:</w:t>
            </w:r>
          </w:p>
          <w:tbl>
            <w:tblPr>
              <w:tblW w:w="6529" w:type="dxa"/>
              <w:tblInd w:w="781" w:type="dxa"/>
              <w:tblLayout w:type="fixed"/>
              <w:tblLook w:val="0400" w:firstRow="0" w:lastRow="0" w:firstColumn="0" w:lastColumn="0" w:noHBand="0" w:noVBand="1"/>
            </w:tblPr>
            <w:tblGrid>
              <w:gridCol w:w="236"/>
              <w:gridCol w:w="1550"/>
              <w:gridCol w:w="1643"/>
              <w:gridCol w:w="3100"/>
            </w:tblGrid>
            <w:tr w:rsidR="009949C8" w:rsidRPr="00853EDD" w14:paraId="03A63970" w14:textId="77777777" w:rsidTr="00C21080">
              <w:tc>
                <w:tcPr>
                  <w:tcW w:w="6" w:type="dxa"/>
                </w:tcPr>
                <w:p w14:paraId="7F279B70"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D830D0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Outcome</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7978A68"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Relative importance</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BA5687C"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Certainty of evidence</w:t>
                  </w:r>
                </w:p>
              </w:tc>
            </w:tr>
            <w:tr w:rsidR="009949C8" w:rsidRPr="00853EDD" w14:paraId="30E42D99" w14:textId="77777777" w:rsidTr="00C21080">
              <w:tc>
                <w:tcPr>
                  <w:tcW w:w="6" w:type="dxa"/>
                </w:tcPr>
                <w:p w14:paraId="1AF62FBE"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1924C62"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Short-term mortality</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4894CE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Serious</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2590DB7" w14:textId="77777777" w:rsidR="009949C8" w:rsidRPr="00853EDD" w:rsidRDefault="001E6CEF" w:rsidP="00C21080">
                  <w:pPr>
                    <w:jc w:val="center"/>
                    <w:rPr>
                      <w:rFonts w:ascii="Arial" w:hAnsi="Arial" w:cs="Arial"/>
                      <w:sz w:val="16"/>
                      <w:szCs w:val="16"/>
                    </w:rPr>
                  </w:pPr>
                  <w:sdt>
                    <w:sdtPr>
                      <w:rPr>
                        <w:rFonts w:ascii="Arial" w:hAnsi="Arial" w:cs="Arial"/>
                        <w:sz w:val="16"/>
                        <w:szCs w:val="16"/>
                      </w:rPr>
                      <w:tag w:val="goog_rdk_1"/>
                      <w:id w:val="1357316551"/>
                    </w:sdtPr>
                    <w:sdtEndPr/>
                    <w:sdtContent>
                      <w:r w:rsidR="009949C8" w:rsidRPr="00853EDD">
                        <w:rPr>
                          <w:rFonts w:ascii="Cambria Math" w:eastAsia="Cardo" w:hAnsi="Cambria Math" w:cs="Cambria Math"/>
                          <w:sz w:val="16"/>
                          <w:szCs w:val="16"/>
                        </w:rPr>
                        <w:t>⨁⨁</w:t>
                      </w:r>
                      <w:r w:rsidR="009949C8" w:rsidRPr="00853EDD">
                        <w:rPr>
                          <w:rFonts w:ascii="ＭＳ 明朝" w:eastAsia="ＭＳ 明朝" w:hAnsi="ＭＳ 明朝" w:cs="ＭＳ 明朝"/>
                          <w:sz w:val="16"/>
                          <w:szCs w:val="16"/>
                        </w:rPr>
                        <w:t>◯◯</w:t>
                      </w:r>
                    </w:sdtContent>
                  </w:sdt>
                </w:p>
                <w:p w14:paraId="5D701BB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Low</w:t>
                  </w:r>
                </w:p>
              </w:tc>
            </w:tr>
            <w:tr w:rsidR="009949C8" w:rsidRPr="00853EDD" w14:paraId="1154979C" w14:textId="77777777" w:rsidTr="00C21080">
              <w:tc>
                <w:tcPr>
                  <w:tcW w:w="6" w:type="dxa"/>
                </w:tcPr>
                <w:p w14:paraId="3CB6128F"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FF2D8D5"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In-hospital mortality</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27537E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Serious</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5EE4833" w14:textId="77777777" w:rsidR="009949C8" w:rsidRPr="00853EDD" w:rsidRDefault="001E6CEF" w:rsidP="00C21080">
                  <w:pPr>
                    <w:jc w:val="center"/>
                    <w:rPr>
                      <w:rFonts w:ascii="Arial" w:eastAsia="Arial" w:hAnsi="Arial" w:cs="Arial"/>
                      <w:sz w:val="16"/>
                      <w:szCs w:val="16"/>
                    </w:rPr>
                  </w:pPr>
                  <w:sdt>
                    <w:sdtPr>
                      <w:rPr>
                        <w:rFonts w:ascii="Arial" w:hAnsi="Arial" w:cs="Arial"/>
                        <w:sz w:val="16"/>
                        <w:szCs w:val="16"/>
                      </w:rPr>
                      <w:tag w:val="goog_rdk_2"/>
                      <w:id w:val="2086490357"/>
                    </w:sdtPr>
                    <w:sdtEndPr/>
                    <w:sdtContent>
                      <w:r w:rsidR="009949C8" w:rsidRPr="00853EDD">
                        <w:rPr>
                          <w:rFonts w:ascii="Cambria Math" w:eastAsia="Cardo" w:hAnsi="Cambria Math" w:cs="Cambria Math"/>
                          <w:sz w:val="16"/>
                          <w:szCs w:val="16"/>
                        </w:rPr>
                        <w:t>⨁⨁</w:t>
                      </w:r>
                      <w:r w:rsidR="009949C8" w:rsidRPr="00853EDD">
                        <w:rPr>
                          <w:rFonts w:ascii="ＭＳ 明朝" w:eastAsia="ＭＳ 明朝" w:hAnsi="ＭＳ 明朝" w:cs="ＭＳ 明朝"/>
                          <w:sz w:val="16"/>
                          <w:szCs w:val="16"/>
                        </w:rPr>
                        <w:t>◯◯</w:t>
                      </w:r>
                    </w:sdtContent>
                  </w:sdt>
                  <w:r w:rsidR="009949C8" w:rsidRPr="00853EDD">
                    <w:rPr>
                      <w:rFonts w:ascii="Arial" w:hAnsi="Arial" w:cs="Arial"/>
                      <w:sz w:val="16"/>
                      <w:szCs w:val="16"/>
                    </w:rPr>
                    <w:br/>
                  </w:r>
                  <w:r w:rsidR="009949C8" w:rsidRPr="00853EDD">
                    <w:rPr>
                      <w:rFonts w:ascii="Arial" w:eastAsia="Arial" w:hAnsi="Arial" w:cs="Arial"/>
                      <w:sz w:val="16"/>
                      <w:szCs w:val="16"/>
                    </w:rPr>
                    <w:t>Low</w:t>
                  </w:r>
                </w:p>
              </w:tc>
            </w:tr>
            <w:tr w:rsidR="009949C8" w:rsidRPr="00853EDD" w14:paraId="4E198575" w14:textId="77777777" w:rsidTr="00C21080">
              <w:tc>
                <w:tcPr>
                  <w:tcW w:w="6" w:type="dxa"/>
                </w:tcPr>
                <w:p w14:paraId="7548EF4B"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A111639"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ICU length of stay</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C8E337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Serious</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65A37C0" w14:textId="77777777" w:rsidR="009949C8" w:rsidRPr="00853EDD" w:rsidRDefault="001E6CEF" w:rsidP="00C21080">
                  <w:pPr>
                    <w:jc w:val="center"/>
                    <w:rPr>
                      <w:rFonts w:ascii="Arial" w:eastAsia="Arial" w:hAnsi="Arial" w:cs="Arial"/>
                      <w:sz w:val="16"/>
                      <w:szCs w:val="16"/>
                    </w:rPr>
                  </w:pPr>
                  <w:sdt>
                    <w:sdtPr>
                      <w:rPr>
                        <w:rFonts w:ascii="Arial" w:hAnsi="Arial" w:cs="Arial"/>
                        <w:sz w:val="16"/>
                        <w:szCs w:val="16"/>
                      </w:rPr>
                      <w:tag w:val="goog_rdk_3"/>
                      <w:id w:val="257412280"/>
                    </w:sdtPr>
                    <w:sdtEndPr/>
                    <w:sdtContent>
                      <w:r w:rsidR="009949C8" w:rsidRPr="00853EDD">
                        <w:rPr>
                          <w:rFonts w:ascii="Cambria Math" w:eastAsia="Cardo" w:hAnsi="Cambria Math" w:cs="Cambria Math"/>
                          <w:sz w:val="16"/>
                          <w:szCs w:val="16"/>
                        </w:rPr>
                        <w:t>⨁⨁⨁</w:t>
                      </w:r>
                      <w:r w:rsidR="009949C8" w:rsidRPr="00853EDD">
                        <w:rPr>
                          <w:rFonts w:ascii="ＭＳ 明朝" w:eastAsia="ＭＳ 明朝" w:hAnsi="ＭＳ 明朝" w:cs="ＭＳ 明朝"/>
                          <w:sz w:val="16"/>
                          <w:szCs w:val="16"/>
                        </w:rPr>
                        <w:t>◯</w:t>
                      </w:r>
                    </w:sdtContent>
                  </w:sdt>
                  <w:r w:rsidR="009949C8" w:rsidRPr="00853EDD">
                    <w:rPr>
                      <w:rFonts w:ascii="Arial" w:hAnsi="Arial" w:cs="Arial"/>
                      <w:sz w:val="16"/>
                      <w:szCs w:val="16"/>
                    </w:rPr>
                    <w:br/>
                  </w:r>
                  <w:r w:rsidR="009949C8" w:rsidRPr="00853EDD">
                    <w:rPr>
                      <w:rFonts w:ascii="Arial" w:eastAsia="Arial" w:hAnsi="Arial" w:cs="Arial"/>
                      <w:sz w:val="16"/>
                      <w:szCs w:val="16"/>
                    </w:rPr>
                    <w:t>Moderate</w:t>
                  </w:r>
                </w:p>
              </w:tc>
            </w:tr>
            <w:tr w:rsidR="009949C8" w:rsidRPr="00853EDD" w14:paraId="2193432F" w14:textId="77777777" w:rsidTr="00C21080">
              <w:tc>
                <w:tcPr>
                  <w:tcW w:w="6" w:type="dxa"/>
                </w:tcPr>
                <w:p w14:paraId="4421C8FF"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F28C344"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VFD</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9D7DF5F"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Serious</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9A106EC" w14:textId="77777777" w:rsidR="009949C8" w:rsidRPr="00853EDD" w:rsidRDefault="001E6CEF" w:rsidP="00C21080">
                  <w:pPr>
                    <w:jc w:val="center"/>
                    <w:rPr>
                      <w:rFonts w:ascii="Arial" w:eastAsia="Arial" w:hAnsi="Arial" w:cs="Arial"/>
                      <w:sz w:val="16"/>
                      <w:szCs w:val="16"/>
                    </w:rPr>
                  </w:pPr>
                  <w:sdt>
                    <w:sdtPr>
                      <w:rPr>
                        <w:rFonts w:ascii="Arial" w:hAnsi="Arial" w:cs="Arial"/>
                        <w:sz w:val="16"/>
                        <w:szCs w:val="16"/>
                      </w:rPr>
                      <w:tag w:val="goog_rdk_4"/>
                      <w:id w:val="99145836"/>
                    </w:sdtPr>
                    <w:sdtEndPr/>
                    <w:sdtContent>
                      <w:r w:rsidR="009949C8" w:rsidRPr="00853EDD">
                        <w:rPr>
                          <w:rFonts w:ascii="Cambria Math" w:eastAsia="EB Garamond" w:hAnsi="Cambria Math" w:cs="Cambria Math"/>
                          <w:sz w:val="16"/>
                          <w:szCs w:val="16"/>
                        </w:rPr>
                        <w:t>⨁⨁⨁⨁</w:t>
                      </w:r>
                    </w:sdtContent>
                  </w:sdt>
                  <w:r w:rsidR="009949C8" w:rsidRPr="00853EDD">
                    <w:rPr>
                      <w:rFonts w:ascii="Arial" w:hAnsi="Arial" w:cs="Arial"/>
                      <w:sz w:val="16"/>
                      <w:szCs w:val="16"/>
                    </w:rPr>
                    <w:br/>
                  </w:r>
                  <w:r w:rsidR="009949C8" w:rsidRPr="00853EDD">
                    <w:rPr>
                      <w:rFonts w:ascii="Arial" w:eastAsia="Arial" w:hAnsi="Arial" w:cs="Arial"/>
                      <w:sz w:val="16"/>
                      <w:szCs w:val="16"/>
                    </w:rPr>
                    <w:t>High</w:t>
                  </w:r>
                </w:p>
              </w:tc>
            </w:tr>
            <w:tr w:rsidR="009949C8" w:rsidRPr="00853EDD" w14:paraId="3EFBDBE9" w14:textId="77777777" w:rsidTr="00C21080">
              <w:tc>
                <w:tcPr>
                  <w:tcW w:w="6" w:type="dxa"/>
                </w:tcPr>
                <w:p w14:paraId="29852570" w14:textId="77777777" w:rsidR="009949C8" w:rsidRPr="00853EDD" w:rsidRDefault="009949C8" w:rsidP="00C21080">
                  <w:pPr>
                    <w:pBdr>
                      <w:top w:val="nil"/>
                      <w:left w:val="nil"/>
                      <w:bottom w:val="nil"/>
                      <w:right w:val="nil"/>
                      <w:between w:val="nil"/>
                    </w:pBdr>
                    <w:spacing w:line="276" w:lineRule="auto"/>
                    <w:jc w:val="left"/>
                    <w:rPr>
                      <w:rFonts w:ascii="Arial" w:eastAsia="Arial" w:hAnsi="Arial" w:cs="Arial"/>
                      <w:sz w:val="16"/>
                      <w:szCs w:val="16"/>
                    </w:rPr>
                  </w:pPr>
                </w:p>
              </w:tc>
              <w:tc>
                <w:tcPr>
                  <w:tcW w:w="1605"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73F9F879" w14:textId="77777777" w:rsidR="009949C8" w:rsidRPr="00853EDD" w:rsidRDefault="009949C8" w:rsidP="00C21080">
                  <w:pPr>
                    <w:jc w:val="center"/>
                    <w:rPr>
                      <w:rFonts w:ascii="Arial" w:eastAsia="Arial" w:hAnsi="Arial" w:cs="Arial"/>
                      <w:sz w:val="16"/>
                      <w:szCs w:val="16"/>
                    </w:rPr>
                  </w:pPr>
                  <w:r>
                    <w:rPr>
                      <w:rFonts w:ascii="Arial" w:eastAsia="Arial" w:hAnsi="Arial" w:cs="Arial"/>
                      <w:sz w:val="16"/>
                      <w:szCs w:val="16"/>
                    </w:rPr>
                    <w:t>Barotrauma</w:t>
                  </w:r>
                </w:p>
              </w:tc>
              <w:tc>
                <w:tcPr>
                  <w:tcW w:w="1701"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7BE4266"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Serious</w:t>
                  </w:r>
                </w:p>
              </w:tc>
              <w:tc>
                <w:tcPr>
                  <w:tcW w:w="3216"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9063A6B" w14:textId="77777777" w:rsidR="009949C8" w:rsidRPr="00853EDD" w:rsidRDefault="001E6CEF" w:rsidP="00C21080">
                  <w:pPr>
                    <w:jc w:val="center"/>
                    <w:rPr>
                      <w:rFonts w:ascii="Arial" w:eastAsia="Arial" w:hAnsi="Arial" w:cs="Arial"/>
                      <w:sz w:val="16"/>
                      <w:szCs w:val="16"/>
                    </w:rPr>
                  </w:pPr>
                  <w:sdt>
                    <w:sdtPr>
                      <w:rPr>
                        <w:rFonts w:ascii="Arial" w:hAnsi="Arial" w:cs="Arial"/>
                        <w:sz w:val="16"/>
                        <w:szCs w:val="16"/>
                      </w:rPr>
                      <w:tag w:val="goog_rdk_5"/>
                      <w:id w:val="23761310"/>
                    </w:sdtPr>
                    <w:sdtEndPr/>
                    <w:sdtContent>
                      <w:r w:rsidR="009949C8" w:rsidRPr="00853EDD">
                        <w:rPr>
                          <w:rFonts w:ascii="Cambria Math" w:eastAsia="Cardo" w:hAnsi="Cambria Math" w:cs="Cambria Math"/>
                          <w:sz w:val="16"/>
                          <w:szCs w:val="16"/>
                        </w:rPr>
                        <w:t>⨁⨁⨁</w:t>
                      </w:r>
                      <w:r w:rsidR="009949C8" w:rsidRPr="00853EDD">
                        <w:rPr>
                          <w:rFonts w:ascii="ＭＳ 明朝" w:eastAsia="ＭＳ 明朝" w:hAnsi="ＭＳ 明朝" w:cs="ＭＳ 明朝"/>
                          <w:sz w:val="16"/>
                          <w:szCs w:val="16"/>
                        </w:rPr>
                        <w:t>◯</w:t>
                      </w:r>
                    </w:sdtContent>
                  </w:sdt>
                  <w:r w:rsidR="009949C8" w:rsidRPr="00853EDD">
                    <w:rPr>
                      <w:rFonts w:ascii="Arial" w:hAnsi="Arial" w:cs="Arial"/>
                      <w:sz w:val="16"/>
                      <w:szCs w:val="16"/>
                    </w:rPr>
                    <w:br/>
                  </w:r>
                  <w:r w:rsidR="009949C8" w:rsidRPr="00853EDD">
                    <w:rPr>
                      <w:rFonts w:ascii="Arial" w:eastAsia="Arial" w:hAnsi="Arial" w:cs="Arial"/>
                      <w:sz w:val="16"/>
                      <w:szCs w:val="16"/>
                    </w:rPr>
                    <w:t>Moderate</w:t>
                  </w:r>
                </w:p>
              </w:tc>
            </w:tr>
          </w:tbl>
          <w:p w14:paraId="5F304698" w14:textId="77777777" w:rsidR="009949C8" w:rsidRPr="00853EDD" w:rsidRDefault="009949C8" w:rsidP="00C21080">
            <w:pPr>
              <w:rPr>
                <w:rFonts w:ascii="Arial" w:eastAsia="Arial" w:hAnsi="Arial" w:cs="Arial"/>
                <w:sz w:val="16"/>
                <w:szCs w:val="16"/>
              </w:rPr>
            </w:pPr>
            <w:r w:rsidRPr="00853EDD">
              <w:rPr>
                <w:rFonts w:ascii="Arial" w:eastAsia="Arial" w:hAnsi="Arial" w:cs="Arial"/>
                <w:b/>
                <w:sz w:val="16"/>
                <w:szCs w:val="16"/>
                <w:u w:val="single"/>
              </w:rPr>
              <w:t>Overall evidence certainty</w:t>
            </w:r>
            <w:r w:rsidRPr="00853EDD">
              <w:rPr>
                <w:rFonts w:ascii="Arial" w:eastAsia="Arial" w:hAnsi="Arial" w:cs="Arial"/>
                <w:sz w:val="16"/>
                <w:szCs w:val="16"/>
              </w:rPr>
              <w:t>:</w:t>
            </w:r>
          </w:p>
          <w:p w14:paraId="5A1123F6"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The direction of the effects for the benefit and harm outcomes were consistent, and the certainty of the evidence across the outcomes was judged to be “High,” adopting the highest certainty of the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9D800A" w14:textId="77777777" w:rsidR="009949C8" w:rsidRPr="00853EDD" w:rsidRDefault="009949C8" w:rsidP="00C21080">
            <w:pPr>
              <w:rPr>
                <w:rFonts w:ascii="Arial" w:eastAsia="Arial" w:hAnsi="Arial" w:cs="Arial"/>
                <w:sz w:val="16"/>
                <w:szCs w:val="16"/>
              </w:rPr>
            </w:pPr>
          </w:p>
        </w:tc>
      </w:tr>
      <w:tr w:rsidR="009949C8" w:rsidRPr="00853EDD" w14:paraId="38DAD4CA"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21CEA778"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Values</w:t>
            </w:r>
          </w:p>
          <w:p w14:paraId="0FFB5AE6"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Is there important uncertainty about or variability in how much people value the main outcomes?</w:t>
            </w:r>
          </w:p>
        </w:tc>
      </w:tr>
      <w:tr w:rsidR="009949C8" w:rsidRPr="00853EDD" w14:paraId="25D46FA4"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221BCE"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91802F"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EF5675"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note</w:t>
            </w:r>
          </w:p>
        </w:tc>
      </w:tr>
      <w:tr w:rsidR="009949C8" w:rsidRPr="00853EDD" w14:paraId="2AC6632E"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CBB5B3"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5F068D09"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195D798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320BC8B2" w14:textId="77777777" w:rsidR="009949C8" w:rsidRPr="00853EDD" w:rsidRDefault="009949C8" w:rsidP="00C21080">
            <w:pPr>
              <w:jc w:val="left"/>
              <w:rPr>
                <w:rFonts w:ascii="Arial" w:eastAsia="Arial"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91F254A"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There are no data on the values for outcomes in HFOV-based management, but the value for death is generally high, and the variability is low.</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E64C72" w14:textId="77777777" w:rsidR="009949C8" w:rsidRPr="00853EDD" w:rsidRDefault="009949C8" w:rsidP="00C21080">
            <w:pPr>
              <w:rPr>
                <w:rFonts w:ascii="Arial" w:eastAsia="Arial" w:hAnsi="Arial" w:cs="Arial"/>
                <w:sz w:val="16"/>
                <w:szCs w:val="16"/>
              </w:rPr>
            </w:pPr>
          </w:p>
          <w:p w14:paraId="400F6C9C" w14:textId="77777777" w:rsidR="009949C8" w:rsidRPr="00853EDD" w:rsidRDefault="009949C8" w:rsidP="00C21080">
            <w:pPr>
              <w:rPr>
                <w:rFonts w:ascii="Arial" w:eastAsia="Arial" w:hAnsi="Arial" w:cs="Arial"/>
                <w:sz w:val="16"/>
                <w:szCs w:val="16"/>
              </w:rPr>
            </w:pPr>
          </w:p>
        </w:tc>
      </w:tr>
      <w:tr w:rsidR="009949C8" w:rsidRPr="00853EDD" w14:paraId="37B40FD9" w14:textId="77777777" w:rsidTr="00C21080">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7D7B2A1"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Balance of effects</w:t>
            </w:r>
          </w:p>
          <w:p w14:paraId="48EC98F0"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Does the balance between desirable and undesirable effects favor the intervention or the comparison?</w:t>
            </w:r>
          </w:p>
        </w:tc>
      </w:tr>
      <w:tr w:rsidR="009949C8" w:rsidRPr="00853EDD" w14:paraId="317E0CFE"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D0B773"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1A726C"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A46331"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remarks</w:t>
            </w:r>
          </w:p>
        </w:tc>
      </w:tr>
      <w:tr w:rsidR="009949C8" w:rsidRPr="00853EDD" w14:paraId="35DEBEB5"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C53CF9"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68C0E7FC"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4B908BFB"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0357096F"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3D11945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6675474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3C3BDE3C" w14:textId="77777777" w:rsidR="009949C8" w:rsidRPr="00853EDD" w:rsidRDefault="009949C8" w:rsidP="00C21080">
            <w:pPr>
              <w:jc w:val="left"/>
              <w:rPr>
                <w:rFonts w:ascii="Arial" w:eastAsia="Arial" w:hAnsi="Arial" w:cs="Arial"/>
                <w:sz w:val="16"/>
                <w:szCs w:val="16"/>
              </w:rPr>
            </w:pPr>
            <w:r w:rsidRPr="008676B7">
              <w:rPr>
                <w:rFonts w:ascii="Arial" w:eastAsia="MSPゴシック" w:hAnsi="Arial" w:cs="Arial Unicode MS"/>
                <w:sz w:val="16"/>
                <w:szCs w:val="16"/>
              </w:rPr>
              <w:t>○Do not know</w:t>
            </w:r>
            <w:r w:rsidRPr="00853EDD" w:rsidDel="00911EA6">
              <w:rPr>
                <w:rFonts w:ascii="Arial" w:eastAsia="Arial" w:hAnsi="Arial" w:cs="Arial"/>
                <w:sz w:val="16"/>
                <w:szCs w:val="16"/>
              </w:rPr>
              <w:t xml:space="preserve"> </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C9782A" w14:textId="77777777" w:rsidR="009949C8" w:rsidRPr="00853EDD" w:rsidRDefault="009949C8" w:rsidP="00C21080">
            <w:pPr>
              <w:rPr>
                <w:rFonts w:ascii="Arial" w:eastAsia="Arial" w:hAnsi="Arial" w:cs="Arial"/>
                <w:sz w:val="16"/>
                <w:szCs w:val="16"/>
              </w:rPr>
            </w:pPr>
            <w:r w:rsidRPr="00853EDD">
              <w:rPr>
                <w:rFonts w:ascii="Arial" w:eastAsia="Arial" w:hAnsi="Arial" w:cs="Arial"/>
                <w:b/>
                <w:sz w:val="16"/>
                <w:szCs w:val="16"/>
              </w:rPr>
              <w:t>Summary of results</w:t>
            </w:r>
          </w:p>
          <w:tbl>
            <w:tblPr>
              <w:tblW w:w="6945" w:type="dxa"/>
              <w:tblInd w:w="240" w:type="dxa"/>
              <w:tblLayout w:type="fixed"/>
              <w:tblLook w:val="0400" w:firstRow="0" w:lastRow="0" w:firstColumn="0" w:lastColumn="0" w:noHBand="0" w:noVBand="1"/>
            </w:tblPr>
            <w:tblGrid>
              <w:gridCol w:w="1221"/>
              <w:gridCol w:w="1462"/>
              <w:gridCol w:w="1462"/>
              <w:gridCol w:w="1462"/>
              <w:gridCol w:w="1338"/>
            </w:tblGrid>
            <w:tr w:rsidR="009949C8" w:rsidRPr="00853EDD" w14:paraId="25F1C8B2"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4F13D154"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Outcome</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465256D6"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Normal ventilation (control)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0" w:type="dxa"/>
                  </w:tcMar>
                  <w:vAlign w:val="center"/>
                </w:tcPr>
                <w:p w14:paraId="5FDA28FB"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HFOV (intervention)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4F630BD6"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Absolute difference</w:t>
                  </w:r>
                </w:p>
                <w:p w14:paraId="25C9E4BD"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(95% CI)</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0" w:type="dxa"/>
                    <w:left w:w="0" w:type="dxa"/>
                    <w:bottom w:w="0" w:type="dxa"/>
                    <w:right w:w="210" w:type="dxa"/>
                  </w:tcMar>
                  <w:vAlign w:val="center"/>
                </w:tcPr>
                <w:p w14:paraId="4D58F1E3"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Relative effect</w:t>
                  </w:r>
                </w:p>
                <w:p w14:paraId="68447963"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(95% CI)</w:t>
                  </w:r>
                </w:p>
              </w:tc>
            </w:tr>
            <w:tr w:rsidR="009949C8" w:rsidRPr="00853EDD" w14:paraId="01813325"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7AD268F"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Short-term mortality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8AD2A3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color w:val="000000"/>
                      <w:sz w:val="16"/>
                      <w:szCs w:val="16"/>
                    </w:rPr>
                    <w:t>3</w:t>
                  </w:r>
                  <w:r w:rsidRPr="00853EDD">
                    <w:rPr>
                      <w:rFonts w:ascii="Arial" w:eastAsia="Arial" w:hAnsi="Arial" w:cs="Arial"/>
                      <w:sz w:val="16"/>
                      <w:szCs w:val="16"/>
                    </w:rPr>
                    <w:t>03</w:t>
                  </w:r>
                  <w:r w:rsidRPr="00853EDD">
                    <w:rPr>
                      <w:rFonts w:ascii="Arial" w:eastAsia="Arial" w:hAnsi="Arial" w:cs="Arial"/>
                      <w:color w:val="000000"/>
                      <w:sz w:val="16"/>
                      <w:szCs w:val="16"/>
                    </w:rPr>
                    <w:t>/</w:t>
                  </w:r>
                  <w:r w:rsidRPr="00853EDD">
                    <w:rPr>
                      <w:rFonts w:ascii="Arial" w:eastAsia="Arial" w:hAnsi="Arial" w:cs="Arial"/>
                      <w:sz w:val="16"/>
                      <w:szCs w:val="16"/>
                    </w:rPr>
                    <w:t>797</w:t>
                  </w:r>
                  <w:r w:rsidRPr="00853EDD">
                    <w:rPr>
                      <w:rFonts w:ascii="Arial" w:eastAsia="Arial" w:hAnsi="Arial" w:cs="Arial"/>
                      <w:color w:val="000000"/>
                      <w:sz w:val="16"/>
                      <w:szCs w:val="16"/>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63A74C1"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338</w:t>
                  </w:r>
                  <w:r w:rsidRPr="00853EDD">
                    <w:rPr>
                      <w:rFonts w:ascii="Arial" w:eastAsia="Arial" w:hAnsi="Arial" w:cs="Arial"/>
                      <w:color w:val="000000"/>
                      <w:sz w:val="16"/>
                      <w:szCs w:val="16"/>
                    </w:rPr>
                    <w:t>/</w:t>
                  </w:r>
                  <w:r w:rsidRPr="00853EDD">
                    <w:rPr>
                      <w:rFonts w:ascii="Arial" w:eastAsia="Arial" w:hAnsi="Arial" w:cs="Arial"/>
                      <w:sz w:val="16"/>
                      <w:szCs w:val="16"/>
                    </w:rPr>
                    <w:t>815</w:t>
                  </w:r>
                  <w:r w:rsidRPr="00853EDD">
                    <w:rPr>
                      <w:rFonts w:ascii="Arial" w:eastAsia="Arial" w:hAnsi="Arial" w:cs="Arial"/>
                      <w:color w:val="000000"/>
                      <w:sz w:val="16"/>
                      <w:szCs w:val="16"/>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B9DB6A1"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27 more /1000</w:t>
                  </w:r>
                </w:p>
                <w:p w14:paraId="3C73FFE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(61 </w:t>
                  </w:r>
                  <w:r>
                    <w:rPr>
                      <w:rFonts w:ascii="Arial" w:eastAsia="Arial" w:hAnsi="Arial" w:cs="Arial"/>
                      <w:sz w:val="16"/>
                      <w:szCs w:val="16"/>
                    </w:rPr>
                    <w:t>fewer</w:t>
                  </w:r>
                  <w:r w:rsidRPr="00853EDD">
                    <w:rPr>
                      <w:rFonts w:ascii="Arial" w:eastAsia="Arial" w:hAnsi="Arial" w:cs="Arial"/>
                      <w:sz w:val="16"/>
                      <w:szCs w:val="16"/>
                    </w:rPr>
                    <w:t xml:space="preserve"> to 133 more) </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92D0A59"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1.07</w:t>
                  </w:r>
                </w:p>
                <w:p w14:paraId="5FF2D278"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(0.84-1.35) </w:t>
                  </w:r>
                </w:p>
              </w:tc>
            </w:tr>
            <w:tr w:rsidR="009949C8" w:rsidRPr="00853EDD" w14:paraId="1F0F7E8B"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493B4FC"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In-hospital</w:t>
                  </w:r>
                </w:p>
                <w:p w14:paraId="4192F746" w14:textId="77777777" w:rsidR="009949C8" w:rsidRPr="00853EDD" w:rsidRDefault="009949C8" w:rsidP="00C21080">
                  <w:pPr>
                    <w:jc w:val="center"/>
                    <w:rPr>
                      <w:rFonts w:ascii="Arial" w:eastAsia="Arial" w:hAnsi="Arial" w:cs="Arial"/>
                      <w:sz w:val="16"/>
                      <w:szCs w:val="16"/>
                    </w:rPr>
                  </w:pPr>
                  <w:bookmarkStart w:id="13" w:name="_heading=h.4uejwwvfdzbv" w:colFirst="0" w:colLast="0"/>
                  <w:bookmarkEnd w:id="13"/>
                  <w:r w:rsidRPr="00853EDD">
                    <w:rPr>
                      <w:rFonts w:ascii="Arial" w:eastAsia="Arial" w:hAnsi="Arial" w:cs="Arial"/>
                      <w:sz w:val="16"/>
                      <w:szCs w:val="16"/>
                    </w:rPr>
                    <w:t xml:space="preserve">mortality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E25018F"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288</w:t>
                  </w:r>
                  <w:r w:rsidRPr="00853EDD">
                    <w:rPr>
                      <w:rFonts w:ascii="Arial" w:eastAsia="Arial" w:hAnsi="Arial" w:cs="Arial"/>
                      <w:color w:val="000000"/>
                      <w:sz w:val="16"/>
                      <w:szCs w:val="16"/>
                    </w:rPr>
                    <w:t>/</w:t>
                  </w:r>
                  <w:r w:rsidRPr="00853EDD">
                    <w:rPr>
                      <w:rFonts w:ascii="Arial" w:eastAsia="Arial" w:hAnsi="Arial" w:cs="Arial"/>
                      <w:sz w:val="16"/>
                      <w:szCs w:val="16"/>
                    </w:rPr>
                    <w:t>670</w:t>
                  </w:r>
                  <w:r w:rsidRPr="00853EDD">
                    <w:rPr>
                      <w:rFonts w:ascii="Arial" w:eastAsia="Arial" w:hAnsi="Arial" w:cs="Arial"/>
                      <w:color w:val="000000"/>
                      <w:sz w:val="16"/>
                      <w:szCs w:val="16"/>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CB9AF94"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color w:val="000000"/>
                      <w:sz w:val="16"/>
                      <w:szCs w:val="16"/>
                    </w:rPr>
                    <w:t>325/</w:t>
                  </w:r>
                  <w:r w:rsidRPr="00853EDD">
                    <w:rPr>
                      <w:rFonts w:ascii="Arial" w:eastAsia="Arial" w:hAnsi="Arial" w:cs="Arial"/>
                      <w:sz w:val="16"/>
                      <w:szCs w:val="16"/>
                    </w:rPr>
                    <w:t>673</w:t>
                  </w:r>
                  <w:r w:rsidRPr="00853EDD">
                    <w:rPr>
                      <w:rFonts w:ascii="Arial" w:eastAsia="Arial" w:hAnsi="Arial" w:cs="Arial"/>
                      <w:color w:val="000000"/>
                      <w:sz w:val="16"/>
                      <w:szCs w:val="16"/>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A91986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64 </w:t>
                  </w:r>
                  <w:r>
                    <w:rPr>
                      <w:rFonts w:ascii="Arial" w:eastAsia="Arial" w:hAnsi="Arial" w:cs="Arial"/>
                      <w:sz w:val="16"/>
                      <w:szCs w:val="16"/>
                    </w:rPr>
                    <w:t>fewer</w:t>
                  </w:r>
                  <w:r w:rsidRPr="00853EDD" w:rsidDel="001C5C21">
                    <w:rPr>
                      <w:rFonts w:ascii="Arial" w:eastAsia="Arial" w:hAnsi="Arial" w:cs="Arial"/>
                      <w:sz w:val="16"/>
                      <w:szCs w:val="16"/>
                    </w:rPr>
                    <w:t xml:space="preserve"> </w:t>
                  </w:r>
                  <w:r w:rsidRPr="00853EDD">
                    <w:rPr>
                      <w:rFonts w:ascii="Arial" w:eastAsia="Arial" w:hAnsi="Arial" w:cs="Arial"/>
                      <w:sz w:val="16"/>
                      <w:szCs w:val="16"/>
                    </w:rPr>
                    <w:t>/1000</w:t>
                  </w:r>
                </w:p>
                <w:p w14:paraId="6E91A1BA"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(47 </w:t>
                  </w:r>
                  <w:r>
                    <w:rPr>
                      <w:rFonts w:ascii="Arial" w:eastAsia="Arial" w:hAnsi="Arial" w:cs="Arial"/>
                      <w:sz w:val="16"/>
                      <w:szCs w:val="16"/>
                    </w:rPr>
                    <w:t>fewer</w:t>
                  </w:r>
                  <w:r w:rsidRPr="00853EDD" w:rsidDel="001C5C21">
                    <w:rPr>
                      <w:rFonts w:ascii="Arial" w:eastAsia="Arial" w:hAnsi="Arial" w:cs="Arial"/>
                      <w:sz w:val="16"/>
                      <w:szCs w:val="16"/>
                    </w:rPr>
                    <w:t xml:space="preserve"> </w:t>
                  </w:r>
                  <w:r w:rsidRPr="00853EDD">
                    <w:rPr>
                      <w:rFonts w:ascii="Arial" w:eastAsia="Arial" w:hAnsi="Arial" w:cs="Arial"/>
                      <w:sz w:val="16"/>
                      <w:szCs w:val="16"/>
                    </w:rPr>
                    <w:t xml:space="preserve">to 215 more) </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3F660B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1.15</w:t>
                  </w:r>
                </w:p>
                <w:p w14:paraId="7DEA42BE"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 xml:space="preserve">(0.89-1.50) </w:t>
                  </w:r>
                </w:p>
              </w:tc>
            </w:tr>
            <w:tr w:rsidR="009949C8" w:rsidRPr="00853EDD" w14:paraId="519E7F28"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076565D"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ICU length of stay</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6DC0CA5"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2DDEE23"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705602D" w14:textId="77777777" w:rsidR="009949C8" w:rsidRPr="00853EDD" w:rsidRDefault="009949C8" w:rsidP="00C21080">
                  <w:pPr>
                    <w:jc w:val="center"/>
                    <w:rPr>
                      <w:rFonts w:ascii="Arial" w:eastAsia="Arial" w:hAnsi="Arial" w:cs="Arial"/>
                      <w:sz w:val="16"/>
                      <w:szCs w:val="16"/>
                    </w:rPr>
                  </w:pPr>
                  <w:r>
                    <w:rPr>
                      <w:rFonts w:ascii="Arial" w:eastAsia="Arial" w:hAnsi="Arial" w:cs="Arial"/>
                      <w:sz w:val="16"/>
                      <w:szCs w:val="16"/>
                    </w:rPr>
                    <w:t>MD</w:t>
                  </w:r>
                  <w:r w:rsidRPr="00853EDD">
                    <w:rPr>
                      <w:rFonts w:ascii="Arial" w:eastAsia="Arial" w:hAnsi="Arial" w:cs="Arial"/>
                      <w:sz w:val="16"/>
                      <w:szCs w:val="16"/>
                    </w:rPr>
                    <w:t xml:space="preserve"> 1.5 days longer</w:t>
                  </w:r>
                </w:p>
                <w:p w14:paraId="44475F50"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(0.71 days shorter to 3.71 days longer)</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1205D0D"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r>
            <w:tr w:rsidR="009949C8" w:rsidRPr="00853EDD" w14:paraId="7010CE10"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8810DA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VFD</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19F5A918"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0064C701"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5331734" w14:textId="77777777" w:rsidR="009949C8" w:rsidRPr="00853EDD" w:rsidRDefault="009949C8" w:rsidP="00C21080">
                  <w:pPr>
                    <w:jc w:val="center"/>
                    <w:rPr>
                      <w:rFonts w:ascii="Arial" w:eastAsia="Arial" w:hAnsi="Arial" w:cs="Arial"/>
                      <w:sz w:val="16"/>
                      <w:szCs w:val="16"/>
                    </w:rPr>
                  </w:pPr>
                  <w:r>
                    <w:rPr>
                      <w:rFonts w:ascii="Arial" w:eastAsia="Arial" w:hAnsi="Arial" w:cs="Arial"/>
                      <w:sz w:val="16"/>
                      <w:szCs w:val="16"/>
                    </w:rPr>
                    <w:t>MD</w:t>
                  </w:r>
                  <w:r w:rsidRPr="00853EDD">
                    <w:rPr>
                      <w:rFonts w:ascii="Arial" w:eastAsia="Arial" w:hAnsi="Arial" w:cs="Arial"/>
                      <w:sz w:val="16"/>
                      <w:szCs w:val="16"/>
                    </w:rPr>
                    <w:t xml:space="preserve"> 0.5 days shorter</w:t>
                  </w:r>
                </w:p>
                <w:p w14:paraId="040DF552"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(1.71 days shorter to 0.71 days longer)</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2688FAF8"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w:t>
                  </w:r>
                </w:p>
              </w:tc>
            </w:tr>
            <w:tr w:rsidR="009949C8" w:rsidRPr="00853EDD" w14:paraId="6B34771D" w14:textId="77777777" w:rsidTr="00C21080">
              <w:tc>
                <w:tcPr>
                  <w:tcW w:w="122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FBE3113" w14:textId="77777777" w:rsidR="009949C8" w:rsidRPr="00853EDD" w:rsidRDefault="009949C8" w:rsidP="00C21080">
                  <w:pPr>
                    <w:jc w:val="center"/>
                    <w:rPr>
                      <w:rFonts w:ascii="Arial" w:eastAsia="Arial" w:hAnsi="Arial" w:cs="Arial"/>
                      <w:sz w:val="16"/>
                      <w:szCs w:val="16"/>
                    </w:rPr>
                  </w:pPr>
                  <w:r>
                    <w:rPr>
                      <w:rFonts w:ascii="Arial" w:eastAsia="Arial" w:hAnsi="Arial" w:cs="Arial"/>
                      <w:sz w:val="16"/>
                      <w:szCs w:val="16"/>
                    </w:rPr>
                    <w:t>Barotrauma</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4E6D8A15"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45</w:t>
                  </w:r>
                  <w:r w:rsidRPr="00853EDD">
                    <w:rPr>
                      <w:rFonts w:ascii="Arial" w:eastAsia="Arial" w:hAnsi="Arial" w:cs="Arial"/>
                      <w:color w:val="000000"/>
                      <w:sz w:val="16"/>
                      <w:szCs w:val="16"/>
                    </w:rPr>
                    <w:t>/</w:t>
                  </w:r>
                  <w:r w:rsidRPr="00853EDD">
                    <w:rPr>
                      <w:rFonts w:ascii="Arial" w:eastAsia="Arial" w:hAnsi="Arial" w:cs="Arial"/>
                      <w:sz w:val="16"/>
                      <w:szCs w:val="16"/>
                    </w:rPr>
                    <w:t>386</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5B571BD9"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57</w:t>
                  </w:r>
                  <w:r w:rsidRPr="00853EDD">
                    <w:rPr>
                      <w:rFonts w:ascii="Arial" w:eastAsia="Arial" w:hAnsi="Arial" w:cs="Arial"/>
                      <w:color w:val="000000"/>
                      <w:sz w:val="16"/>
                      <w:szCs w:val="16"/>
                    </w:rPr>
                    <w:t>/</w:t>
                  </w:r>
                  <w:r w:rsidRPr="00853EDD">
                    <w:rPr>
                      <w:rFonts w:ascii="Arial" w:eastAsia="Arial" w:hAnsi="Arial" w:cs="Arial"/>
                      <w:sz w:val="16"/>
                      <w:szCs w:val="16"/>
                    </w:rPr>
                    <w:t>398</w:t>
                  </w:r>
                  <w:r w:rsidRPr="00853EDD">
                    <w:rPr>
                      <w:rFonts w:ascii="Arial" w:eastAsia="Arial" w:hAnsi="Arial" w:cs="Arial"/>
                      <w:color w:val="000000"/>
                      <w:sz w:val="16"/>
                      <w:szCs w:val="16"/>
                    </w:rPr>
                    <w:t xml:space="preserve"> </w:t>
                  </w:r>
                </w:p>
              </w:tc>
              <w:tc>
                <w:tcPr>
                  <w:tcW w:w="1462"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37D433F7"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30 more/1000</w:t>
                  </w:r>
                </w:p>
                <w:p w14:paraId="62DA664B" w14:textId="77777777" w:rsidR="009949C8" w:rsidRPr="00853EDD" w:rsidRDefault="009949C8" w:rsidP="00C21080">
                  <w:pPr>
                    <w:jc w:val="left"/>
                    <w:rPr>
                      <w:rFonts w:ascii="Arial" w:eastAsia="Arial" w:hAnsi="Arial" w:cs="Arial"/>
                      <w:sz w:val="16"/>
                      <w:szCs w:val="16"/>
                    </w:rPr>
                  </w:pPr>
                  <w:r w:rsidRPr="00853EDD">
                    <w:rPr>
                      <w:rFonts w:ascii="Arial" w:eastAsia="Arial" w:hAnsi="Arial" w:cs="Arial"/>
                      <w:sz w:val="16"/>
                      <w:szCs w:val="16"/>
                    </w:rPr>
                    <w:t xml:space="preserve">  (15 </w:t>
                  </w:r>
                  <w:r>
                    <w:rPr>
                      <w:rFonts w:ascii="Arial" w:eastAsia="Arial" w:hAnsi="Arial" w:cs="Arial"/>
                      <w:sz w:val="16"/>
                      <w:szCs w:val="16"/>
                    </w:rPr>
                    <w:t>fewer</w:t>
                  </w:r>
                  <w:r w:rsidRPr="00853EDD" w:rsidDel="001C5C21">
                    <w:rPr>
                      <w:rFonts w:ascii="Arial" w:eastAsia="Arial" w:hAnsi="Arial" w:cs="Arial"/>
                      <w:sz w:val="16"/>
                      <w:szCs w:val="16"/>
                    </w:rPr>
                    <w:t xml:space="preserve"> </w:t>
                  </w:r>
                  <w:r w:rsidRPr="00853EDD">
                    <w:rPr>
                      <w:rFonts w:ascii="Arial" w:eastAsia="Arial" w:hAnsi="Arial" w:cs="Arial"/>
                      <w:sz w:val="16"/>
                      <w:szCs w:val="16"/>
                    </w:rPr>
                    <w:t>to 96 more)</w:t>
                  </w:r>
                </w:p>
              </w:tc>
              <w:tc>
                <w:tcPr>
                  <w:tcW w:w="1338" w:type="dxa"/>
                  <w:tcBorders>
                    <w:top w:val="single" w:sz="6" w:space="0" w:color="BFBFBF"/>
                    <w:left w:val="single" w:sz="6" w:space="0" w:color="BFBFBF"/>
                    <w:bottom w:val="single" w:sz="6" w:space="0" w:color="BFBFBF"/>
                    <w:right w:val="single" w:sz="6" w:space="0" w:color="BFBFBF"/>
                  </w:tcBorders>
                  <w:shd w:val="clear" w:color="auto" w:fill="auto"/>
                  <w:tcMar>
                    <w:top w:w="75" w:type="dxa"/>
                    <w:left w:w="75" w:type="dxa"/>
                    <w:bottom w:w="75" w:type="dxa"/>
                    <w:right w:w="75" w:type="dxa"/>
                  </w:tcMar>
                  <w:vAlign w:val="center"/>
                </w:tcPr>
                <w:p w14:paraId="6F9323BC"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1.26</w:t>
                  </w:r>
                </w:p>
                <w:p w14:paraId="7ACED0FD" w14:textId="77777777" w:rsidR="009949C8" w:rsidRPr="00853EDD" w:rsidRDefault="009949C8" w:rsidP="00C21080">
                  <w:pPr>
                    <w:jc w:val="center"/>
                    <w:rPr>
                      <w:rFonts w:ascii="Arial" w:eastAsia="Arial" w:hAnsi="Arial" w:cs="Arial"/>
                      <w:sz w:val="16"/>
                      <w:szCs w:val="16"/>
                    </w:rPr>
                  </w:pPr>
                  <w:r w:rsidRPr="00853EDD">
                    <w:rPr>
                      <w:rFonts w:ascii="Arial" w:eastAsia="Arial" w:hAnsi="Arial" w:cs="Arial"/>
                      <w:sz w:val="16"/>
                      <w:szCs w:val="16"/>
                    </w:rPr>
                    <w:t>(0.87-1.82)</w:t>
                  </w:r>
                </w:p>
              </w:tc>
            </w:tr>
          </w:tbl>
          <w:p w14:paraId="56CA8174" w14:textId="77777777" w:rsidR="009949C8" w:rsidRPr="00853EDD" w:rsidRDefault="009949C8" w:rsidP="00C21080">
            <w:pPr>
              <w:pStyle w:val="2"/>
              <w:spacing w:after="280"/>
              <w:rPr>
                <w:rFonts w:ascii="Arial" w:eastAsia="Arial" w:hAnsi="Arial" w:cs="Arial"/>
                <w:sz w:val="16"/>
                <w:szCs w:val="16"/>
              </w:rPr>
            </w:pPr>
            <w:bookmarkStart w:id="14" w:name="_heading=h.c3sqz3apxf9v" w:colFirst="0" w:colLast="0"/>
            <w:bookmarkEnd w:id="14"/>
            <w:r w:rsidRPr="00853EDD">
              <w:rPr>
                <w:rFonts w:ascii="Arial" w:eastAsia="Arial" w:hAnsi="Arial" w:cs="Arial"/>
                <w:sz w:val="16"/>
                <w:szCs w:val="16"/>
              </w:rPr>
              <w:t>From the above, whether the desired effect of the intervention was greater than the undesired effect was judged to be “probably in favor of the control</w:t>
            </w:r>
            <w:r>
              <w:rPr>
                <w:rFonts w:ascii="Arial" w:eastAsia="Arial" w:hAnsi="Arial" w:cs="Arial"/>
                <w:sz w:val="16"/>
                <w:szCs w:val="16"/>
              </w:rPr>
              <w:t>.</w:t>
            </w:r>
            <w:r w:rsidRPr="00853EDD">
              <w:rPr>
                <w:rFonts w:ascii="Arial" w:eastAsia="Arial" w:hAnsi="Arial" w:cs="Arial"/>
                <w:sz w:val="16"/>
                <w:szCs w:val="16"/>
              </w:rPr>
              <w:t>”</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D52AF7" w14:textId="77777777" w:rsidR="009949C8" w:rsidRPr="00853EDD" w:rsidRDefault="009949C8" w:rsidP="00C21080">
            <w:pPr>
              <w:rPr>
                <w:rFonts w:ascii="Arial" w:eastAsia="Arial" w:hAnsi="Arial" w:cs="Arial"/>
                <w:sz w:val="16"/>
                <w:szCs w:val="16"/>
              </w:rPr>
            </w:pPr>
          </w:p>
          <w:p w14:paraId="59DE07D1" w14:textId="77777777" w:rsidR="009949C8" w:rsidRPr="00853EDD" w:rsidRDefault="009949C8" w:rsidP="00C21080">
            <w:pPr>
              <w:rPr>
                <w:rFonts w:ascii="Arial" w:eastAsia="Arial" w:hAnsi="Arial" w:cs="Arial"/>
                <w:sz w:val="16"/>
                <w:szCs w:val="16"/>
              </w:rPr>
            </w:pPr>
          </w:p>
        </w:tc>
      </w:tr>
      <w:tr w:rsidR="009949C8" w:rsidRPr="00853EDD" w14:paraId="137522ED" w14:textId="77777777" w:rsidTr="00C21080">
        <w:trPr>
          <w:trHeight w:val="698"/>
        </w:trPr>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3D47012B"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Acceptability</w:t>
            </w:r>
          </w:p>
          <w:p w14:paraId="6804992C"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Is the intervention acceptable to key stakeholders?</w:t>
            </w:r>
          </w:p>
        </w:tc>
      </w:tr>
      <w:tr w:rsidR="009949C8" w:rsidRPr="00853EDD" w14:paraId="5A194155"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C98DD5"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52CC8A"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7DB1C1"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note</w:t>
            </w:r>
          </w:p>
        </w:tc>
      </w:tr>
      <w:tr w:rsidR="009949C8" w:rsidRPr="00853EDD" w14:paraId="5BA97CAA"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EC3C6A"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22D65C84"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14A7FBAA"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B6E55B8"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2DB26B9"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C69477F" w14:textId="77777777" w:rsidR="009949C8" w:rsidRPr="00853EDD" w:rsidRDefault="009949C8" w:rsidP="00C21080">
            <w:pPr>
              <w:rPr>
                <w:rFonts w:ascii="Arial" w:eastAsia="Arial" w:hAnsi="Arial" w:cs="Arial"/>
                <w:sz w:val="16"/>
                <w:szCs w:val="16"/>
              </w:rPr>
            </w:pPr>
            <w:r>
              <w:rPr>
                <w:rFonts w:ascii="Arial" w:eastAsia="Arial" w:hAnsi="Arial" w:cs="Arial"/>
                <w:sz w:val="16"/>
                <w:szCs w:val="16"/>
              </w:rPr>
              <w:t>○ Do not know</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E8A721"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 xml:space="preserve">Although </w:t>
            </w:r>
            <w:r>
              <w:rPr>
                <w:rFonts w:ascii="Arial" w:eastAsia="Arial" w:hAnsi="Arial" w:cs="Arial"/>
                <w:sz w:val="16"/>
                <w:szCs w:val="16"/>
              </w:rPr>
              <w:t>t</w:t>
            </w:r>
            <w:r w:rsidRPr="00F60576">
              <w:rPr>
                <w:rFonts w:ascii="Arial" w:eastAsia="Arial" w:hAnsi="Arial" w:cs="Arial"/>
                <w:sz w:val="16"/>
                <w:szCs w:val="16"/>
              </w:rPr>
              <w:t>here is no evidence that has been used to evaluate acceptability</w:t>
            </w:r>
            <w:r w:rsidRPr="00853EDD">
              <w:rPr>
                <w:rFonts w:ascii="Arial" w:eastAsia="Arial" w:hAnsi="Arial" w:cs="Arial"/>
                <w:sz w:val="16"/>
                <w:szCs w:val="16"/>
              </w:rPr>
              <w:t xml:space="preserve">, the use of HFOV in adults is likely to require the introduction of a dedicated ventilator. This is expected to be difficult for some facilities to achieve. In addition, it will take much effort to educate </w:t>
            </w:r>
            <w:r>
              <w:rPr>
                <w:rFonts w:ascii="Arial" w:eastAsia="Arial" w:hAnsi="Arial" w:cs="Arial"/>
                <w:sz w:val="16"/>
                <w:szCs w:val="16"/>
              </w:rPr>
              <w:t>medical staff</w:t>
            </w:r>
            <w:r w:rsidRPr="00853EDD">
              <w:rPr>
                <w:rFonts w:ascii="Arial" w:eastAsia="Arial" w:hAnsi="Arial" w:cs="Arial"/>
                <w:sz w:val="16"/>
                <w:szCs w:val="16"/>
              </w:rPr>
              <w:t xml:space="preserve"> that have no experience in using HFOV on how to use it properly. Therefore, we judged </w:t>
            </w:r>
            <w:r>
              <w:rPr>
                <w:rFonts w:ascii="Arial" w:eastAsia="Arial" w:hAnsi="Arial" w:cs="Arial"/>
                <w:sz w:val="16"/>
                <w:szCs w:val="16"/>
              </w:rPr>
              <w:t xml:space="preserve">as </w:t>
            </w:r>
            <w:r w:rsidRPr="00853EDD">
              <w:rPr>
                <w:rFonts w:ascii="Arial" w:eastAsia="Arial" w:hAnsi="Arial" w:cs="Arial"/>
                <w:sz w:val="16"/>
                <w:szCs w:val="16"/>
              </w:rPr>
              <w:t>“Maybe no”</w:t>
            </w:r>
            <w:r>
              <w:rPr>
                <w:rFonts w:ascii="Arial" w:eastAsia="Arial" w:hAnsi="Arial" w:cs="Arial"/>
                <w:sz w:val="16"/>
                <w:szCs w:val="16"/>
              </w:rPr>
              <w:t>.</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608E94" w14:textId="77777777" w:rsidR="009949C8" w:rsidRPr="00853EDD" w:rsidRDefault="009949C8" w:rsidP="00C21080">
            <w:pPr>
              <w:rPr>
                <w:rFonts w:ascii="Arial" w:eastAsia="Arial" w:hAnsi="Arial" w:cs="Arial"/>
                <w:sz w:val="16"/>
                <w:szCs w:val="16"/>
              </w:rPr>
            </w:pPr>
          </w:p>
          <w:p w14:paraId="504AABB1" w14:textId="77777777" w:rsidR="009949C8" w:rsidRPr="00853EDD" w:rsidRDefault="009949C8" w:rsidP="00C21080">
            <w:pPr>
              <w:rPr>
                <w:rFonts w:ascii="Arial" w:eastAsia="Arial" w:hAnsi="Arial" w:cs="Arial"/>
                <w:sz w:val="16"/>
                <w:szCs w:val="16"/>
              </w:rPr>
            </w:pPr>
          </w:p>
        </w:tc>
      </w:tr>
      <w:tr w:rsidR="009949C8" w:rsidRPr="00853EDD" w14:paraId="19A6809D" w14:textId="77777777" w:rsidTr="00C21080">
        <w:trPr>
          <w:trHeight w:val="198"/>
        </w:trPr>
        <w:tc>
          <w:tcPr>
            <w:tcW w:w="10783" w:type="dxa"/>
            <w:gridSpan w:val="3"/>
            <w:tcBorders>
              <w:top w:val="single" w:sz="6" w:space="0" w:color="000000"/>
              <w:left w:val="single" w:sz="6" w:space="0" w:color="000000"/>
              <w:bottom w:val="single" w:sz="6" w:space="0" w:color="000000"/>
              <w:right w:val="single" w:sz="6" w:space="0" w:color="000000"/>
            </w:tcBorders>
            <w:shd w:val="clear" w:color="auto" w:fill="2E75B5"/>
            <w:tcMar>
              <w:top w:w="75" w:type="dxa"/>
              <w:left w:w="75" w:type="dxa"/>
              <w:bottom w:w="75" w:type="dxa"/>
              <w:right w:w="75" w:type="dxa"/>
            </w:tcMar>
          </w:tcPr>
          <w:p w14:paraId="10207E05" w14:textId="77777777" w:rsidR="009949C8" w:rsidRPr="00853EDD" w:rsidRDefault="009949C8" w:rsidP="00C21080">
            <w:pPr>
              <w:pStyle w:val="2"/>
              <w:spacing w:after="280"/>
              <w:rPr>
                <w:rFonts w:ascii="Arial" w:eastAsia="Arial" w:hAnsi="Arial" w:cs="Arial"/>
                <w:color w:val="FFFFFF"/>
                <w:sz w:val="26"/>
                <w:szCs w:val="26"/>
              </w:rPr>
            </w:pPr>
            <w:r w:rsidRPr="00853EDD">
              <w:rPr>
                <w:rFonts w:ascii="Arial" w:eastAsia="Arial" w:hAnsi="Arial" w:cs="Arial"/>
                <w:color w:val="FFFFFF"/>
                <w:sz w:val="26"/>
                <w:szCs w:val="26"/>
              </w:rPr>
              <w:t>Feasibility</w:t>
            </w:r>
          </w:p>
          <w:p w14:paraId="498F4DBF" w14:textId="77777777" w:rsidR="009949C8" w:rsidRPr="00853EDD" w:rsidRDefault="009949C8" w:rsidP="00C21080">
            <w:pPr>
              <w:widowControl/>
              <w:pBdr>
                <w:top w:val="nil"/>
                <w:left w:val="nil"/>
                <w:bottom w:val="nil"/>
                <w:right w:val="nil"/>
                <w:between w:val="nil"/>
              </w:pBdr>
              <w:jc w:val="left"/>
              <w:rPr>
                <w:rFonts w:ascii="Arial" w:eastAsia="Arial" w:hAnsi="Arial" w:cs="Arial"/>
                <w:color w:val="FFFFFF"/>
                <w:sz w:val="16"/>
                <w:szCs w:val="16"/>
              </w:rPr>
            </w:pPr>
            <w:r w:rsidRPr="00853EDD">
              <w:rPr>
                <w:rFonts w:ascii="Arial" w:eastAsia="Arial" w:hAnsi="Arial" w:cs="Arial"/>
                <w:color w:val="FFFFFF"/>
                <w:sz w:val="16"/>
                <w:szCs w:val="16"/>
              </w:rPr>
              <w:t>Is the intervention feasible to implement?</w:t>
            </w:r>
          </w:p>
        </w:tc>
      </w:tr>
      <w:tr w:rsidR="009949C8" w:rsidRPr="00853EDD" w14:paraId="560E6CE5"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A0D3EA"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judgment</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EE796B"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research evidence</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B4EDAA" w14:textId="77777777" w:rsidR="009949C8" w:rsidRPr="00853EDD" w:rsidRDefault="009949C8" w:rsidP="00C21080">
            <w:pPr>
              <w:pStyle w:val="2"/>
              <w:rPr>
                <w:rFonts w:ascii="Arial" w:eastAsia="Arial" w:hAnsi="Arial" w:cs="Arial"/>
                <w:smallCaps/>
                <w:sz w:val="16"/>
                <w:szCs w:val="16"/>
              </w:rPr>
            </w:pPr>
            <w:r w:rsidRPr="00853EDD">
              <w:rPr>
                <w:rFonts w:ascii="Arial" w:eastAsia="Arial" w:hAnsi="Arial" w:cs="Arial"/>
                <w:smallCaps/>
                <w:sz w:val="16"/>
                <w:szCs w:val="16"/>
              </w:rPr>
              <w:t>remarks</w:t>
            </w:r>
          </w:p>
        </w:tc>
      </w:tr>
      <w:tr w:rsidR="009949C8" w:rsidRPr="00853EDD" w14:paraId="61FB627C"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747ABE"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49956D91"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4992368"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01EFFB17"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E805E92"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DB8F03D" w14:textId="77777777" w:rsidR="009949C8" w:rsidRPr="00853EDD" w:rsidRDefault="009949C8" w:rsidP="00C21080">
            <w:pPr>
              <w:rPr>
                <w:rFonts w:ascii="Arial" w:eastAsia="Arial" w:hAnsi="Arial" w:cs="Arial"/>
                <w:sz w:val="16"/>
                <w:szCs w:val="16"/>
              </w:rPr>
            </w:pPr>
            <w:r>
              <w:rPr>
                <w:rFonts w:ascii="Arial" w:eastAsia="Arial" w:hAnsi="Arial" w:cs="Arial"/>
                <w:sz w:val="16"/>
                <w:szCs w:val="16"/>
              </w:rPr>
              <w:t>○ Do not know</w:t>
            </w:r>
          </w:p>
        </w:tc>
        <w:tc>
          <w:tcPr>
            <w:tcW w:w="74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E545FA" w14:textId="77777777" w:rsidR="009949C8" w:rsidRPr="00853EDD" w:rsidRDefault="009949C8" w:rsidP="00C21080">
            <w:pPr>
              <w:rPr>
                <w:rFonts w:ascii="Arial" w:eastAsia="Arial" w:hAnsi="Arial" w:cs="Arial"/>
                <w:sz w:val="16"/>
                <w:szCs w:val="16"/>
              </w:rPr>
            </w:pPr>
            <w:r w:rsidRPr="00F60576">
              <w:rPr>
                <w:rFonts w:ascii="Arial" w:eastAsia="Arial" w:hAnsi="Arial" w:cs="Arial"/>
                <w:sz w:val="16"/>
                <w:szCs w:val="16"/>
              </w:rPr>
              <w:t>Although there is no evidence used to evaluate feasibility, HFOV is one mode of mechanical ventilation, and its adaptation to patients is feasible. On the other hand, the feasibility of HFOV was judged to be "</w:t>
            </w:r>
            <w:r w:rsidRPr="00853EDD">
              <w:rPr>
                <w:rFonts w:ascii="Arial" w:eastAsia="Arial" w:hAnsi="Arial" w:cs="Arial"/>
                <w:sz w:val="16"/>
                <w:szCs w:val="16"/>
              </w:rPr>
              <w:t xml:space="preserve"> It is hard to say</w:t>
            </w:r>
            <w:r w:rsidRPr="00F60576">
              <w:rPr>
                <w:rFonts w:ascii="Arial" w:eastAsia="Arial" w:hAnsi="Arial" w:cs="Arial"/>
                <w:sz w:val="16"/>
                <w:szCs w:val="16"/>
              </w:rPr>
              <w:t xml:space="preserve"> " because it requires a special ventilator and experienced staff to use it.</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BA5E49" w14:textId="77777777" w:rsidR="009949C8" w:rsidRPr="00853EDD" w:rsidRDefault="009949C8" w:rsidP="00C21080">
            <w:pPr>
              <w:rPr>
                <w:rFonts w:ascii="Arial" w:eastAsia="Arial" w:hAnsi="Arial" w:cs="Arial"/>
                <w:sz w:val="16"/>
                <w:szCs w:val="16"/>
              </w:rPr>
            </w:pPr>
          </w:p>
          <w:p w14:paraId="00C007E4" w14:textId="77777777" w:rsidR="009949C8" w:rsidRPr="00853EDD" w:rsidRDefault="009949C8" w:rsidP="00C21080">
            <w:pPr>
              <w:rPr>
                <w:rFonts w:ascii="Arial" w:eastAsia="Arial" w:hAnsi="Arial" w:cs="Arial"/>
                <w:sz w:val="16"/>
                <w:szCs w:val="16"/>
              </w:rPr>
            </w:pPr>
          </w:p>
        </w:tc>
      </w:tr>
    </w:tbl>
    <w:p w14:paraId="03FE12C8" w14:textId="77777777" w:rsidR="009949C8" w:rsidRPr="004F3F0C" w:rsidRDefault="009949C8" w:rsidP="008538D7">
      <w:pPr>
        <w:spacing w:before="280" w:after="280"/>
        <w:rPr>
          <w:rFonts w:ascii="Arial" w:hAnsi="Arial" w:cs="Arial"/>
          <w:b/>
          <w:sz w:val="28"/>
          <w:szCs w:val="28"/>
        </w:rPr>
      </w:pPr>
      <w:r w:rsidRPr="004F3F0C">
        <w:rPr>
          <w:rFonts w:ascii="Arial" w:hAnsi="Arial" w:cs="Arial"/>
          <w:b/>
          <w:sz w:val="28"/>
          <w:szCs w:val="28"/>
        </w:rPr>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739C6411"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45233888" w14:textId="77777777" w:rsidR="009949C8" w:rsidRPr="00E34654" w:rsidRDefault="009949C8"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33C83E2"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E34654">
              <w:rPr>
                <w:rFonts w:ascii="Arial" w:eastAsia="MSPゴシック" w:hAnsi="Arial" w:cs="Calibri"/>
                <w:b/>
                <w:smallCaps/>
                <w:color w:val="FFFFFF"/>
                <w:sz w:val="28"/>
                <w:szCs w:val="28"/>
              </w:rPr>
              <w:t>JUDGMENT</w:t>
            </w:r>
          </w:p>
        </w:tc>
      </w:tr>
      <w:tr w:rsidR="009949C8" w:rsidRPr="00E34654" w14:paraId="15F6C92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1B7E0D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38FA36"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2E3B14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13B09B"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6AE14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952539C"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5E858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36520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5EE92CA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78F2CB1"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B2482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862547"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51085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B9825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BC9244F"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E82BE18"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8C37EE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2234080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261F0DC"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61EFA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32C6CF"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01CC7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0CCB57"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EE19C9A"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418B2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84FEE8"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5A6EF0A9"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243B5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06950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8F6456"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90925B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F7A0BC"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DE374B"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FC20C5"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820E6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 included studies</w:t>
            </w:r>
          </w:p>
        </w:tc>
      </w:tr>
      <w:tr w:rsidR="009949C8" w:rsidRPr="00E34654" w14:paraId="6E35BA38"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D137788"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DD8B14"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2D3CAF"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67DC4D0"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F44517"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30B61EA"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6B830B1"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30B252" w14:textId="77777777" w:rsidR="009949C8" w:rsidRPr="00A75047"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5BD6222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E35ECA8"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C4BBA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760C31A"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A75047">
              <w:rPr>
                <w:rFonts w:ascii="Arial" w:eastAsia="MSPゴシック" w:hAnsi="Arial" w:cs="Calibri"/>
                <w:color w:val="000000" w:themeColor="text1"/>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297B76"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722E7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6E5C5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D90A6F"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72313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4DE1351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0E92E0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977FAF"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0A3ECE"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A75047">
              <w:rPr>
                <w:rFonts w:ascii="Arial" w:eastAsia="MSPゴシック" w:hAnsi="Arial" w:cs="Calibri"/>
                <w:color w:val="000000" w:themeColor="text1"/>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31843B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E9DC01"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AA9F220"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BA855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9A8B5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r w:rsidR="009949C8" w:rsidRPr="00E34654" w14:paraId="2352A2E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3BDB58D"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EABD0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62E1C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7D6603"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BF7A8D"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0CD37A3" w14:textId="77777777" w:rsidR="009949C8" w:rsidRPr="00A75047"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DC1579"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000000" w:themeColor="text1"/>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3091B5" w14:textId="77777777" w:rsidR="009949C8" w:rsidRPr="00A75047"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A75047">
              <w:rPr>
                <w:rFonts w:ascii="Arial" w:eastAsia="MSPゴシック" w:hAnsi="Arial" w:cs="Calibri"/>
                <w:color w:val="BFBFBF" w:themeColor="background1" w:themeShade="BF"/>
                <w:sz w:val="16"/>
                <w:szCs w:val="16"/>
              </w:rPr>
              <w:t>Do not know</w:t>
            </w:r>
          </w:p>
        </w:tc>
      </w:tr>
    </w:tbl>
    <w:p w14:paraId="34410D3B" w14:textId="77777777" w:rsidR="009949C8" w:rsidRPr="00853EDD" w:rsidRDefault="009949C8" w:rsidP="008538D7">
      <w:pPr>
        <w:rPr>
          <w:rFonts w:ascii="Arial" w:eastAsia="Arial" w:hAnsi="Arial" w:cs="Arial"/>
          <w:color w:val="000000"/>
          <w:sz w:val="16"/>
          <w:szCs w:val="16"/>
        </w:rPr>
      </w:pPr>
    </w:p>
    <w:p w14:paraId="3EA54D93" w14:textId="77777777" w:rsidR="009949C8" w:rsidRPr="004F3F0C" w:rsidRDefault="009949C8" w:rsidP="008538D7">
      <w:pPr>
        <w:rPr>
          <w:rFonts w:ascii="Arial" w:hAnsi="Arial" w:cs="Arial"/>
          <w:b/>
          <w:sz w:val="28"/>
          <w:szCs w:val="28"/>
        </w:rPr>
      </w:pPr>
      <w:r w:rsidRPr="004F3F0C">
        <w:rPr>
          <w:rFonts w:ascii="Arial" w:hAnsi="Arial" w:cs="Arial"/>
          <w:b/>
          <w:sz w:val="28"/>
          <w:szCs w:val="28"/>
        </w:rPr>
        <w:t>Type of Recommendation</w:t>
      </w:r>
    </w:p>
    <w:tbl>
      <w:tblPr>
        <w:tblW w:w="10784" w:type="dxa"/>
        <w:jc w:val="center"/>
        <w:tblLayout w:type="fixed"/>
        <w:tblLook w:val="0400" w:firstRow="0" w:lastRow="0" w:firstColumn="0" w:lastColumn="0" w:noHBand="0" w:noVBand="1"/>
      </w:tblPr>
      <w:tblGrid>
        <w:gridCol w:w="2156"/>
        <w:gridCol w:w="2157"/>
        <w:gridCol w:w="2157"/>
        <w:gridCol w:w="2157"/>
        <w:gridCol w:w="2157"/>
      </w:tblGrid>
      <w:tr w:rsidR="009949C8" w:rsidRPr="00853EDD" w14:paraId="0AA5CDEE" w14:textId="77777777" w:rsidTr="00C21080">
        <w:trPr>
          <w:jc w:val="center"/>
        </w:trPr>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69DE2A2"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16"/>
                <w:szCs w:val="16"/>
              </w:rPr>
            </w:pPr>
            <w:r w:rsidRPr="00853EDD">
              <w:rPr>
                <w:rFonts w:ascii="Arial" w:eastAsia="Arial"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20C3FB6"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16"/>
                <w:szCs w:val="16"/>
              </w:rPr>
            </w:pPr>
            <w:r w:rsidRPr="00853EDD">
              <w:rPr>
                <w:rFonts w:ascii="Arial" w:eastAsia="Arial"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AF5014F"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16"/>
                <w:szCs w:val="16"/>
              </w:rPr>
            </w:pPr>
            <w:r w:rsidRPr="00853EDD">
              <w:rPr>
                <w:rFonts w:ascii="Arial" w:eastAsia="Arial"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4400585"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16"/>
                <w:szCs w:val="16"/>
              </w:rPr>
            </w:pPr>
            <w:r w:rsidRPr="00853EDD">
              <w:rPr>
                <w:rFonts w:ascii="Arial" w:eastAsia="Arial"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720A6A5"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16"/>
                <w:szCs w:val="16"/>
              </w:rPr>
            </w:pPr>
            <w:r w:rsidRPr="00853EDD">
              <w:rPr>
                <w:rFonts w:ascii="Arial" w:eastAsia="Arial" w:hAnsi="Arial" w:cs="Arial"/>
                <w:color w:val="000000"/>
                <w:sz w:val="16"/>
                <w:szCs w:val="16"/>
              </w:rPr>
              <w:t>Strong recommendation for the intervention</w:t>
            </w:r>
          </w:p>
        </w:tc>
      </w:tr>
      <w:tr w:rsidR="009949C8" w:rsidRPr="00853EDD" w14:paraId="41E5ABD9" w14:textId="77777777" w:rsidTr="00C21080">
        <w:trPr>
          <w:jc w:val="center"/>
        </w:trPr>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5D9C99A"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24"/>
              </w:rPr>
            </w:pPr>
            <w:r w:rsidRPr="00853EDD">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F17DDE1"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24"/>
              </w:rPr>
            </w:pPr>
            <w:r w:rsidRPr="00853EDD">
              <w:rPr>
                <w:rFonts w:ascii="Arial" w:eastAsia="Arial" w:hAnsi="Arial" w:cs="Arial"/>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1A7DEC6"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24"/>
              </w:rPr>
            </w:pPr>
            <w:r w:rsidRPr="00853EDD">
              <w:rPr>
                <w:rFonts w:ascii="Arial" w:eastAsia="Arial" w:hAnsi="Arial" w:cs="Arial"/>
                <w:color w:val="000000"/>
                <w:sz w:val="24"/>
              </w:rPr>
              <w:t>○</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01A2A33"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24"/>
              </w:rPr>
            </w:pPr>
            <w:r w:rsidRPr="00853EDD">
              <w:rPr>
                <w:rFonts w:ascii="Arial" w:eastAsia="Arial"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6D198F4" w14:textId="77777777" w:rsidR="009949C8" w:rsidRPr="00853EDD" w:rsidRDefault="009949C8" w:rsidP="00C21080">
            <w:pPr>
              <w:widowControl/>
              <w:pBdr>
                <w:top w:val="nil"/>
                <w:left w:val="nil"/>
                <w:bottom w:val="nil"/>
                <w:right w:val="nil"/>
                <w:between w:val="nil"/>
              </w:pBdr>
              <w:jc w:val="center"/>
              <w:rPr>
                <w:rFonts w:ascii="Arial" w:eastAsia="Arial" w:hAnsi="Arial" w:cs="Arial"/>
                <w:color w:val="000000"/>
                <w:sz w:val="24"/>
              </w:rPr>
            </w:pPr>
            <w:r w:rsidRPr="00853EDD">
              <w:rPr>
                <w:rFonts w:ascii="Arial" w:eastAsia="Arial" w:hAnsi="Arial" w:cs="Arial"/>
                <w:color w:val="000000"/>
                <w:sz w:val="24"/>
              </w:rPr>
              <w:t>○</w:t>
            </w:r>
          </w:p>
        </w:tc>
      </w:tr>
    </w:tbl>
    <w:p w14:paraId="22FE6A31" w14:textId="77777777" w:rsidR="009949C8" w:rsidRPr="00853EDD" w:rsidRDefault="009949C8" w:rsidP="008538D7">
      <w:pPr>
        <w:jc w:val="center"/>
        <w:rPr>
          <w:rFonts w:ascii="Arial" w:eastAsia="Arial" w:hAnsi="Arial" w:cs="Arial"/>
          <w:color w:val="000000"/>
          <w:sz w:val="16"/>
          <w:szCs w:val="16"/>
        </w:rPr>
      </w:pPr>
    </w:p>
    <w:p w14:paraId="153CA2C9" w14:textId="77777777" w:rsidR="009949C8" w:rsidRPr="004F3F0C" w:rsidRDefault="009949C8" w:rsidP="008538D7">
      <w:pPr>
        <w:pStyle w:val="1"/>
        <w:spacing w:before="280" w:after="280"/>
        <w:rPr>
          <w:rFonts w:ascii="Arial" w:eastAsia="Arial" w:hAnsi="Arial" w:cs="Arial"/>
          <w:smallCaps/>
          <w:color w:val="000000"/>
          <w:sz w:val="28"/>
          <w:szCs w:val="28"/>
        </w:rPr>
      </w:pPr>
      <w:r w:rsidRPr="004F3F0C">
        <w:rPr>
          <w:rFonts w:ascii="Arial" w:eastAsia="Arial" w:hAnsi="Arial" w:cs="Arial"/>
          <w:smallCaps/>
          <w:color w:val="000000"/>
          <w:sz w:val="28"/>
          <w:szCs w:val="28"/>
        </w:rPr>
        <w:t>Conclusion</w:t>
      </w:r>
    </w:p>
    <w:tbl>
      <w:tblPr>
        <w:tblW w:w="10800" w:type="dxa"/>
        <w:tblLayout w:type="fixed"/>
        <w:tblLook w:val="0400" w:firstRow="0" w:lastRow="0" w:firstColumn="0" w:lastColumn="0" w:noHBand="0" w:noVBand="1"/>
      </w:tblPr>
      <w:tblGrid>
        <w:gridCol w:w="10800"/>
      </w:tblGrid>
      <w:tr w:rsidR="009949C8" w:rsidRPr="00853EDD" w14:paraId="22969B3E" w14:textId="77777777" w:rsidTr="00C21080">
        <w:tc>
          <w:tcPr>
            <w:tcW w:w="10800" w:type="dxa"/>
            <w:shd w:val="clear" w:color="auto" w:fill="2E75B5"/>
            <w:tcMar>
              <w:top w:w="75" w:type="dxa"/>
              <w:left w:w="75" w:type="dxa"/>
              <w:bottom w:w="75" w:type="dxa"/>
              <w:right w:w="75" w:type="dxa"/>
            </w:tcMar>
          </w:tcPr>
          <w:p w14:paraId="523DA959" w14:textId="77777777" w:rsidR="009949C8" w:rsidRPr="00853EDD" w:rsidRDefault="009949C8" w:rsidP="00C21080">
            <w:pPr>
              <w:pStyle w:val="2"/>
              <w:rPr>
                <w:rFonts w:ascii="Arial" w:eastAsia="Arial" w:hAnsi="Arial" w:cs="Arial"/>
                <w:color w:val="FFFFFF"/>
                <w:sz w:val="26"/>
                <w:szCs w:val="26"/>
              </w:rPr>
            </w:pPr>
            <w:r w:rsidRPr="00853EDD">
              <w:rPr>
                <w:rFonts w:ascii="Arial" w:eastAsia="Arial" w:hAnsi="Arial" w:cs="Arial"/>
                <w:color w:val="FFFFFF"/>
                <w:sz w:val="26"/>
                <w:szCs w:val="26"/>
              </w:rPr>
              <w:t>Recommendation</w:t>
            </w:r>
          </w:p>
        </w:tc>
      </w:tr>
      <w:tr w:rsidR="009949C8" w:rsidRPr="00853EDD" w14:paraId="6728260D" w14:textId="77777777" w:rsidTr="00C21080">
        <w:trPr>
          <w:trHeight w:val="300"/>
        </w:trPr>
        <w:tc>
          <w:tcPr>
            <w:tcW w:w="10800" w:type="dxa"/>
            <w:shd w:val="clear" w:color="auto" w:fill="auto"/>
            <w:tcMar>
              <w:top w:w="0" w:type="dxa"/>
              <w:left w:w="0" w:type="dxa"/>
              <w:bottom w:w="0" w:type="dxa"/>
              <w:right w:w="0" w:type="dxa"/>
            </w:tcMar>
          </w:tcPr>
          <w:p w14:paraId="06CE602F" w14:textId="77777777" w:rsidR="009949C8" w:rsidRPr="00853EDD" w:rsidRDefault="009949C8" w:rsidP="00C21080">
            <w:pPr>
              <w:rPr>
                <w:rFonts w:ascii="Arial" w:eastAsia="Arial" w:hAnsi="Arial" w:cs="Arial"/>
                <w:b/>
                <w:bCs/>
                <w:sz w:val="24"/>
              </w:rPr>
            </w:pPr>
            <w:r w:rsidRPr="00853EDD">
              <w:rPr>
                <w:rFonts w:ascii="Arial" w:eastAsia="Arial" w:hAnsi="Arial" w:cs="Arial"/>
                <w:b/>
                <w:bCs/>
                <w:sz w:val="24"/>
              </w:rPr>
              <w:t>Conditionally recommend that HFOV not be used for ventilator management of adult patients with moderate to severe ARDS (conditional recommendation/evidence of high certainty: GRADE 2A).</w:t>
            </w:r>
          </w:p>
          <w:p w14:paraId="364CA991" w14:textId="77777777" w:rsidR="009949C8" w:rsidRPr="00853EDD" w:rsidRDefault="009949C8" w:rsidP="00C21080">
            <w:pPr>
              <w:rPr>
                <w:rFonts w:ascii="Arial" w:eastAsia="Arial" w:hAnsi="Arial" w:cs="Arial"/>
                <w:b/>
                <w:bCs/>
                <w:sz w:val="24"/>
              </w:rPr>
            </w:pPr>
          </w:p>
          <w:p w14:paraId="3611E5E2" w14:textId="77777777" w:rsidR="009949C8" w:rsidRPr="00853EDD" w:rsidRDefault="001E6CEF" w:rsidP="00C21080">
            <w:pPr>
              <w:rPr>
                <w:rFonts w:ascii="Arial" w:eastAsia="Arial" w:hAnsi="Arial" w:cs="Arial"/>
                <w:b/>
                <w:bCs/>
                <w:sz w:val="24"/>
                <w:u w:val="single"/>
              </w:rPr>
            </w:pPr>
            <w:sdt>
              <w:sdtPr>
                <w:rPr>
                  <w:rFonts w:ascii="Arial" w:hAnsi="Arial" w:cs="Arial"/>
                  <w:b/>
                  <w:bCs/>
                </w:rPr>
                <w:tag w:val="goog_rdk_7"/>
                <w:id w:val="-1809465872"/>
              </w:sdtPr>
              <w:sdtEndPr/>
              <w:sdtContent>
                <w:r w:rsidR="009949C8" w:rsidRPr="00853EDD">
                  <w:rPr>
                    <w:rFonts w:ascii="Arial" w:eastAsia="Arial Unicode MS" w:hAnsi="Arial" w:cs="Arial"/>
                    <w:b/>
                    <w:bCs/>
                    <w:sz w:val="24"/>
                    <w:u w:val="single"/>
                  </w:rPr>
                  <w:t>Supplementary item</w:t>
                </w:r>
                <w:r w:rsidR="009949C8" w:rsidRPr="00853EDD">
                  <w:rPr>
                    <w:rFonts w:ascii="ＭＳ 明朝" w:eastAsia="ＭＳ 明朝" w:hAnsi="ＭＳ 明朝" w:cs="ＭＳ 明朝" w:hint="eastAsia"/>
                    <w:b/>
                    <w:bCs/>
                    <w:sz w:val="24"/>
                    <w:u w:val="single"/>
                  </w:rPr>
                  <w:t>:</w:t>
                </w:r>
              </w:sdtContent>
            </w:sdt>
          </w:p>
          <w:p w14:paraId="67ACF082" w14:textId="77777777" w:rsidR="009949C8" w:rsidRPr="00853EDD" w:rsidRDefault="009949C8" w:rsidP="00C21080">
            <w:pPr>
              <w:rPr>
                <w:rFonts w:ascii="Arial" w:eastAsia="Arial" w:hAnsi="Arial" w:cs="Arial"/>
                <w:b/>
                <w:bCs/>
                <w:sz w:val="24"/>
              </w:rPr>
            </w:pPr>
            <w:r w:rsidRPr="00853EDD">
              <w:rPr>
                <w:rFonts w:ascii="Arial" w:eastAsia="Arial" w:hAnsi="Arial" w:cs="Arial"/>
                <w:b/>
                <w:bCs/>
                <w:sz w:val="24"/>
              </w:rPr>
              <w:t>This recommendation is for HFOV in general adult patients with moderate to severe ARDS</w:t>
            </w:r>
          </w:p>
          <w:p w14:paraId="70938A28" w14:textId="77777777" w:rsidR="009949C8" w:rsidRPr="00853EDD" w:rsidRDefault="009949C8" w:rsidP="00C21080">
            <w:pPr>
              <w:rPr>
                <w:rFonts w:ascii="Arial" w:eastAsia="Arial" w:hAnsi="Arial" w:cs="Arial"/>
                <w:sz w:val="24"/>
              </w:rPr>
            </w:pPr>
            <w:r w:rsidRPr="00853EDD">
              <w:rPr>
                <w:rFonts w:ascii="Arial" w:eastAsia="Arial" w:hAnsi="Arial" w:cs="Arial"/>
                <w:b/>
                <w:bCs/>
                <w:sz w:val="24"/>
              </w:rPr>
              <w:t>(P/F ratio &lt;200).</w:t>
            </w:r>
          </w:p>
        </w:tc>
      </w:tr>
      <w:tr w:rsidR="009949C8" w:rsidRPr="00853EDD" w14:paraId="22522A77" w14:textId="77777777" w:rsidTr="00C21080">
        <w:trPr>
          <w:trHeight w:val="300"/>
        </w:trPr>
        <w:tc>
          <w:tcPr>
            <w:tcW w:w="10800" w:type="dxa"/>
            <w:shd w:val="clear" w:color="auto" w:fill="2E75B5"/>
            <w:tcMar>
              <w:top w:w="75" w:type="dxa"/>
              <w:left w:w="75" w:type="dxa"/>
              <w:bottom w:w="75" w:type="dxa"/>
              <w:right w:w="75" w:type="dxa"/>
            </w:tcMar>
          </w:tcPr>
          <w:p w14:paraId="0A48B4F1" w14:textId="77777777" w:rsidR="009949C8" w:rsidRPr="00853EDD" w:rsidRDefault="009949C8" w:rsidP="00C21080">
            <w:pPr>
              <w:pStyle w:val="2"/>
              <w:rPr>
                <w:rFonts w:ascii="Arial" w:eastAsia="Arial" w:hAnsi="Arial" w:cs="Arial"/>
                <w:color w:val="FFFFFF"/>
                <w:sz w:val="26"/>
                <w:szCs w:val="26"/>
              </w:rPr>
            </w:pPr>
            <w:r w:rsidRPr="00853EDD">
              <w:rPr>
                <w:rFonts w:ascii="Arial" w:eastAsia="Arial" w:hAnsi="Arial" w:cs="Arial"/>
                <w:color w:val="FFFFFF"/>
                <w:sz w:val="26"/>
                <w:szCs w:val="26"/>
              </w:rPr>
              <w:t>Justification</w:t>
            </w:r>
          </w:p>
        </w:tc>
      </w:tr>
    </w:tbl>
    <w:p w14:paraId="4533D173"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16"/>
          <w:szCs w:val="16"/>
        </w:rPr>
      </w:pPr>
      <w:r w:rsidRPr="00853EDD">
        <w:rPr>
          <w:rFonts w:ascii="Arial" w:eastAsia="Arial Unicode MS" w:hAnsi="Arial" w:cs="Arial"/>
          <w:sz w:val="16"/>
          <w:szCs w:val="16"/>
          <w:u w:val="single"/>
        </w:rPr>
        <w:t>Question</w:t>
      </w:r>
      <w:r w:rsidRPr="00853EDD">
        <w:rPr>
          <w:rFonts w:ascii="ＭＳ 明朝" w:eastAsia="ＭＳ 明朝" w:hAnsi="ＭＳ 明朝" w:cs="ＭＳ 明朝"/>
          <w:sz w:val="16"/>
          <w:szCs w:val="16"/>
          <w:u w:val="single"/>
        </w:rPr>
        <w:t>：</w:t>
      </w:r>
      <w:r w:rsidRPr="00DF4503">
        <w:rPr>
          <w:rFonts w:ascii="Arial" w:eastAsia="ＭＳ 明朝" w:hAnsi="Arial" w:cs="Arial"/>
          <w:sz w:val="16"/>
          <w:szCs w:val="16"/>
          <w:u w:val="single"/>
        </w:rPr>
        <w:t xml:space="preserve"> </w:t>
      </w:r>
      <w:r w:rsidRPr="00DF4503">
        <w:rPr>
          <w:rFonts w:ascii="Arial" w:eastAsia="Gungsuh" w:hAnsi="Arial" w:cs="Arial"/>
          <w:color w:val="000000"/>
          <w:sz w:val="16"/>
          <w:szCs w:val="16"/>
        </w:rPr>
        <w:t xml:space="preserve">Should high-frequency oscillatory ventilation (HFOV) be used for adult </w:t>
      </w:r>
      <w:sdt>
        <w:sdtPr>
          <w:rPr>
            <w:rFonts w:ascii="Arial" w:hAnsi="Arial" w:cs="Arial"/>
            <w:sz w:val="16"/>
            <w:szCs w:val="16"/>
          </w:rPr>
          <w:tag w:val="goog_rdk_596"/>
          <w:id w:val="-993870332"/>
        </w:sdtPr>
        <w:sdtEndPr/>
        <w:sdtContent>
          <w:r w:rsidRPr="00DF4503">
            <w:rPr>
              <w:rFonts w:ascii="Arial" w:eastAsia="Times New Roman" w:hAnsi="Arial" w:cs="Arial"/>
              <w:color w:val="000000"/>
              <w:sz w:val="16"/>
              <w:szCs w:val="16"/>
            </w:rPr>
            <w:t>patients with ARDS</w:t>
          </w:r>
        </w:sdtContent>
      </w:sdt>
      <w:r w:rsidRPr="00DF4503">
        <w:rPr>
          <w:rFonts w:ascii="Arial" w:eastAsia="Times New Roman" w:hAnsi="Arial" w:cs="Arial"/>
          <w:color w:val="000000"/>
          <w:sz w:val="16"/>
          <w:szCs w:val="16"/>
        </w:rPr>
        <w:t>?</w:t>
      </w:r>
    </w:p>
    <w:p w14:paraId="6FF707C9" w14:textId="77777777" w:rsidR="009949C8" w:rsidRDefault="009949C8" w:rsidP="008538D7">
      <w:pPr>
        <w:pBdr>
          <w:top w:val="nil"/>
          <w:left w:val="nil"/>
          <w:bottom w:val="nil"/>
          <w:right w:val="nil"/>
          <w:between w:val="nil"/>
        </w:pBdr>
        <w:spacing w:line="276" w:lineRule="auto"/>
        <w:jc w:val="left"/>
        <w:rPr>
          <w:rFonts w:ascii="Arial" w:eastAsia="Arial" w:hAnsi="Arial" w:cs="Arial"/>
          <w:sz w:val="16"/>
          <w:szCs w:val="16"/>
        </w:rPr>
      </w:pPr>
      <w:r w:rsidRPr="00853EDD">
        <w:rPr>
          <w:rFonts w:ascii="Arial" w:eastAsia="Arial Unicode MS" w:hAnsi="Arial" w:cs="Arial"/>
          <w:sz w:val="16"/>
          <w:szCs w:val="16"/>
          <w:u w:val="single"/>
        </w:rPr>
        <w:t>Patient</w:t>
      </w:r>
      <w:r w:rsidRPr="00853EDD">
        <w:rPr>
          <w:rFonts w:ascii="ＭＳ 明朝" w:eastAsia="ＭＳ 明朝" w:hAnsi="ＭＳ 明朝" w:cs="ＭＳ 明朝"/>
          <w:sz w:val="16"/>
          <w:szCs w:val="16"/>
          <w:u w:val="single"/>
        </w:rPr>
        <w:t xml:space="preserve">： </w:t>
      </w:r>
      <w:r w:rsidRPr="00853EDD">
        <w:rPr>
          <w:rFonts w:ascii="Arial" w:eastAsia="Arial" w:hAnsi="Arial" w:cs="Arial"/>
          <w:sz w:val="16"/>
          <w:szCs w:val="16"/>
        </w:rPr>
        <w:t>Adult ARDS patients over 16 years of age who require ventilatory managem</w:t>
      </w:r>
      <w:r>
        <w:rPr>
          <w:rFonts w:ascii="Arial" w:eastAsia="Arial" w:hAnsi="Arial" w:cs="Arial"/>
          <w:sz w:val="16"/>
          <w:szCs w:val="16"/>
        </w:rPr>
        <w:t>ent with HFOV</w:t>
      </w:r>
    </w:p>
    <w:p w14:paraId="72F29025"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16"/>
          <w:szCs w:val="16"/>
          <w:u w:val="single"/>
        </w:rPr>
      </w:pPr>
      <w:r w:rsidRPr="00853EDD">
        <w:rPr>
          <w:rFonts w:ascii="Arial" w:eastAsia="Arial Unicode MS" w:hAnsi="Arial" w:cs="Arial"/>
          <w:sz w:val="16"/>
          <w:szCs w:val="16"/>
          <w:u w:val="single"/>
        </w:rPr>
        <w:t>Intervention</w:t>
      </w:r>
      <w:r w:rsidRPr="00853EDD">
        <w:rPr>
          <w:rFonts w:ascii="ＭＳ 明朝" w:eastAsia="ＭＳ 明朝" w:hAnsi="ＭＳ 明朝" w:cs="ＭＳ 明朝"/>
          <w:sz w:val="16"/>
          <w:szCs w:val="16"/>
          <w:u w:val="single"/>
        </w:rPr>
        <w:t xml:space="preserve">： </w:t>
      </w:r>
      <w:r w:rsidRPr="00853EDD">
        <w:rPr>
          <w:rFonts w:ascii="Arial" w:eastAsia="Arial" w:hAnsi="Arial" w:cs="Arial"/>
          <w:sz w:val="16"/>
          <w:szCs w:val="16"/>
        </w:rPr>
        <w:t>Ventilatory management with HFOV</w:t>
      </w:r>
      <w:r>
        <w:rPr>
          <w:rFonts w:ascii="Arial" w:eastAsia="Arial" w:hAnsi="Arial" w:cs="Arial"/>
          <w:sz w:val="16"/>
          <w:szCs w:val="16"/>
        </w:rPr>
        <w:t xml:space="preserve"> </w:t>
      </w:r>
      <w:r w:rsidRPr="00853EDD">
        <w:rPr>
          <w:rFonts w:ascii="Arial" w:eastAsia="Arial" w:hAnsi="Arial" w:cs="Arial"/>
          <w:sz w:val="16"/>
          <w:szCs w:val="16"/>
        </w:rPr>
        <w:t>(&gt;12 h/day)</w:t>
      </w:r>
    </w:p>
    <w:p w14:paraId="5E90CB75"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16"/>
          <w:szCs w:val="16"/>
        </w:rPr>
      </w:pPr>
      <w:r w:rsidRPr="00853EDD">
        <w:rPr>
          <w:rFonts w:ascii="Arial" w:eastAsia="Arial Unicode MS" w:hAnsi="Arial" w:cs="Arial"/>
          <w:sz w:val="16"/>
          <w:szCs w:val="16"/>
          <w:u w:val="single"/>
        </w:rPr>
        <w:t>Control</w:t>
      </w:r>
      <w:r w:rsidRPr="00853EDD">
        <w:rPr>
          <w:rFonts w:ascii="ＭＳ 明朝" w:eastAsia="ＭＳ 明朝" w:hAnsi="ＭＳ 明朝" w:cs="ＭＳ 明朝"/>
          <w:sz w:val="16"/>
          <w:szCs w:val="16"/>
          <w:u w:val="single"/>
        </w:rPr>
        <w:t xml:space="preserve">： </w:t>
      </w:r>
      <w:r>
        <w:rPr>
          <w:rFonts w:ascii="Arial" w:eastAsia="Arial" w:hAnsi="Arial" w:cs="Arial"/>
          <w:sz w:val="16"/>
          <w:szCs w:val="16"/>
        </w:rPr>
        <w:t>Conventional</w:t>
      </w:r>
      <w:r w:rsidRPr="00853EDD">
        <w:rPr>
          <w:rFonts w:ascii="Arial" w:eastAsia="Arial" w:hAnsi="Arial" w:cs="Arial"/>
          <w:sz w:val="16"/>
          <w:szCs w:val="16"/>
        </w:rPr>
        <w:t xml:space="preserve"> ventilator management</w:t>
      </w:r>
    </w:p>
    <w:p w14:paraId="73DA369F" w14:textId="77777777" w:rsidR="009949C8" w:rsidRPr="00853EDD" w:rsidRDefault="001E6CEF" w:rsidP="008538D7">
      <w:pPr>
        <w:pBdr>
          <w:top w:val="nil"/>
          <w:left w:val="nil"/>
          <w:bottom w:val="nil"/>
          <w:right w:val="nil"/>
          <w:between w:val="nil"/>
        </w:pBdr>
        <w:spacing w:line="276" w:lineRule="auto"/>
        <w:jc w:val="left"/>
        <w:rPr>
          <w:rFonts w:ascii="Arial" w:eastAsia="Arial" w:hAnsi="Arial" w:cs="Arial"/>
          <w:sz w:val="16"/>
          <w:szCs w:val="16"/>
        </w:rPr>
      </w:pPr>
      <w:sdt>
        <w:sdtPr>
          <w:rPr>
            <w:rFonts w:ascii="Arial" w:hAnsi="Arial" w:cs="Arial"/>
            <w:sz w:val="16"/>
            <w:szCs w:val="16"/>
          </w:rPr>
          <w:tag w:val="goog_rdk_12"/>
          <w:id w:val="-419486608"/>
        </w:sdtPr>
        <w:sdtEndPr/>
        <w:sdtContent>
          <w:r w:rsidR="009949C8" w:rsidRPr="00853EDD">
            <w:rPr>
              <w:rFonts w:ascii="Arial" w:eastAsia="Arial Unicode MS" w:hAnsi="Arial" w:cs="Arial"/>
              <w:sz w:val="16"/>
              <w:szCs w:val="16"/>
              <w:u w:val="single"/>
            </w:rPr>
            <w:t>Outcome</w:t>
          </w:r>
          <w:r w:rsidR="009949C8" w:rsidRPr="00853EDD">
            <w:rPr>
              <w:rFonts w:ascii="ＭＳ 明朝" w:eastAsia="ＭＳ 明朝" w:hAnsi="ＭＳ 明朝" w:cs="ＭＳ 明朝"/>
              <w:sz w:val="16"/>
              <w:szCs w:val="16"/>
              <w:u w:val="single"/>
            </w:rPr>
            <w:t xml:space="preserve">： </w:t>
          </w:r>
        </w:sdtContent>
      </w:sdt>
      <w:r w:rsidR="009949C8" w:rsidRPr="00853EDD">
        <w:rPr>
          <w:rFonts w:ascii="Arial" w:eastAsia="Arial" w:hAnsi="Arial" w:cs="Arial"/>
          <w:sz w:val="16"/>
          <w:szCs w:val="16"/>
        </w:rPr>
        <w:t xml:space="preserve">Short-term mortality, I\in-hospital mortality, ICU length of stay, VFD, </w:t>
      </w:r>
      <w:r w:rsidR="009949C8">
        <w:rPr>
          <w:rFonts w:ascii="Arial" w:eastAsia="Arial" w:hAnsi="Arial" w:cs="Arial"/>
          <w:sz w:val="16"/>
          <w:szCs w:val="16"/>
        </w:rPr>
        <w:t>barotrauma</w:t>
      </w:r>
    </w:p>
    <w:p w14:paraId="156E59EA" w14:textId="77777777" w:rsidR="009949C8" w:rsidRPr="00853EDD" w:rsidRDefault="001E6CEF" w:rsidP="008538D7">
      <w:pPr>
        <w:pBdr>
          <w:top w:val="nil"/>
          <w:left w:val="nil"/>
          <w:bottom w:val="nil"/>
          <w:right w:val="nil"/>
          <w:between w:val="nil"/>
        </w:pBdr>
        <w:spacing w:line="276" w:lineRule="auto"/>
        <w:jc w:val="left"/>
        <w:rPr>
          <w:rFonts w:ascii="Arial" w:eastAsia="Arial" w:hAnsi="Arial" w:cs="Arial"/>
          <w:sz w:val="16"/>
          <w:szCs w:val="16"/>
        </w:rPr>
      </w:pPr>
      <w:sdt>
        <w:sdtPr>
          <w:rPr>
            <w:rFonts w:ascii="Arial" w:hAnsi="Arial" w:cs="Arial"/>
            <w:sz w:val="16"/>
            <w:szCs w:val="16"/>
          </w:rPr>
          <w:tag w:val="goog_rdk_13"/>
          <w:id w:val="923453330"/>
        </w:sdtPr>
        <w:sdtEndPr/>
        <w:sdtContent>
          <w:r w:rsidR="009949C8" w:rsidRPr="00853EDD">
            <w:rPr>
              <w:rFonts w:ascii="Arial" w:eastAsia="Arial Unicode MS" w:hAnsi="Arial" w:cs="Arial"/>
              <w:sz w:val="16"/>
              <w:szCs w:val="16"/>
              <w:u w:val="single"/>
            </w:rPr>
            <w:t>Summary of evidence</w:t>
          </w:r>
          <w:r w:rsidR="009949C8" w:rsidRPr="00853EDD">
            <w:rPr>
              <w:rFonts w:ascii="ＭＳ 明朝" w:eastAsia="ＭＳ 明朝" w:hAnsi="ＭＳ 明朝" w:cs="ＭＳ 明朝"/>
              <w:sz w:val="16"/>
              <w:szCs w:val="16"/>
              <w:u w:val="single"/>
            </w:rPr>
            <w:t xml:space="preserve">： </w:t>
          </w:r>
        </w:sdtContent>
      </w:sdt>
      <w:r w:rsidR="009949C8" w:rsidRPr="00853EDD">
        <w:rPr>
          <w:rFonts w:ascii="Arial" w:eastAsia="Arial" w:hAnsi="Arial" w:cs="Arial"/>
          <w:sz w:val="16"/>
          <w:szCs w:val="16"/>
        </w:rPr>
        <w:t>The results of the systematic review showed that ventilatory management with HFOV reduced refractory hypoxemia, defined as an important outcome, from 38 of 273 patients to 19 of 275 patients. The desired effect was therefore judged to be a little.</w:t>
      </w:r>
    </w:p>
    <w:p w14:paraId="457C2C11"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16"/>
          <w:szCs w:val="16"/>
        </w:rPr>
      </w:pPr>
      <w:r w:rsidRPr="00853EDD">
        <w:rPr>
          <w:rFonts w:ascii="Arial" w:eastAsia="Arial" w:hAnsi="Arial" w:cs="Arial"/>
          <w:sz w:val="16"/>
          <w:szCs w:val="16"/>
        </w:rPr>
        <w:t xml:space="preserve"> On the other hand, in terms of harm outcomes, short-term mortality increased by 27 per 1000 (five RCTs: N=1612 95%CI: 61 less to 133 more), in-hospital mortality increased by 27 per 1000 (2</w:t>
      </w:r>
      <w:r>
        <w:rPr>
          <w:rFonts w:ascii="Arial" w:eastAsia="Arial" w:hAnsi="Arial" w:cs="Arial"/>
          <w:sz w:val="16"/>
          <w:szCs w:val="16"/>
        </w:rPr>
        <w:t xml:space="preserve"> </w:t>
      </w:r>
      <w:r w:rsidRPr="00853EDD">
        <w:rPr>
          <w:rFonts w:ascii="Arial" w:eastAsia="Arial" w:hAnsi="Arial" w:cs="Arial"/>
          <w:sz w:val="16"/>
          <w:szCs w:val="16"/>
        </w:rPr>
        <w:t>RCTs: N=1343 95%CI: 47 less to 215 more), ICU length of stay increased by 1.5 days (1</w:t>
      </w:r>
      <w:r>
        <w:rPr>
          <w:rFonts w:ascii="Arial" w:eastAsia="Arial" w:hAnsi="Arial" w:cs="Arial"/>
          <w:sz w:val="16"/>
          <w:szCs w:val="16"/>
        </w:rPr>
        <w:t xml:space="preserve"> </w:t>
      </w:r>
      <w:r w:rsidRPr="00853EDD">
        <w:rPr>
          <w:rFonts w:ascii="Arial" w:eastAsia="Arial" w:hAnsi="Arial" w:cs="Arial"/>
          <w:sz w:val="16"/>
          <w:szCs w:val="16"/>
        </w:rPr>
        <w:t>RCT: N=795, 95% CI 0.71 days shorter to 3.71 days longer), VFD was reduced by 0.5 days (1</w:t>
      </w:r>
      <w:r>
        <w:rPr>
          <w:rFonts w:ascii="Arial" w:eastAsia="Arial" w:hAnsi="Arial" w:cs="Arial"/>
          <w:sz w:val="16"/>
          <w:szCs w:val="16"/>
        </w:rPr>
        <w:t xml:space="preserve"> </w:t>
      </w:r>
      <w:r w:rsidRPr="00853EDD">
        <w:rPr>
          <w:rFonts w:ascii="Arial" w:eastAsia="Arial" w:hAnsi="Arial" w:cs="Arial"/>
          <w:sz w:val="16"/>
          <w:szCs w:val="16"/>
        </w:rPr>
        <w:t xml:space="preserve">RCT: N=795 95% CI: 1.71 days shorter to 0.71 days longer), </w:t>
      </w:r>
      <w:r>
        <w:rPr>
          <w:rFonts w:ascii="Arial" w:eastAsia="Arial" w:hAnsi="Arial" w:cs="Arial"/>
          <w:sz w:val="16"/>
          <w:szCs w:val="16"/>
        </w:rPr>
        <w:t>barotrauma</w:t>
      </w:r>
      <w:r w:rsidRPr="00853EDD">
        <w:rPr>
          <w:rFonts w:ascii="Arial" w:eastAsia="Arial" w:hAnsi="Arial" w:cs="Arial"/>
          <w:sz w:val="16"/>
          <w:szCs w:val="16"/>
        </w:rPr>
        <w:t xml:space="preserve"> increased by 30 per 1000 (4</w:t>
      </w:r>
      <w:r>
        <w:rPr>
          <w:rFonts w:ascii="Arial" w:eastAsia="Arial" w:hAnsi="Arial" w:cs="Arial"/>
          <w:sz w:val="16"/>
          <w:szCs w:val="16"/>
        </w:rPr>
        <w:t xml:space="preserve"> </w:t>
      </w:r>
      <w:r w:rsidRPr="00853EDD">
        <w:rPr>
          <w:rFonts w:ascii="Arial" w:eastAsia="Arial" w:hAnsi="Arial" w:cs="Arial"/>
          <w:sz w:val="16"/>
          <w:szCs w:val="16"/>
        </w:rPr>
        <w:t>RCTs: N=784 95%CI: 15 less to 96 more). The undesirable effect was judged to be low.</w:t>
      </w:r>
    </w:p>
    <w:p w14:paraId="47B35BA5"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16"/>
          <w:szCs w:val="16"/>
        </w:rPr>
      </w:pPr>
      <w:r w:rsidRPr="00853EDD">
        <w:rPr>
          <w:rFonts w:ascii="Arial" w:eastAsia="Arial" w:hAnsi="Arial" w:cs="Arial"/>
          <w:sz w:val="16"/>
          <w:szCs w:val="16"/>
        </w:rPr>
        <w:t>As a result, the balance of effects was judged to be probably more harmful.</w:t>
      </w:r>
    </w:p>
    <w:p w14:paraId="46CFB01E" w14:textId="77777777" w:rsidR="009949C8" w:rsidRPr="00853EDD" w:rsidRDefault="001E6CEF" w:rsidP="008538D7">
      <w:pPr>
        <w:pBdr>
          <w:top w:val="nil"/>
          <w:left w:val="nil"/>
          <w:bottom w:val="nil"/>
          <w:right w:val="nil"/>
          <w:between w:val="nil"/>
        </w:pBdr>
        <w:spacing w:line="276" w:lineRule="auto"/>
        <w:jc w:val="left"/>
        <w:rPr>
          <w:rFonts w:ascii="Arial" w:eastAsia="Arial" w:hAnsi="Arial" w:cs="Arial"/>
          <w:sz w:val="16"/>
          <w:szCs w:val="16"/>
        </w:rPr>
      </w:pPr>
      <w:sdt>
        <w:sdtPr>
          <w:rPr>
            <w:rFonts w:ascii="Arial" w:hAnsi="Arial" w:cs="Arial"/>
            <w:sz w:val="16"/>
            <w:szCs w:val="16"/>
          </w:rPr>
          <w:tag w:val="goog_rdk_14"/>
          <w:id w:val="-2029482794"/>
        </w:sdtPr>
        <w:sdtEndPr/>
        <w:sdtContent>
          <w:r w:rsidR="009949C8" w:rsidRPr="00853EDD">
            <w:rPr>
              <w:rFonts w:ascii="Arial" w:eastAsia="Arial Unicode MS" w:hAnsi="Arial" w:cs="Arial"/>
              <w:sz w:val="16"/>
              <w:szCs w:val="16"/>
              <w:u w:val="single"/>
            </w:rPr>
            <w:t>Certainty of evidence</w:t>
          </w:r>
          <w:r w:rsidR="009949C8" w:rsidRPr="00853EDD">
            <w:rPr>
              <w:rFonts w:ascii="ＭＳ 明朝" w:eastAsia="ＭＳ 明朝" w:hAnsi="ＭＳ 明朝" w:cs="ＭＳ 明朝"/>
              <w:sz w:val="16"/>
              <w:szCs w:val="16"/>
              <w:u w:val="single"/>
            </w:rPr>
            <w:t xml:space="preserve">： </w:t>
          </w:r>
        </w:sdtContent>
      </w:sdt>
      <w:r w:rsidR="009949C8" w:rsidRPr="00853EDD">
        <w:rPr>
          <w:rFonts w:ascii="Arial" w:eastAsia="Arial" w:hAnsi="Arial" w:cs="Arial"/>
          <w:sz w:val="16"/>
          <w:szCs w:val="16"/>
        </w:rPr>
        <w:t>The direction of the outcome in desirable and undesirable effects was consistent, and the highest certainty of evidence among all outcomes was adopted and judged to be high.</w:t>
      </w:r>
    </w:p>
    <w:p w14:paraId="28A44D4F" w14:textId="77777777" w:rsidR="009949C8" w:rsidRPr="00853EDD" w:rsidRDefault="001E6CEF" w:rsidP="008538D7">
      <w:pPr>
        <w:pBdr>
          <w:top w:val="nil"/>
          <w:left w:val="nil"/>
          <w:bottom w:val="nil"/>
          <w:right w:val="nil"/>
          <w:between w:val="nil"/>
        </w:pBdr>
        <w:spacing w:line="276" w:lineRule="auto"/>
        <w:jc w:val="left"/>
        <w:rPr>
          <w:rFonts w:ascii="Arial" w:eastAsia="Arial" w:hAnsi="Arial" w:cs="Arial"/>
          <w:sz w:val="16"/>
          <w:szCs w:val="16"/>
        </w:rPr>
      </w:pPr>
      <w:sdt>
        <w:sdtPr>
          <w:rPr>
            <w:rFonts w:ascii="Arial" w:hAnsi="Arial" w:cs="Arial"/>
            <w:sz w:val="16"/>
            <w:szCs w:val="16"/>
          </w:rPr>
          <w:tag w:val="goog_rdk_15"/>
          <w:id w:val="1443656185"/>
        </w:sdtPr>
        <w:sdtEndPr/>
        <w:sdtContent>
          <w:r w:rsidR="009949C8" w:rsidRPr="00853EDD">
            <w:rPr>
              <w:rFonts w:ascii="Arial" w:eastAsia="Arial Unicode MS" w:hAnsi="Arial" w:cs="Arial"/>
              <w:sz w:val="16"/>
              <w:szCs w:val="16"/>
              <w:u w:val="single"/>
            </w:rPr>
            <w:t>Values, balance of effects, acceptance, and feasibility judgments</w:t>
          </w:r>
          <w:r w:rsidR="009949C8" w:rsidRPr="00853EDD">
            <w:rPr>
              <w:rFonts w:ascii="ＭＳ 明朝" w:eastAsia="ＭＳ 明朝" w:hAnsi="ＭＳ 明朝" w:cs="ＭＳ 明朝"/>
              <w:sz w:val="16"/>
              <w:szCs w:val="16"/>
              <w:u w:val="single"/>
            </w:rPr>
            <w:t>：</w:t>
          </w:r>
          <w:r w:rsidR="009949C8" w:rsidRPr="00853EDD">
            <w:rPr>
              <w:rFonts w:ascii="Arial" w:eastAsia="Arial Unicode MS" w:hAnsi="Arial" w:cs="Arial"/>
              <w:sz w:val="16"/>
              <w:szCs w:val="16"/>
              <w:u w:val="single"/>
            </w:rPr>
            <w:t xml:space="preserve"> </w:t>
          </w:r>
        </w:sdtContent>
      </w:sdt>
      <w:r w:rsidR="009949C8" w:rsidRPr="00853EDD">
        <w:rPr>
          <w:rFonts w:ascii="Arial" w:eastAsia="Arial" w:hAnsi="Arial" w:cs="Arial"/>
          <w:sz w:val="16"/>
          <w:szCs w:val="16"/>
        </w:rPr>
        <w:t>HFOV for adults is likely to require a dedicated ventilator and skilled staff. Judging from the overall balance of equipment, human cost, and effectiveness, there is little advantage in introducing a new ventilator to a facility that is not proficient in its use.</w:t>
      </w:r>
    </w:p>
    <w:p w14:paraId="4236A471" w14:textId="77777777" w:rsidR="009949C8" w:rsidRPr="00B223C2" w:rsidRDefault="001E6CEF" w:rsidP="008538D7">
      <w:pPr>
        <w:pBdr>
          <w:top w:val="nil"/>
          <w:left w:val="nil"/>
          <w:bottom w:val="nil"/>
          <w:right w:val="nil"/>
          <w:between w:val="nil"/>
        </w:pBdr>
        <w:spacing w:line="276" w:lineRule="auto"/>
        <w:jc w:val="left"/>
        <w:rPr>
          <w:rFonts w:ascii="Arial" w:hAnsi="Arial" w:cs="Arial"/>
          <w:sz w:val="16"/>
          <w:szCs w:val="16"/>
        </w:rPr>
      </w:pPr>
      <w:sdt>
        <w:sdtPr>
          <w:rPr>
            <w:rFonts w:ascii="Arial" w:hAnsi="Arial" w:cs="Arial"/>
            <w:sz w:val="16"/>
            <w:szCs w:val="16"/>
          </w:rPr>
          <w:tag w:val="goog_rdk_16"/>
          <w:id w:val="-1493550917"/>
        </w:sdtPr>
        <w:sdtEndPr/>
        <w:sdtContent>
          <w:r w:rsidR="009949C8" w:rsidRPr="00853EDD">
            <w:rPr>
              <w:rFonts w:ascii="Arial" w:eastAsia="Arial Unicode MS" w:hAnsi="Arial" w:cs="Arial"/>
              <w:sz w:val="16"/>
              <w:szCs w:val="16"/>
              <w:u w:val="single"/>
            </w:rPr>
            <w:t>Panel meeting</w:t>
          </w:r>
          <w:r w:rsidR="009949C8" w:rsidRPr="00853EDD">
            <w:rPr>
              <w:rFonts w:ascii="ＭＳ 明朝" w:eastAsia="ＭＳ 明朝" w:hAnsi="ＭＳ 明朝" w:cs="ＭＳ 明朝"/>
              <w:sz w:val="16"/>
              <w:szCs w:val="16"/>
              <w:u w:val="single"/>
            </w:rPr>
            <w:t>：</w:t>
          </w:r>
        </w:sdtContent>
      </w:sdt>
      <w:sdt>
        <w:sdtPr>
          <w:rPr>
            <w:rFonts w:ascii="Arial" w:hAnsi="Arial" w:cs="Arial"/>
            <w:sz w:val="16"/>
            <w:szCs w:val="16"/>
          </w:rPr>
          <w:tag w:val="goog_rdk_17"/>
          <w:id w:val="-1153528360"/>
        </w:sdtPr>
        <w:sdtEndPr/>
        <w:sdtContent>
          <w:r w:rsidR="009949C8" w:rsidRPr="00B223C2">
            <w:rPr>
              <w:rFonts w:ascii="Arial" w:hAnsi="Arial" w:cs="Arial"/>
              <w:sz w:val="16"/>
              <w:szCs w:val="16"/>
            </w:rPr>
            <w:t>In the pre-vote, by the modified Delphi method, "Propose a conditional recommendation not to use high frequency oscillatory ventilation (HFOV) for the ventilator management in adult patients with moderate to severe ARDS (conditional weak recommendation/high certainty evidence: GRADE 2A)" had a median score of 8.0 and a disagreement index 0.2920.</w:t>
          </w:r>
        </w:sdtContent>
      </w:sdt>
      <w:r w:rsidR="009949C8">
        <w:rPr>
          <w:rFonts w:ascii="Arial" w:hAnsi="Arial" w:cs="Arial" w:hint="eastAsia"/>
          <w:sz w:val="16"/>
          <w:szCs w:val="16"/>
        </w:rPr>
        <w:t xml:space="preserve"> </w:t>
      </w:r>
      <w:r w:rsidR="009949C8" w:rsidRPr="00B223C2">
        <w:rPr>
          <w:rFonts w:ascii="Arial" w:hAnsi="Arial" w:cs="Arial"/>
          <w:sz w:val="16"/>
          <w:szCs w:val="16"/>
        </w:rPr>
        <w:t>There was some discussion at the panel meeting about the need for a supplemental statement " It does not preclude the use in more critically ill pediatric patients or some adult ARDS patients, rescue therapy, or hemostatic use for pulmonary hemorrhage in institutions proficient in its use," but the panel concluded that this statement was not necessary. The final recommendation was decided without a re-vote and agreed with the results of the pre-vote.</w:t>
      </w:r>
    </w:p>
    <w:p w14:paraId="454F6D99" w14:textId="77777777" w:rsidR="009949C8" w:rsidRPr="00853EDD" w:rsidRDefault="001E6CEF" w:rsidP="008538D7">
      <w:pPr>
        <w:pBdr>
          <w:top w:val="nil"/>
          <w:left w:val="nil"/>
          <w:bottom w:val="nil"/>
          <w:right w:val="nil"/>
          <w:between w:val="nil"/>
        </w:pBdr>
        <w:spacing w:line="276" w:lineRule="auto"/>
        <w:jc w:val="left"/>
        <w:rPr>
          <w:rFonts w:ascii="Arial" w:eastAsia="Arial" w:hAnsi="Arial" w:cs="Arial"/>
          <w:sz w:val="16"/>
          <w:szCs w:val="16"/>
        </w:rPr>
      </w:pPr>
      <w:sdt>
        <w:sdtPr>
          <w:rPr>
            <w:rFonts w:ascii="Arial" w:hAnsi="Arial" w:cs="Arial"/>
            <w:sz w:val="16"/>
            <w:szCs w:val="16"/>
          </w:rPr>
          <w:tag w:val="goog_rdk_18"/>
          <w:id w:val="-169644081"/>
        </w:sdtPr>
        <w:sdtEndPr/>
        <w:sdtContent>
          <w:r w:rsidR="009949C8" w:rsidRPr="00853EDD">
            <w:rPr>
              <w:rFonts w:ascii="Arial" w:eastAsia="Arial Unicode MS" w:hAnsi="Arial" w:cs="Arial"/>
              <w:sz w:val="16"/>
              <w:szCs w:val="16"/>
              <w:u w:val="single"/>
            </w:rPr>
            <w:t>Additional considerations</w:t>
          </w:r>
          <w:r w:rsidR="009949C8" w:rsidRPr="00853EDD">
            <w:rPr>
              <w:rFonts w:ascii="ＭＳ 明朝" w:eastAsia="ＭＳ 明朝" w:hAnsi="ＭＳ 明朝" w:cs="ＭＳ 明朝"/>
              <w:sz w:val="16"/>
              <w:szCs w:val="16"/>
              <w:u w:val="single"/>
            </w:rPr>
            <w:t>：</w:t>
          </w:r>
        </w:sdtContent>
      </w:sdt>
      <w:r w:rsidR="009949C8" w:rsidRPr="00853EDD">
        <w:rPr>
          <w:rFonts w:ascii="Arial" w:eastAsia="Arial" w:hAnsi="Arial" w:cs="Arial"/>
          <w:sz w:val="16"/>
          <w:szCs w:val="16"/>
        </w:rPr>
        <w:t xml:space="preserve"> The inclusion criteria for the five RCTs used in this study were patients with moderate to severe ARDS with a P/F ratio &lt;200. Although no studies were found for patients with mild ARDS, it is not recommended for patients with mild ARDS, given the potential for increased </w:t>
      </w:r>
      <w:r w:rsidR="009949C8">
        <w:rPr>
          <w:rFonts w:ascii="Arial" w:eastAsia="Arial" w:hAnsi="Arial" w:cs="Arial"/>
          <w:sz w:val="16"/>
          <w:szCs w:val="16"/>
        </w:rPr>
        <w:t>barotrauma</w:t>
      </w:r>
      <w:r w:rsidR="009949C8" w:rsidRPr="00853EDD">
        <w:rPr>
          <w:rFonts w:ascii="Arial" w:eastAsia="Arial" w:hAnsi="Arial" w:cs="Arial"/>
          <w:sz w:val="16"/>
          <w:szCs w:val="16"/>
        </w:rPr>
        <w:t xml:space="preserve"> due to the high mode of mean airway pressure.</w:t>
      </w:r>
    </w:p>
    <w:tbl>
      <w:tblPr>
        <w:tblW w:w="10800" w:type="dxa"/>
        <w:tblLayout w:type="fixed"/>
        <w:tblLook w:val="0400" w:firstRow="0" w:lastRow="0" w:firstColumn="0" w:lastColumn="0" w:noHBand="0" w:noVBand="1"/>
      </w:tblPr>
      <w:tblGrid>
        <w:gridCol w:w="10800"/>
      </w:tblGrid>
      <w:tr w:rsidR="009949C8" w:rsidRPr="00853EDD" w14:paraId="2A2B0D82" w14:textId="77777777" w:rsidTr="00C21080">
        <w:trPr>
          <w:trHeight w:val="300"/>
        </w:trPr>
        <w:tc>
          <w:tcPr>
            <w:tcW w:w="10800" w:type="dxa"/>
            <w:shd w:val="clear" w:color="auto" w:fill="2E75B5"/>
            <w:tcMar>
              <w:top w:w="75" w:type="dxa"/>
              <w:left w:w="75" w:type="dxa"/>
              <w:bottom w:w="75" w:type="dxa"/>
              <w:right w:w="75" w:type="dxa"/>
            </w:tcMar>
          </w:tcPr>
          <w:p w14:paraId="132C6BAA" w14:textId="77777777" w:rsidR="009949C8" w:rsidRPr="00853EDD" w:rsidRDefault="009949C8" w:rsidP="00C21080">
            <w:pPr>
              <w:pStyle w:val="2"/>
              <w:rPr>
                <w:rFonts w:ascii="Arial" w:eastAsia="Arial" w:hAnsi="Arial" w:cs="Arial"/>
                <w:color w:val="FFFFFF"/>
                <w:sz w:val="24"/>
              </w:rPr>
            </w:pPr>
            <w:r w:rsidRPr="00853EDD">
              <w:rPr>
                <w:rFonts w:ascii="Arial" w:eastAsia="Arial" w:hAnsi="Arial" w:cs="Arial"/>
                <w:color w:val="FFFFFF"/>
                <w:sz w:val="24"/>
              </w:rPr>
              <w:t xml:space="preserve"> Subgroup considerations</w:t>
            </w:r>
          </w:p>
        </w:tc>
      </w:tr>
      <w:tr w:rsidR="009949C8" w:rsidRPr="00853EDD" w14:paraId="591A7C20" w14:textId="77777777" w:rsidTr="00C21080">
        <w:trPr>
          <w:trHeight w:val="918"/>
        </w:trPr>
        <w:tc>
          <w:tcPr>
            <w:tcW w:w="10800" w:type="dxa"/>
            <w:shd w:val="clear" w:color="auto" w:fill="auto"/>
            <w:tcMar>
              <w:top w:w="75" w:type="dxa"/>
              <w:left w:w="75" w:type="dxa"/>
              <w:bottom w:w="75" w:type="dxa"/>
              <w:right w:w="75" w:type="dxa"/>
            </w:tcMar>
          </w:tcPr>
          <w:p w14:paraId="50B20945" w14:textId="77777777" w:rsidR="009949C8" w:rsidRPr="00853EDD" w:rsidRDefault="009949C8" w:rsidP="00C21080">
            <w:pPr>
              <w:rPr>
                <w:rFonts w:ascii="Arial" w:eastAsia="Arial" w:hAnsi="Arial" w:cs="Arial"/>
                <w:sz w:val="16"/>
                <w:szCs w:val="16"/>
              </w:rPr>
            </w:pPr>
            <w:r w:rsidRPr="00853EDD">
              <w:rPr>
                <w:rFonts w:ascii="Arial" w:eastAsia="Arial" w:hAnsi="Arial" w:cs="Arial"/>
                <w:sz w:val="16"/>
                <w:szCs w:val="16"/>
              </w:rPr>
              <w:t xml:space="preserve">Among the studies recruited, Mohamed 2016 was limited to patients with ARDS associated with burns. Therefore, as a sensitivity analysis, we performed a meta-analysis excluding Mohamed 2016 (outcomes were short-term mortality and </w:t>
            </w:r>
            <w:r>
              <w:rPr>
                <w:rFonts w:ascii="Arial" w:eastAsia="Arial" w:hAnsi="Arial" w:cs="Arial"/>
                <w:sz w:val="16"/>
                <w:szCs w:val="16"/>
              </w:rPr>
              <w:t>barotrauma</w:t>
            </w:r>
            <w:r w:rsidRPr="00853EDD">
              <w:rPr>
                <w:rFonts w:ascii="Arial" w:eastAsia="Arial" w:hAnsi="Arial" w:cs="Arial"/>
                <w:sz w:val="16"/>
                <w:szCs w:val="16"/>
              </w:rPr>
              <w:t xml:space="preserve">). There were no significant changes in direction, including point estimates, for short-term mortality (increase of 26 patients/1000 </w:t>
            </w:r>
            <w:r>
              <w:rPr>
                <w:rFonts w:ascii="Arial" w:eastAsia="Arial" w:hAnsi="Arial" w:cs="Arial"/>
                <w:sz w:val="16"/>
                <w:szCs w:val="16"/>
              </w:rPr>
              <w:t>[</w:t>
            </w:r>
            <w:r w:rsidRPr="00853EDD">
              <w:rPr>
                <w:rFonts w:ascii="Arial" w:eastAsia="Arial" w:hAnsi="Arial" w:cs="Arial"/>
                <w:sz w:val="16"/>
                <w:szCs w:val="16"/>
              </w:rPr>
              <w:t>decrease of 75 to increase of 153</w:t>
            </w:r>
            <w:r>
              <w:rPr>
                <w:rFonts w:ascii="Arial" w:eastAsia="Arial" w:hAnsi="Arial" w:cs="Arial"/>
                <w:sz w:val="16"/>
                <w:szCs w:val="16"/>
              </w:rPr>
              <w:t>]</w:t>
            </w:r>
            <w:r w:rsidRPr="00853EDD">
              <w:rPr>
                <w:rFonts w:ascii="Arial" w:eastAsia="Arial" w:hAnsi="Arial" w:cs="Arial"/>
                <w:sz w:val="16"/>
                <w:szCs w:val="16"/>
              </w:rPr>
              <w:t xml:space="preserve">) and </w:t>
            </w:r>
            <w:r>
              <w:rPr>
                <w:rFonts w:ascii="Arial" w:eastAsia="Arial" w:hAnsi="Arial" w:cs="Arial"/>
                <w:sz w:val="16"/>
                <w:szCs w:val="16"/>
              </w:rPr>
              <w:t>barotrauma</w:t>
            </w:r>
            <w:r w:rsidRPr="00853EDD">
              <w:rPr>
                <w:rFonts w:ascii="Arial" w:eastAsia="Arial" w:hAnsi="Arial" w:cs="Arial"/>
                <w:sz w:val="16"/>
                <w:szCs w:val="16"/>
              </w:rPr>
              <w:t xml:space="preserve"> (increase of 28 patients/1000 </w:t>
            </w:r>
            <w:r>
              <w:rPr>
                <w:rFonts w:ascii="Arial" w:eastAsia="Arial" w:hAnsi="Arial" w:cs="Arial"/>
                <w:sz w:val="16"/>
                <w:szCs w:val="16"/>
              </w:rPr>
              <w:t>[</w:t>
            </w:r>
            <w:r w:rsidRPr="00853EDD">
              <w:rPr>
                <w:rFonts w:ascii="Arial" w:eastAsia="Arial" w:hAnsi="Arial" w:cs="Arial"/>
                <w:sz w:val="16"/>
                <w:szCs w:val="16"/>
              </w:rPr>
              <w:t>decrease of 19 to increase of 96</w:t>
            </w:r>
            <w:r>
              <w:rPr>
                <w:rFonts w:ascii="Arial" w:eastAsia="Arial" w:hAnsi="Arial" w:cs="Arial"/>
                <w:sz w:val="16"/>
                <w:szCs w:val="16"/>
              </w:rPr>
              <w:t>]</w:t>
            </w:r>
            <w:r w:rsidRPr="00853EDD">
              <w:rPr>
                <w:rFonts w:ascii="Arial" w:eastAsia="Arial" w:hAnsi="Arial" w:cs="Arial"/>
                <w:sz w:val="16"/>
                <w:szCs w:val="16"/>
              </w:rPr>
              <w:t xml:space="preserve">). </w:t>
            </w:r>
          </w:p>
        </w:tc>
      </w:tr>
      <w:tr w:rsidR="009949C8" w:rsidRPr="00853EDD" w14:paraId="1593BCF5" w14:textId="77777777" w:rsidTr="00C21080">
        <w:tc>
          <w:tcPr>
            <w:tcW w:w="10800" w:type="dxa"/>
            <w:shd w:val="clear" w:color="auto" w:fill="2E75B5"/>
            <w:tcMar>
              <w:top w:w="75" w:type="dxa"/>
              <w:left w:w="75" w:type="dxa"/>
              <w:bottom w:w="75" w:type="dxa"/>
              <w:right w:w="75" w:type="dxa"/>
            </w:tcMar>
          </w:tcPr>
          <w:p w14:paraId="6818AC38" w14:textId="77777777" w:rsidR="009949C8" w:rsidRPr="00853EDD" w:rsidRDefault="009949C8" w:rsidP="00C21080">
            <w:pPr>
              <w:pStyle w:val="2"/>
              <w:rPr>
                <w:rFonts w:ascii="Arial" w:eastAsia="Arial" w:hAnsi="Arial" w:cs="Arial"/>
                <w:color w:val="FFFFFF"/>
                <w:sz w:val="24"/>
              </w:rPr>
            </w:pPr>
            <w:r w:rsidRPr="00853EDD">
              <w:rPr>
                <w:rFonts w:ascii="Arial" w:eastAsia="Arial" w:hAnsi="Arial" w:cs="Arial"/>
                <w:color w:val="FFFFFF"/>
                <w:sz w:val="24"/>
              </w:rPr>
              <w:t>Implementation considerations</w:t>
            </w:r>
          </w:p>
        </w:tc>
      </w:tr>
      <w:tr w:rsidR="009949C8" w:rsidRPr="00853EDD" w14:paraId="687758B8" w14:textId="77777777" w:rsidTr="00C21080">
        <w:trPr>
          <w:trHeight w:val="1080"/>
        </w:trPr>
        <w:tc>
          <w:tcPr>
            <w:tcW w:w="10800" w:type="dxa"/>
            <w:shd w:val="clear" w:color="auto" w:fill="auto"/>
            <w:tcMar>
              <w:top w:w="75" w:type="dxa"/>
              <w:left w:w="75" w:type="dxa"/>
              <w:bottom w:w="75" w:type="dxa"/>
              <w:right w:w="75" w:type="dxa"/>
            </w:tcMar>
          </w:tcPr>
          <w:p w14:paraId="5FC4C9F6" w14:textId="77777777" w:rsidR="009949C8" w:rsidRPr="00247045" w:rsidRDefault="009949C8" w:rsidP="00C21080">
            <w:pPr>
              <w:rPr>
                <w:rFonts w:ascii="Arial" w:eastAsia="Arial" w:hAnsi="Arial" w:cs="Arial"/>
                <w:sz w:val="16"/>
                <w:szCs w:val="16"/>
              </w:rPr>
            </w:pPr>
            <w:r w:rsidRPr="00247045">
              <w:rPr>
                <w:rFonts w:ascii="Arial" w:eastAsia="Arial" w:hAnsi="Arial" w:cs="Arial"/>
                <w:sz w:val="16"/>
                <w:szCs w:val="16"/>
              </w:rPr>
              <w:t>With regard to the use of HFOV for ARDS, the ARDS Clinical Practice Guidelines 2016 did not recommend its use (GRADE2C), and the ARDS guidelines of the ATS/ESICM/SCCM 2017 strongly recommended that it should not be routinely used in patients with moderate to severe ARDS. Considering the above and the results of the present systematic review, the use of HFOV is basically not recommended.</w:t>
            </w:r>
          </w:p>
          <w:p w14:paraId="1B84BCBC" w14:textId="77777777" w:rsidR="009949C8" w:rsidRPr="00247045" w:rsidRDefault="009949C8" w:rsidP="00C21080">
            <w:pPr>
              <w:rPr>
                <w:rFonts w:ascii="Arial" w:eastAsia="Arial" w:hAnsi="Arial" w:cs="Arial"/>
                <w:sz w:val="16"/>
                <w:szCs w:val="16"/>
              </w:rPr>
            </w:pPr>
            <w:r w:rsidRPr="00247045">
              <w:rPr>
                <w:rFonts w:ascii="Arial" w:eastAsia="Arial" w:hAnsi="Arial" w:cs="Arial"/>
                <w:sz w:val="16"/>
                <w:szCs w:val="16"/>
              </w:rPr>
              <w:t>However, the individual patient data meta-analysis by Meade et al. in 20164) suggested an improved survival in the P/F ratio &lt;100 group, thus the use of HFOV for rescue purposes or in a limited number of patients should be further investigated. In HFOV, it is not possible to evaluate ventilation by minute ventilation, ETCO2, or breath sounds, and thus evaluation by transcutaneous carbon dioxide monitoring should be considered.</w:t>
            </w:r>
          </w:p>
          <w:p w14:paraId="4E492E05" w14:textId="77777777" w:rsidR="009949C8" w:rsidRPr="004F3F0C" w:rsidRDefault="009949C8" w:rsidP="00C21080">
            <w:pPr>
              <w:rPr>
                <w:rFonts w:ascii="Arial" w:eastAsia="Arial" w:hAnsi="Arial" w:cs="Arial"/>
                <w:sz w:val="16"/>
                <w:szCs w:val="16"/>
              </w:rPr>
            </w:pPr>
            <w:r w:rsidRPr="00247045">
              <w:rPr>
                <w:rFonts w:ascii="Arial" w:eastAsia="Arial" w:hAnsi="Arial" w:cs="Arial"/>
                <w:sz w:val="16"/>
                <w:szCs w:val="16"/>
              </w:rPr>
              <w:t>It may be helpful to refer to the "High Frequency Oscillatory Ventilation (HFOV) Protocol for Adult Patients" published by the Japanese Society of Respiratory Therapy in 2015.</w:t>
            </w:r>
          </w:p>
        </w:tc>
      </w:tr>
    </w:tbl>
    <w:p w14:paraId="4593820E" w14:textId="77777777" w:rsidR="009949C8" w:rsidRPr="00853EDD" w:rsidRDefault="009949C8" w:rsidP="008538D7">
      <w:pPr>
        <w:pBdr>
          <w:top w:val="nil"/>
          <w:left w:val="nil"/>
          <w:bottom w:val="nil"/>
          <w:right w:val="nil"/>
          <w:between w:val="nil"/>
        </w:pBdr>
        <w:spacing w:line="276" w:lineRule="auto"/>
        <w:jc w:val="left"/>
        <w:rPr>
          <w:rFonts w:ascii="Arial" w:eastAsia="Arial" w:hAnsi="Arial" w:cs="Arial"/>
          <w:sz w:val="24"/>
        </w:rPr>
      </w:pPr>
    </w:p>
    <w:tbl>
      <w:tblPr>
        <w:tblW w:w="10800" w:type="dxa"/>
        <w:tblLayout w:type="fixed"/>
        <w:tblLook w:val="0400" w:firstRow="0" w:lastRow="0" w:firstColumn="0" w:lastColumn="0" w:noHBand="0" w:noVBand="1"/>
      </w:tblPr>
      <w:tblGrid>
        <w:gridCol w:w="10800"/>
      </w:tblGrid>
      <w:tr w:rsidR="009949C8" w:rsidRPr="00853EDD" w14:paraId="2D46F26B" w14:textId="77777777" w:rsidTr="00C21080">
        <w:tc>
          <w:tcPr>
            <w:tcW w:w="10800" w:type="dxa"/>
            <w:shd w:val="clear" w:color="auto" w:fill="2E75B5"/>
            <w:tcMar>
              <w:top w:w="75" w:type="dxa"/>
              <w:left w:w="75" w:type="dxa"/>
              <w:bottom w:w="75" w:type="dxa"/>
              <w:right w:w="75" w:type="dxa"/>
            </w:tcMar>
          </w:tcPr>
          <w:p w14:paraId="46F12C8D" w14:textId="77777777" w:rsidR="009949C8" w:rsidRPr="00853EDD" w:rsidRDefault="009949C8" w:rsidP="00C21080">
            <w:pPr>
              <w:pStyle w:val="2"/>
              <w:rPr>
                <w:rFonts w:ascii="Arial" w:eastAsia="Arial" w:hAnsi="Arial" w:cs="Arial"/>
                <w:color w:val="FFFFFF"/>
                <w:sz w:val="24"/>
              </w:rPr>
            </w:pPr>
            <w:r w:rsidRPr="00853EDD">
              <w:rPr>
                <w:rFonts w:ascii="Arial" w:eastAsia="Arial" w:hAnsi="Arial" w:cs="Arial"/>
                <w:color w:val="FFFFFF"/>
                <w:sz w:val="24"/>
              </w:rPr>
              <w:t>Monitoring and evaluation</w:t>
            </w:r>
          </w:p>
        </w:tc>
      </w:tr>
      <w:tr w:rsidR="009949C8" w:rsidRPr="00853EDD" w14:paraId="36D5B337" w14:textId="77777777" w:rsidTr="00C21080">
        <w:trPr>
          <w:trHeight w:val="710"/>
        </w:trPr>
        <w:tc>
          <w:tcPr>
            <w:tcW w:w="10800" w:type="dxa"/>
            <w:shd w:val="clear" w:color="auto" w:fill="auto"/>
            <w:tcMar>
              <w:top w:w="75" w:type="dxa"/>
              <w:left w:w="75" w:type="dxa"/>
              <w:bottom w:w="75" w:type="dxa"/>
              <w:right w:w="75" w:type="dxa"/>
            </w:tcMar>
          </w:tcPr>
          <w:p w14:paraId="15CEBA81" w14:textId="77777777" w:rsidR="009949C8" w:rsidRPr="00143F52" w:rsidRDefault="009949C8" w:rsidP="00C21080">
            <w:pPr>
              <w:ind w:firstLine="80"/>
              <w:rPr>
                <w:rFonts w:ascii="Arial" w:eastAsia="Arial" w:hAnsi="Arial" w:cs="Arial"/>
                <w:sz w:val="24"/>
              </w:rPr>
            </w:pPr>
            <w:r w:rsidRPr="00143F52">
              <w:rPr>
                <w:rFonts w:ascii="Arial" w:eastAsia="Arial" w:hAnsi="Arial" w:cs="Arial"/>
                <w:sz w:val="16"/>
                <w:szCs w:val="16"/>
              </w:rPr>
              <w:t>In implementing the recommendations, it is necessary to collect more information on how often HFOV is actually used and whether it can be used as a clinical problem. In addition, it is necessary to monitor whether there are any other clinical problems through questionnaires and other means after the guidelines are published.</w:t>
            </w:r>
          </w:p>
        </w:tc>
      </w:tr>
      <w:tr w:rsidR="009949C8" w:rsidRPr="00853EDD" w14:paraId="73B749E1" w14:textId="77777777" w:rsidTr="00C21080">
        <w:tc>
          <w:tcPr>
            <w:tcW w:w="10800" w:type="dxa"/>
            <w:shd w:val="clear" w:color="auto" w:fill="2E75B5"/>
            <w:tcMar>
              <w:top w:w="75" w:type="dxa"/>
              <w:left w:w="75" w:type="dxa"/>
              <w:bottom w:w="75" w:type="dxa"/>
              <w:right w:w="75" w:type="dxa"/>
            </w:tcMar>
          </w:tcPr>
          <w:p w14:paraId="3F492257" w14:textId="77777777" w:rsidR="009949C8" w:rsidRPr="00853EDD" w:rsidRDefault="009949C8" w:rsidP="00C21080">
            <w:pPr>
              <w:pStyle w:val="2"/>
              <w:rPr>
                <w:rFonts w:ascii="Arial" w:eastAsia="Arial" w:hAnsi="Arial" w:cs="Arial"/>
                <w:color w:val="FFFFFF"/>
                <w:sz w:val="26"/>
                <w:szCs w:val="26"/>
              </w:rPr>
            </w:pPr>
            <w:r w:rsidRPr="00853EDD">
              <w:rPr>
                <w:rFonts w:ascii="Arial" w:eastAsia="Arial" w:hAnsi="Arial" w:cs="Arial"/>
                <w:color w:val="FFFFFF"/>
                <w:sz w:val="26"/>
                <w:szCs w:val="26"/>
              </w:rPr>
              <w:t>Research priorities</w:t>
            </w:r>
          </w:p>
        </w:tc>
      </w:tr>
      <w:tr w:rsidR="009949C8" w:rsidRPr="00853EDD" w14:paraId="0CC79F3C" w14:textId="77777777" w:rsidTr="00C21080">
        <w:trPr>
          <w:trHeight w:val="930"/>
        </w:trPr>
        <w:tc>
          <w:tcPr>
            <w:tcW w:w="10800" w:type="dxa"/>
            <w:shd w:val="clear" w:color="auto" w:fill="auto"/>
            <w:tcMar>
              <w:top w:w="75" w:type="dxa"/>
              <w:left w:w="75" w:type="dxa"/>
              <w:bottom w:w="75" w:type="dxa"/>
              <w:right w:w="75" w:type="dxa"/>
            </w:tcMar>
          </w:tcPr>
          <w:p w14:paraId="599A3A9E" w14:textId="77777777" w:rsidR="009949C8" w:rsidRPr="00853EDD" w:rsidRDefault="009949C8" w:rsidP="00C21080">
            <w:pPr>
              <w:rPr>
                <w:rFonts w:ascii="Arial" w:hAnsi="Arial" w:cs="Arial"/>
                <w:sz w:val="16"/>
                <w:szCs w:val="16"/>
              </w:rPr>
            </w:pPr>
            <w:r w:rsidRPr="00E82AF0">
              <w:rPr>
                <w:rFonts w:ascii="Arial" w:hAnsi="Arial" w:cs="Arial"/>
                <w:sz w:val="16"/>
                <w:szCs w:val="16"/>
              </w:rPr>
              <w:t>In this meta-analysis, the point estimates for all outcomes were in the direction that HFOV use was undesirable, suggesting that HFOV is unlikely to be effective for adult patients with common moderate-to-severe ARDS. On the other hand, Derdak2002</w:t>
            </w:r>
            <w:r w:rsidRPr="004F3F0C">
              <w:rPr>
                <w:rFonts w:ascii="Arial" w:hAnsi="Arial" w:cs="Arial"/>
                <w:sz w:val="16"/>
                <w:szCs w:val="16"/>
                <w:vertAlign w:val="superscript"/>
              </w:rPr>
              <w:t xml:space="preserve"> 5) </w:t>
            </w:r>
            <w:r w:rsidRPr="00E82AF0">
              <w:rPr>
                <w:rFonts w:ascii="Arial" w:hAnsi="Arial" w:cs="Arial"/>
                <w:sz w:val="16"/>
                <w:szCs w:val="16"/>
              </w:rPr>
              <w:t xml:space="preserve">(a study of alternating prone positioning and supine HFOV), Mentzelopoulus2007 </w:t>
            </w:r>
            <w:r w:rsidRPr="004F3F0C">
              <w:rPr>
                <w:rFonts w:ascii="Arial" w:hAnsi="Arial" w:cs="Arial"/>
                <w:sz w:val="16"/>
                <w:szCs w:val="16"/>
                <w:vertAlign w:val="superscript"/>
              </w:rPr>
              <w:t>6)</w:t>
            </w:r>
            <w:r w:rsidRPr="00E82AF0">
              <w:rPr>
                <w:rFonts w:ascii="Arial" w:hAnsi="Arial" w:cs="Arial"/>
                <w:sz w:val="16"/>
                <w:szCs w:val="16"/>
              </w:rPr>
              <w:t xml:space="preserve"> (use of HFOV during recruitment maneuver), and Samransamruajkit 2016 </w:t>
            </w:r>
            <w:r w:rsidRPr="004F3F0C">
              <w:rPr>
                <w:rFonts w:ascii="Arial" w:hAnsi="Arial" w:cs="Arial"/>
                <w:sz w:val="16"/>
                <w:szCs w:val="16"/>
                <w:vertAlign w:val="superscript"/>
              </w:rPr>
              <w:t>7)</w:t>
            </w:r>
            <w:r>
              <w:rPr>
                <w:rFonts w:ascii="Arial" w:hAnsi="Arial" w:cs="Arial"/>
                <w:sz w:val="16"/>
                <w:szCs w:val="16"/>
                <w:vertAlign w:val="superscript"/>
              </w:rPr>
              <w:t xml:space="preserve"> </w:t>
            </w:r>
            <w:r w:rsidRPr="00E82AF0">
              <w:rPr>
                <w:rFonts w:ascii="Arial" w:hAnsi="Arial" w:cs="Arial"/>
                <w:sz w:val="16"/>
                <w:szCs w:val="16"/>
              </w:rPr>
              <w:t>(HFOV in pediatric patients) suggested the benefit of HFOV. It may be necessary to evaluate the conditions under which HFOV may be effective (target patients, duration of use, method of use, etc.), including the meta-analysis by Meade et al.4) described in the section on implementation considerations.</w:t>
            </w:r>
          </w:p>
        </w:tc>
      </w:tr>
    </w:tbl>
    <w:p w14:paraId="6134807C" w14:textId="77777777" w:rsidR="009949C8" w:rsidRPr="00853EDD" w:rsidRDefault="009949C8" w:rsidP="008538D7">
      <w:pPr>
        <w:rPr>
          <w:rFonts w:ascii="Arial" w:eastAsia="Arial" w:hAnsi="Arial" w:cs="Arial"/>
          <w:sz w:val="16"/>
          <w:szCs w:val="16"/>
        </w:rPr>
      </w:pPr>
    </w:p>
    <w:p w14:paraId="3631FE06" w14:textId="77777777" w:rsidR="009949C8" w:rsidRDefault="009949C8" w:rsidP="008538D7">
      <w:pPr>
        <w:jc w:val="left"/>
        <w:rPr>
          <w:rFonts w:ascii="Arial" w:hAnsi="Arial" w:cs="Arial"/>
          <w:sz w:val="16"/>
          <w:szCs w:val="16"/>
        </w:rPr>
      </w:pPr>
      <w:r w:rsidRPr="00853EDD">
        <w:rPr>
          <w:rFonts w:ascii="Arial" w:hAnsi="Arial" w:cs="Arial"/>
          <w:sz w:val="16"/>
          <w:szCs w:val="16"/>
        </w:rPr>
        <w:t>References</w:t>
      </w:r>
    </w:p>
    <w:p w14:paraId="36EAF204"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1) Ferguson ND, Cook DJ, Guyatt GH, et al. High-frequency oscillation in early acute respiratory distress syndrome. N Engl J Med. 2013;368:795-805. PMID: 23339639.</w:t>
      </w:r>
    </w:p>
    <w:p w14:paraId="6E534204"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2) Young D, Lamb S, Shah S, et al. High-frequency oscillation for acute respiratory distress syndrome.</w:t>
      </w:r>
    </w:p>
    <w:p w14:paraId="0B1886FF"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N Engl J Med. 2013;368:806-13. PMID:23339638.</w:t>
      </w:r>
    </w:p>
    <w:p w14:paraId="46FF9BB5"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3) Kacmarek RM, Villar J. Management of refractory hypoxemia in ARDS. Minerva Anestesiol. 2013;79:1173-9. PMID: 23857446.</w:t>
      </w:r>
    </w:p>
    <w:p w14:paraId="57055C00"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4) Meade MO, Young D, Hanna S, et al. Severity of hypoxemia and effect of high-frequency oscillatory ventilation in acute respiratory distress syndrome. Am J Respir Crit Care Med. 2017;196:727–733.</w:t>
      </w:r>
    </w:p>
    <w:p w14:paraId="03A73F66"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PMID: 28245137.</w:t>
      </w:r>
    </w:p>
    <w:p w14:paraId="4237E5E6"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 xml:space="preserve">5) </w:t>
      </w:r>
      <w:hyperlink r:id="rId114">
        <w:r w:rsidRPr="00853EDD">
          <w:rPr>
            <w:rFonts w:ascii="Arial" w:hAnsi="Arial" w:cs="Arial"/>
            <w:sz w:val="16"/>
            <w:szCs w:val="16"/>
          </w:rPr>
          <w:t xml:space="preserve">Derdak </w:t>
        </w:r>
      </w:hyperlink>
      <w:r w:rsidRPr="00853EDD">
        <w:rPr>
          <w:rFonts w:ascii="Arial" w:hAnsi="Arial" w:cs="Arial"/>
          <w:sz w:val="16"/>
          <w:szCs w:val="16"/>
        </w:rPr>
        <w:t xml:space="preserve">S, </w:t>
      </w:r>
      <w:hyperlink r:id="rId115">
        <w:r w:rsidRPr="00853EDD">
          <w:rPr>
            <w:rFonts w:ascii="Arial" w:hAnsi="Arial" w:cs="Arial"/>
            <w:sz w:val="16"/>
            <w:szCs w:val="16"/>
          </w:rPr>
          <w:t>Mehta</w:t>
        </w:r>
      </w:hyperlink>
      <w:r w:rsidRPr="00853EDD">
        <w:rPr>
          <w:rFonts w:ascii="Arial" w:hAnsi="Arial" w:cs="Arial"/>
          <w:sz w:val="16"/>
          <w:szCs w:val="16"/>
        </w:rPr>
        <w:t xml:space="preserve"> S, </w:t>
      </w:r>
      <w:hyperlink r:id="rId116">
        <w:r w:rsidRPr="00853EDD">
          <w:rPr>
            <w:rFonts w:ascii="Arial" w:hAnsi="Arial" w:cs="Arial"/>
            <w:sz w:val="16"/>
            <w:szCs w:val="16"/>
          </w:rPr>
          <w:t>Stewart</w:t>
        </w:r>
      </w:hyperlink>
      <w:r w:rsidRPr="00853EDD">
        <w:rPr>
          <w:rFonts w:ascii="Arial" w:hAnsi="Arial" w:cs="Arial"/>
          <w:sz w:val="16"/>
          <w:szCs w:val="16"/>
        </w:rPr>
        <w:t xml:space="preserve"> T, et al. High-frequency oscillatory ventilation for acute respiratory distress syndrome in adults: a randomized, controlled trial. Am J Respir Crit Care Med. 2002;166(6):801-8.</w:t>
      </w:r>
    </w:p>
    <w:p w14:paraId="757B8B15" w14:textId="77777777" w:rsidR="009949C8" w:rsidRPr="00853EDD" w:rsidRDefault="009949C8" w:rsidP="008538D7">
      <w:pPr>
        <w:jc w:val="left"/>
        <w:rPr>
          <w:rFonts w:ascii="Arial" w:hAnsi="Arial" w:cs="Arial"/>
          <w:sz w:val="16"/>
          <w:szCs w:val="16"/>
        </w:rPr>
      </w:pPr>
      <w:r w:rsidRPr="00853EDD">
        <w:rPr>
          <w:rFonts w:ascii="Arial" w:hAnsi="Arial" w:cs="Arial"/>
          <w:sz w:val="16"/>
          <w:szCs w:val="16"/>
        </w:rPr>
        <w:t>PMID: 12231488.</w:t>
      </w:r>
    </w:p>
    <w:p w14:paraId="1F939F5D" w14:textId="77777777" w:rsidR="009949C8" w:rsidRPr="00C5595E" w:rsidRDefault="009949C8" w:rsidP="008538D7">
      <w:pPr>
        <w:jc w:val="left"/>
        <w:rPr>
          <w:rFonts w:ascii="Arial" w:hAnsi="Arial" w:cs="Arial"/>
          <w:sz w:val="16"/>
          <w:szCs w:val="16"/>
        </w:rPr>
      </w:pPr>
      <w:r w:rsidRPr="00853EDD">
        <w:rPr>
          <w:rFonts w:ascii="Arial" w:hAnsi="Arial" w:cs="Arial"/>
          <w:sz w:val="16"/>
          <w:szCs w:val="16"/>
        </w:rPr>
        <w:t xml:space="preserve">6) </w:t>
      </w:r>
      <w:hyperlink r:id="rId117">
        <w:r w:rsidRPr="00853EDD">
          <w:rPr>
            <w:rFonts w:ascii="Arial" w:hAnsi="Arial" w:cs="Arial"/>
            <w:sz w:val="16"/>
            <w:szCs w:val="16"/>
          </w:rPr>
          <w:t xml:space="preserve">Mentzelopoulos </w:t>
        </w:r>
      </w:hyperlink>
      <w:r w:rsidRPr="00853EDD">
        <w:rPr>
          <w:rFonts w:ascii="Arial" w:hAnsi="Arial" w:cs="Arial"/>
          <w:sz w:val="16"/>
          <w:szCs w:val="16"/>
        </w:rPr>
        <w:t xml:space="preserve">S, </w:t>
      </w:r>
      <w:hyperlink r:id="rId118">
        <w:r w:rsidRPr="00853EDD">
          <w:rPr>
            <w:rFonts w:ascii="Arial" w:hAnsi="Arial" w:cs="Arial"/>
            <w:sz w:val="16"/>
            <w:szCs w:val="16"/>
          </w:rPr>
          <w:t xml:space="preserve">Malachias </w:t>
        </w:r>
      </w:hyperlink>
      <w:r w:rsidRPr="00853EDD">
        <w:rPr>
          <w:rFonts w:ascii="Arial" w:hAnsi="Arial" w:cs="Arial"/>
          <w:sz w:val="16"/>
          <w:szCs w:val="16"/>
        </w:rPr>
        <w:t xml:space="preserve">S, </w:t>
      </w:r>
      <w:hyperlink r:id="rId119">
        <w:r w:rsidRPr="00853EDD">
          <w:rPr>
            <w:rFonts w:ascii="Arial" w:hAnsi="Arial" w:cs="Arial"/>
            <w:sz w:val="16"/>
            <w:szCs w:val="16"/>
          </w:rPr>
          <w:t>Zi</w:t>
        </w:r>
        <w:r w:rsidRPr="00C5595E">
          <w:rPr>
            <w:rFonts w:ascii="Arial" w:hAnsi="Arial" w:cs="Arial"/>
            <w:sz w:val="16"/>
            <w:szCs w:val="16"/>
          </w:rPr>
          <w:t xml:space="preserve">ntzaras </w:t>
        </w:r>
      </w:hyperlink>
      <w:r w:rsidRPr="00C5595E">
        <w:rPr>
          <w:rFonts w:ascii="Arial" w:hAnsi="Arial" w:cs="Arial"/>
          <w:sz w:val="16"/>
          <w:szCs w:val="16"/>
        </w:rPr>
        <w:t>E, et al. Intermittent recruitment with high-frequency oscillation/tracheal gas insufflation in acute</w:t>
      </w:r>
      <w:r>
        <w:rPr>
          <w:rFonts w:ascii="Arial" w:hAnsi="Arial" w:cs="Arial"/>
          <w:sz w:val="16"/>
          <w:szCs w:val="16"/>
        </w:rPr>
        <w:t xml:space="preserve"> </w:t>
      </w:r>
      <w:r w:rsidRPr="00C5595E">
        <w:rPr>
          <w:rFonts w:ascii="Arial" w:hAnsi="Arial" w:cs="Arial"/>
          <w:sz w:val="16"/>
          <w:szCs w:val="16"/>
        </w:rPr>
        <w:t xml:space="preserve">respiratory distress syndrome. Eur Respir J. </w:t>
      </w:r>
      <w:r>
        <w:rPr>
          <w:rFonts w:ascii="Arial" w:hAnsi="Arial" w:cs="Arial"/>
          <w:sz w:val="16"/>
          <w:szCs w:val="16"/>
        </w:rPr>
        <w:t>2012;</w:t>
      </w:r>
      <w:r w:rsidRPr="00C5595E">
        <w:rPr>
          <w:rFonts w:ascii="Arial" w:hAnsi="Arial" w:cs="Arial"/>
          <w:sz w:val="16"/>
          <w:szCs w:val="16"/>
        </w:rPr>
        <w:t>39(3):635-47. PMID: 21885390</w:t>
      </w:r>
      <w:r>
        <w:rPr>
          <w:rFonts w:ascii="Arial" w:hAnsi="Arial" w:cs="Arial"/>
          <w:sz w:val="16"/>
          <w:szCs w:val="16"/>
        </w:rPr>
        <w:t>.</w:t>
      </w:r>
    </w:p>
    <w:p w14:paraId="6F1089CD" w14:textId="7422B454" w:rsidR="009949C8" w:rsidRPr="0059413E" w:rsidRDefault="009949C8" w:rsidP="0059413E">
      <w:pPr>
        <w:jc w:val="left"/>
        <w:rPr>
          <w:rFonts w:ascii="Arial" w:hAnsi="Arial" w:cs="Arial"/>
          <w:sz w:val="16"/>
          <w:szCs w:val="16"/>
        </w:rPr>
      </w:pPr>
      <w:r w:rsidRPr="00C5595E">
        <w:rPr>
          <w:rFonts w:ascii="Arial" w:hAnsi="Arial" w:cs="Arial"/>
          <w:sz w:val="16"/>
          <w:szCs w:val="16"/>
        </w:rPr>
        <w:t xml:space="preserve">7) </w:t>
      </w:r>
      <w:hyperlink r:id="rId120">
        <w:r w:rsidRPr="00C5595E">
          <w:rPr>
            <w:rFonts w:ascii="Arial" w:hAnsi="Arial" w:cs="Arial"/>
            <w:sz w:val="16"/>
            <w:szCs w:val="16"/>
          </w:rPr>
          <w:t xml:space="preserve">Samransamruajkit </w:t>
        </w:r>
      </w:hyperlink>
      <w:r w:rsidRPr="00C5595E">
        <w:rPr>
          <w:rFonts w:ascii="Arial" w:hAnsi="Arial" w:cs="Arial"/>
          <w:sz w:val="16"/>
          <w:szCs w:val="16"/>
        </w:rPr>
        <w:t xml:space="preserve">R, </w:t>
      </w:r>
      <w:hyperlink r:id="rId121">
        <w:r w:rsidRPr="00C5595E">
          <w:rPr>
            <w:rFonts w:ascii="Arial" w:hAnsi="Arial" w:cs="Arial"/>
            <w:sz w:val="16"/>
            <w:szCs w:val="16"/>
          </w:rPr>
          <w:t xml:space="preserve">Rassameehirun </w:t>
        </w:r>
      </w:hyperlink>
      <w:r w:rsidRPr="00C5595E">
        <w:rPr>
          <w:rFonts w:ascii="Arial" w:hAnsi="Arial" w:cs="Arial"/>
          <w:sz w:val="16"/>
          <w:szCs w:val="16"/>
        </w:rPr>
        <w:t xml:space="preserve">C, </w:t>
      </w:r>
      <w:hyperlink r:id="rId122">
        <w:r w:rsidRPr="00C5595E">
          <w:rPr>
            <w:rFonts w:ascii="Arial" w:hAnsi="Arial" w:cs="Arial"/>
            <w:sz w:val="16"/>
            <w:szCs w:val="16"/>
          </w:rPr>
          <w:t>Pongsanon</w:t>
        </w:r>
      </w:hyperlink>
      <w:r w:rsidRPr="00C5595E">
        <w:rPr>
          <w:rFonts w:ascii="Arial" w:hAnsi="Arial" w:cs="Arial"/>
          <w:sz w:val="16"/>
          <w:szCs w:val="16"/>
        </w:rPr>
        <w:t xml:space="preserve"> K, et al. A comparison of clinical efficacy between high frequency oscillatory ventilation and conventional ventilation with lung volume recruitment in pediatric acute respiratory distress syndrome: </w:t>
      </w:r>
      <w:r>
        <w:rPr>
          <w:rFonts w:ascii="Arial" w:hAnsi="Arial" w:cs="Arial"/>
          <w:sz w:val="16"/>
          <w:szCs w:val="16"/>
        </w:rPr>
        <w:t>a</w:t>
      </w:r>
      <w:r w:rsidRPr="00C5595E">
        <w:rPr>
          <w:rFonts w:ascii="Arial" w:hAnsi="Arial" w:cs="Arial"/>
          <w:sz w:val="16"/>
          <w:szCs w:val="16"/>
        </w:rPr>
        <w:t xml:space="preserve"> randomized controlled trial. Indian J</w:t>
      </w:r>
      <w:r>
        <w:rPr>
          <w:rFonts w:ascii="Arial" w:hAnsi="Arial" w:cs="Arial"/>
          <w:sz w:val="16"/>
          <w:szCs w:val="16"/>
        </w:rPr>
        <w:t xml:space="preserve"> </w:t>
      </w:r>
      <w:r w:rsidRPr="00C5595E">
        <w:rPr>
          <w:rFonts w:ascii="Arial" w:hAnsi="Arial" w:cs="Arial"/>
          <w:sz w:val="16"/>
          <w:szCs w:val="16"/>
        </w:rPr>
        <w:t xml:space="preserve">Crit Care Med. </w:t>
      </w:r>
      <w:r>
        <w:rPr>
          <w:rFonts w:ascii="Arial" w:hAnsi="Arial" w:cs="Arial"/>
          <w:sz w:val="16"/>
          <w:szCs w:val="16"/>
        </w:rPr>
        <w:t>2016;</w:t>
      </w:r>
      <w:r w:rsidRPr="00C5595E">
        <w:rPr>
          <w:rFonts w:ascii="Arial" w:hAnsi="Arial" w:cs="Arial"/>
          <w:sz w:val="16"/>
          <w:szCs w:val="16"/>
        </w:rPr>
        <w:t>20(2):72-7</w:t>
      </w:r>
      <w:r>
        <w:rPr>
          <w:rFonts w:ascii="Arial" w:hAnsi="Arial" w:cs="Arial"/>
          <w:sz w:val="16"/>
          <w:szCs w:val="16"/>
        </w:rPr>
        <w:t xml:space="preserve">. </w:t>
      </w:r>
      <w:r w:rsidRPr="00C5595E">
        <w:rPr>
          <w:rFonts w:ascii="Arial" w:hAnsi="Arial" w:cs="Arial"/>
          <w:sz w:val="16"/>
          <w:szCs w:val="16"/>
        </w:rPr>
        <w:t>PMID: 27076706</w:t>
      </w:r>
    </w:p>
    <w:p w14:paraId="5D7EB497" w14:textId="5A960E1C" w:rsidR="009949C8" w:rsidRDefault="009949C8">
      <w:pPr>
        <w:sectPr w:rsidR="009949C8" w:rsidSect="008538D7">
          <w:pgSz w:w="11906" w:h="16838"/>
          <w:pgMar w:top="720" w:right="720" w:bottom="720" w:left="720" w:header="851" w:footer="992" w:gutter="0"/>
          <w:cols w:space="425"/>
          <w:docGrid w:type="lines" w:linePitch="360"/>
        </w:sectPr>
      </w:pPr>
    </w:p>
    <w:p w14:paraId="77B3DBD9" w14:textId="77777777" w:rsidR="009949C8" w:rsidRPr="009A7305" w:rsidRDefault="009949C8">
      <w:pPr>
        <w:rPr>
          <w:rFonts w:ascii="Arial" w:eastAsia="ＭＳ Ｐゴシック" w:hAnsi="Arial" w:cs="Arial"/>
          <w:b/>
          <w:bCs/>
          <w:sz w:val="24"/>
        </w:rPr>
      </w:pPr>
      <w:r w:rsidRPr="009A7305">
        <w:rPr>
          <w:rFonts w:ascii="Arial" w:eastAsia="ＭＳ Ｐゴシック" w:hAnsi="Arial" w:cs="Arial"/>
          <w:b/>
          <w:bCs/>
          <w:sz w:val="24"/>
        </w:rPr>
        <w:t>CQ29</w:t>
      </w:r>
      <w:r w:rsidRPr="00771079">
        <w:rPr>
          <w:rFonts w:ascii="Arial" w:eastAsia="ＭＳ Ｐゴシック" w:hAnsi="Arial" w:cs="Arial"/>
          <w:b/>
          <w:bCs/>
          <w:sz w:val="24"/>
        </w:rPr>
        <w:t xml:space="preserve"> </w:t>
      </w:r>
      <w:r w:rsidRPr="00771079">
        <w:rPr>
          <w:rFonts w:ascii="Arial" w:eastAsia="Gungsuh" w:hAnsi="Arial" w:cs="Arial"/>
          <w:b/>
          <w:bCs/>
          <w:color w:val="000000"/>
          <w:sz w:val="24"/>
        </w:rPr>
        <w:t xml:space="preserve">Should driving pressure be used as an index when implementing mechanical ventilation in adult </w:t>
      </w:r>
      <w:sdt>
        <w:sdtPr>
          <w:rPr>
            <w:rFonts w:ascii="Arial" w:hAnsi="Arial" w:cs="Arial"/>
            <w:b/>
            <w:bCs/>
            <w:sz w:val="24"/>
          </w:rPr>
          <w:tag w:val="goog_rdk_648"/>
          <w:id w:val="663669718"/>
        </w:sdtPr>
        <w:sdtEndPr/>
        <w:sdtContent>
          <w:r w:rsidRPr="00771079">
            <w:rPr>
              <w:rFonts w:ascii="Arial" w:eastAsia="Times New Roman" w:hAnsi="Arial" w:cs="Arial"/>
              <w:b/>
              <w:bCs/>
              <w:color w:val="000000"/>
              <w:sz w:val="24"/>
            </w:rPr>
            <w:t>patients with ARDS</w:t>
          </w:r>
        </w:sdtContent>
      </w:sdt>
      <w:r w:rsidRPr="00771079">
        <w:rPr>
          <w:rFonts w:ascii="Arial" w:eastAsia="Times New Roman" w:hAnsi="Arial" w:cs="Arial"/>
          <w:b/>
          <w:bCs/>
          <w:color w:val="000000"/>
          <w:sz w:val="24"/>
        </w:rPr>
        <w:t>?</w:t>
      </w:r>
    </w:p>
    <w:p w14:paraId="4A05FD68" w14:textId="2EF94781" w:rsidR="009949C8" w:rsidRPr="0059413E" w:rsidRDefault="009949C8" w:rsidP="0059413E">
      <w:pPr>
        <w:pStyle w:val="a3"/>
        <w:numPr>
          <w:ilvl w:val="0"/>
          <w:numId w:val="37"/>
        </w:numPr>
        <w:ind w:leftChars="0"/>
        <w:rPr>
          <w:rFonts w:ascii="Arial" w:eastAsia="ＭＳ Ｐゴシック" w:hAnsi="Arial" w:cs="Arial"/>
        </w:rPr>
      </w:pPr>
      <w:r w:rsidRPr="0059413E">
        <w:rPr>
          <w:rFonts w:ascii="Arial" w:eastAsia="ＭＳ Ｐゴシック" w:hAnsi="Arial" w:cs="Arial"/>
        </w:rPr>
        <w:t>Search strategy</w:t>
      </w:r>
    </w:p>
    <w:p w14:paraId="62D75612" w14:textId="77777777" w:rsidR="009949C8" w:rsidRPr="009A7305" w:rsidRDefault="009949C8" w:rsidP="0001032B">
      <w:pPr>
        <w:jc w:val="left"/>
        <w:rPr>
          <w:rFonts w:ascii="Arial" w:eastAsia="ＭＳ Ｐゴシック" w:hAnsi="Arial" w:cs="Arial"/>
          <w:szCs w:val="21"/>
        </w:rPr>
      </w:pPr>
      <w:r w:rsidRPr="009A7305">
        <w:rPr>
          <w:rFonts w:ascii="Arial" w:eastAsia="ＭＳ Ｐゴシック" w:hAnsi="Arial" w:cs="Arial"/>
          <w:szCs w:val="21"/>
        </w:rPr>
        <w:t xml:space="preserve">MEDLINE via PubMed </w:t>
      </w:r>
      <w:r w:rsidRPr="009A7305">
        <w:rPr>
          <w:rFonts w:ascii="Arial" w:eastAsia="ＭＳ Ｐゴシック" w:hAnsi="Arial" w:cs="Arial"/>
          <w:kern w:val="0"/>
          <w:szCs w:val="21"/>
        </w:rPr>
        <w:t>（</w:t>
      </w:r>
      <w:r w:rsidRPr="009A7305">
        <w:rPr>
          <w:rFonts w:ascii="Arial" w:eastAsia="ＭＳ Ｐゴシック" w:hAnsi="Arial" w:cs="Arial"/>
          <w:color w:val="000000" w:themeColor="text1"/>
          <w:szCs w:val="21"/>
        </w:rPr>
        <w:t>Search date</w:t>
      </w:r>
      <w:r w:rsidRPr="00771079">
        <w:rPr>
          <w:rFonts w:ascii="Arial" w:eastAsia="ＭＳ Ｐゴシック" w:hAnsi="Arial" w:cs="Arial"/>
          <w:color w:val="000000" w:themeColor="text1"/>
          <w:szCs w:val="21"/>
        </w:rPr>
        <w:t>:</w:t>
      </w:r>
      <w:r w:rsidRPr="009A7305">
        <w:rPr>
          <w:rFonts w:ascii="Arial" w:eastAsia="ＭＳ Ｐゴシック" w:hAnsi="Arial" w:cs="Arial"/>
          <w:color w:val="000000" w:themeColor="text1"/>
          <w:szCs w:val="21"/>
        </w:rPr>
        <w:t xml:space="preserve"> </w:t>
      </w:r>
      <w:r w:rsidRPr="009A7305">
        <w:rPr>
          <w:rFonts w:ascii="Arial" w:eastAsia="ＭＳ Ｐゴシック" w:hAnsi="Arial" w:cs="Arial"/>
          <w:kern w:val="0"/>
          <w:szCs w:val="21"/>
        </w:rPr>
        <w:t>2020/7/14</w:t>
      </w:r>
      <w:r w:rsidRPr="009A7305">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951"/>
        <w:gridCol w:w="7554"/>
      </w:tblGrid>
      <w:tr w:rsidR="009949C8" w:rsidRPr="009A7305" w14:paraId="108887E4" w14:textId="77777777" w:rsidTr="00283D4B">
        <w:tc>
          <w:tcPr>
            <w:tcW w:w="951" w:type="dxa"/>
          </w:tcPr>
          <w:p w14:paraId="7A0DE1D4"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w:t>
            </w:r>
          </w:p>
        </w:tc>
        <w:tc>
          <w:tcPr>
            <w:tcW w:w="7554" w:type="dxa"/>
          </w:tcPr>
          <w:p w14:paraId="019D746F"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"Respiratory Distress Syndrome, Adult"[mh] OR "Acute Lung Injury"[mh] OR "Respiratory Insufficiency"[mh] OR "Acute Chest Syndrome"[mh] OR "shock lung"[tiab] OR "respiratory distress syndrome"[tiab] OR "lung injur*"[tiab] OR ARDS[tiab] OR ALI[tiab] OR "respiratory insufficiency"[tiab] OR "respiratory failure"[tiab] OR "respiratory depression"[tiab] OR "ventilatory depression"[tiab] OR "acute chest syndrome"[tiab]</w:t>
            </w:r>
          </w:p>
        </w:tc>
      </w:tr>
      <w:tr w:rsidR="009949C8" w:rsidRPr="009A7305" w14:paraId="35BAE6E9" w14:textId="77777777" w:rsidTr="00283D4B">
        <w:tc>
          <w:tcPr>
            <w:tcW w:w="951" w:type="dxa"/>
          </w:tcPr>
          <w:p w14:paraId="60D1E6D5"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#2</w:t>
            </w:r>
          </w:p>
        </w:tc>
        <w:tc>
          <w:tcPr>
            <w:tcW w:w="7554" w:type="dxa"/>
          </w:tcPr>
          <w:p w14:paraId="6F9156C6"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"driving pressure*"[tiab] OR "inspiratory airway pressure*"[tiab] OR "mechanical power"[tiab] OR "deltaP"[tiab] OR "Lung Compliance"[mh] OR "Tidal Volume"[mh] OR "lung compliance"[tiab] OR "tidal volume*"[tiab] OR "positive end-expiratory pressure*"[tiab] OR PEEP[tiab]</w:t>
            </w:r>
          </w:p>
        </w:tc>
      </w:tr>
      <w:tr w:rsidR="009949C8" w:rsidRPr="009A7305" w14:paraId="6DF2E58B" w14:textId="77777777" w:rsidTr="00283D4B">
        <w:tc>
          <w:tcPr>
            <w:tcW w:w="951" w:type="dxa"/>
          </w:tcPr>
          <w:p w14:paraId="5E395195"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#3</w:t>
            </w:r>
          </w:p>
        </w:tc>
        <w:tc>
          <w:tcPr>
            <w:tcW w:w="7554" w:type="dxa"/>
          </w:tcPr>
          <w:p w14:paraId="57FBB245"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"randomized controlled trial"[pt] OR "controlled clinical trial"[pt] OR randomized[tiab] OR placebo[tiab] OR "drug therapy"[sh] OR randomly[tiab] OR trial[tiab] OR groups[tiab]</w:t>
            </w:r>
          </w:p>
        </w:tc>
      </w:tr>
      <w:tr w:rsidR="009949C8" w:rsidRPr="009A7305" w14:paraId="587D3EEC" w14:textId="77777777" w:rsidTr="00283D4B">
        <w:tc>
          <w:tcPr>
            <w:tcW w:w="951" w:type="dxa"/>
          </w:tcPr>
          <w:p w14:paraId="1A5CF597"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#4</w:t>
            </w:r>
          </w:p>
        </w:tc>
        <w:tc>
          <w:tcPr>
            <w:tcW w:w="7554" w:type="dxa"/>
          </w:tcPr>
          <w:p w14:paraId="7B467180"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"Observational study"[pt] OR "Comparative study"[pt] OR "Epidemiologic studies"[mh] OR "Observational stud*"[tiab] OR "cohort stud*"[tiab] OR "concurrent study"[tiab] OR "cohort analys*"[tiab] OR "incidence stud*"[tiab] OR "epidemiological stud*"[tiab] OR "epidemiologic stud*"[tiab]</w:t>
            </w:r>
          </w:p>
        </w:tc>
      </w:tr>
      <w:tr w:rsidR="009949C8" w:rsidRPr="009A7305" w14:paraId="76FE529D" w14:textId="77777777" w:rsidTr="00283D4B">
        <w:tc>
          <w:tcPr>
            <w:tcW w:w="951" w:type="dxa"/>
          </w:tcPr>
          <w:p w14:paraId="57E3D4A6"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#5</w:t>
            </w:r>
          </w:p>
        </w:tc>
        <w:tc>
          <w:tcPr>
            <w:tcW w:w="7554" w:type="dxa"/>
          </w:tcPr>
          <w:p w14:paraId="5A61DA3E"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#3 OR #4</w:t>
            </w:r>
          </w:p>
        </w:tc>
      </w:tr>
      <w:tr w:rsidR="009949C8" w:rsidRPr="009A7305" w14:paraId="425CE947" w14:textId="77777777" w:rsidTr="00283D4B">
        <w:tc>
          <w:tcPr>
            <w:tcW w:w="951" w:type="dxa"/>
          </w:tcPr>
          <w:p w14:paraId="15B445ED"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#6</w:t>
            </w:r>
          </w:p>
        </w:tc>
        <w:tc>
          <w:tcPr>
            <w:tcW w:w="7554" w:type="dxa"/>
          </w:tcPr>
          <w:p w14:paraId="3FEB565C"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Animals[mh] NOT Humans[mh]</w:t>
            </w:r>
          </w:p>
        </w:tc>
      </w:tr>
      <w:tr w:rsidR="009949C8" w:rsidRPr="009A7305" w14:paraId="61187F9B" w14:textId="77777777" w:rsidTr="00283D4B">
        <w:tc>
          <w:tcPr>
            <w:tcW w:w="951" w:type="dxa"/>
          </w:tcPr>
          <w:p w14:paraId="016E2B2E"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#7</w:t>
            </w:r>
          </w:p>
        </w:tc>
        <w:tc>
          <w:tcPr>
            <w:tcW w:w="7554" w:type="dxa"/>
          </w:tcPr>
          <w:p w14:paraId="7A7B23C7"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#5 NOT #6</w:t>
            </w:r>
          </w:p>
        </w:tc>
      </w:tr>
      <w:tr w:rsidR="009949C8" w:rsidRPr="009A7305" w14:paraId="4008E55E" w14:textId="77777777" w:rsidTr="00283D4B">
        <w:tc>
          <w:tcPr>
            <w:tcW w:w="951" w:type="dxa"/>
          </w:tcPr>
          <w:p w14:paraId="03E43B7F"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#8</w:t>
            </w:r>
          </w:p>
        </w:tc>
        <w:tc>
          <w:tcPr>
            <w:tcW w:w="7554" w:type="dxa"/>
          </w:tcPr>
          <w:p w14:paraId="65CB36F9"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 AND #2 AND #7</w:t>
            </w:r>
          </w:p>
        </w:tc>
      </w:tr>
    </w:tbl>
    <w:p w14:paraId="30542B1B" w14:textId="77777777" w:rsidR="009949C8" w:rsidRPr="009A7305" w:rsidRDefault="009949C8" w:rsidP="0001032B">
      <w:pPr>
        <w:widowControl/>
        <w:jc w:val="left"/>
        <w:rPr>
          <w:rFonts w:ascii="Arial" w:eastAsia="ＭＳ Ｐゴシック" w:hAnsi="Arial" w:cs="Arial"/>
          <w:szCs w:val="21"/>
        </w:rPr>
      </w:pPr>
    </w:p>
    <w:p w14:paraId="28066A20" w14:textId="77777777" w:rsidR="009949C8" w:rsidRPr="009A7305" w:rsidRDefault="009949C8" w:rsidP="0001032B">
      <w:pPr>
        <w:widowControl/>
        <w:jc w:val="left"/>
        <w:rPr>
          <w:rFonts w:ascii="Arial" w:eastAsia="ＭＳ Ｐゴシック" w:hAnsi="Arial" w:cs="Arial"/>
          <w:szCs w:val="21"/>
        </w:rPr>
      </w:pPr>
      <w:r w:rsidRPr="009A7305">
        <w:rPr>
          <w:rFonts w:ascii="Arial" w:eastAsia="ＭＳ Ｐゴシック" w:hAnsi="Arial" w:cs="Arial"/>
          <w:szCs w:val="21"/>
        </w:rPr>
        <w:t xml:space="preserve">CENTRAL </w:t>
      </w:r>
      <w:r w:rsidRPr="009A7305">
        <w:rPr>
          <w:rFonts w:ascii="Arial" w:eastAsia="ＭＳ Ｐゴシック" w:hAnsi="Arial" w:cs="Arial"/>
          <w:kern w:val="0"/>
          <w:szCs w:val="21"/>
        </w:rPr>
        <w:t>（</w:t>
      </w:r>
      <w:r w:rsidRPr="009A7305">
        <w:rPr>
          <w:rFonts w:ascii="Arial" w:eastAsia="ＭＳ Ｐゴシック" w:hAnsi="Arial" w:cs="Arial"/>
          <w:color w:val="000000" w:themeColor="text1"/>
          <w:szCs w:val="21"/>
        </w:rPr>
        <w:t>Search date</w:t>
      </w:r>
      <w:r w:rsidRPr="00771079">
        <w:rPr>
          <w:rFonts w:ascii="Arial" w:eastAsia="ＭＳ Ｐゴシック" w:hAnsi="Arial" w:cs="Arial"/>
          <w:color w:val="000000" w:themeColor="text1"/>
          <w:szCs w:val="21"/>
        </w:rPr>
        <w:t>:</w:t>
      </w:r>
      <w:r w:rsidRPr="009A7305">
        <w:rPr>
          <w:rFonts w:ascii="Arial" w:eastAsia="ＭＳ Ｐゴシック" w:hAnsi="Arial" w:cs="Arial"/>
          <w:color w:val="000000" w:themeColor="text1"/>
          <w:szCs w:val="21"/>
        </w:rPr>
        <w:t xml:space="preserve"> </w:t>
      </w:r>
      <w:r w:rsidRPr="009A7305">
        <w:rPr>
          <w:rFonts w:ascii="Arial" w:eastAsia="ＭＳ Ｐゴシック" w:hAnsi="Arial" w:cs="Arial"/>
          <w:kern w:val="0"/>
          <w:szCs w:val="21"/>
        </w:rPr>
        <w:t>2020/7/14</w:t>
      </w:r>
      <w:r w:rsidRPr="009A7305">
        <w:rPr>
          <w:rFonts w:ascii="Arial" w:eastAsia="ＭＳ Ｐゴシック" w:hAnsi="Arial" w:cs="Arial"/>
          <w:kern w:val="0"/>
          <w:szCs w:val="21"/>
        </w:rPr>
        <w:t>）</w:t>
      </w:r>
    </w:p>
    <w:tbl>
      <w:tblPr>
        <w:tblStyle w:val="a4"/>
        <w:tblW w:w="8505" w:type="dxa"/>
        <w:tblInd w:w="-5" w:type="dxa"/>
        <w:tblBorders>
          <w:bottom w:val="none" w:sz="0" w:space="0" w:color="auto"/>
        </w:tblBorders>
        <w:tblLook w:val="04A0" w:firstRow="1" w:lastRow="0" w:firstColumn="1" w:lastColumn="0" w:noHBand="0" w:noVBand="1"/>
      </w:tblPr>
      <w:tblGrid>
        <w:gridCol w:w="1010"/>
        <w:gridCol w:w="7495"/>
      </w:tblGrid>
      <w:tr w:rsidR="009949C8" w:rsidRPr="009A7305" w14:paraId="433A9B10" w14:textId="77777777" w:rsidTr="00283D4B">
        <w:tc>
          <w:tcPr>
            <w:tcW w:w="1010" w:type="dxa"/>
          </w:tcPr>
          <w:p w14:paraId="192213C3"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w:t>
            </w:r>
          </w:p>
        </w:tc>
        <w:tc>
          <w:tcPr>
            <w:tcW w:w="7495" w:type="dxa"/>
          </w:tcPr>
          <w:p w14:paraId="4B5CD3EA"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[mh "Respiratory Distress Syndrome, Adult"] OR [mh "Acute Lung Injury"] OR [mh "Respiratory Insufficiency"] OR [mh "Acute Chest Syndrome"] OR "shock lung":ti,ab OR "respiratory distress syndrome":ti,ab OR "lung injury":ti,ab OR ARDS:ti,ab OR ALI:ti,ab OR "respiratory insufficiency":ti,ab OR "respiratory failure":ti,ab OR "respiratory depression":ti,ab OR "ventilatory depression":ti,ab OR "acute chest syndrome":ti,ab</w:t>
            </w:r>
          </w:p>
        </w:tc>
      </w:tr>
      <w:tr w:rsidR="009949C8" w:rsidRPr="009A7305" w14:paraId="5FC925C7" w14:textId="77777777" w:rsidTr="00283D4B">
        <w:tc>
          <w:tcPr>
            <w:tcW w:w="1010" w:type="dxa"/>
          </w:tcPr>
          <w:p w14:paraId="3A5B9399"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#2</w:t>
            </w:r>
          </w:p>
        </w:tc>
        <w:tc>
          <w:tcPr>
            <w:tcW w:w="7495" w:type="dxa"/>
          </w:tcPr>
          <w:p w14:paraId="663A25CD"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"driving pressure":ti,ab OR "driving pressures":ti,ab OR "inspiratory airway pressure":ti,ab OR "mechanical power":ti,ab OR deltaP:ti,ab OR [mh "Lung Compliance"] OR [mh "Tidal Volume"] OR "lung compliance":ti,ab OR "tidal volume":ti,ab OR "positive end-expiratory pressure*":ti,ab OR PEEP:ti,ab</w:t>
            </w:r>
          </w:p>
        </w:tc>
      </w:tr>
      <w:tr w:rsidR="009949C8" w:rsidRPr="009A7305" w14:paraId="27C0E970" w14:textId="77777777" w:rsidTr="00283D4B">
        <w:tc>
          <w:tcPr>
            <w:tcW w:w="1010" w:type="dxa"/>
          </w:tcPr>
          <w:p w14:paraId="42BB2A3F"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#3</w:t>
            </w:r>
          </w:p>
        </w:tc>
        <w:tc>
          <w:tcPr>
            <w:tcW w:w="7495" w:type="dxa"/>
          </w:tcPr>
          <w:p w14:paraId="21507C65"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 AND #2</w:t>
            </w:r>
          </w:p>
        </w:tc>
      </w:tr>
      <w:tr w:rsidR="009949C8" w:rsidRPr="009A7305" w14:paraId="7AFEA21B" w14:textId="77777777" w:rsidTr="00283D4B">
        <w:tc>
          <w:tcPr>
            <w:tcW w:w="1010" w:type="dxa"/>
          </w:tcPr>
          <w:p w14:paraId="2EC830C0"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#4</w:t>
            </w:r>
          </w:p>
        </w:tc>
        <w:tc>
          <w:tcPr>
            <w:tcW w:w="7495" w:type="dxa"/>
          </w:tcPr>
          <w:p w14:paraId="5102FF07"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[mh Animals] NOT [mh Humans]</w:t>
            </w:r>
          </w:p>
        </w:tc>
      </w:tr>
      <w:tr w:rsidR="009949C8" w:rsidRPr="009A7305" w14:paraId="2C9FDD6E" w14:textId="77777777" w:rsidTr="00283D4B">
        <w:tc>
          <w:tcPr>
            <w:tcW w:w="1010" w:type="dxa"/>
          </w:tcPr>
          <w:p w14:paraId="159DDB99"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#5</w:t>
            </w:r>
          </w:p>
        </w:tc>
        <w:tc>
          <w:tcPr>
            <w:tcW w:w="7495" w:type="dxa"/>
          </w:tcPr>
          <w:p w14:paraId="63FE44BC"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#3 NOT #4</w:t>
            </w:r>
          </w:p>
        </w:tc>
      </w:tr>
    </w:tbl>
    <w:p w14:paraId="0BFE857A" w14:textId="77777777" w:rsidR="009949C8" w:rsidRPr="009A7305" w:rsidRDefault="009949C8" w:rsidP="0001032B">
      <w:pPr>
        <w:jc w:val="left"/>
        <w:rPr>
          <w:rFonts w:ascii="Arial" w:eastAsia="ＭＳ Ｐゴシック" w:hAnsi="Arial" w:cs="Arial"/>
          <w:szCs w:val="21"/>
        </w:rPr>
      </w:pPr>
    </w:p>
    <w:p w14:paraId="3E535BDB" w14:textId="77777777" w:rsidR="009949C8" w:rsidRPr="009A7305" w:rsidRDefault="009949C8" w:rsidP="0001032B">
      <w:pPr>
        <w:widowControl/>
        <w:jc w:val="left"/>
        <w:rPr>
          <w:rFonts w:ascii="Arial" w:eastAsia="ＭＳ Ｐゴシック" w:hAnsi="Arial" w:cs="Arial"/>
          <w:szCs w:val="21"/>
        </w:rPr>
      </w:pPr>
      <w:r w:rsidRPr="009A7305">
        <w:rPr>
          <w:rFonts w:ascii="Arial" w:eastAsia="ＭＳ Ｐゴシック" w:hAnsi="Arial" w:cs="Arial"/>
          <w:szCs w:val="21"/>
        </w:rPr>
        <w:t>Igaku-Chuo-Zasshi</w:t>
      </w:r>
      <w:r w:rsidRPr="009A7305">
        <w:rPr>
          <w:rFonts w:ascii="Arial" w:eastAsia="ＭＳ Ｐゴシック" w:hAnsi="Arial" w:cs="Arial"/>
          <w:szCs w:val="21"/>
        </w:rPr>
        <w:t xml:space="preserve">　</w:t>
      </w:r>
      <w:r w:rsidRPr="009A7305">
        <w:rPr>
          <w:rFonts w:ascii="Arial" w:eastAsia="ＭＳ Ｐゴシック" w:hAnsi="Arial" w:cs="Arial"/>
          <w:kern w:val="0"/>
          <w:szCs w:val="21"/>
        </w:rPr>
        <w:t>（</w:t>
      </w:r>
      <w:r w:rsidRPr="009A7305">
        <w:rPr>
          <w:rFonts w:ascii="Arial" w:eastAsia="ＭＳ Ｐゴシック" w:hAnsi="Arial" w:cs="Arial"/>
          <w:color w:val="000000" w:themeColor="text1"/>
          <w:szCs w:val="21"/>
        </w:rPr>
        <w:t>Search date</w:t>
      </w:r>
      <w:r w:rsidRPr="00771079">
        <w:rPr>
          <w:rFonts w:ascii="Arial" w:eastAsia="ＭＳ Ｐゴシック" w:hAnsi="Arial" w:cs="Arial"/>
          <w:color w:val="000000" w:themeColor="text1"/>
          <w:szCs w:val="21"/>
        </w:rPr>
        <w:t>:</w:t>
      </w:r>
      <w:r w:rsidRPr="009A7305">
        <w:rPr>
          <w:rFonts w:ascii="Arial" w:eastAsia="ＭＳ Ｐゴシック" w:hAnsi="Arial" w:cs="Arial"/>
          <w:color w:val="000000" w:themeColor="text1"/>
          <w:szCs w:val="21"/>
        </w:rPr>
        <w:t xml:space="preserve"> </w:t>
      </w:r>
      <w:r w:rsidRPr="009A7305">
        <w:rPr>
          <w:rFonts w:ascii="Arial" w:eastAsia="ＭＳ Ｐゴシック" w:hAnsi="Arial" w:cs="Arial"/>
          <w:kern w:val="0"/>
          <w:szCs w:val="21"/>
        </w:rPr>
        <w:t>2020/7/14</w:t>
      </w:r>
      <w:r w:rsidRPr="009A7305">
        <w:rPr>
          <w:rFonts w:ascii="Arial" w:eastAsia="ＭＳ Ｐゴシック" w:hAnsi="Arial" w:cs="Arial"/>
          <w:kern w:val="0"/>
          <w:szCs w:val="21"/>
        </w:rPr>
        <w:t>）</w:t>
      </w:r>
    </w:p>
    <w:tbl>
      <w:tblPr>
        <w:tblStyle w:val="a4"/>
        <w:tblW w:w="8505" w:type="dxa"/>
        <w:tblInd w:w="-5" w:type="dxa"/>
        <w:tblLook w:val="04A0" w:firstRow="1" w:lastRow="0" w:firstColumn="1" w:lastColumn="0" w:noHBand="0" w:noVBand="1"/>
      </w:tblPr>
      <w:tblGrid>
        <w:gridCol w:w="1131"/>
        <w:gridCol w:w="7374"/>
      </w:tblGrid>
      <w:tr w:rsidR="009949C8" w:rsidRPr="009A7305" w14:paraId="14DC1458" w14:textId="77777777" w:rsidTr="00283D4B">
        <w:tc>
          <w:tcPr>
            <w:tcW w:w="1131" w:type="dxa"/>
          </w:tcPr>
          <w:p w14:paraId="1EF7C5CA"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w:t>
            </w:r>
          </w:p>
        </w:tc>
        <w:tc>
          <w:tcPr>
            <w:tcW w:w="7374" w:type="dxa"/>
          </w:tcPr>
          <w:p w14:paraId="226B9912"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呼吸窮迫症候群</w:t>
            </w:r>
            <w:r w:rsidRPr="009A7305">
              <w:rPr>
                <w:rFonts w:ascii="Arial" w:eastAsia="ＭＳ Ｐゴシック" w:hAnsi="Arial" w:cs="Arial"/>
                <w:szCs w:val="21"/>
              </w:rPr>
              <w:t>-</w:t>
            </w:r>
            <w:r w:rsidRPr="009A7305">
              <w:rPr>
                <w:rFonts w:ascii="Arial" w:eastAsia="ＭＳ Ｐゴシック" w:hAnsi="Arial" w:cs="Arial"/>
                <w:szCs w:val="21"/>
              </w:rPr>
              <w:t>急性</w:t>
            </w:r>
            <w:r w:rsidRPr="009A7305">
              <w:rPr>
                <w:rFonts w:ascii="Arial" w:eastAsia="ＭＳ Ｐゴシック" w:hAnsi="Arial" w:cs="Arial"/>
                <w:szCs w:val="21"/>
              </w:rPr>
              <w:t xml:space="preserve">/TH or </w:t>
            </w:r>
            <w:r w:rsidRPr="009A7305">
              <w:rPr>
                <w:rFonts w:ascii="Arial" w:eastAsia="ＭＳ Ｐゴシック" w:hAnsi="Arial" w:cs="Arial"/>
                <w:szCs w:val="21"/>
              </w:rPr>
              <w:t>急性呼吸窮迫症候群</w:t>
            </w:r>
            <w:r w:rsidRPr="009A7305">
              <w:rPr>
                <w:rFonts w:ascii="Arial" w:eastAsia="ＭＳ Ｐゴシック" w:hAnsi="Arial" w:cs="Arial"/>
                <w:szCs w:val="21"/>
              </w:rPr>
              <w:t xml:space="preserve">/AL or ARDS/AL or "acute respiratory distress syndrome"/AL or </w:t>
            </w:r>
            <w:r w:rsidRPr="009A7305">
              <w:rPr>
                <w:rFonts w:ascii="Arial" w:eastAsia="ＭＳ Ｐゴシック" w:hAnsi="Arial" w:cs="Arial"/>
                <w:szCs w:val="21"/>
              </w:rPr>
              <w:t>急性肺損傷</w:t>
            </w:r>
            <w:r w:rsidRPr="009A7305">
              <w:rPr>
                <w:rFonts w:ascii="Arial" w:eastAsia="ＭＳ Ｐゴシック" w:hAnsi="Arial" w:cs="Arial"/>
                <w:szCs w:val="21"/>
              </w:rPr>
              <w:t xml:space="preserve">/TH or </w:t>
            </w:r>
            <w:r w:rsidRPr="009A7305">
              <w:rPr>
                <w:rFonts w:ascii="Arial" w:eastAsia="ＭＳ Ｐゴシック" w:hAnsi="Arial" w:cs="Arial"/>
                <w:szCs w:val="21"/>
              </w:rPr>
              <w:t>急性肺損傷</w:t>
            </w:r>
            <w:r w:rsidRPr="009A7305">
              <w:rPr>
                <w:rFonts w:ascii="Arial" w:eastAsia="ＭＳ Ｐゴシック" w:hAnsi="Arial" w:cs="Arial"/>
                <w:szCs w:val="21"/>
              </w:rPr>
              <w:t xml:space="preserve">/AL or "acute lung injury"/AL or </w:t>
            </w:r>
            <w:r w:rsidRPr="009A7305">
              <w:rPr>
                <w:rFonts w:ascii="Arial" w:eastAsia="ＭＳ Ｐゴシック" w:hAnsi="Arial" w:cs="Arial"/>
                <w:szCs w:val="21"/>
              </w:rPr>
              <w:t>急性胸部症候群</w:t>
            </w:r>
            <w:r w:rsidRPr="009A7305">
              <w:rPr>
                <w:rFonts w:ascii="Arial" w:eastAsia="ＭＳ Ｐゴシック" w:hAnsi="Arial" w:cs="Arial"/>
                <w:szCs w:val="21"/>
              </w:rPr>
              <w:t xml:space="preserve">/TH or </w:t>
            </w:r>
            <w:r w:rsidRPr="009A7305">
              <w:rPr>
                <w:rFonts w:ascii="Arial" w:eastAsia="ＭＳ Ｐゴシック" w:hAnsi="Arial" w:cs="Arial"/>
                <w:szCs w:val="21"/>
              </w:rPr>
              <w:t>急性胸部症候群</w:t>
            </w:r>
            <w:r w:rsidRPr="009A7305">
              <w:rPr>
                <w:rFonts w:ascii="Arial" w:eastAsia="ＭＳ Ｐゴシック" w:hAnsi="Arial" w:cs="Arial"/>
                <w:szCs w:val="21"/>
              </w:rPr>
              <w:t xml:space="preserve">/AL or </w:t>
            </w:r>
            <w:r w:rsidRPr="009A7305">
              <w:rPr>
                <w:rFonts w:ascii="Arial" w:eastAsia="ＭＳ Ｐゴシック" w:hAnsi="Arial" w:cs="Arial"/>
                <w:szCs w:val="21"/>
              </w:rPr>
              <w:t>呼吸障害</w:t>
            </w:r>
            <w:r w:rsidRPr="009A7305">
              <w:rPr>
                <w:rFonts w:ascii="Arial" w:eastAsia="ＭＳ Ｐゴシック" w:hAnsi="Arial" w:cs="Arial"/>
                <w:szCs w:val="21"/>
              </w:rPr>
              <w:t xml:space="preserve">/TH or </w:t>
            </w:r>
            <w:r w:rsidRPr="009A7305">
              <w:rPr>
                <w:rFonts w:ascii="Arial" w:eastAsia="ＭＳ Ｐゴシック" w:hAnsi="Arial" w:cs="Arial"/>
                <w:szCs w:val="21"/>
              </w:rPr>
              <w:t>呼吸障害</w:t>
            </w:r>
            <w:r w:rsidRPr="009A7305">
              <w:rPr>
                <w:rFonts w:ascii="Arial" w:eastAsia="ＭＳ Ｐゴシック" w:hAnsi="Arial" w:cs="Arial"/>
                <w:szCs w:val="21"/>
              </w:rPr>
              <w:t>/AL</w:t>
            </w:r>
          </w:p>
        </w:tc>
      </w:tr>
      <w:tr w:rsidR="009949C8" w:rsidRPr="009A7305" w14:paraId="09A22738" w14:textId="77777777" w:rsidTr="00283D4B">
        <w:tc>
          <w:tcPr>
            <w:tcW w:w="1131" w:type="dxa"/>
          </w:tcPr>
          <w:p w14:paraId="5A052E69"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#2</w:t>
            </w:r>
          </w:p>
        </w:tc>
        <w:tc>
          <w:tcPr>
            <w:tcW w:w="7374" w:type="dxa"/>
          </w:tcPr>
          <w:p w14:paraId="13D26610"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 xml:space="preserve">"driving pressure"/AL or </w:t>
            </w:r>
            <w:r w:rsidRPr="009A7305">
              <w:rPr>
                <w:rFonts w:ascii="Arial" w:eastAsia="ＭＳ Ｐゴシック" w:hAnsi="Arial" w:cs="Arial"/>
                <w:szCs w:val="21"/>
              </w:rPr>
              <w:t>ドライビングプレッシャー</w:t>
            </w:r>
            <w:r w:rsidRPr="009A7305">
              <w:rPr>
                <w:rFonts w:ascii="Arial" w:eastAsia="ＭＳ Ｐゴシック" w:hAnsi="Arial" w:cs="Arial"/>
                <w:szCs w:val="21"/>
              </w:rPr>
              <w:t xml:space="preserve">/AL or </w:t>
            </w:r>
            <w:r w:rsidRPr="009A7305">
              <w:rPr>
                <w:rFonts w:ascii="Arial" w:eastAsia="ＭＳ Ｐゴシック" w:hAnsi="Arial" w:cs="Arial"/>
                <w:szCs w:val="21"/>
              </w:rPr>
              <w:t>メカニカルパワー</w:t>
            </w:r>
            <w:r w:rsidRPr="009A7305">
              <w:rPr>
                <w:rFonts w:ascii="Arial" w:eastAsia="ＭＳ Ｐゴシック" w:hAnsi="Arial" w:cs="Arial"/>
                <w:szCs w:val="21"/>
              </w:rPr>
              <w:t xml:space="preserve">/AL or "mechanical power"/AL or deltaP/AL or </w:t>
            </w:r>
            <w:r w:rsidRPr="009A7305">
              <w:rPr>
                <w:rFonts w:ascii="Arial" w:eastAsia="ＭＳ Ｐゴシック" w:hAnsi="Arial" w:cs="Arial"/>
                <w:szCs w:val="21"/>
              </w:rPr>
              <w:t>デルタ</w:t>
            </w:r>
            <w:r w:rsidRPr="009A7305">
              <w:rPr>
                <w:rFonts w:ascii="Arial" w:eastAsia="ＭＳ Ｐゴシック" w:hAnsi="Arial" w:cs="Arial"/>
                <w:szCs w:val="21"/>
              </w:rPr>
              <w:t xml:space="preserve">P/AL or </w:t>
            </w:r>
            <w:r w:rsidRPr="009A7305">
              <w:rPr>
                <w:rFonts w:ascii="Arial" w:eastAsia="ＭＳ Ｐゴシック" w:hAnsi="Arial" w:cs="Arial"/>
                <w:szCs w:val="21"/>
              </w:rPr>
              <w:t>圧</w:t>
            </w:r>
            <w:r w:rsidRPr="009A7305">
              <w:rPr>
                <w:rFonts w:ascii="Arial" w:eastAsia="ＭＳ Ｐゴシック" w:hAnsi="Arial" w:cs="Arial"/>
                <w:szCs w:val="21"/>
              </w:rPr>
              <w:t xml:space="preserve">/AL or </w:t>
            </w:r>
            <w:r w:rsidRPr="009A7305">
              <w:rPr>
                <w:rFonts w:ascii="Arial" w:eastAsia="ＭＳ Ｐゴシック" w:hAnsi="Arial" w:cs="Arial"/>
                <w:szCs w:val="21"/>
              </w:rPr>
              <w:t>陽圧呼吸</w:t>
            </w:r>
            <w:r w:rsidRPr="009A7305">
              <w:rPr>
                <w:rFonts w:ascii="Arial" w:eastAsia="ＭＳ Ｐゴシック" w:hAnsi="Arial" w:cs="Arial"/>
                <w:szCs w:val="21"/>
              </w:rPr>
              <w:t xml:space="preserve">/TH or PEEP/AL or </w:t>
            </w:r>
            <w:r w:rsidRPr="009A7305">
              <w:rPr>
                <w:rFonts w:ascii="Arial" w:eastAsia="ＭＳ Ｐゴシック" w:hAnsi="Arial" w:cs="Arial"/>
                <w:szCs w:val="21"/>
              </w:rPr>
              <w:t>肺コンプライアンス</w:t>
            </w:r>
            <w:r w:rsidRPr="009A7305">
              <w:rPr>
                <w:rFonts w:ascii="Arial" w:eastAsia="ＭＳ Ｐゴシック" w:hAnsi="Arial" w:cs="Arial"/>
                <w:szCs w:val="21"/>
              </w:rPr>
              <w:t xml:space="preserve">/TH or </w:t>
            </w:r>
            <w:r w:rsidRPr="009A7305">
              <w:rPr>
                <w:rFonts w:ascii="Arial" w:eastAsia="ＭＳ Ｐゴシック" w:hAnsi="Arial" w:cs="Arial"/>
                <w:szCs w:val="21"/>
              </w:rPr>
              <w:t>肺コンプライアンス</w:t>
            </w:r>
            <w:r w:rsidRPr="009A7305">
              <w:rPr>
                <w:rFonts w:ascii="Arial" w:eastAsia="ＭＳ Ｐゴシック" w:hAnsi="Arial" w:cs="Arial"/>
                <w:szCs w:val="21"/>
              </w:rPr>
              <w:t xml:space="preserve">/TA or </w:t>
            </w:r>
            <w:r w:rsidRPr="009A7305">
              <w:rPr>
                <w:rFonts w:ascii="Arial" w:eastAsia="ＭＳ Ｐゴシック" w:hAnsi="Arial" w:cs="Arial"/>
                <w:szCs w:val="21"/>
              </w:rPr>
              <w:t>一回換気量</w:t>
            </w:r>
            <w:r w:rsidRPr="009A7305">
              <w:rPr>
                <w:rFonts w:ascii="Arial" w:eastAsia="ＭＳ Ｐゴシック" w:hAnsi="Arial" w:cs="Arial"/>
                <w:szCs w:val="21"/>
              </w:rPr>
              <w:t xml:space="preserve">/TH or </w:t>
            </w:r>
            <w:r w:rsidRPr="009A7305">
              <w:rPr>
                <w:rFonts w:ascii="Arial" w:eastAsia="ＭＳ Ｐゴシック" w:hAnsi="Arial" w:cs="Arial"/>
                <w:szCs w:val="21"/>
              </w:rPr>
              <w:t>一回換気量</w:t>
            </w:r>
            <w:r w:rsidRPr="009A7305">
              <w:rPr>
                <w:rFonts w:ascii="Arial" w:eastAsia="ＭＳ Ｐゴシック" w:hAnsi="Arial" w:cs="Arial"/>
                <w:szCs w:val="21"/>
              </w:rPr>
              <w:t>/TA</w:t>
            </w:r>
          </w:p>
        </w:tc>
      </w:tr>
      <w:tr w:rsidR="009949C8" w:rsidRPr="009A7305" w14:paraId="0BBB7FD9" w14:textId="77777777" w:rsidTr="00283D4B">
        <w:tc>
          <w:tcPr>
            <w:tcW w:w="1131" w:type="dxa"/>
          </w:tcPr>
          <w:p w14:paraId="2CC733AF"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#3</w:t>
            </w:r>
          </w:p>
        </w:tc>
        <w:tc>
          <w:tcPr>
            <w:tcW w:w="7374" w:type="dxa"/>
          </w:tcPr>
          <w:p w14:paraId="71169E15"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#2 NOT (</w:t>
            </w:r>
            <w:r w:rsidRPr="009A7305">
              <w:rPr>
                <w:rFonts w:ascii="Arial" w:eastAsia="ＭＳ Ｐゴシック" w:hAnsi="Arial" w:cs="Arial"/>
                <w:szCs w:val="21"/>
              </w:rPr>
              <w:t>血圧</w:t>
            </w:r>
            <w:r w:rsidRPr="009A7305">
              <w:rPr>
                <w:rFonts w:ascii="Arial" w:eastAsia="ＭＳ Ｐゴシック" w:hAnsi="Arial" w:cs="Arial"/>
                <w:szCs w:val="21"/>
              </w:rPr>
              <w:t xml:space="preserve">/TH or </w:t>
            </w:r>
            <w:r w:rsidRPr="009A7305">
              <w:rPr>
                <w:rFonts w:ascii="Arial" w:eastAsia="ＭＳ Ｐゴシック" w:hAnsi="Arial" w:cs="Arial"/>
                <w:szCs w:val="21"/>
              </w:rPr>
              <w:t>血圧</w:t>
            </w:r>
            <w:r w:rsidRPr="009A7305">
              <w:rPr>
                <w:rFonts w:ascii="Arial" w:eastAsia="ＭＳ Ｐゴシック" w:hAnsi="Arial" w:cs="Arial"/>
                <w:szCs w:val="21"/>
              </w:rPr>
              <w:t>/AL)</w:t>
            </w:r>
          </w:p>
        </w:tc>
      </w:tr>
      <w:tr w:rsidR="009949C8" w:rsidRPr="009A7305" w14:paraId="3138A836" w14:textId="77777777" w:rsidTr="00283D4B">
        <w:tc>
          <w:tcPr>
            <w:tcW w:w="1131" w:type="dxa"/>
          </w:tcPr>
          <w:p w14:paraId="332450D2"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#4</w:t>
            </w:r>
          </w:p>
        </w:tc>
        <w:tc>
          <w:tcPr>
            <w:tcW w:w="7374" w:type="dxa"/>
          </w:tcPr>
          <w:p w14:paraId="133D497B"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ランダム化比較試験</w:t>
            </w:r>
            <w:r w:rsidRPr="009A7305">
              <w:rPr>
                <w:rFonts w:ascii="Arial" w:eastAsia="ＭＳ Ｐゴシック" w:hAnsi="Arial" w:cs="Arial"/>
                <w:szCs w:val="21"/>
              </w:rPr>
              <w:t xml:space="preserve">/TH or </w:t>
            </w:r>
            <w:r w:rsidRPr="009A7305">
              <w:rPr>
                <w:rFonts w:ascii="Arial" w:eastAsia="ＭＳ Ｐゴシック" w:hAnsi="Arial" w:cs="Arial"/>
                <w:szCs w:val="21"/>
              </w:rPr>
              <w:t>準ランダム化比較試験</w:t>
            </w:r>
            <w:r w:rsidRPr="009A7305">
              <w:rPr>
                <w:rFonts w:ascii="Arial" w:eastAsia="ＭＳ Ｐゴシック" w:hAnsi="Arial" w:cs="Arial"/>
                <w:szCs w:val="21"/>
              </w:rPr>
              <w:t xml:space="preserve">/TH  or </w:t>
            </w:r>
            <w:r w:rsidRPr="009A7305">
              <w:rPr>
                <w:rFonts w:ascii="Arial" w:eastAsia="ＭＳ Ｐゴシック" w:hAnsi="Arial" w:cs="Arial"/>
                <w:szCs w:val="21"/>
              </w:rPr>
              <w:t>ランダム化</w:t>
            </w:r>
            <w:r w:rsidRPr="009A7305">
              <w:rPr>
                <w:rFonts w:ascii="Arial" w:eastAsia="ＭＳ Ｐゴシック" w:hAnsi="Arial" w:cs="Arial"/>
                <w:szCs w:val="21"/>
              </w:rPr>
              <w:t xml:space="preserve">/AL or </w:t>
            </w:r>
            <w:r w:rsidRPr="009A7305">
              <w:rPr>
                <w:rFonts w:ascii="Arial" w:eastAsia="ＭＳ Ｐゴシック" w:hAnsi="Arial" w:cs="Arial"/>
                <w:szCs w:val="21"/>
              </w:rPr>
              <w:t>無作為化</w:t>
            </w:r>
            <w:r w:rsidRPr="009A7305">
              <w:rPr>
                <w:rFonts w:ascii="Arial" w:eastAsia="ＭＳ Ｐゴシック" w:hAnsi="Arial" w:cs="Arial"/>
                <w:szCs w:val="21"/>
              </w:rPr>
              <w:t xml:space="preserve">/AL or </w:t>
            </w:r>
            <w:r w:rsidRPr="009A7305">
              <w:rPr>
                <w:rFonts w:ascii="Arial" w:eastAsia="ＭＳ Ｐゴシック" w:hAnsi="Arial" w:cs="Arial"/>
                <w:szCs w:val="21"/>
              </w:rPr>
              <w:t>比較試験</w:t>
            </w:r>
            <w:r w:rsidRPr="009A7305">
              <w:rPr>
                <w:rFonts w:ascii="Arial" w:eastAsia="ＭＳ Ｐゴシック" w:hAnsi="Arial" w:cs="Arial"/>
                <w:szCs w:val="21"/>
              </w:rPr>
              <w:t xml:space="preserve">/AL or </w:t>
            </w:r>
            <w:r w:rsidRPr="009A7305">
              <w:rPr>
                <w:rFonts w:ascii="Arial" w:eastAsia="ＭＳ Ｐゴシック" w:hAnsi="Arial" w:cs="Arial"/>
                <w:szCs w:val="21"/>
              </w:rPr>
              <w:t>臨床試験</w:t>
            </w:r>
            <w:r w:rsidRPr="009A7305">
              <w:rPr>
                <w:rFonts w:ascii="Arial" w:eastAsia="ＭＳ Ｐゴシック" w:hAnsi="Arial" w:cs="Arial"/>
                <w:szCs w:val="21"/>
              </w:rPr>
              <w:t xml:space="preserve">/AL or </w:t>
            </w:r>
            <w:r w:rsidRPr="009A7305">
              <w:rPr>
                <w:rFonts w:ascii="Arial" w:eastAsia="ＭＳ Ｐゴシック" w:hAnsi="Arial" w:cs="Arial"/>
                <w:szCs w:val="21"/>
              </w:rPr>
              <w:t>プラセボ</w:t>
            </w:r>
            <w:r w:rsidRPr="009A7305">
              <w:rPr>
                <w:rFonts w:ascii="Arial" w:eastAsia="ＭＳ Ｐゴシック" w:hAnsi="Arial" w:cs="Arial"/>
                <w:szCs w:val="21"/>
              </w:rPr>
              <w:t xml:space="preserve">/AL or </w:t>
            </w:r>
            <w:r w:rsidRPr="009A7305">
              <w:rPr>
                <w:rFonts w:ascii="Arial" w:eastAsia="ＭＳ Ｐゴシック" w:hAnsi="Arial" w:cs="Arial"/>
                <w:szCs w:val="21"/>
              </w:rPr>
              <w:t>対照</w:t>
            </w:r>
            <w:r w:rsidRPr="009A7305">
              <w:rPr>
                <w:rFonts w:ascii="Arial" w:eastAsia="ＭＳ Ｐゴシック" w:hAnsi="Arial" w:cs="Arial"/>
                <w:szCs w:val="21"/>
              </w:rPr>
              <w:t xml:space="preserve">/AL or </w:t>
            </w:r>
            <w:r w:rsidRPr="009A7305">
              <w:rPr>
                <w:rFonts w:ascii="Arial" w:eastAsia="ＭＳ Ｐゴシック" w:hAnsi="Arial" w:cs="Arial"/>
                <w:szCs w:val="21"/>
              </w:rPr>
              <w:t>コントロール</w:t>
            </w:r>
            <w:r w:rsidRPr="009A7305">
              <w:rPr>
                <w:rFonts w:ascii="Arial" w:eastAsia="ＭＳ Ｐゴシック" w:hAnsi="Arial" w:cs="Arial"/>
                <w:szCs w:val="21"/>
              </w:rPr>
              <w:t xml:space="preserve">/AL or </w:t>
            </w:r>
            <w:r w:rsidRPr="009A7305">
              <w:rPr>
                <w:rFonts w:ascii="Arial" w:eastAsia="ＭＳ Ｐゴシック" w:hAnsi="Arial" w:cs="Arial"/>
                <w:szCs w:val="21"/>
              </w:rPr>
              <w:t>臨床研究</w:t>
            </w:r>
            <w:r w:rsidRPr="009A7305">
              <w:rPr>
                <w:rFonts w:ascii="Arial" w:eastAsia="ＭＳ Ｐゴシック" w:hAnsi="Arial" w:cs="Arial"/>
                <w:szCs w:val="21"/>
              </w:rPr>
              <w:t xml:space="preserve">/AL or </w:t>
            </w:r>
            <w:r w:rsidRPr="009A7305">
              <w:rPr>
                <w:rFonts w:ascii="Arial" w:eastAsia="ＭＳ Ｐゴシック" w:hAnsi="Arial" w:cs="Arial"/>
                <w:szCs w:val="21"/>
              </w:rPr>
              <w:t>観察研究</w:t>
            </w:r>
            <w:r w:rsidRPr="009A7305">
              <w:rPr>
                <w:rFonts w:ascii="Arial" w:eastAsia="ＭＳ Ｐゴシック" w:hAnsi="Arial" w:cs="Arial"/>
                <w:szCs w:val="21"/>
              </w:rPr>
              <w:t xml:space="preserve">/TH or </w:t>
            </w:r>
            <w:r w:rsidRPr="009A7305">
              <w:rPr>
                <w:rFonts w:ascii="Arial" w:eastAsia="ＭＳ Ｐゴシック" w:hAnsi="Arial" w:cs="Arial"/>
                <w:szCs w:val="21"/>
              </w:rPr>
              <w:t>観察研究</w:t>
            </w:r>
            <w:r w:rsidRPr="009A7305">
              <w:rPr>
                <w:rFonts w:ascii="Arial" w:eastAsia="ＭＳ Ｐゴシック" w:hAnsi="Arial" w:cs="Arial"/>
                <w:szCs w:val="21"/>
              </w:rPr>
              <w:t xml:space="preserve">/AL or </w:t>
            </w:r>
            <w:r w:rsidRPr="009A7305">
              <w:rPr>
                <w:rFonts w:ascii="Arial" w:eastAsia="ＭＳ Ｐゴシック" w:hAnsi="Arial" w:cs="Arial"/>
                <w:szCs w:val="21"/>
              </w:rPr>
              <w:t>臨床研究・疫学研究</w:t>
            </w:r>
            <w:r w:rsidRPr="009A7305">
              <w:rPr>
                <w:rFonts w:ascii="Arial" w:eastAsia="ＭＳ Ｐゴシック" w:hAnsi="Arial" w:cs="Arial"/>
                <w:szCs w:val="21"/>
              </w:rPr>
              <w:t xml:space="preserve">/TH or </w:t>
            </w:r>
            <w:r w:rsidRPr="009A7305">
              <w:rPr>
                <w:rFonts w:ascii="Arial" w:eastAsia="ＭＳ Ｐゴシック" w:hAnsi="Arial" w:cs="Arial"/>
                <w:szCs w:val="21"/>
              </w:rPr>
              <w:t>臨床研究・疫学研究</w:t>
            </w:r>
            <w:r w:rsidRPr="009A7305">
              <w:rPr>
                <w:rFonts w:ascii="Arial" w:eastAsia="ＭＳ Ｐゴシック" w:hAnsi="Arial" w:cs="Arial"/>
                <w:szCs w:val="21"/>
              </w:rPr>
              <w:t xml:space="preserve">/AL or </w:t>
            </w:r>
            <w:r w:rsidRPr="009A7305">
              <w:rPr>
                <w:rFonts w:ascii="Arial" w:eastAsia="ＭＳ Ｐゴシック" w:hAnsi="Arial" w:cs="Arial"/>
                <w:szCs w:val="21"/>
              </w:rPr>
              <w:t>コホート研究</w:t>
            </w:r>
            <w:r w:rsidRPr="009A7305">
              <w:rPr>
                <w:rFonts w:ascii="Arial" w:eastAsia="ＭＳ Ｐゴシック" w:hAnsi="Arial" w:cs="Arial"/>
                <w:szCs w:val="21"/>
              </w:rPr>
              <w:t xml:space="preserve">/TH or </w:t>
            </w:r>
            <w:r w:rsidRPr="009A7305">
              <w:rPr>
                <w:rFonts w:ascii="Arial" w:eastAsia="ＭＳ Ｐゴシック" w:hAnsi="Arial" w:cs="Arial"/>
                <w:szCs w:val="21"/>
              </w:rPr>
              <w:t>コホート研究</w:t>
            </w:r>
            <w:r w:rsidRPr="009A7305">
              <w:rPr>
                <w:rFonts w:ascii="Arial" w:eastAsia="ＭＳ Ｐゴシック" w:hAnsi="Arial" w:cs="Arial"/>
                <w:szCs w:val="21"/>
              </w:rPr>
              <w:t xml:space="preserve">/AL or </w:t>
            </w:r>
            <w:r w:rsidRPr="009A7305">
              <w:rPr>
                <w:rFonts w:ascii="Arial" w:eastAsia="ＭＳ Ｐゴシック" w:hAnsi="Arial" w:cs="Arial"/>
                <w:szCs w:val="21"/>
              </w:rPr>
              <w:t>比較研究</w:t>
            </w:r>
            <w:r w:rsidRPr="009A7305">
              <w:rPr>
                <w:rFonts w:ascii="Arial" w:eastAsia="ＭＳ Ｐゴシック" w:hAnsi="Arial" w:cs="Arial"/>
                <w:szCs w:val="21"/>
              </w:rPr>
              <w:t>/AL</w:t>
            </w:r>
          </w:p>
        </w:tc>
      </w:tr>
      <w:tr w:rsidR="009949C8" w:rsidRPr="009A7305" w14:paraId="6FD7EA3D" w14:textId="77777777" w:rsidTr="00283D4B">
        <w:tc>
          <w:tcPr>
            <w:tcW w:w="1131" w:type="dxa"/>
          </w:tcPr>
          <w:p w14:paraId="6599DFC1"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#5</w:t>
            </w:r>
          </w:p>
        </w:tc>
        <w:tc>
          <w:tcPr>
            <w:tcW w:w="7374" w:type="dxa"/>
          </w:tcPr>
          <w:p w14:paraId="5B29DB88"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#1 AND #3 AND #4</w:t>
            </w:r>
          </w:p>
        </w:tc>
      </w:tr>
      <w:tr w:rsidR="009949C8" w:rsidRPr="009A7305" w14:paraId="419F0D48" w14:textId="77777777" w:rsidTr="00283D4B">
        <w:tc>
          <w:tcPr>
            <w:tcW w:w="1131" w:type="dxa"/>
          </w:tcPr>
          <w:p w14:paraId="49420D56"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#6</w:t>
            </w:r>
          </w:p>
        </w:tc>
        <w:tc>
          <w:tcPr>
            <w:tcW w:w="7374" w:type="dxa"/>
          </w:tcPr>
          <w:p w14:paraId="06067ABB" w14:textId="77777777" w:rsidR="009949C8" w:rsidRPr="009A7305" w:rsidRDefault="009949C8" w:rsidP="00F14A99">
            <w:pPr>
              <w:jc w:val="left"/>
              <w:rPr>
                <w:rFonts w:ascii="Arial" w:eastAsia="ＭＳ Ｐゴシック" w:hAnsi="Arial" w:cs="Arial"/>
                <w:szCs w:val="21"/>
              </w:rPr>
            </w:pPr>
            <w:r w:rsidRPr="009A7305">
              <w:rPr>
                <w:rFonts w:ascii="Arial" w:eastAsia="ＭＳ Ｐゴシック" w:hAnsi="Arial" w:cs="Arial"/>
                <w:szCs w:val="21"/>
              </w:rPr>
              <w:t>(#5) and (PT=</w:t>
            </w:r>
            <w:r w:rsidRPr="009A7305">
              <w:rPr>
                <w:rFonts w:ascii="Arial" w:eastAsia="ＭＳ Ｐゴシック" w:hAnsi="Arial" w:cs="Arial"/>
                <w:szCs w:val="21"/>
              </w:rPr>
              <w:t>会議録除く</w:t>
            </w:r>
            <w:r w:rsidRPr="009A7305">
              <w:rPr>
                <w:rFonts w:ascii="Arial" w:eastAsia="ＭＳ Ｐゴシック" w:hAnsi="Arial" w:cs="Arial"/>
                <w:szCs w:val="21"/>
              </w:rPr>
              <w:t>)</w:t>
            </w:r>
          </w:p>
        </w:tc>
      </w:tr>
    </w:tbl>
    <w:p w14:paraId="0DCD6996" w14:textId="77777777" w:rsidR="009949C8" w:rsidRPr="009A7305" w:rsidRDefault="009949C8" w:rsidP="00376425">
      <w:pPr>
        <w:rPr>
          <w:rFonts w:ascii="Arial" w:eastAsia="ＭＳ Ｐゴシック" w:hAnsi="Arial" w:cs="Arial"/>
        </w:rPr>
      </w:pPr>
    </w:p>
    <w:p w14:paraId="1C585E96" w14:textId="77777777" w:rsidR="009949C8" w:rsidRPr="009A7305" w:rsidRDefault="009949C8" w:rsidP="00CB78B3">
      <w:pPr>
        <w:rPr>
          <w:rFonts w:ascii="Arial" w:eastAsia="ＭＳ Ｐゴシック" w:hAnsi="Arial" w:cs="Arial"/>
        </w:rPr>
      </w:pPr>
      <w:r w:rsidRPr="009A7305">
        <w:rPr>
          <w:rFonts w:ascii="Arial" w:eastAsia="ＭＳ Ｐゴシック" w:hAnsi="Arial" w:cs="Arial"/>
        </w:rPr>
        <w:br w:type="page"/>
      </w:r>
    </w:p>
    <w:p w14:paraId="053151B9" w14:textId="576515C8" w:rsidR="009949C8" w:rsidRPr="0059413E" w:rsidRDefault="009949C8" w:rsidP="0059413E">
      <w:pPr>
        <w:pStyle w:val="a3"/>
        <w:numPr>
          <w:ilvl w:val="0"/>
          <w:numId w:val="37"/>
        </w:numPr>
        <w:ind w:leftChars="0"/>
        <w:rPr>
          <w:rFonts w:ascii="Arial" w:eastAsia="ＭＳ Ｐゴシック" w:hAnsi="Arial" w:cs="Arial"/>
        </w:rPr>
      </w:pPr>
      <w:r w:rsidRPr="0059413E">
        <w:rPr>
          <w:rFonts w:ascii="Arial" w:eastAsia="ＭＳ Ｐゴシック" w:hAnsi="Arial" w:cs="Arial"/>
        </w:rPr>
        <w:t>Flow diagram</w:t>
      </w:r>
    </w:p>
    <w:p w14:paraId="5018E6A5" w14:textId="77777777" w:rsidR="009949C8" w:rsidRPr="00347782" w:rsidRDefault="009949C8" w:rsidP="0077107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90688" behindDoc="0" locked="0" layoutInCell="1" allowOverlap="1" wp14:anchorId="1CB2DEC2" wp14:editId="15188235">
                <wp:simplePos x="0" y="0"/>
                <wp:positionH relativeFrom="column">
                  <wp:posOffset>-598714</wp:posOffset>
                </wp:positionH>
                <wp:positionV relativeFrom="paragraph">
                  <wp:posOffset>130628</wp:posOffset>
                </wp:positionV>
                <wp:extent cx="587828" cy="1552575"/>
                <wp:effectExtent l="0" t="0" r="9525" b="9525"/>
                <wp:wrapNone/>
                <wp:docPr id="270" name="角丸四角形 270"/>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35A9C8" w14:textId="77777777" w:rsidR="009949C8" w:rsidRPr="00E15EB1" w:rsidRDefault="009949C8" w:rsidP="0077107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2DEC2" id="角丸四角形 270" o:spid="_x0000_s1135" style="position:absolute;left:0;text-align:left;margin-left:-47.15pt;margin-top:10.3pt;width:46.3pt;height:122.25pt;rotation:18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T+eeAIAAD0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QmlO486Ia7LVSHe5sqilPgDL9psAgb5vw9s9jweIlD7O9wkQq6ksKwo6QG+/uj+6Bf&#13;&#10;UsF+4p+SDkeopO7XjllBifqusUfP87OzMHPxcFbMZ3iwryXb1xK9a68Ai5fH+OI26Ht13EoL7TNO&#13;&#10;+zr4RRHTHGMrKff2eLjyabTxveBivY5qOGeG+Y1+NDyAB65Dhz31z8yaoRc9dvEtHMeNLd90Y9IN&#13;&#10;lhrWOw+yia16YnaoAs5obKfhPQmPwOtz1Dq9eqs/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p0E/nngCAAA9&#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3C35A9C8" w14:textId="77777777" w:rsidR="009949C8" w:rsidRPr="00E15EB1" w:rsidRDefault="009949C8" w:rsidP="0077107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7616" behindDoc="0" locked="0" layoutInCell="1" allowOverlap="1" wp14:anchorId="6847FAE7" wp14:editId="2C714CFB">
                <wp:simplePos x="0" y="0"/>
                <wp:positionH relativeFrom="column">
                  <wp:posOffset>2491740</wp:posOffset>
                </wp:positionH>
                <wp:positionV relativeFrom="paragraph">
                  <wp:posOffset>5603875</wp:posOffset>
                </wp:positionV>
                <wp:extent cx="1600200" cy="0"/>
                <wp:effectExtent l="0" t="76200" r="19050" b="95250"/>
                <wp:wrapNone/>
                <wp:docPr id="271" name="直線矢印コネクタ 271"/>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E45D81" id="直線矢印コネクタ 271" o:spid="_x0000_s1026" type="#_x0000_t32" style="position:absolute;left:0;text-align:left;margin-left:196.2pt;margin-top:441.25pt;width:126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8640" behindDoc="0" locked="0" layoutInCell="1" allowOverlap="1" wp14:anchorId="11A30397" wp14:editId="35CD797E">
                <wp:simplePos x="0" y="0"/>
                <wp:positionH relativeFrom="column">
                  <wp:posOffset>1196340</wp:posOffset>
                </wp:positionH>
                <wp:positionV relativeFrom="paragraph">
                  <wp:posOffset>5872480</wp:posOffset>
                </wp:positionV>
                <wp:extent cx="2641600" cy="611505"/>
                <wp:effectExtent l="0" t="0" r="25400" b="17145"/>
                <wp:wrapNone/>
                <wp:docPr id="272" name="テキスト ボックス 27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E68A26"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13</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30397" id="テキスト ボックス 272" o:spid="_x0000_s1136" type="#_x0000_t202" style="position:absolute;left:0;text-align:left;margin-left:94.2pt;margin-top:462.4pt;width:208pt;height:48.1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AlmgwIAAJg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" fillcolor="white [3201]" strokeweight=".5pt">
                <v:textbox>
                  <w:txbxContent>
                    <w:p w14:paraId="4DE68A26"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13</w:t>
                      </w:r>
                      <w:r w:rsidRPr="009E0CD6">
                        <w:rPr>
                          <w:rFonts w:ascii="Arial" w:hAnsi="Arial" w:cs="Arial"/>
                          <w:sz w:val="22"/>
                          <w:szCs w:val="22"/>
                        </w:rPr>
                        <w:t xml:space="preserve"> Studies included in qualitative synthesis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9664" behindDoc="0" locked="0" layoutInCell="1" allowOverlap="1" wp14:anchorId="26BAB51C" wp14:editId="63C2C0F2">
                <wp:simplePos x="0" y="0"/>
                <wp:positionH relativeFrom="column">
                  <wp:posOffset>2491740</wp:posOffset>
                </wp:positionH>
                <wp:positionV relativeFrom="paragraph">
                  <wp:posOffset>5277485</wp:posOffset>
                </wp:positionV>
                <wp:extent cx="0" cy="609600"/>
                <wp:effectExtent l="76200" t="0" r="57150" b="57150"/>
                <wp:wrapNone/>
                <wp:docPr id="273" name="直線矢印コネクタ 2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9BEC6C" id="直線矢印コネクタ 273" o:spid="_x0000_s1026" type="#_x0000_t32" style="position:absolute;left:0;text-align:left;margin-left:196.2pt;margin-top:415.55pt;width:0;height:4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4544" behindDoc="0" locked="0" layoutInCell="1" allowOverlap="1" wp14:anchorId="4170F295" wp14:editId="251722D6">
                <wp:simplePos x="0" y="0"/>
                <wp:positionH relativeFrom="column">
                  <wp:posOffset>2491740</wp:posOffset>
                </wp:positionH>
                <wp:positionV relativeFrom="paragraph">
                  <wp:posOffset>4371975</wp:posOffset>
                </wp:positionV>
                <wp:extent cx="1600200" cy="0"/>
                <wp:effectExtent l="0" t="76200" r="19050" b="95250"/>
                <wp:wrapNone/>
                <wp:docPr id="274" name="直線矢印コネクタ 27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E3C518" id="直線矢印コネクタ 274" o:spid="_x0000_s1026" type="#_x0000_t32" style="position:absolute;left:0;text-align:left;margin-left:196.2pt;margin-top:344.25pt;width:126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1472" behindDoc="0" locked="0" layoutInCell="1" allowOverlap="1" wp14:anchorId="03A02404" wp14:editId="319270BD">
                <wp:simplePos x="0" y="0"/>
                <wp:positionH relativeFrom="column">
                  <wp:posOffset>2491740</wp:posOffset>
                </wp:positionH>
                <wp:positionV relativeFrom="paragraph">
                  <wp:posOffset>3178175</wp:posOffset>
                </wp:positionV>
                <wp:extent cx="1600200" cy="0"/>
                <wp:effectExtent l="0" t="76200" r="19050" b="95250"/>
                <wp:wrapNone/>
                <wp:docPr id="275" name="直線矢印コネクタ 27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7E70BA" id="直線矢印コネクタ 275" o:spid="_x0000_s1026" type="#_x0000_t32" style="position:absolute;left:0;text-align:left;margin-left:196.2pt;margin-top:250.25pt;width:126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5568" behindDoc="0" locked="0" layoutInCell="1" allowOverlap="1" wp14:anchorId="59FBE0D8" wp14:editId="2EEDA4AC">
                <wp:simplePos x="0" y="0"/>
                <wp:positionH relativeFrom="column">
                  <wp:posOffset>1196340</wp:posOffset>
                </wp:positionH>
                <wp:positionV relativeFrom="paragraph">
                  <wp:posOffset>4640580</wp:posOffset>
                </wp:positionV>
                <wp:extent cx="2641600" cy="611505"/>
                <wp:effectExtent l="0" t="0" r="25400" b="17145"/>
                <wp:wrapNone/>
                <wp:docPr id="276" name="テキスト ボックス 27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C4B780"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84</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E0D8" id="テキスト ボックス 276" o:spid="_x0000_s1137" type="#_x0000_t202" style="position:absolute;left:0;text-align:left;margin-left:94.2pt;margin-top:365.4pt;width:208pt;height:48.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" fillcolor="white [3201]" strokeweight=".5pt">
                <v:textbox>
                  <w:txbxContent>
                    <w:p w14:paraId="03C4B780"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84</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6592" behindDoc="0" locked="0" layoutInCell="1" allowOverlap="1" wp14:anchorId="6DD32B08" wp14:editId="5926B5DC">
                <wp:simplePos x="0" y="0"/>
                <wp:positionH relativeFrom="column">
                  <wp:posOffset>2491740</wp:posOffset>
                </wp:positionH>
                <wp:positionV relativeFrom="paragraph">
                  <wp:posOffset>4045585</wp:posOffset>
                </wp:positionV>
                <wp:extent cx="0" cy="609600"/>
                <wp:effectExtent l="76200" t="0" r="57150" b="57150"/>
                <wp:wrapNone/>
                <wp:docPr id="277" name="直線矢印コネクタ 27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69E2C6" id="直線矢印コネクタ 277" o:spid="_x0000_s1026" type="#_x0000_t32" style="position:absolute;left:0;text-align:left;margin-left:196.2pt;margin-top:318.55pt;width:0;height:4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2496" behindDoc="0" locked="0" layoutInCell="1" allowOverlap="1" wp14:anchorId="3D1B9EC0" wp14:editId="67A5FFD1">
                <wp:simplePos x="0" y="0"/>
                <wp:positionH relativeFrom="column">
                  <wp:posOffset>1196340</wp:posOffset>
                </wp:positionH>
                <wp:positionV relativeFrom="paragraph">
                  <wp:posOffset>3444875</wp:posOffset>
                </wp:positionV>
                <wp:extent cx="2641600" cy="611505"/>
                <wp:effectExtent l="0" t="0" r="25400" b="17145"/>
                <wp:wrapNone/>
                <wp:docPr id="278" name="テキスト ボックス 27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D8CA37"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4015</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B9EC0" id="テキスト ボックス 278" o:spid="_x0000_s1138" type="#_x0000_t202" style="position:absolute;left:0;text-align:left;margin-left:94.2pt;margin-top:271.25pt;width:208pt;height:48.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s+imhAIAAJg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RisG+VFVQ77CAH3XB5y+cKGV8wH+6Zw2nCzsANEe7wIzXg&#13;&#10;M0F/omQN7vdr9xGPTY5aShqczpL6XxvmBCX6u8H2/1IMh3GckzAcfRqg4E41q1ON2dTXgL1T4C6y&#13;&#10;PB0jPuj9UTqoH3GRzGJUVDHDMXZJeXB74Tp0WwNXERezWYLhCFsWFmZpeXQemY699tA+Mmf7Xg84&#13;&#10;Jbewn2Q2edHyHTZaGphtAkiV5iFy3fHavwGOf5qoflXF/XIqJ9RxoU7/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vLPopoQCAACYBQAADgAAAAAAAAAAAAAAAAAuAgAAZHJzL2Uyb0RvYy54bWxQSwECLQAUAAYA&#13;&#10;CAAAACEA6cPRY+MAAAAQAQAADwAAAAAAAAAAAAAAAADeBAAAZHJzL2Rvd25yZXYueG1sUEsFBgAA&#13;&#10;AAAEAAQA8wAAAO4FAAAAAA==&#13;&#10;" fillcolor="white [3201]" strokeweight=".5pt">
                <v:textbox>
                  <w:txbxContent>
                    <w:p w14:paraId="68D8CA37"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4015</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3520" behindDoc="0" locked="0" layoutInCell="1" allowOverlap="1" wp14:anchorId="6653ED7C" wp14:editId="3CCA91DA">
                <wp:simplePos x="0" y="0"/>
                <wp:positionH relativeFrom="column">
                  <wp:posOffset>2491740</wp:posOffset>
                </wp:positionH>
                <wp:positionV relativeFrom="paragraph">
                  <wp:posOffset>2849880</wp:posOffset>
                </wp:positionV>
                <wp:extent cx="0" cy="609600"/>
                <wp:effectExtent l="76200" t="0" r="57150" b="57150"/>
                <wp:wrapNone/>
                <wp:docPr id="279" name="直線矢印コネクタ 27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E7D2E" id="直線矢印コネクタ 279" o:spid="_x0000_s1026" type="#_x0000_t32" style="position:absolute;left:0;text-align:left;margin-left:196.2pt;margin-top:224.4pt;width:0;height:4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7376" behindDoc="0" locked="0" layoutInCell="1" allowOverlap="1" wp14:anchorId="424A2FF0" wp14:editId="331DD890">
                <wp:simplePos x="0" y="0"/>
                <wp:positionH relativeFrom="column">
                  <wp:posOffset>1196340</wp:posOffset>
                </wp:positionH>
                <wp:positionV relativeFrom="paragraph">
                  <wp:posOffset>2225675</wp:posOffset>
                </wp:positionV>
                <wp:extent cx="2641600" cy="611505"/>
                <wp:effectExtent l="0" t="0" r="25400" b="17145"/>
                <wp:wrapNone/>
                <wp:docPr id="280" name="テキスト ボックス 28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BBA6B" w14:textId="77777777" w:rsidR="009949C8" w:rsidRPr="009E0CD6" w:rsidRDefault="009949C8" w:rsidP="00771079">
                            <w:pPr>
                              <w:jc w:val="center"/>
                              <w:rPr>
                                <w:rFonts w:ascii="Arial" w:hAnsi="Arial" w:cs="Arial"/>
                              </w:rPr>
                            </w:pPr>
                            <w:r>
                              <w:rPr>
                                <w:rFonts w:ascii="Arial" w:hAnsi="Arial" w:cs="Arial"/>
                              </w:rPr>
                              <w:t>5530</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A2FF0" id="テキスト ボックス 280" o:spid="_x0000_s1139" type="#_x0000_t202" style="position:absolute;left:0;text-align:left;margin-left:94.2pt;margin-top:175.25pt;width:208pt;height:48.1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SArhAIAAJg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FwbJTifNcqC6i22EEOuuHyll8rZPyG+XDPHE4TdgZuiHCHH6kB&#13;&#10;nwn6EyUrcH/euo94bHLUUtLgdJbU/14zJyjRPwy2/9diOIzjnITh6PMABXesWRxrzLqeA/ZOgbvI&#13;&#10;8nSM+KB3R+mgfsJFMotRUcUMx9gl5cHthHnotgauIi5mswTDEbYs3JgHy6PzyHTstcf2iTnb93rA&#13;&#10;KbmF3SSzyauW77DR0sBsHUCqNA+R647X/g1w/NNE9asq7pdjOaEOC3X6Ag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atEgK4QCAACYBQAADgAAAAAAAAAAAAAAAAAuAgAAZHJzL2Uyb0RvYy54bWxQSwECLQAUAAYA&#13;&#10;CAAAACEAalAO5uMAAAAQAQAADwAAAAAAAAAAAAAAAADeBAAAZHJzL2Rvd25yZXYueG1sUEsFBgAA&#13;&#10;AAAEAAQA8wAAAO4FAAAAAA==&#13;&#10;" fillcolor="white [3201]" strokeweight=".5pt">
                <v:textbox>
                  <w:txbxContent>
                    <w:p w14:paraId="2E8BBA6B" w14:textId="77777777" w:rsidR="009949C8" w:rsidRPr="009E0CD6" w:rsidRDefault="009949C8" w:rsidP="00771079">
                      <w:pPr>
                        <w:jc w:val="center"/>
                        <w:rPr>
                          <w:rFonts w:ascii="Arial" w:hAnsi="Arial" w:cs="Arial"/>
                        </w:rPr>
                      </w:pPr>
                      <w:r>
                        <w:rPr>
                          <w:rFonts w:ascii="Arial" w:hAnsi="Arial" w:cs="Arial"/>
                        </w:rPr>
                        <w:t>5530</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9424" behindDoc="0" locked="0" layoutInCell="1" allowOverlap="1" wp14:anchorId="1B09E601" wp14:editId="65C97819">
                <wp:simplePos x="0" y="0"/>
                <wp:positionH relativeFrom="column">
                  <wp:posOffset>1539240</wp:posOffset>
                </wp:positionH>
                <wp:positionV relativeFrom="paragraph">
                  <wp:posOffset>1616075</wp:posOffset>
                </wp:positionV>
                <wp:extent cx="0" cy="609600"/>
                <wp:effectExtent l="76200" t="0" r="57150" b="57150"/>
                <wp:wrapNone/>
                <wp:docPr id="281" name="直線矢印コネクタ 28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97EB9" id="直線矢印コネクタ 281" o:spid="_x0000_s1026" type="#_x0000_t32" style="position:absolute;left:0;text-align:left;margin-left:121.2pt;margin-top:127.25pt;width:0;height:48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80448" behindDoc="0" locked="0" layoutInCell="1" allowOverlap="1" wp14:anchorId="7D1138B6" wp14:editId="18B991F6">
                <wp:simplePos x="0" y="0"/>
                <wp:positionH relativeFrom="column">
                  <wp:posOffset>3507740</wp:posOffset>
                </wp:positionH>
                <wp:positionV relativeFrom="paragraph">
                  <wp:posOffset>1616075</wp:posOffset>
                </wp:positionV>
                <wp:extent cx="0" cy="609600"/>
                <wp:effectExtent l="76200" t="0" r="57150" b="57150"/>
                <wp:wrapNone/>
                <wp:docPr id="282" name="直線矢印コネクタ 28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B187F2" id="直線矢印コネクタ 282" o:spid="_x0000_s1026" type="#_x0000_t32" style="position:absolute;left:0;text-align:left;margin-left:276.2pt;margin-top:127.25pt;width:0;height:4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4304" behindDoc="0" locked="0" layoutInCell="1" allowOverlap="1" wp14:anchorId="222136F4" wp14:editId="6F45E509">
                <wp:simplePos x="0" y="0"/>
                <wp:positionH relativeFrom="column">
                  <wp:posOffset>-10160</wp:posOffset>
                </wp:positionH>
                <wp:positionV relativeFrom="paragraph">
                  <wp:posOffset>130175</wp:posOffset>
                </wp:positionV>
                <wp:extent cx="2616200" cy="1485900"/>
                <wp:effectExtent l="0" t="0" r="12700" b="19050"/>
                <wp:wrapNone/>
                <wp:docPr id="283" name="テキスト ボックス 28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89B82B" w14:textId="77777777" w:rsidR="009949C8" w:rsidRPr="009E0CD6" w:rsidRDefault="009949C8" w:rsidP="00771079">
                            <w:pPr>
                              <w:jc w:val="center"/>
                              <w:rPr>
                                <w:rFonts w:ascii="Arial" w:hAnsi="Arial" w:cs="Arial"/>
                              </w:rPr>
                            </w:pPr>
                            <w:r>
                              <w:rPr>
                                <w:rFonts w:ascii="Arial" w:hAnsi="Arial" w:cs="Arial"/>
                              </w:rPr>
                              <w:t>5530</w:t>
                            </w:r>
                            <w:r w:rsidRPr="009E0CD6">
                              <w:rPr>
                                <w:rFonts w:ascii="Arial" w:hAnsi="Arial" w:cs="Arial"/>
                              </w:rPr>
                              <w:t xml:space="preserve"> records identified through database searching</w:t>
                            </w:r>
                          </w:p>
                          <w:p w14:paraId="166B22B7" w14:textId="77777777" w:rsidR="009949C8" w:rsidRPr="009E0CD6" w:rsidRDefault="009949C8" w:rsidP="00771079">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3147</w:t>
                            </w:r>
                            <w:r w:rsidRPr="009E0CD6">
                              <w:rPr>
                                <w:rFonts w:ascii="Arial" w:hAnsi="Arial" w:cs="Arial"/>
                              </w:rPr>
                              <w:t>)</w:t>
                            </w:r>
                          </w:p>
                          <w:p w14:paraId="271F78D6" w14:textId="77777777" w:rsidR="009949C8" w:rsidRPr="009E0CD6" w:rsidRDefault="009949C8" w:rsidP="0077107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1417</w:t>
                            </w:r>
                            <w:r w:rsidRPr="009E0CD6">
                              <w:rPr>
                                <w:rFonts w:ascii="Arial" w:hAnsi="Arial" w:cs="Arial"/>
                              </w:rPr>
                              <w:t>)</w:t>
                            </w:r>
                          </w:p>
                          <w:p w14:paraId="7D6B5F9D" w14:textId="77777777" w:rsidR="009949C8" w:rsidRPr="009E0CD6" w:rsidRDefault="009949C8" w:rsidP="00771079">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966</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136F4" id="テキスト ボックス 283" o:spid="_x0000_s1140" type="#_x0000_t202" style="position:absolute;left:0;text-align:left;margin-left:-.8pt;margin-top:10.25pt;width:206pt;height:117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DfemMyhQIAAJcFAAAOAAAAAAAAAAAAAAAAAC4CAABkcnMvZTJvRG9jLnhtbFBLAQItABQABgAI&#13;&#10;AAAAIQCNDmgC4QAAAA4BAAAPAAAAAAAAAAAAAAAAAN8EAABkcnMvZG93bnJldi54bWxQSwUGAAAA&#13;&#10;AAQABADzAAAA7QUAAAAA&#13;&#10;" fillcolor="white [3201]" strokeweight=".5pt">
                <v:textbox>
                  <w:txbxContent>
                    <w:p w14:paraId="3889B82B" w14:textId="77777777" w:rsidR="009949C8" w:rsidRPr="009E0CD6" w:rsidRDefault="009949C8" w:rsidP="00771079">
                      <w:pPr>
                        <w:jc w:val="center"/>
                        <w:rPr>
                          <w:rFonts w:ascii="Arial" w:hAnsi="Arial" w:cs="Arial"/>
                        </w:rPr>
                      </w:pPr>
                      <w:r>
                        <w:rPr>
                          <w:rFonts w:ascii="Arial" w:hAnsi="Arial" w:cs="Arial"/>
                        </w:rPr>
                        <w:t>5530</w:t>
                      </w:r>
                      <w:r w:rsidRPr="009E0CD6">
                        <w:rPr>
                          <w:rFonts w:ascii="Arial" w:hAnsi="Arial" w:cs="Arial"/>
                        </w:rPr>
                        <w:t xml:space="preserve"> records identified through database searching</w:t>
                      </w:r>
                    </w:p>
                    <w:p w14:paraId="166B22B7" w14:textId="77777777" w:rsidR="009949C8" w:rsidRPr="009E0CD6" w:rsidRDefault="009949C8" w:rsidP="00771079">
                      <w:pPr>
                        <w:tabs>
                          <w:tab w:val="left" w:pos="2410"/>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3147</w:t>
                      </w:r>
                      <w:r w:rsidRPr="009E0CD6">
                        <w:rPr>
                          <w:rFonts w:ascii="Arial" w:hAnsi="Arial" w:cs="Arial"/>
                        </w:rPr>
                        <w:t>)</w:t>
                      </w:r>
                    </w:p>
                    <w:p w14:paraId="271F78D6" w14:textId="77777777" w:rsidR="009949C8" w:rsidRPr="009E0CD6" w:rsidRDefault="009949C8" w:rsidP="0077107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1417</w:t>
                      </w:r>
                      <w:r w:rsidRPr="009E0CD6">
                        <w:rPr>
                          <w:rFonts w:ascii="Arial" w:hAnsi="Arial" w:cs="Arial"/>
                        </w:rPr>
                        <w:t>)</w:t>
                      </w:r>
                    </w:p>
                    <w:p w14:paraId="7D6B5F9D" w14:textId="77777777" w:rsidR="009949C8" w:rsidRPr="009E0CD6" w:rsidRDefault="009949C8" w:rsidP="00771079">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966</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6352" behindDoc="0" locked="0" layoutInCell="1" allowOverlap="1" wp14:anchorId="67708586" wp14:editId="62BF5E3D">
                <wp:simplePos x="0" y="0"/>
                <wp:positionH relativeFrom="column">
                  <wp:posOffset>3126740</wp:posOffset>
                </wp:positionH>
                <wp:positionV relativeFrom="paragraph">
                  <wp:posOffset>130175</wp:posOffset>
                </wp:positionV>
                <wp:extent cx="2616200" cy="1485900"/>
                <wp:effectExtent l="0" t="0" r="12700" b="19050"/>
                <wp:wrapNone/>
                <wp:docPr id="284" name="テキスト ボックス 28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88527F" w14:textId="77777777" w:rsidR="009949C8" w:rsidRPr="009E0CD6" w:rsidRDefault="009949C8" w:rsidP="00771079">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08586" id="テキスト ボックス 284" o:spid="_x0000_s1141" type="#_x0000_t202" style="position:absolute;left:0;text-align:left;margin-left:246.2pt;margin-top:10.25pt;width:206pt;height:117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" fillcolor="white [3201]" strokeweight=".5pt">
                <v:textbox>
                  <w:txbxContent>
                    <w:p w14:paraId="0088527F" w14:textId="77777777" w:rsidR="009949C8" w:rsidRPr="009E0CD6" w:rsidRDefault="009949C8" w:rsidP="00771079">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665529DF" w14:textId="77777777" w:rsidR="009949C8" w:rsidRPr="00347782" w:rsidRDefault="009949C8" w:rsidP="0077107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894784" behindDoc="0" locked="0" layoutInCell="1" allowOverlap="1" wp14:anchorId="628F2DF6" wp14:editId="29E33479">
                <wp:simplePos x="0" y="0"/>
                <wp:positionH relativeFrom="column">
                  <wp:posOffset>2491740</wp:posOffset>
                </wp:positionH>
                <wp:positionV relativeFrom="paragraph">
                  <wp:posOffset>6249035</wp:posOffset>
                </wp:positionV>
                <wp:extent cx="0" cy="1584000"/>
                <wp:effectExtent l="76200" t="0" r="76200" b="54610"/>
                <wp:wrapNone/>
                <wp:docPr id="285" name="直線矢印コネクタ 285"/>
                <wp:cNvGraphicFramePr/>
                <a:graphic xmlns:a="http://schemas.openxmlformats.org/drawingml/2006/main">
                  <a:graphicData uri="http://schemas.microsoft.com/office/word/2010/wordprocessingShape">
                    <wps:wsp>
                      <wps:cNvCnPr/>
                      <wps:spPr>
                        <a:xfrm>
                          <a:off x="0" y="0"/>
                          <a:ext cx="0" cy="15840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E5D50" id="直線矢印コネクタ 285" o:spid="_x0000_s1026" type="#_x0000_t32" style="position:absolute;left:0;text-align:left;margin-left:196.2pt;margin-top:492.05pt;width:0;height:124.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" strokecolor="black [3213]" strokeweight="1.5pt">
                <v:stroke endarrow="block" joinstyle="miter"/>
              </v:shape>
            </w:pict>
          </mc:Fallback>
        </mc:AlternateContent>
      </w:r>
    </w:p>
    <w:p w14:paraId="6C34395C" w14:textId="77777777" w:rsidR="009949C8" w:rsidRPr="00347782" w:rsidRDefault="009949C8" w:rsidP="00771079">
      <w:pPr>
        <w:rPr>
          <w:rFonts w:ascii="ＭＳ Ｐゴシック" w:eastAsia="ＭＳ Ｐゴシック" w:hAnsi="ＭＳ Ｐゴシック"/>
          <w:color w:val="000000" w:themeColor="text1"/>
          <w:szCs w:val="21"/>
        </w:rPr>
      </w:pPr>
      <w:r w:rsidRPr="007B1DC1">
        <w:rPr>
          <w:rFonts w:ascii="ＭＳ Ｐゴシック" w:eastAsia="ＭＳ Ｐゴシック" w:hAnsi="ＭＳ Ｐゴシック"/>
          <w:noProof/>
          <w:szCs w:val="21"/>
        </w:rPr>
        <mc:AlternateContent>
          <mc:Choice Requires="wps">
            <w:drawing>
              <wp:anchor distT="0" distB="0" distL="114300" distR="114300" simplePos="0" relativeHeight="251896832" behindDoc="0" locked="0" layoutInCell="1" allowOverlap="1" wp14:anchorId="0C60D456" wp14:editId="79BE9A91">
                <wp:simplePos x="0" y="0"/>
                <wp:positionH relativeFrom="column">
                  <wp:posOffset>4130040</wp:posOffset>
                </wp:positionH>
                <wp:positionV relativeFrom="paragraph">
                  <wp:posOffset>6751320</wp:posOffset>
                </wp:positionV>
                <wp:extent cx="2252980" cy="1104900"/>
                <wp:effectExtent l="0" t="0" r="13970" b="19050"/>
                <wp:wrapNone/>
                <wp:docPr id="286" name="テキスト ボックス 286"/>
                <wp:cNvGraphicFramePr/>
                <a:graphic xmlns:a="http://schemas.openxmlformats.org/drawingml/2006/main">
                  <a:graphicData uri="http://schemas.microsoft.com/office/word/2010/wordprocessingShape">
                    <wps:wsp>
                      <wps:cNvSpPr txBox="1"/>
                      <wps:spPr>
                        <a:xfrm>
                          <a:off x="0" y="0"/>
                          <a:ext cx="2252980" cy="1104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4B101" w14:textId="77777777" w:rsidR="009949C8" w:rsidRPr="009E0CD6" w:rsidRDefault="009949C8" w:rsidP="00771079">
                            <w:pPr>
                              <w:rPr>
                                <w:rFonts w:ascii="Arial" w:hAnsi="Arial" w:cs="Arial"/>
                              </w:rPr>
                            </w:pPr>
                            <w:r>
                              <w:rPr>
                                <w:rFonts w:ascii="Arial" w:hAnsi="Arial" w:cs="Arial"/>
                              </w:rPr>
                              <w:t>7</w:t>
                            </w:r>
                            <w:r w:rsidRPr="009E0CD6">
                              <w:rPr>
                                <w:rFonts w:ascii="Arial" w:hAnsi="Arial" w:cs="Arial"/>
                              </w:rPr>
                              <w:t xml:space="preserve"> Full-text articles excluded, with reasons:</w:t>
                            </w:r>
                          </w:p>
                          <w:p w14:paraId="79A76AC2" w14:textId="77777777" w:rsidR="009949C8" w:rsidRPr="009E0CD6" w:rsidRDefault="009949C8" w:rsidP="00771079">
                            <w:pPr>
                              <w:jc w:val="left"/>
                              <w:rPr>
                                <w:rFonts w:ascii="Arial" w:hAnsi="Arial" w:cs="Arial"/>
                              </w:rPr>
                            </w:pPr>
                            <w:r w:rsidRPr="009E0CD6">
                              <w:rPr>
                                <w:rFonts w:ascii="Arial" w:hAnsi="Arial" w:cs="Arial"/>
                              </w:rPr>
                              <w:t>・</w:t>
                            </w:r>
                            <w:r w:rsidRPr="00996E8B">
                              <w:rPr>
                                <w:rFonts w:ascii="Arial" w:hAnsi="Arial" w:cs="Arial"/>
                              </w:rPr>
                              <w:t>couldn't get any data</w:t>
                            </w:r>
                            <w:r w:rsidRPr="009E0CD6">
                              <w:rPr>
                                <w:rFonts w:ascii="Arial" w:hAnsi="Arial" w:cs="Arial"/>
                              </w:rPr>
                              <w:t xml:space="preserve"> (n=</w:t>
                            </w:r>
                            <w:r>
                              <w:rPr>
                                <w:rFonts w:ascii="Arial" w:hAnsi="Arial" w:cs="Arial"/>
                              </w:rPr>
                              <w:t>5</w:t>
                            </w:r>
                            <w:r w:rsidRPr="009E0CD6">
                              <w:rPr>
                                <w:rFonts w:ascii="Arial" w:hAnsi="Arial" w:cs="Arial"/>
                              </w:rPr>
                              <w:t>)</w:t>
                            </w:r>
                          </w:p>
                          <w:p w14:paraId="26B79295" w14:textId="77777777" w:rsidR="009949C8" w:rsidRPr="009E0CD6" w:rsidRDefault="009949C8" w:rsidP="00771079">
                            <w:pPr>
                              <w:jc w:val="left"/>
                              <w:rPr>
                                <w:rFonts w:ascii="Arial" w:hAnsi="Arial" w:cs="Arial"/>
                              </w:rPr>
                            </w:pPr>
                            <w:r w:rsidRPr="009E0CD6">
                              <w:rPr>
                                <w:rFonts w:ascii="Arial" w:hAnsi="Arial" w:cs="Arial"/>
                              </w:rPr>
                              <w:t>・</w:t>
                            </w:r>
                            <w:r w:rsidRPr="00996E8B">
                              <w:rPr>
                                <w:rFonts w:ascii="Arial" w:hAnsi="Arial" w:cs="Arial"/>
                              </w:rPr>
                              <w:t>No intended outcome</w:t>
                            </w:r>
                            <w:r w:rsidRPr="009E0CD6">
                              <w:rPr>
                                <w:rFonts w:ascii="Arial" w:hAnsi="Arial" w:cs="Arial"/>
                              </w:rPr>
                              <w:t xml:space="preserve"> (n=</w:t>
                            </w:r>
                            <w:r>
                              <w:rPr>
                                <w:rFonts w:ascii="Arial" w:hAnsi="Arial" w:cs="Arial"/>
                              </w:rPr>
                              <w:t>2</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0D456" id="テキスト ボックス 286" o:spid="_x0000_s1142" type="#_x0000_t202" style="position:absolute;left:0;text-align:left;margin-left:325.2pt;margin-top:531.6pt;width:177.4pt;height:87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" fillcolor="white [3201]" strokeweight=".5pt">
                <v:textbox>
                  <w:txbxContent>
                    <w:p w14:paraId="6B24B101" w14:textId="77777777" w:rsidR="009949C8" w:rsidRPr="009E0CD6" w:rsidRDefault="009949C8" w:rsidP="00771079">
                      <w:pPr>
                        <w:rPr>
                          <w:rFonts w:ascii="Arial" w:hAnsi="Arial" w:cs="Arial"/>
                        </w:rPr>
                      </w:pPr>
                      <w:r>
                        <w:rPr>
                          <w:rFonts w:ascii="Arial" w:hAnsi="Arial" w:cs="Arial"/>
                        </w:rPr>
                        <w:t>7</w:t>
                      </w:r>
                      <w:r w:rsidRPr="009E0CD6">
                        <w:rPr>
                          <w:rFonts w:ascii="Arial" w:hAnsi="Arial" w:cs="Arial"/>
                        </w:rPr>
                        <w:t xml:space="preserve"> Full-text articles excluded, with reasons:</w:t>
                      </w:r>
                    </w:p>
                    <w:p w14:paraId="79A76AC2" w14:textId="77777777" w:rsidR="009949C8" w:rsidRPr="009E0CD6" w:rsidRDefault="009949C8" w:rsidP="00771079">
                      <w:pPr>
                        <w:jc w:val="left"/>
                        <w:rPr>
                          <w:rFonts w:ascii="Arial" w:hAnsi="Arial" w:cs="Arial"/>
                        </w:rPr>
                      </w:pPr>
                      <w:r w:rsidRPr="009E0CD6">
                        <w:rPr>
                          <w:rFonts w:ascii="Arial" w:hAnsi="Arial" w:cs="Arial"/>
                        </w:rPr>
                        <w:t>・</w:t>
                      </w:r>
                      <w:r w:rsidRPr="00996E8B">
                        <w:rPr>
                          <w:rFonts w:ascii="Arial" w:hAnsi="Arial" w:cs="Arial"/>
                        </w:rPr>
                        <w:t>couldn't get any data</w:t>
                      </w:r>
                      <w:r w:rsidRPr="009E0CD6">
                        <w:rPr>
                          <w:rFonts w:ascii="Arial" w:hAnsi="Arial" w:cs="Arial"/>
                        </w:rPr>
                        <w:t xml:space="preserve"> (n=</w:t>
                      </w:r>
                      <w:r>
                        <w:rPr>
                          <w:rFonts w:ascii="Arial" w:hAnsi="Arial" w:cs="Arial"/>
                        </w:rPr>
                        <w:t>5</w:t>
                      </w:r>
                      <w:r w:rsidRPr="009E0CD6">
                        <w:rPr>
                          <w:rFonts w:ascii="Arial" w:hAnsi="Arial" w:cs="Arial"/>
                        </w:rPr>
                        <w:t>)</w:t>
                      </w:r>
                    </w:p>
                    <w:p w14:paraId="26B79295" w14:textId="77777777" w:rsidR="009949C8" w:rsidRPr="009E0CD6" w:rsidRDefault="009949C8" w:rsidP="00771079">
                      <w:pPr>
                        <w:jc w:val="left"/>
                        <w:rPr>
                          <w:rFonts w:ascii="Arial" w:hAnsi="Arial" w:cs="Arial"/>
                        </w:rPr>
                      </w:pPr>
                      <w:r w:rsidRPr="009E0CD6">
                        <w:rPr>
                          <w:rFonts w:ascii="Arial" w:hAnsi="Arial" w:cs="Arial"/>
                        </w:rPr>
                        <w:t>・</w:t>
                      </w:r>
                      <w:r w:rsidRPr="00996E8B">
                        <w:rPr>
                          <w:rFonts w:ascii="Arial" w:hAnsi="Arial" w:cs="Arial"/>
                        </w:rPr>
                        <w:t>No intended outcome</w:t>
                      </w:r>
                      <w:r w:rsidRPr="009E0CD6">
                        <w:rPr>
                          <w:rFonts w:ascii="Arial" w:hAnsi="Arial" w:cs="Arial"/>
                        </w:rPr>
                        <w:t xml:space="preserve"> (n=</w:t>
                      </w:r>
                      <w:r>
                        <w:rPr>
                          <w:rFonts w:ascii="Arial" w:hAnsi="Arial" w:cs="Arial"/>
                        </w:rPr>
                        <w:t>2</w:t>
                      </w:r>
                      <w:r w:rsidRPr="009E0CD6">
                        <w:rPr>
                          <w:rFonts w:ascii="Arial" w:hAnsi="Arial" w:cs="Arial"/>
                        </w:rPr>
                        <w:t>)</w:t>
                      </w:r>
                    </w:p>
                  </w:txbxContent>
                </v:textbox>
              </v:shape>
            </w:pict>
          </mc:Fallback>
        </mc:AlternateContent>
      </w:r>
      <w:r w:rsidRPr="007B1DC1">
        <w:rPr>
          <w:rFonts w:ascii="ＭＳ Ｐゴシック" w:eastAsia="ＭＳ Ｐゴシック" w:hAnsi="ＭＳ Ｐゴシック"/>
          <w:noProof/>
          <w:szCs w:val="21"/>
        </w:rPr>
        <mc:AlternateContent>
          <mc:Choice Requires="wps">
            <w:drawing>
              <wp:anchor distT="0" distB="0" distL="114300" distR="114300" simplePos="0" relativeHeight="251897856" behindDoc="0" locked="0" layoutInCell="1" allowOverlap="1" wp14:anchorId="203C96C7" wp14:editId="4F710B90">
                <wp:simplePos x="0" y="0"/>
                <wp:positionH relativeFrom="column">
                  <wp:posOffset>2499360</wp:posOffset>
                </wp:positionH>
                <wp:positionV relativeFrom="paragraph">
                  <wp:posOffset>7127875</wp:posOffset>
                </wp:positionV>
                <wp:extent cx="1584000" cy="0"/>
                <wp:effectExtent l="0" t="76200" r="16510" b="95250"/>
                <wp:wrapNone/>
                <wp:docPr id="287" name="直線矢印コネクタ 287"/>
                <wp:cNvGraphicFramePr/>
                <a:graphic xmlns:a="http://schemas.openxmlformats.org/drawingml/2006/main">
                  <a:graphicData uri="http://schemas.microsoft.com/office/word/2010/wordprocessingShape">
                    <wps:wsp>
                      <wps:cNvCnPr/>
                      <wps:spPr>
                        <a:xfrm>
                          <a:off x="0" y="0"/>
                          <a:ext cx="15840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82D73D" id="直線矢印コネクタ 287" o:spid="_x0000_s1026" type="#_x0000_t32" style="position:absolute;left:0;text-align:left;margin-left:196.8pt;margin-top:561.25pt;width:124.7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93760" behindDoc="0" locked="0" layoutInCell="1" allowOverlap="1" wp14:anchorId="3ED560CA" wp14:editId="1AEEF82E">
                <wp:simplePos x="0" y="0"/>
                <wp:positionH relativeFrom="column">
                  <wp:posOffset>855345</wp:posOffset>
                </wp:positionH>
                <wp:positionV relativeFrom="paragraph">
                  <wp:posOffset>7609205</wp:posOffset>
                </wp:positionV>
                <wp:extent cx="3185160" cy="906780"/>
                <wp:effectExtent l="0" t="0" r="15240" b="26670"/>
                <wp:wrapNone/>
                <wp:docPr id="288" name="テキスト ボックス 288"/>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DE0A6D"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560CA" id="テキスト ボックス 288" o:spid="_x0000_s1143" type="#_x0000_t202" style="position:absolute;left:0;text-align:left;margin-left:67.35pt;margin-top:599.15pt;width:250.8pt;height:71.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" fillcolor="white [3201]" strokeweight=".5pt">
                <v:textbox>
                  <w:txbxContent>
                    <w:p w14:paraId="08DE0A6D" w14:textId="77777777" w:rsidR="009949C8" w:rsidRPr="009E0CD6" w:rsidRDefault="009949C8" w:rsidP="0077107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5328" behindDoc="0" locked="0" layoutInCell="1" allowOverlap="1" wp14:anchorId="5CB3CB89" wp14:editId="789423E7">
                <wp:simplePos x="0" y="0"/>
                <wp:positionH relativeFrom="column">
                  <wp:posOffset>4091940</wp:posOffset>
                </wp:positionH>
                <wp:positionV relativeFrom="paragraph">
                  <wp:posOffset>4846321</wp:posOffset>
                </wp:positionV>
                <wp:extent cx="2253342" cy="1592580"/>
                <wp:effectExtent l="0" t="0" r="13970" b="26670"/>
                <wp:wrapNone/>
                <wp:docPr id="289" name="テキスト ボックス 289"/>
                <wp:cNvGraphicFramePr/>
                <a:graphic xmlns:a="http://schemas.openxmlformats.org/drawingml/2006/main">
                  <a:graphicData uri="http://schemas.microsoft.com/office/word/2010/wordprocessingShape">
                    <wps:wsp>
                      <wps:cNvSpPr txBox="1"/>
                      <wps:spPr>
                        <a:xfrm>
                          <a:off x="0" y="0"/>
                          <a:ext cx="2253342" cy="1592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81345E" w14:textId="77777777" w:rsidR="009949C8" w:rsidRPr="009E0CD6" w:rsidRDefault="009949C8" w:rsidP="00771079">
                            <w:pPr>
                              <w:rPr>
                                <w:rFonts w:ascii="Arial" w:hAnsi="Arial" w:cs="Arial"/>
                              </w:rPr>
                            </w:pPr>
                            <w:r>
                              <w:rPr>
                                <w:rFonts w:ascii="Arial" w:hAnsi="Arial" w:cs="Arial"/>
                              </w:rPr>
                              <w:t>72</w:t>
                            </w:r>
                            <w:r w:rsidRPr="009E0CD6">
                              <w:rPr>
                                <w:rFonts w:ascii="Arial" w:hAnsi="Arial" w:cs="Arial"/>
                              </w:rPr>
                              <w:t xml:space="preserve"> Full-text articles excluded, with reasons:</w:t>
                            </w:r>
                          </w:p>
                          <w:p w14:paraId="3AC2BBDC"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19</w:t>
                            </w:r>
                            <w:r w:rsidRPr="009E0CD6">
                              <w:rPr>
                                <w:rFonts w:ascii="Arial" w:hAnsi="Arial" w:cs="Arial"/>
                              </w:rPr>
                              <w:t>)</w:t>
                            </w:r>
                          </w:p>
                          <w:p w14:paraId="5BADCC39"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6</w:t>
                            </w:r>
                            <w:r w:rsidRPr="009E0CD6">
                              <w:rPr>
                                <w:rFonts w:ascii="Arial" w:hAnsi="Arial" w:cs="Arial"/>
                              </w:rPr>
                              <w:t>)</w:t>
                            </w:r>
                          </w:p>
                          <w:p w14:paraId="358096BA"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44</w:t>
                            </w:r>
                            <w:r w:rsidRPr="009E0CD6">
                              <w:rPr>
                                <w:rFonts w:ascii="Arial" w:hAnsi="Arial" w:cs="Arial"/>
                              </w:rPr>
                              <w:t>)</w:t>
                            </w:r>
                          </w:p>
                          <w:p w14:paraId="21232641" w14:textId="77777777" w:rsidR="009949C8" w:rsidRPr="009E0CD6" w:rsidRDefault="009949C8" w:rsidP="00771079">
                            <w:pPr>
                              <w:tabs>
                                <w:tab w:val="right" w:pos="2268"/>
                              </w:tabs>
                              <w:jc w:val="left"/>
                              <w:rPr>
                                <w:rFonts w:ascii="Arial" w:hAnsi="Arial" w:cs="Arial"/>
                              </w:rPr>
                            </w:pPr>
                            <w:r>
                              <w:rPr>
                                <w:rFonts w:ascii="Arial" w:hAnsi="Arial" w:cs="Arial" w:hint="eastAsia"/>
                              </w:rPr>
                              <w:t>・</w:t>
                            </w:r>
                            <w:r>
                              <w:rPr>
                                <w:rFonts w:ascii="Arial" w:hAnsi="Arial" w:cs="Arial" w:hint="eastAsia"/>
                              </w:rPr>
                              <w:t>d</w:t>
                            </w:r>
                            <w:r>
                              <w:rPr>
                                <w:rFonts w:ascii="Arial" w:hAnsi="Arial" w:cs="Arial"/>
                              </w:rPr>
                              <w:t>uplicates (n=3)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3CB89" id="テキスト ボックス 289" o:spid="_x0000_s1144" type="#_x0000_t202" style="position:absolute;left:0;text-align:left;margin-left:322.2pt;margin-top:381.6pt;width:177.45pt;height:125.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" fillcolor="white [3201]" strokeweight=".5pt">
                <v:textbox>
                  <w:txbxContent>
                    <w:p w14:paraId="1F81345E" w14:textId="77777777" w:rsidR="009949C8" w:rsidRPr="009E0CD6" w:rsidRDefault="009949C8" w:rsidP="00771079">
                      <w:pPr>
                        <w:rPr>
                          <w:rFonts w:ascii="Arial" w:hAnsi="Arial" w:cs="Arial"/>
                        </w:rPr>
                      </w:pPr>
                      <w:r>
                        <w:rPr>
                          <w:rFonts w:ascii="Arial" w:hAnsi="Arial" w:cs="Arial"/>
                        </w:rPr>
                        <w:t>72</w:t>
                      </w:r>
                      <w:r w:rsidRPr="009E0CD6">
                        <w:rPr>
                          <w:rFonts w:ascii="Arial" w:hAnsi="Arial" w:cs="Arial"/>
                        </w:rPr>
                        <w:t xml:space="preserve"> Full-text articles excluded, with reasons:</w:t>
                      </w:r>
                    </w:p>
                    <w:p w14:paraId="3AC2BBDC"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19</w:t>
                      </w:r>
                      <w:r w:rsidRPr="009E0CD6">
                        <w:rPr>
                          <w:rFonts w:ascii="Arial" w:hAnsi="Arial" w:cs="Arial"/>
                        </w:rPr>
                        <w:t>)</w:t>
                      </w:r>
                    </w:p>
                    <w:p w14:paraId="5BADCC39"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6</w:t>
                      </w:r>
                      <w:r w:rsidRPr="009E0CD6">
                        <w:rPr>
                          <w:rFonts w:ascii="Arial" w:hAnsi="Arial" w:cs="Arial"/>
                        </w:rPr>
                        <w:t>)</w:t>
                      </w:r>
                    </w:p>
                    <w:p w14:paraId="358096BA" w14:textId="77777777" w:rsidR="009949C8" w:rsidRPr="009E0CD6" w:rsidRDefault="009949C8" w:rsidP="00771079">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44</w:t>
                      </w:r>
                      <w:r w:rsidRPr="009E0CD6">
                        <w:rPr>
                          <w:rFonts w:ascii="Arial" w:hAnsi="Arial" w:cs="Arial"/>
                        </w:rPr>
                        <w:t>)</w:t>
                      </w:r>
                    </w:p>
                    <w:p w14:paraId="21232641" w14:textId="77777777" w:rsidR="009949C8" w:rsidRPr="009E0CD6" w:rsidRDefault="009949C8" w:rsidP="00771079">
                      <w:pPr>
                        <w:tabs>
                          <w:tab w:val="right" w:pos="2268"/>
                        </w:tabs>
                        <w:jc w:val="left"/>
                        <w:rPr>
                          <w:rFonts w:ascii="Arial" w:hAnsi="Arial" w:cs="Arial"/>
                        </w:rPr>
                      </w:pPr>
                      <w:r>
                        <w:rPr>
                          <w:rFonts w:ascii="Arial" w:hAnsi="Arial" w:cs="Arial" w:hint="eastAsia"/>
                        </w:rPr>
                        <w:t>・</w:t>
                      </w:r>
                      <w:r>
                        <w:rPr>
                          <w:rFonts w:ascii="Arial" w:hAnsi="Arial" w:cs="Arial" w:hint="eastAsia"/>
                        </w:rPr>
                        <w:t>d</w:t>
                      </w:r>
                      <w:r>
                        <w:rPr>
                          <w:rFonts w:ascii="Arial" w:hAnsi="Arial" w:cs="Arial"/>
                        </w:rPr>
                        <w:t>uplicates (n=3)</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8400" behindDoc="0" locked="0" layoutInCell="1" allowOverlap="1" wp14:anchorId="66324CA7" wp14:editId="32B386B3">
                <wp:simplePos x="0" y="0"/>
                <wp:positionH relativeFrom="column">
                  <wp:posOffset>4093028</wp:posOffset>
                </wp:positionH>
                <wp:positionV relativeFrom="paragraph">
                  <wp:posOffset>2416629</wp:posOffset>
                </wp:positionV>
                <wp:extent cx="2165985" cy="611505"/>
                <wp:effectExtent l="0" t="0" r="18415" b="10795"/>
                <wp:wrapNone/>
                <wp:docPr id="290" name="テキスト ボックス 290"/>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BDDA5B" w14:textId="77777777" w:rsidR="009949C8" w:rsidRPr="009E0CD6" w:rsidRDefault="009949C8" w:rsidP="00771079">
                            <w:pPr>
                              <w:jc w:val="center"/>
                              <w:rPr>
                                <w:rFonts w:ascii="Arial" w:hAnsi="Arial" w:cs="Arial"/>
                              </w:rPr>
                            </w:pPr>
                            <w:r w:rsidRPr="009E0CD6">
                              <w:rPr>
                                <w:rFonts w:ascii="Arial" w:hAnsi="Arial" w:cs="Arial"/>
                              </w:rPr>
                              <w:t>Duplicates</w:t>
                            </w:r>
                          </w:p>
                          <w:p w14:paraId="236E9A38" w14:textId="77777777" w:rsidR="009949C8" w:rsidRPr="009E0CD6" w:rsidRDefault="009949C8" w:rsidP="00771079">
                            <w:pPr>
                              <w:jc w:val="center"/>
                              <w:rPr>
                                <w:rFonts w:ascii="Arial" w:hAnsi="Arial" w:cs="Arial"/>
                              </w:rPr>
                            </w:pPr>
                            <w:r w:rsidRPr="009E0CD6">
                              <w:rPr>
                                <w:rFonts w:ascii="Arial" w:hAnsi="Arial" w:cs="Arial"/>
                              </w:rPr>
                              <w:t>n=</w:t>
                            </w:r>
                            <w:r>
                              <w:rPr>
                                <w:rFonts w:ascii="Arial" w:hAnsi="Arial" w:cs="Arial"/>
                              </w:rPr>
                              <w:t>1515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24CA7" id="テキスト ボックス 290" o:spid="_x0000_s1145" type="#_x0000_t202" style="position:absolute;left:0;text-align:left;margin-left:322.3pt;margin-top:190.3pt;width:170.55pt;height:48.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" fillcolor="white [3201]" strokeweight=".5pt">
                <v:textbox>
                  <w:txbxContent>
                    <w:p w14:paraId="19BDDA5B" w14:textId="77777777" w:rsidR="009949C8" w:rsidRPr="009E0CD6" w:rsidRDefault="009949C8" w:rsidP="00771079">
                      <w:pPr>
                        <w:jc w:val="center"/>
                        <w:rPr>
                          <w:rFonts w:ascii="Arial" w:hAnsi="Arial" w:cs="Arial"/>
                        </w:rPr>
                      </w:pPr>
                      <w:r w:rsidRPr="009E0CD6">
                        <w:rPr>
                          <w:rFonts w:ascii="Arial" w:hAnsi="Arial" w:cs="Arial"/>
                        </w:rPr>
                        <w:t>Duplicates</w:t>
                      </w:r>
                    </w:p>
                    <w:p w14:paraId="236E9A38" w14:textId="77777777" w:rsidR="009949C8" w:rsidRPr="009E0CD6" w:rsidRDefault="009949C8" w:rsidP="00771079">
                      <w:pPr>
                        <w:jc w:val="center"/>
                        <w:rPr>
                          <w:rFonts w:ascii="Arial" w:hAnsi="Arial" w:cs="Arial"/>
                        </w:rPr>
                      </w:pPr>
                      <w:r w:rsidRPr="009E0CD6">
                        <w:rPr>
                          <w:rFonts w:ascii="Arial" w:hAnsi="Arial" w:cs="Arial"/>
                        </w:rPr>
                        <w:t>n=</w:t>
                      </w:r>
                      <w:r>
                        <w:rPr>
                          <w:rFonts w:ascii="Arial" w:hAnsi="Arial" w:cs="Arial"/>
                        </w:rPr>
                        <w:t>1515</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73280" behindDoc="0" locked="0" layoutInCell="1" allowOverlap="1" wp14:anchorId="2C434750" wp14:editId="2C138A13">
                <wp:simplePos x="0" y="0"/>
                <wp:positionH relativeFrom="column">
                  <wp:posOffset>4114800</wp:posOffset>
                </wp:positionH>
                <wp:positionV relativeFrom="paragraph">
                  <wp:posOffset>3537857</wp:posOffset>
                </wp:positionV>
                <wp:extent cx="2144214" cy="714375"/>
                <wp:effectExtent l="0" t="0" r="15240" b="9525"/>
                <wp:wrapNone/>
                <wp:docPr id="291" name="テキスト ボックス 291"/>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8B83A2" w14:textId="77777777" w:rsidR="009949C8" w:rsidRPr="009E0CD6" w:rsidRDefault="009949C8" w:rsidP="00771079">
                            <w:pPr>
                              <w:jc w:val="center"/>
                              <w:rPr>
                                <w:rFonts w:ascii="Arial" w:hAnsi="Arial" w:cs="Arial"/>
                              </w:rPr>
                            </w:pPr>
                            <w:r>
                              <w:rPr>
                                <w:rFonts w:ascii="Arial" w:hAnsi="Arial" w:cs="Arial"/>
                              </w:rPr>
                              <w:t>3931</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34750" id="テキスト ボックス 291" o:spid="_x0000_s1146" type="#_x0000_t202" style="position:absolute;left:0;text-align:left;margin-left:324pt;margin-top:278.55pt;width:168.85pt;height:56.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ukUkNoQCAACYBQAADgAAAAAAAAAAAAAAAAAuAgAAZHJzL2Uyb0RvYy54bWxQSwECLQAU&#13;&#10;AAYACAAAACEAOVIpEeYAAAAQAQAADwAAAAAAAAAAAAAAAADeBAAAZHJzL2Rvd25yZXYueG1sUEsF&#13;&#10;BgAAAAAEAAQA8wAAAPEFAAAAAA==&#13;&#10;" fillcolor="white [3201]" strokeweight=".5pt">
                <v:textbox>
                  <w:txbxContent>
                    <w:p w14:paraId="768B83A2" w14:textId="77777777" w:rsidR="009949C8" w:rsidRPr="009E0CD6" w:rsidRDefault="009949C8" w:rsidP="00771079">
                      <w:pPr>
                        <w:jc w:val="center"/>
                        <w:rPr>
                          <w:rFonts w:ascii="Arial" w:hAnsi="Arial" w:cs="Arial"/>
                        </w:rPr>
                      </w:pPr>
                      <w:r>
                        <w:rPr>
                          <w:rFonts w:ascii="Arial" w:hAnsi="Arial" w:cs="Arial"/>
                        </w:rPr>
                        <w:t>3931</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95808" behindDoc="0" locked="0" layoutInCell="1" allowOverlap="1" wp14:anchorId="04A4D5B8" wp14:editId="42A7AD04">
                <wp:simplePos x="0" y="0"/>
                <wp:positionH relativeFrom="column">
                  <wp:posOffset>-598715</wp:posOffset>
                </wp:positionH>
                <wp:positionV relativeFrom="paragraph">
                  <wp:posOffset>5834743</wp:posOffset>
                </wp:positionV>
                <wp:extent cx="587828" cy="1504950"/>
                <wp:effectExtent l="0" t="0" r="9525" b="19050"/>
                <wp:wrapNone/>
                <wp:docPr id="292" name="角丸四角形 29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6770A1"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4D5B8" id="角丸四角形 292" o:spid="_x0000_s1147" style="position:absolute;left:0;text-align:left;margin-left:-47.15pt;margin-top:459.45pt;width:46.3pt;height:118.5pt;rotation:18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IYmeAIAAD0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AqTqBvutlAdH2yqKE6BM/ymwSLcMucfmMWGx0scYn+Pi1TQlRSGHSU12N8f3Qf9&#13;&#10;kgr2E/+UdDhCJXW/9swKStR3jT16UUynYebiYTo7n+DBvpZsX0v0vl0DFq+I8cVt0PfqtJUW2mec&#13;&#10;9lXwiyKmOcZWUu7t6bD2abTxveBitYpqOGeG+Vu9MTyAB65Dhz31z8yaoRc9dvEdnMaNLd50Y9IN&#13;&#10;lhpWew+yia36wuxQBZzR2E7DexIegdfnqPXy6i3/AA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CKDIYm&#13;&#10;eAIAAD0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506770A1"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92736" behindDoc="0" locked="0" layoutInCell="1" allowOverlap="1" wp14:anchorId="35A53CA2" wp14:editId="1F13E5F3">
                <wp:simplePos x="0" y="0"/>
                <wp:positionH relativeFrom="column">
                  <wp:posOffset>-598714</wp:posOffset>
                </wp:positionH>
                <wp:positionV relativeFrom="paragraph">
                  <wp:posOffset>4191000</wp:posOffset>
                </wp:positionV>
                <wp:extent cx="587828" cy="1504950"/>
                <wp:effectExtent l="0" t="0" r="9525" b="19050"/>
                <wp:wrapNone/>
                <wp:docPr id="293" name="角丸四角形 293"/>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DBD215"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53CA2" id="角丸四角形 293" o:spid="_x0000_s1148" style="position:absolute;left:0;text-align:left;margin-left:-47.15pt;margin-top:330pt;width:46.3pt;height:118.5pt;rotation:18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DlPeW7&#13;&#10;eQIAAD0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02DBD215"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891712" behindDoc="0" locked="0" layoutInCell="1" allowOverlap="1" wp14:anchorId="59695F9C" wp14:editId="3A85D6B0">
                <wp:simplePos x="0" y="0"/>
                <wp:positionH relativeFrom="column">
                  <wp:posOffset>-598714</wp:posOffset>
                </wp:positionH>
                <wp:positionV relativeFrom="paragraph">
                  <wp:posOffset>1763486</wp:posOffset>
                </wp:positionV>
                <wp:extent cx="587828" cy="1838325"/>
                <wp:effectExtent l="0" t="0" r="9525" b="15875"/>
                <wp:wrapNone/>
                <wp:docPr id="294" name="角丸四角形 294"/>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0712DF"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95F9C" id="角丸四角形 294" o:spid="_x0000_s1149" style="position:absolute;left:0;text-align:left;margin-left:-47.15pt;margin-top:138.85pt;width:46.3pt;height:144.75pt;rotation:180;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" fillcolor="#4472c4 [3204]" strokecolor="#1f3763 [1604]" strokeweight="1pt">
                <v:stroke joinstyle="miter"/>
                <v:textbox style="layout-flow:vertical-ideographic">
                  <w:txbxContent>
                    <w:p w14:paraId="7E0712DF" w14:textId="77777777" w:rsidR="009949C8" w:rsidRPr="000757AD" w:rsidRDefault="009949C8" w:rsidP="0077107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A896719" w14:textId="77777777" w:rsidR="009949C8" w:rsidRPr="009A7305" w:rsidRDefault="009949C8" w:rsidP="00376425">
      <w:pPr>
        <w:rPr>
          <w:rFonts w:ascii="Arial" w:eastAsia="ＭＳ Ｐゴシック" w:hAnsi="Arial" w:cs="Arial"/>
        </w:rPr>
      </w:pPr>
    </w:p>
    <w:p w14:paraId="7444FA7A" w14:textId="77777777" w:rsidR="009949C8" w:rsidRPr="009A7305" w:rsidRDefault="009949C8" w:rsidP="00CB78B3">
      <w:pPr>
        <w:rPr>
          <w:rFonts w:ascii="Arial" w:eastAsia="ＭＳ Ｐゴシック" w:hAnsi="Arial" w:cs="Arial"/>
        </w:rPr>
      </w:pPr>
      <w:r w:rsidRPr="009A7305">
        <w:rPr>
          <w:rFonts w:ascii="Arial" w:eastAsia="ＭＳ Ｐゴシック" w:hAnsi="Arial" w:cs="Arial"/>
        </w:rPr>
        <w:br w:type="page"/>
      </w:r>
    </w:p>
    <w:p w14:paraId="154A16B4" w14:textId="4CD6A307" w:rsidR="009949C8" w:rsidRPr="0059413E" w:rsidRDefault="009949C8" w:rsidP="0059413E">
      <w:pPr>
        <w:pStyle w:val="a3"/>
        <w:numPr>
          <w:ilvl w:val="0"/>
          <w:numId w:val="37"/>
        </w:numPr>
        <w:ind w:leftChars="0"/>
        <w:rPr>
          <w:rFonts w:ascii="Arial" w:eastAsia="ＭＳ Ｐゴシック" w:hAnsi="Arial" w:cs="Arial"/>
        </w:rPr>
      </w:pPr>
      <w:r w:rsidRPr="0059413E">
        <w:rPr>
          <w:rFonts w:ascii="Arial" w:eastAsia="ＭＳ Ｐゴシック" w:hAnsi="Arial" w:cs="Arial"/>
        </w:rPr>
        <w:t>Risk of bias</w:t>
      </w:r>
    </w:p>
    <w:p w14:paraId="5655BEF2" w14:textId="77777777" w:rsidR="009949C8" w:rsidRPr="009A7305" w:rsidRDefault="009949C8" w:rsidP="00376425">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328B35A9" w14:textId="77777777" w:rsidR="009949C8" w:rsidRPr="009A7305" w:rsidRDefault="009949C8" w:rsidP="0059413E">
      <w:pPr>
        <w:pStyle w:val="a3"/>
        <w:numPr>
          <w:ilvl w:val="0"/>
          <w:numId w:val="37"/>
        </w:numPr>
        <w:ind w:leftChars="0"/>
        <w:rPr>
          <w:rFonts w:ascii="Arial" w:eastAsia="ＭＳ Ｐゴシック" w:hAnsi="Arial" w:cs="Arial"/>
        </w:rPr>
      </w:pPr>
      <w:r w:rsidRPr="009A7305">
        <w:rPr>
          <w:rFonts w:ascii="Arial" w:eastAsia="ＭＳ Ｐゴシック" w:hAnsi="Arial" w:cs="Arial"/>
        </w:rPr>
        <w:t>Forest plot</w:t>
      </w:r>
    </w:p>
    <w:p w14:paraId="219675E1" w14:textId="77777777" w:rsidR="009949C8" w:rsidRDefault="009949C8" w:rsidP="00376425">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2434F848" w14:textId="77777777" w:rsidR="009949C8" w:rsidRDefault="009949C8" w:rsidP="0059413E">
      <w:pPr>
        <w:pStyle w:val="a3"/>
        <w:numPr>
          <w:ilvl w:val="0"/>
          <w:numId w:val="37"/>
        </w:numPr>
        <w:ind w:leftChars="0"/>
        <w:rPr>
          <w:rFonts w:ascii="Arial" w:eastAsia="ＭＳ Ｐゴシック" w:hAnsi="Arial" w:cs="Arial"/>
        </w:rPr>
      </w:pPr>
      <w:r>
        <w:rPr>
          <w:rFonts w:ascii="Arial" w:eastAsia="ＭＳ Ｐゴシック" w:hAnsi="Arial" w:cs="Arial" w:hint="eastAsia"/>
        </w:rPr>
        <w:t>E</w:t>
      </w:r>
      <w:r>
        <w:rPr>
          <w:rFonts w:ascii="Arial" w:eastAsia="ＭＳ Ｐゴシック" w:hAnsi="Arial" w:cs="Arial"/>
        </w:rPr>
        <w:t>vidence profile</w:t>
      </w:r>
    </w:p>
    <w:p w14:paraId="1F2596D5" w14:textId="77777777" w:rsidR="009949C8" w:rsidRDefault="009949C8" w:rsidP="00771079">
      <w:pPr>
        <w:rPr>
          <w:rFonts w:ascii="Arial" w:eastAsia="ＭＳ Ｐゴシック" w:hAnsi="Arial" w:cs="Arial"/>
        </w:rPr>
      </w:pPr>
      <w:r>
        <w:rPr>
          <w:rFonts w:ascii="Arial" w:eastAsia="ＭＳ Ｐゴシック" w:hAnsi="Arial" w:cs="Arial" w:hint="eastAsia"/>
        </w:rPr>
        <w:t>N</w:t>
      </w:r>
      <w:r>
        <w:rPr>
          <w:rFonts w:ascii="Arial" w:eastAsia="ＭＳ Ｐゴシック" w:hAnsi="Arial" w:cs="Arial"/>
        </w:rPr>
        <w:t>ot applicable</w:t>
      </w:r>
    </w:p>
    <w:p w14:paraId="00183775" w14:textId="77777777" w:rsidR="009949C8" w:rsidRDefault="009949C8" w:rsidP="00771079">
      <w:pPr>
        <w:rPr>
          <w:rFonts w:ascii="Arial" w:eastAsia="ＭＳ Ｐゴシック" w:hAnsi="Arial" w:cs="Arial"/>
        </w:rPr>
      </w:pPr>
    </w:p>
    <w:p w14:paraId="3C144152" w14:textId="77777777" w:rsidR="009949C8" w:rsidRDefault="009949C8" w:rsidP="00771079">
      <w:pPr>
        <w:rPr>
          <w:rFonts w:ascii="Arial" w:eastAsia="ＭＳ Ｐゴシック" w:hAnsi="Arial" w:cs="Arial"/>
        </w:rPr>
      </w:pPr>
    </w:p>
    <w:p w14:paraId="701ABB02" w14:textId="77777777" w:rsidR="009949C8" w:rsidRDefault="009949C8" w:rsidP="00771079">
      <w:pPr>
        <w:rPr>
          <w:rFonts w:ascii="Arial" w:eastAsia="ＭＳ Ｐゴシック" w:hAnsi="Arial" w:cs="Arial"/>
        </w:rPr>
      </w:pPr>
      <w:r>
        <w:rPr>
          <w:rFonts w:ascii="Arial" w:eastAsia="ＭＳ Ｐゴシック" w:hAnsi="Arial" w:cs="Arial"/>
        </w:rPr>
        <w:br w:type="page"/>
      </w:r>
    </w:p>
    <w:p w14:paraId="4C85297F" w14:textId="77777777" w:rsidR="009949C8" w:rsidRDefault="009949C8" w:rsidP="00771079">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2B95CB06" w14:textId="77777777" w:rsidR="009949C8" w:rsidRPr="00771079" w:rsidRDefault="009949C8" w:rsidP="0059413E">
      <w:pPr>
        <w:pStyle w:val="a3"/>
        <w:numPr>
          <w:ilvl w:val="0"/>
          <w:numId w:val="37"/>
        </w:numPr>
        <w:ind w:leftChars="0"/>
        <w:rPr>
          <w:rFonts w:ascii="Arial" w:eastAsia="ＭＳ Ｐゴシック" w:hAnsi="Arial" w:cs="Arial"/>
        </w:rPr>
      </w:pPr>
      <w:r w:rsidRPr="00771079">
        <w:rPr>
          <w:rFonts w:ascii="Arial" w:eastAsia="ＭＳ Ｐゴシック" w:hAnsi="Arial" w:cs="Arial"/>
        </w:rPr>
        <w:t>Evidence-to-Decision table</w:t>
      </w:r>
    </w:p>
    <w:tbl>
      <w:tblPr>
        <w:tblW w:w="10800" w:type="dxa"/>
        <w:tblLayout w:type="fixed"/>
        <w:tblLook w:val="0400" w:firstRow="0" w:lastRow="0" w:firstColumn="0" w:lastColumn="0" w:noHBand="0" w:noVBand="1"/>
      </w:tblPr>
      <w:tblGrid>
        <w:gridCol w:w="1429"/>
        <w:gridCol w:w="9371"/>
      </w:tblGrid>
      <w:tr w:rsidR="009949C8" w:rsidRPr="00C57E77" w14:paraId="3BB4AF42" w14:textId="77777777" w:rsidTr="00C21080">
        <w:tc>
          <w:tcPr>
            <w:tcW w:w="10800" w:type="dxa"/>
            <w:gridSpan w:val="2"/>
            <w:tcBorders>
              <w:bottom w:val="single" w:sz="6" w:space="0" w:color="2E74B5"/>
            </w:tcBorders>
            <w:tcMar>
              <w:top w:w="0" w:type="dxa"/>
              <w:left w:w="0" w:type="dxa"/>
              <w:bottom w:w="0" w:type="dxa"/>
              <w:right w:w="0" w:type="dxa"/>
            </w:tcMar>
          </w:tcPr>
          <w:p w14:paraId="2C9A6F83" w14:textId="77777777" w:rsidR="009949C8" w:rsidRPr="00C57E77" w:rsidRDefault="001E6CEF" w:rsidP="00C21080">
            <w:pPr>
              <w:pStyle w:val="1"/>
              <w:spacing w:after="20"/>
              <w:rPr>
                <w:rFonts w:ascii="Arial" w:eastAsia="MSPゴシック" w:hAnsi="Arial" w:cs="Arial"/>
                <w:smallCaps/>
                <w:sz w:val="28"/>
                <w:szCs w:val="28"/>
              </w:rPr>
            </w:pPr>
            <w:sdt>
              <w:sdtPr>
                <w:rPr>
                  <w:rFonts w:ascii="Arial" w:eastAsia="MSPゴシック" w:hAnsi="Arial" w:cs="Arial"/>
                  <w:sz w:val="28"/>
                  <w:szCs w:val="28"/>
                </w:rPr>
                <w:tag w:val="goog_rdk_0"/>
                <w:id w:val="-1260673418"/>
              </w:sdtPr>
              <w:sdtEndPr/>
              <w:sdtContent>
                <w:r w:rsidR="009949C8" w:rsidRPr="00C57E77">
                  <w:rPr>
                    <w:rFonts w:ascii="Arial" w:eastAsia="MSPゴシック" w:hAnsi="Arial" w:cs="Arial"/>
                    <w:smallCaps/>
                    <w:sz w:val="28"/>
                    <w:szCs w:val="28"/>
                  </w:rPr>
                  <w:t>QUESTION</w:t>
                </w:r>
              </w:sdtContent>
            </w:sdt>
          </w:p>
        </w:tc>
      </w:tr>
      <w:tr w:rsidR="009949C8" w:rsidRPr="00F74EC8" w14:paraId="2AD7C4BA"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DB4596F" w14:textId="77777777" w:rsidR="009949C8" w:rsidRPr="00F74EC8" w:rsidRDefault="009949C8" w:rsidP="00C21080">
            <w:pPr>
              <w:widowControl/>
              <w:pBdr>
                <w:top w:val="nil"/>
                <w:left w:val="nil"/>
                <w:bottom w:val="nil"/>
                <w:right w:val="nil"/>
                <w:between w:val="nil"/>
              </w:pBdr>
              <w:jc w:val="left"/>
              <w:rPr>
                <w:rFonts w:ascii="Arial" w:eastAsia="MSPゴシック" w:hAnsi="Arial" w:cs="Arial"/>
                <w:b/>
                <w:bCs/>
                <w:color w:val="FFFFFF"/>
                <w:sz w:val="24"/>
              </w:rPr>
            </w:pPr>
            <w:r w:rsidRPr="00F74EC8">
              <w:rPr>
                <w:rFonts w:ascii="Arial" w:eastAsia="MSPゴシック" w:hAnsi="Arial" w:cs="Arial"/>
                <w:b/>
                <w:bCs/>
                <w:smallCaps/>
                <w:color w:val="FFFFFF"/>
                <w:sz w:val="24"/>
              </w:rPr>
              <w:t>CQ29</w:t>
            </w:r>
            <w:r w:rsidRPr="00F74EC8">
              <w:rPr>
                <w:rFonts w:ascii="Arial" w:eastAsia="MSPゴシック" w:hAnsi="Arial" w:cs="Arial"/>
                <w:b/>
                <w:bCs/>
                <w:smallCaps/>
                <w:color w:val="FFFFFF"/>
                <w:sz w:val="24"/>
              </w:rPr>
              <w:t>：</w:t>
            </w:r>
            <w:r w:rsidRPr="00F41C56">
              <w:rPr>
                <w:rFonts w:ascii="Arial" w:eastAsia="Gungsuh" w:hAnsi="Arial" w:cs="Arial"/>
                <w:b/>
                <w:bCs/>
                <w:color w:val="FFFFFF" w:themeColor="background1"/>
                <w:sz w:val="24"/>
              </w:rPr>
              <w:t xml:space="preserve">Should driving pressure be used as an index when implementing mechanical ventilation in adult </w:t>
            </w:r>
            <w:sdt>
              <w:sdtPr>
                <w:rPr>
                  <w:rFonts w:ascii="Arial" w:hAnsi="Arial" w:cs="Arial"/>
                  <w:b/>
                  <w:bCs/>
                  <w:color w:val="FFFFFF" w:themeColor="background1"/>
                  <w:sz w:val="24"/>
                </w:rPr>
                <w:tag w:val="goog_rdk_648"/>
                <w:id w:val="497391803"/>
              </w:sdtPr>
              <w:sdtEndPr/>
              <w:sdtContent>
                <w:r w:rsidRPr="00F41C56">
                  <w:rPr>
                    <w:rFonts w:ascii="Arial" w:eastAsia="Times New Roman" w:hAnsi="Arial" w:cs="Arial"/>
                    <w:b/>
                    <w:bCs/>
                    <w:color w:val="FFFFFF" w:themeColor="background1"/>
                    <w:sz w:val="24"/>
                  </w:rPr>
                  <w:t>patients with ARDS</w:t>
                </w:r>
              </w:sdtContent>
            </w:sdt>
            <w:r w:rsidRPr="00F41C56">
              <w:rPr>
                <w:rFonts w:ascii="Arial" w:eastAsia="Times New Roman" w:hAnsi="Arial" w:cs="Arial"/>
                <w:b/>
                <w:bCs/>
                <w:color w:val="FFFFFF" w:themeColor="background1"/>
                <w:sz w:val="24"/>
              </w:rPr>
              <w:t>?</w:t>
            </w:r>
          </w:p>
        </w:tc>
      </w:tr>
      <w:tr w:rsidR="009949C8" w:rsidRPr="00F74EC8" w14:paraId="01EF1FC4"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2"/>
              <w:id w:val="-2009675082"/>
            </w:sdtPr>
            <w:sdtEndPr/>
            <w:sdtContent>
              <w:p w14:paraId="32A2DF66"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1"/>
                    <w:id w:val="962307203"/>
                  </w:sdtPr>
                  <w:sdtEndPr/>
                  <w:sdtContent>
                    <w:r w:rsidR="009949C8" w:rsidRPr="00F74EC8">
                      <w:rPr>
                        <w:rFonts w:ascii="Arial" w:eastAsia="MSPゴシック" w:hAnsi="Arial" w:cs="Arial"/>
                        <w:b/>
                        <w:smallCaps/>
                        <w:color w:val="FFFFFF"/>
                        <w:sz w:val="16"/>
                        <w:szCs w:val="16"/>
                      </w:rPr>
                      <w:t>GROUP:</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9"/>
              <w:id w:val="687792434"/>
            </w:sdtPr>
            <w:sdtEndPr/>
            <w:sdtContent>
              <w:p w14:paraId="2D611F00"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000000"/>
                    <w:sz w:val="16"/>
                    <w:szCs w:val="16"/>
                  </w:rPr>
                </w:pPr>
                <w:sdt>
                  <w:sdtPr>
                    <w:rPr>
                      <w:rFonts w:ascii="Arial" w:eastAsia="MSPゴシック" w:hAnsi="Arial" w:cs="Arial"/>
                      <w:sz w:val="16"/>
                      <w:szCs w:val="16"/>
                    </w:rPr>
                    <w:tag w:val="goog_rdk_4"/>
                    <w:id w:val="-719049871"/>
                  </w:sdtPr>
                  <w:sdtEndPr/>
                  <w:sdtContent/>
                </w:sdt>
                <w:r w:rsidR="009949C8" w:rsidRPr="00F74EC8">
                  <w:rPr>
                    <w:rFonts w:ascii="Arial" w:eastAsia="MSPゴシック" w:hAnsi="Arial" w:cs="Arial"/>
                    <w:sz w:val="16"/>
                    <w:szCs w:val="16"/>
                  </w:rPr>
                  <w:t>Adult patients with ARDS that require ventilatory management</w:t>
                </w:r>
                <w:sdt>
                  <w:sdtPr>
                    <w:rPr>
                      <w:rFonts w:ascii="Arial" w:eastAsia="MSPゴシック" w:hAnsi="Arial" w:cs="Arial"/>
                      <w:sz w:val="16"/>
                      <w:szCs w:val="16"/>
                    </w:rPr>
                    <w:tag w:val="goog_rdk_6"/>
                    <w:id w:val="1805117155"/>
                  </w:sdtPr>
                  <w:sdtEndPr/>
                  <w:sdtContent/>
                </w:sdt>
                <w:sdt>
                  <w:sdtPr>
                    <w:rPr>
                      <w:rFonts w:ascii="Arial" w:eastAsia="MSPゴシック" w:hAnsi="Arial" w:cs="Arial"/>
                      <w:sz w:val="16"/>
                      <w:szCs w:val="16"/>
                    </w:rPr>
                    <w:tag w:val="goog_rdk_8"/>
                    <w:id w:val="30618857"/>
                    <w:showingPlcHdr/>
                  </w:sdtPr>
                  <w:sdtEndPr/>
                  <w:sdtContent>
                    <w:r w:rsidR="009949C8" w:rsidRPr="00F74EC8">
                      <w:rPr>
                        <w:rFonts w:ascii="Arial" w:eastAsia="MSPゴシック" w:hAnsi="Arial" w:cs="Arial"/>
                        <w:sz w:val="16"/>
                        <w:szCs w:val="16"/>
                      </w:rPr>
                      <w:t xml:space="preserve">     </w:t>
                    </w:r>
                  </w:sdtContent>
                </w:sdt>
              </w:p>
            </w:sdtContent>
          </w:sdt>
        </w:tc>
      </w:tr>
      <w:tr w:rsidR="009949C8" w:rsidRPr="00F74EC8" w14:paraId="083612B7"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11"/>
              <w:id w:val="1801728494"/>
            </w:sdtPr>
            <w:sdtEndPr/>
            <w:sdtContent>
              <w:p w14:paraId="4DA250BC"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10"/>
                    <w:id w:val="1309290354"/>
                  </w:sdtPr>
                  <w:sdtEndPr/>
                  <w:sdtContent>
                    <w:r w:rsidR="009949C8" w:rsidRPr="00F74EC8">
                      <w:rPr>
                        <w:rFonts w:ascii="Arial" w:eastAsia="MSPゴシック" w:hAnsi="Arial" w:cs="Arial"/>
                        <w:b/>
                        <w:smallCaps/>
                        <w:color w:val="FFFFFF"/>
                        <w:sz w:val="16"/>
                        <w:szCs w:val="16"/>
                      </w:rPr>
                      <w:t>INTERVENTIONS:</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vAlign w:val="center"/>
          </w:tcPr>
          <w:p w14:paraId="67000E6B" w14:textId="77777777" w:rsidR="009949C8" w:rsidRPr="00F74EC8"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F74EC8">
              <w:rPr>
                <w:rFonts w:ascii="Arial" w:eastAsia="MSPゴシック" w:hAnsi="Arial" w:cs="Arial"/>
                <w:sz w:val="16"/>
                <w:szCs w:val="16"/>
              </w:rPr>
              <w:t>Ventilatory management with limited driving pressure (driving pressure ≤15 cmH</w:t>
            </w:r>
            <w:r w:rsidRPr="00C57E77">
              <w:rPr>
                <w:rFonts w:ascii="Arial" w:eastAsia="MSPゴシック" w:hAnsi="Arial" w:cs="Arial"/>
                <w:sz w:val="16"/>
                <w:szCs w:val="16"/>
                <w:vertAlign w:val="subscript"/>
              </w:rPr>
              <w:t>2</w:t>
            </w:r>
            <w:r w:rsidRPr="00F74EC8">
              <w:rPr>
                <w:rFonts w:ascii="Arial" w:eastAsia="MSPゴシック" w:hAnsi="Arial" w:cs="Arial"/>
                <w:sz w:val="16"/>
                <w:szCs w:val="16"/>
              </w:rPr>
              <w:t>O)</w:t>
            </w:r>
          </w:p>
        </w:tc>
      </w:tr>
      <w:tr w:rsidR="009949C8" w:rsidRPr="00F74EC8" w14:paraId="27FBFD84"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21"/>
              <w:id w:val="-1609196986"/>
            </w:sdtPr>
            <w:sdtEndPr/>
            <w:sdtContent>
              <w:p w14:paraId="1D78A2EA"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20"/>
                    <w:id w:val="2080236607"/>
                  </w:sdtPr>
                  <w:sdtEndPr/>
                  <w:sdtContent>
                    <w:r w:rsidR="009949C8" w:rsidRPr="00F74EC8">
                      <w:rPr>
                        <w:rFonts w:ascii="Arial" w:eastAsia="MSPゴシック" w:hAnsi="Arial" w:cs="Arial"/>
                        <w:b/>
                        <w:smallCaps/>
                        <w:color w:val="FFFFFF"/>
                        <w:sz w:val="16"/>
                        <w:szCs w:val="16"/>
                      </w:rPr>
                      <w:t>COMPARISON AND CONTRAST:</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26"/>
              <w:id w:val="873266732"/>
            </w:sdtPr>
            <w:sdtEndPr/>
            <w:sdtContent>
              <w:p w14:paraId="380EB9D5" w14:textId="77777777" w:rsidR="009949C8" w:rsidRPr="00F74EC8"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F74EC8">
                  <w:rPr>
                    <w:rFonts w:ascii="Arial" w:eastAsia="MSPゴシック" w:hAnsi="Arial" w:cs="Arial"/>
                    <w:sz w:val="16"/>
                    <w:szCs w:val="16"/>
                  </w:rPr>
                  <w:t>Ventilatory management without limiting the driving pressure (driving pressure &gt;15 cmH</w:t>
                </w:r>
                <w:r w:rsidRPr="00C57E77">
                  <w:rPr>
                    <w:rFonts w:ascii="Arial" w:eastAsia="MSPゴシック" w:hAnsi="Arial" w:cs="Arial"/>
                    <w:sz w:val="16"/>
                    <w:szCs w:val="16"/>
                    <w:vertAlign w:val="subscript"/>
                  </w:rPr>
                  <w:t>2</w:t>
                </w:r>
                <w:r w:rsidRPr="00F74EC8">
                  <w:rPr>
                    <w:rFonts w:ascii="Arial" w:eastAsia="MSPゴシック" w:hAnsi="Arial" w:cs="Arial"/>
                    <w:sz w:val="16"/>
                    <w:szCs w:val="16"/>
                  </w:rPr>
                  <w:t xml:space="preserve">O)   </w:t>
                </w:r>
              </w:p>
            </w:sdtContent>
          </w:sdt>
        </w:tc>
      </w:tr>
      <w:tr w:rsidR="009949C8" w:rsidRPr="00F74EC8" w14:paraId="66DAA79D"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28"/>
              <w:id w:val="-1595163898"/>
            </w:sdtPr>
            <w:sdtEndPr/>
            <w:sdtContent>
              <w:p w14:paraId="09398254"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27"/>
                    <w:id w:val="-1152990588"/>
                  </w:sdtPr>
                  <w:sdtEndPr/>
                  <w:sdtContent>
                    <w:r w:rsidR="009949C8" w:rsidRPr="00F74EC8">
                      <w:rPr>
                        <w:rFonts w:ascii="Arial" w:eastAsia="MSPゴシック" w:hAnsi="Arial" w:cs="Arial"/>
                        <w:b/>
                        <w:smallCaps/>
                        <w:color w:val="FFFFFF"/>
                        <w:sz w:val="16"/>
                        <w:szCs w:val="16"/>
                      </w:rPr>
                      <w:t>MAIN OUTCOMES:</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42"/>
              <w:id w:val="2114239474"/>
            </w:sdtPr>
            <w:sdtEndPr/>
            <w:sdtContent>
              <w:p w14:paraId="7E498E07" w14:textId="77777777" w:rsidR="009949C8" w:rsidRPr="00F74EC8" w:rsidRDefault="009949C8" w:rsidP="00C21080">
                <w:pPr>
                  <w:rPr>
                    <w:rFonts w:ascii="Arial" w:eastAsia="MSPゴシック" w:hAnsi="Arial" w:cs="Arial"/>
                    <w:sz w:val="16"/>
                    <w:szCs w:val="16"/>
                  </w:rPr>
                </w:pPr>
                <w:r w:rsidRPr="00F74EC8">
                  <w:rPr>
                    <w:rFonts w:ascii="Arial" w:eastAsia="MSPゴシック" w:hAnsi="Arial" w:cs="Arial"/>
                    <w:sz w:val="16"/>
                    <w:szCs w:val="16"/>
                  </w:rPr>
                  <w:t xml:space="preserve">Short-term mortality (adopt the longest term within 90 days), ventilator-free days, </w:t>
                </w:r>
                <w:r>
                  <w:rPr>
                    <w:rFonts w:ascii="Arial" w:eastAsia="MSPゴシック" w:hAnsi="Arial" w:cs="Arial"/>
                    <w:sz w:val="16"/>
                    <w:szCs w:val="16"/>
                  </w:rPr>
                  <w:t>barotrauma</w:t>
                </w:r>
                <w:r w:rsidRPr="00F74EC8">
                  <w:rPr>
                    <w:rFonts w:ascii="Arial" w:eastAsia="MSPゴシック" w:hAnsi="Arial" w:cs="Arial"/>
                    <w:sz w:val="16"/>
                    <w:szCs w:val="16"/>
                  </w:rPr>
                  <w:t>/ventilator-induced lung injury (VILI)</w:t>
                </w:r>
                <w:sdt>
                  <w:sdtPr>
                    <w:rPr>
                      <w:rFonts w:ascii="Arial" w:eastAsia="MSPゴシック" w:hAnsi="Arial" w:cs="Arial"/>
                      <w:sz w:val="16"/>
                      <w:szCs w:val="16"/>
                    </w:rPr>
                    <w:tag w:val="goog_rdk_36"/>
                    <w:id w:val="-260680119"/>
                  </w:sdtPr>
                  <w:sdtEndPr/>
                  <w:sdtContent/>
                </w:sdt>
                <w:sdt>
                  <w:sdtPr>
                    <w:rPr>
                      <w:rFonts w:ascii="Arial" w:eastAsia="MSPゴシック" w:hAnsi="Arial" w:cs="Arial"/>
                      <w:sz w:val="16"/>
                      <w:szCs w:val="16"/>
                    </w:rPr>
                    <w:tag w:val="goog_rdk_38"/>
                    <w:id w:val="-165486315"/>
                  </w:sdtPr>
                  <w:sdtEndPr/>
                  <w:sdtContent>
                    <w:sdt>
                      <w:sdtPr>
                        <w:rPr>
                          <w:rFonts w:ascii="Arial" w:eastAsia="MSPゴシック" w:hAnsi="Arial" w:cs="Arial"/>
                          <w:sz w:val="16"/>
                          <w:szCs w:val="16"/>
                        </w:rPr>
                        <w:tag w:val="goog_rdk_39"/>
                        <w:id w:val="1997991457"/>
                      </w:sdtPr>
                      <w:sdtEndPr/>
                      <w:sdtContent/>
                    </w:sdt>
                    <w:sdt>
                      <w:sdtPr>
                        <w:rPr>
                          <w:rFonts w:ascii="Arial" w:eastAsia="MSPゴシック" w:hAnsi="Arial" w:cs="Arial"/>
                          <w:sz w:val="16"/>
                          <w:szCs w:val="16"/>
                        </w:rPr>
                        <w:tag w:val="goog_rdk_40"/>
                        <w:id w:val="-844864036"/>
                        <w:showingPlcHdr/>
                      </w:sdtPr>
                      <w:sdtEndPr/>
                      <w:sdtContent>
                        <w:r w:rsidRPr="00F74EC8">
                          <w:rPr>
                            <w:rFonts w:ascii="Arial" w:eastAsia="MSPゴシック" w:hAnsi="Arial" w:cs="Arial"/>
                            <w:sz w:val="16"/>
                            <w:szCs w:val="16"/>
                          </w:rPr>
                          <w:t xml:space="preserve">     </w:t>
                        </w:r>
                      </w:sdtContent>
                    </w:sdt>
                  </w:sdtContent>
                </w:sdt>
                <w:sdt>
                  <w:sdtPr>
                    <w:rPr>
                      <w:rFonts w:ascii="Arial" w:eastAsia="MSPゴシック" w:hAnsi="Arial" w:cs="Arial"/>
                      <w:sz w:val="16"/>
                      <w:szCs w:val="16"/>
                    </w:rPr>
                    <w:tag w:val="goog_rdk_41"/>
                    <w:id w:val="1457146203"/>
                    <w:showingPlcHdr/>
                  </w:sdtPr>
                  <w:sdtEndPr/>
                  <w:sdtContent>
                    <w:r w:rsidRPr="00F74EC8">
                      <w:rPr>
                        <w:rFonts w:ascii="Arial" w:eastAsia="MSPゴシック" w:hAnsi="Arial" w:cs="Arial"/>
                        <w:sz w:val="16"/>
                        <w:szCs w:val="16"/>
                      </w:rPr>
                      <w:t xml:space="preserve">     </w:t>
                    </w:r>
                  </w:sdtContent>
                </w:sdt>
              </w:p>
            </w:sdtContent>
          </w:sdt>
        </w:tc>
      </w:tr>
      <w:tr w:rsidR="009949C8" w:rsidRPr="00F74EC8" w14:paraId="1564FEAA"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44"/>
              <w:id w:val="2044483734"/>
            </w:sdtPr>
            <w:sdtEndPr/>
            <w:sdtContent>
              <w:p w14:paraId="6D5D22A6"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43"/>
                    <w:id w:val="1101758862"/>
                  </w:sdtPr>
                  <w:sdtEndPr/>
                  <w:sdtContent>
                    <w:r w:rsidR="009949C8" w:rsidRPr="00F74EC8">
                      <w:rPr>
                        <w:rFonts w:ascii="Arial" w:eastAsia="MSPゴシック" w:hAnsi="Arial" w:cs="Arial"/>
                        <w:b/>
                        <w:smallCaps/>
                        <w:color w:val="FFFFFF"/>
                        <w:sz w:val="16"/>
                        <w:szCs w:val="16"/>
                      </w:rPr>
                      <w:t>SETTING:</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p w14:paraId="29073ABC" w14:textId="77777777" w:rsidR="009949C8" w:rsidRPr="00F74EC8" w:rsidRDefault="009949C8" w:rsidP="00C21080">
            <w:pPr>
              <w:rPr>
                <w:rFonts w:ascii="Arial" w:eastAsia="MSPゴシック" w:hAnsi="Arial" w:cs="Arial"/>
                <w:b/>
                <w:smallCaps/>
                <w:color w:val="FFFFFF"/>
                <w:sz w:val="16"/>
                <w:szCs w:val="16"/>
              </w:rPr>
            </w:pPr>
            <w:r>
              <w:rPr>
                <w:rFonts w:ascii="Arial" w:eastAsia="MSPゴシック" w:hAnsi="Arial" w:cs="Arial" w:hint="eastAsia"/>
                <w:sz w:val="16"/>
                <w:szCs w:val="16"/>
              </w:rPr>
              <w:t>T</w:t>
            </w:r>
            <w:r w:rsidRPr="00F74EC8">
              <w:rPr>
                <w:rFonts w:ascii="Arial" w:eastAsia="MSPゴシック" w:hAnsi="Arial" w:cs="Arial"/>
                <w:sz w:val="16"/>
                <w:szCs w:val="16"/>
              </w:rPr>
              <w:t xml:space="preserve">he emergency room or intensive care unit  </w:t>
            </w:r>
            <w:sdt>
              <w:sdtPr>
                <w:rPr>
                  <w:rFonts w:ascii="Arial" w:eastAsia="MSPゴシック" w:hAnsi="Arial" w:cs="Arial"/>
                  <w:sz w:val="16"/>
                  <w:szCs w:val="16"/>
                </w:rPr>
                <w:tag w:val="goog_rdk_46"/>
                <w:id w:val="1088342979"/>
              </w:sdtPr>
              <w:sdtEndPr/>
              <w:sdtContent/>
            </w:sdt>
            <w:sdt>
              <w:sdtPr>
                <w:rPr>
                  <w:rFonts w:ascii="Arial" w:eastAsia="MSPゴシック" w:hAnsi="Arial" w:cs="Arial"/>
                  <w:sz w:val="16"/>
                  <w:szCs w:val="16"/>
                </w:rPr>
                <w:tag w:val="goog_rdk_48"/>
                <w:id w:val="1288617835"/>
              </w:sdtPr>
              <w:sdtEndPr/>
              <w:sdtContent/>
            </w:sdt>
          </w:p>
        </w:tc>
      </w:tr>
      <w:tr w:rsidR="009949C8" w:rsidRPr="00F74EC8" w14:paraId="63808757"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51"/>
              <w:id w:val="1463221861"/>
            </w:sdtPr>
            <w:sdtEndPr/>
            <w:sdtContent>
              <w:p w14:paraId="5E8A745B"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50"/>
                    <w:id w:val="-221916701"/>
                  </w:sdtPr>
                  <w:sdtEndPr/>
                  <w:sdtContent>
                    <w:r w:rsidR="009949C8" w:rsidRPr="00F74EC8">
                      <w:rPr>
                        <w:rFonts w:ascii="Arial" w:eastAsia="MSPゴシック" w:hAnsi="Arial" w:cs="Arial"/>
                        <w:b/>
                        <w:smallCaps/>
                        <w:color w:val="FFFFFF"/>
                        <w:sz w:val="16"/>
                        <w:szCs w:val="16"/>
                      </w:rPr>
                      <w:t>PERSPECTIVES:</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54"/>
              <w:id w:val="1092971861"/>
            </w:sdtPr>
            <w:sdtEndPr/>
            <w:sdtContent>
              <w:p w14:paraId="009EB488" w14:textId="77777777" w:rsidR="009949C8" w:rsidRPr="00F74EC8" w:rsidRDefault="009949C8" w:rsidP="00C21080">
                <w:pPr>
                  <w:rPr>
                    <w:rFonts w:ascii="Arial" w:eastAsia="MSPゴシック" w:hAnsi="Arial" w:cs="Arial"/>
                    <w:b/>
                    <w:smallCaps/>
                    <w:color w:val="FFFFFF"/>
                    <w:sz w:val="16"/>
                    <w:szCs w:val="16"/>
                  </w:rPr>
                </w:pPr>
                <w:r w:rsidRPr="00F74EC8">
                  <w:rPr>
                    <w:rFonts w:ascii="Arial" w:eastAsia="MSPゴシック" w:hAnsi="Arial" w:cs="Arial"/>
                    <w:sz w:val="16"/>
                    <w:szCs w:val="16"/>
                  </w:rPr>
                  <w:t>Individual</w:t>
                </w:r>
              </w:p>
            </w:sdtContent>
          </w:sdt>
        </w:tc>
      </w:tr>
      <w:tr w:rsidR="009949C8" w:rsidRPr="00F74EC8" w14:paraId="5EA66B5C"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56"/>
              <w:id w:val="-1476516572"/>
            </w:sdtPr>
            <w:sdtEndPr/>
            <w:sdtContent>
              <w:p w14:paraId="54D50ED0"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55"/>
                    <w:id w:val="523447539"/>
                  </w:sdtPr>
                  <w:sdtEndPr/>
                  <w:sdtContent>
                    <w:r w:rsidR="009949C8" w:rsidRPr="00F74EC8">
                      <w:rPr>
                        <w:rFonts w:ascii="Arial" w:eastAsia="MSPゴシック" w:hAnsi="Arial" w:cs="Arial"/>
                        <w:b/>
                        <w:smallCaps/>
                        <w:color w:val="FFFFFF"/>
                        <w:sz w:val="16"/>
                        <w:szCs w:val="16"/>
                      </w:rPr>
                      <w:t>BACKGROUND:</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58"/>
              <w:id w:val="-262456578"/>
            </w:sdtPr>
            <w:sdtEndPr/>
            <w:sdtContent>
              <w:sdt>
                <w:sdtPr>
                  <w:rPr>
                    <w:rFonts w:ascii="Arial" w:eastAsia="MSPゴシック" w:hAnsi="Arial" w:cs="Arial"/>
                    <w:sz w:val="16"/>
                    <w:szCs w:val="16"/>
                  </w:rPr>
                  <w:tag w:val="goog_rdk_57"/>
                  <w:id w:val="695193947"/>
                </w:sdtPr>
                <w:sdtEndPr/>
                <w:sdtContent>
                  <w:p w14:paraId="0CA630AF" w14:textId="77777777" w:rsidR="009949C8" w:rsidRPr="00F74EC8" w:rsidRDefault="009949C8" w:rsidP="00C21080">
                    <w:pPr>
                      <w:ind w:firstLineChars="100" w:firstLine="160"/>
                      <w:rPr>
                        <w:rFonts w:ascii="Arial" w:eastAsia="MSPゴシック" w:hAnsi="Arial" w:cs="Arial"/>
                        <w:sz w:val="16"/>
                        <w:szCs w:val="16"/>
                      </w:rPr>
                    </w:pPr>
                    <w:r w:rsidRPr="002D37DE">
                      <w:rPr>
                        <w:rFonts w:ascii="Arial" w:eastAsia="MSPゴシック" w:hAnsi="Arial" w:cs="Arial"/>
                        <w:sz w:val="16"/>
                        <w:szCs w:val="16"/>
                      </w:rPr>
                      <w:t>Since the ARDS guidelines 2016, there have been reports that driving pressure was associated with survival in the ventilatory management of ARDS patients. Limiting driving pressure is expected to reduce ventilatory-associated lung injury (VALI). On the other hand, it may also increase harms such as hyper</w:t>
                    </w:r>
                    <w:r>
                      <w:rPr>
                        <w:rFonts w:ascii="Arial" w:eastAsia="MSPゴシック" w:hAnsi="Arial" w:cs="Arial"/>
                        <w:sz w:val="16"/>
                        <w:szCs w:val="16"/>
                      </w:rPr>
                      <w:t xml:space="preserve">capnia </w:t>
                    </w:r>
                    <w:r w:rsidRPr="002D37DE">
                      <w:rPr>
                        <w:rFonts w:ascii="Arial" w:eastAsia="MSPゴシック" w:hAnsi="Arial" w:cs="Arial"/>
                        <w:sz w:val="16"/>
                        <w:szCs w:val="16"/>
                      </w:rPr>
                      <w:t>and acid-base imbalance. Therefore, it is clinically important to evaluate the usefulness of driving pressures as an index for ventilation in patients with ARDS.</w:t>
                    </w:r>
                  </w:p>
                </w:sdtContent>
              </w:sdt>
            </w:sdtContent>
          </w:sdt>
        </w:tc>
      </w:tr>
      <w:tr w:rsidR="009949C8" w:rsidRPr="00F74EC8" w14:paraId="6BC60B95" w14:textId="77777777" w:rsidTr="00C21080">
        <w:tc>
          <w:tcPr>
            <w:tcW w:w="1429" w:type="dxa"/>
            <w:tcBorders>
              <w:bottom w:val="single" w:sz="6" w:space="0" w:color="2E74B5"/>
            </w:tcBorders>
            <w:shd w:val="clear" w:color="auto" w:fill="2E74B5"/>
            <w:tcMar>
              <w:top w:w="75" w:type="dxa"/>
              <w:left w:w="75" w:type="dxa"/>
              <w:bottom w:w="75" w:type="dxa"/>
              <w:right w:w="75" w:type="dxa"/>
            </w:tcMar>
          </w:tcPr>
          <w:sdt>
            <w:sdtPr>
              <w:rPr>
                <w:rFonts w:ascii="Arial" w:eastAsia="MSPゴシック" w:hAnsi="Arial" w:cs="Arial"/>
                <w:sz w:val="16"/>
                <w:szCs w:val="16"/>
              </w:rPr>
              <w:tag w:val="goog_rdk_60"/>
              <w:id w:val="-706024614"/>
            </w:sdtPr>
            <w:sdtEndPr/>
            <w:sdtContent>
              <w:p w14:paraId="317194B2" w14:textId="77777777" w:rsidR="009949C8" w:rsidRPr="00F74EC8" w:rsidRDefault="001E6CEF" w:rsidP="00C21080">
                <w:pPr>
                  <w:widowControl/>
                  <w:pBdr>
                    <w:top w:val="nil"/>
                    <w:left w:val="nil"/>
                    <w:bottom w:val="nil"/>
                    <w:right w:val="nil"/>
                    <w:between w:val="nil"/>
                  </w:pBdr>
                  <w:jc w:val="left"/>
                  <w:rPr>
                    <w:rFonts w:ascii="Arial" w:eastAsia="MSPゴシック" w:hAnsi="Arial" w:cs="Arial"/>
                    <w:b/>
                    <w:smallCaps/>
                    <w:color w:val="FFFFFF"/>
                    <w:sz w:val="16"/>
                    <w:szCs w:val="16"/>
                  </w:rPr>
                </w:pPr>
                <w:sdt>
                  <w:sdtPr>
                    <w:rPr>
                      <w:rFonts w:ascii="Arial" w:eastAsia="MSPゴシック" w:hAnsi="Arial" w:cs="Arial"/>
                      <w:sz w:val="16"/>
                      <w:szCs w:val="16"/>
                    </w:rPr>
                    <w:tag w:val="goog_rdk_59"/>
                    <w:id w:val="-1178345312"/>
                  </w:sdtPr>
                  <w:sdtEndPr/>
                  <w:sdtContent>
                    <w:r w:rsidR="009949C8" w:rsidRPr="00F74EC8">
                      <w:rPr>
                        <w:rFonts w:ascii="Arial" w:eastAsia="MSPゴシック" w:hAnsi="Arial" w:cs="Arial"/>
                        <w:b/>
                        <w:smallCaps/>
                        <w:color w:val="FFFFFF"/>
                        <w:sz w:val="16"/>
                        <w:szCs w:val="16"/>
                      </w:rPr>
                      <w:t>CONFLICT OF INTEREST:</w:t>
                    </w:r>
                  </w:sdtContent>
                </w:sdt>
              </w:p>
            </w:sdtContent>
          </w:sdt>
        </w:tc>
        <w:tc>
          <w:tcPr>
            <w:tcW w:w="9371" w:type="dxa"/>
            <w:tcBorders>
              <w:bottom w:val="single" w:sz="6" w:space="0" w:color="2E74B5"/>
              <w:right w:val="single" w:sz="6" w:space="0" w:color="2E74B5"/>
            </w:tcBorders>
            <w:tcMar>
              <w:top w:w="75" w:type="dxa"/>
              <w:left w:w="75" w:type="dxa"/>
              <w:bottom w:w="75" w:type="dxa"/>
              <w:right w:w="75" w:type="dxa"/>
            </w:tcMar>
          </w:tcPr>
          <w:sdt>
            <w:sdtPr>
              <w:rPr>
                <w:rFonts w:ascii="Arial" w:eastAsia="MSPゴシック" w:hAnsi="Arial" w:cs="Arial"/>
                <w:sz w:val="16"/>
                <w:szCs w:val="16"/>
              </w:rPr>
              <w:tag w:val="goog_rdk_62"/>
              <w:id w:val="-1684745109"/>
            </w:sdtPr>
            <w:sdtEndPr/>
            <w:sdtContent>
              <w:p w14:paraId="6D623632"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61"/>
                    <w:id w:val="1389459727"/>
                  </w:sdtPr>
                  <w:sdtEndPr/>
                  <w:sdtContent>
                    <w:r w:rsidR="009949C8" w:rsidRPr="00F74EC8">
                      <w:rPr>
                        <w:rFonts w:ascii="Arial" w:eastAsia="MSPゴシック" w:hAnsi="Arial" w:cs="Arial"/>
                        <w:sz w:val="16"/>
                        <w:szCs w:val="16"/>
                      </w:rPr>
                      <w:t>None</w:t>
                    </w:r>
                  </w:sdtContent>
                </w:sdt>
              </w:p>
            </w:sdtContent>
          </w:sdt>
        </w:tc>
      </w:tr>
    </w:tbl>
    <w:sdt>
      <w:sdtPr>
        <w:rPr>
          <w:rFonts w:ascii="Arial" w:eastAsia="MSPゴシック" w:hAnsi="Arial" w:cs="Arial"/>
        </w:rPr>
        <w:tag w:val="goog_rdk_64"/>
        <w:id w:val="-1242333808"/>
      </w:sdtPr>
      <w:sdtEndPr>
        <w:rPr>
          <w:sz w:val="28"/>
          <w:szCs w:val="28"/>
        </w:rPr>
      </w:sdtEndPr>
      <w:sdtContent>
        <w:p w14:paraId="27B730DE" w14:textId="77777777" w:rsidR="009949C8" w:rsidRPr="00C57E77" w:rsidRDefault="001E6CEF" w:rsidP="00771079">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63"/>
              <w:id w:val="-1463648384"/>
            </w:sdtPr>
            <w:sdtEndPr>
              <w:rPr>
                <w:sz w:val="28"/>
                <w:szCs w:val="28"/>
              </w:rPr>
            </w:sdtEndPr>
            <w:sdtContent>
              <w:r w:rsidR="009949C8" w:rsidRPr="00C57E77">
                <w:rPr>
                  <w:rFonts w:ascii="Arial" w:hAnsi="Arial" w:cs="Arial"/>
                  <w:color w:val="000000"/>
                  <w:sz w:val="28"/>
                  <w:szCs w:val="28"/>
                  <w:shd w:val="clear" w:color="auto" w:fill="FFFFFF"/>
                </w:rPr>
                <w:t>Assessment</w:t>
              </w:r>
            </w:sdtContent>
          </w:sdt>
        </w:p>
      </w:sdtContent>
    </w:sdt>
    <w:tbl>
      <w:tblPr>
        <w:tblW w:w="10784" w:type="dxa"/>
        <w:tblLayout w:type="fixed"/>
        <w:tblLook w:val="0400" w:firstRow="0" w:lastRow="0" w:firstColumn="0" w:lastColumn="0" w:noHBand="0" w:noVBand="1"/>
      </w:tblPr>
      <w:tblGrid>
        <w:gridCol w:w="2312"/>
        <w:gridCol w:w="6752"/>
        <w:gridCol w:w="1720"/>
      </w:tblGrid>
      <w:tr w:rsidR="009949C8" w:rsidRPr="00F74EC8" w14:paraId="021190E2"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66"/>
              <w:id w:val="1341743670"/>
            </w:sdtPr>
            <w:sdtEndPr/>
            <w:sdtContent>
              <w:p w14:paraId="39DA711E"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65"/>
                    <w:id w:val="1199357219"/>
                  </w:sdtPr>
                  <w:sdtEndPr/>
                  <w:sdtContent>
                    <w:r w:rsidR="009949C8" w:rsidRPr="00F74EC8">
                      <w:rPr>
                        <w:rFonts w:ascii="Arial" w:eastAsia="MSPゴシック" w:hAnsi="Arial" w:cs="Arial"/>
                        <w:color w:val="FFFFFF"/>
                        <w:sz w:val="26"/>
                        <w:szCs w:val="26"/>
                      </w:rPr>
                      <w:t>Problem</w:t>
                    </w:r>
                  </w:sdtContent>
                </w:sdt>
              </w:p>
            </w:sdtContent>
          </w:sdt>
          <w:sdt>
            <w:sdtPr>
              <w:rPr>
                <w:rFonts w:ascii="Arial" w:eastAsia="MSPゴシック" w:hAnsi="Arial" w:cs="Arial"/>
              </w:rPr>
              <w:tag w:val="goog_rdk_68"/>
              <w:id w:val="129286347"/>
            </w:sdtPr>
            <w:sdtEndPr/>
            <w:sdtContent>
              <w:p w14:paraId="0C3255C8"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67"/>
                    <w:id w:val="311379364"/>
                  </w:sdtPr>
                  <w:sdtEndPr/>
                  <w:sdtContent>
                    <w:r w:rsidR="009949C8" w:rsidRPr="00F74EC8">
                      <w:rPr>
                        <w:rFonts w:ascii="Arial" w:eastAsia="MSPゴシック" w:hAnsi="Arial" w:cs="Arial"/>
                        <w:color w:val="FFFFFF"/>
                        <w:sz w:val="16"/>
                        <w:szCs w:val="16"/>
                      </w:rPr>
                      <w:t>Is the problem a priority?</w:t>
                    </w:r>
                  </w:sdtContent>
                </w:sdt>
              </w:p>
            </w:sdtContent>
          </w:sdt>
        </w:tc>
      </w:tr>
      <w:tr w:rsidR="009949C8" w:rsidRPr="00F74EC8" w14:paraId="148DBE48"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70"/>
              <w:id w:val="699123474"/>
            </w:sdtPr>
            <w:sdtEndPr/>
            <w:sdtContent>
              <w:p w14:paraId="76EFDC8E"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69"/>
                    <w:id w:val="896939175"/>
                  </w:sdtPr>
                  <w:sdtEndPr/>
                  <w:sdtContent>
                    <w:r w:rsidR="009949C8" w:rsidRPr="00F74EC8">
                      <w:rPr>
                        <w:rFonts w:ascii="Arial" w:eastAsia="MSPゴシック" w:hAnsi="Arial" w:cs="Arial"/>
                        <w:sz w:val="16"/>
                        <w:szCs w:val="16"/>
                      </w:rPr>
                      <w:t>Judgment</w:t>
                    </w:r>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72"/>
              <w:id w:val="1332879032"/>
            </w:sdtPr>
            <w:sdtEndPr/>
            <w:sdtContent>
              <w:p w14:paraId="6AED251A"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71"/>
                    <w:id w:val="1912346866"/>
                  </w:sdtPr>
                  <w:sdtEndPr/>
                  <w:sdtContent>
                    <w:r w:rsidR="009949C8" w:rsidRPr="00F74EC8">
                      <w:rPr>
                        <w:rFonts w:ascii="Arial" w:eastAsia="MSPゴシック" w:hAnsi="Arial" w:cs="Arial"/>
                        <w:sz w:val="16"/>
                        <w:szCs w:val="16"/>
                      </w:rPr>
                      <w:t>Research Evidence</w:t>
                    </w:r>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74"/>
              <w:id w:val="-1853405952"/>
            </w:sdtPr>
            <w:sdtEndPr/>
            <w:sdtContent>
              <w:p w14:paraId="26B54E68"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rPr>
                    <w:tag w:val="goog_rdk_73"/>
                    <w:id w:val="-794755638"/>
                  </w:sdtPr>
                  <w:sdtEndPr/>
                  <w:sdtContent>
                    <w:r w:rsidR="009949C8" w:rsidRPr="00F74EC8">
                      <w:rPr>
                        <w:rFonts w:ascii="Arial" w:eastAsia="MSPゴシック" w:hAnsi="Arial" w:cs="Arial"/>
                        <w:sz w:val="16"/>
                        <w:szCs w:val="16"/>
                      </w:rPr>
                      <w:t>Remarks</w:t>
                    </w:r>
                  </w:sdtContent>
                </w:sdt>
              </w:p>
            </w:sdtContent>
          </w:sdt>
        </w:tc>
      </w:tr>
      <w:tr w:rsidR="009949C8" w:rsidRPr="00F74EC8" w14:paraId="42DB6DDA"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9831C"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79B7906D"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122C9BD6"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54632C7E"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7BAED01C"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7C72C96A" w14:textId="77777777" w:rsidR="009949C8" w:rsidRPr="00F74EC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87"/>
              <w:id w:val="-1732683415"/>
            </w:sdtPr>
            <w:sdtEndPr/>
            <w:sdtContent>
              <w:p w14:paraId="5AA5E277" w14:textId="77777777" w:rsidR="009949C8" w:rsidRPr="00F74EC8" w:rsidRDefault="001E6CEF" w:rsidP="00C21080">
                <w:pPr>
                  <w:ind w:firstLineChars="100" w:firstLine="160"/>
                  <w:rPr>
                    <w:rFonts w:ascii="Arial" w:eastAsia="MSPゴシック" w:hAnsi="Arial" w:cs="Arial"/>
                    <w:sz w:val="16"/>
                    <w:szCs w:val="16"/>
                  </w:rPr>
                </w:pPr>
                <w:sdt>
                  <w:sdtPr>
                    <w:rPr>
                      <w:rFonts w:ascii="Arial" w:eastAsia="MSPゴシック" w:hAnsi="Arial" w:cs="Arial"/>
                      <w:sz w:val="16"/>
                      <w:szCs w:val="16"/>
                    </w:rPr>
                    <w:tag w:val="goog_rdk_57"/>
                    <w:id w:val="2012638202"/>
                  </w:sdtPr>
                  <w:sdtEndPr/>
                  <w:sdtContent>
                    <w:r w:rsidR="009949C8" w:rsidRPr="002D37DE">
                      <w:rPr>
                        <w:rFonts w:ascii="Arial" w:eastAsia="MSPゴシック" w:hAnsi="Arial" w:cs="Arial"/>
                        <w:sz w:val="16"/>
                        <w:szCs w:val="16"/>
                      </w:rPr>
                      <w:t>Since the ARDS guidelines 2016, there have been reports that driving pressure was associated with survival in the ventilatory management of ARDS patients. Limiting driving pressure is expected to reduce ventilatory-associated lung injury (VALI). On the other hand, it may also increase harms such as hyper</w:t>
                    </w:r>
                    <w:r w:rsidR="009949C8">
                      <w:rPr>
                        <w:rFonts w:ascii="Arial" w:eastAsia="MSPゴシック" w:hAnsi="Arial" w:cs="Arial"/>
                        <w:sz w:val="16"/>
                        <w:szCs w:val="16"/>
                      </w:rPr>
                      <w:t>capnia</w:t>
                    </w:r>
                    <w:r w:rsidR="009949C8" w:rsidRPr="002D37DE">
                      <w:rPr>
                        <w:rFonts w:ascii="Arial" w:eastAsia="MSPゴシック" w:hAnsi="Arial" w:cs="Arial"/>
                        <w:sz w:val="16"/>
                        <w:szCs w:val="16"/>
                      </w:rPr>
                      <w:t xml:space="preserve"> and acid-base imbalance. Therefore, it is clinically important to evaluate the usefulness of driving pressures as an index for ventilation in patients with ARDS.</w:t>
                    </w:r>
                  </w:sdtContent>
                </w:sdt>
                <w:r w:rsidR="009949C8" w:rsidRPr="00F74EC8">
                  <w:rPr>
                    <w:rFonts w:ascii="Arial" w:eastAsia="MSPゴシック" w:hAnsi="Arial" w:cs="Arial"/>
                    <w:sz w:val="16"/>
                    <w:szCs w:val="16"/>
                  </w:rPr>
                  <w:t>. Hence, this issue is of high priority.</w:t>
                </w:r>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91"/>
              <w:id w:val="-421026022"/>
            </w:sdtPr>
            <w:sdtEndPr/>
            <w:sdtContent>
              <w:p w14:paraId="28EDCBEB"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rPr>
                    <w:tag w:val="goog_rdk_90"/>
                    <w:id w:val="1499085235"/>
                  </w:sdtPr>
                  <w:sdtEndPr/>
                  <w:sdtContent/>
                </w:sdt>
              </w:p>
            </w:sdtContent>
          </w:sdt>
          <w:sdt>
            <w:sdtPr>
              <w:rPr>
                <w:rFonts w:ascii="Arial" w:eastAsia="MSPゴシック" w:hAnsi="Arial" w:cs="Arial"/>
              </w:rPr>
              <w:tag w:val="goog_rdk_93"/>
              <w:id w:val="1808360429"/>
            </w:sdtPr>
            <w:sdtEndPr/>
            <w:sdtContent>
              <w:p w14:paraId="45B4C44C"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rPr>
                    <w:tag w:val="goog_rdk_92"/>
                    <w:id w:val="-44609442"/>
                  </w:sdtPr>
                  <w:sdtEndPr/>
                  <w:sdtContent/>
                </w:sdt>
              </w:p>
            </w:sdtContent>
          </w:sdt>
        </w:tc>
      </w:tr>
      <w:tr w:rsidR="009949C8" w:rsidRPr="00F74EC8" w14:paraId="5C92413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95"/>
              <w:id w:val="-328143504"/>
            </w:sdtPr>
            <w:sdtEndPr/>
            <w:sdtContent>
              <w:p w14:paraId="771220A7"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94"/>
                    <w:id w:val="200524362"/>
                  </w:sdtPr>
                  <w:sdtEndPr/>
                  <w:sdtContent>
                    <w:r w:rsidR="009949C8" w:rsidRPr="00F74EC8">
                      <w:rPr>
                        <w:rFonts w:ascii="Arial" w:eastAsia="MSPゴシック" w:hAnsi="Arial" w:cs="Arial"/>
                        <w:color w:val="FFFFFF"/>
                        <w:sz w:val="26"/>
                        <w:szCs w:val="26"/>
                      </w:rPr>
                      <w:t>Desirable effects</w:t>
                    </w:r>
                  </w:sdtContent>
                </w:sdt>
              </w:p>
            </w:sdtContent>
          </w:sdt>
          <w:sdt>
            <w:sdtPr>
              <w:rPr>
                <w:rFonts w:ascii="Arial" w:eastAsia="MSPゴシック" w:hAnsi="Arial" w:cs="Arial"/>
              </w:rPr>
              <w:tag w:val="goog_rdk_97"/>
              <w:id w:val="-947621851"/>
            </w:sdtPr>
            <w:sdtEndPr/>
            <w:sdtContent>
              <w:p w14:paraId="0D7BAC6B"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96"/>
                    <w:id w:val="1270363000"/>
                  </w:sdtPr>
                  <w:sdtEndPr/>
                  <w:sdtContent>
                    <w:r w:rsidR="009949C8" w:rsidRPr="00F74EC8">
                      <w:rPr>
                        <w:rFonts w:ascii="Arial" w:eastAsia="MSPゴシック" w:hAnsi="Arial" w:cs="Arial"/>
                        <w:color w:val="FFFFFF"/>
                        <w:sz w:val="16"/>
                        <w:szCs w:val="16"/>
                      </w:rPr>
                      <w:t>How substantial are the desirable anticipated effects?</w:t>
                    </w:r>
                  </w:sdtContent>
                </w:sdt>
              </w:p>
            </w:sdtContent>
          </w:sdt>
        </w:tc>
      </w:tr>
      <w:tr w:rsidR="009949C8" w:rsidRPr="00F74EC8" w14:paraId="262643C6"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99"/>
              <w:id w:val="-143969350"/>
            </w:sdtPr>
            <w:sdtEndPr/>
            <w:sdtContent>
              <w:p w14:paraId="71DBB0BE"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98"/>
                    <w:id w:val="-634945188"/>
                  </w:sdtPr>
                  <w:sdtEndPr/>
                  <w:sdtContent>
                    <w:sdt>
                      <w:sdtPr>
                        <w:rPr>
                          <w:rFonts w:ascii="Arial" w:eastAsia="MSPゴシック" w:hAnsi="Arial" w:cs="Arial"/>
                          <w:sz w:val="16"/>
                          <w:szCs w:val="16"/>
                        </w:rPr>
                        <w:tag w:val="goog_rdk_69"/>
                        <w:id w:val="-416086681"/>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01"/>
              <w:id w:val="219868419"/>
            </w:sdtPr>
            <w:sdtEndPr/>
            <w:sdtContent>
              <w:p w14:paraId="14184EDB"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00"/>
                    <w:id w:val="-926722477"/>
                  </w:sdtPr>
                  <w:sdtEndPr/>
                  <w:sdtContent>
                    <w:sdt>
                      <w:sdtPr>
                        <w:rPr>
                          <w:rFonts w:ascii="Arial" w:eastAsia="MSPゴシック" w:hAnsi="Arial" w:cs="Arial"/>
                          <w:sz w:val="16"/>
                          <w:szCs w:val="16"/>
                        </w:rPr>
                        <w:tag w:val="goog_rdk_71"/>
                        <w:id w:val="70550716"/>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03"/>
              <w:id w:val="1952976205"/>
            </w:sdtPr>
            <w:sdtEndPr/>
            <w:sdtContent>
              <w:p w14:paraId="0395D558"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02"/>
                    <w:id w:val="180563893"/>
                  </w:sdtPr>
                  <w:sdtEndPr/>
                  <w:sdtContent>
                    <w:sdt>
                      <w:sdtPr>
                        <w:rPr>
                          <w:rFonts w:ascii="Arial" w:eastAsia="MSPゴシック" w:hAnsi="Arial" w:cs="Arial"/>
                          <w:sz w:val="16"/>
                          <w:szCs w:val="16"/>
                        </w:rPr>
                        <w:tag w:val="goog_rdk_73"/>
                        <w:id w:val="-390963707"/>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65BE68B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2BC4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74FCBB5D"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1EACD00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66B47B8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34F3904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7EF1FFE0" w14:textId="77777777" w:rsidR="009949C8" w:rsidRPr="00F74EC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08"/>
              <w:id w:val="1911262319"/>
            </w:sdtPr>
            <w:sdtEndPr/>
            <w:sdtContent>
              <w:p w14:paraId="24F234A7"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07"/>
                    <w:id w:val="582022720"/>
                  </w:sdtPr>
                  <w:sdtEndPr/>
                  <w:sdtContent>
                    <w:r w:rsidR="009949C8" w:rsidRPr="00F74EC8">
                      <w:rPr>
                        <w:rFonts w:ascii="Arial" w:eastAsia="MSPゴシック" w:hAnsi="Arial" w:cs="Arial"/>
                        <w:sz w:val="16"/>
                        <w:szCs w:val="16"/>
                      </w:rPr>
                      <w:t>Integrated into the certainty of the evidence.</w:t>
                    </w:r>
                  </w:sdtContent>
                </w:sdt>
              </w:p>
            </w:sdtContent>
          </w:sdt>
          <w:sdt>
            <w:sdtPr>
              <w:rPr>
                <w:rFonts w:ascii="Arial" w:eastAsia="MSPゴシック" w:hAnsi="Arial" w:cs="Arial"/>
                <w:sz w:val="16"/>
                <w:szCs w:val="16"/>
              </w:rPr>
              <w:tag w:val="goog_rdk_110"/>
              <w:id w:val="2107833625"/>
            </w:sdtPr>
            <w:sdtEndPr/>
            <w:sdtContent>
              <w:p w14:paraId="7ADAC34E"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09"/>
                    <w:id w:val="-423109444"/>
                    <w:showingPlcHdr/>
                  </w:sdtPr>
                  <w:sdtEndPr/>
                  <w:sdtContent>
                    <w:r w:rsidR="009949C8" w:rsidRPr="00F74EC8">
                      <w:rPr>
                        <w:rFonts w:ascii="Arial" w:eastAsia="MSPゴシック" w:hAnsi="Arial" w:cs="Arial"/>
                        <w:sz w:val="16"/>
                        <w:szCs w:val="16"/>
                      </w:rPr>
                      <w:t xml:space="preserve">     </w:t>
                    </w:r>
                  </w:sdtContent>
                </w:sdt>
              </w:p>
            </w:sdtContent>
          </w:sdt>
          <w:sdt>
            <w:sdtPr>
              <w:rPr>
                <w:rFonts w:ascii="Arial" w:eastAsia="MSPゴシック" w:hAnsi="Arial" w:cs="Arial"/>
                <w:sz w:val="16"/>
                <w:szCs w:val="16"/>
              </w:rPr>
              <w:tag w:val="goog_rdk_112"/>
              <w:id w:val="-329365880"/>
            </w:sdtPr>
            <w:sdtEndPr/>
            <w:sdtContent>
              <w:p w14:paraId="358382F8"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11"/>
                    <w:id w:val="687333891"/>
                    <w:showingPlcHdr/>
                  </w:sdtPr>
                  <w:sdtEndPr/>
                  <w:sdtContent>
                    <w:r w:rsidR="009949C8" w:rsidRPr="00F74EC8">
                      <w:rPr>
                        <w:rFonts w:ascii="Arial" w:eastAsia="MSPゴシック" w:hAnsi="Arial" w:cs="Arial"/>
                        <w:sz w:val="16"/>
                        <w:szCs w:val="16"/>
                      </w:rPr>
                      <w:t xml:space="preserve">     </w:t>
                    </w:r>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14"/>
              <w:id w:val="-360359529"/>
            </w:sdtPr>
            <w:sdtEndPr/>
            <w:sdtContent>
              <w:p w14:paraId="114432D9"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13"/>
                    <w:id w:val="709070356"/>
                  </w:sdtPr>
                  <w:sdtEndPr/>
                  <w:sdtContent/>
                </w:sdt>
              </w:p>
            </w:sdtContent>
          </w:sdt>
          <w:sdt>
            <w:sdtPr>
              <w:rPr>
                <w:rFonts w:ascii="Arial" w:eastAsia="MSPゴシック" w:hAnsi="Arial" w:cs="Arial"/>
                <w:sz w:val="16"/>
                <w:szCs w:val="16"/>
              </w:rPr>
              <w:tag w:val="goog_rdk_116"/>
              <w:id w:val="1464621154"/>
            </w:sdtPr>
            <w:sdtEndPr/>
            <w:sdtContent>
              <w:p w14:paraId="005F5EA4"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15"/>
                    <w:id w:val="1130590657"/>
                  </w:sdtPr>
                  <w:sdtEndPr/>
                  <w:sdtContent/>
                </w:sdt>
              </w:p>
            </w:sdtContent>
          </w:sdt>
        </w:tc>
      </w:tr>
      <w:tr w:rsidR="009949C8" w:rsidRPr="00F74EC8" w14:paraId="6580084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118"/>
              <w:id w:val="1648780557"/>
            </w:sdtPr>
            <w:sdtEndPr/>
            <w:sdtContent>
              <w:p w14:paraId="54C3CB42"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117"/>
                    <w:id w:val="1761015253"/>
                  </w:sdtPr>
                  <w:sdtEndPr/>
                  <w:sdtContent>
                    <w:r w:rsidR="009949C8" w:rsidRPr="00F74EC8">
                      <w:rPr>
                        <w:rFonts w:ascii="Arial" w:eastAsia="MSPゴシック" w:hAnsi="Arial" w:cs="Arial"/>
                        <w:color w:val="FFFFFF"/>
                        <w:sz w:val="26"/>
                        <w:szCs w:val="26"/>
                      </w:rPr>
                      <w:t>Undesirable effects</w:t>
                    </w:r>
                  </w:sdtContent>
                </w:sdt>
              </w:p>
            </w:sdtContent>
          </w:sdt>
          <w:sdt>
            <w:sdtPr>
              <w:rPr>
                <w:rFonts w:ascii="Arial" w:eastAsia="MSPゴシック" w:hAnsi="Arial" w:cs="Arial"/>
              </w:rPr>
              <w:tag w:val="goog_rdk_120"/>
              <w:id w:val="-1234537421"/>
            </w:sdtPr>
            <w:sdtEndPr/>
            <w:sdtContent>
              <w:p w14:paraId="76599397"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19"/>
                    <w:id w:val="124825202"/>
                  </w:sdtPr>
                  <w:sdtEndPr/>
                  <w:sdtContent>
                    <w:r w:rsidR="009949C8" w:rsidRPr="00F74EC8">
                      <w:rPr>
                        <w:rFonts w:ascii="Arial" w:eastAsia="MSPゴシック" w:hAnsi="Arial" w:cs="Arial"/>
                        <w:color w:val="FFFFFF"/>
                        <w:sz w:val="16"/>
                        <w:szCs w:val="16"/>
                      </w:rPr>
                      <w:t>How substantial are the undesirable anticipated effects?</w:t>
                    </w:r>
                  </w:sdtContent>
                </w:sdt>
              </w:p>
            </w:sdtContent>
          </w:sdt>
        </w:tc>
      </w:tr>
      <w:tr w:rsidR="009949C8" w:rsidRPr="00F74EC8" w14:paraId="0CF9D234"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22"/>
              <w:id w:val="1555732776"/>
            </w:sdtPr>
            <w:sdtEndPr/>
            <w:sdtContent>
              <w:p w14:paraId="7BCA98E1"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21"/>
                    <w:id w:val="-703865682"/>
                  </w:sdtPr>
                  <w:sdtEndPr/>
                  <w:sdtContent>
                    <w:sdt>
                      <w:sdtPr>
                        <w:rPr>
                          <w:rFonts w:ascii="Arial" w:eastAsia="MSPゴシック" w:hAnsi="Arial" w:cs="Arial"/>
                          <w:sz w:val="16"/>
                          <w:szCs w:val="16"/>
                        </w:rPr>
                        <w:tag w:val="goog_rdk_69"/>
                        <w:id w:val="1724554199"/>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24"/>
              <w:id w:val="-154223602"/>
            </w:sdtPr>
            <w:sdtEndPr/>
            <w:sdtContent>
              <w:p w14:paraId="2657F111"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23"/>
                    <w:id w:val="-347794529"/>
                  </w:sdtPr>
                  <w:sdtEndPr/>
                  <w:sdtContent>
                    <w:sdt>
                      <w:sdtPr>
                        <w:rPr>
                          <w:rFonts w:ascii="Arial" w:eastAsia="MSPゴシック" w:hAnsi="Arial" w:cs="Arial"/>
                          <w:sz w:val="16"/>
                          <w:szCs w:val="16"/>
                        </w:rPr>
                        <w:tag w:val="goog_rdk_71"/>
                        <w:id w:val="629825436"/>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126"/>
              <w:id w:val="-1732690245"/>
            </w:sdtPr>
            <w:sdtEndPr/>
            <w:sdtContent>
              <w:p w14:paraId="16C7E06F"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rPr>
                    <w:tag w:val="goog_rdk_125"/>
                    <w:id w:val="-920942273"/>
                  </w:sdtPr>
                  <w:sdtEndPr/>
                  <w:sdtContent>
                    <w:sdt>
                      <w:sdtPr>
                        <w:rPr>
                          <w:rFonts w:ascii="Arial" w:eastAsia="MSPゴシック" w:hAnsi="Arial" w:cs="Arial"/>
                        </w:rPr>
                        <w:tag w:val="goog_rdk_73"/>
                        <w:id w:val="-1438513513"/>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5AE27813" w14:textId="77777777" w:rsidTr="00C21080">
        <w:trPr>
          <w:trHeight w:val="174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1BA2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484E686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0307AD75"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58960EE9"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0FC6DD5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5B25EACE" w14:textId="77777777" w:rsidR="009949C8" w:rsidRPr="00F74EC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31"/>
              <w:id w:val="211855590"/>
            </w:sdtPr>
            <w:sdtEndPr/>
            <w:sdtContent>
              <w:p w14:paraId="58ADD460"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30"/>
                    <w:id w:val="-1962721744"/>
                  </w:sdtPr>
                  <w:sdtEndPr/>
                  <w:sdtContent>
                    <w:sdt>
                      <w:sdtPr>
                        <w:rPr>
                          <w:rFonts w:ascii="Arial" w:eastAsia="MSPゴシック" w:hAnsi="Arial" w:cs="Arial"/>
                          <w:sz w:val="16"/>
                          <w:szCs w:val="16"/>
                        </w:rPr>
                        <w:tag w:val="goog_rdk_107"/>
                        <w:id w:val="264665892"/>
                      </w:sdtPr>
                      <w:sdtEndPr/>
                      <w:sdtContent>
                        <w:r w:rsidR="009949C8" w:rsidRPr="00F74EC8">
                          <w:rPr>
                            <w:rFonts w:ascii="Arial" w:eastAsia="MSPゴシック" w:hAnsi="Arial" w:cs="Arial"/>
                            <w:sz w:val="16"/>
                            <w:szCs w:val="16"/>
                          </w:rPr>
                          <w:t>Integrated into the certainty of the evidence.</w:t>
                        </w:r>
                      </w:sdtContent>
                    </w:sdt>
                  </w:sdtContent>
                </w:sdt>
              </w:p>
            </w:sdtContent>
          </w:sdt>
          <w:sdt>
            <w:sdtPr>
              <w:rPr>
                <w:rFonts w:ascii="Arial" w:eastAsia="MSPゴシック" w:hAnsi="Arial" w:cs="Arial"/>
                <w:sz w:val="16"/>
                <w:szCs w:val="16"/>
              </w:rPr>
              <w:tag w:val="goog_rdk_133"/>
              <w:id w:val="906189122"/>
            </w:sdtPr>
            <w:sdtEndPr/>
            <w:sdtContent>
              <w:p w14:paraId="1FB9442A"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32"/>
                    <w:id w:val="-787193075"/>
                    <w:showingPlcHdr/>
                  </w:sdtPr>
                  <w:sdtEndPr/>
                  <w:sdtContent>
                    <w:r w:rsidR="009949C8">
                      <w:rPr>
                        <w:rFonts w:ascii="Arial" w:eastAsia="MSPゴシック" w:hAnsi="Arial" w:cs="Arial"/>
                        <w:sz w:val="16"/>
                        <w:szCs w:val="16"/>
                      </w:rPr>
                      <w:t xml:space="preserve">     </w:t>
                    </w:r>
                  </w:sdtContent>
                </w:sdt>
              </w:p>
            </w:sdtContent>
          </w:sdt>
          <w:sdt>
            <w:sdtPr>
              <w:rPr>
                <w:rFonts w:ascii="Arial" w:eastAsia="MSPゴシック" w:hAnsi="Arial" w:cs="Arial"/>
                <w:sz w:val="16"/>
                <w:szCs w:val="16"/>
              </w:rPr>
              <w:tag w:val="goog_rdk_135"/>
              <w:id w:val="1466616459"/>
            </w:sdtPr>
            <w:sdtEndPr/>
            <w:sdtContent>
              <w:p w14:paraId="2178B835"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34"/>
                    <w:id w:val="-1781786275"/>
                    <w:showingPlcHdr/>
                  </w:sdtPr>
                  <w:sdtEndPr/>
                  <w:sdtContent>
                    <w:r w:rsidR="009949C8" w:rsidRPr="00F74EC8">
                      <w:rPr>
                        <w:rFonts w:ascii="Arial" w:eastAsia="MSPゴシック" w:hAnsi="Arial" w:cs="Arial"/>
                        <w:sz w:val="16"/>
                        <w:szCs w:val="16"/>
                      </w:rPr>
                      <w:t xml:space="preserve">     </w:t>
                    </w:r>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137"/>
              <w:id w:val="-2135157930"/>
            </w:sdtPr>
            <w:sdtEndPr/>
            <w:sdtContent>
              <w:p w14:paraId="2F3F7E87"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rPr>
                    <w:tag w:val="goog_rdk_136"/>
                    <w:id w:val="-1507597771"/>
                  </w:sdtPr>
                  <w:sdtEndPr/>
                  <w:sdtContent/>
                </w:sdt>
              </w:p>
            </w:sdtContent>
          </w:sdt>
          <w:sdt>
            <w:sdtPr>
              <w:rPr>
                <w:rFonts w:ascii="Arial" w:eastAsia="MSPゴシック" w:hAnsi="Arial" w:cs="Arial"/>
              </w:rPr>
              <w:tag w:val="goog_rdk_139"/>
              <w:id w:val="-1248643561"/>
            </w:sdtPr>
            <w:sdtEndPr/>
            <w:sdtContent>
              <w:p w14:paraId="31E5E081"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rPr>
                    <w:tag w:val="goog_rdk_138"/>
                    <w:id w:val="650095682"/>
                  </w:sdtPr>
                  <w:sdtEndPr/>
                  <w:sdtContent/>
                </w:sdt>
              </w:p>
            </w:sdtContent>
          </w:sdt>
        </w:tc>
      </w:tr>
      <w:tr w:rsidR="009949C8" w:rsidRPr="00F74EC8" w14:paraId="466C07E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141"/>
              <w:id w:val="-580059080"/>
            </w:sdtPr>
            <w:sdtEndPr/>
            <w:sdtContent>
              <w:p w14:paraId="3D25481F"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140"/>
                    <w:id w:val="556130298"/>
                  </w:sdtPr>
                  <w:sdtEndPr/>
                  <w:sdtContent>
                    <w:r w:rsidR="009949C8" w:rsidRPr="00F74EC8">
                      <w:rPr>
                        <w:rFonts w:ascii="Arial" w:eastAsia="MSPゴシック" w:hAnsi="Arial" w:cs="Arial"/>
                        <w:color w:val="FFFFFF"/>
                        <w:sz w:val="26"/>
                        <w:szCs w:val="26"/>
                      </w:rPr>
                      <w:t>Certainty of evidence</w:t>
                    </w:r>
                  </w:sdtContent>
                </w:sdt>
              </w:p>
            </w:sdtContent>
          </w:sdt>
          <w:sdt>
            <w:sdtPr>
              <w:rPr>
                <w:rFonts w:ascii="Arial" w:eastAsia="MSPゴシック" w:hAnsi="Arial" w:cs="Arial"/>
              </w:rPr>
              <w:tag w:val="goog_rdk_143"/>
              <w:id w:val="-1143653060"/>
            </w:sdtPr>
            <w:sdtEndPr/>
            <w:sdtContent>
              <w:p w14:paraId="5A4C9138"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42"/>
                    <w:id w:val="-1607963193"/>
                  </w:sdtPr>
                  <w:sdtEndPr/>
                  <w:sdtContent>
                    <w:r w:rsidR="009949C8" w:rsidRPr="00F74EC8">
                      <w:rPr>
                        <w:rFonts w:ascii="Arial" w:eastAsia="MSPゴシック" w:hAnsi="Arial" w:cs="Arial"/>
                        <w:color w:val="FFFFFF"/>
                        <w:sz w:val="16"/>
                        <w:szCs w:val="16"/>
                      </w:rPr>
                      <w:t>What is the overall certainty of the evidence of effects?</w:t>
                    </w:r>
                  </w:sdtContent>
                </w:sdt>
              </w:p>
            </w:sdtContent>
          </w:sdt>
        </w:tc>
      </w:tr>
      <w:tr w:rsidR="009949C8" w:rsidRPr="00F74EC8" w14:paraId="5A116F65"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45"/>
              <w:id w:val="929398338"/>
            </w:sdtPr>
            <w:sdtEndPr/>
            <w:sdtContent>
              <w:p w14:paraId="39772A37"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44"/>
                    <w:id w:val="-2032875753"/>
                  </w:sdtPr>
                  <w:sdtEndPr/>
                  <w:sdtContent>
                    <w:sdt>
                      <w:sdtPr>
                        <w:rPr>
                          <w:rFonts w:ascii="Arial" w:eastAsia="MSPゴシック" w:hAnsi="Arial" w:cs="Arial"/>
                          <w:sz w:val="16"/>
                          <w:szCs w:val="16"/>
                        </w:rPr>
                        <w:tag w:val="goog_rdk_69"/>
                        <w:id w:val="2026132723"/>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47"/>
              <w:id w:val="1898239225"/>
            </w:sdtPr>
            <w:sdtEndPr/>
            <w:sdtContent>
              <w:p w14:paraId="2B9B53E7"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46"/>
                    <w:id w:val="-178595549"/>
                  </w:sdtPr>
                  <w:sdtEndPr/>
                  <w:sdtContent>
                    <w:sdt>
                      <w:sdtPr>
                        <w:rPr>
                          <w:rFonts w:ascii="Arial" w:eastAsia="MSPゴシック" w:hAnsi="Arial" w:cs="Arial"/>
                          <w:sz w:val="16"/>
                          <w:szCs w:val="16"/>
                        </w:rPr>
                        <w:tag w:val="goog_rdk_71"/>
                        <w:id w:val="739993355"/>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49"/>
              <w:id w:val="530541412"/>
            </w:sdtPr>
            <w:sdtEndPr/>
            <w:sdtContent>
              <w:p w14:paraId="00EE892F"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48"/>
                    <w:id w:val="-1252044101"/>
                  </w:sdtPr>
                  <w:sdtEndPr/>
                  <w:sdtContent>
                    <w:sdt>
                      <w:sdtPr>
                        <w:rPr>
                          <w:rFonts w:ascii="Arial" w:eastAsia="MSPゴシック" w:hAnsi="Arial" w:cs="Arial"/>
                          <w:sz w:val="16"/>
                          <w:szCs w:val="16"/>
                        </w:rPr>
                        <w:tag w:val="goog_rdk_73"/>
                        <w:id w:val="-400213864"/>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52056F8A"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B4CA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02E9B67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5B097B06"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15C16AD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382C02BC" w14:textId="77777777" w:rsidR="009949C8" w:rsidRPr="00F74EC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1B739" w14:textId="77777777" w:rsidR="009949C8" w:rsidRPr="00CB02E3" w:rsidRDefault="009949C8" w:rsidP="00C21080">
            <w:pPr>
              <w:ind w:firstLineChars="50" w:firstLine="80"/>
              <w:rPr>
                <w:rFonts w:ascii="Arial" w:eastAsia="MSPゴシック" w:hAnsi="Arial" w:cs="Arial"/>
                <w:sz w:val="16"/>
                <w:szCs w:val="16"/>
              </w:rPr>
            </w:pPr>
            <w:r w:rsidRPr="00CB02E3">
              <w:rPr>
                <w:rFonts w:ascii="Arial" w:eastAsia="MSPゴシック" w:hAnsi="Arial" w:cs="Arial"/>
                <w:sz w:val="16"/>
                <w:szCs w:val="16"/>
              </w:rPr>
              <w:t>Lung protective ventilation strategies and the open lung approach were reported to be associated with reduced ventilator-related lung injury, improved oxygenation, and improved survival. However, ventilation strategies using target tidal volume ventilation for predicted body weight (PBW) in ARDSnet do not account for differences in alveolar space unavailable for ventilation depending on the severity of ARDS.</w:t>
            </w:r>
          </w:p>
          <w:p w14:paraId="248EBFC7" w14:textId="77777777" w:rsidR="009949C8" w:rsidRPr="00CB02E3" w:rsidRDefault="009949C8" w:rsidP="00C21080">
            <w:pPr>
              <w:ind w:firstLineChars="50" w:firstLine="80"/>
              <w:rPr>
                <w:rFonts w:ascii="Arial" w:eastAsia="MSPゴシック" w:hAnsi="Arial" w:cs="Arial"/>
                <w:sz w:val="16"/>
                <w:szCs w:val="16"/>
              </w:rPr>
            </w:pPr>
            <w:r w:rsidRPr="00CB02E3">
              <w:rPr>
                <w:rFonts w:ascii="Arial" w:eastAsia="MSPゴシック" w:hAnsi="Arial" w:cs="Arial"/>
                <w:sz w:val="16"/>
                <w:szCs w:val="16"/>
              </w:rPr>
              <w:t>A decrease in alveolar area available for ventilation may appear as a decrease in lung compliance. If two lungs are the same size, but one lung has low compliance and the other has high compliance, the lung with low compliance may generate more mechanical stress.</w:t>
            </w:r>
          </w:p>
          <w:p w14:paraId="1360065E" w14:textId="77777777" w:rsidR="009949C8" w:rsidRPr="00CB02E3" w:rsidRDefault="009949C8" w:rsidP="00C21080">
            <w:pPr>
              <w:ind w:firstLineChars="50" w:firstLine="80"/>
              <w:rPr>
                <w:rFonts w:ascii="Arial" w:eastAsia="MSPゴシック" w:hAnsi="Arial" w:cs="Arial"/>
                <w:sz w:val="16"/>
                <w:szCs w:val="16"/>
              </w:rPr>
            </w:pPr>
            <w:r w:rsidRPr="00CB02E3">
              <w:rPr>
                <w:rFonts w:ascii="Arial" w:eastAsia="MSPゴシック" w:hAnsi="Arial" w:cs="Arial"/>
                <w:sz w:val="16"/>
                <w:szCs w:val="16"/>
              </w:rPr>
              <w:t xml:space="preserve">Therefore, stratifying patients using a measure of the "functional" size of the lung, which is the value of tidal volume divided by the compliance, may better predict the outcome of ARDS patients than tidal volume alone. This ratio is called the driving pressure (ΔP = VT/CRS) and can be calculated at the bedside as plateau pressure minus end-expiratory positive pressure (ΔP = Pplat - PEEP) in patients who are not spontaneously breathing. </w:t>
            </w:r>
          </w:p>
          <w:p w14:paraId="65E10C27" w14:textId="77777777" w:rsidR="009949C8" w:rsidRPr="00F74EC8" w:rsidRDefault="009949C8" w:rsidP="00C21080">
            <w:pPr>
              <w:ind w:firstLineChars="50" w:firstLine="80"/>
              <w:rPr>
                <w:rFonts w:ascii="Arial" w:eastAsia="MSPゴシック" w:hAnsi="Arial" w:cs="Arial"/>
                <w:sz w:val="16"/>
                <w:szCs w:val="16"/>
              </w:rPr>
            </w:pPr>
            <w:r w:rsidRPr="00CB02E3">
              <w:rPr>
                <w:rFonts w:ascii="Arial" w:eastAsia="MSPゴシック" w:hAnsi="Arial" w:cs="Arial"/>
                <w:sz w:val="16"/>
                <w:szCs w:val="16"/>
              </w:rPr>
              <w:t>With the above as a background, achieving a low driving pressure is expected to reduce lung overstretching/overexpansion and reduce ventilation-related lung injury (VALI). It is also expected to shorten the duration of ventilation and reduce mortality. On the other hand, low driving pressure may cause harm such as increased respiratory rate, atelectasis, hypercapnia and respiratory acidosis. Ventilation strategies using driving pressure as an index may improve the safety of ventilation strategies in patients with ARDS, but we were unable to find any relevant evidence in our search for this CQ. Therefore, the balance of benefit and harm is not yet known, and a statement of confidence in the evidence could not be made.</w:t>
            </w:r>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72"/>
              <w:id w:val="956759757"/>
            </w:sdtPr>
            <w:sdtEndPr/>
            <w:sdtContent>
              <w:p w14:paraId="059C235E"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71"/>
                    <w:id w:val="-144978732"/>
                  </w:sdtPr>
                  <w:sdtEndPr/>
                  <w:sdtContent/>
                </w:sdt>
              </w:p>
            </w:sdtContent>
          </w:sdt>
        </w:tc>
      </w:tr>
      <w:tr w:rsidR="009949C8" w:rsidRPr="00F74EC8" w14:paraId="50AE507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174"/>
              <w:id w:val="1299103184"/>
            </w:sdtPr>
            <w:sdtEndPr/>
            <w:sdtContent>
              <w:p w14:paraId="3594E949"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173"/>
                    <w:id w:val="1040707088"/>
                  </w:sdtPr>
                  <w:sdtEndPr/>
                  <w:sdtContent>
                    <w:r w:rsidR="009949C8" w:rsidRPr="00F74EC8">
                      <w:rPr>
                        <w:rFonts w:ascii="Arial" w:eastAsia="MSPゴシック" w:hAnsi="Arial" w:cs="Arial"/>
                        <w:color w:val="FFFFFF"/>
                        <w:sz w:val="26"/>
                        <w:szCs w:val="26"/>
                      </w:rPr>
                      <w:t>Values</w:t>
                    </w:r>
                  </w:sdtContent>
                </w:sdt>
              </w:p>
            </w:sdtContent>
          </w:sdt>
          <w:sdt>
            <w:sdtPr>
              <w:rPr>
                <w:rFonts w:ascii="Arial" w:eastAsia="MSPゴシック" w:hAnsi="Arial" w:cs="Arial"/>
              </w:rPr>
              <w:tag w:val="goog_rdk_176"/>
              <w:id w:val="960998992"/>
            </w:sdtPr>
            <w:sdtEndPr/>
            <w:sdtContent>
              <w:p w14:paraId="2CC65B6E"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75"/>
                    <w:id w:val="1220176386"/>
                  </w:sdtPr>
                  <w:sdtEndPr/>
                  <w:sdtContent>
                    <w:r w:rsidR="009949C8" w:rsidRPr="00F74EC8">
                      <w:rPr>
                        <w:rFonts w:ascii="Arial" w:eastAsia="MSPゴシック" w:hAnsi="Arial" w:cs="Arial"/>
                        <w:color w:val="FFFFFF"/>
                        <w:sz w:val="16"/>
                        <w:szCs w:val="16"/>
                      </w:rPr>
                      <w:t>Is there important uncertainty about or variability in how much people value the main outcomes?</w:t>
                    </w:r>
                  </w:sdtContent>
                </w:sdt>
              </w:p>
            </w:sdtContent>
          </w:sdt>
        </w:tc>
      </w:tr>
      <w:tr w:rsidR="009949C8" w:rsidRPr="00F74EC8" w14:paraId="5D1F181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78"/>
              <w:id w:val="94676512"/>
            </w:sdtPr>
            <w:sdtEndPr/>
            <w:sdtContent>
              <w:p w14:paraId="4A52E131"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77"/>
                    <w:id w:val="1542165877"/>
                  </w:sdtPr>
                  <w:sdtEndPr/>
                  <w:sdtContent>
                    <w:sdt>
                      <w:sdtPr>
                        <w:rPr>
                          <w:rFonts w:ascii="Arial" w:eastAsia="MSPゴシック" w:hAnsi="Arial" w:cs="Arial"/>
                          <w:sz w:val="16"/>
                          <w:szCs w:val="16"/>
                        </w:rPr>
                        <w:tag w:val="goog_rdk_69"/>
                        <w:id w:val="-776641204"/>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80"/>
              <w:id w:val="1793093648"/>
            </w:sdtPr>
            <w:sdtEndPr/>
            <w:sdtContent>
              <w:p w14:paraId="6895F276"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79"/>
                    <w:id w:val="2106223088"/>
                  </w:sdtPr>
                  <w:sdtEndPr/>
                  <w:sdtContent>
                    <w:sdt>
                      <w:sdtPr>
                        <w:rPr>
                          <w:rFonts w:ascii="Arial" w:eastAsia="MSPゴシック" w:hAnsi="Arial" w:cs="Arial"/>
                          <w:sz w:val="16"/>
                          <w:szCs w:val="16"/>
                        </w:rPr>
                        <w:tag w:val="goog_rdk_71"/>
                        <w:id w:val="377439892"/>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82"/>
              <w:id w:val="1039941013"/>
            </w:sdtPr>
            <w:sdtEndPr/>
            <w:sdtContent>
              <w:p w14:paraId="5B8374A7"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181"/>
                    <w:id w:val="1804656610"/>
                  </w:sdtPr>
                  <w:sdtEndPr/>
                  <w:sdtContent>
                    <w:sdt>
                      <w:sdtPr>
                        <w:rPr>
                          <w:rFonts w:ascii="Arial" w:eastAsia="MSPゴシック" w:hAnsi="Arial" w:cs="Arial"/>
                          <w:sz w:val="16"/>
                          <w:szCs w:val="16"/>
                        </w:rPr>
                        <w:tag w:val="goog_rdk_73"/>
                        <w:id w:val="-716810827"/>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5042936A"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AFF26"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2E4B0669"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0F41A711"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64B2DE23" w14:textId="77777777" w:rsidR="009949C8" w:rsidRPr="00F74EC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87"/>
              <w:id w:val="-618377282"/>
            </w:sdtPr>
            <w:sdtEndPr/>
            <w:sdtContent>
              <w:p w14:paraId="3D00CFF0" w14:textId="77777777" w:rsidR="009949C8" w:rsidRPr="00F74EC8" w:rsidRDefault="009949C8" w:rsidP="00C21080">
                <w:pPr>
                  <w:rPr>
                    <w:rFonts w:ascii="Arial" w:eastAsia="MSPゴシック" w:hAnsi="Arial" w:cs="Arial"/>
                    <w:sz w:val="16"/>
                    <w:szCs w:val="16"/>
                  </w:rPr>
                </w:pPr>
                <w:r w:rsidRPr="00CF4CA3">
                  <w:rPr>
                    <w:rFonts w:ascii="Arial" w:eastAsia="MSPゴシック" w:hAnsi="Arial" w:cs="ＭＳ Ｐゴシック"/>
                    <w:sz w:val="16"/>
                    <w:szCs w:val="16"/>
                  </w:rPr>
                  <w:t>Probably no important uncertainty or variability</w:t>
                </w:r>
                <w:r w:rsidRPr="00F74EC8">
                  <w:rPr>
                    <w:rFonts w:ascii="Arial" w:eastAsia="MSPゴシック" w:hAnsi="Arial" w:cs="Arial"/>
                    <w:sz w:val="16"/>
                    <w:szCs w:val="16"/>
                  </w:rPr>
                  <w:t xml:space="preserve">. </w:t>
                </w:r>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189"/>
              <w:id w:val="1383364388"/>
            </w:sdtPr>
            <w:sdtEndPr/>
            <w:sdtContent>
              <w:p w14:paraId="63360141"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88"/>
                    <w:id w:val="-1933512626"/>
                  </w:sdtPr>
                  <w:sdtEndPr/>
                  <w:sdtContent/>
                </w:sdt>
              </w:p>
            </w:sdtContent>
          </w:sdt>
          <w:sdt>
            <w:sdtPr>
              <w:rPr>
                <w:rFonts w:ascii="Arial" w:eastAsia="MSPゴシック" w:hAnsi="Arial" w:cs="Arial"/>
                <w:sz w:val="16"/>
                <w:szCs w:val="16"/>
              </w:rPr>
              <w:tag w:val="goog_rdk_191"/>
              <w:id w:val="-503818287"/>
            </w:sdtPr>
            <w:sdtEndPr/>
            <w:sdtContent>
              <w:p w14:paraId="29DAF700"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190"/>
                    <w:id w:val="2476958"/>
                  </w:sdtPr>
                  <w:sdtEndPr/>
                  <w:sdtContent/>
                </w:sdt>
              </w:p>
            </w:sdtContent>
          </w:sdt>
        </w:tc>
      </w:tr>
      <w:tr w:rsidR="009949C8" w:rsidRPr="00F74EC8" w14:paraId="6E4D27F2"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193"/>
              <w:id w:val="1085428055"/>
            </w:sdtPr>
            <w:sdtEndPr/>
            <w:sdtContent>
              <w:p w14:paraId="251E303D"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192"/>
                    <w:id w:val="187652409"/>
                  </w:sdtPr>
                  <w:sdtEndPr/>
                  <w:sdtContent>
                    <w:r w:rsidR="009949C8" w:rsidRPr="00F74EC8">
                      <w:rPr>
                        <w:rFonts w:ascii="Arial" w:eastAsia="MSPゴシック" w:hAnsi="Arial" w:cs="Arial"/>
                        <w:color w:val="FFFFFF"/>
                        <w:sz w:val="26"/>
                        <w:szCs w:val="26"/>
                      </w:rPr>
                      <w:t>Balance of effects</w:t>
                    </w:r>
                  </w:sdtContent>
                </w:sdt>
              </w:p>
            </w:sdtContent>
          </w:sdt>
          <w:sdt>
            <w:sdtPr>
              <w:rPr>
                <w:rFonts w:ascii="Arial" w:eastAsia="MSPゴシック" w:hAnsi="Arial" w:cs="Arial"/>
              </w:rPr>
              <w:tag w:val="goog_rdk_195"/>
              <w:id w:val="184328150"/>
            </w:sdtPr>
            <w:sdtEndPr/>
            <w:sdtContent>
              <w:p w14:paraId="122D48C3"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194"/>
                    <w:id w:val="-961334987"/>
                  </w:sdtPr>
                  <w:sdtEndPr/>
                  <w:sdtContent>
                    <w:r w:rsidR="009949C8" w:rsidRPr="00F74EC8">
                      <w:rPr>
                        <w:rFonts w:ascii="Arial" w:eastAsia="MSPゴシック" w:hAnsi="Arial" w:cs="Arial"/>
                        <w:color w:val="FFFFFF"/>
                        <w:sz w:val="16"/>
                        <w:szCs w:val="16"/>
                      </w:rPr>
                      <w:t>Does the balance between desirable and undesirable effects favor the intervention or the comparison?</w:t>
                    </w:r>
                  </w:sdtContent>
                </w:sdt>
              </w:p>
            </w:sdtContent>
          </w:sdt>
        </w:tc>
      </w:tr>
      <w:tr w:rsidR="009949C8" w:rsidRPr="00F74EC8" w14:paraId="43AAE6A7"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197"/>
              <w:id w:val="738679145"/>
            </w:sdtPr>
            <w:sdtEndPr/>
            <w:sdtContent>
              <w:p w14:paraId="21025737"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rPr>
                    <w:tag w:val="goog_rdk_196"/>
                    <w:id w:val="2019344418"/>
                  </w:sdtPr>
                  <w:sdtEndPr/>
                  <w:sdtContent>
                    <w:sdt>
                      <w:sdtPr>
                        <w:rPr>
                          <w:rFonts w:ascii="Arial" w:eastAsia="MSPゴシック" w:hAnsi="Arial" w:cs="Arial"/>
                        </w:rPr>
                        <w:tag w:val="goog_rdk_69"/>
                        <w:id w:val="-2102792651"/>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199"/>
              <w:id w:val="621734012"/>
            </w:sdtPr>
            <w:sdtEndPr/>
            <w:sdtContent>
              <w:p w14:paraId="71D8ACD3"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rPr>
                    <w:tag w:val="goog_rdk_198"/>
                    <w:id w:val="1845898639"/>
                  </w:sdtPr>
                  <w:sdtEndPr/>
                  <w:sdtContent>
                    <w:sdt>
                      <w:sdtPr>
                        <w:rPr>
                          <w:rFonts w:ascii="Arial" w:eastAsia="MSPゴシック" w:hAnsi="Arial" w:cs="Arial"/>
                        </w:rPr>
                        <w:tag w:val="goog_rdk_71"/>
                        <w:id w:val="1249376509"/>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rPr>
              <w:tag w:val="goog_rdk_201"/>
              <w:id w:val="-1973585234"/>
            </w:sdtPr>
            <w:sdtEndPr/>
            <w:sdtContent>
              <w:p w14:paraId="206AFE4F"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rPr>
                    <w:tag w:val="goog_rdk_200"/>
                    <w:id w:val="961386309"/>
                  </w:sdtPr>
                  <w:sdtEndPr/>
                  <w:sdtContent>
                    <w:sdt>
                      <w:sdtPr>
                        <w:rPr>
                          <w:rFonts w:ascii="Arial" w:eastAsia="MSPゴシック" w:hAnsi="Arial" w:cs="Arial"/>
                        </w:rPr>
                        <w:tag w:val="goog_rdk_73"/>
                        <w:id w:val="149335531"/>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10465272" w14:textId="77777777" w:rsidTr="00C21080">
        <w:trPr>
          <w:trHeight w:val="2281"/>
        </w:trPr>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5F793A"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7FBA5067"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29AB7150"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3126C123"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36CC2299"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50581AFA"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5F0FC907" w14:textId="77777777" w:rsidR="009949C8" w:rsidRPr="00F74EC8"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F74EC8" w:rsidDel="00BB75CA">
              <w:rPr>
                <w:rFonts w:ascii="Arial" w:eastAsia="MSPゴシック" w:hAnsi="Arial" w:cs="Arial"/>
                <w:sz w:val="16"/>
                <w:szCs w:val="16"/>
              </w:rPr>
              <w:t xml:space="preserve"> </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06"/>
              <w:id w:val="-1094472719"/>
            </w:sdtPr>
            <w:sdtEndPr/>
            <w:sdtContent>
              <w:p w14:paraId="7B9FF412"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05"/>
                    <w:id w:val="-1531874296"/>
                  </w:sdtPr>
                  <w:sdtEndPr/>
                  <w:sdtContent>
                    <w:r w:rsidR="009949C8" w:rsidRPr="00F74EC8">
                      <w:rPr>
                        <w:rFonts w:ascii="Arial" w:eastAsia="MSPゴシック" w:hAnsi="Arial" w:cs="Arial"/>
                        <w:sz w:val="16"/>
                        <w:szCs w:val="16"/>
                      </w:rPr>
                      <w:t>No relevant studies.</w:t>
                    </w:r>
                  </w:sdtContent>
                </w:sdt>
              </w:p>
            </w:sdtContent>
          </w:sdt>
          <w:sdt>
            <w:sdtPr>
              <w:rPr>
                <w:rFonts w:ascii="Arial" w:eastAsia="MSPゴシック" w:hAnsi="Arial" w:cs="Arial"/>
                <w:sz w:val="16"/>
                <w:szCs w:val="16"/>
              </w:rPr>
              <w:tag w:val="goog_rdk_208"/>
              <w:id w:val="208621122"/>
            </w:sdtPr>
            <w:sdtEndPr/>
            <w:sdtContent>
              <w:p w14:paraId="42635146"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07"/>
                    <w:id w:val="-1567721825"/>
                    <w:showingPlcHdr/>
                  </w:sdtPr>
                  <w:sdtEndPr/>
                  <w:sdtContent>
                    <w:r w:rsidR="009949C8">
                      <w:rPr>
                        <w:rFonts w:ascii="Arial" w:eastAsia="MSPゴシック" w:hAnsi="Arial" w:cs="Arial"/>
                        <w:sz w:val="16"/>
                        <w:szCs w:val="16"/>
                      </w:rPr>
                      <w:t xml:space="preserve">     </w:t>
                    </w:r>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10"/>
              <w:id w:val="-1264608286"/>
            </w:sdtPr>
            <w:sdtEndPr/>
            <w:sdtContent>
              <w:p w14:paraId="7731B248"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09"/>
                    <w:id w:val="-1902748299"/>
                  </w:sdtPr>
                  <w:sdtEndPr/>
                  <w:sdtContent/>
                </w:sdt>
              </w:p>
            </w:sdtContent>
          </w:sdt>
          <w:sdt>
            <w:sdtPr>
              <w:rPr>
                <w:rFonts w:ascii="Arial" w:eastAsia="MSPゴシック" w:hAnsi="Arial" w:cs="Arial"/>
                <w:sz w:val="16"/>
                <w:szCs w:val="16"/>
              </w:rPr>
              <w:tag w:val="goog_rdk_212"/>
              <w:id w:val="1716398198"/>
            </w:sdtPr>
            <w:sdtEndPr/>
            <w:sdtContent>
              <w:p w14:paraId="48917BC7"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11"/>
                    <w:id w:val="-1803532402"/>
                  </w:sdtPr>
                  <w:sdtEndPr/>
                  <w:sdtContent/>
                </w:sdt>
              </w:p>
            </w:sdtContent>
          </w:sdt>
        </w:tc>
      </w:tr>
      <w:tr w:rsidR="009949C8" w:rsidRPr="00F74EC8" w14:paraId="55313BD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214"/>
              <w:id w:val="-918401581"/>
            </w:sdtPr>
            <w:sdtEndPr/>
            <w:sdtContent>
              <w:p w14:paraId="74D58806"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213"/>
                    <w:id w:val="1520051696"/>
                  </w:sdtPr>
                  <w:sdtEndPr/>
                  <w:sdtContent>
                    <w:r w:rsidR="009949C8" w:rsidRPr="00F74EC8">
                      <w:rPr>
                        <w:rFonts w:ascii="Arial" w:eastAsia="MSPゴシック" w:hAnsi="Arial" w:cs="Arial"/>
                        <w:color w:val="FFFFFF"/>
                        <w:sz w:val="26"/>
                        <w:szCs w:val="26"/>
                      </w:rPr>
                      <w:t>Acceptability</w:t>
                    </w:r>
                  </w:sdtContent>
                </w:sdt>
              </w:p>
            </w:sdtContent>
          </w:sdt>
          <w:sdt>
            <w:sdtPr>
              <w:rPr>
                <w:rFonts w:ascii="Arial" w:eastAsia="MSPゴシック" w:hAnsi="Arial" w:cs="Arial"/>
              </w:rPr>
              <w:tag w:val="goog_rdk_216"/>
              <w:id w:val="213772407"/>
            </w:sdtPr>
            <w:sdtEndPr/>
            <w:sdtContent>
              <w:p w14:paraId="3ED03941"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215"/>
                    <w:id w:val="-248348577"/>
                  </w:sdtPr>
                  <w:sdtEndPr/>
                  <w:sdtContent>
                    <w:r w:rsidR="009949C8" w:rsidRPr="00F74EC8">
                      <w:rPr>
                        <w:rFonts w:ascii="Arial" w:eastAsia="MSPゴシック" w:hAnsi="Arial" w:cs="Arial"/>
                        <w:color w:val="FFFFFF"/>
                        <w:sz w:val="16"/>
                        <w:szCs w:val="16"/>
                      </w:rPr>
                      <w:t>Is the intervention acceptable to key stakeholders?</w:t>
                    </w:r>
                  </w:sdtContent>
                </w:sdt>
              </w:p>
            </w:sdtContent>
          </w:sdt>
        </w:tc>
      </w:tr>
      <w:tr w:rsidR="009949C8" w:rsidRPr="00F74EC8" w14:paraId="6C5BA17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18"/>
              <w:id w:val="1899173841"/>
            </w:sdtPr>
            <w:sdtEndPr/>
            <w:sdtContent>
              <w:p w14:paraId="5CD0AC85"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17"/>
                    <w:id w:val="1817379991"/>
                  </w:sdtPr>
                  <w:sdtEndPr/>
                  <w:sdtContent>
                    <w:sdt>
                      <w:sdtPr>
                        <w:rPr>
                          <w:rFonts w:ascii="Arial" w:eastAsia="MSPゴシック" w:hAnsi="Arial" w:cs="Arial"/>
                          <w:sz w:val="16"/>
                          <w:szCs w:val="16"/>
                        </w:rPr>
                        <w:tag w:val="goog_rdk_69"/>
                        <w:id w:val="1714683824"/>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20"/>
              <w:id w:val="-315883651"/>
            </w:sdtPr>
            <w:sdtEndPr/>
            <w:sdtContent>
              <w:p w14:paraId="4C776439"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19"/>
                    <w:id w:val="198436018"/>
                  </w:sdtPr>
                  <w:sdtEndPr/>
                  <w:sdtContent>
                    <w:sdt>
                      <w:sdtPr>
                        <w:rPr>
                          <w:rFonts w:ascii="Arial" w:eastAsia="MSPゴシック" w:hAnsi="Arial" w:cs="Arial"/>
                          <w:sz w:val="16"/>
                          <w:szCs w:val="16"/>
                        </w:rPr>
                        <w:tag w:val="goog_rdk_71"/>
                        <w:id w:val="-141118252"/>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22"/>
              <w:id w:val="1855224336"/>
            </w:sdtPr>
            <w:sdtEndPr/>
            <w:sdtContent>
              <w:p w14:paraId="1B4CCCDB"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21"/>
                    <w:id w:val="-1021400040"/>
                  </w:sdtPr>
                  <w:sdtEndPr/>
                  <w:sdtContent>
                    <w:sdt>
                      <w:sdtPr>
                        <w:rPr>
                          <w:rFonts w:ascii="Arial" w:eastAsia="MSPゴシック" w:hAnsi="Arial" w:cs="Arial"/>
                          <w:sz w:val="16"/>
                          <w:szCs w:val="16"/>
                        </w:rPr>
                        <w:tag w:val="goog_rdk_73"/>
                        <w:id w:val="1651642847"/>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35C978E0"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4EE72B"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78071D48"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43FB49FE"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1A527269"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67FBF784"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85366D5" w14:textId="77777777" w:rsidR="009949C8" w:rsidRPr="00F74EC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9CD817" w14:textId="77777777" w:rsidR="009949C8" w:rsidRPr="00F74EC8" w:rsidRDefault="009949C8" w:rsidP="00C21080">
            <w:pPr>
              <w:rPr>
                <w:rFonts w:ascii="Arial" w:eastAsia="MSPゴシック" w:hAnsi="Arial" w:cs="Arial"/>
                <w:sz w:val="16"/>
                <w:szCs w:val="16"/>
              </w:rPr>
            </w:pPr>
            <w:r w:rsidRPr="00A4165D">
              <w:rPr>
                <w:rFonts w:ascii="Arial" w:eastAsia="MSPゴシック" w:hAnsi="Arial" w:cs="Arial"/>
                <w:sz w:val="16"/>
                <w:szCs w:val="16"/>
              </w:rPr>
              <w:t>Although there was no evidence that could be used to evaluate feasibility, it is assumed that ventilatory management using driving pressure is already being used in daily practice. However, if low driving pressure causes harm, i.e., increased respiratory rate, atelectasis, hyper</w:t>
            </w:r>
            <w:r>
              <w:rPr>
                <w:rFonts w:ascii="Arial" w:eastAsia="MSPゴシック" w:hAnsi="Arial" w:cs="Arial"/>
                <w:sz w:val="16"/>
                <w:szCs w:val="16"/>
              </w:rPr>
              <w:t>capnia</w:t>
            </w:r>
            <w:r w:rsidRPr="00A4165D">
              <w:rPr>
                <w:rFonts w:ascii="Arial" w:eastAsia="MSPゴシック" w:hAnsi="Arial" w:cs="Arial"/>
                <w:sz w:val="16"/>
                <w:szCs w:val="16"/>
              </w:rPr>
              <w:t>, respiratory acidosis or asynchrony, it is necessary to balance the benefit and harm and decide whether to use driving pressure as an index or not.</w:t>
            </w:r>
            <w:sdt>
              <w:sdtPr>
                <w:rPr>
                  <w:rFonts w:ascii="Arial" w:eastAsia="MSPゴシック" w:hAnsi="Arial" w:cs="Arial"/>
                  <w:sz w:val="16"/>
                  <w:szCs w:val="16"/>
                </w:rPr>
                <w:tag w:val="goog_rdk_230"/>
                <w:id w:val="815764798"/>
              </w:sdtPr>
              <w:sdtEndPr/>
              <w:sdtContent>
                <w:sdt>
                  <w:sdtPr>
                    <w:rPr>
                      <w:rFonts w:ascii="Arial" w:eastAsia="MSPゴシック" w:hAnsi="Arial" w:cs="Arial"/>
                      <w:sz w:val="16"/>
                      <w:szCs w:val="16"/>
                    </w:rPr>
                    <w:tag w:val="goog_rdk_229"/>
                    <w:id w:val="-309638883"/>
                    <w:showingPlcHdr/>
                  </w:sdtPr>
                  <w:sdtEndPr/>
                  <w:sdtContent>
                    <w:r>
                      <w:rPr>
                        <w:rFonts w:ascii="Arial" w:eastAsia="MSPゴシック" w:hAnsi="Arial" w:cs="Arial"/>
                        <w:sz w:val="16"/>
                        <w:szCs w:val="16"/>
                      </w:rPr>
                      <w:t xml:space="preserve">     </w:t>
                    </w:r>
                  </w:sdtContent>
                </w:sdt>
              </w:sdtContent>
            </w:sdt>
          </w:p>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32"/>
              <w:id w:val="-88937581"/>
            </w:sdtPr>
            <w:sdtEndPr/>
            <w:sdtContent>
              <w:p w14:paraId="161AB49D"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31"/>
                    <w:id w:val="-869913442"/>
                  </w:sdtPr>
                  <w:sdtEndPr/>
                  <w:sdtContent/>
                </w:sdt>
              </w:p>
            </w:sdtContent>
          </w:sdt>
          <w:sdt>
            <w:sdtPr>
              <w:rPr>
                <w:rFonts w:ascii="Arial" w:eastAsia="MSPゴシック" w:hAnsi="Arial" w:cs="Arial"/>
                <w:sz w:val="16"/>
                <w:szCs w:val="16"/>
              </w:rPr>
              <w:tag w:val="goog_rdk_234"/>
              <w:id w:val="-722978029"/>
            </w:sdtPr>
            <w:sdtEndPr/>
            <w:sdtContent>
              <w:p w14:paraId="198F9EBD"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33"/>
                    <w:id w:val="-780951977"/>
                  </w:sdtPr>
                  <w:sdtEndPr/>
                  <w:sdtContent/>
                </w:sdt>
              </w:p>
            </w:sdtContent>
          </w:sdt>
        </w:tc>
      </w:tr>
      <w:tr w:rsidR="009949C8" w:rsidRPr="00F74EC8" w14:paraId="351DF2C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sdt>
            <w:sdtPr>
              <w:rPr>
                <w:rFonts w:ascii="Arial" w:eastAsia="MSPゴシック" w:hAnsi="Arial" w:cs="Arial"/>
              </w:rPr>
              <w:tag w:val="goog_rdk_236"/>
              <w:id w:val="1574693038"/>
            </w:sdtPr>
            <w:sdtEndPr/>
            <w:sdtContent>
              <w:p w14:paraId="0D2EF668"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235"/>
                    <w:id w:val="1582260085"/>
                  </w:sdtPr>
                  <w:sdtEndPr/>
                  <w:sdtContent>
                    <w:r w:rsidR="009949C8" w:rsidRPr="00F74EC8">
                      <w:rPr>
                        <w:rFonts w:ascii="Arial" w:eastAsia="MSPゴシック" w:hAnsi="Arial" w:cs="Arial"/>
                        <w:color w:val="FFFFFF"/>
                        <w:sz w:val="26"/>
                        <w:szCs w:val="26"/>
                      </w:rPr>
                      <w:t>Feasibility</w:t>
                    </w:r>
                  </w:sdtContent>
                </w:sdt>
              </w:p>
            </w:sdtContent>
          </w:sdt>
          <w:sdt>
            <w:sdtPr>
              <w:rPr>
                <w:rFonts w:ascii="Arial" w:eastAsia="MSPゴシック" w:hAnsi="Arial" w:cs="Arial"/>
              </w:rPr>
              <w:tag w:val="goog_rdk_238"/>
              <w:id w:val="-1126311231"/>
            </w:sdtPr>
            <w:sdtEndPr/>
            <w:sdtContent>
              <w:p w14:paraId="5DAF9CC4" w14:textId="77777777" w:rsidR="009949C8" w:rsidRPr="00F74EC8" w:rsidRDefault="001E6CEF" w:rsidP="00C21080">
                <w:pPr>
                  <w:widowControl/>
                  <w:pBdr>
                    <w:top w:val="nil"/>
                    <w:left w:val="nil"/>
                    <w:bottom w:val="nil"/>
                    <w:right w:val="nil"/>
                    <w:between w:val="nil"/>
                  </w:pBdr>
                  <w:jc w:val="left"/>
                  <w:rPr>
                    <w:rFonts w:ascii="Arial" w:eastAsia="MSPゴシック" w:hAnsi="Arial" w:cs="Arial"/>
                    <w:color w:val="FFFFFF"/>
                    <w:sz w:val="16"/>
                    <w:szCs w:val="16"/>
                  </w:rPr>
                </w:pPr>
                <w:sdt>
                  <w:sdtPr>
                    <w:rPr>
                      <w:rFonts w:ascii="Arial" w:eastAsia="MSPゴシック" w:hAnsi="Arial" w:cs="Arial"/>
                    </w:rPr>
                    <w:tag w:val="goog_rdk_237"/>
                    <w:id w:val="-1054617034"/>
                  </w:sdtPr>
                  <w:sdtEndPr/>
                  <w:sdtContent>
                    <w:r w:rsidR="009949C8" w:rsidRPr="00F74EC8">
                      <w:rPr>
                        <w:rFonts w:ascii="Arial" w:eastAsia="MSPゴシック" w:hAnsi="Arial" w:cs="Arial"/>
                        <w:color w:val="FFFFFF"/>
                        <w:sz w:val="16"/>
                        <w:szCs w:val="16"/>
                      </w:rPr>
                      <w:t>Is the intervention feasible to implement?</w:t>
                    </w:r>
                  </w:sdtContent>
                </w:sdt>
              </w:p>
            </w:sdtContent>
          </w:sdt>
        </w:tc>
      </w:tr>
      <w:tr w:rsidR="009949C8" w:rsidRPr="00F74EC8" w14:paraId="70BDAE34"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40"/>
              <w:id w:val="-2092849183"/>
            </w:sdtPr>
            <w:sdtEndPr/>
            <w:sdtContent>
              <w:p w14:paraId="58F6B100"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39"/>
                    <w:id w:val="-1346090320"/>
                  </w:sdtPr>
                  <w:sdtEndPr/>
                  <w:sdtContent>
                    <w:sdt>
                      <w:sdtPr>
                        <w:rPr>
                          <w:rFonts w:ascii="Arial" w:eastAsia="MSPゴシック" w:hAnsi="Arial" w:cs="Arial"/>
                          <w:sz w:val="16"/>
                          <w:szCs w:val="16"/>
                        </w:rPr>
                        <w:tag w:val="goog_rdk_69"/>
                        <w:id w:val="1728647162"/>
                      </w:sdtPr>
                      <w:sdtEndPr/>
                      <w:sdtContent>
                        <w:r w:rsidR="009949C8" w:rsidRPr="00F74EC8">
                          <w:rPr>
                            <w:rFonts w:ascii="Arial" w:eastAsia="MSPゴシック" w:hAnsi="Arial" w:cs="Arial"/>
                            <w:sz w:val="16"/>
                            <w:szCs w:val="16"/>
                          </w:rPr>
                          <w:t>Judgment</w:t>
                        </w:r>
                      </w:sdtContent>
                    </w:sdt>
                  </w:sdtContent>
                </w:sdt>
              </w:p>
            </w:sdtContent>
          </w:sdt>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42"/>
              <w:id w:val="238679521"/>
            </w:sdtPr>
            <w:sdtEndPr/>
            <w:sdtContent>
              <w:p w14:paraId="0AF13381"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41"/>
                    <w:id w:val="-1035042755"/>
                  </w:sdtPr>
                  <w:sdtEndPr/>
                  <w:sdtContent>
                    <w:sdt>
                      <w:sdtPr>
                        <w:rPr>
                          <w:rFonts w:ascii="Arial" w:eastAsia="MSPゴシック" w:hAnsi="Arial" w:cs="Arial"/>
                          <w:sz w:val="16"/>
                          <w:szCs w:val="16"/>
                        </w:rPr>
                        <w:tag w:val="goog_rdk_71"/>
                        <w:id w:val="-352348578"/>
                      </w:sdtPr>
                      <w:sdtEndPr/>
                      <w:sdtContent>
                        <w:r w:rsidR="009949C8" w:rsidRPr="00F74EC8">
                          <w:rPr>
                            <w:rFonts w:ascii="Arial" w:eastAsia="MSPゴシック" w:hAnsi="Arial" w:cs="Arial"/>
                            <w:sz w:val="16"/>
                            <w:szCs w:val="16"/>
                          </w:rPr>
                          <w:t>Research Evidence</w:t>
                        </w:r>
                      </w:sdtContent>
                    </w:sdt>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44"/>
              <w:id w:val="-112985379"/>
            </w:sdtPr>
            <w:sdtEndPr/>
            <w:sdtContent>
              <w:p w14:paraId="6251A1EB" w14:textId="77777777" w:rsidR="009949C8" w:rsidRPr="00F74EC8" w:rsidRDefault="001E6CEF" w:rsidP="00C21080">
                <w:pPr>
                  <w:pStyle w:val="2"/>
                  <w:rPr>
                    <w:rFonts w:ascii="Arial" w:eastAsia="MSPゴシック" w:hAnsi="Arial" w:cs="Arial"/>
                    <w:smallCaps/>
                    <w:sz w:val="16"/>
                    <w:szCs w:val="16"/>
                  </w:rPr>
                </w:pPr>
                <w:sdt>
                  <w:sdtPr>
                    <w:rPr>
                      <w:rFonts w:ascii="Arial" w:eastAsia="MSPゴシック" w:hAnsi="Arial" w:cs="Arial"/>
                      <w:sz w:val="16"/>
                      <w:szCs w:val="16"/>
                    </w:rPr>
                    <w:tag w:val="goog_rdk_243"/>
                    <w:id w:val="444580172"/>
                  </w:sdtPr>
                  <w:sdtEndPr/>
                  <w:sdtContent>
                    <w:sdt>
                      <w:sdtPr>
                        <w:rPr>
                          <w:rFonts w:ascii="Arial" w:eastAsia="MSPゴシック" w:hAnsi="Arial" w:cs="Arial"/>
                          <w:sz w:val="16"/>
                          <w:szCs w:val="16"/>
                        </w:rPr>
                        <w:tag w:val="goog_rdk_73"/>
                        <w:id w:val="-1612044156"/>
                      </w:sdtPr>
                      <w:sdtEndPr/>
                      <w:sdtContent>
                        <w:r w:rsidR="009949C8" w:rsidRPr="00F74EC8">
                          <w:rPr>
                            <w:rFonts w:ascii="Arial" w:eastAsia="MSPゴシック" w:hAnsi="Arial" w:cs="Arial"/>
                            <w:sz w:val="16"/>
                            <w:szCs w:val="16"/>
                          </w:rPr>
                          <w:t>Remarks</w:t>
                        </w:r>
                      </w:sdtContent>
                    </w:sdt>
                  </w:sdtContent>
                </w:sdt>
              </w:p>
            </w:sdtContent>
          </w:sdt>
        </w:tc>
      </w:tr>
      <w:tr w:rsidR="009949C8" w:rsidRPr="00F74EC8" w14:paraId="548304DB" w14:textId="77777777" w:rsidTr="00C21080">
        <w:tc>
          <w:tcPr>
            <w:tcW w:w="2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0E811"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6463B2A9"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5FC9D91B"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5D9AC73C"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15DA2E41"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6E2D24D7" w14:textId="77777777" w:rsidR="009949C8" w:rsidRPr="00F74EC8"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6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49"/>
              <w:id w:val="-2085523917"/>
            </w:sdtPr>
            <w:sdtEndPr/>
            <w:sdtContent>
              <w:p w14:paraId="54EB32E8"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48"/>
                    <w:id w:val="-2122136123"/>
                  </w:sdtPr>
                  <w:sdtEndPr/>
                  <w:sdtContent>
                    <w:r w:rsidR="009949C8" w:rsidRPr="00F74EC8">
                      <w:rPr>
                        <w:rFonts w:ascii="Arial" w:eastAsia="MSPゴシック" w:hAnsi="Arial" w:cs="Arial"/>
                        <w:sz w:val="16"/>
                        <w:szCs w:val="16"/>
                      </w:rPr>
                      <w:t>Although there was no evidence available for review, it is likely that ventilatory management with awareness of driving pressure is already being used in daily practice. However, if low driving pressure causes harm, i.e., increased respiratory rate, atelectasis, hyper carbon dioxideemia, respiratory acidosis, or asynchrony, it is necessary to balance the benefits and decide whether to use driving pressure as an index or not.</w:t>
                    </w:r>
                  </w:sdtContent>
                </w:sdt>
              </w:p>
            </w:sdtContent>
          </w:sdt>
          <w:sdt>
            <w:sdtPr>
              <w:rPr>
                <w:rFonts w:ascii="Arial" w:eastAsia="MSPゴシック" w:hAnsi="Arial" w:cs="Arial"/>
                <w:sz w:val="16"/>
                <w:szCs w:val="16"/>
              </w:rPr>
              <w:tag w:val="goog_rdk_251"/>
              <w:id w:val="1573768119"/>
            </w:sdtPr>
            <w:sdtEndPr/>
            <w:sdtContent>
              <w:p w14:paraId="5E0CD036"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50"/>
                    <w:id w:val="-215583318"/>
                    <w:showingPlcHdr/>
                  </w:sdtPr>
                  <w:sdtEndPr/>
                  <w:sdtContent>
                    <w:r w:rsidR="009949C8">
                      <w:rPr>
                        <w:rFonts w:ascii="Arial" w:eastAsia="MSPゴシック" w:hAnsi="Arial" w:cs="Arial"/>
                        <w:sz w:val="16"/>
                        <w:szCs w:val="16"/>
                      </w:rPr>
                      <w:t xml:space="preserve">     </w:t>
                    </w:r>
                  </w:sdtContent>
                </w:sdt>
              </w:p>
            </w:sdtContent>
          </w:sdt>
          <w:sdt>
            <w:sdtPr>
              <w:rPr>
                <w:rFonts w:ascii="Arial" w:eastAsia="MSPゴシック" w:hAnsi="Arial" w:cs="Arial"/>
                <w:sz w:val="16"/>
                <w:szCs w:val="16"/>
              </w:rPr>
              <w:tag w:val="goog_rdk_253"/>
              <w:id w:val="586046712"/>
            </w:sdtPr>
            <w:sdtEndPr/>
            <w:sdtContent>
              <w:p w14:paraId="2C9C90F8"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52"/>
                    <w:id w:val="-1535878241"/>
                    <w:showingPlcHdr/>
                  </w:sdtPr>
                  <w:sdtEndPr/>
                  <w:sdtContent>
                    <w:r w:rsidR="009949C8" w:rsidRPr="00F74EC8">
                      <w:rPr>
                        <w:rFonts w:ascii="Arial" w:eastAsia="MSPゴシック" w:hAnsi="Arial" w:cs="Arial"/>
                        <w:sz w:val="16"/>
                        <w:szCs w:val="16"/>
                      </w:rPr>
                      <w:t xml:space="preserve">     </w:t>
                    </w:r>
                  </w:sdtContent>
                </w:sdt>
              </w:p>
            </w:sdtContent>
          </w:sdt>
        </w:tc>
        <w:tc>
          <w:tcPr>
            <w:tcW w:w="17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sdt>
            <w:sdtPr>
              <w:rPr>
                <w:rFonts w:ascii="Arial" w:eastAsia="MSPゴシック" w:hAnsi="Arial" w:cs="Arial"/>
                <w:sz w:val="16"/>
                <w:szCs w:val="16"/>
              </w:rPr>
              <w:tag w:val="goog_rdk_255"/>
              <w:id w:val="1362552556"/>
            </w:sdtPr>
            <w:sdtEndPr/>
            <w:sdtContent>
              <w:p w14:paraId="0D723C69"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54"/>
                    <w:id w:val="-541517355"/>
                  </w:sdtPr>
                  <w:sdtEndPr/>
                  <w:sdtContent/>
                </w:sdt>
              </w:p>
            </w:sdtContent>
          </w:sdt>
          <w:sdt>
            <w:sdtPr>
              <w:rPr>
                <w:rFonts w:ascii="Arial" w:eastAsia="MSPゴシック" w:hAnsi="Arial" w:cs="Arial"/>
                <w:sz w:val="16"/>
                <w:szCs w:val="16"/>
              </w:rPr>
              <w:tag w:val="goog_rdk_257"/>
              <w:id w:val="-1266604810"/>
            </w:sdtPr>
            <w:sdtEndPr/>
            <w:sdtContent>
              <w:p w14:paraId="7284321A"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256"/>
                    <w:id w:val="1372733434"/>
                  </w:sdtPr>
                  <w:sdtEndPr/>
                  <w:sdtContent/>
                </w:sdt>
              </w:p>
            </w:sdtContent>
          </w:sdt>
        </w:tc>
      </w:tr>
    </w:tbl>
    <w:sdt>
      <w:sdtPr>
        <w:rPr>
          <w:rFonts w:ascii="Arial" w:eastAsia="MSPゴシック" w:hAnsi="Arial" w:cs="Arial"/>
        </w:rPr>
        <w:tag w:val="goog_rdk_259"/>
        <w:id w:val="1309674007"/>
      </w:sdtPr>
      <w:sdtEndPr>
        <w:rPr>
          <w:sz w:val="28"/>
          <w:szCs w:val="28"/>
        </w:rPr>
      </w:sdtEndPr>
      <w:sdtContent>
        <w:p w14:paraId="415E37AD" w14:textId="77777777" w:rsidR="009949C8" w:rsidRPr="00C57E77" w:rsidRDefault="001E6CEF" w:rsidP="00771079">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258"/>
              <w:id w:val="-1159379572"/>
            </w:sdtPr>
            <w:sdtEndPr>
              <w:rPr>
                <w:sz w:val="28"/>
                <w:szCs w:val="28"/>
              </w:rPr>
            </w:sdtEndPr>
            <w:sdtContent>
              <w:r w:rsidR="009949C8" w:rsidRPr="00C57E77">
                <w:rPr>
                  <w:rFonts w:ascii="Arial" w:eastAsia="MSPゴシック" w:hAnsi="Arial" w:cs="Arial"/>
                  <w:smallCaps/>
                  <w:color w:val="000000"/>
                  <w:sz w:val="28"/>
                  <w:szCs w:val="28"/>
                </w:rPr>
                <w:t>Summary of Judgment</w:t>
              </w:r>
            </w:sdtContent>
          </w:sdt>
        </w:p>
      </w:sdtContent>
    </w:sdt>
    <w:tbl>
      <w:tblPr>
        <w:tblW w:w="10792" w:type="dxa"/>
        <w:tblInd w:w="75"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7B330A49"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568AB3D3" w14:textId="77777777" w:rsidR="009949C8" w:rsidRPr="00E34654" w:rsidRDefault="009949C8"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21868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E34654">
              <w:rPr>
                <w:rFonts w:ascii="Arial" w:eastAsia="MSPゴシック" w:hAnsi="Arial" w:cs="Calibri"/>
                <w:b/>
                <w:smallCaps/>
                <w:color w:val="FFFFFF"/>
                <w:sz w:val="28"/>
                <w:szCs w:val="28"/>
              </w:rPr>
              <w:t>JUDGMENT</w:t>
            </w:r>
          </w:p>
        </w:tc>
      </w:tr>
      <w:tr w:rsidR="009949C8" w:rsidRPr="00E34654" w14:paraId="1A5BA87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01E8E8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4E9C3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CB0B3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795F9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56242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B62B17"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9FBDF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468B5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3115621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5B021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6B5DC1"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F8A09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3479E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3622C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E04603"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EAE39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82AE80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Do not know</w:t>
            </w:r>
          </w:p>
        </w:tc>
      </w:tr>
      <w:tr w:rsidR="009949C8" w:rsidRPr="00E34654" w14:paraId="49D8D1F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C61C422"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AE1EC5"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DF6447"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16C33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4D1E5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1925411"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AFBCD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1EC1B1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Do not know</w:t>
            </w:r>
          </w:p>
        </w:tc>
      </w:tr>
      <w:tr w:rsidR="009949C8" w:rsidRPr="00E34654" w14:paraId="6288679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DFB036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BEAC7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EAF22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57858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2A94B1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3B308DA"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66755F5"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5596BC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No included studies</w:t>
            </w:r>
          </w:p>
        </w:tc>
      </w:tr>
      <w:tr w:rsidR="009949C8" w:rsidRPr="00E34654" w14:paraId="61D6533A"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5FBE65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BBFD465"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9440328"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39CE8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1B5D9D5"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872755B"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A0CE7A6"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1F8FA3"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0B8A916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643D160"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2C4530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0B0FC0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0C2120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3B77AE"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6B2AD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56B31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22224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Do not know</w:t>
            </w:r>
          </w:p>
        </w:tc>
      </w:tr>
      <w:tr w:rsidR="009949C8" w:rsidRPr="00E34654" w14:paraId="2615A8E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DF8131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009BC5"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647C34"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CFDB41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F321C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963FBC7"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BEE06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B2AFF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1CDBA17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7FE0176"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8AC74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0C16E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D8996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F80EDD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0301AA8"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7B6D8E"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26C83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bl>
    <w:p w14:paraId="30CE8157" w14:textId="77777777" w:rsidR="009949C8" w:rsidRPr="00F74EC8" w:rsidRDefault="009949C8" w:rsidP="00771079">
      <w:pPr>
        <w:rPr>
          <w:rFonts w:ascii="Arial" w:eastAsia="MSPゴシック" w:hAnsi="Arial" w:cs="Arial"/>
          <w:color w:val="000000"/>
          <w:sz w:val="16"/>
          <w:szCs w:val="16"/>
        </w:rPr>
      </w:pPr>
    </w:p>
    <w:sdt>
      <w:sdtPr>
        <w:rPr>
          <w:rFonts w:ascii="Arial" w:eastAsia="MSPゴシック" w:hAnsi="Arial" w:cs="Arial"/>
        </w:rPr>
        <w:tag w:val="goog_rdk_415"/>
        <w:id w:val="-1424951427"/>
      </w:sdtPr>
      <w:sdtEndPr>
        <w:rPr>
          <w:sz w:val="28"/>
          <w:szCs w:val="28"/>
        </w:rPr>
      </w:sdtEndPr>
      <w:sdtContent>
        <w:p w14:paraId="7D44AD09" w14:textId="77777777" w:rsidR="009949C8" w:rsidRPr="00C57E77" w:rsidRDefault="001E6CEF" w:rsidP="00771079">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414"/>
              <w:id w:val="453988434"/>
            </w:sdtPr>
            <w:sdtEndPr>
              <w:rPr>
                <w:sz w:val="28"/>
                <w:szCs w:val="28"/>
              </w:rPr>
            </w:sdtEndPr>
            <w:sdtContent>
              <w:r w:rsidR="009949C8" w:rsidRPr="00C57E77">
                <w:rPr>
                  <w:rFonts w:ascii="Arial" w:eastAsia="MSPゴシック" w:hAnsi="Arial" w:cs="Arial"/>
                  <w:smallCaps/>
                  <w:color w:val="000000"/>
                  <w:sz w:val="28"/>
                  <w:szCs w:val="28"/>
                </w:rPr>
                <w:t>Type of Recommendation</w:t>
              </w:r>
            </w:sdtContent>
          </w:sdt>
        </w:p>
      </w:sdtContent>
    </w:sdt>
    <w:tbl>
      <w:tblPr>
        <w:tblW w:w="10784" w:type="dxa"/>
        <w:tblLayout w:type="fixed"/>
        <w:tblLook w:val="0400" w:firstRow="0" w:lastRow="0" w:firstColumn="0" w:lastColumn="0" w:noHBand="0" w:noVBand="1"/>
      </w:tblPr>
      <w:tblGrid>
        <w:gridCol w:w="2156"/>
        <w:gridCol w:w="2157"/>
        <w:gridCol w:w="2157"/>
        <w:gridCol w:w="2157"/>
        <w:gridCol w:w="2157"/>
      </w:tblGrid>
      <w:tr w:rsidR="009949C8" w:rsidRPr="00F74EC8" w14:paraId="53A1C121" w14:textId="77777777" w:rsidTr="00C21080">
        <w:tc>
          <w:tcPr>
            <w:tcW w:w="2156" w:type="dxa"/>
            <w:tcBorders>
              <w:top w:val="single" w:sz="6" w:space="0" w:color="000000"/>
              <w:left w:val="single" w:sz="6" w:space="0" w:color="000000"/>
              <w:right w:val="single" w:sz="6" w:space="0" w:color="000000"/>
            </w:tcBorders>
            <w:tcMar>
              <w:top w:w="75" w:type="dxa"/>
              <w:left w:w="0" w:type="dxa"/>
              <w:bottom w:w="0" w:type="dxa"/>
              <w:right w:w="0" w:type="dxa"/>
            </w:tcMar>
          </w:tcPr>
          <w:sdt>
            <w:sdtPr>
              <w:rPr>
                <w:rFonts w:ascii="Arial" w:eastAsia="MSPゴシック" w:hAnsi="Arial" w:cs="Arial"/>
              </w:rPr>
              <w:tag w:val="goog_rdk_417"/>
              <w:id w:val="-528495014"/>
            </w:sdtPr>
            <w:sdtEndPr/>
            <w:sdtContent>
              <w:p w14:paraId="4EAF2895"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16"/>
                    <w:id w:val="-289360782"/>
                    <w:showingPlcHdr/>
                  </w:sdtPr>
                  <w:sdtEndPr/>
                  <w:sdtContent>
                    <w:r w:rsidR="009949C8" w:rsidRPr="00F74EC8">
                      <w:rPr>
                        <w:rFonts w:ascii="Arial" w:eastAsia="MSPゴシック" w:hAnsi="Arial" w:cs="Arial"/>
                      </w:rPr>
                      <w:t xml:space="preserve">     </w:t>
                    </w:r>
                  </w:sdtContent>
                </w:sdt>
              </w:p>
            </w:sdtContent>
          </w:sdt>
          <w:sdt>
            <w:sdtPr>
              <w:rPr>
                <w:rFonts w:ascii="Arial" w:eastAsia="MSPゴシック" w:hAnsi="Arial" w:cs="Arial"/>
              </w:rPr>
              <w:tag w:val="goog_rdk_419"/>
              <w:id w:val="-217523070"/>
            </w:sdtPr>
            <w:sdtEndPr/>
            <w:sdtContent>
              <w:p w14:paraId="30B4AEC7"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18"/>
                    <w:id w:val="-837845886"/>
                  </w:sdtPr>
                  <w:sdtEndPr/>
                  <w:sdtContent>
                    <w:r w:rsidR="009949C8" w:rsidRPr="00F74EC8">
                      <w:rPr>
                        <w:rFonts w:ascii="Arial" w:eastAsia="MSPゴシック" w:hAnsi="Arial" w:cs="Arial"/>
                        <w:color w:val="000000"/>
                        <w:sz w:val="16"/>
                        <w:szCs w:val="16"/>
                      </w:rPr>
                      <w:t>Strong recommendation against the intervention</w:t>
                    </w:r>
                  </w:sdtContent>
                </w:sdt>
              </w:p>
            </w:sdtContent>
          </w:sdt>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sdt>
            <w:sdtPr>
              <w:rPr>
                <w:rFonts w:ascii="Arial" w:eastAsia="MSPゴシック" w:hAnsi="Arial" w:cs="Arial"/>
              </w:rPr>
              <w:tag w:val="goog_rdk_421"/>
              <w:id w:val="431326132"/>
            </w:sdtPr>
            <w:sdtEndPr/>
            <w:sdtContent>
              <w:p w14:paraId="1EA1C92F"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20"/>
                    <w:id w:val="-535733940"/>
                    <w:showingPlcHdr/>
                  </w:sdtPr>
                  <w:sdtEndPr/>
                  <w:sdtContent>
                    <w:r w:rsidR="009949C8" w:rsidRPr="00F74EC8">
                      <w:rPr>
                        <w:rFonts w:ascii="Arial" w:eastAsia="MSPゴシック" w:hAnsi="Arial" w:cs="Arial"/>
                      </w:rPr>
                      <w:t xml:space="preserve">     </w:t>
                    </w:r>
                  </w:sdtContent>
                </w:sdt>
              </w:p>
            </w:sdtContent>
          </w:sdt>
          <w:sdt>
            <w:sdtPr>
              <w:rPr>
                <w:rFonts w:ascii="Arial" w:eastAsia="MSPゴシック" w:hAnsi="Arial" w:cs="Arial"/>
              </w:rPr>
              <w:tag w:val="goog_rdk_423"/>
              <w:id w:val="-438836498"/>
            </w:sdtPr>
            <w:sdtEndPr/>
            <w:sdtContent>
              <w:p w14:paraId="3FAFCF17"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22"/>
                    <w:id w:val="-271552379"/>
                  </w:sdtPr>
                  <w:sdtEndPr/>
                  <w:sdtContent>
                    <w:r w:rsidR="009949C8" w:rsidRPr="00F74EC8">
                      <w:rPr>
                        <w:rFonts w:ascii="Arial" w:eastAsia="MSPゴシック" w:hAnsi="Arial" w:cs="Arial"/>
                        <w:color w:val="000000"/>
                        <w:sz w:val="16"/>
                        <w:szCs w:val="16"/>
                      </w:rPr>
                      <w:t>Conditional recommendation against the intervention</w:t>
                    </w:r>
                  </w:sdtContent>
                </w:sdt>
              </w:p>
            </w:sdtContent>
          </w:sdt>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sdt>
            <w:sdtPr>
              <w:rPr>
                <w:rFonts w:ascii="Arial" w:eastAsia="MSPゴシック" w:hAnsi="Arial" w:cs="Arial"/>
              </w:rPr>
              <w:tag w:val="goog_rdk_425"/>
              <w:id w:val="-681039849"/>
            </w:sdtPr>
            <w:sdtEndPr/>
            <w:sdtContent>
              <w:p w14:paraId="56A875FA"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24"/>
                    <w:id w:val="706604457"/>
                    <w:showingPlcHdr/>
                  </w:sdtPr>
                  <w:sdtEndPr/>
                  <w:sdtContent>
                    <w:r w:rsidR="009949C8" w:rsidRPr="00F74EC8">
                      <w:rPr>
                        <w:rFonts w:ascii="Arial" w:eastAsia="MSPゴシック" w:hAnsi="Arial" w:cs="Arial"/>
                      </w:rPr>
                      <w:t xml:space="preserve">     </w:t>
                    </w:r>
                  </w:sdtContent>
                </w:sdt>
              </w:p>
            </w:sdtContent>
          </w:sdt>
          <w:sdt>
            <w:sdtPr>
              <w:rPr>
                <w:rFonts w:ascii="Arial" w:eastAsia="MSPゴシック" w:hAnsi="Arial" w:cs="Arial"/>
              </w:rPr>
              <w:tag w:val="goog_rdk_427"/>
              <w:id w:val="1788164424"/>
            </w:sdtPr>
            <w:sdtEndPr/>
            <w:sdtContent>
              <w:p w14:paraId="17C2E2BF"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26"/>
                    <w:id w:val="1415741330"/>
                  </w:sdtPr>
                  <w:sdtEndPr/>
                  <w:sdtContent>
                    <w:r w:rsidR="009949C8" w:rsidRPr="00F74EC8">
                      <w:rPr>
                        <w:rFonts w:ascii="Arial" w:eastAsia="MSPゴシック" w:hAnsi="Arial" w:cs="Arial"/>
                        <w:color w:val="000000"/>
                        <w:sz w:val="16"/>
                        <w:szCs w:val="16"/>
                      </w:rPr>
                      <w:t>Conditional recommendation for either the intervention or the comparison</w:t>
                    </w:r>
                  </w:sdtContent>
                </w:sdt>
              </w:p>
            </w:sdtContent>
          </w:sdt>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sdt>
            <w:sdtPr>
              <w:rPr>
                <w:rFonts w:ascii="Arial" w:eastAsia="MSPゴシック" w:hAnsi="Arial" w:cs="Arial"/>
              </w:rPr>
              <w:tag w:val="goog_rdk_429"/>
              <w:id w:val="-71900328"/>
            </w:sdtPr>
            <w:sdtEndPr/>
            <w:sdtContent>
              <w:p w14:paraId="2A817495"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28"/>
                    <w:id w:val="-847946417"/>
                    <w:showingPlcHdr/>
                  </w:sdtPr>
                  <w:sdtEndPr/>
                  <w:sdtContent>
                    <w:r w:rsidR="009949C8" w:rsidRPr="00F74EC8">
                      <w:rPr>
                        <w:rFonts w:ascii="Arial" w:eastAsia="MSPゴシック" w:hAnsi="Arial" w:cs="Arial"/>
                      </w:rPr>
                      <w:t xml:space="preserve">     </w:t>
                    </w:r>
                  </w:sdtContent>
                </w:sdt>
              </w:p>
            </w:sdtContent>
          </w:sdt>
          <w:sdt>
            <w:sdtPr>
              <w:rPr>
                <w:rFonts w:ascii="Arial" w:eastAsia="MSPゴシック" w:hAnsi="Arial" w:cs="Arial"/>
              </w:rPr>
              <w:tag w:val="goog_rdk_431"/>
              <w:id w:val="-1046753210"/>
            </w:sdtPr>
            <w:sdtEndPr/>
            <w:sdtContent>
              <w:p w14:paraId="43623EA3"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30"/>
                    <w:id w:val="325256092"/>
                  </w:sdtPr>
                  <w:sdtEndPr/>
                  <w:sdtContent>
                    <w:r w:rsidR="009949C8" w:rsidRPr="00F74EC8">
                      <w:rPr>
                        <w:rFonts w:ascii="Arial" w:eastAsia="MSPゴシック" w:hAnsi="Arial" w:cs="Arial"/>
                        <w:color w:val="000000"/>
                        <w:sz w:val="16"/>
                        <w:szCs w:val="16"/>
                      </w:rPr>
                      <w:t>Conditional recommendation for the intervention</w:t>
                    </w:r>
                  </w:sdtContent>
                </w:sdt>
              </w:p>
            </w:sdtContent>
          </w:sdt>
        </w:tc>
        <w:tc>
          <w:tcPr>
            <w:tcW w:w="2157" w:type="dxa"/>
            <w:tcBorders>
              <w:top w:val="single" w:sz="6" w:space="0" w:color="000000"/>
              <w:left w:val="single" w:sz="6" w:space="0" w:color="000000"/>
              <w:right w:val="single" w:sz="6" w:space="0" w:color="000000"/>
            </w:tcBorders>
            <w:tcMar>
              <w:top w:w="75" w:type="dxa"/>
              <w:left w:w="0" w:type="dxa"/>
              <w:bottom w:w="0" w:type="dxa"/>
              <w:right w:w="0" w:type="dxa"/>
            </w:tcMar>
          </w:tcPr>
          <w:sdt>
            <w:sdtPr>
              <w:rPr>
                <w:rFonts w:ascii="Arial" w:eastAsia="MSPゴシック" w:hAnsi="Arial" w:cs="Arial"/>
              </w:rPr>
              <w:tag w:val="goog_rdk_433"/>
              <w:id w:val="-1785732768"/>
            </w:sdtPr>
            <w:sdtEndPr/>
            <w:sdtContent>
              <w:p w14:paraId="2B09CA22"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32"/>
                    <w:id w:val="-2139249813"/>
                    <w:showingPlcHdr/>
                  </w:sdtPr>
                  <w:sdtEndPr/>
                  <w:sdtContent>
                    <w:r w:rsidR="009949C8" w:rsidRPr="00F74EC8">
                      <w:rPr>
                        <w:rFonts w:ascii="Arial" w:eastAsia="MSPゴシック" w:hAnsi="Arial" w:cs="Arial"/>
                      </w:rPr>
                      <w:t xml:space="preserve">     </w:t>
                    </w:r>
                  </w:sdtContent>
                </w:sdt>
              </w:p>
            </w:sdtContent>
          </w:sdt>
          <w:sdt>
            <w:sdtPr>
              <w:rPr>
                <w:rFonts w:ascii="Arial" w:eastAsia="MSPゴシック" w:hAnsi="Arial" w:cs="Arial"/>
              </w:rPr>
              <w:tag w:val="goog_rdk_435"/>
              <w:id w:val="-1887940266"/>
            </w:sdtPr>
            <w:sdtEndPr/>
            <w:sdtContent>
              <w:p w14:paraId="319C48CD"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16"/>
                    <w:szCs w:val="16"/>
                  </w:rPr>
                </w:pPr>
                <w:sdt>
                  <w:sdtPr>
                    <w:rPr>
                      <w:rFonts w:ascii="Arial" w:eastAsia="MSPゴシック" w:hAnsi="Arial" w:cs="Arial"/>
                    </w:rPr>
                    <w:tag w:val="goog_rdk_434"/>
                    <w:id w:val="2120254472"/>
                  </w:sdtPr>
                  <w:sdtEndPr/>
                  <w:sdtContent>
                    <w:r w:rsidR="009949C8" w:rsidRPr="00F74EC8">
                      <w:rPr>
                        <w:rFonts w:ascii="Arial" w:eastAsia="MSPゴシック" w:hAnsi="Arial" w:cs="Arial"/>
                        <w:color w:val="000000"/>
                        <w:sz w:val="16"/>
                        <w:szCs w:val="16"/>
                      </w:rPr>
                      <w:t>Strong recommendation for the intervention</w:t>
                    </w:r>
                  </w:sdtContent>
                </w:sdt>
              </w:p>
            </w:sdtContent>
          </w:sdt>
        </w:tc>
      </w:tr>
      <w:tr w:rsidR="009949C8" w:rsidRPr="00F74EC8" w14:paraId="09EF881E" w14:textId="77777777" w:rsidTr="00C21080">
        <w:tc>
          <w:tcPr>
            <w:tcW w:w="2156" w:type="dxa"/>
            <w:tcBorders>
              <w:left w:val="single" w:sz="6" w:space="0" w:color="000000"/>
              <w:bottom w:val="single" w:sz="6" w:space="0" w:color="000000"/>
              <w:right w:val="single" w:sz="6" w:space="0" w:color="000000"/>
            </w:tcBorders>
            <w:tcMar>
              <w:top w:w="0" w:type="dxa"/>
              <w:left w:w="0" w:type="dxa"/>
              <w:bottom w:w="75" w:type="dxa"/>
              <w:right w:w="0" w:type="dxa"/>
            </w:tcMar>
          </w:tcPr>
          <w:p w14:paraId="7F7AF4F6" w14:textId="77777777" w:rsidR="009949C8" w:rsidRPr="00F74EC8"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F74EC8">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2B1489BD" w14:textId="77777777" w:rsidR="009949C8" w:rsidRPr="00F74EC8"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F74EC8">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DF4E19D" w14:textId="77777777" w:rsidR="009949C8" w:rsidRPr="00F74EC8" w:rsidRDefault="001E6CEF" w:rsidP="00C21080">
            <w:pPr>
              <w:widowControl/>
              <w:pBdr>
                <w:top w:val="nil"/>
                <w:left w:val="nil"/>
                <w:bottom w:val="nil"/>
                <w:right w:val="nil"/>
                <w:between w:val="nil"/>
              </w:pBdr>
              <w:jc w:val="center"/>
              <w:rPr>
                <w:rFonts w:ascii="Arial" w:eastAsia="MSPゴシック" w:hAnsi="Arial" w:cs="Arial"/>
                <w:color w:val="000000"/>
                <w:sz w:val="24"/>
              </w:rPr>
            </w:pPr>
            <w:sdt>
              <w:sdtPr>
                <w:rPr>
                  <w:rFonts w:ascii="Arial" w:eastAsia="MSPゴシック" w:hAnsi="Arial" w:cs="Arial"/>
                </w:rPr>
                <w:tag w:val="goog_rdk_437"/>
                <w:id w:val="-1421636635"/>
              </w:sdtPr>
              <w:sdtEndPr/>
              <w:sdtContent>
                <w:r w:rsidR="009949C8" w:rsidRPr="00F74EC8">
                  <w:rPr>
                    <w:rFonts w:ascii="Arial" w:eastAsia="MSPゴシック" w:hAnsi="Arial" w:cs="Arial"/>
                    <w:color w:val="000000"/>
                    <w:sz w:val="24"/>
                  </w:rPr>
                  <w:t>●</w:t>
                </w:r>
              </w:sdtContent>
            </w:sdt>
            <w:sdt>
              <w:sdtPr>
                <w:rPr>
                  <w:rFonts w:ascii="Arial" w:eastAsia="MSPゴシック" w:hAnsi="Arial" w:cs="Arial"/>
                </w:rPr>
                <w:tag w:val="goog_rdk_438"/>
                <w:id w:val="816000986"/>
                <w:showingPlcHdr/>
              </w:sdtPr>
              <w:sdtEndPr/>
              <w:sdtContent>
                <w:r w:rsidR="009949C8" w:rsidRPr="00F74EC8">
                  <w:rPr>
                    <w:rFonts w:ascii="Arial" w:eastAsia="MSPゴシック" w:hAnsi="Arial" w:cs="Arial"/>
                  </w:rPr>
                  <w:t xml:space="preserve">     </w:t>
                </w:r>
              </w:sdtContent>
            </w:sdt>
            <w:r w:rsidR="009949C8" w:rsidRPr="00F74EC8">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46802897" w14:textId="77777777" w:rsidR="009949C8" w:rsidRPr="00F74EC8"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F74EC8">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tcMar>
              <w:top w:w="0" w:type="dxa"/>
              <w:left w:w="0" w:type="dxa"/>
              <w:bottom w:w="75" w:type="dxa"/>
              <w:right w:w="0" w:type="dxa"/>
            </w:tcMar>
          </w:tcPr>
          <w:p w14:paraId="3DA1F98E" w14:textId="77777777" w:rsidR="009949C8" w:rsidRPr="00F74EC8"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F74EC8">
              <w:rPr>
                <w:rFonts w:ascii="Arial" w:eastAsia="MSPゴシック" w:hAnsi="Arial" w:cs="Arial"/>
                <w:color w:val="000000"/>
                <w:sz w:val="24"/>
              </w:rPr>
              <w:t xml:space="preserve">○ </w:t>
            </w:r>
          </w:p>
        </w:tc>
      </w:tr>
    </w:tbl>
    <w:p w14:paraId="45459DF9" w14:textId="77777777" w:rsidR="009949C8" w:rsidRPr="00F74EC8" w:rsidRDefault="009949C8" w:rsidP="00771079">
      <w:pPr>
        <w:rPr>
          <w:rFonts w:ascii="Arial" w:eastAsia="MSPゴシック" w:hAnsi="Arial" w:cs="Arial"/>
          <w:color w:val="000000"/>
          <w:sz w:val="16"/>
          <w:szCs w:val="16"/>
        </w:rPr>
      </w:pPr>
    </w:p>
    <w:sdt>
      <w:sdtPr>
        <w:rPr>
          <w:rFonts w:ascii="Arial" w:eastAsia="MSPゴシック" w:hAnsi="Arial" w:cs="Arial"/>
        </w:rPr>
        <w:tag w:val="goog_rdk_442"/>
        <w:id w:val="-1459722091"/>
      </w:sdtPr>
      <w:sdtEndPr>
        <w:rPr>
          <w:sz w:val="28"/>
          <w:szCs w:val="28"/>
        </w:rPr>
      </w:sdtEndPr>
      <w:sdtContent>
        <w:p w14:paraId="1ACA2057" w14:textId="77777777" w:rsidR="009949C8" w:rsidRPr="00C57E77" w:rsidRDefault="001E6CEF" w:rsidP="00771079">
          <w:pPr>
            <w:pStyle w:val="1"/>
            <w:spacing w:before="280" w:after="20"/>
            <w:rPr>
              <w:rFonts w:ascii="Arial" w:eastAsia="MSPゴシック" w:hAnsi="Arial" w:cs="Arial"/>
              <w:smallCaps/>
              <w:color w:val="000000"/>
              <w:sz w:val="28"/>
              <w:szCs w:val="28"/>
            </w:rPr>
          </w:pPr>
          <w:sdt>
            <w:sdtPr>
              <w:rPr>
                <w:rFonts w:ascii="Arial" w:eastAsia="MSPゴシック" w:hAnsi="Arial" w:cs="Arial"/>
              </w:rPr>
              <w:tag w:val="goog_rdk_441"/>
              <w:id w:val="-965281784"/>
            </w:sdtPr>
            <w:sdtEndPr>
              <w:rPr>
                <w:sz w:val="28"/>
                <w:szCs w:val="28"/>
              </w:rPr>
            </w:sdtEndPr>
            <w:sdtContent>
              <w:r w:rsidR="009949C8" w:rsidRPr="00C57E77">
                <w:rPr>
                  <w:rFonts w:ascii="Arial" w:eastAsia="MSPゴシック" w:hAnsi="Arial" w:cs="Arial"/>
                  <w:smallCaps/>
                  <w:color w:val="000000"/>
                  <w:sz w:val="28"/>
                  <w:szCs w:val="28"/>
                </w:rPr>
                <w:t>Conclusion</w:t>
              </w:r>
            </w:sdtContent>
          </w:sdt>
        </w:p>
      </w:sdtContent>
    </w:sdt>
    <w:tbl>
      <w:tblPr>
        <w:tblW w:w="10800" w:type="dxa"/>
        <w:tblLayout w:type="fixed"/>
        <w:tblLook w:val="0400" w:firstRow="0" w:lastRow="0" w:firstColumn="0" w:lastColumn="0" w:noHBand="0" w:noVBand="1"/>
      </w:tblPr>
      <w:tblGrid>
        <w:gridCol w:w="10800"/>
      </w:tblGrid>
      <w:tr w:rsidR="009949C8" w:rsidRPr="00F74EC8" w14:paraId="6C934935"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444"/>
              <w:id w:val="182093485"/>
            </w:sdtPr>
            <w:sdtEndPr/>
            <w:sdtContent>
              <w:p w14:paraId="57477D00"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443"/>
                    <w:id w:val="1706906245"/>
                  </w:sdtPr>
                  <w:sdtEndPr/>
                  <w:sdtContent>
                    <w:r w:rsidR="009949C8" w:rsidRPr="00F74EC8">
                      <w:rPr>
                        <w:rFonts w:ascii="Arial" w:eastAsia="MSPゴシック" w:hAnsi="Arial" w:cs="Arial"/>
                        <w:color w:val="FFFFFF"/>
                        <w:sz w:val="26"/>
                        <w:szCs w:val="26"/>
                      </w:rPr>
                      <w:t>Recommendation</w:t>
                    </w:r>
                  </w:sdtContent>
                </w:sdt>
              </w:p>
            </w:sdtContent>
          </w:sdt>
        </w:tc>
      </w:tr>
      <w:tr w:rsidR="009949C8" w:rsidRPr="00F74EC8" w14:paraId="7C96EB76" w14:textId="77777777" w:rsidTr="00C21080">
        <w:trPr>
          <w:trHeight w:val="1080"/>
        </w:trPr>
        <w:tc>
          <w:tcPr>
            <w:tcW w:w="10800" w:type="dxa"/>
            <w:tcMar>
              <w:top w:w="75" w:type="dxa"/>
              <w:left w:w="75" w:type="dxa"/>
              <w:bottom w:w="75" w:type="dxa"/>
              <w:right w:w="75" w:type="dxa"/>
            </w:tcMar>
          </w:tcPr>
          <w:sdt>
            <w:sdtPr>
              <w:rPr>
                <w:rFonts w:ascii="Arial" w:eastAsia="MSPゴシック" w:hAnsi="Arial" w:cs="Arial"/>
              </w:rPr>
              <w:tag w:val="goog_rdk_457"/>
              <w:id w:val="-188214456"/>
            </w:sdtPr>
            <w:sdtEndPr>
              <w:rPr>
                <w:sz w:val="24"/>
              </w:rPr>
            </w:sdtEndPr>
            <w:sdtContent>
              <w:p w14:paraId="696C58C8" w14:textId="77777777" w:rsidR="009949C8" w:rsidRPr="00F74EC8" w:rsidRDefault="009949C8" w:rsidP="00C21080">
                <w:pPr>
                  <w:rPr>
                    <w:rFonts w:ascii="Arial" w:eastAsia="MSPゴシック" w:hAnsi="Arial" w:cs="Arial"/>
                    <w:b/>
                    <w:sz w:val="24"/>
                  </w:rPr>
                </w:pPr>
                <w:r w:rsidRPr="00F74EC8">
                  <w:rPr>
                    <w:rFonts w:ascii="Arial" w:eastAsia="MSPゴシック" w:hAnsi="Arial" w:cs="Arial"/>
                    <w:sz w:val="16"/>
                    <w:szCs w:val="16"/>
                  </w:rPr>
                  <w:t xml:space="preserve">No recommendation can be made as to whether ventilatory management using driving pressure as an index should be used for adult patients with ARDS. It is becoming increasingly important to ensure standard </w:t>
                </w:r>
                <w:r>
                  <w:rPr>
                    <w:rFonts w:ascii="Arial" w:eastAsia="MSPゴシック" w:hAnsi="Arial" w:cs="Arial"/>
                    <w:sz w:val="16"/>
                    <w:szCs w:val="16"/>
                  </w:rPr>
                  <w:t>lung</w:t>
                </w:r>
                <w:r w:rsidRPr="00F74EC8">
                  <w:rPr>
                    <w:rFonts w:ascii="Arial" w:eastAsia="MSPゴシック" w:hAnsi="Arial" w:cs="Arial"/>
                    <w:sz w:val="16"/>
                    <w:szCs w:val="16"/>
                  </w:rPr>
                  <w:t xml:space="preserve"> protective ventilation by limiting </w:t>
                </w:r>
                <w:r>
                  <w:rPr>
                    <w:rFonts w:ascii="Arial" w:eastAsia="MSPゴシック" w:hAnsi="Arial" w:cs="Arial"/>
                    <w:sz w:val="16"/>
                    <w:szCs w:val="16"/>
                  </w:rPr>
                  <w:t>tidal volume</w:t>
                </w:r>
                <w:r w:rsidRPr="00F74EC8">
                  <w:rPr>
                    <w:rFonts w:ascii="Arial" w:eastAsia="MSPゴシック" w:hAnsi="Arial" w:cs="Arial"/>
                    <w:sz w:val="16"/>
                    <w:szCs w:val="16"/>
                  </w:rPr>
                  <w:t xml:space="preserve"> ventilation and plateau pressure based on ideal body weight and to limit driving pressure when possible while being careful to avoid adverse effects such as hypercar</w:t>
                </w:r>
                <w:r>
                  <w:rPr>
                    <w:rFonts w:ascii="Arial" w:eastAsia="MSPゴシック" w:hAnsi="Arial" w:cs="Arial"/>
                    <w:sz w:val="16"/>
                    <w:szCs w:val="16"/>
                  </w:rPr>
                  <w:t>pnia</w:t>
                </w:r>
                <w:r w:rsidRPr="00F74EC8">
                  <w:rPr>
                    <w:rFonts w:ascii="Arial" w:eastAsia="MSPゴシック" w:hAnsi="Arial" w:cs="Arial"/>
                    <w:sz w:val="16"/>
                    <w:szCs w:val="16"/>
                  </w:rPr>
                  <w:t xml:space="preserve"> and acid-base imbalance </w:t>
                </w:r>
                <w:sdt>
                  <w:sdtPr>
                    <w:rPr>
                      <w:rFonts w:ascii="Arial" w:eastAsia="MSPゴシック" w:hAnsi="Arial" w:cs="Arial"/>
                      <w:sz w:val="16"/>
                      <w:szCs w:val="16"/>
                    </w:rPr>
                    <w:tag w:val="goog_rdk_455"/>
                    <w:id w:val="-1120688753"/>
                  </w:sdtPr>
                  <w:sdtEndPr>
                    <w:rPr>
                      <w:b/>
                      <w:bCs/>
                    </w:rPr>
                  </w:sdtEndPr>
                  <w:sdtContent>
                    <w:r w:rsidRPr="00F74EC8">
                      <w:rPr>
                        <w:rFonts w:ascii="Arial" w:eastAsia="MSPゴシック" w:hAnsi="Arial" w:cs="Arial"/>
                        <w:b/>
                        <w:bCs/>
                        <w:sz w:val="16"/>
                        <w:szCs w:val="16"/>
                      </w:rPr>
                      <w:t>(in our practice statement)</w:t>
                    </w:r>
                  </w:sdtContent>
                </w:sdt>
                <w:sdt>
                  <w:sdtPr>
                    <w:rPr>
                      <w:rFonts w:ascii="Arial" w:eastAsia="MSPゴシック" w:hAnsi="Arial" w:cs="Arial"/>
                      <w:b/>
                      <w:bCs/>
                      <w:sz w:val="16"/>
                      <w:szCs w:val="16"/>
                    </w:rPr>
                    <w:tag w:val="goog_rdk_456"/>
                    <w:id w:val="-1364674328"/>
                  </w:sdtPr>
                  <w:sdtEndPr>
                    <w:rPr>
                      <w:b w:val="0"/>
                      <w:bCs w:val="0"/>
                      <w:sz w:val="24"/>
                      <w:szCs w:val="24"/>
                    </w:rPr>
                  </w:sdtEndPr>
                  <w:sdtContent>
                    <w:r w:rsidRPr="00F74EC8">
                      <w:rPr>
                        <w:rFonts w:ascii="Arial" w:eastAsia="MSPゴシック" w:hAnsi="Arial" w:cs="Arial"/>
                        <w:b/>
                        <w:bCs/>
                        <w:sz w:val="16"/>
                        <w:szCs w:val="16"/>
                      </w:rPr>
                      <w:t xml:space="preserve">. </w:t>
                    </w:r>
                  </w:sdtContent>
                </w:sdt>
              </w:p>
            </w:sdtContent>
          </w:sdt>
        </w:tc>
      </w:tr>
      <w:tr w:rsidR="009949C8" w:rsidRPr="00F74EC8" w14:paraId="14804DA2" w14:textId="77777777" w:rsidTr="00C21080">
        <w:tc>
          <w:tcPr>
            <w:tcW w:w="10800" w:type="dxa"/>
            <w:tcMar>
              <w:top w:w="0" w:type="dxa"/>
              <w:left w:w="0" w:type="dxa"/>
              <w:bottom w:w="0" w:type="dxa"/>
              <w:right w:w="0" w:type="dxa"/>
            </w:tcMar>
          </w:tcPr>
          <w:sdt>
            <w:sdtPr>
              <w:rPr>
                <w:rFonts w:ascii="Arial" w:eastAsia="MSPゴシック" w:hAnsi="Arial" w:cs="Arial"/>
              </w:rPr>
              <w:tag w:val="goog_rdk_499"/>
              <w:id w:val="2057504721"/>
            </w:sdtPr>
            <w:sdtEndPr/>
            <w:sdtContent>
              <w:p w14:paraId="44D402E8"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rPr>
                    <w:tag w:val="goog_rdk_498"/>
                    <w:id w:val="113872007"/>
                    <w:showingPlcHdr/>
                  </w:sdtPr>
                  <w:sdtEndPr/>
                  <w:sdtContent>
                    <w:r w:rsidR="009949C8" w:rsidRPr="00F74EC8">
                      <w:rPr>
                        <w:rFonts w:ascii="Arial" w:eastAsia="MSPゴシック" w:hAnsi="Arial" w:cs="Arial"/>
                      </w:rPr>
                      <w:t xml:space="preserve">     </w:t>
                    </w:r>
                  </w:sdtContent>
                </w:sdt>
              </w:p>
            </w:sdtContent>
          </w:sdt>
        </w:tc>
      </w:tr>
      <w:tr w:rsidR="009949C8" w:rsidRPr="00F74EC8" w14:paraId="3B47B785"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501"/>
              <w:id w:val="-1503203466"/>
            </w:sdtPr>
            <w:sdtEndPr/>
            <w:sdtContent>
              <w:p w14:paraId="192F010B"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500"/>
                    <w:id w:val="1772359543"/>
                  </w:sdtPr>
                  <w:sdtEndPr/>
                  <w:sdtContent>
                    <w:r w:rsidR="009949C8" w:rsidRPr="00F74EC8">
                      <w:rPr>
                        <w:rFonts w:ascii="Arial" w:eastAsia="MSPゴシック" w:hAnsi="Arial" w:cs="Arial"/>
                        <w:color w:val="FFFFFF"/>
                        <w:sz w:val="26"/>
                        <w:szCs w:val="26"/>
                      </w:rPr>
                      <w:t>Justification</w:t>
                    </w:r>
                  </w:sdtContent>
                </w:sdt>
              </w:p>
            </w:sdtContent>
          </w:sdt>
        </w:tc>
      </w:tr>
      <w:tr w:rsidR="009949C8" w:rsidRPr="00F74EC8" w14:paraId="35DAD0A1" w14:textId="77777777" w:rsidTr="00C21080">
        <w:trPr>
          <w:trHeight w:val="1080"/>
        </w:trPr>
        <w:tc>
          <w:tcPr>
            <w:tcW w:w="10800" w:type="dxa"/>
            <w:tcMar>
              <w:top w:w="75" w:type="dxa"/>
              <w:left w:w="75" w:type="dxa"/>
              <w:bottom w:w="75" w:type="dxa"/>
              <w:right w:w="75" w:type="dxa"/>
            </w:tcMar>
          </w:tcPr>
          <w:sdt>
            <w:sdtPr>
              <w:rPr>
                <w:rFonts w:ascii="Arial" w:eastAsia="MSPゴシック" w:hAnsi="Arial" w:cs="Arial"/>
              </w:rPr>
              <w:tag w:val="goog_rdk_504"/>
              <w:id w:val="222191449"/>
            </w:sdtPr>
            <w:sdtEndPr>
              <w:rPr>
                <w:sz w:val="16"/>
                <w:szCs w:val="16"/>
              </w:rPr>
            </w:sdtEndPr>
            <w:sdtContent>
              <w:p w14:paraId="49584FD1" w14:textId="77777777" w:rsidR="009949C8" w:rsidRPr="00F74EC8" w:rsidRDefault="001E6CEF" w:rsidP="00C21080">
                <w:pPr>
                  <w:rPr>
                    <w:rFonts w:ascii="Arial" w:eastAsia="MSPゴシック" w:hAnsi="Arial" w:cs="Arial"/>
                    <w:smallCaps/>
                    <w:sz w:val="16"/>
                    <w:szCs w:val="16"/>
                  </w:rPr>
                </w:pPr>
                <w:sdt>
                  <w:sdtPr>
                    <w:rPr>
                      <w:rFonts w:ascii="Arial" w:eastAsia="MSPゴシック" w:hAnsi="Arial" w:cs="Arial"/>
                    </w:rPr>
                    <w:tag w:val="goog_rdk_502"/>
                    <w:id w:val="-1034116982"/>
                  </w:sdtPr>
                  <w:sdtEndPr>
                    <w:rPr>
                      <w:sz w:val="16"/>
                      <w:szCs w:val="16"/>
                    </w:rPr>
                  </w:sdtEndPr>
                  <w:sdtContent>
                    <w:r w:rsidR="009949C8" w:rsidRPr="00F74EC8">
                      <w:rPr>
                        <w:rFonts w:ascii="Arial" w:eastAsia="MSPゴシック" w:hAnsi="Arial" w:cs="Arial"/>
                        <w:b/>
                        <w:sz w:val="16"/>
                        <w:szCs w:val="16"/>
                        <w:u w:val="single"/>
                      </w:rPr>
                      <w:t>Question</w:t>
                    </w:r>
                  </w:sdtContent>
                </w:sdt>
                <w:sdt>
                  <w:sdtPr>
                    <w:rPr>
                      <w:rFonts w:ascii="Arial" w:eastAsia="MSPゴシック" w:hAnsi="Arial" w:cs="Arial"/>
                      <w:sz w:val="16"/>
                      <w:szCs w:val="16"/>
                    </w:rPr>
                    <w:tag w:val="goog_rdk_503"/>
                    <w:id w:val="567842666"/>
                  </w:sdtPr>
                  <w:sdtEndPr/>
                  <w:sdtContent>
                    <w:r w:rsidR="009949C8" w:rsidRPr="00F74EC8">
                      <w:rPr>
                        <w:rFonts w:ascii="Arial" w:eastAsia="MSPゴシック" w:hAnsi="Arial" w:cs="Arial"/>
                        <w:sz w:val="16"/>
                        <w:szCs w:val="16"/>
                      </w:rPr>
                      <w:t xml:space="preserve">: </w:t>
                    </w:r>
                    <w:sdt>
                      <w:sdtPr>
                        <w:rPr>
                          <w:rFonts w:ascii="Arial" w:eastAsia="MSPゴシック" w:hAnsi="Arial" w:cs="Arial"/>
                          <w:sz w:val="16"/>
                          <w:szCs w:val="16"/>
                        </w:rPr>
                        <w:tag w:val="goog_rdk_505"/>
                        <w:id w:val="772052325"/>
                      </w:sdtPr>
                      <w:sdtEndPr/>
                      <w:sdtContent>
                        <w:r w:rsidR="009949C8" w:rsidRPr="00F41C56">
                          <w:rPr>
                            <w:rFonts w:ascii="Arial" w:eastAsia="Gungsuh" w:hAnsi="Arial" w:cs="Arial"/>
                            <w:color w:val="000000"/>
                            <w:sz w:val="16"/>
                            <w:szCs w:val="16"/>
                          </w:rPr>
                          <w:t xml:space="preserve">Should driving pressure be used as an index when implementing mechanical ventilation in adult </w:t>
                        </w:r>
                        <w:sdt>
                          <w:sdtPr>
                            <w:rPr>
                              <w:rFonts w:ascii="Arial" w:hAnsi="Arial" w:cs="Arial"/>
                              <w:sz w:val="16"/>
                              <w:szCs w:val="16"/>
                            </w:rPr>
                            <w:tag w:val="goog_rdk_648"/>
                            <w:id w:val="-1976828042"/>
                          </w:sdtPr>
                          <w:sdtEndPr/>
                          <w:sdtContent>
                            <w:r w:rsidR="009949C8" w:rsidRPr="00F41C56">
                              <w:rPr>
                                <w:rFonts w:ascii="Arial" w:eastAsia="Times New Roman" w:hAnsi="Arial" w:cs="Arial"/>
                                <w:color w:val="000000"/>
                                <w:sz w:val="16"/>
                                <w:szCs w:val="16"/>
                              </w:rPr>
                              <w:t>patients with ARDS</w:t>
                            </w:r>
                          </w:sdtContent>
                        </w:sdt>
                        <w:r w:rsidR="009949C8" w:rsidRPr="00F41C56">
                          <w:rPr>
                            <w:rFonts w:ascii="Arial" w:eastAsia="Times New Roman" w:hAnsi="Arial" w:cs="Arial"/>
                            <w:color w:val="000000"/>
                            <w:sz w:val="16"/>
                            <w:szCs w:val="16"/>
                          </w:rPr>
                          <w:t>?</w:t>
                        </w:r>
                      </w:sdtContent>
                    </w:sdt>
                  </w:sdtContent>
                </w:sdt>
              </w:p>
            </w:sdtContent>
          </w:sdt>
          <w:p w14:paraId="5BFAF158" w14:textId="77777777" w:rsidR="009949C8" w:rsidRPr="00F74EC8" w:rsidRDefault="001E6CEF" w:rsidP="00C21080">
            <w:pPr>
              <w:rPr>
                <w:rFonts w:ascii="Arial" w:eastAsia="MSPゴシック" w:hAnsi="Arial" w:cs="Arial"/>
                <w:b/>
                <w:sz w:val="16"/>
                <w:szCs w:val="16"/>
                <w:u w:val="single"/>
              </w:rPr>
            </w:pPr>
            <w:sdt>
              <w:sdtPr>
                <w:rPr>
                  <w:rFonts w:ascii="Arial" w:eastAsia="MSPゴシック" w:hAnsi="Arial" w:cs="Arial"/>
                  <w:sz w:val="16"/>
                  <w:szCs w:val="16"/>
                </w:rPr>
                <w:tag w:val="goog_rdk_510"/>
                <w:id w:val="2107311646"/>
              </w:sdtPr>
              <w:sdtEndPr/>
              <w:sdtContent>
                <w:sdt>
                  <w:sdtPr>
                    <w:rPr>
                      <w:rFonts w:ascii="Arial" w:eastAsia="MSPゴシック" w:hAnsi="Arial" w:cs="Arial"/>
                      <w:sz w:val="16"/>
                      <w:szCs w:val="16"/>
                    </w:rPr>
                    <w:tag w:val="goog_rdk_509"/>
                    <w:id w:val="-1115980466"/>
                  </w:sdtPr>
                  <w:sdtEndPr/>
                  <w:sdtContent>
                    <w:r w:rsidR="009949C8" w:rsidRPr="00F74EC8">
                      <w:rPr>
                        <w:rFonts w:ascii="Arial" w:eastAsia="MSPゴシック" w:hAnsi="Arial" w:cs="Arial"/>
                        <w:b/>
                        <w:sz w:val="16"/>
                        <w:szCs w:val="16"/>
                        <w:u w:val="single"/>
                      </w:rPr>
                      <w:t>Patients</w:t>
                    </w:r>
                  </w:sdtContent>
                </w:sdt>
              </w:sdtContent>
            </w:sdt>
            <w:r w:rsidR="009949C8" w:rsidRPr="00F74EC8">
              <w:rPr>
                <w:rFonts w:ascii="Arial" w:eastAsia="MSPゴシック" w:hAnsi="Arial" w:cs="Arial"/>
                <w:sz w:val="16"/>
                <w:szCs w:val="16"/>
              </w:rPr>
              <w:t xml:space="preserve">: </w:t>
            </w:r>
            <w:sdt>
              <w:sdtPr>
                <w:rPr>
                  <w:rFonts w:ascii="Arial" w:eastAsia="MSPゴシック" w:hAnsi="Arial" w:cs="Arial"/>
                  <w:sz w:val="16"/>
                  <w:szCs w:val="16"/>
                </w:rPr>
                <w:tag w:val="goog_rdk_511"/>
                <w:id w:val="-51772231"/>
              </w:sdtPr>
              <w:sdtEndPr/>
              <w:sdtContent>
                <w:r w:rsidR="009949C8" w:rsidRPr="00F74EC8">
                  <w:rPr>
                    <w:rFonts w:ascii="Arial" w:eastAsia="MSPゴシック" w:hAnsi="Arial" w:cs="Arial"/>
                    <w:sz w:val="16"/>
                    <w:szCs w:val="16"/>
                  </w:rPr>
                  <w:t>Patients with ARDS that are 16 years and older</w:t>
                </w:r>
              </w:sdtContent>
            </w:sdt>
          </w:p>
          <w:p w14:paraId="4509B6CD"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514"/>
                <w:id w:val="-478915589"/>
              </w:sdtPr>
              <w:sdtEndPr/>
              <w:sdtContent>
                <w:sdt>
                  <w:sdtPr>
                    <w:rPr>
                      <w:rFonts w:ascii="Arial" w:eastAsia="MSPゴシック" w:hAnsi="Arial" w:cs="Arial"/>
                      <w:sz w:val="16"/>
                      <w:szCs w:val="16"/>
                    </w:rPr>
                    <w:tag w:val="goog_rdk_513"/>
                    <w:id w:val="1609926997"/>
                  </w:sdtPr>
                  <w:sdtEndPr/>
                  <w:sdtContent>
                    <w:r w:rsidR="009949C8" w:rsidRPr="00F74EC8">
                      <w:rPr>
                        <w:rFonts w:ascii="Arial" w:eastAsia="MSPゴシック" w:hAnsi="Arial" w:cs="Arial"/>
                        <w:b/>
                        <w:sz w:val="16"/>
                        <w:szCs w:val="16"/>
                        <w:u w:val="single"/>
                      </w:rPr>
                      <w:t>Intervention</w:t>
                    </w:r>
                  </w:sdtContent>
                </w:sdt>
              </w:sdtContent>
            </w:sdt>
            <w:r w:rsidR="009949C8" w:rsidRPr="00F74EC8">
              <w:rPr>
                <w:rFonts w:ascii="Arial" w:eastAsia="MSPゴシック" w:hAnsi="Arial" w:cs="Arial"/>
                <w:sz w:val="16"/>
                <w:szCs w:val="16"/>
              </w:rPr>
              <w:t xml:space="preserve">: </w:t>
            </w:r>
            <w:sdt>
              <w:sdtPr>
                <w:rPr>
                  <w:rFonts w:ascii="Arial" w:eastAsia="MSPゴシック" w:hAnsi="Arial" w:cs="Arial"/>
                  <w:sz w:val="16"/>
                  <w:szCs w:val="16"/>
                </w:rPr>
                <w:tag w:val="goog_rdk_518"/>
                <w:id w:val="359481142"/>
              </w:sdtPr>
              <w:sdtEndPr/>
              <w:sdtContent>
                <w:r w:rsidR="009949C8" w:rsidRPr="00F74EC8">
                  <w:rPr>
                    <w:rFonts w:ascii="Arial" w:eastAsia="MSPゴシック" w:hAnsi="Arial" w:cs="Arial"/>
                    <w:sz w:val="16"/>
                    <w:szCs w:val="16"/>
                  </w:rPr>
                  <w:t>Ventilatory management with limited driving pressure (driving pressure ≤15 cmH</w:t>
                </w:r>
                <w:r w:rsidR="009949C8" w:rsidRPr="006B1B9E">
                  <w:rPr>
                    <w:rFonts w:ascii="Arial" w:eastAsia="MSPゴシック" w:hAnsi="Arial" w:cs="Arial"/>
                    <w:sz w:val="16"/>
                    <w:szCs w:val="16"/>
                    <w:vertAlign w:val="subscript"/>
                  </w:rPr>
                  <w:t>2</w:t>
                </w:r>
                <w:r w:rsidR="009949C8" w:rsidRPr="00F74EC8">
                  <w:rPr>
                    <w:rFonts w:ascii="Arial" w:eastAsia="MSPゴシック" w:hAnsi="Arial" w:cs="Arial"/>
                    <w:sz w:val="16"/>
                    <w:szCs w:val="16"/>
                  </w:rPr>
                  <w:t>O)</w:t>
                </w:r>
              </w:sdtContent>
            </w:sdt>
          </w:p>
          <w:p w14:paraId="20B6BDA7" w14:textId="77777777" w:rsidR="009949C8" w:rsidRPr="00F74EC8" w:rsidRDefault="001E6CEF" w:rsidP="00C21080">
            <w:pPr>
              <w:rPr>
                <w:rFonts w:ascii="Arial" w:eastAsia="MSPゴシック" w:hAnsi="Arial" w:cs="Arial"/>
                <w:b/>
                <w:sz w:val="16"/>
                <w:szCs w:val="16"/>
                <w:u w:val="single"/>
              </w:rPr>
            </w:pPr>
            <w:sdt>
              <w:sdtPr>
                <w:rPr>
                  <w:rFonts w:ascii="Arial" w:eastAsia="MSPゴシック" w:hAnsi="Arial" w:cs="Arial"/>
                  <w:sz w:val="16"/>
                  <w:szCs w:val="16"/>
                </w:rPr>
                <w:tag w:val="goog_rdk_523"/>
                <w:id w:val="1881745741"/>
              </w:sdtPr>
              <w:sdtEndPr/>
              <w:sdtContent>
                <w:r w:rsidR="009949C8" w:rsidRPr="00F74EC8">
                  <w:rPr>
                    <w:rFonts w:ascii="Arial" w:eastAsia="MSPゴシック" w:hAnsi="Arial" w:cs="Arial"/>
                    <w:b/>
                    <w:sz w:val="16"/>
                    <w:szCs w:val="16"/>
                    <w:u w:val="single"/>
                  </w:rPr>
                  <w:t>Comparison</w:t>
                </w:r>
                <w:r w:rsidR="009949C8" w:rsidRPr="00F74EC8">
                  <w:rPr>
                    <w:rFonts w:ascii="Arial" w:eastAsia="MSPゴシック" w:hAnsi="Arial" w:cs="Arial"/>
                    <w:sz w:val="16"/>
                    <w:szCs w:val="16"/>
                  </w:rPr>
                  <w:t>:</w:t>
                </w:r>
              </w:sdtContent>
            </w:sdt>
            <w:r w:rsidR="009949C8" w:rsidRPr="00F74EC8">
              <w:rPr>
                <w:rFonts w:ascii="Arial" w:eastAsia="MSPゴシック" w:hAnsi="Arial" w:cs="Arial"/>
                <w:sz w:val="16"/>
                <w:szCs w:val="16"/>
              </w:rPr>
              <w:t xml:space="preserve"> </w:t>
            </w:r>
            <w:sdt>
              <w:sdtPr>
                <w:rPr>
                  <w:rFonts w:ascii="Arial" w:eastAsia="MSPゴシック" w:hAnsi="Arial" w:cs="Arial"/>
                  <w:sz w:val="16"/>
                  <w:szCs w:val="16"/>
                </w:rPr>
                <w:tag w:val="goog_rdk_515"/>
                <w:id w:val="-385499320"/>
              </w:sdtPr>
              <w:sdtEndPr/>
              <w:sdtContent/>
            </w:sdt>
            <w:r w:rsidR="009949C8" w:rsidRPr="00F74EC8">
              <w:rPr>
                <w:rFonts w:ascii="Arial" w:eastAsia="MSPゴシック" w:hAnsi="Arial" w:cs="Arial"/>
                <w:sz w:val="16"/>
                <w:szCs w:val="16"/>
              </w:rPr>
              <w:t>Ventilatory management without limiting the driving pressure (driving pressure ≤15 cmH</w:t>
            </w:r>
            <w:r w:rsidR="009949C8" w:rsidRPr="006B1B9E">
              <w:rPr>
                <w:rFonts w:ascii="Arial" w:eastAsia="MSPゴシック" w:hAnsi="Arial" w:cs="Arial"/>
                <w:sz w:val="16"/>
                <w:szCs w:val="16"/>
                <w:vertAlign w:val="subscript"/>
              </w:rPr>
              <w:t>2</w:t>
            </w:r>
            <w:r w:rsidR="009949C8" w:rsidRPr="00F74EC8">
              <w:rPr>
                <w:rFonts w:ascii="Arial" w:eastAsia="MSPゴシック" w:hAnsi="Arial" w:cs="Arial"/>
                <w:sz w:val="16"/>
                <w:szCs w:val="16"/>
              </w:rPr>
              <w:t>O)</w:t>
            </w:r>
          </w:p>
          <w:sdt>
            <w:sdtPr>
              <w:rPr>
                <w:rFonts w:ascii="Arial" w:eastAsia="MSPゴシック" w:hAnsi="Arial" w:cs="Arial"/>
                <w:sz w:val="16"/>
                <w:szCs w:val="16"/>
              </w:rPr>
              <w:tag w:val="goog_rdk_529"/>
              <w:id w:val="901189062"/>
            </w:sdtPr>
            <w:sdtEndPr/>
            <w:sdtContent>
              <w:p w14:paraId="1D9667B7" w14:textId="77777777" w:rsidR="009949C8" w:rsidRPr="00F74EC8" w:rsidRDefault="001E6CEF" w:rsidP="00C21080">
                <w:pPr>
                  <w:rPr>
                    <w:rFonts w:ascii="Arial" w:eastAsia="MSPゴシック" w:hAnsi="Arial" w:cs="Arial"/>
                    <w:b/>
                    <w:sz w:val="16"/>
                    <w:szCs w:val="16"/>
                    <w:u w:val="single"/>
                  </w:rPr>
                </w:pPr>
                <w:sdt>
                  <w:sdtPr>
                    <w:rPr>
                      <w:rFonts w:ascii="Arial" w:eastAsia="MSPゴシック" w:hAnsi="Arial" w:cs="Arial"/>
                      <w:sz w:val="16"/>
                      <w:szCs w:val="16"/>
                    </w:rPr>
                    <w:tag w:val="goog_rdk_528"/>
                    <w:id w:val="809366149"/>
                  </w:sdtPr>
                  <w:sdtEndPr/>
                  <w:sdtContent>
                    <w:r w:rsidR="009949C8" w:rsidRPr="00F74EC8">
                      <w:rPr>
                        <w:rFonts w:ascii="Arial" w:hAnsi="Arial" w:cs="Arial"/>
                        <w:b/>
                        <w:bCs/>
                        <w:color w:val="000000"/>
                        <w:sz w:val="16"/>
                        <w:szCs w:val="16"/>
                        <w:u w:val="single"/>
                        <w:shd w:val="clear" w:color="auto" w:fill="FFFFFF"/>
                      </w:rPr>
                      <w:t>Description:</w:t>
                    </w:r>
                  </w:sdtContent>
                </w:sdt>
              </w:p>
            </w:sdtContent>
          </w:sdt>
          <w:p w14:paraId="2E15AC3A" w14:textId="77777777" w:rsidR="009949C8" w:rsidRPr="00F74EC8" w:rsidRDefault="001E6CEF" w:rsidP="00C21080">
            <w:pPr>
              <w:pBdr>
                <w:top w:val="nil"/>
                <w:left w:val="nil"/>
                <w:bottom w:val="nil"/>
                <w:right w:val="nil"/>
                <w:between w:val="nil"/>
              </w:pBdr>
              <w:shd w:val="clear" w:color="auto" w:fill="FFFFFF"/>
              <w:ind w:firstLine="160"/>
              <w:rPr>
                <w:rFonts w:ascii="Arial" w:eastAsia="MSPゴシック" w:hAnsi="Arial" w:cs="Arial"/>
                <w:sz w:val="16"/>
                <w:szCs w:val="16"/>
              </w:rPr>
            </w:pPr>
            <w:sdt>
              <w:sdtPr>
                <w:rPr>
                  <w:rFonts w:ascii="Arial" w:eastAsia="MSPゴシック" w:hAnsi="Arial" w:cs="Arial"/>
                  <w:sz w:val="16"/>
                  <w:szCs w:val="16"/>
                </w:rPr>
                <w:tag w:val="goog_rdk_531"/>
                <w:id w:val="1534998487"/>
              </w:sdtPr>
              <w:sdtEndPr/>
              <w:sdtContent/>
            </w:sdt>
            <w:r w:rsidR="009949C8" w:rsidRPr="00F74EC8">
              <w:rPr>
                <w:rFonts w:ascii="Arial" w:eastAsia="MSPゴシック" w:hAnsi="Arial" w:cs="Arial"/>
                <w:sz w:val="16"/>
                <w:szCs w:val="16"/>
              </w:rPr>
              <w:t>MEDLINE, CENTRAL, and medical journals were searched through July 14, 2020, and 13 observational studies met the inclusion criteria. We could not find any randomized controlled trials (RCTs) that met the inclusion criteria. In addition, all included observational studies were either not adjusted for confounders or did not describe the confounders themselves, so the risk of bias was high and quantitative integration was not performed.</w:t>
            </w:r>
          </w:p>
          <w:p w14:paraId="107CF142" w14:textId="77777777" w:rsidR="009949C8" w:rsidRPr="00F74EC8" w:rsidRDefault="009949C8" w:rsidP="00C21080">
            <w:pPr>
              <w:pBdr>
                <w:top w:val="nil"/>
                <w:left w:val="nil"/>
                <w:bottom w:val="nil"/>
                <w:right w:val="nil"/>
                <w:between w:val="nil"/>
              </w:pBdr>
              <w:shd w:val="clear" w:color="auto" w:fill="FFFFFF"/>
              <w:ind w:firstLine="160"/>
              <w:rPr>
                <w:rFonts w:ascii="Arial" w:eastAsia="MSPゴシック" w:hAnsi="Arial" w:cs="Arial"/>
                <w:sz w:val="16"/>
                <w:szCs w:val="16"/>
              </w:rPr>
            </w:pPr>
            <w:r w:rsidRPr="00F74EC8">
              <w:rPr>
                <w:rFonts w:ascii="Arial" w:eastAsia="MSPゴシック" w:hAnsi="Arial" w:cs="Arial"/>
                <w:sz w:val="16"/>
                <w:szCs w:val="16"/>
              </w:rPr>
              <w:t>While low driving pressures are expected to reduce ventilator</w:t>
            </w:r>
            <w:r>
              <w:rPr>
                <w:rFonts w:ascii="Arial" w:eastAsia="MSPゴシック" w:hAnsi="Arial" w:cs="Arial"/>
                <w:sz w:val="16"/>
                <w:szCs w:val="16"/>
              </w:rPr>
              <w:t xml:space="preserve"> induced</w:t>
            </w:r>
            <w:r w:rsidRPr="00F74EC8">
              <w:rPr>
                <w:rFonts w:ascii="Arial" w:eastAsia="MSPゴシック" w:hAnsi="Arial" w:cs="Arial"/>
                <w:sz w:val="16"/>
                <w:szCs w:val="16"/>
              </w:rPr>
              <w:t xml:space="preserve"> lung injury</w:t>
            </w:r>
            <w:r>
              <w:rPr>
                <w:rFonts w:ascii="Arial" w:eastAsia="MSPゴシック" w:hAnsi="Arial" w:cs="Arial"/>
                <w:sz w:val="16"/>
                <w:szCs w:val="16"/>
              </w:rPr>
              <w:t xml:space="preserve"> (VILI)</w:t>
            </w:r>
            <w:r w:rsidRPr="00F74EC8">
              <w:rPr>
                <w:rFonts w:ascii="Arial" w:eastAsia="MSPゴシック" w:hAnsi="Arial" w:cs="Arial"/>
                <w:sz w:val="16"/>
                <w:szCs w:val="16"/>
              </w:rPr>
              <w:t>, there are concerns about harm in terms of increased respiratory rate, atelectasis, hypercar</w:t>
            </w:r>
            <w:r>
              <w:rPr>
                <w:rFonts w:ascii="Arial" w:eastAsia="MSPゴシック" w:hAnsi="Arial" w:cs="Arial"/>
                <w:sz w:val="16"/>
                <w:szCs w:val="16"/>
              </w:rPr>
              <w:t>pnia</w:t>
            </w:r>
            <w:r w:rsidRPr="00F74EC8">
              <w:rPr>
                <w:rFonts w:ascii="Arial" w:eastAsia="MSPゴシック" w:hAnsi="Arial" w:cs="Arial"/>
                <w:sz w:val="16"/>
                <w:szCs w:val="16"/>
              </w:rPr>
              <w:t xml:space="preserve">, and respiratory acidosis. On the </w:t>
            </w:r>
            <w:r>
              <w:rPr>
                <w:rFonts w:ascii="Arial" w:eastAsia="MSPゴシック" w:hAnsi="Arial" w:cs="Arial"/>
                <w:sz w:val="16"/>
                <w:szCs w:val="16"/>
              </w:rPr>
              <w:t>contrary</w:t>
            </w:r>
            <w:r w:rsidRPr="00F74EC8">
              <w:rPr>
                <w:rFonts w:ascii="Arial" w:eastAsia="MSPゴシック" w:hAnsi="Arial" w:cs="Arial"/>
                <w:sz w:val="16"/>
                <w:szCs w:val="16"/>
              </w:rPr>
              <w:t xml:space="preserve">, several observational studies have suggested that lower driving pressures </w:t>
            </w:r>
            <w:r>
              <w:rPr>
                <w:rFonts w:ascii="Arial" w:eastAsia="MSPゴシック" w:hAnsi="Arial" w:cs="Arial"/>
                <w:sz w:val="16"/>
                <w:szCs w:val="16"/>
              </w:rPr>
              <w:t>we</w:t>
            </w:r>
            <w:r w:rsidRPr="00F74EC8">
              <w:rPr>
                <w:rFonts w:ascii="Arial" w:eastAsia="MSPゴシック" w:hAnsi="Arial" w:cs="Arial"/>
                <w:sz w:val="16"/>
                <w:szCs w:val="16"/>
              </w:rPr>
              <w:t xml:space="preserve">re associated with lower mortality rates. One possible reason </w:t>
            </w:r>
            <w:r>
              <w:rPr>
                <w:rFonts w:ascii="Arial" w:eastAsia="MSPゴシック" w:hAnsi="Arial" w:cs="Arial"/>
                <w:sz w:val="16"/>
                <w:szCs w:val="16"/>
              </w:rPr>
              <w:t xml:space="preserve">that </w:t>
            </w:r>
            <w:r w:rsidRPr="00F74EC8">
              <w:rPr>
                <w:rFonts w:ascii="Arial" w:eastAsia="MSPゴシック" w:hAnsi="Arial" w:cs="Arial"/>
                <w:sz w:val="16"/>
                <w:szCs w:val="16"/>
              </w:rPr>
              <w:t xml:space="preserve">low driving pressure </w:t>
            </w:r>
            <w:r>
              <w:rPr>
                <w:rFonts w:ascii="Arial" w:eastAsia="MSPゴシック" w:hAnsi="Arial" w:cs="Arial"/>
                <w:sz w:val="16"/>
                <w:szCs w:val="16"/>
              </w:rPr>
              <w:t>wa</w:t>
            </w:r>
            <w:r w:rsidRPr="00F74EC8">
              <w:rPr>
                <w:rFonts w:ascii="Arial" w:eastAsia="MSPゴシック" w:hAnsi="Arial" w:cs="Arial"/>
                <w:sz w:val="16"/>
                <w:szCs w:val="16"/>
              </w:rPr>
              <w:t xml:space="preserve">s associated with a lower mortality rate </w:t>
            </w:r>
            <w:r>
              <w:rPr>
                <w:rFonts w:ascii="Arial" w:eastAsia="MSPゴシック" w:hAnsi="Arial" w:cs="Arial"/>
                <w:sz w:val="16"/>
                <w:szCs w:val="16"/>
              </w:rPr>
              <w:t>wa</w:t>
            </w:r>
            <w:r w:rsidRPr="00F74EC8">
              <w:rPr>
                <w:rFonts w:ascii="Arial" w:eastAsia="MSPゴシック" w:hAnsi="Arial" w:cs="Arial"/>
                <w:sz w:val="16"/>
                <w:szCs w:val="16"/>
              </w:rPr>
              <w:t xml:space="preserve">s that low driving pressure may </w:t>
            </w:r>
            <w:r>
              <w:rPr>
                <w:rFonts w:ascii="Arial" w:eastAsia="MSPゴシック" w:hAnsi="Arial" w:cs="Arial"/>
                <w:sz w:val="16"/>
                <w:szCs w:val="16"/>
              </w:rPr>
              <w:t xml:space="preserve">have </w:t>
            </w:r>
            <w:r w:rsidRPr="00F74EC8">
              <w:rPr>
                <w:rFonts w:ascii="Arial" w:eastAsia="MSPゴシック" w:hAnsi="Arial" w:cs="Arial"/>
                <w:sz w:val="16"/>
                <w:szCs w:val="16"/>
              </w:rPr>
              <w:t>reduce</w:t>
            </w:r>
            <w:r>
              <w:rPr>
                <w:rFonts w:ascii="Arial" w:eastAsia="MSPゴシック" w:hAnsi="Arial" w:cs="Arial"/>
                <w:sz w:val="16"/>
                <w:szCs w:val="16"/>
              </w:rPr>
              <w:t>d</w:t>
            </w:r>
            <w:r w:rsidRPr="00F74EC8">
              <w:rPr>
                <w:rFonts w:ascii="Arial" w:eastAsia="MSPゴシック" w:hAnsi="Arial" w:cs="Arial"/>
                <w:sz w:val="16"/>
                <w:szCs w:val="16"/>
              </w:rPr>
              <w:t xml:space="preserve"> VILI due to lung </w:t>
            </w:r>
            <w:r>
              <w:rPr>
                <w:rFonts w:ascii="Arial" w:eastAsia="MSPゴシック" w:hAnsi="Arial" w:cs="Arial"/>
                <w:sz w:val="16"/>
                <w:szCs w:val="16"/>
              </w:rPr>
              <w:t>o</w:t>
            </w:r>
            <w:r w:rsidRPr="00E4778C">
              <w:rPr>
                <w:rFonts w:ascii="Arial" w:eastAsia="MSPゴシック" w:hAnsi="Arial" w:cs="Arial"/>
                <w:sz w:val="16"/>
                <w:szCs w:val="16"/>
              </w:rPr>
              <w:t>verstretching</w:t>
            </w:r>
            <w:r>
              <w:rPr>
                <w:rFonts w:ascii="Arial" w:eastAsia="MSPゴシック" w:hAnsi="Arial" w:cs="Arial"/>
                <w:sz w:val="16"/>
                <w:szCs w:val="16"/>
              </w:rPr>
              <w:t>/</w:t>
            </w:r>
            <w:r w:rsidRPr="00E4778C">
              <w:rPr>
                <w:rFonts w:ascii="Arial" w:eastAsia="MSPゴシック" w:hAnsi="Arial" w:cs="Arial"/>
                <w:sz w:val="16"/>
                <w:szCs w:val="16"/>
              </w:rPr>
              <w:t>overexpansion</w:t>
            </w:r>
            <w:r w:rsidRPr="00F74EC8">
              <w:rPr>
                <w:rFonts w:ascii="Arial" w:eastAsia="MSPゴシック" w:hAnsi="Arial" w:cs="Arial"/>
                <w:sz w:val="16"/>
                <w:szCs w:val="16"/>
              </w:rPr>
              <w:t xml:space="preserve"> </w:t>
            </w:r>
            <w:r w:rsidRPr="00C57E77">
              <w:rPr>
                <w:rFonts w:ascii="Arial" w:eastAsia="MSPゴシック" w:hAnsi="Arial" w:cs="Arial"/>
                <w:sz w:val="16"/>
                <w:szCs w:val="16"/>
                <w:vertAlign w:val="superscript"/>
              </w:rPr>
              <w:t>1)</w:t>
            </w:r>
            <w:r w:rsidRPr="00F74EC8">
              <w:rPr>
                <w:rFonts w:ascii="Arial" w:eastAsia="MSPゴシック" w:hAnsi="Arial" w:cs="Arial"/>
                <w:sz w:val="16"/>
                <w:szCs w:val="16"/>
              </w:rPr>
              <w:t xml:space="preserve">. Low driving pressure has been shown to be associated with decreased lung </w:t>
            </w:r>
            <w:r>
              <w:rPr>
                <w:rFonts w:ascii="Arial" w:eastAsia="MSPゴシック" w:hAnsi="Arial" w:cs="Arial"/>
                <w:sz w:val="16"/>
                <w:szCs w:val="16"/>
              </w:rPr>
              <w:t>o</w:t>
            </w:r>
            <w:r w:rsidRPr="00E4778C">
              <w:rPr>
                <w:rFonts w:ascii="Arial" w:eastAsia="MSPゴシック" w:hAnsi="Arial" w:cs="Arial"/>
                <w:sz w:val="16"/>
                <w:szCs w:val="16"/>
              </w:rPr>
              <w:t>verstretching</w:t>
            </w:r>
            <w:r>
              <w:rPr>
                <w:rFonts w:ascii="Arial" w:eastAsia="MSPゴシック" w:hAnsi="Arial" w:cs="Arial"/>
                <w:sz w:val="16"/>
                <w:szCs w:val="16"/>
              </w:rPr>
              <w:t>/</w:t>
            </w:r>
            <w:r w:rsidRPr="00E4778C">
              <w:rPr>
                <w:rFonts w:ascii="Arial" w:eastAsia="MSPゴシック" w:hAnsi="Arial" w:cs="Arial"/>
                <w:sz w:val="16"/>
                <w:szCs w:val="16"/>
              </w:rPr>
              <w:t>overexpansion</w:t>
            </w:r>
            <w:r w:rsidRPr="00F74EC8">
              <w:rPr>
                <w:rFonts w:ascii="Arial" w:eastAsia="MSPゴシック" w:hAnsi="Arial" w:cs="Arial"/>
                <w:sz w:val="16"/>
                <w:szCs w:val="16"/>
              </w:rPr>
              <w:t xml:space="preserve"> and VILI, as well as decreased mortality, providing evidence to support this hypothesis </w:t>
            </w:r>
            <w:r w:rsidRPr="00C57E77">
              <w:rPr>
                <w:rFonts w:ascii="Arial" w:eastAsia="MSPゴシック" w:hAnsi="Arial" w:cs="Arial"/>
                <w:sz w:val="16"/>
                <w:szCs w:val="16"/>
                <w:vertAlign w:val="superscript"/>
              </w:rPr>
              <w:t>2-3)</w:t>
            </w:r>
            <w:r w:rsidRPr="00F74EC8">
              <w:rPr>
                <w:rFonts w:ascii="Arial" w:eastAsia="MSPゴシック" w:hAnsi="Arial" w:cs="Arial"/>
                <w:sz w:val="16"/>
                <w:szCs w:val="16"/>
              </w:rPr>
              <w:t xml:space="preserve">. However, observational studies to date have not adjusted for confounding factors, and it remains to be seen whether the </w:t>
            </w:r>
            <w:r>
              <w:rPr>
                <w:rFonts w:ascii="Arial" w:eastAsia="MSPゴシック" w:hAnsi="Arial" w:cs="Arial"/>
                <w:sz w:val="16"/>
                <w:szCs w:val="16"/>
              </w:rPr>
              <w:t>association</w:t>
            </w:r>
            <w:r w:rsidRPr="00F74EC8">
              <w:rPr>
                <w:rFonts w:ascii="Arial" w:eastAsia="MSPゴシック" w:hAnsi="Arial" w:cs="Arial"/>
                <w:sz w:val="16"/>
                <w:szCs w:val="16"/>
              </w:rPr>
              <w:t xml:space="preserve"> between low driving pressure and mortality is correlational or causal. Therefore, although driving pressure </w:t>
            </w:r>
            <w:r>
              <w:rPr>
                <w:rFonts w:ascii="Arial" w:eastAsia="MSPゴシック" w:hAnsi="Arial" w:cs="Arial"/>
                <w:sz w:val="16"/>
                <w:szCs w:val="16"/>
              </w:rPr>
              <w:t>may be</w:t>
            </w:r>
            <w:r w:rsidRPr="00F74EC8">
              <w:rPr>
                <w:rFonts w:ascii="Arial" w:eastAsia="MSPゴシック" w:hAnsi="Arial" w:cs="Arial"/>
                <w:sz w:val="16"/>
                <w:szCs w:val="16"/>
              </w:rPr>
              <w:t xml:space="preserve"> a prognostic indicator, we do not know whether using driving pressure as an indicator of ventilat</w:t>
            </w:r>
            <w:r>
              <w:rPr>
                <w:rFonts w:ascii="Arial" w:eastAsia="MSPゴシック" w:hAnsi="Arial" w:cs="Arial"/>
                <w:sz w:val="16"/>
                <w:szCs w:val="16"/>
              </w:rPr>
              <w:t>or</w:t>
            </w:r>
            <w:r w:rsidRPr="00F74EC8">
              <w:rPr>
                <w:rFonts w:ascii="Arial" w:eastAsia="MSPゴシック" w:hAnsi="Arial" w:cs="Arial"/>
                <w:sz w:val="16"/>
                <w:szCs w:val="16"/>
              </w:rPr>
              <w:t xml:space="preserve"> settings improves the prognosis of patients with ARDS.</w:t>
            </w:r>
          </w:p>
          <w:p w14:paraId="24402FB2" w14:textId="77777777" w:rsidR="009949C8" w:rsidRPr="00F74EC8" w:rsidRDefault="009949C8" w:rsidP="00C21080">
            <w:pPr>
              <w:pBdr>
                <w:top w:val="nil"/>
                <w:left w:val="nil"/>
                <w:bottom w:val="nil"/>
                <w:right w:val="nil"/>
                <w:between w:val="nil"/>
              </w:pBdr>
              <w:shd w:val="clear" w:color="auto" w:fill="FFFFFF"/>
              <w:ind w:firstLine="160"/>
              <w:rPr>
                <w:rFonts w:ascii="Arial" w:eastAsia="MSPゴシック" w:hAnsi="Arial" w:cs="Arial"/>
                <w:sz w:val="16"/>
                <w:szCs w:val="16"/>
              </w:rPr>
            </w:pPr>
            <w:r w:rsidRPr="00F74EC8">
              <w:rPr>
                <w:rFonts w:ascii="Arial" w:eastAsia="MSPゴシック" w:hAnsi="Arial" w:cs="Arial"/>
                <w:sz w:val="16"/>
                <w:szCs w:val="16"/>
              </w:rPr>
              <w:t xml:space="preserve">Although not included in the systematic review of this CQ, </w:t>
            </w:r>
            <w:r w:rsidRPr="00EF2084">
              <w:rPr>
                <w:rFonts w:ascii="Arial" w:eastAsia="MSPゴシック" w:hAnsi="Arial" w:cs="Arial"/>
                <w:sz w:val="16"/>
                <w:szCs w:val="16"/>
              </w:rPr>
              <w:t>an open-label RCT was reported that evaluated the feasibility of using driving pressure as a measure of ventilation compared with conventional lung protective ventilation in patients with ARDS whose baseline driving pressure was 13 cm H2O or higher</w:t>
            </w:r>
            <w:r>
              <w:rPr>
                <w:rFonts w:ascii="Arial" w:eastAsia="MSPゴシック" w:hAnsi="Arial" w:cs="Arial"/>
                <w:sz w:val="16"/>
                <w:szCs w:val="16"/>
              </w:rPr>
              <w:t xml:space="preserve"> </w:t>
            </w:r>
            <w:r w:rsidRPr="00C57E77">
              <w:rPr>
                <w:rFonts w:ascii="Arial" w:eastAsia="MSPゴシック" w:hAnsi="Arial" w:cs="Arial"/>
                <w:sz w:val="16"/>
                <w:szCs w:val="16"/>
                <w:vertAlign w:val="superscript"/>
              </w:rPr>
              <w:t>4)</w:t>
            </w:r>
            <w:r w:rsidRPr="00F74EC8">
              <w:rPr>
                <w:rFonts w:ascii="Arial" w:eastAsia="MSPゴシック" w:hAnsi="Arial" w:cs="Arial"/>
                <w:sz w:val="16"/>
                <w:szCs w:val="16"/>
              </w:rPr>
              <w:t>. When the ARDS</w:t>
            </w:r>
            <w:r>
              <w:rPr>
                <w:rFonts w:ascii="Arial" w:eastAsia="MSPゴシック" w:hAnsi="Arial" w:cs="Arial"/>
                <w:sz w:val="16"/>
                <w:szCs w:val="16"/>
              </w:rPr>
              <w:t>n</w:t>
            </w:r>
            <w:r w:rsidRPr="00F74EC8">
              <w:rPr>
                <w:rFonts w:ascii="Arial" w:eastAsia="MSPゴシック" w:hAnsi="Arial" w:cs="Arial"/>
                <w:sz w:val="16"/>
                <w:szCs w:val="16"/>
              </w:rPr>
              <w:t>et protocol was used in 31 patients, with a ventilation rate of 4 to 8 mL/kg of PBW and a driving pressure of 10 cm H</w:t>
            </w:r>
            <w:r w:rsidRPr="006B1B9E">
              <w:rPr>
                <w:rFonts w:ascii="Arial" w:eastAsia="MSPゴシック" w:hAnsi="Arial" w:cs="Arial"/>
                <w:sz w:val="16"/>
                <w:szCs w:val="16"/>
                <w:vertAlign w:val="subscript"/>
              </w:rPr>
              <w:t>2</w:t>
            </w:r>
            <w:r w:rsidRPr="00F74EC8">
              <w:rPr>
                <w:rFonts w:ascii="Arial" w:eastAsia="MSPゴシック" w:hAnsi="Arial" w:cs="Arial"/>
                <w:sz w:val="16"/>
                <w:szCs w:val="16"/>
              </w:rPr>
              <w:t xml:space="preserve">O or less in the intervention group and a ventilation rate of 6 mL/kg PBW in the control group, the driving pressure from day 1 to day 3 was 4.6 cm H </w:t>
            </w:r>
            <w:r w:rsidRPr="006B1B9E">
              <w:rPr>
                <w:rFonts w:ascii="Arial" w:eastAsia="MSPゴシック" w:hAnsi="Arial" w:cs="Arial"/>
                <w:sz w:val="16"/>
                <w:szCs w:val="16"/>
                <w:vertAlign w:val="subscript"/>
              </w:rPr>
              <w:t>2</w:t>
            </w:r>
            <w:r w:rsidRPr="00F74EC8">
              <w:rPr>
                <w:rFonts w:ascii="Arial" w:eastAsia="MSPゴシック" w:hAnsi="Arial" w:cs="Arial"/>
                <w:sz w:val="16"/>
                <w:szCs w:val="16"/>
              </w:rPr>
              <w:t>O lower in the intervention group (95% CI, 6.5 to 2.8; P &lt; 0.001). There was no statistically significant difference in the incidence of severe acidosis (pH &lt; 7.10) within 7 days (absolute difference, -12.1; 95% CI, -41.5 to -17.3). This RCT suggest</w:t>
            </w:r>
            <w:r>
              <w:rPr>
                <w:rFonts w:ascii="Arial" w:eastAsia="MSPゴシック" w:hAnsi="Arial" w:cs="Arial"/>
                <w:sz w:val="16"/>
                <w:szCs w:val="16"/>
              </w:rPr>
              <w:t>ed</w:t>
            </w:r>
            <w:r w:rsidRPr="00F74EC8">
              <w:rPr>
                <w:rFonts w:ascii="Arial" w:eastAsia="MSPゴシック" w:hAnsi="Arial" w:cs="Arial"/>
                <w:sz w:val="16"/>
                <w:szCs w:val="16"/>
              </w:rPr>
              <w:t xml:space="preserve"> that a trial evaluating ventilation with limited driving pressure in patients with ARDS is feasible.</w:t>
            </w:r>
          </w:p>
          <w:p w14:paraId="4D72746A" w14:textId="77777777" w:rsidR="009949C8" w:rsidRPr="00F74EC8" w:rsidRDefault="009949C8" w:rsidP="00C21080">
            <w:pPr>
              <w:pBdr>
                <w:top w:val="nil"/>
                <w:left w:val="nil"/>
                <w:bottom w:val="nil"/>
                <w:right w:val="nil"/>
                <w:between w:val="nil"/>
              </w:pBdr>
              <w:shd w:val="clear" w:color="auto" w:fill="FFFFFF"/>
              <w:rPr>
                <w:rFonts w:ascii="Arial" w:eastAsia="MSPゴシック" w:hAnsi="Arial" w:cs="Arial"/>
                <w:sz w:val="16"/>
                <w:szCs w:val="16"/>
              </w:rPr>
            </w:pPr>
            <w:r w:rsidRPr="00F74EC8">
              <w:rPr>
                <w:rFonts w:ascii="Arial" w:eastAsia="MSPゴシック" w:hAnsi="Arial" w:cs="Arial"/>
                <w:sz w:val="16"/>
                <w:szCs w:val="16"/>
              </w:rPr>
              <w:t>However, the balance between the benefits and harms of using driving pressure as a measure of management in clinical practice is unknown, and no clear recommendations can be made in response to this CQ. Therefore, this CQ is not an evidence-based recommendation but rather a description of current practice.</w:t>
            </w:r>
          </w:p>
          <w:p w14:paraId="3AE8DB8D" w14:textId="77777777" w:rsidR="009949C8" w:rsidRPr="00F74EC8" w:rsidRDefault="001E6CEF" w:rsidP="00C21080">
            <w:pPr>
              <w:pBdr>
                <w:top w:val="nil"/>
                <w:left w:val="nil"/>
                <w:bottom w:val="nil"/>
                <w:right w:val="nil"/>
                <w:between w:val="nil"/>
              </w:pBdr>
              <w:shd w:val="clear" w:color="auto" w:fill="FFFFFF"/>
              <w:rPr>
                <w:rFonts w:ascii="Arial" w:eastAsia="MSPゴシック" w:hAnsi="Arial" w:cs="Arial"/>
                <w:sz w:val="16"/>
                <w:szCs w:val="16"/>
              </w:rPr>
            </w:pPr>
            <w:sdt>
              <w:sdtPr>
                <w:rPr>
                  <w:rFonts w:ascii="Arial" w:eastAsia="MSPゴシック" w:hAnsi="Arial" w:cs="Arial"/>
                  <w:sz w:val="16"/>
                  <w:szCs w:val="16"/>
                </w:rPr>
                <w:tag w:val="goog_rdk_551"/>
                <w:id w:val="-1091151321"/>
              </w:sdtPr>
              <w:sdtEndPr/>
              <w:sdtContent>
                <w:sdt>
                  <w:sdtPr>
                    <w:rPr>
                      <w:rFonts w:ascii="Arial" w:eastAsia="MSPゴシック" w:hAnsi="Arial" w:cs="Arial"/>
                      <w:sz w:val="16"/>
                      <w:szCs w:val="16"/>
                    </w:rPr>
                    <w:tag w:val="goog_rdk_550"/>
                    <w:id w:val="937403771"/>
                    <w:showingPlcHdr/>
                  </w:sdtPr>
                  <w:sdtEndPr/>
                  <w:sdtContent>
                    <w:r w:rsidR="009949C8">
                      <w:rPr>
                        <w:rFonts w:ascii="Arial" w:eastAsia="MSPゴシック" w:hAnsi="Arial" w:cs="Arial"/>
                        <w:sz w:val="16"/>
                        <w:szCs w:val="16"/>
                      </w:rPr>
                      <w:t xml:space="preserve">     </w:t>
                    </w:r>
                  </w:sdtContent>
                </w:sdt>
              </w:sdtContent>
            </w:sdt>
          </w:p>
          <w:sdt>
            <w:sdtPr>
              <w:rPr>
                <w:rFonts w:ascii="Arial" w:eastAsia="MSPゴシック" w:hAnsi="Arial" w:cs="Arial"/>
                <w:sz w:val="16"/>
                <w:szCs w:val="16"/>
              </w:rPr>
              <w:tag w:val="goog_rdk_556"/>
              <w:id w:val="1677005726"/>
            </w:sdtPr>
            <w:sdtEndPr/>
            <w:sdtContent>
              <w:p w14:paraId="123B9049" w14:textId="77777777" w:rsidR="009949C8" w:rsidRPr="00F74EC8" w:rsidRDefault="001E6CEF" w:rsidP="00C21080">
                <w:pPr>
                  <w:rPr>
                    <w:rFonts w:ascii="Arial" w:eastAsia="MSPゴシック" w:hAnsi="Arial" w:cs="Arial"/>
                    <w:sz w:val="16"/>
                    <w:szCs w:val="16"/>
                  </w:rPr>
                </w:pPr>
                <w:sdt>
                  <w:sdtPr>
                    <w:rPr>
                      <w:rFonts w:ascii="Arial" w:eastAsia="MSPゴシック" w:hAnsi="Arial" w:cs="Arial"/>
                      <w:sz w:val="16"/>
                      <w:szCs w:val="16"/>
                    </w:rPr>
                    <w:tag w:val="goog_rdk_554"/>
                    <w:id w:val="-1043140763"/>
                  </w:sdtPr>
                  <w:sdtEndPr>
                    <w:rPr>
                      <w:b/>
                      <w:bCs/>
                      <w:u w:val="single"/>
                    </w:rPr>
                  </w:sdtEndPr>
                  <w:sdtContent>
                    <w:r w:rsidR="009949C8" w:rsidRPr="00F74EC8">
                      <w:rPr>
                        <w:rFonts w:ascii="Arial" w:eastAsia="MSPゴシック" w:hAnsi="Arial" w:cs="Arial"/>
                        <w:b/>
                        <w:bCs/>
                        <w:sz w:val="16"/>
                        <w:szCs w:val="16"/>
                        <w:u w:val="single"/>
                      </w:rPr>
                      <w:t>Summary of evidence:</w:t>
                    </w:r>
                  </w:sdtContent>
                </w:sdt>
                <w:sdt>
                  <w:sdtPr>
                    <w:rPr>
                      <w:rFonts w:ascii="Arial" w:eastAsia="MSPゴシック" w:hAnsi="Arial" w:cs="Arial"/>
                      <w:b/>
                      <w:bCs/>
                      <w:sz w:val="16"/>
                      <w:szCs w:val="16"/>
                      <w:u w:val="single"/>
                    </w:rPr>
                    <w:tag w:val="goog_rdk_555"/>
                    <w:id w:val="1588039773"/>
                  </w:sdtPr>
                  <w:sdtEndPr>
                    <w:rPr>
                      <w:b w:val="0"/>
                      <w:bCs w:val="0"/>
                      <w:u w:val="none"/>
                    </w:rPr>
                  </w:sdtEndPr>
                  <w:sdtContent>
                    <w:r w:rsidR="009949C8" w:rsidRPr="00F74EC8">
                      <w:rPr>
                        <w:rFonts w:ascii="Arial" w:eastAsia="MSPゴシック" w:hAnsi="Arial" w:cs="Arial"/>
                        <w:sz w:val="16"/>
                        <w:szCs w:val="16"/>
                      </w:rPr>
                      <w:t xml:space="preserve"> No relevant studies</w:t>
                    </w:r>
                  </w:sdtContent>
                </w:sdt>
              </w:p>
            </w:sdtContent>
          </w:sdt>
          <w:sdt>
            <w:sdtPr>
              <w:rPr>
                <w:rFonts w:ascii="Arial" w:eastAsia="MSPゴシック" w:hAnsi="Arial" w:cs="Arial"/>
                <w:sz w:val="16"/>
                <w:szCs w:val="16"/>
              </w:rPr>
              <w:tag w:val="goog_rdk_567"/>
              <w:id w:val="-802611509"/>
            </w:sdtPr>
            <w:sdtEndPr/>
            <w:sdtContent>
              <w:p w14:paraId="121AEEC1" w14:textId="77777777" w:rsidR="009949C8" w:rsidRPr="00F74EC8" w:rsidRDefault="009949C8" w:rsidP="00C21080">
                <w:pPr>
                  <w:rPr>
                    <w:rFonts w:ascii="Arial" w:eastAsia="MSPゴシック" w:hAnsi="Arial" w:cs="Arial"/>
                    <w:sz w:val="16"/>
                    <w:szCs w:val="16"/>
                  </w:rPr>
                </w:pPr>
                <w:r w:rsidRPr="00F74EC8">
                  <w:rPr>
                    <w:rFonts w:ascii="Arial" w:eastAsia="MSPゴシック" w:hAnsi="Arial" w:cs="Arial"/>
                    <w:b/>
                    <w:bCs/>
                    <w:sz w:val="16"/>
                    <w:szCs w:val="16"/>
                    <w:u w:val="single"/>
                  </w:rPr>
                  <w:t>Certainty of evidence</w:t>
                </w:r>
                <w:sdt>
                  <w:sdtPr>
                    <w:rPr>
                      <w:rFonts w:ascii="Arial" w:eastAsia="MSPゴシック" w:hAnsi="Arial" w:cs="Arial"/>
                      <w:b/>
                      <w:bCs/>
                      <w:sz w:val="16"/>
                      <w:szCs w:val="16"/>
                      <w:u w:val="single"/>
                    </w:rPr>
                    <w:tag w:val="goog_rdk_566"/>
                    <w:id w:val="1058604193"/>
                  </w:sdtPr>
                  <w:sdtEndPr>
                    <w:rPr>
                      <w:b w:val="0"/>
                      <w:bCs w:val="0"/>
                      <w:u w:val="none"/>
                    </w:rPr>
                  </w:sdtEndPr>
                  <w:sdtContent>
                    <w:r w:rsidRPr="00F74EC8">
                      <w:rPr>
                        <w:rFonts w:ascii="Arial" w:eastAsia="MSPゴシック" w:hAnsi="Arial" w:cs="Arial"/>
                        <w:b/>
                        <w:bCs/>
                        <w:sz w:val="16"/>
                        <w:szCs w:val="16"/>
                        <w:u w:val="single"/>
                      </w:rPr>
                      <w:t xml:space="preserve">: </w:t>
                    </w:r>
                    <w:r w:rsidRPr="00F74EC8">
                      <w:rPr>
                        <w:rFonts w:ascii="Arial" w:eastAsia="MSPゴシック" w:hAnsi="Arial" w:cs="Arial" w:hint="eastAsia"/>
                        <w:sz w:val="16"/>
                        <w:szCs w:val="16"/>
                      </w:rPr>
                      <w:t>S</w:t>
                    </w:r>
                    <w:sdt>
                      <w:sdtPr>
                        <w:rPr>
                          <w:rFonts w:ascii="Arial" w:eastAsia="MSPゴシック" w:hAnsi="Arial" w:cs="Arial"/>
                          <w:sz w:val="16"/>
                          <w:szCs w:val="16"/>
                        </w:rPr>
                        <w:tag w:val="goog_rdk_568"/>
                        <w:id w:val="-1612967252"/>
                      </w:sdtPr>
                      <w:sdtEndPr/>
                      <w:sdtContent>
                        <w:r w:rsidRPr="00F74EC8">
                          <w:rPr>
                            <w:rFonts w:ascii="Arial" w:eastAsia="MSPゴシック" w:hAnsi="Arial" w:cs="Arial"/>
                            <w:sz w:val="16"/>
                            <w:szCs w:val="16"/>
                          </w:rPr>
                          <w:t>ince there are no relevant studies, the quality of evidence cannot be assessed</w:t>
                        </w:r>
                      </w:sdtContent>
                    </w:sdt>
                  </w:sdtContent>
                </w:sdt>
              </w:p>
            </w:sdtContent>
          </w:sdt>
          <w:sdt>
            <w:sdtPr>
              <w:rPr>
                <w:rFonts w:ascii="Arial" w:eastAsia="MSPゴシック" w:hAnsi="Arial" w:cs="Arial"/>
                <w:sz w:val="16"/>
                <w:szCs w:val="16"/>
              </w:rPr>
              <w:tag w:val="goog_rdk_575"/>
              <w:id w:val="115570485"/>
            </w:sdtPr>
            <w:sdtEndPr/>
            <w:sdtContent>
              <w:p w14:paraId="2E46185D" w14:textId="77777777" w:rsidR="009949C8" w:rsidRPr="00F74EC8" w:rsidRDefault="001E6CEF" w:rsidP="00C21080">
                <w:pPr>
                  <w:rPr>
                    <w:rFonts w:ascii="Arial" w:eastAsia="MSPゴシック" w:hAnsi="Arial" w:cs="Arial"/>
                    <w:b/>
                    <w:sz w:val="16"/>
                    <w:szCs w:val="16"/>
                    <w:u w:val="single"/>
                  </w:rPr>
                </w:pPr>
                <w:sdt>
                  <w:sdtPr>
                    <w:rPr>
                      <w:rFonts w:ascii="Arial" w:eastAsia="MSPゴシック" w:hAnsi="Arial" w:cs="Arial"/>
                      <w:sz w:val="16"/>
                      <w:szCs w:val="16"/>
                    </w:rPr>
                    <w:tag w:val="goog_rdk_573"/>
                    <w:id w:val="-1939512478"/>
                  </w:sdtPr>
                  <w:sdtEndPr/>
                  <w:sdtContent>
                    <w:sdt>
                      <w:sdtPr>
                        <w:rPr>
                          <w:rFonts w:ascii="Arial" w:eastAsia="MSPゴシック" w:hAnsi="Arial" w:cs="Arial"/>
                          <w:sz w:val="16"/>
                          <w:szCs w:val="16"/>
                        </w:rPr>
                        <w:tag w:val="goog_rdk_574"/>
                        <w:id w:val="-932905713"/>
                      </w:sdtPr>
                      <w:sdtEndPr/>
                      <w:sdtContent>
                        <w:r w:rsidR="009949C8" w:rsidRPr="00F74EC8">
                          <w:rPr>
                            <w:rFonts w:ascii="Arial" w:eastAsia="MSPゴシック" w:hAnsi="Arial" w:cs="Arial"/>
                            <w:b/>
                            <w:bCs/>
                            <w:sz w:val="16"/>
                            <w:szCs w:val="16"/>
                            <w:u w:val="single"/>
                          </w:rPr>
                          <w:t>Determine values, balance of effects, acceptance, and viability:</w:t>
                        </w:r>
                      </w:sdtContent>
                    </w:sdt>
                  </w:sdtContent>
                </w:sdt>
              </w:p>
            </w:sdtContent>
          </w:sdt>
          <w:p w14:paraId="52216EBE" w14:textId="77777777" w:rsidR="009949C8" w:rsidRPr="00F74EC8" w:rsidRDefault="001E6CEF" w:rsidP="00C21080">
            <w:pPr>
              <w:ind w:firstLineChars="100" w:firstLine="160"/>
              <w:rPr>
                <w:rFonts w:ascii="Arial" w:eastAsia="MSPゴシック" w:hAnsi="Arial" w:cs="Arial"/>
                <w:sz w:val="16"/>
                <w:szCs w:val="16"/>
              </w:rPr>
            </w:pPr>
            <w:sdt>
              <w:sdtPr>
                <w:rPr>
                  <w:rFonts w:ascii="Arial" w:eastAsia="MSPゴシック" w:hAnsi="Arial" w:cs="Arial"/>
                  <w:sz w:val="16"/>
                  <w:szCs w:val="16"/>
                </w:rPr>
                <w:tag w:val="goog_rdk_582"/>
                <w:id w:val="2094193896"/>
              </w:sdtPr>
              <w:sdtEndPr/>
              <w:sdtContent>
                <w:sdt>
                  <w:sdtPr>
                    <w:rPr>
                      <w:rFonts w:ascii="Arial" w:eastAsia="MSPゴシック" w:hAnsi="Arial" w:cs="Arial"/>
                      <w:sz w:val="16"/>
                      <w:szCs w:val="16"/>
                    </w:rPr>
                    <w:tag w:val="goog_rdk_581"/>
                    <w:id w:val="1636216673"/>
                  </w:sdtPr>
                  <w:sdtEndPr/>
                  <w:sdtContent>
                    <w:r w:rsidR="009949C8" w:rsidRPr="00F74EC8">
                      <w:rPr>
                        <w:rFonts w:ascii="Arial" w:eastAsia="MSPゴシック" w:hAnsi="Arial" w:cs="Arial"/>
                        <w:sz w:val="16"/>
                        <w:szCs w:val="16"/>
                      </w:rPr>
                      <w:t>We could not evaluate the benefits and harms due to the lack of high quality evidence comparing low and high driving pressures. In terms of burden and cost, we only measured the driving pressure and used it as an indicator to set the ventilator settings. As there is no cost for additional equipment, implementation would be feasible with education and appropriate staffing.</w:t>
                    </w:r>
                  </w:sdtContent>
                </w:sdt>
              </w:sdtContent>
            </w:sdt>
          </w:p>
          <w:sdt>
            <w:sdtPr>
              <w:rPr>
                <w:rFonts w:ascii="Arial" w:eastAsia="MSPゴシック" w:hAnsi="Arial" w:cs="Arial"/>
                <w:sz w:val="16"/>
                <w:szCs w:val="16"/>
              </w:rPr>
              <w:tag w:val="goog_rdk_588"/>
              <w:id w:val="-1546594845"/>
            </w:sdtPr>
            <w:sdtEndPr/>
            <w:sdtContent>
              <w:p w14:paraId="67A24963" w14:textId="77777777" w:rsidR="009949C8" w:rsidRPr="00F74EC8" w:rsidRDefault="001E6CEF" w:rsidP="00C21080">
                <w:pPr>
                  <w:rPr>
                    <w:rFonts w:ascii="Arial" w:eastAsia="MSPゴシック" w:hAnsi="Arial" w:cs="Arial"/>
                    <w:b/>
                    <w:sz w:val="16"/>
                    <w:szCs w:val="16"/>
                  </w:rPr>
                </w:pPr>
                <w:sdt>
                  <w:sdtPr>
                    <w:rPr>
                      <w:rFonts w:ascii="Arial" w:eastAsia="MSPゴシック" w:hAnsi="Arial" w:cs="Arial"/>
                      <w:sz w:val="16"/>
                      <w:szCs w:val="16"/>
                    </w:rPr>
                    <w:tag w:val="goog_rdk_586"/>
                    <w:id w:val="-1214736898"/>
                  </w:sdtPr>
                  <w:sdtEndPr/>
                  <w:sdtContent>
                    <w:r w:rsidR="009949C8" w:rsidRPr="00F74EC8">
                      <w:rPr>
                        <w:rFonts w:ascii="Arial" w:eastAsia="MSPゴシック" w:hAnsi="Arial" w:cs="Arial"/>
                        <w:b/>
                        <w:bCs/>
                        <w:sz w:val="16"/>
                        <w:szCs w:val="16"/>
                        <w:u w:val="single"/>
                      </w:rPr>
                      <w:t>Panel discussion:</w:t>
                    </w:r>
                  </w:sdtContent>
                </w:sdt>
              </w:p>
            </w:sdtContent>
          </w:sdt>
          <w:sdt>
            <w:sdtPr>
              <w:rPr>
                <w:rFonts w:ascii="Arial" w:eastAsia="MSPゴシック" w:hAnsi="Arial" w:cs="Arial"/>
                <w:sz w:val="16"/>
                <w:szCs w:val="16"/>
              </w:rPr>
              <w:tag w:val="goog_rdk_601"/>
              <w:id w:val="-279341166"/>
            </w:sdtPr>
            <w:sdtEndPr/>
            <w:sdtContent>
              <w:p w14:paraId="57E6370D" w14:textId="77777777" w:rsidR="009949C8" w:rsidRPr="00F74EC8" w:rsidRDefault="001E6CEF" w:rsidP="00C21080">
                <w:pPr>
                  <w:ind w:firstLineChars="100" w:firstLine="160"/>
                  <w:rPr>
                    <w:rFonts w:ascii="Arial" w:eastAsia="MSPゴシック" w:hAnsi="Arial" w:cs="Arial"/>
                    <w:b/>
                    <w:sz w:val="16"/>
                    <w:szCs w:val="16"/>
                  </w:rPr>
                </w:pPr>
                <w:sdt>
                  <w:sdtPr>
                    <w:rPr>
                      <w:rFonts w:ascii="Arial" w:eastAsia="MSPゴシック" w:hAnsi="Arial" w:cs="Arial"/>
                      <w:sz w:val="16"/>
                      <w:szCs w:val="16"/>
                    </w:rPr>
                    <w:tag w:val="goog_rdk_589"/>
                    <w:id w:val="1488975131"/>
                  </w:sdtPr>
                  <w:sdtEndPr/>
                  <w:sdtContent/>
                </w:sdt>
                <w:r w:rsidR="009949C8" w:rsidRPr="00F74EC8">
                  <w:rPr>
                    <w:rFonts w:ascii="Arial" w:eastAsia="MSPゴシック" w:hAnsi="Arial" w:cs="Arial"/>
                    <w:sz w:val="16"/>
                    <w:szCs w:val="16"/>
                  </w:rPr>
                  <w:t>In a prior vote, the modified Delphi method stated, "No recommendation can be made as to whether driving pressure should be used as an index for ventilatory management in adults with ARDS. It is increasingly important to ensure standard lung protective ventilation that is based on ideal body weight and limits plateau pressures, and to limit driving pressures when possible, with attention to the harms of hyperca</w:t>
                </w:r>
                <w:r w:rsidR="009949C8">
                  <w:rPr>
                    <w:rFonts w:ascii="Arial" w:eastAsia="MSPゴシック" w:hAnsi="Arial" w:cs="Arial"/>
                    <w:sz w:val="16"/>
                    <w:szCs w:val="16"/>
                  </w:rPr>
                  <w:t>pnia</w:t>
                </w:r>
                <w:r w:rsidR="009949C8" w:rsidRPr="00F74EC8">
                  <w:rPr>
                    <w:rFonts w:ascii="Arial" w:eastAsia="MSPゴシック" w:hAnsi="Arial" w:cs="Arial"/>
                    <w:sz w:val="16"/>
                    <w:szCs w:val="16"/>
                  </w:rPr>
                  <w:t xml:space="preserve"> and acid-base dysbalance. (in our practice statement)," with a median score of 9.0 and a disagreement index of 0.1316. As a result, the panel meeting finally reached a consensus on the pre-vote without requiring a re-vote.</w:t>
                </w:r>
              </w:p>
            </w:sdtContent>
          </w:sdt>
        </w:tc>
      </w:tr>
    </w:tbl>
    <w:sdt>
      <w:sdtPr>
        <w:rPr>
          <w:rFonts w:ascii="Arial" w:eastAsia="MSPゴシック" w:hAnsi="Arial" w:cs="Arial"/>
        </w:rPr>
        <w:tag w:val="goog_rdk_632"/>
        <w:id w:val="-1710326740"/>
      </w:sdtPr>
      <w:sdtEndPr/>
      <w:sdtContent>
        <w:p w14:paraId="26828156" w14:textId="77777777" w:rsidR="009949C8" w:rsidRPr="00F74EC8" w:rsidRDefault="001E6CEF" w:rsidP="00771079">
          <w:pPr>
            <w:rPr>
              <w:rFonts w:ascii="Arial" w:eastAsia="MSPゴシック" w:hAnsi="Arial" w:cs="Arial"/>
            </w:rPr>
          </w:pPr>
          <w:sdt>
            <w:sdtPr>
              <w:rPr>
                <w:rFonts w:ascii="Arial" w:eastAsia="MSPゴシック" w:hAnsi="Arial" w:cs="Arial"/>
              </w:rPr>
              <w:tag w:val="goog_rdk_631"/>
              <w:id w:val="-725986186"/>
              <w:showingPlcHdr/>
            </w:sdtPr>
            <w:sdtEndPr/>
            <w:sdtContent>
              <w:r w:rsidR="009949C8">
                <w:rPr>
                  <w:rFonts w:ascii="Arial" w:eastAsia="MSPゴシック" w:hAnsi="Arial" w:cs="Arial"/>
                </w:rPr>
                <w:t xml:space="preserve">     </w:t>
              </w:r>
            </w:sdtContent>
          </w:sdt>
        </w:p>
      </w:sdtContent>
    </w:sdt>
    <w:tbl>
      <w:tblPr>
        <w:tblW w:w="10800" w:type="dxa"/>
        <w:tblLayout w:type="fixed"/>
        <w:tblLook w:val="0400" w:firstRow="0" w:lastRow="0" w:firstColumn="0" w:lastColumn="0" w:noHBand="0" w:noVBand="1"/>
      </w:tblPr>
      <w:tblGrid>
        <w:gridCol w:w="10800"/>
      </w:tblGrid>
      <w:tr w:rsidR="009949C8" w:rsidRPr="00F74EC8" w14:paraId="1A1D89F3"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634"/>
              <w:id w:val="-738778208"/>
            </w:sdtPr>
            <w:sdtEndPr/>
            <w:sdtContent>
              <w:p w14:paraId="77A899B4"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633"/>
                    <w:id w:val="-176117937"/>
                  </w:sdtPr>
                  <w:sdtEndPr/>
                  <w:sdtContent>
                    <w:r w:rsidR="009949C8" w:rsidRPr="00F74EC8">
                      <w:rPr>
                        <w:rFonts w:ascii="Arial" w:eastAsia="MSPゴシック" w:hAnsi="Arial" w:cs="Arial"/>
                        <w:color w:val="FFFFFF"/>
                        <w:sz w:val="26"/>
                        <w:szCs w:val="26"/>
                      </w:rPr>
                      <w:t>Subgroup considerations</w:t>
                    </w:r>
                  </w:sdtContent>
                </w:sdt>
              </w:p>
            </w:sdtContent>
          </w:sdt>
        </w:tc>
      </w:tr>
      <w:tr w:rsidR="009949C8" w:rsidRPr="00F74EC8" w14:paraId="4FACF4DE" w14:textId="77777777" w:rsidTr="00C21080">
        <w:trPr>
          <w:trHeight w:val="484"/>
        </w:trPr>
        <w:tc>
          <w:tcPr>
            <w:tcW w:w="10800" w:type="dxa"/>
            <w:tcMar>
              <w:top w:w="75" w:type="dxa"/>
              <w:left w:w="75" w:type="dxa"/>
              <w:bottom w:w="75" w:type="dxa"/>
              <w:right w:w="75" w:type="dxa"/>
            </w:tcMar>
          </w:tcPr>
          <w:sdt>
            <w:sdtPr>
              <w:rPr>
                <w:rFonts w:ascii="Arial" w:eastAsia="MSPゴシック" w:hAnsi="Arial" w:cs="Arial"/>
              </w:rPr>
              <w:tag w:val="goog_rdk_637"/>
              <w:id w:val="439575193"/>
            </w:sdtPr>
            <w:sdtEndPr/>
            <w:sdtContent>
              <w:p w14:paraId="7A41F6FB" w14:textId="77777777" w:rsidR="009949C8" w:rsidRPr="00F74EC8" w:rsidRDefault="001E6CEF" w:rsidP="00C21080">
                <w:pPr>
                  <w:rPr>
                    <w:rFonts w:ascii="Arial" w:eastAsia="MSPゴシック" w:hAnsi="Arial" w:cs="Arial"/>
                    <w:b/>
                    <w:sz w:val="16"/>
                    <w:szCs w:val="16"/>
                  </w:rPr>
                </w:pPr>
                <w:sdt>
                  <w:sdtPr>
                    <w:rPr>
                      <w:rFonts w:ascii="Arial" w:eastAsia="MSPゴシック" w:hAnsi="Arial" w:cs="Arial"/>
                    </w:rPr>
                    <w:tag w:val="goog_rdk_635"/>
                    <w:id w:val="-435367509"/>
                  </w:sdtPr>
                  <w:sdtEndPr>
                    <w:rPr>
                      <w:sz w:val="16"/>
                      <w:szCs w:val="16"/>
                    </w:rPr>
                  </w:sdtEndPr>
                  <w:sdtContent>
                    <w:r w:rsidR="009949C8" w:rsidRPr="00F74EC8">
                      <w:rPr>
                        <w:rFonts w:ascii="Arial" w:eastAsia="MSPゴシック" w:hAnsi="Arial" w:cs="Arial"/>
                        <w:sz w:val="16"/>
                        <w:szCs w:val="16"/>
                      </w:rPr>
                      <w:t>None</w:t>
                    </w:r>
                  </w:sdtContent>
                </w:sdt>
              </w:p>
            </w:sdtContent>
          </w:sdt>
        </w:tc>
      </w:tr>
      <w:tr w:rsidR="009949C8" w:rsidRPr="00F74EC8" w14:paraId="1E2D081E"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643"/>
              <w:id w:val="-1647973267"/>
            </w:sdtPr>
            <w:sdtEndPr/>
            <w:sdtContent>
              <w:p w14:paraId="393AC1E4"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642"/>
                    <w:id w:val="-1452469148"/>
                  </w:sdtPr>
                  <w:sdtEndPr/>
                  <w:sdtContent>
                    <w:r w:rsidR="009949C8" w:rsidRPr="00F74EC8">
                      <w:rPr>
                        <w:rFonts w:ascii="Arial" w:eastAsia="MSPゴシック" w:hAnsi="Arial" w:cs="Arial"/>
                        <w:color w:val="FFFFFF"/>
                        <w:sz w:val="26"/>
                        <w:szCs w:val="26"/>
                      </w:rPr>
                      <w:t>Implementation considerations</w:t>
                    </w:r>
                  </w:sdtContent>
                </w:sdt>
              </w:p>
            </w:sdtContent>
          </w:sdt>
        </w:tc>
      </w:tr>
      <w:tr w:rsidR="009949C8" w:rsidRPr="00F74EC8" w14:paraId="0EA6A6CD" w14:textId="77777777" w:rsidTr="00C21080">
        <w:trPr>
          <w:trHeight w:val="1080"/>
        </w:trPr>
        <w:tc>
          <w:tcPr>
            <w:tcW w:w="10800" w:type="dxa"/>
            <w:tcMar>
              <w:top w:w="75" w:type="dxa"/>
              <w:left w:w="75" w:type="dxa"/>
              <w:bottom w:w="75" w:type="dxa"/>
              <w:right w:w="75" w:type="dxa"/>
            </w:tcMar>
          </w:tcPr>
          <w:p w14:paraId="409D3AE5" w14:textId="77777777" w:rsidR="009949C8" w:rsidRPr="00F74EC8" w:rsidRDefault="001E6CEF" w:rsidP="00C21080">
            <w:pPr>
              <w:ind w:firstLine="160"/>
              <w:rPr>
                <w:rFonts w:ascii="Arial" w:eastAsia="MSPゴシック" w:hAnsi="Arial" w:cs="Arial"/>
                <w:sz w:val="16"/>
                <w:szCs w:val="16"/>
              </w:rPr>
            </w:pPr>
            <w:sdt>
              <w:sdtPr>
                <w:rPr>
                  <w:rFonts w:ascii="Arial" w:eastAsia="MSPゴシック" w:hAnsi="Arial" w:cs="Arial"/>
                  <w:sz w:val="16"/>
                  <w:szCs w:val="16"/>
                </w:rPr>
                <w:tag w:val="goog_rdk_651"/>
                <w:id w:val="-1484227125"/>
              </w:sdtPr>
              <w:sdtEndPr/>
              <w:sdtContent>
                <w:sdt>
                  <w:sdtPr>
                    <w:rPr>
                      <w:rFonts w:ascii="Arial" w:eastAsia="MSPゴシック" w:hAnsi="Arial" w:cs="Arial"/>
                      <w:sz w:val="16"/>
                      <w:szCs w:val="16"/>
                    </w:rPr>
                    <w:tag w:val="goog_rdk_645"/>
                    <w:id w:val="663130451"/>
                  </w:sdtPr>
                  <w:sdtEndPr/>
                  <w:sdtContent/>
                </w:sdt>
              </w:sdtContent>
            </w:sdt>
            <w:r w:rsidR="009949C8" w:rsidRPr="00F74EC8">
              <w:rPr>
                <w:rFonts w:ascii="Arial" w:eastAsia="MSPゴシック" w:hAnsi="Arial" w:cs="Arial"/>
                <w:sz w:val="16"/>
                <w:szCs w:val="16"/>
              </w:rPr>
              <w:t xml:space="preserve">There is no mention of ventilatory management using driving pressure as an index in the ARDS Clinical Practice Guidelines 2016 and ATS/ESICM/SCCM 2017.     </w:t>
            </w:r>
          </w:p>
          <w:p w14:paraId="6AE92E6B" w14:textId="77777777" w:rsidR="009949C8" w:rsidRPr="00F74EC8" w:rsidRDefault="009949C8" w:rsidP="00C21080">
            <w:pPr>
              <w:ind w:firstLine="160"/>
              <w:rPr>
                <w:rFonts w:ascii="Arial" w:eastAsia="MSPゴシック" w:hAnsi="Arial" w:cs="Arial"/>
                <w:sz w:val="16"/>
                <w:szCs w:val="16"/>
              </w:rPr>
            </w:pPr>
            <w:r w:rsidRPr="00F74EC8">
              <w:rPr>
                <w:rFonts w:ascii="Arial" w:eastAsia="MSPゴシック" w:hAnsi="Arial" w:cs="Arial"/>
                <w:sz w:val="16"/>
                <w:szCs w:val="16"/>
              </w:rPr>
              <w:t xml:space="preserve">It should be noted that transpulmonary pressure may be high due to strong spontaneous respiratory effort, even if the </w:t>
            </w:r>
            <w:r>
              <w:rPr>
                <w:rFonts w:ascii="Arial" w:eastAsia="MSPゴシック" w:hAnsi="Arial" w:cs="Arial"/>
                <w:sz w:val="16"/>
                <w:szCs w:val="16"/>
              </w:rPr>
              <w:t>ap</w:t>
            </w:r>
            <w:r w:rsidRPr="00E4751C">
              <w:rPr>
                <w:rFonts w:ascii="Arial" w:eastAsia="MSPゴシック" w:hAnsi="Arial" w:cs="Arial"/>
                <w:sz w:val="16"/>
                <w:szCs w:val="16"/>
              </w:rPr>
              <w:t>parent</w:t>
            </w:r>
            <w:r w:rsidRPr="00F74EC8">
              <w:rPr>
                <w:rFonts w:ascii="Arial" w:eastAsia="MSPゴシック" w:hAnsi="Arial" w:cs="Arial"/>
                <w:sz w:val="16"/>
                <w:szCs w:val="16"/>
              </w:rPr>
              <w:t xml:space="preserve"> driving pressure is low when spontaneous breathing is present. The benefits should be balanced against the possible harms of low driving pressure, such as increased respiratory rate, atelectasis, hyper</w:t>
            </w:r>
            <w:r>
              <w:rPr>
                <w:rFonts w:ascii="Arial" w:eastAsia="MSPゴシック" w:hAnsi="Arial" w:cs="Arial"/>
                <w:sz w:val="16"/>
                <w:szCs w:val="16"/>
              </w:rPr>
              <w:t>capnia</w:t>
            </w:r>
            <w:r w:rsidRPr="00F74EC8">
              <w:rPr>
                <w:rFonts w:ascii="Arial" w:eastAsia="MSPゴシック" w:hAnsi="Arial" w:cs="Arial"/>
                <w:sz w:val="16"/>
                <w:szCs w:val="16"/>
              </w:rPr>
              <w:t xml:space="preserve">, respiratory acidosis, and </w:t>
            </w:r>
            <w:r>
              <w:rPr>
                <w:rFonts w:ascii="Arial" w:eastAsia="MSPゴシック" w:hAnsi="Arial" w:cs="Arial"/>
                <w:sz w:val="16"/>
                <w:szCs w:val="16"/>
              </w:rPr>
              <w:t>a</w:t>
            </w:r>
            <w:r w:rsidRPr="00F74EC8">
              <w:rPr>
                <w:rFonts w:ascii="Arial" w:eastAsia="MSPゴシック" w:hAnsi="Arial" w:cs="Arial"/>
                <w:sz w:val="16"/>
                <w:szCs w:val="16"/>
              </w:rPr>
              <w:t>synchro</w:t>
            </w:r>
            <w:r>
              <w:rPr>
                <w:rFonts w:ascii="Arial" w:eastAsia="MSPゴシック" w:hAnsi="Arial" w:cs="Arial"/>
                <w:sz w:val="16"/>
                <w:szCs w:val="16"/>
              </w:rPr>
              <w:t>y</w:t>
            </w:r>
            <w:r w:rsidRPr="00F74EC8">
              <w:rPr>
                <w:rFonts w:ascii="Arial" w:eastAsia="MSPゴシック" w:hAnsi="Arial" w:cs="Arial"/>
                <w:sz w:val="16"/>
                <w:szCs w:val="16"/>
              </w:rPr>
              <w:t>.</w:t>
            </w:r>
            <w:sdt>
              <w:sdtPr>
                <w:rPr>
                  <w:rFonts w:ascii="Arial" w:eastAsia="MSPゴシック" w:hAnsi="Arial" w:cs="Arial"/>
                  <w:sz w:val="16"/>
                  <w:szCs w:val="16"/>
                </w:rPr>
                <w:tag w:val="goog_rdk_687"/>
                <w:id w:val="-406228004"/>
              </w:sdtPr>
              <w:sdtEndPr/>
              <w:sdtContent>
                <w:sdt>
                  <w:sdtPr>
                    <w:rPr>
                      <w:rFonts w:ascii="Arial" w:eastAsia="MSPゴシック" w:hAnsi="Arial" w:cs="Arial"/>
                      <w:sz w:val="16"/>
                      <w:szCs w:val="16"/>
                    </w:rPr>
                    <w:tag w:val="goog_rdk_682"/>
                    <w:id w:val="1057737920"/>
                    <w:showingPlcHdr/>
                  </w:sdtPr>
                  <w:sdtEndPr/>
                  <w:sdtContent>
                    <w:r w:rsidRPr="00F74EC8">
                      <w:rPr>
                        <w:rFonts w:ascii="Arial" w:eastAsia="MSPゴシック" w:hAnsi="Arial" w:cs="Arial"/>
                        <w:sz w:val="16"/>
                        <w:szCs w:val="16"/>
                      </w:rPr>
                      <w:t xml:space="preserve">     </w:t>
                    </w:r>
                  </w:sdtContent>
                </w:sdt>
              </w:sdtContent>
            </w:sdt>
          </w:p>
        </w:tc>
      </w:tr>
    </w:tbl>
    <w:sdt>
      <w:sdtPr>
        <w:rPr>
          <w:rFonts w:ascii="Arial" w:eastAsia="MSPゴシック" w:hAnsi="Arial" w:cs="Arial"/>
        </w:rPr>
        <w:tag w:val="goog_rdk_693"/>
        <w:id w:val="-101881967"/>
      </w:sdtPr>
      <w:sdtEndPr/>
      <w:sdtContent>
        <w:p w14:paraId="2A59B78D" w14:textId="77777777" w:rsidR="009949C8" w:rsidRPr="00F74EC8" w:rsidRDefault="001E6CEF" w:rsidP="00771079">
          <w:pPr>
            <w:rPr>
              <w:rFonts w:ascii="Arial" w:eastAsia="MSPゴシック" w:hAnsi="Arial" w:cs="Arial"/>
            </w:rPr>
          </w:pPr>
          <w:sdt>
            <w:sdtPr>
              <w:rPr>
                <w:rFonts w:ascii="Arial" w:eastAsia="MSPゴシック" w:hAnsi="Arial" w:cs="Arial"/>
              </w:rPr>
              <w:tag w:val="goog_rdk_692"/>
              <w:id w:val="1970935434"/>
              <w:showingPlcHdr/>
            </w:sdtPr>
            <w:sdtEndPr/>
            <w:sdtContent>
              <w:r w:rsidR="009949C8">
                <w:rPr>
                  <w:rFonts w:ascii="Arial" w:eastAsia="MSPゴシック" w:hAnsi="Arial" w:cs="Arial"/>
                </w:rPr>
                <w:t xml:space="preserve">     </w:t>
              </w:r>
            </w:sdtContent>
          </w:sdt>
        </w:p>
      </w:sdtContent>
    </w:sdt>
    <w:tbl>
      <w:tblPr>
        <w:tblW w:w="10800" w:type="dxa"/>
        <w:tblLayout w:type="fixed"/>
        <w:tblLook w:val="0400" w:firstRow="0" w:lastRow="0" w:firstColumn="0" w:lastColumn="0" w:noHBand="0" w:noVBand="1"/>
      </w:tblPr>
      <w:tblGrid>
        <w:gridCol w:w="10800"/>
      </w:tblGrid>
      <w:tr w:rsidR="009949C8" w:rsidRPr="00F74EC8" w14:paraId="070FB72B"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695"/>
              <w:id w:val="476960127"/>
            </w:sdtPr>
            <w:sdtEndPr/>
            <w:sdtContent>
              <w:p w14:paraId="4EE37516"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694"/>
                    <w:id w:val="1879658688"/>
                  </w:sdtPr>
                  <w:sdtEndPr/>
                  <w:sdtContent>
                    <w:r w:rsidR="009949C8" w:rsidRPr="00F74EC8">
                      <w:rPr>
                        <w:rFonts w:ascii="Arial" w:eastAsia="MSPゴシック" w:hAnsi="Arial" w:cs="Arial"/>
                        <w:color w:val="FFFFFF"/>
                        <w:sz w:val="26"/>
                        <w:szCs w:val="26"/>
                      </w:rPr>
                      <w:t>Monitoring and evaluation</w:t>
                    </w:r>
                  </w:sdtContent>
                </w:sdt>
              </w:p>
            </w:sdtContent>
          </w:sdt>
        </w:tc>
      </w:tr>
      <w:tr w:rsidR="009949C8" w:rsidRPr="00F74EC8" w14:paraId="792AF746" w14:textId="77777777" w:rsidTr="00C21080">
        <w:trPr>
          <w:trHeight w:val="634"/>
        </w:trPr>
        <w:tc>
          <w:tcPr>
            <w:tcW w:w="10800" w:type="dxa"/>
            <w:tcMar>
              <w:top w:w="75" w:type="dxa"/>
              <w:left w:w="75" w:type="dxa"/>
              <w:bottom w:w="75" w:type="dxa"/>
              <w:right w:w="75" w:type="dxa"/>
            </w:tcMar>
          </w:tcPr>
          <w:sdt>
            <w:sdtPr>
              <w:rPr>
                <w:rFonts w:ascii="Arial" w:eastAsia="MSPゴシック" w:hAnsi="Arial" w:cs="Arial"/>
              </w:rPr>
              <w:tag w:val="goog_rdk_697"/>
              <w:id w:val="-65884752"/>
            </w:sdtPr>
            <w:sdtEndPr/>
            <w:sdtContent>
              <w:p w14:paraId="00F2AEDD" w14:textId="77777777" w:rsidR="009949C8" w:rsidRPr="00F74EC8" w:rsidRDefault="009949C8" w:rsidP="00C21080">
                <w:pPr>
                  <w:ind w:firstLineChars="100" w:firstLine="210"/>
                  <w:rPr>
                    <w:rFonts w:ascii="Arial" w:eastAsia="MSPゴシック" w:hAnsi="Arial" w:cs="Arial"/>
                    <w:sz w:val="18"/>
                    <w:szCs w:val="18"/>
                  </w:rPr>
                </w:pPr>
                <w:r w:rsidRPr="00F74EC8">
                  <w:rPr>
                    <w:rFonts w:ascii="Arial" w:eastAsia="MSPゴシック" w:hAnsi="Arial" w:cs="Arial"/>
                    <w:sz w:val="16"/>
                    <w:szCs w:val="16"/>
                  </w:rPr>
                  <w:t xml:space="preserve">To implement the recommendations, it is necessary to collect more information on whether or not driving pressure is being managed with awareness of clinical issues. After the guidelines are published, it is also necessary to monitor whether there are any other clinical problems through the use of questionnaires.  </w:t>
                </w:r>
              </w:p>
            </w:sdtContent>
          </w:sdt>
        </w:tc>
      </w:tr>
      <w:tr w:rsidR="009949C8" w:rsidRPr="00F74EC8" w14:paraId="1252A793" w14:textId="77777777" w:rsidTr="00C21080">
        <w:tc>
          <w:tcPr>
            <w:tcW w:w="10800" w:type="dxa"/>
            <w:shd w:val="clear" w:color="auto" w:fill="2E74B5"/>
            <w:tcMar>
              <w:top w:w="75" w:type="dxa"/>
              <w:left w:w="75" w:type="dxa"/>
              <w:bottom w:w="75" w:type="dxa"/>
              <w:right w:w="75" w:type="dxa"/>
            </w:tcMar>
          </w:tcPr>
          <w:sdt>
            <w:sdtPr>
              <w:rPr>
                <w:rFonts w:ascii="Arial" w:eastAsia="MSPゴシック" w:hAnsi="Arial" w:cs="Arial"/>
              </w:rPr>
              <w:tag w:val="goog_rdk_704"/>
              <w:id w:val="-1991247478"/>
            </w:sdtPr>
            <w:sdtEndPr/>
            <w:sdtContent>
              <w:p w14:paraId="005D31F8" w14:textId="77777777" w:rsidR="009949C8" w:rsidRPr="00F74EC8" w:rsidRDefault="001E6CEF" w:rsidP="00C21080">
                <w:pPr>
                  <w:pStyle w:val="2"/>
                  <w:rPr>
                    <w:rFonts w:ascii="Arial" w:eastAsia="MSPゴシック" w:hAnsi="Arial" w:cs="Arial"/>
                    <w:color w:val="FFFFFF"/>
                    <w:sz w:val="26"/>
                    <w:szCs w:val="26"/>
                  </w:rPr>
                </w:pPr>
                <w:sdt>
                  <w:sdtPr>
                    <w:rPr>
                      <w:rFonts w:ascii="Arial" w:eastAsia="MSPゴシック" w:hAnsi="Arial" w:cs="Arial"/>
                    </w:rPr>
                    <w:tag w:val="goog_rdk_703"/>
                    <w:id w:val="-1739931559"/>
                  </w:sdtPr>
                  <w:sdtEndPr/>
                  <w:sdtContent>
                    <w:r w:rsidR="009949C8" w:rsidRPr="00F74EC8">
                      <w:rPr>
                        <w:rFonts w:ascii="Arial" w:eastAsia="MSPゴシック" w:hAnsi="Arial" w:cs="Arial"/>
                        <w:color w:val="FFFFFF"/>
                        <w:sz w:val="26"/>
                        <w:szCs w:val="26"/>
                      </w:rPr>
                      <w:t>Research priorities</w:t>
                    </w:r>
                  </w:sdtContent>
                </w:sdt>
              </w:p>
            </w:sdtContent>
          </w:sdt>
        </w:tc>
      </w:tr>
      <w:tr w:rsidR="009949C8" w:rsidRPr="00F74EC8" w14:paraId="339D478B" w14:textId="77777777" w:rsidTr="00C21080">
        <w:trPr>
          <w:trHeight w:val="1080"/>
        </w:trPr>
        <w:tc>
          <w:tcPr>
            <w:tcW w:w="10800" w:type="dxa"/>
            <w:tcMar>
              <w:top w:w="75" w:type="dxa"/>
              <w:left w:w="75" w:type="dxa"/>
              <w:bottom w:w="75" w:type="dxa"/>
              <w:right w:w="75" w:type="dxa"/>
            </w:tcMar>
          </w:tcPr>
          <w:p w14:paraId="07F379E4" w14:textId="77777777" w:rsidR="009949C8" w:rsidRPr="00F74EC8" w:rsidRDefault="009949C8" w:rsidP="00C21080">
            <w:pPr>
              <w:ind w:firstLine="160"/>
              <w:rPr>
                <w:rFonts w:ascii="Arial" w:eastAsia="MSPゴシック" w:hAnsi="Arial" w:cs="Arial"/>
                <w:sz w:val="16"/>
                <w:szCs w:val="16"/>
              </w:rPr>
            </w:pPr>
            <w:r w:rsidRPr="00F74EC8">
              <w:rPr>
                <w:rFonts w:ascii="Arial" w:eastAsia="MSPゴシック" w:hAnsi="Arial" w:cs="Arial"/>
                <w:sz w:val="16"/>
                <w:szCs w:val="16"/>
              </w:rPr>
              <w:t xml:space="preserve">Previous observational studies have suggested an association between low driving pressure and a lower mortality rate. However, these </w:t>
            </w:r>
            <w:r>
              <w:rPr>
                <w:rFonts w:ascii="Arial" w:eastAsia="MSPゴシック" w:hAnsi="Arial" w:cs="Arial"/>
                <w:sz w:val="16"/>
                <w:szCs w:val="16"/>
              </w:rPr>
              <w:t>we</w:t>
            </w:r>
            <w:r w:rsidRPr="00F74EC8">
              <w:rPr>
                <w:rFonts w:ascii="Arial" w:eastAsia="MSPゴシック" w:hAnsi="Arial" w:cs="Arial"/>
                <w:sz w:val="16"/>
                <w:szCs w:val="16"/>
              </w:rPr>
              <w:t>re hypothesis-generating studies, and they only impl</w:t>
            </w:r>
            <w:r>
              <w:rPr>
                <w:rFonts w:ascii="Arial" w:eastAsia="MSPゴシック" w:hAnsi="Arial" w:cs="Arial"/>
                <w:sz w:val="16"/>
                <w:szCs w:val="16"/>
              </w:rPr>
              <w:t>ied</w:t>
            </w:r>
            <w:r w:rsidRPr="00F74EC8">
              <w:rPr>
                <w:rFonts w:ascii="Arial" w:eastAsia="MSPゴシック" w:hAnsi="Arial" w:cs="Arial"/>
                <w:sz w:val="16"/>
                <w:szCs w:val="16"/>
              </w:rPr>
              <w:t xml:space="preserve"> that driving pressure </w:t>
            </w:r>
            <w:r>
              <w:rPr>
                <w:rFonts w:ascii="Arial" w:eastAsia="MSPゴシック" w:hAnsi="Arial" w:cs="Arial"/>
                <w:sz w:val="16"/>
                <w:szCs w:val="16"/>
              </w:rPr>
              <w:t>wa</w:t>
            </w:r>
            <w:r w:rsidRPr="00F74EC8">
              <w:rPr>
                <w:rFonts w:ascii="Arial" w:eastAsia="MSPゴシック" w:hAnsi="Arial" w:cs="Arial"/>
                <w:sz w:val="16"/>
                <w:szCs w:val="16"/>
              </w:rPr>
              <w:t>s a predictive indicator. In other words, there is currently insufficient evidence to support the routine clinical use of ventilation strategies using driving pressure as an indicator.</w:t>
            </w:r>
          </w:p>
          <w:p w14:paraId="2297C640" w14:textId="77777777" w:rsidR="009949C8" w:rsidRPr="00F74EC8" w:rsidRDefault="009949C8" w:rsidP="00C21080">
            <w:pPr>
              <w:ind w:firstLine="160"/>
              <w:rPr>
                <w:rFonts w:ascii="Arial" w:eastAsia="MSPゴシック" w:hAnsi="Arial" w:cs="Arial"/>
                <w:sz w:val="16"/>
                <w:szCs w:val="16"/>
              </w:rPr>
            </w:pPr>
            <w:r w:rsidRPr="00F74EC8">
              <w:rPr>
                <w:rFonts w:ascii="Arial" w:eastAsia="MSPゴシック" w:hAnsi="Arial" w:cs="Arial"/>
                <w:sz w:val="16"/>
                <w:szCs w:val="16"/>
              </w:rPr>
              <w:t>The pilot RCT by Romano et al. suggest</w:t>
            </w:r>
            <w:r>
              <w:rPr>
                <w:rFonts w:ascii="Arial" w:eastAsia="MSPゴシック" w:hAnsi="Arial" w:cs="Arial"/>
                <w:sz w:val="16"/>
                <w:szCs w:val="16"/>
              </w:rPr>
              <w:t>ed</w:t>
            </w:r>
            <w:r w:rsidRPr="00F74EC8">
              <w:rPr>
                <w:rFonts w:ascii="Arial" w:eastAsia="MSPゴシック" w:hAnsi="Arial" w:cs="Arial"/>
                <w:sz w:val="16"/>
                <w:szCs w:val="16"/>
              </w:rPr>
              <w:t xml:space="preserve"> that it </w:t>
            </w:r>
            <w:r>
              <w:rPr>
                <w:rFonts w:ascii="Arial" w:eastAsia="MSPゴシック" w:hAnsi="Arial" w:cs="Arial"/>
                <w:sz w:val="16"/>
                <w:szCs w:val="16"/>
              </w:rPr>
              <w:t>wa</w:t>
            </w:r>
            <w:r w:rsidRPr="00F74EC8">
              <w:rPr>
                <w:rFonts w:ascii="Arial" w:eastAsia="MSPゴシック" w:hAnsi="Arial" w:cs="Arial"/>
                <w:sz w:val="16"/>
                <w:szCs w:val="16"/>
              </w:rPr>
              <w:t xml:space="preserve">s feasible to validate management using driving pressure as an index, and a large RCT should be conducted. Future well-designed RCTs are needed to evaluate the efficacy of </w:t>
            </w:r>
            <w:r w:rsidRPr="009A6694">
              <w:rPr>
                <w:rFonts w:ascii="Arial" w:eastAsia="MSPゴシック" w:hAnsi="Arial" w:cs="Arial"/>
                <w:sz w:val="16"/>
                <w:szCs w:val="16"/>
              </w:rPr>
              <w:t>ventilation strategy using driving pressure as an indicator</w:t>
            </w:r>
            <w:r w:rsidRPr="00F74EC8">
              <w:rPr>
                <w:rFonts w:ascii="Arial" w:eastAsia="MSPゴシック" w:hAnsi="Arial" w:cs="Arial"/>
                <w:sz w:val="16"/>
                <w:szCs w:val="16"/>
              </w:rPr>
              <w:t xml:space="preserve"> compared to the current standard of care (i.e., lung protective ventilation).   </w:t>
            </w:r>
            <w:sdt>
              <w:sdtPr>
                <w:rPr>
                  <w:rFonts w:ascii="Arial" w:eastAsia="MSPゴシック" w:hAnsi="Arial" w:cs="Arial"/>
                  <w:sz w:val="16"/>
                  <w:szCs w:val="16"/>
                </w:rPr>
                <w:tag w:val="goog_rdk_711"/>
                <w:id w:val="544882393"/>
              </w:sdtPr>
              <w:sdtEndPr/>
              <w:sdtContent>
                <w:sdt>
                  <w:sdtPr>
                    <w:rPr>
                      <w:rFonts w:ascii="Arial" w:eastAsia="MSPゴシック" w:hAnsi="Arial" w:cs="Arial"/>
                      <w:sz w:val="16"/>
                      <w:szCs w:val="16"/>
                    </w:rPr>
                    <w:tag w:val="goog_rdk_708"/>
                    <w:id w:val="-1451238055"/>
                    <w:showingPlcHdr/>
                  </w:sdtPr>
                  <w:sdtEndPr/>
                  <w:sdtContent>
                    <w:r>
                      <w:rPr>
                        <w:rFonts w:ascii="Arial" w:eastAsia="MSPゴシック" w:hAnsi="Arial" w:cs="Arial"/>
                        <w:sz w:val="16"/>
                        <w:szCs w:val="16"/>
                      </w:rPr>
                      <w:t xml:space="preserve">     </w:t>
                    </w:r>
                  </w:sdtContent>
                </w:sdt>
              </w:sdtContent>
            </w:sdt>
          </w:p>
        </w:tc>
      </w:tr>
    </w:tbl>
    <w:sdt>
      <w:sdtPr>
        <w:rPr>
          <w:rFonts w:ascii="Arial" w:eastAsia="MSPゴシック" w:hAnsi="Arial" w:cs="Arial"/>
          <w:sz w:val="16"/>
          <w:szCs w:val="16"/>
        </w:rPr>
        <w:tag w:val="goog_rdk_715"/>
        <w:id w:val="375208085"/>
      </w:sdtPr>
      <w:sdtEndPr/>
      <w:sdtContent>
        <w:p w14:paraId="33CE77B0" w14:textId="77777777" w:rsidR="009949C8" w:rsidRPr="00F74EC8" w:rsidRDefault="001E6CEF" w:rsidP="00771079">
          <w:pPr>
            <w:rPr>
              <w:rFonts w:ascii="Arial" w:eastAsia="MSPゴシック" w:hAnsi="Arial" w:cs="Arial"/>
              <w:sz w:val="16"/>
              <w:szCs w:val="16"/>
            </w:rPr>
          </w:pPr>
          <w:sdt>
            <w:sdtPr>
              <w:rPr>
                <w:rFonts w:ascii="Arial" w:eastAsia="MSPゴシック" w:hAnsi="Arial" w:cs="Arial"/>
                <w:sz w:val="16"/>
                <w:szCs w:val="16"/>
              </w:rPr>
              <w:tag w:val="goog_rdk_714"/>
              <w:id w:val="722564013"/>
              <w:showingPlcHdr/>
            </w:sdtPr>
            <w:sdtEndPr/>
            <w:sdtContent>
              <w:r w:rsidR="009949C8">
                <w:rPr>
                  <w:rFonts w:ascii="Arial" w:eastAsia="MSPゴシック" w:hAnsi="Arial" w:cs="Arial"/>
                  <w:sz w:val="16"/>
                  <w:szCs w:val="16"/>
                </w:rPr>
                <w:t xml:space="preserve">     </w:t>
              </w:r>
            </w:sdtContent>
          </w:sdt>
        </w:p>
      </w:sdtContent>
    </w:sdt>
    <w:sdt>
      <w:sdtPr>
        <w:rPr>
          <w:rFonts w:ascii="Arial" w:eastAsia="MSPゴシック" w:hAnsi="Arial" w:cs="Arial"/>
          <w:sz w:val="16"/>
          <w:szCs w:val="16"/>
        </w:rPr>
        <w:tag w:val="goog_rdk_717"/>
        <w:id w:val="-1775932080"/>
      </w:sdtPr>
      <w:sdtEndPr/>
      <w:sdtContent>
        <w:p w14:paraId="12D26CC3" w14:textId="77777777" w:rsidR="009949C8" w:rsidRPr="00F74EC8" w:rsidRDefault="001E6CEF" w:rsidP="00771079">
          <w:pPr>
            <w:rPr>
              <w:rFonts w:ascii="Arial" w:eastAsia="MSPゴシック" w:hAnsi="Arial" w:cs="Arial"/>
              <w:sz w:val="16"/>
              <w:szCs w:val="16"/>
            </w:rPr>
          </w:pPr>
          <w:sdt>
            <w:sdtPr>
              <w:rPr>
                <w:rFonts w:ascii="Arial" w:eastAsia="MSPゴシック" w:hAnsi="Arial" w:cs="Arial"/>
                <w:sz w:val="16"/>
                <w:szCs w:val="16"/>
              </w:rPr>
              <w:tag w:val="goog_rdk_716"/>
              <w:id w:val="-31109045"/>
            </w:sdtPr>
            <w:sdtEndPr/>
            <w:sdtContent>
              <w:r w:rsidR="009949C8" w:rsidRPr="00F74EC8">
                <w:rPr>
                  <w:rFonts w:ascii="Arial" w:eastAsia="MSPゴシック" w:hAnsi="Arial" w:cs="Arial"/>
                  <w:sz w:val="16"/>
                  <w:szCs w:val="16"/>
                </w:rPr>
                <w:t>References</w:t>
              </w:r>
            </w:sdtContent>
          </w:sdt>
        </w:p>
      </w:sdtContent>
    </w:sdt>
    <w:sdt>
      <w:sdtPr>
        <w:rPr>
          <w:rFonts w:ascii="Arial" w:eastAsia="MSPゴシック" w:hAnsi="Arial" w:cs="Arial"/>
          <w:sz w:val="16"/>
          <w:szCs w:val="16"/>
        </w:rPr>
        <w:tag w:val="goog_rdk_722"/>
        <w:id w:val="2029437132"/>
      </w:sdtPr>
      <w:sdtEndPr/>
      <w:sdtContent>
        <w:p w14:paraId="2DA335CE" w14:textId="77777777" w:rsidR="009949C8" w:rsidRPr="00F74EC8" w:rsidRDefault="001E6CEF" w:rsidP="00771079">
          <w:pPr>
            <w:pBdr>
              <w:top w:val="nil"/>
              <w:left w:val="nil"/>
              <w:bottom w:val="nil"/>
              <w:right w:val="nil"/>
              <w:between w:val="nil"/>
            </w:pBdr>
            <w:rPr>
              <w:rFonts w:ascii="Arial" w:eastAsia="MSPゴシック" w:hAnsi="Arial" w:cs="Arial"/>
              <w:color w:val="000000"/>
              <w:sz w:val="16"/>
              <w:szCs w:val="16"/>
            </w:rPr>
          </w:pPr>
          <w:sdt>
            <w:sdtPr>
              <w:rPr>
                <w:rFonts w:ascii="Arial" w:eastAsia="MSPゴシック" w:hAnsi="Arial" w:cs="Arial"/>
                <w:sz w:val="16"/>
                <w:szCs w:val="16"/>
              </w:rPr>
              <w:tag w:val="goog_rdk_718"/>
              <w:id w:val="-433980439"/>
            </w:sdtPr>
            <w:sdtEndPr/>
            <w:sdtContent>
              <w:r w:rsidR="009949C8" w:rsidRPr="00F74EC8">
                <w:rPr>
                  <w:rFonts w:ascii="Arial" w:eastAsia="MSPゴシック" w:hAnsi="Arial" w:cs="Arial"/>
                  <w:color w:val="000000"/>
                  <w:sz w:val="16"/>
                  <w:szCs w:val="16"/>
                </w:rPr>
                <w:t>1)</w:t>
              </w:r>
            </w:sdtContent>
          </w:sdt>
          <w:sdt>
            <w:sdtPr>
              <w:rPr>
                <w:rFonts w:ascii="Arial" w:eastAsia="MSPゴシック" w:hAnsi="Arial" w:cs="Arial"/>
                <w:sz w:val="16"/>
                <w:szCs w:val="16"/>
              </w:rPr>
              <w:tag w:val="goog_rdk_719"/>
              <w:id w:val="-457801571"/>
            </w:sdtPr>
            <w:sdtEndPr/>
            <w:sdtContent>
              <w:sdt>
                <w:sdtPr>
                  <w:rPr>
                    <w:rFonts w:ascii="Arial" w:eastAsia="MSPゴシック" w:hAnsi="Arial" w:cs="Arial"/>
                    <w:sz w:val="16"/>
                    <w:szCs w:val="16"/>
                  </w:rPr>
                  <w:tag w:val="goog_rdk_720"/>
                  <w:id w:val="-1738538597"/>
                </w:sdtPr>
                <w:sdtEndPr/>
                <w:sdtContent>
                  <w:r w:rsidR="009949C8" w:rsidRPr="00F74EC8">
                    <w:rPr>
                      <w:rFonts w:ascii="Arial" w:eastAsia="MSPゴシック" w:hAnsi="Arial" w:cs="Arial"/>
                      <w:sz w:val="16"/>
                      <w:szCs w:val="16"/>
                    </w:rPr>
                    <w:t xml:space="preserve"> </w:t>
                  </w:r>
                </w:sdtContent>
              </w:sdt>
            </w:sdtContent>
          </w:sdt>
          <w:sdt>
            <w:sdtPr>
              <w:rPr>
                <w:rFonts w:ascii="Arial" w:eastAsia="MSPゴシック" w:hAnsi="Arial" w:cs="Arial"/>
                <w:sz w:val="16"/>
                <w:szCs w:val="16"/>
              </w:rPr>
              <w:tag w:val="goog_rdk_721"/>
              <w:id w:val="1499546106"/>
            </w:sdtPr>
            <w:sdtEndPr/>
            <w:sdtContent>
              <w:r w:rsidR="009949C8" w:rsidRPr="00F74EC8">
                <w:rPr>
                  <w:rFonts w:ascii="Arial" w:eastAsia="MSPゴシック" w:hAnsi="Arial" w:cs="Arial"/>
                  <w:sz w:val="16"/>
                  <w:szCs w:val="16"/>
                </w:rPr>
                <w:t xml:space="preserve"> </w:t>
              </w:r>
              <w:r w:rsidR="009949C8" w:rsidRPr="00F74EC8">
                <w:rPr>
                  <w:rFonts w:ascii="Arial" w:eastAsia="MSPゴシック" w:hAnsi="Arial" w:cs="Arial"/>
                  <w:color w:val="000000"/>
                  <w:sz w:val="16"/>
                  <w:szCs w:val="16"/>
                </w:rPr>
                <w:t xml:space="preserve">Tonetti T, Vasques F, Rapetti F, et al. Driving pressure and mechanical power: new targets for VILI prevention. Ann Transl Med. 2017;5(14):286. </w:t>
              </w:r>
              <w:r w:rsidR="009949C8" w:rsidRPr="00F74EC8">
                <w:rPr>
                  <w:rFonts w:ascii="Arial" w:eastAsia="ＭＳ Ｐゴシック" w:hAnsi="Arial" w:cs="Arial"/>
                  <w:color w:val="212121"/>
                  <w:sz w:val="16"/>
                  <w:szCs w:val="16"/>
                </w:rPr>
                <w:t xml:space="preserve">PMID: 28828361. </w:t>
              </w:r>
            </w:sdtContent>
          </w:sdt>
        </w:p>
      </w:sdtContent>
    </w:sdt>
    <w:sdt>
      <w:sdtPr>
        <w:rPr>
          <w:rFonts w:ascii="Arial" w:eastAsia="MSPゴシック" w:hAnsi="Arial" w:cs="Arial"/>
          <w:sz w:val="16"/>
          <w:szCs w:val="16"/>
        </w:rPr>
        <w:tag w:val="goog_rdk_727"/>
        <w:id w:val="-1615120062"/>
      </w:sdtPr>
      <w:sdtEndPr/>
      <w:sdtContent>
        <w:p w14:paraId="6953E5D1" w14:textId="77777777" w:rsidR="009949C8" w:rsidRPr="00F74EC8" w:rsidRDefault="001E6CEF" w:rsidP="00771079">
          <w:pPr>
            <w:pBdr>
              <w:top w:val="nil"/>
              <w:left w:val="nil"/>
              <w:bottom w:val="nil"/>
              <w:right w:val="nil"/>
              <w:between w:val="nil"/>
            </w:pBdr>
            <w:rPr>
              <w:rFonts w:ascii="Arial" w:eastAsia="MSPゴシック" w:hAnsi="Arial" w:cs="Arial"/>
              <w:color w:val="000000"/>
              <w:sz w:val="16"/>
              <w:szCs w:val="16"/>
            </w:rPr>
          </w:pPr>
          <w:sdt>
            <w:sdtPr>
              <w:rPr>
                <w:rFonts w:ascii="Arial" w:eastAsia="MSPゴシック" w:hAnsi="Arial" w:cs="Arial"/>
                <w:sz w:val="16"/>
                <w:szCs w:val="16"/>
              </w:rPr>
              <w:tag w:val="goog_rdk_723"/>
              <w:id w:val="-1153453422"/>
            </w:sdtPr>
            <w:sdtEndPr/>
            <w:sdtContent>
              <w:r w:rsidR="009949C8" w:rsidRPr="00F74EC8">
                <w:rPr>
                  <w:rFonts w:ascii="Arial" w:eastAsia="MSPゴシック" w:hAnsi="Arial" w:cs="Arial"/>
                  <w:color w:val="000000"/>
                  <w:sz w:val="16"/>
                  <w:szCs w:val="16"/>
                </w:rPr>
                <w:t xml:space="preserve">2) </w:t>
              </w:r>
            </w:sdtContent>
          </w:sdt>
          <w:sdt>
            <w:sdtPr>
              <w:rPr>
                <w:rFonts w:ascii="Arial" w:eastAsia="MSPゴシック" w:hAnsi="Arial" w:cs="Arial"/>
                <w:sz w:val="16"/>
                <w:szCs w:val="16"/>
              </w:rPr>
              <w:tag w:val="goog_rdk_724"/>
              <w:id w:val="-1788500853"/>
            </w:sdtPr>
            <w:sdtEndPr/>
            <w:sdtContent>
              <w:sdt>
                <w:sdtPr>
                  <w:rPr>
                    <w:rFonts w:ascii="Arial" w:eastAsia="MSPゴシック" w:hAnsi="Arial" w:cs="Arial"/>
                    <w:sz w:val="16"/>
                    <w:szCs w:val="16"/>
                  </w:rPr>
                  <w:tag w:val="goog_rdk_725"/>
                  <w:id w:val="-532730845"/>
                </w:sdtPr>
                <w:sdtEndPr/>
                <w:sdtContent>
                  <w:r w:rsidR="009949C8" w:rsidRPr="00F74EC8">
                    <w:rPr>
                      <w:rFonts w:ascii="Arial" w:eastAsia="MSPゴシック" w:hAnsi="Arial" w:cs="Arial"/>
                      <w:sz w:val="16"/>
                      <w:szCs w:val="16"/>
                    </w:rPr>
                    <w:t xml:space="preserve"> </w:t>
                  </w:r>
                </w:sdtContent>
              </w:sdt>
            </w:sdtContent>
          </w:sdt>
          <w:sdt>
            <w:sdtPr>
              <w:rPr>
                <w:rFonts w:ascii="Arial" w:eastAsia="MSPゴシック" w:hAnsi="Arial" w:cs="Arial"/>
                <w:sz w:val="16"/>
                <w:szCs w:val="16"/>
              </w:rPr>
              <w:tag w:val="goog_rdk_726"/>
              <w:id w:val="-937747362"/>
            </w:sdtPr>
            <w:sdtEndPr/>
            <w:sdtContent>
              <w:r w:rsidR="009949C8" w:rsidRPr="00F74EC8">
                <w:rPr>
                  <w:rFonts w:ascii="Arial" w:eastAsia="MSPゴシック" w:hAnsi="Arial" w:cs="Arial"/>
                  <w:color w:val="000000"/>
                  <w:sz w:val="16"/>
                  <w:szCs w:val="16"/>
                </w:rPr>
                <w:t xml:space="preserve">Amato MB, Meade MO, Slutsky AS, et al. Driving pressure and survival in the acute respiratory distress syndrome. N Engl J Med. 2015;372(8):747-55. </w:t>
              </w:r>
              <w:r w:rsidR="009949C8" w:rsidRPr="00F74EC8">
                <w:rPr>
                  <w:rFonts w:ascii="Arial" w:eastAsia="ＭＳ Ｐゴシック" w:hAnsi="Arial" w:cs="Arial"/>
                  <w:color w:val="212121"/>
                  <w:sz w:val="16"/>
                  <w:szCs w:val="16"/>
                </w:rPr>
                <w:t xml:space="preserve">PMID: 25693014. </w:t>
              </w:r>
            </w:sdtContent>
          </w:sdt>
        </w:p>
      </w:sdtContent>
    </w:sdt>
    <w:sdt>
      <w:sdtPr>
        <w:rPr>
          <w:rFonts w:ascii="Arial" w:eastAsia="MSPゴシック" w:hAnsi="Arial" w:cs="Arial"/>
          <w:sz w:val="16"/>
          <w:szCs w:val="16"/>
        </w:rPr>
        <w:tag w:val="goog_rdk_732"/>
        <w:id w:val="-1793739139"/>
      </w:sdtPr>
      <w:sdtEndPr/>
      <w:sdtContent>
        <w:p w14:paraId="52A475CA" w14:textId="77777777" w:rsidR="009949C8" w:rsidRPr="00F74EC8" w:rsidRDefault="001E6CEF" w:rsidP="00771079">
          <w:pPr>
            <w:pBdr>
              <w:top w:val="nil"/>
              <w:left w:val="nil"/>
              <w:bottom w:val="nil"/>
              <w:right w:val="nil"/>
              <w:between w:val="nil"/>
            </w:pBdr>
            <w:rPr>
              <w:rFonts w:ascii="Arial" w:eastAsia="MSPゴシック" w:hAnsi="Arial" w:cs="Arial"/>
              <w:color w:val="000000"/>
              <w:sz w:val="16"/>
              <w:szCs w:val="16"/>
            </w:rPr>
          </w:pPr>
          <w:sdt>
            <w:sdtPr>
              <w:rPr>
                <w:rFonts w:ascii="Arial" w:eastAsia="MSPゴシック" w:hAnsi="Arial" w:cs="Arial"/>
                <w:sz w:val="16"/>
                <w:szCs w:val="16"/>
              </w:rPr>
              <w:tag w:val="goog_rdk_728"/>
              <w:id w:val="-195614144"/>
            </w:sdtPr>
            <w:sdtEndPr/>
            <w:sdtContent>
              <w:r w:rsidR="009949C8" w:rsidRPr="00F74EC8">
                <w:rPr>
                  <w:rFonts w:ascii="Arial" w:eastAsia="MSPゴシック" w:hAnsi="Arial" w:cs="Arial"/>
                  <w:color w:val="000000"/>
                  <w:sz w:val="16"/>
                  <w:szCs w:val="16"/>
                </w:rPr>
                <w:t>3</w:t>
              </w:r>
            </w:sdtContent>
          </w:sdt>
          <w:r w:rsidR="009949C8" w:rsidRPr="00F74EC8">
            <w:rPr>
              <w:rFonts w:ascii="Arial" w:eastAsia="MSPゴシック" w:hAnsi="Arial" w:cs="Arial"/>
              <w:sz w:val="16"/>
              <w:szCs w:val="16"/>
            </w:rPr>
            <w:t>)</w:t>
          </w:r>
          <w:sdt>
            <w:sdtPr>
              <w:rPr>
                <w:rFonts w:ascii="Arial" w:eastAsia="MSPゴシック" w:hAnsi="Arial" w:cs="Arial"/>
                <w:sz w:val="16"/>
                <w:szCs w:val="16"/>
              </w:rPr>
              <w:tag w:val="goog_rdk_729"/>
              <w:id w:val="1810981920"/>
            </w:sdtPr>
            <w:sdtEndPr/>
            <w:sdtContent>
              <w:sdt>
                <w:sdtPr>
                  <w:rPr>
                    <w:rFonts w:ascii="Arial" w:eastAsia="MSPゴシック" w:hAnsi="Arial" w:cs="Arial"/>
                    <w:sz w:val="16"/>
                    <w:szCs w:val="16"/>
                  </w:rPr>
                  <w:tag w:val="goog_rdk_730"/>
                  <w:id w:val="439426108"/>
                </w:sdtPr>
                <w:sdtEndPr/>
                <w:sdtContent>
                  <w:r w:rsidR="009949C8" w:rsidRPr="00F74EC8">
                    <w:rPr>
                      <w:rFonts w:ascii="Arial" w:eastAsia="MSPゴシック" w:hAnsi="Arial" w:cs="Arial"/>
                      <w:sz w:val="16"/>
                      <w:szCs w:val="16"/>
                    </w:rPr>
                    <w:t xml:space="preserve"> </w:t>
                  </w:r>
                </w:sdtContent>
              </w:sdt>
            </w:sdtContent>
          </w:sdt>
          <w:sdt>
            <w:sdtPr>
              <w:rPr>
                <w:rFonts w:ascii="Arial" w:eastAsia="MSPゴシック" w:hAnsi="Arial" w:cs="Arial"/>
                <w:sz w:val="16"/>
                <w:szCs w:val="16"/>
              </w:rPr>
              <w:tag w:val="goog_rdk_731"/>
              <w:id w:val="-2048212629"/>
            </w:sdtPr>
            <w:sdtEndPr/>
            <w:sdtContent>
              <w:r w:rsidR="009949C8" w:rsidRPr="00F74EC8">
                <w:rPr>
                  <w:rFonts w:ascii="Arial" w:eastAsia="MSPゴシック" w:hAnsi="Arial" w:cs="Arial"/>
                  <w:color w:val="000000"/>
                  <w:sz w:val="16"/>
                  <w:szCs w:val="16"/>
                </w:rPr>
                <w:t xml:space="preserve">Chiumello D, Carlesso E, Brioni M, et al. Airway driving pressure and lung stress in ARDS patients. Crit Care. 2016;20:276. </w:t>
              </w:r>
              <w:r w:rsidR="009949C8" w:rsidRPr="00F74EC8">
                <w:rPr>
                  <w:rFonts w:ascii="Arial" w:eastAsia="ＭＳ Ｐゴシック" w:hAnsi="Arial" w:cs="Arial"/>
                  <w:color w:val="212121"/>
                  <w:sz w:val="16"/>
                  <w:szCs w:val="16"/>
                </w:rPr>
                <w:t xml:space="preserve">PMID: 27545828 </w:t>
              </w:r>
            </w:sdtContent>
          </w:sdt>
        </w:p>
      </w:sdtContent>
    </w:sdt>
    <w:sdt>
      <w:sdtPr>
        <w:rPr>
          <w:rFonts w:ascii="Arial" w:eastAsia="MSPゴシック" w:hAnsi="Arial" w:cs="Arial"/>
          <w:sz w:val="16"/>
          <w:szCs w:val="16"/>
        </w:rPr>
        <w:tag w:val="goog_rdk_737"/>
        <w:id w:val="1494212648"/>
      </w:sdtPr>
      <w:sdtEndPr/>
      <w:sdtContent>
        <w:p w14:paraId="0A47B1AF" w14:textId="77777777" w:rsidR="009949C8" w:rsidRPr="00160D75" w:rsidRDefault="001E6CEF" w:rsidP="00771079">
          <w:pPr>
            <w:pBdr>
              <w:top w:val="nil"/>
              <w:left w:val="nil"/>
              <w:bottom w:val="nil"/>
              <w:right w:val="nil"/>
              <w:between w:val="nil"/>
            </w:pBdr>
            <w:rPr>
              <w:rFonts w:ascii="Arial" w:eastAsia="MSPゴシック" w:hAnsi="Arial" w:cs="Arial"/>
              <w:color w:val="000000"/>
              <w:sz w:val="16"/>
              <w:szCs w:val="16"/>
            </w:rPr>
          </w:pPr>
          <w:sdt>
            <w:sdtPr>
              <w:rPr>
                <w:rFonts w:ascii="Arial" w:eastAsia="MSPゴシック" w:hAnsi="Arial" w:cs="Arial"/>
                <w:sz w:val="16"/>
                <w:szCs w:val="16"/>
              </w:rPr>
              <w:tag w:val="goog_rdk_733"/>
              <w:id w:val="952445151"/>
            </w:sdtPr>
            <w:sdtEndPr/>
            <w:sdtContent>
              <w:r w:rsidR="009949C8" w:rsidRPr="00F74EC8">
                <w:rPr>
                  <w:rFonts w:ascii="Arial" w:eastAsia="MSPゴシック" w:hAnsi="Arial" w:cs="Arial"/>
                  <w:color w:val="000000"/>
                  <w:sz w:val="16"/>
                  <w:szCs w:val="16"/>
                </w:rPr>
                <w:t>4)</w:t>
              </w:r>
            </w:sdtContent>
          </w:sdt>
          <w:sdt>
            <w:sdtPr>
              <w:rPr>
                <w:rFonts w:ascii="Arial" w:eastAsia="MSPゴシック" w:hAnsi="Arial" w:cs="Arial"/>
                <w:sz w:val="16"/>
                <w:szCs w:val="16"/>
              </w:rPr>
              <w:tag w:val="goog_rdk_734"/>
              <w:id w:val="1170057092"/>
            </w:sdtPr>
            <w:sdtEndPr/>
            <w:sdtContent>
              <w:sdt>
                <w:sdtPr>
                  <w:rPr>
                    <w:rFonts w:ascii="Arial" w:eastAsia="MSPゴシック" w:hAnsi="Arial" w:cs="Arial"/>
                    <w:sz w:val="16"/>
                    <w:szCs w:val="16"/>
                  </w:rPr>
                  <w:tag w:val="goog_rdk_735"/>
                  <w:id w:val="888838682"/>
                </w:sdtPr>
                <w:sdtEndPr/>
                <w:sdtContent>
                  <w:r w:rsidR="009949C8" w:rsidRPr="00F74EC8">
                    <w:rPr>
                      <w:rFonts w:ascii="Arial" w:eastAsia="MSPゴシック" w:hAnsi="Arial" w:cs="Arial"/>
                      <w:sz w:val="16"/>
                      <w:szCs w:val="16"/>
                    </w:rPr>
                    <w:t xml:space="preserve"> </w:t>
                  </w:r>
                </w:sdtContent>
              </w:sdt>
            </w:sdtContent>
          </w:sdt>
          <w:sdt>
            <w:sdtPr>
              <w:rPr>
                <w:rFonts w:ascii="Arial" w:eastAsia="MSPゴシック" w:hAnsi="Arial" w:cs="Arial"/>
                <w:sz w:val="16"/>
                <w:szCs w:val="16"/>
              </w:rPr>
              <w:tag w:val="goog_rdk_736"/>
              <w:id w:val="-709489493"/>
            </w:sdtPr>
            <w:sdtEndPr/>
            <w:sdtContent>
              <w:r w:rsidR="009949C8" w:rsidRPr="00F74EC8">
                <w:rPr>
                  <w:rFonts w:ascii="Arial" w:eastAsia="MSPゴシック" w:hAnsi="Arial" w:cs="Arial"/>
                  <w:sz w:val="16"/>
                  <w:szCs w:val="16"/>
                </w:rPr>
                <w:t xml:space="preserve"> </w:t>
              </w:r>
              <w:r w:rsidR="009949C8" w:rsidRPr="00F74EC8">
                <w:rPr>
                  <w:rFonts w:ascii="Arial" w:eastAsia="MSPゴシック" w:hAnsi="Arial" w:cs="Arial"/>
                  <w:color w:val="000000"/>
                  <w:sz w:val="16"/>
                  <w:szCs w:val="16"/>
                </w:rPr>
                <w:t xml:space="preserve">Pereira Romano ML, Maia IS, Laranjeira LN, et al. Driving pressure-limited strategy for patients with acute respiratory distress syndrome. A pilot randomized clinical trial. Ann Am Thorac Soc. 2020;17(5):596-604. </w:t>
              </w:r>
              <w:r w:rsidR="009949C8" w:rsidRPr="00F74EC8">
                <w:rPr>
                  <w:rFonts w:ascii="Arial" w:eastAsia="ＭＳ Ｐゴシック" w:hAnsi="Arial" w:cs="Arial"/>
                  <w:color w:val="212121"/>
                  <w:sz w:val="16"/>
                  <w:szCs w:val="16"/>
                </w:rPr>
                <w:t xml:space="preserve">PMID: 32069068. </w:t>
              </w:r>
            </w:sdtContent>
          </w:sdt>
        </w:p>
      </w:sdtContent>
    </w:sdt>
    <w:p w14:paraId="7B783E3E" w14:textId="77777777" w:rsidR="009949C8" w:rsidRPr="00160D75" w:rsidRDefault="009949C8" w:rsidP="00771079">
      <w:pPr>
        <w:rPr>
          <w:rFonts w:ascii="Arial" w:eastAsia="MSPゴシック" w:hAnsi="Arial" w:cs="Arial"/>
        </w:rPr>
      </w:pPr>
    </w:p>
    <w:p w14:paraId="4EF8CF27" w14:textId="77777777" w:rsidR="009949C8" w:rsidRDefault="009949C8" w:rsidP="00771079">
      <w:pPr>
        <w:rPr>
          <w:rFonts w:ascii="Arial" w:eastAsia="ＭＳ Ｐゴシック" w:hAnsi="Arial" w:cs="Arial"/>
        </w:rPr>
      </w:pPr>
    </w:p>
    <w:p w14:paraId="3A2FE41C" w14:textId="77777777" w:rsidR="009949C8" w:rsidRDefault="009949C8" w:rsidP="00771079">
      <w:pPr>
        <w:rPr>
          <w:rFonts w:ascii="Arial" w:eastAsia="ＭＳ Ｐゴシック" w:hAnsi="Arial" w:cs="Arial"/>
        </w:rPr>
      </w:pPr>
    </w:p>
    <w:p w14:paraId="5A4ED0F3" w14:textId="77777777" w:rsidR="009949C8" w:rsidRPr="00771079" w:rsidRDefault="009949C8" w:rsidP="00771079">
      <w:pPr>
        <w:rPr>
          <w:rFonts w:ascii="Arial" w:eastAsia="ＭＳ Ｐゴシック" w:hAnsi="Arial" w:cs="Arial"/>
        </w:rPr>
      </w:pPr>
    </w:p>
    <w:p w14:paraId="4DF224E8" w14:textId="35E80AFE" w:rsidR="009949C8" w:rsidRDefault="009949C8">
      <w:r>
        <w:br w:type="page"/>
      </w:r>
    </w:p>
    <w:p w14:paraId="23BE67A2" w14:textId="77777777" w:rsidR="009949C8" w:rsidRDefault="009949C8">
      <w:pPr>
        <w:sectPr w:rsidR="009949C8" w:rsidSect="00771079">
          <w:pgSz w:w="11906" w:h="16838"/>
          <w:pgMar w:top="720" w:right="720" w:bottom="720" w:left="720" w:header="851" w:footer="992" w:gutter="0"/>
          <w:cols w:space="425"/>
          <w:docGrid w:type="lines" w:linePitch="360"/>
        </w:sectPr>
      </w:pPr>
    </w:p>
    <w:p w14:paraId="2199B8BC" w14:textId="77777777" w:rsidR="009949C8" w:rsidRPr="00FB0209" w:rsidRDefault="009949C8">
      <w:pPr>
        <w:rPr>
          <w:rFonts w:ascii="Arial" w:eastAsia="ＭＳ Ｐゴシック" w:hAnsi="Arial" w:cs="Arial"/>
          <w:b/>
          <w:bCs/>
          <w:sz w:val="24"/>
        </w:rPr>
      </w:pPr>
      <w:r w:rsidRPr="00FB0209">
        <w:rPr>
          <w:rFonts w:ascii="Arial" w:eastAsia="ＭＳ Ｐゴシック" w:hAnsi="Arial" w:cs="Arial"/>
          <w:b/>
          <w:bCs/>
          <w:sz w:val="24"/>
          <w:lang w:val="en"/>
        </w:rPr>
        <w:t>CQ30</w:t>
      </w:r>
      <w:r w:rsidRPr="00DC02D9">
        <w:rPr>
          <w:rFonts w:ascii="Arial" w:eastAsia="ＭＳ Ｐゴシック" w:hAnsi="Arial" w:cs="Arial"/>
          <w:b/>
          <w:bCs/>
          <w:sz w:val="24"/>
          <w:lang w:val="en"/>
        </w:rPr>
        <w:t xml:space="preserve"> </w:t>
      </w:r>
      <w:r w:rsidRPr="00BB377C">
        <w:rPr>
          <w:rFonts w:ascii="Arial" w:eastAsia="Gungsuh" w:hAnsi="Arial" w:cs="Arial"/>
          <w:b/>
          <w:bCs/>
          <w:color w:val="000000"/>
          <w:sz w:val="24"/>
        </w:rPr>
        <w:t>Is low SpO</w:t>
      </w:r>
      <w:r w:rsidRPr="00BB377C">
        <w:rPr>
          <w:rFonts w:ascii="Arial" w:eastAsia="Gungsuh" w:hAnsi="Arial" w:cs="Arial"/>
          <w:b/>
          <w:bCs/>
          <w:color w:val="000000"/>
          <w:sz w:val="24"/>
          <w:vertAlign w:val="subscript"/>
        </w:rPr>
        <w:t>2</w:t>
      </w:r>
      <w:r w:rsidRPr="00BB377C">
        <w:rPr>
          <w:rFonts w:ascii="Arial" w:eastAsia="Gungsuh" w:hAnsi="Arial" w:cs="Arial"/>
          <w:b/>
          <w:bCs/>
          <w:color w:val="000000"/>
          <w:sz w:val="24"/>
        </w:rPr>
        <w:t xml:space="preserve"> (PaO</w:t>
      </w:r>
      <w:r w:rsidRPr="00BB377C">
        <w:rPr>
          <w:rFonts w:ascii="Arial" w:eastAsia="Gungsuh" w:hAnsi="Arial" w:cs="Arial"/>
          <w:b/>
          <w:bCs/>
          <w:color w:val="000000"/>
          <w:sz w:val="24"/>
          <w:vertAlign w:val="subscript"/>
        </w:rPr>
        <w:t>2</w:t>
      </w:r>
      <w:r w:rsidRPr="00BB377C">
        <w:rPr>
          <w:rFonts w:ascii="Arial" w:eastAsia="Gungsuh" w:hAnsi="Arial" w:cs="Arial"/>
          <w:b/>
          <w:bCs/>
          <w:color w:val="000000"/>
          <w:sz w:val="24"/>
        </w:rPr>
        <w:t>) a target for management in adult patients with ARDS?</w:t>
      </w:r>
    </w:p>
    <w:p w14:paraId="2150D9CB" w14:textId="253B0B02" w:rsidR="009949C8" w:rsidRPr="0059413E" w:rsidRDefault="009949C8" w:rsidP="0059413E">
      <w:pPr>
        <w:pStyle w:val="a3"/>
        <w:numPr>
          <w:ilvl w:val="0"/>
          <w:numId w:val="38"/>
        </w:numPr>
        <w:ind w:leftChars="0"/>
        <w:rPr>
          <w:rFonts w:ascii="Arial" w:eastAsia="ＭＳ Ｐゴシック" w:hAnsi="Arial" w:cs="Arial"/>
        </w:rPr>
      </w:pPr>
      <w:r w:rsidRPr="0059413E">
        <w:rPr>
          <w:rFonts w:ascii="Arial" w:eastAsia="ＭＳ Ｐゴシック" w:hAnsi="Arial" w:cs="Arial"/>
        </w:rPr>
        <w:t>Search strategy</w:t>
      </w:r>
    </w:p>
    <w:p w14:paraId="35BFFDE3" w14:textId="77777777" w:rsidR="009949C8" w:rsidRPr="00FB0209" w:rsidRDefault="009949C8" w:rsidP="00E10B2A">
      <w:pPr>
        <w:rPr>
          <w:rFonts w:ascii="Arial" w:eastAsia="ＭＳ Ｐゴシック" w:hAnsi="Arial" w:cs="Arial"/>
        </w:rPr>
      </w:pPr>
      <w:r w:rsidRPr="00FB0209">
        <w:rPr>
          <w:rFonts w:ascii="Arial" w:eastAsia="ＭＳ Ｐゴシック" w:hAnsi="Arial" w:cs="Arial"/>
        </w:rPr>
        <w:t xml:space="preserve">MEDLINE via PubMed </w:t>
      </w:r>
      <w:r w:rsidRPr="00FB0209">
        <w:rPr>
          <w:rFonts w:ascii="Arial" w:eastAsia="ＭＳ Ｐゴシック" w:hAnsi="Arial" w:cs="Arial" w:hint="eastAsia"/>
        </w:rPr>
        <w:t>（</w:t>
      </w:r>
      <w:r w:rsidRPr="00FB0209">
        <w:rPr>
          <w:rFonts w:ascii="Arial" w:eastAsia="ＭＳ Ｐゴシック" w:hAnsi="Arial" w:cs="Arial"/>
          <w:color w:val="000000" w:themeColor="text1"/>
          <w:szCs w:val="21"/>
        </w:rPr>
        <w:t>Search date</w:t>
      </w:r>
      <w:r w:rsidRPr="00DC02D9">
        <w:rPr>
          <w:rFonts w:ascii="Arial" w:eastAsia="ＭＳ Ｐゴシック" w:hAnsi="Arial" w:cs="Arial"/>
          <w:color w:val="000000" w:themeColor="text1"/>
          <w:szCs w:val="21"/>
        </w:rPr>
        <w:t>:</w:t>
      </w:r>
      <w:r w:rsidRPr="00FB0209">
        <w:rPr>
          <w:rFonts w:ascii="Arial" w:eastAsia="ＭＳ Ｐゴシック" w:hAnsi="Arial" w:cs="Arial"/>
          <w:color w:val="000000" w:themeColor="text1"/>
          <w:szCs w:val="21"/>
        </w:rPr>
        <w:t xml:space="preserve"> </w:t>
      </w:r>
      <w:r w:rsidRPr="00FB0209">
        <w:rPr>
          <w:rFonts w:ascii="Arial" w:eastAsia="ＭＳ Ｐゴシック" w:hAnsi="Arial" w:cs="Arial"/>
        </w:rPr>
        <w:t>2020/4/17</w:t>
      </w:r>
      <w:r w:rsidRPr="00FB020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1010"/>
        <w:gridCol w:w="7637"/>
      </w:tblGrid>
      <w:tr w:rsidR="009949C8" w:rsidRPr="00FB0209" w14:paraId="7A28F2DE" w14:textId="77777777" w:rsidTr="008E424C">
        <w:trPr>
          <w:trHeight w:val="135"/>
        </w:trPr>
        <w:tc>
          <w:tcPr>
            <w:tcW w:w="1010" w:type="dxa"/>
          </w:tcPr>
          <w:p w14:paraId="217BCFB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w:t>
            </w:r>
          </w:p>
        </w:tc>
        <w:tc>
          <w:tcPr>
            <w:tcW w:w="7637" w:type="dxa"/>
          </w:tcPr>
          <w:p w14:paraId="25DBBE8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Oxygen Inhalation Therapy/</w:t>
            </w:r>
          </w:p>
        </w:tc>
      </w:tr>
      <w:tr w:rsidR="009949C8" w:rsidRPr="00FB0209" w14:paraId="351205BD" w14:textId="77777777" w:rsidTr="008E424C">
        <w:tc>
          <w:tcPr>
            <w:tcW w:w="1010" w:type="dxa"/>
          </w:tcPr>
          <w:p w14:paraId="0FFA26D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w:t>
            </w:r>
          </w:p>
        </w:tc>
        <w:tc>
          <w:tcPr>
            <w:tcW w:w="7637" w:type="dxa"/>
          </w:tcPr>
          <w:p w14:paraId="0AB0A0B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(Oxygen adj3 (therap* OR treatment* OR intervention* OR manage*)).ti,ab,kw.</w:t>
            </w:r>
          </w:p>
        </w:tc>
      </w:tr>
      <w:tr w:rsidR="009949C8" w:rsidRPr="00FB0209" w14:paraId="51CF75D6" w14:textId="77777777" w:rsidTr="008E424C">
        <w:tc>
          <w:tcPr>
            <w:tcW w:w="1010" w:type="dxa"/>
          </w:tcPr>
          <w:p w14:paraId="0F72F02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#3</w:t>
            </w:r>
          </w:p>
        </w:tc>
        <w:tc>
          <w:tcPr>
            <w:tcW w:w="7637" w:type="dxa"/>
          </w:tcPr>
          <w:p w14:paraId="4774403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COT.ti,ab.</w:t>
            </w:r>
          </w:p>
        </w:tc>
      </w:tr>
      <w:tr w:rsidR="009949C8" w:rsidRPr="00FB0209" w14:paraId="12E01F29" w14:textId="77777777" w:rsidTr="008E424C">
        <w:tc>
          <w:tcPr>
            <w:tcW w:w="1010" w:type="dxa"/>
          </w:tcPr>
          <w:p w14:paraId="1EE86B0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#4</w:t>
            </w:r>
          </w:p>
        </w:tc>
        <w:tc>
          <w:tcPr>
            <w:tcW w:w="7637" w:type="dxa"/>
          </w:tcPr>
          <w:p w14:paraId="555E048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 OR #2 OR #3</w:t>
            </w:r>
          </w:p>
        </w:tc>
      </w:tr>
      <w:tr w:rsidR="009949C8" w:rsidRPr="00FB0209" w14:paraId="5C2869E9" w14:textId="77777777" w:rsidTr="008E424C">
        <w:tc>
          <w:tcPr>
            <w:tcW w:w="1010" w:type="dxa"/>
          </w:tcPr>
          <w:p w14:paraId="3B182E4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#5</w:t>
            </w:r>
          </w:p>
        </w:tc>
        <w:tc>
          <w:tcPr>
            <w:tcW w:w="7637" w:type="dxa"/>
          </w:tcPr>
          <w:p w14:paraId="29B33C9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pulse oxygen saturation*.ti,ab,kw.</w:t>
            </w:r>
          </w:p>
        </w:tc>
      </w:tr>
      <w:tr w:rsidR="009949C8" w:rsidRPr="00FB0209" w14:paraId="4502EC60" w14:textId="77777777" w:rsidTr="008E424C">
        <w:tc>
          <w:tcPr>
            <w:tcW w:w="1010" w:type="dxa"/>
          </w:tcPr>
          <w:p w14:paraId="1573EF8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#6</w:t>
            </w:r>
          </w:p>
        </w:tc>
        <w:tc>
          <w:tcPr>
            <w:tcW w:w="7637" w:type="dxa"/>
          </w:tcPr>
          <w:p w14:paraId="1BB9E13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Oximetry/</w:t>
            </w:r>
          </w:p>
        </w:tc>
      </w:tr>
      <w:tr w:rsidR="009949C8" w:rsidRPr="00FB0209" w14:paraId="6FC55838" w14:textId="77777777" w:rsidTr="008E424C">
        <w:tc>
          <w:tcPr>
            <w:tcW w:w="1010" w:type="dxa"/>
          </w:tcPr>
          <w:p w14:paraId="1C330B7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#7</w:t>
            </w:r>
          </w:p>
        </w:tc>
        <w:tc>
          <w:tcPr>
            <w:tcW w:w="7637" w:type="dxa"/>
          </w:tcPr>
          <w:p w14:paraId="6D4AF5D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Oximetr*.ti,ab,kw.</w:t>
            </w:r>
          </w:p>
        </w:tc>
      </w:tr>
      <w:tr w:rsidR="009949C8" w:rsidRPr="00FB0209" w14:paraId="0CBB3ACC" w14:textId="77777777" w:rsidTr="008E424C">
        <w:tc>
          <w:tcPr>
            <w:tcW w:w="1010" w:type="dxa"/>
          </w:tcPr>
          <w:p w14:paraId="00D661F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#8</w:t>
            </w:r>
          </w:p>
        </w:tc>
        <w:tc>
          <w:tcPr>
            <w:tcW w:w="7637" w:type="dxa"/>
          </w:tcPr>
          <w:p w14:paraId="3B782F4C"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arterial blood oxygen saturation.ti,ab,kw.</w:t>
            </w:r>
          </w:p>
        </w:tc>
      </w:tr>
      <w:tr w:rsidR="009949C8" w:rsidRPr="00FB0209" w14:paraId="4E676485" w14:textId="77777777" w:rsidTr="008E424C">
        <w:tc>
          <w:tcPr>
            <w:tcW w:w="1010" w:type="dxa"/>
          </w:tcPr>
          <w:p w14:paraId="05CB6E4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#9</w:t>
            </w:r>
          </w:p>
        </w:tc>
        <w:tc>
          <w:tcPr>
            <w:tcW w:w="7637" w:type="dxa"/>
          </w:tcPr>
          <w:p w14:paraId="6852DFF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(arterial blood oxygen partial pressure OR arterial blood oxygen partial tension).ti,ab,kw.</w:t>
            </w:r>
          </w:p>
        </w:tc>
      </w:tr>
      <w:tr w:rsidR="009949C8" w:rsidRPr="00FB0209" w14:paraId="5DEB63AC" w14:textId="77777777" w:rsidTr="008E424C">
        <w:tc>
          <w:tcPr>
            <w:tcW w:w="1010" w:type="dxa"/>
          </w:tcPr>
          <w:p w14:paraId="6F880EF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#10</w:t>
            </w:r>
          </w:p>
        </w:tc>
        <w:tc>
          <w:tcPr>
            <w:tcW w:w="7637" w:type="dxa"/>
          </w:tcPr>
          <w:p w14:paraId="51B312F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OR /#5-#9</w:t>
            </w:r>
          </w:p>
        </w:tc>
      </w:tr>
      <w:tr w:rsidR="009949C8" w:rsidRPr="00FB0209" w14:paraId="1E8606E9" w14:textId="77777777" w:rsidTr="008E424C">
        <w:tc>
          <w:tcPr>
            <w:tcW w:w="1010" w:type="dxa"/>
          </w:tcPr>
          <w:p w14:paraId="2A5BA47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#11</w:t>
            </w:r>
          </w:p>
        </w:tc>
        <w:tc>
          <w:tcPr>
            <w:tcW w:w="7637" w:type="dxa"/>
          </w:tcPr>
          <w:p w14:paraId="18C0263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Therapeutics/</w:t>
            </w:r>
          </w:p>
        </w:tc>
      </w:tr>
      <w:tr w:rsidR="009949C8" w:rsidRPr="00FB0209" w14:paraId="4299BD79" w14:textId="77777777" w:rsidTr="008E424C">
        <w:tc>
          <w:tcPr>
            <w:tcW w:w="1010" w:type="dxa"/>
          </w:tcPr>
          <w:p w14:paraId="16C3DBB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#12</w:t>
            </w:r>
          </w:p>
        </w:tc>
        <w:tc>
          <w:tcPr>
            <w:tcW w:w="7637" w:type="dxa"/>
          </w:tcPr>
          <w:p w14:paraId="72D0780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(therap* or treatment* or intervention* or manage*).ti,ab,kw.</w:t>
            </w:r>
          </w:p>
        </w:tc>
      </w:tr>
      <w:tr w:rsidR="009949C8" w:rsidRPr="00FB0209" w14:paraId="17F57823" w14:textId="77777777" w:rsidTr="008E424C">
        <w:tc>
          <w:tcPr>
            <w:tcW w:w="1010" w:type="dxa"/>
          </w:tcPr>
          <w:p w14:paraId="1F069A7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#13</w:t>
            </w:r>
          </w:p>
        </w:tc>
        <w:tc>
          <w:tcPr>
            <w:tcW w:w="7637" w:type="dxa"/>
          </w:tcPr>
          <w:p w14:paraId="5B6049A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#11 OR #12</w:t>
            </w:r>
          </w:p>
        </w:tc>
      </w:tr>
      <w:tr w:rsidR="009949C8" w:rsidRPr="00FB0209" w14:paraId="3F1044C7" w14:textId="77777777" w:rsidTr="008E424C">
        <w:tc>
          <w:tcPr>
            <w:tcW w:w="1010" w:type="dxa"/>
          </w:tcPr>
          <w:p w14:paraId="3F0E979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#14</w:t>
            </w:r>
          </w:p>
        </w:tc>
        <w:tc>
          <w:tcPr>
            <w:tcW w:w="7637" w:type="dxa"/>
          </w:tcPr>
          <w:p w14:paraId="2DDAD45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#10 AND #13</w:t>
            </w:r>
          </w:p>
        </w:tc>
      </w:tr>
      <w:tr w:rsidR="009949C8" w:rsidRPr="00FB0209" w14:paraId="691CA8C5" w14:textId="77777777" w:rsidTr="008E424C">
        <w:tc>
          <w:tcPr>
            <w:tcW w:w="1010" w:type="dxa"/>
          </w:tcPr>
          <w:p w14:paraId="6E2B4AD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#15</w:t>
            </w:r>
          </w:p>
        </w:tc>
        <w:tc>
          <w:tcPr>
            <w:tcW w:w="7637" w:type="dxa"/>
          </w:tcPr>
          <w:p w14:paraId="0DE36EC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#4 OR #14</w:t>
            </w:r>
          </w:p>
        </w:tc>
      </w:tr>
      <w:tr w:rsidR="009949C8" w:rsidRPr="00FB0209" w14:paraId="645F5375" w14:textId="77777777" w:rsidTr="008E424C">
        <w:tc>
          <w:tcPr>
            <w:tcW w:w="1010" w:type="dxa"/>
          </w:tcPr>
          <w:p w14:paraId="0B83726C"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#16</w:t>
            </w:r>
          </w:p>
        </w:tc>
        <w:tc>
          <w:tcPr>
            <w:tcW w:w="7637" w:type="dxa"/>
          </w:tcPr>
          <w:p w14:paraId="4CC95F7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Mortality/</w:t>
            </w:r>
          </w:p>
        </w:tc>
      </w:tr>
      <w:tr w:rsidR="009949C8" w:rsidRPr="00FB0209" w14:paraId="495B7B88" w14:textId="77777777" w:rsidTr="008E424C">
        <w:tc>
          <w:tcPr>
            <w:tcW w:w="1010" w:type="dxa"/>
          </w:tcPr>
          <w:p w14:paraId="38118E7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#17</w:t>
            </w:r>
          </w:p>
        </w:tc>
        <w:tc>
          <w:tcPr>
            <w:tcW w:w="7637" w:type="dxa"/>
          </w:tcPr>
          <w:p w14:paraId="14923DD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(mortalit* or fatalit* or die or died or death or survival).ti,ab,kw.</w:t>
            </w:r>
          </w:p>
        </w:tc>
      </w:tr>
      <w:tr w:rsidR="009949C8" w:rsidRPr="00FB0209" w14:paraId="136E811D" w14:textId="77777777" w:rsidTr="008E424C">
        <w:tc>
          <w:tcPr>
            <w:tcW w:w="1010" w:type="dxa"/>
          </w:tcPr>
          <w:p w14:paraId="559EF81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#18</w:t>
            </w:r>
          </w:p>
        </w:tc>
        <w:tc>
          <w:tcPr>
            <w:tcW w:w="7637" w:type="dxa"/>
          </w:tcPr>
          <w:p w14:paraId="4EA10CA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#16 OR #17</w:t>
            </w:r>
          </w:p>
        </w:tc>
      </w:tr>
      <w:tr w:rsidR="009949C8" w:rsidRPr="00FB0209" w14:paraId="5D396F05" w14:textId="77777777" w:rsidTr="008E424C">
        <w:tc>
          <w:tcPr>
            <w:tcW w:w="1010" w:type="dxa"/>
          </w:tcPr>
          <w:p w14:paraId="115BFC5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#19</w:t>
            </w:r>
          </w:p>
        </w:tc>
        <w:tc>
          <w:tcPr>
            <w:tcW w:w="7637" w:type="dxa"/>
          </w:tcPr>
          <w:p w14:paraId="10EC886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#15 AND #18</w:t>
            </w:r>
          </w:p>
        </w:tc>
      </w:tr>
      <w:tr w:rsidR="009949C8" w:rsidRPr="00FB0209" w14:paraId="08AA4EB9" w14:textId="77777777" w:rsidTr="008E424C">
        <w:tc>
          <w:tcPr>
            <w:tcW w:w="1010" w:type="dxa"/>
          </w:tcPr>
          <w:p w14:paraId="7F64F4F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#20</w:t>
            </w:r>
          </w:p>
        </w:tc>
        <w:tc>
          <w:tcPr>
            <w:tcW w:w="7637" w:type="dxa"/>
          </w:tcPr>
          <w:p w14:paraId="5F16CC5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Randomized Controlled Trial/</w:t>
            </w:r>
          </w:p>
        </w:tc>
      </w:tr>
      <w:tr w:rsidR="009949C8" w:rsidRPr="00FB0209" w14:paraId="5569BF5A" w14:textId="77777777" w:rsidTr="008E424C">
        <w:tc>
          <w:tcPr>
            <w:tcW w:w="1010" w:type="dxa"/>
          </w:tcPr>
          <w:p w14:paraId="089AC14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#21</w:t>
            </w:r>
          </w:p>
        </w:tc>
        <w:tc>
          <w:tcPr>
            <w:tcW w:w="7637" w:type="dxa"/>
          </w:tcPr>
          <w:p w14:paraId="33F4E7B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randomized controlled trial.pt.</w:t>
            </w:r>
          </w:p>
        </w:tc>
      </w:tr>
      <w:tr w:rsidR="009949C8" w:rsidRPr="00FB0209" w14:paraId="5DF5BDCB" w14:textId="77777777" w:rsidTr="008E424C">
        <w:tc>
          <w:tcPr>
            <w:tcW w:w="1010" w:type="dxa"/>
          </w:tcPr>
          <w:p w14:paraId="54DECD2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#22</w:t>
            </w:r>
          </w:p>
        </w:tc>
        <w:tc>
          <w:tcPr>
            <w:tcW w:w="7637" w:type="dxa"/>
          </w:tcPr>
          <w:p w14:paraId="0271AC9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(random* and (study or studies or trial* or group*)).mp.</w:t>
            </w:r>
          </w:p>
        </w:tc>
      </w:tr>
      <w:tr w:rsidR="009949C8" w:rsidRPr="00FB0209" w14:paraId="000746A0" w14:textId="77777777" w:rsidTr="008E424C">
        <w:tc>
          <w:tcPr>
            <w:tcW w:w="1010" w:type="dxa"/>
          </w:tcPr>
          <w:p w14:paraId="377EF86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#23</w:t>
            </w:r>
          </w:p>
        </w:tc>
        <w:tc>
          <w:tcPr>
            <w:tcW w:w="7637" w:type="dxa"/>
          </w:tcPr>
          <w:p w14:paraId="1D0C683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#20 OR #21 OR #22</w:t>
            </w:r>
          </w:p>
        </w:tc>
      </w:tr>
      <w:tr w:rsidR="009949C8" w:rsidRPr="00FB0209" w14:paraId="343F8E89" w14:textId="77777777" w:rsidTr="008E424C">
        <w:tc>
          <w:tcPr>
            <w:tcW w:w="1010" w:type="dxa"/>
          </w:tcPr>
          <w:p w14:paraId="322D1B8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#24</w:t>
            </w:r>
          </w:p>
        </w:tc>
        <w:tc>
          <w:tcPr>
            <w:tcW w:w="7637" w:type="dxa"/>
          </w:tcPr>
          <w:p w14:paraId="0785D4C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#19 AND #23</w:t>
            </w:r>
          </w:p>
        </w:tc>
      </w:tr>
    </w:tbl>
    <w:p w14:paraId="054BEDDF" w14:textId="77777777" w:rsidR="009949C8" w:rsidRPr="00FB0209" w:rsidRDefault="009949C8" w:rsidP="00E10B2A">
      <w:pPr>
        <w:rPr>
          <w:rFonts w:ascii="Arial" w:eastAsia="ＭＳ Ｐゴシック" w:hAnsi="Arial" w:cs="Arial"/>
        </w:rPr>
      </w:pPr>
    </w:p>
    <w:p w14:paraId="4CF13E28" w14:textId="77777777" w:rsidR="009949C8" w:rsidRPr="00FB0209" w:rsidRDefault="009949C8" w:rsidP="00E10B2A">
      <w:pPr>
        <w:rPr>
          <w:rFonts w:ascii="Arial" w:eastAsia="ＭＳ Ｐゴシック" w:hAnsi="Arial" w:cs="Arial"/>
        </w:rPr>
      </w:pPr>
      <w:r w:rsidRPr="00FB0209">
        <w:rPr>
          <w:rFonts w:ascii="Arial" w:eastAsia="ＭＳ Ｐゴシック" w:hAnsi="Arial" w:cs="Arial"/>
        </w:rPr>
        <w:t xml:space="preserve">CENTRAL </w:t>
      </w:r>
      <w:r w:rsidRPr="00FB0209">
        <w:rPr>
          <w:rFonts w:ascii="Arial" w:eastAsia="ＭＳ Ｐゴシック" w:hAnsi="Arial" w:cs="Arial" w:hint="eastAsia"/>
        </w:rPr>
        <w:t>（</w:t>
      </w:r>
      <w:r w:rsidRPr="00FB0209">
        <w:rPr>
          <w:rFonts w:ascii="Arial" w:eastAsia="ＭＳ Ｐゴシック" w:hAnsi="Arial" w:cs="Arial"/>
          <w:color w:val="000000" w:themeColor="text1"/>
          <w:szCs w:val="21"/>
        </w:rPr>
        <w:t>Search date</w:t>
      </w:r>
      <w:r w:rsidRPr="00DC02D9">
        <w:rPr>
          <w:rFonts w:ascii="Arial" w:eastAsia="ＭＳ Ｐゴシック" w:hAnsi="Arial" w:cs="Arial"/>
          <w:color w:val="000000" w:themeColor="text1"/>
          <w:szCs w:val="21"/>
        </w:rPr>
        <w:t>:</w:t>
      </w:r>
      <w:r w:rsidRPr="00FB0209">
        <w:rPr>
          <w:rFonts w:ascii="Arial" w:eastAsia="ＭＳ Ｐゴシック" w:hAnsi="Arial" w:cs="Arial"/>
          <w:color w:val="000000" w:themeColor="text1"/>
          <w:szCs w:val="21"/>
        </w:rPr>
        <w:t xml:space="preserve"> </w:t>
      </w:r>
      <w:r w:rsidRPr="00FB0209">
        <w:rPr>
          <w:rFonts w:ascii="Arial" w:eastAsia="ＭＳ Ｐゴシック" w:hAnsi="Arial" w:cs="Arial"/>
        </w:rPr>
        <w:t>2020/4/17</w:t>
      </w:r>
      <w:r w:rsidRPr="00FB020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1010"/>
        <w:gridCol w:w="7637"/>
      </w:tblGrid>
      <w:tr w:rsidR="009949C8" w:rsidRPr="00FB0209" w14:paraId="07CBDB17" w14:textId="77777777" w:rsidTr="008E424C">
        <w:trPr>
          <w:trHeight w:val="135"/>
        </w:trPr>
        <w:tc>
          <w:tcPr>
            <w:tcW w:w="1010" w:type="dxa"/>
          </w:tcPr>
          <w:p w14:paraId="5DEA5C9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w:t>
            </w:r>
          </w:p>
        </w:tc>
        <w:tc>
          <w:tcPr>
            <w:tcW w:w="7637" w:type="dxa"/>
          </w:tcPr>
          <w:p w14:paraId="02EE374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Oxygen therap* or oxygen treatment* or oxygen intervention* or oxygen manage*</w:t>
            </w:r>
          </w:p>
        </w:tc>
      </w:tr>
      <w:tr w:rsidR="009949C8" w:rsidRPr="00FB0209" w14:paraId="6A10ED85" w14:textId="77777777" w:rsidTr="008E424C">
        <w:tc>
          <w:tcPr>
            <w:tcW w:w="1010" w:type="dxa"/>
          </w:tcPr>
          <w:p w14:paraId="32A0C69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w:t>
            </w:r>
          </w:p>
        </w:tc>
        <w:tc>
          <w:tcPr>
            <w:tcW w:w="7637" w:type="dxa"/>
          </w:tcPr>
          <w:p w14:paraId="5CEF796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pulse oxygen saturation*</w:t>
            </w:r>
          </w:p>
        </w:tc>
      </w:tr>
      <w:tr w:rsidR="009949C8" w:rsidRPr="00FB0209" w14:paraId="70B63B76" w14:textId="77777777" w:rsidTr="008E424C">
        <w:tc>
          <w:tcPr>
            <w:tcW w:w="1010" w:type="dxa"/>
          </w:tcPr>
          <w:p w14:paraId="2674F6F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#3</w:t>
            </w:r>
          </w:p>
        </w:tc>
        <w:tc>
          <w:tcPr>
            <w:tcW w:w="7637" w:type="dxa"/>
          </w:tcPr>
          <w:p w14:paraId="7033079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Oximetr*</w:t>
            </w:r>
          </w:p>
        </w:tc>
      </w:tr>
      <w:tr w:rsidR="009949C8" w:rsidRPr="00FB0209" w14:paraId="4A5AB4AE" w14:textId="77777777" w:rsidTr="008E424C">
        <w:tc>
          <w:tcPr>
            <w:tcW w:w="1010" w:type="dxa"/>
          </w:tcPr>
          <w:p w14:paraId="1A140C6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#4</w:t>
            </w:r>
          </w:p>
        </w:tc>
        <w:tc>
          <w:tcPr>
            <w:tcW w:w="7637" w:type="dxa"/>
          </w:tcPr>
          <w:p w14:paraId="0E2C08C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arterial blood oxygen saturation or arterial blood oxygen partial pressure or arterial blood oxygen partial tension</w:t>
            </w:r>
          </w:p>
        </w:tc>
      </w:tr>
      <w:tr w:rsidR="009949C8" w:rsidRPr="00FB0209" w14:paraId="12A82D1F" w14:textId="77777777" w:rsidTr="008E424C">
        <w:tc>
          <w:tcPr>
            <w:tcW w:w="1010" w:type="dxa"/>
          </w:tcPr>
          <w:p w14:paraId="14D25BF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#5</w:t>
            </w:r>
          </w:p>
        </w:tc>
        <w:tc>
          <w:tcPr>
            <w:tcW w:w="7637" w:type="dxa"/>
          </w:tcPr>
          <w:p w14:paraId="651FDE8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 OR #3 OR #4</w:t>
            </w:r>
          </w:p>
        </w:tc>
      </w:tr>
      <w:tr w:rsidR="009949C8" w:rsidRPr="00FB0209" w14:paraId="45BEB261" w14:textId="77777777" w:rsidTr="008E424C">
        <w:tc>
          <w:tcPr>
            <w:tcW w:w="1010" w:type="dxa"/>
          </w:tcPr>
          <w:p w14:paraId="58D7B67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#6</w:t>
            </w:r>
          </w:p>
        </w:tc>
        <w:tc>
          <w:tcPr>
            <w:tcW w:w="7637" w:type="dxa"/>
          </w:tcPr>
          <w:p w14:paraId="667F892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therap* or treatment* or intervention* or manage*</w:t>
            </w:r>
          </w:p>
        </w:tc>
      </w:tr>
      <w:tr w:rsidR="009949C8" w:rsidRPr="00FB0209" w14:paraId="2032C416" w14:textId="77777777" w:rsidTr="008E424C">
        <w:tc>
          <w:tcPr>
            <w:tcW w:w="1010" w:type="dxa"/>
          </w:tcPr>
          <w:p w14:paraId="3FCE191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#7</w:t>
            </w:r>
          </w:p>
        </w:tc>
        <w:tc>
          <w:tcPr>
            <w:tcW w:w="7637" w:type="dxa"/>
          </w:tcPr>
          <w:p w14:paraId="60A4753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#5 AND #6</w:t>
            </w:r>
          </w:p>
        </w:tc>
      </w:tr>
      <w:tr w:rsidR="009949C8" w:rsidRPr="00FB0209" w14:paraId="783A918C" w14:textId="77777777" w:rsidTr="008E424C">
        <w:tc>
          <w:tcPr>
            <w:tcW w:w="1010" w:type="dxa"/>
          </w:tcPr>
          <w:p w14:paraId="56993D6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#8</w:t>
            </w:r>
          </w:p>
        </w:tc>
        <w:tc>
          <w:tcPr>
            <w:tcW w:w="7637" w:type="dxa"/>
          </w:tcPr>
          <w:p w14:paraId="4FD6A31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mortalit* or fatalit* or die or died or death or survival</w:t>
            </w:r>
          </w:p>
        </w:tc>
      </w:tr>
      <w:tr w:rsidR="009949C8" w:rsidRPr="00FB0209" w14:paraId="1BB05D9A" w14:textId="77777777" w:rsidTr="008E424C">
        <w:tc>
          <w:tcPr>
            <w:tcW w:w="1010" w:type="dxa"/>
          </w:tcPr>
          <w:p w14:paraId="79EEA7E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#9</w:t>
            </w:r>
          </w:p>
        </w:tc>
        <w:tc>
          <w:tcPr>
            <w:tcW w:w="7637" w:type="dxa"/>
          </w:tcPr>
          <w:p w14:paraId="53AC7FD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 AND #7 AND #8 (in trials)</w:t>
            </w:r>
          </w:p>
        </w:tc>
      </w:tr>
    </w:tbl>
    <w:p w14:paraId="5803AD44" w14:textId="77777777" w:rsidR="009949C8" w:rsidRPr="00FB0209" w:rsidRDefault="009949C8" w:rsidP="00E10B2A">
      <w:pPr>
        <w:rPr>
          <w:rFonts w:ascii="Arial" w:eastAsia="ＭＳ Ｐゴシック" w:hAnsi="Arial" w:cs="Arial"/>
        </w:rPr>
      </w:pPr>
    </w:p>
    <w:p w14:paraId="201AFF1E" w14:textId="77777777" w:rsidR="009949C8" w:rsidRPr="00FB0209" w:rsidRDefault="009949C8" w:rsidP="00E10B2A">
      <w:pPr>
        <w:rPr>
          <w:rFonts w:ascii="Arial" w:eastAsia="ＭＳ Ｐゴシック" w:hAnsi="Arial" w:cs="Arial"/>
        </w:rPr>
      </w:pPr>
      <w:r w:rsidRPr="00FB0209">
        <w:rPr>
          <w:rFonts w:ascii="Arial" w:eastAsia="ＭＳ Ｐゴシック" w:hAnsi="Arial" w:cs="Arial"/>
        </w:rPr>
        <w:t xml:space="preserve">EMBASE </w:t>
      </w:r>
      <w:r w:rsidRPr="00FB0209">
        <w:rPr>
          <w:rFonts w:ascii="Arial" w:eastAsia="ＭＳ Ｐゴシック" w:hAnsi="Arial" w:cs="Arial" w:hint="eastAsia"/>
        </w:rPr>
        <w:t>（</w:t>
      </w:r>
      <w:r w:rsidRPr="00FB0209">
        <w:rPr>
          <w:rFonts w:ascii="Arial" w:eastAsia="ＭＳ Ｐゴシック" w:hAnsi="Arial" w:cs="Arial"/>
          <w:color w:val="000000" w:themeColor="text1"/>
          <w:szCs w:val="21"/>
        </w:rPr>
        <w:t>Search date</w:t>
      </w:r>
      <w:r w:rsidRPr="00DC02D9">
        <w:rPr>
          <w:rFonts w:ascii="Arial" w:eastAsia="ＭＳ Ｐゴシック" w:hAnsi="Arial" w:cs="Arial"/>
          <w:color w:val="000000" w:themeColor="text1"/>
          <w:szCs w:val="21"/>
        </w:rPr>
        <w:t>:</w:t>
      </w:r>
      <w:r w:rsidRPr="00FB0209">
        <w:rPr>
          <w:rFonts w:ascii="Arial" w:eastAsia="ＭＳ Ｐゴシック" w:hAnsi="Arial" w:cs="Arial"/>
          <w:color w:val="000000" w:themeColor="text1"/>
          <w:szCs w:val="21"/>
        </w:rPr>
        <w:t xml:space="preserve"> </w:t>
      </w:r>
      <w:r w:rsidRPr="00FB0209">
        <w:rPr>
          <w:rFonts w:ascii="Arial" w:eastAsia="ＭＳ Ｐゴシック" w:hAnsi="Arial" w:cs="Arial"/>
        </w:rPr>
        <w:t>2020/4/17</w:t>
      </w:r>
      <w:r w:rsidRPr="00FB020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1016"/>
        <w:gridCol w:w="7631"/>
      </w:tblGrid>
      <w:tr w:rsidR="009949C8" w:rsidRPr="00FB0209" w14:paraId="45BC8FEF" w14:textId="77777777" w:rsidTr="008E424C">
        <w:trPr>
          <w:trHeight w:val="135"/>
        </w:trPr>
        <w:tc>
          <w:tcPr>
            <w:tcW w:w="1016" w:type="dxa"/>
          </w:tcPr>
          <w:p w14:paraId="46B9ED93" w14:textId="77777777" w:rsidR="009949C8" w:rsidRPr="00FB0209" w:rsidRDefault="009949C8" w:rsidP="00F14A99">
            <w:pPr>
              <w:rPr>
                <w:rFonts w:ascii="Arial" w:eastAsia="ＭＳ Ｐゴシック" w:hAnsi="Arial" w:cs="Arial"/>
              </w:rPr>
            </w:pPr>
            <w:bookmarkStart w:id="15" w:name="_Hlk88696626"/>
            <w:r w:rsidRPr="00FB0209">
              <w:rPr>
                <w:rFonts w:ascii="Arial" w:eastAsia="ＭＳ Ｐゴシック" w:hAnsi="Arial" w:cs="Arial"/>
              </w:rPr>
              <w:t>S1</w:t>
            </w:r>
          </w:p>
        </w:tc>
        <w:tc>
          <w:tcPr>
            <w:tcW w:w="7631" w:type="dxa"/>
          </w:tcPr>
          <w:p w14:paraId="65DC0BC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Oxygen Therapy/</w:t>
            </w:r>
          </w:p>
        </w:tc>
      </w:tr>
      <w:tr w:rsidR="009949C8" w:rsidRPr="00FB0209" w14:paraId="105F69D0" w14:textId="77777777" w:rsidTr="008E424C">
        <w:tc>
          <w:tcPr>
            <w:tcW w:w="1016" w:type="dxa"/>
          </w:tcPr>
          <w:p w14:paraId="6DEA97F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w:t>
            </w:r>
          </w:p>
        </w:tc>
        <w:tc>
          <w:tcPr>
            <w:tcW w:w="7631" w:type="dxa"/>
          </w:tcPr>
          <w:p w14:paraId="5BD4DE4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(Oxygen adj3 (therap* OR treatment* OR intervention* OR manage*)).ti,ab,kw.</w:t>
            </w:r>
          </w:p>
        </w:tc>
      </w:tr>
      <w:tr w:rsidR="009949C8" w:rsidRPr="00FB0209" w14:paraId="472186E7" w14:textId="77777777" w:rsidTr="008E424C">
        <w:tc>
          <w:tcPr>
            <w:tcW w:w="1016" w:type="dxa"/>
          </w:tcPr>
          <w:p w14:paraId="376B104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S3</w:t>
            </w:r>
          </w:p>
        </w:tc>
        <w:tc>
          <w:tcPr>
            <w:tcW w:w="7631" w:type="dxa"/>
          </w:tcPr>
          <w:p w14:paraId="215B503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COT.ti,ab.</w:t>
            </w:r>
          </w:p>
        </w:tc>
      </w:tr>
      <w:tr w:rsidR="009949C8" w:rsidRPr="00FB0209" w14:paraId="244EA42A" w14:textId="77777777" w:rsidTr="008E424C">
        <w:tc>
          <w:tcPr>
            <w:tcW w:w="1016" w:type="dxa"/>
          </w:tcPr>
          <w:p w14:paraId="6C4130D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S4</w:t>
            </w:r>
          </w:p>
        </w:tc>
        <w:tc>
          <w:tcPr>
            <w:tcW w:w="7631" w:type="dxa"/>
          </w:tcPr>
          <w:p w14:paraId="1BFBC20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 OR S2 OR S3</w:t>
            </w:r>
          </w:p>
        </w:tc>
      </w:tr>
      <w:tr w:rsidR="009949C8" w:rsidRPr="00FB0209" w14:paraId="3AF9B03E" w14:textId="77777777" w:rsidTr="008E424C">
        <w:tc>
          <w:tcPr>
            <w:tcW w:w="1016" w:type="dxa"/>
          </w:tcPr>
          <w:p w14:paraId="77FCA62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S5</w:t>
            </w:r>
          </w:p>
        </w:tc>
        <w:tc>
          <w:tcPr>
            <w:tcW w:w="7631" w:type="dxa"/>
          </w:tcPr>
          <w:p w14:paraId="327E867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pulse oxygen saturation*.ti,ab,kw.</w:t>
            </w:r>
          </w:p>
        </w:tc>
      </w:tr>
      <w:tr w:rsidR="009949C8" w:rsidRPr="00FB0209" w14:paraId="287BDE06" w14:textId="77777777" w:rsidTr="008E424C">
        <w:tc>
          <w:tcPr>
            <w:tcW w:w="1016" w:type="dxa"/>
          </w:tcPr>
          <w:p w14:paraId="17EAFDA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S6</w:t>
            </w:r>
          </w:p>
        </w:tc>
        <w:tc>
          <w:tcPr>
            <w:tcW w:w="7631" w:type="dxa"/>
          </w:tcPr>
          <w:p w14:paraId="2D120CA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Oximetry/</w:t>
            </w:r>
          </w:p>
        </w:tc>
      </w:tr>
      <w:tr w:rsidR="009949C8" w:rsidRPr="00FB0209" w14:paraId="681EEA73" w14:textId="77777777" w:rsidTr="008E424C">
        <w:tc>
          <w:tcPr>
            <w:tcW w:w="1016" w:type="dxa"/>
          </w:tcPr>
          <w:p w14:paraId="33015BF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S7</w:t>
            </w:r>
          </w:p>
        </w:tc>
        <w:tc>
          <w:tcPr>
            <w:tcW w:w="7631" w:type="dxa"/>
          </w:tcPr>
          <w:p w14:paraId="563270D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Oximetr*.ti,ab,kw.</w:t>
            </w:r>
          </w:p>
        </w:tc>
      </w:tr>
      <w:tr w:rsidR="009949C8" w:rsidRPr="00FB0209" w14:paraId="53720E2B" w14:textId="77777777" w:rsidTr="008E424C">
        <w:tc>
          <w:tcPr>
            <w:tcW w:w="1016" w:type="dxa"/>
          </w:tcPr>
          <w:p w14:paraId="0515268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S8</w:t>
            </w:r>
          </w:p>
        </w:tc>
        <w:tc>
          <w:tcPr>
            <w:tcW w:w="7631" w:type="dxa"/>
          </w:tcPr>
          <w:p w14:paraId="1773E05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oxygen saturation/</w:t>
            </w:r>
          </w:p>
        </w:tc>
      </w:tr>
      <w:tr w:rsidR="009949C8" w:rsidRPr="00FB0209" w14:paraId="021CDCAA" w14:textId="77777777" w:rsidTr="008E424C">
        <w:tc>
          <w:tcPr>
            <w:tcW w:w="1016" w:type="dxa"/>
          </w:tcPr>
          <w:p w14:paraId="59967A0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S9</w:t>
            </w:r>
          </w:p>
        </w:tc>
        <w:tc>
          <w:tcPr>
            <w:tcW w:w="7631" w:type="dxa"/>
          </w:tcPr>
          <w:p w14:paraId="7CD4931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arterial oxygen tension OR exp arterial oxygen saturation</w:t>
            </w:r>
          </w:p>
        </w:tc>
      </w:tr>
      <w:bookmarkEnd w:id="15"/>
      <w:tr w:rsidR="009949C8" w:rsidRPr="00FB0209" w14:paraId="22A71175" w14:textId="77777777" w:rsidTr="008E424C">
        <w:tc>
          <w:tcPr>
            <w:tcW w:w="1016" w:type="dxa"/>
          </w:tcPr>
          <w:p w14:paraId="284A157D"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S10</w:t>
            </w:r>
          </w:p>
        </w:tc>
        <w:tc>
          <w:tcPr>
            <w:tcW w:w="7631" w:type="dxa"/>
          </w:tcPr>
          <w:p w14:paraId="3D272AF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arterial blood oxygen saturation.ti,ab,kw.</w:t>
            </w:r>
          </w:p>
        </w:tc>
      </w:tr>
      <w:tr w:rsidR="009949C8" w:rsidRPr="00FB0209" w14:paraId="47D07E7B" w14:textId="77777777" w:rsidTr="008E424C">
        <w:tc>
          <w:tcPr>
            <w:tcW w:w="1016" w:type="dxa"/>
          </w:tcPr>
          <w:p w14:paraId="7E5567ED"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S11</w:t>
            </w:r>
          </w:p>
        </w:tc>
        <w:tc>
          <w:tcPr>
            <w:tcW w:w="7631" w:type="dxa"/>
          </w:tcPr>
          <w:p w14:paraId="2D80F8A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(arterial blood oxygen partial pressure OR arterial blood oxygen partial tension).ti,ab,kw.</w:t>
            </w:r>
          </w:p>
        </w:tc>
      </w:tr>
      <w:tr w:rsidR="009949C8" w:rsidRPr="00FB0209" w14:paraId="2B88D0B0" w14:textId="77777777" w:rsidTr="008E424C">
        <w:tc>
          <w:tcPr>
            <w:tcW w:w="1016" w:type="dxa"/>
          </w:tcPr>
          <w:p w14:paraId="2490FDA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S12</w:t>
            </w:r>
          </w:p>
        </w:tc>
        <w:tc>
          <w:tcPr>
            <w:tcW w:w="7631" w:type="dxa"/>
          </w:tcPr>
          <w:p w14:paraId="6960397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OR/S5-S11</w:t>
            </w:r>
          </w:p>
        </w:tc>
      </w:tr>
      <w:tr w:rsidR="009949C8" w:rsidRPr="00FB0209" w14:paraId="0184011D" w14:textId="77777777" w:rsidTr="008E424C">
        <w:tc>
          <w:tcPr>
            <w:tcW w:w="1016" w:type="dxa"/>
          </w:tcPr>
          <w:p w14:paraId="3ABAB69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S13</w:t>
            </w:r>
          </w:p>
        </w:tc>
        <w:tc>
          <w:tcPr>
            <w:tcW w:w="7631" w:type="dxa"/>
          </w:tcPr>
          <w:p w14:paraId="27FBCA1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Therapy</w:t>
            </w:r>
          </w:p>
        </w:tc>
      </w:tr>
      <w:tr w:rsidR="009949C8" w:rsidRPr="00FB0209" w14:paraId="2E7609A7" w14:textId="77777777" w:rsidTr="008E424C">
        <w:tc>
          <w:tcPr>
            <w:tcW w:w="1016" w:type="dxa"/>
          </w:tcPr>
          <w:p w14:paraId="402B709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S14</w:t>
            </w:r>
          </w:p>
        </w:tc>
        <w:tc>
          <w:tcPr>
            <w:tcW w:w="7631" w:type="dxa"/>
          </w:tcPr>
          <w:p w14:paraId="5D8ABCB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(therap* OR treatment* OR intervention* OR manage*).ti,ab,kw.</w:t>
            </w:r>
          </w:p>
        </w:tc>
      </w:tr>
      <w:tr w:rsidR="009949C8" w:rsidRPr="00FB0209" w14:paraId="52A8B55B" w14:textId="77777777" w:rsidTr="008E424C">
        <w:tc>
          <w:tcPr>
            <w:tcW w:w="1016" w:type="dxa"/>
          </w:tcPr>
          <w:p w14:paraId="015D115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S15</w:t>
            </w:r>
          </w:p>
        </w:tc>
        <w:tc>
          <w:tcPr>
            <w:tcW w:w="7631" w:type="dxa"/>
          </w:tcPr>
          <w:p w14:paraId="6A6F80A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S13 OR S14</w:t>
            </w:r>
          </w:p>
        </w:tc>
      </w:tr>
      <w:tr w:rsidR="009949C8" w:rsidRPr="00FB0209" w14:paraId="5D2021CB" w14:textId="77777777" w:rsidTr="008E424C">
        <w:tc>
          <w:tcPr>
            <w:tcW w:w="1016" w:type="dxa"/>
          </w:tcPr>
          <w:p w14:paraId="2D424C0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S16</w:t>
            </w:r>
          </w:p>
        </w:tc>
        <w:tc>
          <w:tcPr>
            <w:tcW w:w="7631" w:type="dxa"/>
          </w:tcPr>
          <w:p w14:paraId="636CB9C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S13 OR S14</w:t>
            </w:r>
          </w:p>
        </w:tc>
      </w:tr>
      <w:tr w:rsidR="009949C8" w:rsidRPr="00FB0209" w14:paraId="54F79040" w14:textId="77777777" w:rsidTr="008E424C">
        <w:tc>
          <w:tcPr>
            <w:tcW w:w="1016" w:type="dxa"/>
          </w:tcPr>
          <w:p w14:paraId="34BD576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S17</w:t>
            </w:r>
          </w:p>
        </w:tc>
        <w:tc>
          <w:tcPr>
            <w:tcW w:w="7631" w:type="dxa"/>
          </w:tcPr>
          <w:p w14:paraId="5ECF623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S4 OR S16</w:t>
            </w:r>
          </w:p>
        </w:tc>
      </w:tr>
      <w:tr w:rsidR="009949C8" w:rsidRPr="00FB0209" w14:paraId="247969DD" w14:textId="77777777" w:rsidTr="008E424C">
        <w:tc>
          <w:tcPr>
            <w:tcW w:w="1016" w:type="dxa"/>
          </w:tcPr>
          <w:p w14:paraId="3865D0E6"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S18</w:t>
            </w:r>
          </w:p>
        </w:tc>
        <w:tc>
          <w:tcPr>
            <w:tcW w:w="7631" w:type="dxa"/>
          </w:tcPr>
          <w:p w14:paraId="350BE5B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Mortality/</w:t>
            </w:r>
          </w:p>
        </w:tc>
      </w:tr>
      <w:tr w:rsidR="009949C8" w:rsidRPr="00FB0209" w14:paraId="0E47C08F" w14:textId="77777777" w:rsidTr="008E424C">
        <w:tc>
          <w:tcPr>
            <w:tcW w:w="1016" w:type="dxa"/>
          </w:tcPr>
          <w:p w14:paraId="60DF13D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S19</w:t>
            </w:r>
          </w:p>
        </w:tc>
        <w:tc>
          <w:tcPr>
            <w:tcW w:w="7631" w:type="dxa"/>
          </w:tcPr>
          <w:p w14:paraId="6908B65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(mortalit* OR fatalit* OR die OR died OR death OR survival).ti,ab,kw.</w:t>
            </w:r>
          </w:p>
        </w:tc>
      </w:tr>
      <w:tr w:rsidR="009949C8" w:rsidRPr="00FB0209" w14:paraId="3F85034E" w14:textId="77777777" w:rsidTr="008E424C">
        <w:tc>
          <w:tcPr>
            <w:tcW w:w="1016" w:type="dxa"/>
          </w:tcPr>
          <w:p w14:paraId="71B2F41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S20</w:t>
            </w:r>
          </w:p>
        </w:tc>
        <w:tc>
          <w:tcPr>
            <w:tcW w:w="7631" w:type="dxa"/>
          </w:tcPr>
          <w:p w14:paraId="794AA41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S18 OR S19</w:t>
            </w:r>
          </w:p>
        </w:tc>
      </w:tr>
      <w:tr w:rsidR="009949C8" w:rsidRPr="00FB0209" w14:paraId="3FA280DD" w14:textId="77777777" w:rsidTr="008E424C">
        <w:tc>
          <w:tcPr>
            <w:tcW w:w="1016" w:type="dxa"/>
          </w:tcPr>
          <w:p w14:paraId="6CDCAD2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S21</w:t>
            </w:r>
          </w:p>
        </w:tc>
        <w:tc>
          <w:tcPr>
            <w:tcW w:w="7631" w:type="dxa"/>
          </w:tcPr>
          <w:p w14:paraId="68EBF85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S17 AND S20</w:t>
            </w:r>
          </w:p>
        </w:tc>
      </w:tr>
      <w:tr w:rsidR="009949C8" w:rsidRPr="00FB0209" w14:paraId="6C12A919" w14:textId="77777777" w:rsidTr="008E424C">
        <w:tc>
          <w:tcPr>
            <w:tcW w:w="1016" w:type="dxa"/>
          </w:tcPr>
          <w:p w14:paraId="583669A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S22</w:t>
            </w:r>
          </w:p>
        </w:tc>
        <w:tc>
          <w:tcPr>
            <w:tcW w:w="7631" w:type="dxa"/>
          </w:tcPr>
          <w:p w14:paraId="3A806E4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exp Randomized Controlled Trial</w:t>
            </w:r>
          </w:p>
        </w:tc>
      </w:tr>
      <w:tr w:rsidR="009949C8" w:rsidRPr="00FB0209" w14:paraId="38AB198F" w14:textId="77777777" w:rsidTr="008E424C">
        <w:tc>
          <w:tcPr>
            <w:tcW w:w="1016" w:type="dxa"/>
          </w:tcPr>
          <w:p w14:paraId="22EE1D18"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S23</w:t>
            </w:r>
          </w:p>
        </w:tc>
        <w:tc>
          <w:tcPr>
            <w:tcW w:w="7631" w:type="dxa"/>
          </w:tcPr>
          <w:p w14:paraId="23DEE2A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(random* AND (study OR studies OR trial* OR group*)).mp.</w:t>
            </w:r>
          </w:p>
        </w:tc>
      </w:tr>
      <w:tr w:rsidR="009949C8" w:rsidRPr="00FB0209" w14:paraId="295EE8F0" w14:textId="77777777" w:rsidTr="008E424C">
        <w:tc>
          <w:tcPr>
            <w:tcW w:w="1016" w:type="dxa"/>
          </w:tcPr>
          <w:p w14:paraId="17004F7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S24</w:t>
            </w:r>
          </w:p>
        </w:tc>
        <w:tc>
          <w:tcPr>
            <w:tcW w:w="7631" w:type="dxa"/>
          </w:tcPr>
          <w:p w14:paraId="01F4DA1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limit S21 to randomized controlled trial</w:t>
            </w:r>
          </w:p>
        </w:tc>
      </w:tr>
      <w:tr w:rsidR="009949C8" w:rsidRPr="00FB0209" w14:paraId="747A26F6" w14:textId="77777777" w:rsidTr="008E424C">
        <w:tc>
          <w:tcPr>
            <w:tcW w:w="1016" w:type="dxa"/>
          </w:tcPr>
          <w:p w14:paraId="391B177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S25</w:t>
            </w:r>
          </w:p>
        </w:tc>
        <w:tc>
          <w:tcPr>
            <w:tcW w:w="7631" w:type="dxa"/>
          </w:tcPr>
          <w:p w14:paraId="5F5FACE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S22 OR S23</w:t>
            </w:r>
          </w:p>
        </w:tc>
      </w:tr>
      <w:tr w:rsidR="009949C8" w:rsidRPr="00FB0209" w14:paraId="6E19CD78" w14:textId="77777777" w:rsidTr="008E424C">
        <w:tc>
          <w:tcPr>
            <w:tcW w:w="1016" w:type="dxa"/>
          </w:tcPr>
          <w:p w14:paraId="0D3598E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#26</w:t>
            </w:r>
          </w:p>
        </w:tc>
        <w:tc>
          <w:tcPr>
            <w:tcW w:w="7631" w:type="dxa"/>
          </w:tcPr>
          <w:p w14:paraId="5C38121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S21 AND S25</w:t>
            </w:r>
          </w:p>
        </w:tc>
      </w:tr>
      <w:tr w:rsidR="009949C8" w:rsidRPr="00FB0209" w14:paraId="53147E26" w14:textId="77777777" w:rsidTr="008E424C">
        <w:tc>
          <w:tcPr>
            <w:tcW w:w="1016" w:type="dxa"/>
          </w:tcPr>
          <w:p w14:paraId="6EEC76B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#27</w:t>
            </w:r>
          </w:p>
        </w:tc>
        <w:tc>
          <w:tcPr>
            <w:tcW w:w="7631" w:type="dxa"/>
          </w:tcPr>
          <w:p w14:paraId="0094447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S24 OR S26</w:t>
            </w:r>
          </w:p>
        </w:tc>
      </w:tr>
    </w:tbl>
    <w:p w14:paraId="5438529E" w14:textId="77777777" w:rsidR="009949C8" w:rsidRPr="00FB0209" w:rsidRDefault="009949C8" w:rsidP="00E10B2A">
      <w:pPr>
        <w:rPr>
          <w:rFonts w:ascii="Arial" w:eastAsia="ＭＳ Ｐゴシック" w:hAnsi="Arial" w:cs="Arial"/>
        </w:rPr>
      </w:pPr>
    </w:p>
    <w:p w14:paraId="0FC66266" w14:textId="77777777" w:rsidR="009949C8" w:rsidRPr="00FB0209" w:rsidRDefault="009949C8" w:rsidP="00E10B2A">
      <w:pPr>
        <w:rPr>
          <w:rFonts w:ascii="Arial" w:eastAsia="ＭＳ Ｐゴシック" w:hAnsi="Arial" w:cs="Arial"/>
        </w:rPr>
      </w:pPr>
      <w:r w:rsidRPr="00FB0209">
        <w:rPr>
          <w:rFonts w:ascii="Arial" w:eastAsia="ＭＳ Ｐゴシック" w:hAnsi="Arial" w:cs="Arial"/>
        </w:rPr>
        <w:t xml:space="preserve">Web of Science </w:t>
      </w:r>
      <w:r w:rsidRPr="00FB0209">
        <w:rPr>
          <w:rFonts w:ascii="Arial" w:eastAsia="ＭＳ Ｐゴシック" w:hAnsi="Arial" w:cs="Arial" w:hint="eastAsia"/>
        </w:rPr>
        <w:t>（</w:t>
      </w:r>
      <w:r w:rsidRPr="00FB0209">
        <w:rPr>
          <w:rFonts w:ascii="Arial" w:eastAsia="ＭＳ Ｐゴシック" w:hAnsi="Arial" w:cs="Arial"/>
          <w:color w:val="000000" w:themeColor="text1"/>
          <w:szCs w:val="21"/>
        </w:rPr>
        <w:t>Search date</w:t>
      </w:r>
      <w:r w:rsidRPr="00DC02D9">
        <w:rPr>
          <w:rFonts w:ascii="Arial" w:eastAsia="ＭＳ Ｐゴシック" w:hAnsi="Arial" w:cs="Arial"/>
          <w:color w:val="000000" w:themeColor="text1"/>
          <w:szCs w:val="21"/>
        </w:rPr>
        <w:t>:</w:t>
      </w:r>
      <w:r w:rsidRPr="00FB0209">
        <w:rPr>
          <w:rFonts w:ascii="Arial" w:eastAsia="ＭＳ Ｐゴシック" w:hAnsi="Arial" w:cs="Arial"/>
          <w:color w:val="000000" w:themeColor="text1"/>
          <w:szCs w:val="21"/>
        </w:rPr>
        <w:t xml:space="preserve"> </w:t>
      </w:r>
      <w:r w:rsidRPr="00FB0209">
        <w:rPr>
          <w:rFonts w:ascii="Arial" w:eastAsia="ＭＳ Ｐゴシック" w:hAnsi="Arial" w:cs="Arial"/>
        </w:rPr>
        <w:t>2020/4/17</w:t>
      </w:r>
      <w:r w:rsidRPr="00FB020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1010"/>
        <w:gridCol w:w="7637"/>
      </w:tblGrid>
      <w:tr w:rsidR="009949C8" w:rsidRPr="00FB0209" w14:paraId="590F3839" w14:textId="77777777" w:rsidTr="008E424C">
        <w:trPr>
          <w:trHeight w:val="135"/>
        </w:trPr>
        <w:tc>
          <w:tcPr>
            <w:tcW w:w="1010" w:type="dxa"/>
          </w:tcPr>
          <w:p w14:paraId="48B9A53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w:t>
            </w:r>
          </w:p>
        </w:tc>
        <w:tc>
          <w:tcPr>
            <w:tcW w:w="7637" w:type="dxa"/>
          </w:tcPr>
          <w:p w14:paraId="150417BC"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(Oxygen Near/3 (therap* or treatment* or intervention* or manage*))</w:t>
            </w:r>
          </w:p>
        </w:tc>
      </w:tr>
      <w:tr w:rsidR="009949C8" w:rsidRPr="00FB0209" w14:paraId="42736A93" w14:textId="77777777" w:rsidTr="008E424C">
        <w:tc>
          <w:tcPr>
            <w:tcW w:w="1010" w:type="dxa"/>
          </w:tcPr>
          <w:p w14:paraId="37ECD40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w:t>
            </w:r>
          </w:p>
        </w:tc>
        <w:tc>
          <w:tcPr>
            <w:tcW w:w="7637" w:type="dxa"/>
          </w:tcPr>
          <w:p w14:paraId="138DD00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(COT)</w:t>
            </w:r>
          </w:p>
        </w:tc>
      </w:tr>
      <w:tr w:rsidR="009949C8" w:rsidRPr="00FB0209" w14:paraId="362D2055" w14:textId="77777777" w:rsidTr="008E424C">
        <w:tc>
          <w:tcPr>
            <w:tcW w:w="1010" w:type="dxa"/>
          </w:tcPr>
          <w:p w14:paraId="60CC59CC"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#3</w:t>
            </w:r>
          </w:p>
        </w:tc>
        <w:tc>
          <w:tcPr>
            <w:tcW w:w="7637" w:type="dxa"/>
          </w:tcPr>
          <w:p w14:paraId="1A9DE37E"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#2 OR #1</w:t>
            </w:r>
          </w:p>
        </w:tc>
      </w:tr>
      <w:tr w:rsidR="009949C8" w:rsidRPr="00FB0209" w14:paraId="23446F45" w14:textId="77777777" w:rsidTr="008E424C">
        <w:tc>
          <w:tcPr>
            <w:tcW w:w="1010" w:type="dxa"/>
          </w:tcPr>
          <w:p w14:paraId="7C3E224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#4</w:t>
            </w:r>
          </w:p>
        </w:tc>
        <w:tc>
          <w:tcPr>
            <w:tcW w:w="7637" w:type="dxa"/>
          </w:tcPr>
          <w:p w14:paraId="76B545D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(pulse oxygen saturation*)</w:t>
            </w:r>
          </w:p>
        </w:tc>
      </w:tr>
      <w:tr w:rsidR="009949C8" w:rsidRPr="00FB0209" w14:paraId="38B91DFC" w14:textId="77777777" w:rsidTr="008E424C">
        <w:tc>
          <w:tcPr>
            <w:tcW w:w="1010" w:type="dxa"/>
          </w:tcPr>
          <w:p w14:paraId="136D65CA"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#5</w:t>
            </w:r>
          </w:p>
        </w:tc>
        <w:tc>
          <w:tcPr>
            <w:tcW w:w="7637" w:type="dxa"/>
          </w:tcPr>
          <w:p w14:paraId="66E6A0F1"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(Oximetr*)</w:t>
            </w:r>
          </w:p>
        </w:tc>
      </w:tr>
      <w:tr w:rsidR="009949C8" w:rsidRPr="00FB0209" w14:paraId="25B86266" w14:textId="77777777" w:rsidTr="008E424C">
        <w:tc>
          <w:tcPr>
            <w:tcW w:w="1010" w:type="dxa"/>
          </w:tcPr>
          <w:p w14:paraId="30C01D9F"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#6</w:t>
            </w:r>
          </w:p>
        </w:tc>
        <w:tc>
          <w:tcPr>
            <w:tcW w:w="7637" w:type="dxa"/>
          </w:tcPr>
          <w:p w14:paraId="553D24C4"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(arterial blood oxygen saturation or arterial blood oxygen partial pressure or arterial blood oxygen partial tension)</w:t>
            </w:r>
          </w:p>
        </w:tc>
      </w:tr>
      <w:tr w:rsidR="009949C8" w:rsidRPr="00FB0209" w14:paraId="3EFD9E9B" w14:textId="77777777" w:rsidTr="008E424C">
        <w:tc>
          <w:tcPr>
            <w:tcW w:w="1010" w:type="dxa"/>
          </w:tcPr>
          <w:p w14:paraId="2DA3ABD0"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#7</w:t>
            </w:r>
          </w:p>
        </w:tc>
        <w:tc>
          <w:tcPr>
            <w:tcW w:w="7637" w:type="dxa"/>
          </w:tcPr>
          <w:p w14:paraId="7B030C5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#6 OR #5 OR #4</w:t>
            </w:r>
          </w:p>
        </w:tc>
      </w:tr>
      <w:tr w:rsidR="009949C8" w:rsidRPr="00FB0209" w14:paraId="5882D43B" w14:textId="77777777" w:rsidTr="008E424C">
        <w:tc>
          <w:tcPr>
            <w:tcW w:w="1010" w:type="dxa"/>
          </w:tcPr>
          <w:p w14:paraId="22BA65EB"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#8</w:t>
            </w:r>
          </w:p>
        </w:tc>
        <w:tc>
          <w:tcPr>
            <w:tcW w:w="7637" w:type="dxa"/>
          </w:tcPr>
          <w:p w14:paraId="63E4B86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(therap* or treatment* or intervention* or manage*)</w:t>
            </w:r>
          </w:p>
        </w:tc>
      </w:tr>
      <w:tr w:rsidR="009949C8" w:rsidRPr="00FB0209" w14:paraId="45AC6172" w14:textId="77777777" w:rsidTr="008E424C">
        <w:tc>
          <w:tcPr>
            <w:tcW w:w="1010" w:type="dxa"/>
          </w:tcPr>
          <w:p w14:paraId="2E14B79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#9</w:t>
            </w:r>
          </w:p>
        </w:tc>
        <w:tc>
          <w:tcPr>
            <w:tcW w:w="7637" w:type="dxa"/>
          </w:tcPr>
          <w:p w14:paraId="6BD42C17"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#8 AND #7</w:t>
            </w:r>
          </w:p>
        </w:tc>
      </w:tr>
      <w:tr w:rsidR="009949C8" w:rsidRPr="00FB0209" w14:paraId="7B9D48E8" w14:textId="77777777" w:rsidTr="008E424C">
        <w:tc>
          <w:tcPr>
            <w:tcW w:w="1010" w:type="dxa"/>
          </w:tcPr>
          <w:p w14:paraId="01232C4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#10</w:t>
            </w:r>
          </w:p>
        </w:tc>
        <w:tc>
          <w:tcPr>
            <w:tcW w:w="7637" w:type="dxa"/>
          </w:tcPr>
          <w:p w14:paraId="3D658B4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#9 OR #3</w:t>
            </w:r>
          </w:p>
        </w:tc>
      </w:tr>
      <w:tr w:rsidR="009949C8" w:rsidRPr="00FB0209" w14:paraId="3CB1D253" w14:textId="77777777" w:rsidTr="008E424C">
        <w:tc>
          <w:tcPr>
            <w:tcW w:w="1010" w:type="dxa"/>
          </w:tcPr>
          <w:p w14:paraId="5C02EC5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#11</w:t>
            </w:r>
          </w:p>
        </w:tc>
        <w:tc>
          <w:tcPr>
            <w:tcW w:w="7637" w:type="dxa"/>
          </w:tcPr>
          <w:p w14:paraId="7731630D"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(mortalit* or fatalit* or die or died or death or survival)</w:t>
            </w:r>
          </w:p>
        </w:tc>
      </w:tr>
      <w:tr w:rsidR="009949C8" w:rsidRPr="00FB0209" w14:paraId="5FD8455B" w14:textId="77777777" w:rsidTr="008E424C">
        <w:tc>
          <w:tcPr>
            <w:tcW w:w="1010" w:type="dxa"/>
          </w:tcPr>
          <w:p w14:paraId="0CDE838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#12</w:t>
            </w:r>
          </w:p>
        </w:tc>
        <w:tc>
          <w:tcPr>
            <w:tcW w:w="7637" w:type="dxa"/>
          </w:tcPr>
          <w:p w14:paraId="4F67E56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#11 AND #10</w:t>
            </w:r>
          </w:p>
        </w:tc>
      </w:tr>
      <w:tr w:rsidR="009949C8" w:rsidRPr="00FB0209" w14:paraId="18DBFFBD" w14:textId="77777777" w:rsidTr="008E424C">
        <w:tc>
          <w:tcPr>
            <w:tcW w:w="1010" w:type="dxa"/>
          </w:tcPr>
          <w:p w14:paraId="06E9A2F5"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#13</w:t>
            </w:r>
          </w:p>
        </w:tc>
        <w:tc>
          <w:tcPr>
            <w:tcW w:w="7637" w:type="dxa"/>
          </w:tcPr>
          <w:p w14:paraId="4C1D3DE3"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TS = (random* and (study or studies or trial* or group*))</w:t>
            </w:r>
          </w:p>
        </w:tc>
      </w:tr>
      <w:tr w:rsidR="009949C8" w:rsidRPr="00FB0209" w14:paraId="185CABA6" w14:textId="77777777" w:rsidTr="008E424C">
        <w:tc>
          <w:tcPr>
            <w:tcW w:w="1010" w:type="dxa"/>
          </w:tcPr>
          <w:p w14:paraId="4AEEBA12"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#14</w:t>
            </w:r>
          </w:p>
        </w:tc>
        <w:tc>
          <w:tcPr>
            <w:tcW w:w="7637" w:type="dxa"/>
          </w:tcPr>
          <w:p w14:paraId="43651829" w14:textId="77777777" w:rsidR="009949C8" w:rsidRPr="00FB0209" w:rsidRDefault="009949C8" w:rsidP="00F14A99">
            <w:pPr>
              <w:rPr>
                <w:rFonts w:ascii="Arial" w:eastAsia="ＭＳ Ｐゴシック" w:hAnsi="Arial" w:cs="Arial"/>
              </w:rPr>
            </w:pPr>
            <w:r w:rsidRPr="00FB0209">
              <w:rPr>
                <w:rFonts w:ascii="Arial" w:eastAsia="ＭＳ Ｐゴシック" w:hAnsi="Arial" w:cs="Arial"/>
              </w:rPr>
              <w:t>#13 AND #12</w:t>
            </w:r>
          </w:p>
        </w:tc>
      </w:tr>
    </w:tbl>
    <w:p w14:paraId="3631AF1C" w14:textId="77777777" w:rsidR="009949C8" w:rsidRPr="00FB0209" w:rsidRDefault="009949C8" w:rsidP="00E10B2A">
      <w:pPr>
        <w:rPr>
          <w:rFonts w:ascii="Arial" w:eastAsia="ＭＳ Ｐゴシック" w:hAnsi="Arial" w:cs="Arial"/>
        </w:rPr>
      </w:pPr>
    </w:p>
    <w:p w14:paraId="2B179AAB" w14:textId="77777777" w:rsidR="009949C8" w:rsidRPr="00FB0209" w:rsidRDefault="009949C8" w:rsidP="00376425">
      <w:pPr>
        <w:rPr>
          <w:rFonts w:ascii="Arial" w:eastAsia="ＭＳ Ｐゴシック" w:hAnsi="Arial" w:cs="Arial"/>
        </w:rPr>
      </w:pPr>
    </w:p>
    <w:p w14:paraId="43954F43" w14:textId="77777777" w:rsidR="009949C8" w:rsidRPr="00FB0209" w:rsidRDefault="009949C8" w:rsidP="00504C8C">
      <w:pPr>
        <w:rPr>
          <w:rFonts w:ascii="Arial" w:eastAsia="ＭＳ Ｐゴシック" w:hAnsi="Arial" w:cs="Arial"/>
        </w:rPr>
      </w:pPr>
      <w:r w:rsidRPr="00FB0209">
        <w:rPr>
          <w:rFonts w:ascii="Arial" w:eastAsia="ＭＳ Ｐゴシック" w:hAnsi="Arial" w:cs="Arial"/>
        </w:rPr>
        <w:br w:type="page"/>
      </w:r>
    </w:p>
    <w:p w14:paraId="520E9F92" w14:textId="77777777" w:rsidR="009949C8" w:rsidRPr="00FB0209" w:rsidRDefault="009949C8" w:rsidP="0059413E">
      <w:pPr>
        <w:pStyle w:val="a3"/>
        <w:numPr>
          <w:ilvl w:val="0"/>
          <w:numId w:val="38"/>
        </w:numPr>
        <w:ind w:leftChars="0"/>
        <w:rPr>
          <w:rFonts w:ascii="Arial" w:eastAsia="ＭＳ Ｐゴシック" w:hAnsi="Arial" w:cs="Arial"/>
        </w:rPr>
      </w:pPr>
      <w:r w:rsidRPr="00FB0209">
        <w:rPr>
          <w:rFonts w:ascii="Arial" w:eastAsia="ＭＳ Ｐゴシック" w:hAnsi="Arial" w:cs="Arial"/>
        </w:rPr>
        <w:t>Flow diagram</w:t>
      </w:r>
    </w:p>
    <w:p w14:paraId="160C82E7" w14:textId="77777777" w:rsidR="009949C8" w:rsidRPr="00347782" w:rsidRDefault="009949C8" w:rsidP="00DC02D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20384" behindDoc="0" locked="0" layoutInCell="1" allowOverlap="1" wp14:anchorId="32D1FC2E" wp14:editId="3CC451E5">
                <wp:simplePos x="0" y="0"/>
                <wp:positionH relativeFrom="column">
                  <wp:posOffset>-598714</wp:posOffset>
                </wp:positionH>
                <wp:positionV relativeFrom="paragraph">
                  <wp:posOffset>130628</wp:posOffset>
                </wp:positionV>
                <wp:extent cx="587828" cy="1552575"/>
                <wp:effectExtent l="0" t="0" r="9525" b="9525"/>
                <wp:wrapNone/>
                <wp:docPr id="295" name="角丸四角形 295"/>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BD0DE0" w14:textId="77777777" w:rsidR="009949C8" w:rsidRPr="00E15EB1" w:rsidRDefault="009949C8" w:rsidP="00DC02D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1FC2E" id="角丸四角形 295" o:spid="_x0000_s1150" style="position:absolute;left:0;text-align:left;margin-left:-47.15pt;margin-top:10.3pt;width:46.3pt;height:122.25pt;rotation:18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rXQeZHgCAAA9&#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20BD0DE0" w14:textId="77777777" w:rsidR="009949C8" w:rsidRPr="00E15EB1" w:rsidRDefault="009949C8" w:rsidP="00DC02D9">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7312" behindDoc="0" locked="0" layoutInCell="1" allowOverlap="1" wp14:anchorId="52868838" wp14:editId="0E24B7DF">
                <wp:simplePos x="0" y="0"/>
                <wp:positionH relativeFrom="column">
                  <wp:posOffset>2491740</wp:posOffset>
                </wp:positionH>
                <wp:positionV relativeFrom="paragraph">
                  <wp:posOffset>5603875</wp:posOffset>
                </wp:positionV>
                <wp:extent cx="1600200" cy="0"/>
                <wp:effectExtent l="0" t="76200" r="19050" b="95250"/>
                <wp:wrapNone/>
                <wp:docPr id="296" name="直線矢印コネクタ 29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F0380" id="直線矢印コネクタ 296" o:spid="_x0000_s1026" type="#_x0000_t32" style="position:absolute;left:0;text-align:left;margin-left:196.2pt;margin-top:441.25pt;width:126pt;height: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8336" behindDoc="0" locked="0" layoutInCell="1" allowOverlap="1" wp14:anchorId="31AE8C3A" wp14:editId="104658FA">
                <wp:simplePos x="0" y="0"/>
                <wp:positionH relativeFrom="column">
                  <wp:posOffset>1196340</wp:posOffset>
                </wp:positionH>
                <wp:positionV relativeFrom="paragraph">
                  <wp:posOffset>5872480</wp:posOffset>
                </wp:positionV>
                <wp:extent cx="2641600" cy="611505"/>
                <wp:effectExtent l="0" t="0" r="25400" b="17145"/>
                <wp:wrapNone/>
                <wp:docPr id="297" name="テキスト ボックス 29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B1B3A2" w14:textId="77777777" w:rsidR="009949C8" w:rsidRDefault="009949C8" w:rsidP="00DC02D9">
                            <w:pPr>
                              <w:jc w:val="center"/>
                              <w:rPr>
                                <w:rFonts w:ascii="Arial" w:hAnsi="Arial" w:cs="Arial"/>
                                <w:sz w:val="22"/>
                                <w:szCs w:val="22"/>
                              </w:rPr>
                            </w:pPr>
                            <w:r>
                              <w:rPr>
                                <w:rFonts w:ascii="Arial" w:hAnsi="Arial" w:cs="Arial"/>
                                <w:sz w:val="22"/>
                                <w:szCs w:val="22"/>
                              </w:rPr>
                              <w:t>8</w:t>
                            </w:r>
                            <w:r w:rsidRPr="009E0CD6">
                              <w:rPr>
                                <w:rFonts w:ascii="Arial" w:hAnsi="Arial" w:cs="Arial"/>
                                <w:sz w:val="22"/>
                                <w:szCs w:val="22"/>
                              </w:rPr>
                              <w:t xml:space="preserve"> Studies included in </w:t>
                            </w:r>
                            <w:r>
                              <w:rPr>
                                <w:rFonts w:ascii="Arial" w:hAnsi="Arial" w:cs="Arial"/>
                                <w:sz w:val="22"/>
                                <w:szCs w:val="22"/>
                              </w:rPr>
                              <w:t xml:space="preserve">existing SR </w:t>
                            </w:r>
                          </w:p>
                          <w:p w14:paraId="4045219F" w14:textId="77777777" w:rsidR="009949C8" w:rsidRPr="009E0CD6" w:rsidRDefault="009949C8" w:rsidP="00DC02D9">
                            <w:pPr>
                              <w:jc w:val="center"/>
                              <w:rPr>
                                <w:rFonts w:ascii="Arial" w:hAnsi="Arial" w:cs="Arial"/>
                                <w:sz w:val="22"/>
                                <w:szCs w:val="22"/>
                                <w:lang w:val="en"/>
                              </w:rPr>
                            </w:pPr>
                            <w:r>
                              <w:rPr>
                                <w:rFonts w:ascii="Arial" w:hAnsi="Arial" w:cs="Arial" w:hint="eastAsia"/>
                                <w:sz w:val="22"/>
                                <w:szCs w:val="22"/>
                              </w:rPr>
                              <w:t>（</w:t>
                            </w:r>
                            <w:r w:rsidRPr="00457161">
                              <w:rPr>
                                <w:rFonts w:ascii="Arial" w:hAnsi="Arial" w:cs="Arial"/>
                                <w:sz w:val="22"/>
                                <w:szCs w:val="22"/>
                              </w:rPr>
                              <w:t>Xu Zhao2021</w:t>
                            </w:r>
                            <w:r w:rsidRPr="00457161">
                              <w:rPr>
                                <w:rFonts w:ascii="Arial" w:hAnsi="Arial" w:cs="Arial"/>
                                <w:sz w:val="22"/>
                                <w:szCs w:val="22"/>
                                <w:vertAlign w:val="superscript"/>
                              </w:rPr>
                              <w:t>1</w:t>
                            </w:r>
                            <w:r w:rsidRPr="00457161">
                              <w:rPr>
                                <w:rFonts w:ascii="Arial" w:hAnsi="Arial" w:cs="Arial" w:hint="eastAsia"/>
                                <w:sz w:val="22"/>
                                <w:szCs w:val="22"/>
                                <w:vertAlign w:val="superscript"/>
                              </w:rPr>
                              <w:t>）</w:t>
                            </w:r>
                            <w:r>
                              <w:rPr>
                                <w:rFonts w:ascii="Arial" w:hAnsi="Arial" w:cs="Arial" w:hint="eastAsia"/>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E8C3A" id="テキスト ボックス 297" o:spid="_x0000_s1151" type="#_x0000_t202" style="position:absolute;left:0;text-align:left;margin-left:94.2pt;margin-top:462.4pt;width:208pt;height:48.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zUAggIAAJg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" fillcolor="white [3201]" strokeweight=".5pt">
                <v:textbox>
                  <w:txbxContent>
                    <w:p w14:paraId="54B1B3A2" w14:textId="77777777" w:rsidR="009949C8" w:rsidRDefault="009949C8" w:rsidP="00DC02D9">
                      <w:pPr>
                        <w:jc w:val="center"/>
                        <w:rPr>
                          <w:rFonts w:ascii="Arial" w:hAnsi="Arial" w:cs="Arial"/>
                          <w:sz w:val="22"/>
                          <w:szCs w:val="22"/>
                        </w:rPr>
                      </w:pPr>
                      <w:r>
                        <w:rPr>
                          <w:rFonts w:ascii="Arial" w:hAnsi="Arial" w:cs="Arial"/>
                          <w:sz w:val="22"/>
                          <w:szCs w:val="22"/>
                        </w:rPr>
                        <w:t>8</w:t>
                      </w:r>
                      <w:r w:rsidRPr="009E0CD6">
                        <w:rPr>
                          <w:rFonts w:ascii="Arial" w:hAnsi="Arial" w:cs="Arial"/>
                          <w:sz w:val="22"/>
                          <w:szCs w:val="22"/>
                        </w:rPr>
                        <w:t xml:space="preserve"> Studies included in </w:t>
                      </w:r>
                      <w:r>
                        <w:rPr>
                          <w:rFonts w:ascii="Arial" w:hAnsi="Arial" w:cs="Arial"/>
                          <w:sz w:val="22"/>
                          <w:szCs w:val="22"/>
                        </w:rPr>
                        <w:t xml:space="preserve">existing SR </w:t>
                      </w:r>
                    </w:p>
                    <w:p w14:paraId="4045219F" w14:textId="77777777" w:rsidR="009949C8" w:rsidRPr="009E0CD6" w:rsidRDefault="009949C8" w:rsidP="00DC02D9">
                      <w:pPr>
                        <w:jc w:val="center"/>
                        <w:rPr>
                          <w:rFonts w:ascii="Arial" w:hAnsi="Arial" w:cs="Arial"/>
                          <w:sz w:val="22"/>
                          <w:szCs w:val="22"/>
                          <w:lang w:val="en"/>
                        </w:rPr>
                      </w:pPr>
                      <w:r>
                        <w:rPr>
                          <w:rFonts w:ascii="Arial" w:hAnsi="Arial" w:cs="Arial" w:hint="eastAsia"/>
                          <w:sz w:val="22"/>
                          <w:szCs w:val="22"/>
                        </w:rPr>
                        <w:t>（</w:t>
                      </w:r>
                      <w:r w:rsidRPr="00457161">
                        <w:rPr>
                          <w:rFonts w:ascii="Arial" w:hAnsi="Arial" w:cs="Arial"/>
                          <w:sz w:val="22"/>
                          <w:szCs w:val="22"/>
                        </w:rPr>
                        <w:t>Xu Zhao2021</w:t>
                      </w:r>
                      <w:r w:rsidRPr="00457161">
                        <w:rPr>
                          <w:rFonts w:ascii="Arial" w:hAnsi="Arial" w:cs="Arial"/>
                          <w:sz w:val="22"/>
                          <w:szCs w:val="22"/>
                          <w:vertAlign w:val="superscript"/>
                        </w:rPr>
                        <w:t>1</w:t>
                      </w:r>
                      <w:r w:rsidRPr="00457161">
                        <w:rPr>
                          <w:rFonts w:ascii="Arial" w:hAnsi="Arial" w:cs="Arial" w:hint="eastAsia"/>
                          <w:sz w:val="22"/>
                          <w:szCs w:val="22"/>
                          <w:vertAlign w:val="superscript"/>
                        </w:rPr>
                        <w:t>）</w:t>
                      </w:r>
                      <w:r>
                        <w:rPr>
                          <w:rFonts w:ascii="Arial" w:hAnsi="Arial" w:cs="Arial" w:hint="eastAsia"/>
                          <w:sz w:val="22"/>
                          <w:szCs w:val="22"/>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9360" behindDoc="0" locked="0" layoutInCell="1" allowOverlap="1" wp14:anchorId="75D0225E" wp14:editId="4CC36F27">
                <wp:simplePos x="0" y="0"/>
                <wp:positionH relativeFrom="column">
                  <wp:posOffset>2491740</wp:posOffset>
                </wp:positionH>
                <wp:positionV relativeFrom="paragraph">
                  <wp:posOffset>5277485</wp:posOffset>
                </wp:positionV>
                <wp:extent cx="0" cy="609600"/>
                <wp:effectExtent l="76200" t="0" r="57150" b="57150"/>
                <wp:wrapNone/>
                <wp:docPr id="298" name="直線矢印コネクタ 2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28E0A" id="直線矢印コネクタ 298" o:spid="_x0000_s1026" type="#_x0000_t32" style="position:absolute;left:0;text-align:left;margin-left:196.2pt;margin-top:415.55pt;width:0;height:4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4240" behindDoc="0" locked="0" layoutInCell="1" allowOverlap="1" wp14:anchorId="008C0084" wp14:editId="15FC7729">
                <wp:simplePos x="0" y="0"/>
                <wp:positionH relativeFrom="column">
                  <wp:posOffset>2491740</wp:posOffset>
                </wp:positionH>
                <wp:positionV relativeFrom="paragraph">
                  <wp:posOffset>4371975</wp:posOffset>
                </wp:positionV>
                <wp:extent cx="1600200" cy="0"/>
                <wp:effectExtent l="0" t="76200" r="19050" b="95250"/>
                <wp:wrapNone/>
                <wp:docPr id="299" name="直線矢印コネクタ 29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3307C" id="直線矢印コネクタ 299" o:spid="_x0000_s1026" type="#_x0000_t32" style="position:absolute;left:0;text-align:left;margin-left:196.2pt;margin-top:344.25pt;width:126pt;height:0;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1168" behindDoc="0" locked="0" layoutInCell="1" allowOverlap="1" wp14:anchorId="11742402" wp14:editId="2F9623FA">
                <wp:simplePos x="0" y="0"/>
                <wp:positionH relativeFrom="column">
                  <wp:posOffset>2491740</wp:posOffset>
                </wp:positionH>
                <wp:positionV relativeFrom="paragraph">
                  <wp:posOffset>3178175</wp:posOffset>
                </wp:positionV>
                <wp:extent cx="1600200" cy="0"/>
                <wp:effectExtent l="0" t="76200" r="19050" b="95250"/>
                <wp:wrapNone/>
                <wp:docPr id="300" name="直線矢印コネクタ 30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B418B" id="直線矢印コネクタ 300" o:spid="_x0000_s1026" type="#_x0000_t32" style="position:absolute;left:0;text-align:left;margin-left:196.2pt;margin-top:250.25pt;width:126pt;height: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5264" behindDoc="0" locked="0" layoutInCell="1" allowOverlap="1" wp14:anchorId="2DEEF557" wp14:editId="4346DFB0">
                <wp:simplePos x="0" y="0"/>
                <wp:positionH relativeFrom="column">
                  <wp:posOffset>1196340</wp:posOffset>
                </wp:positionH>
                <wp:positionV relativeFrom="paragraph">
                  <wp:posOffset>4640580</wp:posOffset>
                </wp:positionV>
                <wp:extent cx="2641600" cy="611505"/>
                <wp:effectExtent l="0" t="0" r="25400" b="17145"/>
                <wp:wrapNone/>
                <wp:docPr id="301" name="テキスト ボックス 30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35E2B5"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23</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EF557" id="テキスト ボックス 301" o:spid="_x0000_s1152" type="#_x0000_t202" style="position:absolute;left:0;text-align:left;margin-left:94.2pt;margin-top:365.4pt;width:208pt;height:48.1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8hxNhAIAAJg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" fillcolor="white [3201]" strokeweight=".5pt">
                <v:textbox>
                  <w:txbxContent>
                    <w:p w14:paraId="0835E2B5"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23</w:t>
                      </w:r>
                      <w:r w:rsidRPr="009E0CD6">
                        <w:rPr>
                          <w:rFonts w:ascii="Arial" w:hAnsi="Arial" w:cs="Arial"/>
                          <w:sz w:val="22"/>
                          <w:szCs w:val="22"/>
                        </w:rPr>
                        <w:t xml:space="preserve"> Full-text articles assessed for eligibility</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6288" behindDoc="0" locked="0" layoutInCell="1" allowOverlap="1" wp14:anchorId="1100334D" wp14:editId="4FBCD05D">
                <wp:simplePos x="0" y="0"/>
                <wp:positionH relativeFrom="column">
                  <wp:posOffset>2491740</wp:posOffset>
                </wp:positionH>
                <wp:positionV relativeFrom="paragraph">
                  <wp:posOffset>4045585</wp:posOffset>
                </wp:positionV>
                <wp:extent cx="0" cy="609600"/>
                <wp:effectExtent l="76200" t="0" r="57150" b="57150"/>
                <wp:wrapNone/>
                <wp:docPr id="302" name="直線矢印コネクタ 3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C71FE7" id="直線矢印コネクタ 302" o:spid="_x0000_s1026" type="#_x0000_t32" style="position:absolute;left:0;text-align:left;margin-left:196.2pt;margin-top:318.55pt;width:0;height:4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2192" behindDoc="0" locked="0" layoutInCell="1" allowOverlap="1" wp14:anchorId="19924CE4" wp14:editId="1C9C76C9">
                <wp:simplePos x="0" y="0"/>
                <wp:positionH relativeFrom="column">
                  <wp:posOffset>1196340</wp:posOffset>
                </wp:positionH>
                <wp:positionV relativeFrom="paragraph">
                  <wp:posOffset>3444875</wp:posOffset>
                </wp:positionV>
                <wp:extent cx="2641600" cy="611505"/>
                <wp:effectExtent l="0" t="0" r="25400" b="17145"/>
                <wp:wrapNone/>
                <wp:docPr id="303" name="テキスト ボックス 30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7DC850"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4948</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24CE4" id="テキスト ボックス 303" o:spid="_x0000_s1153" type="#_x0000_t202" style="position:absolute;left:0;text-align:left;margin-left:94.2pt;margin-top:271.25pt;width:208pt;height:48.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kNTAhAIAAJg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2CiD812rLKDaYgc56IbLW36tkPEb5sM9czhN2Bm4IcIdfqQG&#13;&#10;fCboT5SswP156z7isclRS0mD01lS/3vNnKBE/zDY/l+L4TCOcxKGo/MBCu5YszjWmHU9B+ydAneR&#13;&#10;5ekY8UHvjtJB/YSLZBajoooZjrFLyoPbCfPQbQ1cRVzMZgmGI2xZuDEPlkfnkenYa4/tE3O27/WA&#13;&#10;U3ILu0lmk1ct32GjpYHZOoBUaR4i1x2v/Rvg+KeJ6ldV3C/HckIdFur0BQ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dJDUwIQCAACYBQAADgAAAAAAAAAAAAAAAAAuAgAAZHJzL2Uyb0RvYy54bWxQSwECLQAUAAYA&#13;&#10;CAAAACEA6cPRY+MAAAAQAQAADwAAAAAAAAAAAAAAAADeBAAAZHJzL2Rvd25yZXYueG1sUEsFBgAA&#13;&#10;AAAEAAQA8wAAAO4FAAAAAA==&#13;&#10;" fillcolor="white [3201]" strokeweight=".5pt">
                <v:textbox>
                  <w:txbxContent>
                    <w:p w14:paraId="397DC850"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4948</w:t>
                      </w:r>
                      <w:r w:rsidRPr="009E0CD6">
                        <w:rPr>
                          <w:rFonts w:ascii="Arial" w:hAnsi="Arial" w:cs="Arial"/>
                          <w:sz w:val="22"/>
                          <w:szCs w:val="22"/>
                        </w:rPr>
                        <w:t xml:space="preserve"> records after duplicates removed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3216" behindDoc="0" locked="0" layoutInCell="1" allowOverlap="1" wp14:anchorId="3985BA16" wp14:editId="5A40B941">
                <wp:simplePos x="0" y="0"/>
                <wp:positionH relativeFrom="column">
                  <wp:posOffset>2491740</wp:posOffset>
                </wp:positionH>
                <wp:positionV relativeFrom="paragraph">
                  <wp:posOffset>2849880</wp:posOffset>
                </wp:positionV>
                <wp:extent cx="0" cy="609600"/>
                <wp:effectExtent l="76200" t="0" r="57150" b="57150"/>
                <wp:wrapNone/>
                <wp:docPr id="304" name="直線矢印コネクタ 30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4BBB4" id="直線矢印コネクタ 304" o:spid="_x0000_s1026" type="#_x0000_t32" style="position:absolute;left:0;text-align:left;margin-left:196.2pt;margin-top:224.4pt;width:0;height:48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7072" behindDoc="0" locked="0" layoutInCell="1" allowOverlap="1" wp14:anchorId="000FD599" wp14:editId="7A820008">
                <wp:simplePos x="0" y="0"/>
                <wp:positionH relativeFrom="column">
                  <wp:posOffset>1196340</wp:posOffset>
                </wp:positionH>
                <wp:positionV relativeFrom="paragraph">
                  <wp:posOffset>2225675</wp:posOffset>
                </wp:positionV>
                <wp:extent cx="2641600" cy="611505"/>
                <wp:effectExtent l="0" t="0" r="25400" b="17145"/>
                <wp:wrapNone/>
                <wp:docPr id="305" name="テキスト ボックス 30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37EC05" w14:textId="77777777" w:rsidR="009949C8" w:rsidRPr="009E0CD6" w:rsidRDefault="009949C8" w:rsidP="00DC02D9">
                            <w:pPr>
                              <w:jc w:val="center"/>
                              <w:rPr>
                                <w:rFonts w:ascii="Arial" w:hAnsi="Arial" w:cs="Arial"/>
                              </w:rPr>
                            </w:pPr>
                            <w:r>
                              <w:rPr>
                                <w:rFonts w:ascii="Arial" w:hAnsi="Arial" w:cs="Arial"/>
                              </w:rPr>
                              <w:t>6499</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FD599" id="テキスト ボックス 305" o:spid="_x0000_s1154" type="#_x0000_t202" style="position:absolute;left:0;text-align:left;margin-left:94.2pt;margin-top:175.25pt;width:208pt;height:48.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ypihAIAAJg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FwbJTB+a5VFlBtsYMcdMPlLb9WyPgN8+GeOZwm7AzcEOEOP1ID&#13;&#10;PhP0J0pW4P68dR/x2OSopaTB6Syp/71mTlCifxhs/6/FcBjHOQnD0ZcBCu5YszjWmHU9B+ydAneR&#13;&#10;5ekY8UHvjtJB/YSLZBajoooZjrFLyoPbCfPQbQ1cRVzMZgmGI2xZuDEPlkfnkenYa4/tE3O27/WA&#13;&#10;U3ILu0lmk1ct32GjpYHZOoBUaR4i1x2v/Rvg+KeJ6ldV3C/HckIdFur0BQ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4rMqYoQCAACYBQAADgAAAAAAAAAAAAAAAAAuAgAAZHJzL2Uyb0RvYy54bWxQSwECLQAUAAYA&#13;&#10;CAAAACEAalAO5uMAAAAQAQAADwAAAAAAAAAAAAAAAADeBAAAZHJzL2Rvd25yZXYueG1sUEsFBgAA&#13;&#10;AAAEAAQA8wAAAO4FAAAAAA==&#13;&#10;" fillcolor="white [3201]" strokeweight=".5pt">
                <v:textbox>
                  <w:txbxContent>
                    <w:p w14:paraId="5C37EC05" w14:textId="77777777" w:rsidR="009949C8" w:rsidRPr="009E0CD6" w:rsidRDefault="009949C8" w:rsidP="00DC02D9">
                      <w:pPr>
                        <w:jc w:val="center"/>
                        <w:rPr>
                          <w:rFonts w:ascii="Arial" w:hAnsi="Arial" w:cs="Arial"/>
                        </w:rPr>
                      </w:pPr>
                      <w:r>
                        <w:rPr>
                          <w:rFonts w:ascii="Arial" w:hAnsi="Arial" w:cs="Arial"/>
                        </w:rPr>
                        <w:t>6499</w:t>
                      </w:r>
                      <w:r w:rsidRPr="009E0CD6">
                        <w:rPr>
                          <w:rFonts w:ascii="Arial" w:hAnsi="Arial" w:cs="Arial"/>
                        </w:rPr>
                        <w:t xml:space="preserve"> records identified through database searching</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9120" behindDoc="0" locked="0" layoutInCell="1" allowOverlap="1" wp14:anchorId="68482E9D" wp14:editId="34312051">
                <wp:simplePos x="0" y="0"/>
                <wp:positionH relativeFrom="column">
                  <wp:posOffset>1539240</wp:posOffset>
                </wp:positionH>
                <wp:positionV relativeFrom="paragraph">
                  <wp:posOffset>1616075</wp:posOffset>
                </wp:positionV>
                <wp:extent cx="0" cy="609600"/>
                <wp:effectExtent l="76200" t="0" r="57150" b="57150"/>
                <wp:wrapNone/>
                <wp:docPr id="306" name="直線矢印コネクタ 30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3C9C44" id="直線矢印コネクタ 306" o:spid="_x0000_s1026" type="#_x0000_t32" style="position:absolute;left:0;text-align:left;margin-left:121.2pt;margin-top:127.25pt;width:0;height:4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10144" behindDoc="0" locked="0" layoutInCell="1" allowOverlap="1" wp14:anchorId="5BB190C0" wp14:editId="460B00F9">
                <wp:simplePos x="0" y="0"/>
                <wp:positionH relativeFrom="column">
                  <wp:posOffset>3507740</wp:posOffset>
                </wp:positionH>
                <wp:positionV relativeFrom="paragraph">
                  <wp:posOffset>1616075</wp:posOffset>
                </wp:positionV>
                <wp:extent cx="0" cy="609600"/>
                <wp:effectExtent l="76200" t="0" r="57150" b="57150"/>
                <wp:wrapNone/>
                <wp:docPr id="307" name="直線矢印コネクタ 30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0F8AF7" id="直線矢印コネクタ 307" o:spid="_x0000_s1026" type="#_x0000_t32" style="position:absolute;left:0;text-align:left;margin-left:276.2pt;margin-top:127.25pt;width:0;height:4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4000" behindDoc="0" locked="0" layoutInCell="1" allowOverlap="1" wp14:anchorId="2F312786" wp14:editId="0BC61C12">
                <wp:simplePos x="0" y="0"/>
                <wp:positionH relativeFrom="column">
                  <wp:posOffset>-10160</wp:posOffset>
                </wp:positionH>
                <wp:positionV relativeFrom="paragraph">
                  <wp:posOffset>130175</wp:posOffset>
                </wp:positionV>
                <wp:extent cx="2616200" cy="1485900"/>
                <wp:effectExtent l="0" t="0" r="12700" b="19050"/>
                <wp:wrapNone/>
                <wp:docPr id="308" name="テキスト ボックス 308"/>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2A5D1E" w14:textId="77777777" w:rsidR="009949C8" w:rsidRPr="009E0CD6" w:rsidRDefault="009949C8" w:rsidP="00DC02D9">
                            <w:pPr>
                              <w:jc w:val="center"/>
                              <w:rPr>
                                <w:rFonts w:ascii="Arial" w:hAnsi="Arial" w:cs="Arial"/>
                              </w:rPr>
                            </w:pPr>
                            <w:r>
                              <w:rPr>
                                <w:rFonts w:ascii="Arial" w:hAnsi="Arial" w:cs="Arial"/>
                              </w:rPr>
                              <w:t>6499</w:t>
                            </w:r>
                            <w:r w:rsidRPr="009E0CD6">
                              <w:rPr>
                                <w:rFonts w:ascii="Arial" w:hAnsi="Arial" w:cs="Arial"/>
                              </w:rPr>
                              <w:t xml:space="preserve"> records identified through database searching</w:t>
                            </w:r>
                          </w:p>
                          <w:p w14:paraId="29431B98" w14:textId="77777777" w:rsidR="009949C8" w:rsidRDefault="009949C8" w:rsidP="00DC02D9">
                            <w:pPr>
                              <w:tabs>
                                <w:tab w:val="left" w:pos="2410"/>
                              </w:tabs>
                              <w:rPr>
                                <w:rFonts w:ascii="Arial" w:hAnsi="Arial" w:cs="Arial"/>
                              </w:rPr>
                            </w:pPr>
                            <w:r w:rsidRPr="009E0CD6">
                              <w:rPr>
                                <w:rFonts w:ascii="Arial" w:hAnsi="Arial" w:cs="Arial"/>
                              </w:rPr>
                              <w:t xml:space="preserve">Medline via </w:t>
                            </w:r>
                            <w:r>
                              <w:rPr>
                                <w:rFonts w:ascii="Arial" w:hAnsi="Arial" w:cs="Arial"/>
                              </w:rPr>
                              <w:t>Ovid</w:t>
                            </w:r>
                            <w:r w:rsidRPr="009E0CD6">
                              <w:rPr>
                                <w:rFonts w:ascii="Arial" w:hAnsi="Arial" w:cs="Arial"/>
                              </w:rPr>
                              <w:tab/>
                              <w:t>(n=</w:t>
                            </w:r>
                            <w:r>
                              <w:rPr>
                                <w:rFonts w:ascii="Arial" w:hAnsi="Arial" w:cs="Arial"/>
                              </w:rPr>
                              <w:t>1149</w:t>
                            </w:r>
                            <w:r w:rsidRPr="009E0CD6">
                              <w:rPr>
                                <w:rFonts w:ascii="Arial" w:hAnsi="Arial" w:cs="Arial"/>
                              </w:rPr>
                              <w:t>)</w:t>
                            </w:r>
                          </w:p>
                          <w:p w14:paraId="0E866BF1" w14:textId="77777777" w:rsidR="009949C8" w:rsidRPr="009E0CD6" w:rsidRDefault="009949C8" w:rsidP="00DC02D9">
                            <w:pPr>
                              <w:tabs>
                                <w:tab w:val="left" w:pos="2410"/>
                              </w:tabs>
                              <w:rPr>
                                <w:rFonts w:ascii="Arial" w:hAnsi="Arial" w:cs="Arial"/>
                              </w:rPr>
                            </w:pPr>
                            <w:r w:rsidRPr="00416FA9">
                              <w:rPr>
                                <w:rFonts w:ascii="Arial" w:hAnsi="Arial" w:cs="Arial" w:hint="eastAsia"/>
                              </w:rPr>
                              <w:t>EMBASE</w:t>
                            </w:r>
                            <w:r w:rsidRPr="00416FA9">
                              <w:rPr>
                                <w:rFonts w:ascii="Arial" w:hAnsi="Arial" w:cs="Arial" w:hint="eastAsia"/>
                              </w:rPr>
                              <w:t>（</w:t>
                            </w:r>
                            <w:r w:rsidRPr="00416FA9">
                              <w:rPr>
                                <w:rFonts w:ascii="Arial" w:hAnsi="Arial" w:cs="Arial" w:hint="eastAsia"/>
                              </w:rPr>
                              <w:t>O</w:t>
                            </w:r>
                            <w:r w:rsidRPr="00416FA9">
                              <w:rPr>
                                <w:rFonts w:ascii="Arial" w:hAnsi="Arial" w:cs="Arial"/>
                              </w:rPr>
                              <w:t>vid</w:t>
                            </w:r>
                            <w:r w:rsidRPr="00416FA9">
                              <w:rPr>
                                <w:rFonts w:ascii="Arial" w:hAnsi="Arial" w:cs="Arial" w:hint="eastAsia"/>
                              </w:rPr>
                              <w:t>）</w:t>
                            </w:r>
                            <w:r>
                              <w:rPr>
                                <w:rFonts w:ascii="Arial" w:hAnsi="Arial" w:cs="Arial" w:hint="eastAsia"/>
                              </w:rPr>
                              <w:t xml:space="preserve"> </w:t>
                            </w:r>
                            <w:r>
                              <w:rPr>
                                <w:rFonts w:ascii="Arial" w:hAnsi="Arial" w:cs="Arial"/>
                              </w:rPr>
                              <w:t xml:space="preserve">     </w:t>
                            </w:r>
                            <w:r>
                              <w:rPr>
                                <w:rFonts w:ascii="Arial" w:hAnsi="Arial" w:cs="Arial" w:hint="eastAsia"/>
                              </w:rPr>
                              <w:t xml:space="preserve"> </w:t>
                            </w:r>
                            <w:r w:rsidRPr="009E0CD6">
                              <w:rPr>
                                <w:rFonts w:ascii="Arial" w:hAnsi="Arial" w:cs="Arial"/>
                              </w:rPr>
                              <w:t>(n=</w:t>
                            </w:r>
                            <w:r>
                              <w:rPr>
                                <w:rFonts w:ascii="Arial" w:hAnsi="Arial" w:cs="Arial"/>
                              </w:rPr>
                              <w:t>3229</w:t>
                            </w:r>
                            <w:r w:rsidRPr="009E0CD6">
                              <w:rPr>
                                <w:rFonts w:ascii="Arial" w:hAnsi="Arial" w:cs="Arial"/>
                              </w:rPr>
                              <w:t>)</w:t>
                            </w:r>
                          </w:p>
                          <w:p w14:paraId="55E7A83C" w14:textId="77777777" w:rsidR="009949C8" w:rsidRPr="009E0CD6" w:rsidRDefault="009949C8" w:rsidP="00DC02D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978</w:t>
                            </w:r>
                            <w:r w:rsidRPr="009E0CD6">
                              <w:rPr>
                                <w:rFonts w:ascii="Arial" w:hAnsi="Arial" w:cs="Arial"/>
                              </w:rPr>
                              <w:t>)</w:t>
                            </w:r>
                          </w:p>
                          <w:p w14:paraId="332DDBAA" w14:textId="77777777" w:rsidR="009949C8" w:rsidRPr="009E0CD6" w:rsidRDefault="009949C8" w:rsidP="00DC02D9">
                            <w:pPr>
                              <w:tabs>
                                <w:tab w:val="left" w:pos="2410"/>
                              </w:tabs>
                              <w:rPr>
                                <w:rFonts w:ascii="Arial" w:hAnsi="Arial" w:cs="Arial"/>
                              </w:rPr>
                            </w:pPr>
                            <w:r>
                              <w:rPr>
                                <w:rFonts w:ascii="Arial" w:hAnsi="Arial" w:cs="Arial"/>
                              </w:rPr>
                              <w:t>Web of science</w:t>
                            </w:r>
                            <w:r w:rsidRPr="009E0CD6">
                              <w:rPr>
                                <w:rFonts w:ascii="Arial" w:hAnsi="Arial" w:cs="Arial"/>
                              </w:rPr>
                              <w:tab/>
                              <w:t>(n=</w:t>
                            </w:r>
                            <w:r>
                              <w:rPr>
                                <w:rFonts w:ascii="Arial" w:hAnsi="Arial" w:cs="Arial"/>
                              </w:rPr>
                              <w:t>1143</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12786" id="テキスト ボックス 308" o:spid="_x0000_s1155" type="#_x0000_t202" style="position:absolute;left:0;text-align:left;margin-left:-.8pt;margin-top:10.25pt;width:206pt;height:11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4viDhQIAAJc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9HptlcWUG2ohQJ00xW9vDLE+LWIeCcCjRO1Bq0IvKWP&#13;&#10;tkBlgl7ibAnh91v3CU9dTlrOGhrPksdfKxEUZ/a7o/4/HY7HaZ7zYXz8ZUSHcKhZHGrcqr4A6p0h&#13;&#10;LSMvs5jwaLeiDlA/0iaZp1dJJZykt0uOW/ECu6VBm0iq+TyDaIK9wGt372VynXhOnfbQPorg+05H&#13;&#10;GpIb2A6ymL5q+A6bLB3MVwja5GlITHes9hWg6c/z1G+qtF4Ozxm136ezP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AD4viDhQIAAJcFAAAOAAAAAAAAAAAAAAAAAC4CAABkcnMvZTJvRG9jLnhtbFBLAQItABQABgAI&#13;&#10;AAAAIQCNDmgC4QAAAA4BAAAPAAAAAAAAAAAAAAAAAN8EAABkcnMvZG93bnJldi54bWxQSwUGAAAA&#13;&#10;AAQABADzAAAA7QUAAAAA&#13;&#10;" fillcolor="white [3201]" strokeweight=".5pt">
                <v:textbox>
                  <w:txbxContent>
                    <w:p w14:paraId="392A5D1E" w14:textId="77777777" w:rsidR="009949C8" w:rsidRPr="009E0CD6" w:rsidRDefault="009949C8" w:rsidP="00DC02D9">
                      <w:pPr>
                        <w:jc w:val="center"/>
                        <w:rPr>
                          <w:rFonts w:ascii="Arial" w:hAnsi="Arial" w:cs="Arial"/>
                        </w:rPr>
                      </w:pPr>
                      <w:r>
                        <w:rPr>
                          <w:rFonts w:ascii="Arial" w:hAnsi="Arial" w:cs="Arial"/>
                        </w:rPr>
                        <w:t>6499</w:t>
                      </w:r>
                      <w:r w:rsidRPr="009E0CD6">
                        <w:rPr>
                          <w:rFonts w:ascii="Arial" w:hAnsi="Arial" w:cs="Arial"/>
                        </w:rPr>
                        <w:t xml:space="preserve"> records identified through database searching</w:t>
                      </w:r>
                    </w:p>
                    <w:p w14:paraId="29431B98" w14:textId="77777777" w:rsidR="009949C8" w:rsidRDefault="009949C8" w:rsidP="00DC02D9">
                      <w:pPr>
                        <w:tabs>
                          <w:tab w:val="left" w:pos="2410"/>
                        </w:tabs>
                        <w:rPr>
                          <w:rFonts w:ascii="Arial" w:hAnsi="Arial" w:cs="Arial"/>
                        </w:rPr>
                      </w:pPr>
                      <w:r w:rsidRPr="009E0CD6">
                        <w:rPr>
                          <w:rFonts w:ascii="Arial" w:hAnsi="Arial" w:cs="Arial"/>
                        </w:rPr>
                        <w:t xml:space="preserve">Medline via </w:t>
                      </w:r>
                      <w:r>
                        <w:rPr>
                          <w:rFonts w:ascii="Arial" w:hAnsi="Arial" w:cs="Arial"/>
                        </w:rPr>
                        <w:t>Ovid</w:t>
                      </w:r>
                      <w:r w:rsidRPr="009E0CD6">
                        <w:rPr>
                          <w:rFonts w:ascii="Arial" w:hAnsi="Arial" w:cs="Arial"/>
                        </w:rPr>
                        <w:tab/>
                        <w:t>(n=</w:t>
                      </w:r>
                      <w:r>
                        <w:rPr>
                          <w:rFonts w:ascii="Arial" w:hAnsi="Arial" w:cs="Arial"/>
                        </w:rPr>
                        <w:t>1149</w:t>
                      </w:r>
                      <w:r w:rsidRPr="009E0CD6">
                        <w:rPr>
                          <w:rFonts w:ascii="Arial" w:hAnsi="Arial" w:cs="Arial"/>
                        </w:rPr>
                        <w:t>)</w:t>
                      </w:r>
                    </w:p>
                    <w:p w14:paraId="0E866BF1" w14:textId="77777777" w:rsidR="009949C8" w:rsidRPr="009E0CD6" w:rsidRDefault="009949C8" w:rsidP="00DC02D9">
                      <w:pPr>
                        <w:tabs>
                          <w:tab w:val="left" w:pos="2410"/>
                        </w:tabs>
                        <w:rPr>
                          <w:rFonts w:ascii="Arial" w:hAnsi="Arial" w:cs="Arial"/>
                        </w:rPr>
                      </w:pPr>
                      <w:r w:rsidRPr="00416FA9">
                        <w:rPr>
                          <w:rFonts w:ascii="Arial" w:hAnsi="Arial" w:cs="Arial" w:hint="eastAsia"/>
                        </w:rPr>
                        <w:t>EMBASE</w:t>
                      </w:r>
                      <w:r w:rsidRPr="00416FA9">
                        <w:rPr>
                          <w:rFonts w:ascii="Arial" w:hAnsi="Arial" w:cs="Arial" w:hint="eastAsia"/>
                        </w:rPr>
                        <w:t>（</w:t>
                      </w:r>
                      <w:r w:rsidRPr="00416FA9">
                        <w:rPr>
                          <w:rFonts w:ascii="Arial" w:hAnsi="Arial" w:cs="Arial" w:hint="eastAsia"/>
                        </w:rPr>
                        <w:t>O</w:t>
                      </w:r>
                      <w:r w:rsidRPr="00416FA9">
                        <w:rPr>
                          <w:rFonts w:ascii="Arial" w:hAnsi="Arial" w:cs="Arial"/>
                        </w:rPr>
                        <w:t>vid</w:t>
                      </w:r>
                      <w:r w:rsidRPr="00416FA9">
                        <w:rPr>
                          <w:rFonts w:ascii="Arial" w:hAnsi="Arial" w:cs="Arial" w:hint="eastAsia"/>
                        </w:rPr>
                        <w:t>）</w:t>
                      </w:r>
                      <w:r>
                        <w:rPr>
                          <w:rFonts w:ascii="Arial" w:hAnsi="Arial" w:cs="Arial" w:hint="eastAsia"/>
                        </w:rPr>
                        <w:t xml:space="preserve"> </w:t>
                      </w:r>
                      <w:r>
                        <w:rPr>
                          <w:rFonts w:ascii="Arial" w:hAnsi="Arial" w:cs="Arial"/>
                        </w:rPr>
                        <w:t xml:space="preserve">     </w:t>
                      </w:r>
                      <w:r>
                        <w:rPr>
                          <w:rFonts w:ascii="Arial" w:hAnsi="Arial" w:cs="Arial" w:hint="eastAsia"/>
                        </w:rPr>
                        <w:t xml:space="preserve"> </w:t>
                      </w:r>
                      <w:r w:rsidRPr="009E0CD6">
                        <w:rPr>
                          <w:rFonts w:ascii="Arial" w:hAnsi="Arial" w:cs="Arial"/>
                        </w:rPr>
                        <w:t>(n=</w:t>
                      </w:r>
                      <w:r>
                        <w:rPr>
                          <w:rFonts w:ascii="Arial" w:hAnsi="Arial" w:cs="Arial"/>
                        </w:rPr>
                        <w:t>3229</w:t>
                      </w:r>
                      <w:r w:rsidRPr="009E0CD6">
                        <w:rPr>
                          <w:rFonts w:ascii="Arial" w:hAnsi="Arial" w:cs="Arial"/>
                        </w:rPr>
                        <w:t>)</w:t>
                      </w:r>
                    </w:p>
                    <w:p w14:paraId="55E7A83C" w14:textId="77777777" w:rsidR="009949C8" w:rsidRPr="009E0CD6" w:rsidRDefault="009949C8" w:rsidP="00DC02D9">
                      <w:pPr>
                        <w:tabs>
                          <w:tab w:val="left" w:pos="2425"/>
                        </w:tabs>
                        <w:rPr>
                          <w:rFonts w:ascii="Arial" w:hAnsi="Arial" w:cs="Arial"/>
                        </w:rPr>
                      </w:pPr>
                      <w:r w:rsidRPr="009E0CD6">
                        <w:rPr>
                          <w:rFonts w:ascii="Arial" w:hAnsi="Arial" w:cs="Arial"/>
                        </w:rPr>
                        <w:t>CENTRAL</w:t>
                      </w:r>
                      <w:r w:rsidRPr="009E0CD6">
                        <w:rPr>
                          <w:rFonts w:ascii="Arial" w:hAnsi="Arial" w:cs="Arial"/>
                        </w:rPr>
                        <w:tab/>
                        <w:t>(n=</w:t>
                      </w:r>
                      <w:r>
                        <w:rPr>
                          <w:rFonts w:ascii="Arial" w:hAnsi="Arial" w:cs="Arial"/>
                        </w:rPr>
                        <w:t>978</w:t>
                      </w:r>
                      <w:r w:rsidRPr="009E0CD6">
                        <w:rPr>
                          <w:rFonts w:ascii="Arial" w:hAnsi="Arial" w:cs="Arial"/>
                        </w:rPr>
                        <w:t>)</w:t>
                      </w:r>
                    </w:p>
                    <w:p w14:paraId="332DDBAA" w14:textId="77777777" w:rsidR="009949C8" w:rsidRPr="009E0CD6" w:rsidRDefault="009949C8" w:rsidP="00DC02D9">
                      <w:pPr>
                        <w:tabs>
                          <w:tab w:val="left" w:pos="2410"/>
                        </w:tabs>
                        <w:rPr>
                          <w:rFonts w:ascii="Arial" w:hAnsi="Arial" w:cs="Arial"/>
                        </w:rPr>
                      </w:pPr>
                      <w:r>
                        <w:rPr>
                          <w:rFonts w:ascii="Arial" w:hAnsi="Arial" w:cs="Arial"/>
                        </w:rPr>
                        <w:t>Web of science</w:t>
                      </w:r>
                      <w:r w:rsidRPr="009E0CD6">
                        <w:rPr>
                          <w:rFonts w:ascii="Arial" w:hAnsi="Arial" w:cs="Arial"/>
                        </w:rPr>
                        <w:tab/>
                        <w:t>(n=</w:t>
                      </w:r>
                      <w:r>
                        <w:rPr>
                          <w:rFonts w:ascii="Arial" w:hAnsi="Arial" w:cs="Arial"/>
                        </w:rPr>
                        <w:t>1143</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6048" behindDoc="0" locked="0" layoutInCell="1" allowOverlap="1" wp14:anchorId="4A2F9097" wp14:editId="1DCAD796">
                <wp:simplePos x="0" y="0"/>
                <wp:positionH relativeFrom="column">
                  <wp:posOffset>3126740</wp:posOffset>
                </wp:positionH>
                <wp:positionV relativeFrom="paragraph">
                  <wp:posOffset>130175</wp:posOffset>
                </wp:positionV>
                <wp:extent cx="2616200" cy="1485900"/>
                <wp:effectExtent l="0" t="0" r="12700" b="19050"/>
                <wp:wrapNone/>
                <wp:docPr id="309" name="テキスト ボックス 309"/>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FD8EA7" w14:textId="77777777" w:rsidR="009949C8" w:rsidRPr="009E0CD6" w:rsidRDefault="009949C8" w:rsidP="00DC02D9">
                            <w:pPr>
                              <w:jc w:val="center"/>
                              <w:rPr>
                                <w:rFonts w:ascii="Arial" w:hAnsi="Arial" w:cs="Arial"/>
                              </w:rPr>
                            </w:pPr>
                            <w:r w:rsidRPr="009E0CD6">
                              <w:rPr>
                                <w:rFonts w:ascii="Arial" w:hAnsi="Arial" w:cs="Arial"/>
                              </w:rPr>
                              <w:t>0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F9097" id="テキスト ボックス 309" o:spid="_x0000_s1156" type="#_x0000_t202" style="position:absolute;left:0;text-align:left;margin-left:246.2pt;margin-top:10.25pt;width:206pt;height:11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CKhAIAAJc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JU5+Nc43S3gGpDLRSgm67o5bUhxm9ExDsRaJyoNWhF4C19&#13;&#10;tAUqE/QSZ0sIv9+6T3jqctJy1tB4ljz+WomgOLPfHPX/2XA8TvOcD+OTzyM6hEPN4lDjVvUlUO8M&#13;&#10;aRl5mcWER7sVdYD6kTbJPL1KKuEkvV1y3IqX2C0N2kRSzecZRBPsBd64ey+T68Rz6rSH9lEE33c6&#13;&#10;0pB8h+0gi+mrhu+wydLBfIWgTZ6GPat9BWj68zz1myqtl8NzRu336ewPAA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3v8QioQCAACXBQAADgAAAAAAAAAAAAAAAAAuAgAAZHJzL2Uyb0RvYy54bWxQSwECLQAUAAYACAAA&#13;&#10;ACEAUj48sOAAAAAPAQAADwAAAAAAAAAAAAAAAADeBAAAZHJzL2Rvd25yZXYueG1sUEsFBgAAAAAE&#13;&#10;AAQA8wAAAOsFAAAAAA==&#13;&#10;" fillcolor="white [3201]" strokeweight=".5pt">
                <v:textbox>
                  <w:txbxContent>
                    <w:p w14:paraId="17FD8EA7" w14:textId="77777777" w:rsidR="009949C8" w:rsidRPr="009E0CD6" w:rsidRDefault="009949C8" w:rsidP="00DC02D9">
                      <w:pPr>
                        <w:jc w:val="center"/>
                        <w:rPr>
                          <w:rFonts w:ascii="Arial" w:hAnsi="Arial" w:cs="Arial"/>
                        </w:rPr>
                      </w:pPr>
                      <w:r w:rsidRPr="009E0CD6">
                        <w:rPr>
                          <w:rFonts w:ascii="Arial" w:hAnsi="Arial" w:cs="Arial"/>
                        </w:rPr>
                        <w:t>0 additional records identified through other sources</w:t>
                      </w:r>
                    </w:p>
                  </w:txbxContent>
                </v:textbox>
              </v:shape>
            </w:pict>
          </mc:Fallback>
        </mc:AlternateContent>
      </w:r>
    </w:p>
    <w:p w14:paraId="790689BE" w14:textId="77777777" w:rsidR="009949C8" w:rsidRPr="00347782" w:rsidRDefault="009949C8" w:rsidP="00DC02D9">
      <w:pPr>
        <w:rPr>
          <w:rFonts w:ascii="ＭＳ Ｐゴシック" w:eastAsia="ＭＳ Ｐゴシック" w:hAnsi="ＭＳ Ｐゴシック"/>
          <w:szCs w:val="21"/>
        </w:rPr>
      </w:pPr>
      <w:r w:rsidRPr="00347782">
        <w:rPr>
          <w:rFonts w:ascii="ＭＳ Ｐゴシック" w:eastAsia="ＭＳ Ｐゴシック" w:hAnsi="ＭＳ Ｐゴシック"/>
          <w:noProof/>
          <w:szCs w:val="21"/>
        </w:rPr>
        <mc:AlternateContent>
          <mc:Choice Requires="wps">
            <w:drawing>
              <wp:anchor distT="0" distB="0" distL="114300" distR="114300" simplePos="0" relativeHeight="251924480" behindDoc="0" locked="0" layoutInCell="1" allowOverlap="1" wp14:anchorId="09BD4A18" wp14:editId="3DD041D3">
                <wp:simplePos x="0" y="0"/>
                <wp:positionH relativeFrom="column">
                  <wp:posOffset>2491740</wp:posOffset>
                </wp:positionH>
                <wp:positionV relativeFrom="paragraph">
                  <wp:posOffset>6249035</wp:posOffset>
                </wp:positionV>
                <wp:extent cx="0" cy="609600"/>
                <wp:effectExtent l="76200" t="0" r="57150" b="57150"/>
                <wp:wrapNone/>
                <wp:docPr id="310" name="直線矢印コネクタ 31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CD4A5" id="直線矢印コネクタ 310" o:spid="_x0000_s1026" type="#_x0000_t32" style="position:absolute;left:0;text-align:left;margin-left:196.2pt;margin-top:492.05pt;width:0;height:4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0ADF3636" w14:textId="77777777" w:rsidR="009949C8" w:rsidRPr="00347782" w:rsidRDefault="009949C8" w:rsidP="00DC02D9">
      <w:pPr>
        <w:rPr>
          <w:rFonts w:ascii="ＭＳ Ｐゴシック" w:eastAsia="ＭＳ Ｐゴシック" w:hAnsi="ＭＳ Ｐゴシック"/>
          <w:color w:val="000000" w:themeColor="text1"/>
          <w:szCs w:val="21"/>
        </w:rPr>
      </w:pPr>
      <w:r>
        <w:rPr>
          <w:noProof/>
        </w:rPr>
        <mc:AlternateContent>
          <mc:Choice Requires="wps">
            <w:drawing>
              <wp:anchor distT="45720" distB="45720" distL="114300" distR="114300" simplePos="0" relativeHeight="251926528" behindDoc="0" locked="0" layoutInCell="1" allowOverlap="1" wp14:anchorId="797A23F3" wp14:editId="5DC21B7C">
                <wp:simplePos x="0" y="0"/>
                <wp:positionH relativeFrom="margin">
                  <wp:align>left</wp:align>
                </wp:positionH>
                <wp:positionV relativeFrom="paragraph">
                  <wp:posOffset>7494270</wp:posOffset>
                </wp:positionV>
                <wp:extent cx="6191250" cy="514350"/>
                <wp:effectExtent l="0" t="0" r="0" b="0"/>
                <wp:wrapNone/>
                <wp:docPr id="3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514350"/>
                        </a:xfrm>
                        <a:prstGeom prst="rect">
                          <a:avLst/>
                        </a:prstGeom>
                        <a:solidFill>
                          <a:srgbClr val="FFFFFF"/>
                        </a:solidFill>
                        <a:ln w="9525">
                          <a:noFill/>
                          <a:miter lim="800000"/>
                          <a:headEnd/>
                          <a:tailEnd/>
                        </a:ln>
                      </wps:spPr>
                      <wps:txbx>
                        <w:txbxContent>
                          <w:p w14:paraId="0C55ECB8" w14:textId="77777777" w:rsidR="009949C8" w:rsidRPr="00096E76" w:rsidRDefault="009949C8" w:rsidP="00DC02D9">
                            <w:pPr>
                              <w:pStyle w:val="af9"/>
                              <w:rPr>
                                <w:sz w:val="16"/>
                                <w:szCs w:val="16"/>
                              </w:rPr>
                            </w:pPr>
                            <w:r w:rsidRPr="00096E76">
                              <w:rPr>
                                <w:sz w:val="16"/>
                                <w:szCs w:val="16"/>
                              </w:rPr>
                              <w:t>1) Xu Zhao, Huaping Xiao, Feng Dai, et.al. Classification and effectiveness of different oxygenation goals in mechanically ventilated critically ill patients: network meta-analysis of randomised controlled trials. Eur Respir J 2002928, 2021. PMID: 33632796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A23F3" id="テキスト ボックス 2" o:spid="_x0000_s1157" type="#_x0000_t202" style="position:absolute;left:0;text-align:left;margin-left:0;margin-top:590.1pt;width:487.5pt;height:40.5pt;z-index:251926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" stroked="f">
                <v:textbox>
                  <w:txbxContent>
                    <w:p w14:paraId="0C55ECB8" w14:textId="77777777" w:rsidR="009949C8" w:rsidRPr="00096E76" w:rsidRDefault="009949C8" w:rsidP="00DC02D9">
                      <w:pPr>
                        <w:pStyle w:val="af9"/>
                        <w:rPr>
                          <w:sz w:val="16"/>
                          <w:szCs w:val="16"/>
                        </w:rPr>
                      </w:pPr>
                      <w:r w:rsidRPr="00096E76">
                        <w:rPr>
                          <w:sz w:val="16"/>
                          <w:szCs w:val="16"/>
                        </w:rPr>
                        <w:t>1) Xu Zhao, Huaping Xiao, Feng Dai, et.al. Classification and effectiveness of different oxygenation goals in mechanically ventilated critically ill patients: network meta-analysis of randomised controlled trials. Eur Respir J 2002928, 2021. PMID: 33632796</w:t>
                      </w:r>
                    </w:p>
                  </w:txbxContent>
                </v:textbox>
                <w10:wrap anchorx="margin"/>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3456" behindDoc="0" locked="0" layoutInCell="1" allowOverlap="1" wp14:anchorId="7AA547C6" wp14:editId="31BF6E11">
                <wp:simplePos x="0" y="0"/>
                <wp:positionH relativeFrom="column">
                  <wp:posOffset>857250</wp:posOffset>
                </wp:positionH>
                <wp:positionV relativeFrom="paragraph">
                  <wp:posOffset>6629400</wp:posOffset>
                </wp:positionV>
                <wp:extent cx="3185160" cy="676275"/>
                <wp:effectExtent l="0" t="0" r="15240" b="28575"/>
                <wp:wrapNone/>
                <wp:docPr id="312" name="テキスト ボックス 312"/>
                <wp:cNvGraphicFramePr/>
                <a:graphic xmlns:a="http://schemas.openxmlformats.org/drawingml/2006/main">
                  <a:graphicData uri="http://schemas.microsoft.com/office/word/2010/wordprocessingShape">
                    <wps:wsp>
                      <wps:cNvSpPr txBox="1"/>
                      <wps:spPr>
                        <a:xfrm>
                          <a:off x="0" y="0"/>
                          <a:ext cx="3185160"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9F7522"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547C6" id="テキスト ボックス 312" o:spid="_x0000_s1158" type="#_x0000_t202" style="position:absolute;left:0;text-align:left;margin-left:67.5pt;margin-top:522pt;width:250.8pt;height:53.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" fillcolor="white [3201]" strokeweight=".5pt">
                <v:textbox>
                  <w:txbxContent>
                    <w:p w14:paraId="289F7522" w14:textId="77777777" w:rsidR="009949C8" w:rsidRPr="009E0CD6" w:rsidRDefault="009949C8" w:rsidP="00DC02D9">
                      <w:pPr>
                        <w:jc w:val="center"/>
                        <w:rPr>
                          <w:rFonts w:ascii="Arial" w:hAnsi="Arial" w:cs="Arial"/>
                          <w:sz w:val="22"/>
                          <w:szCs w:val="22"/>
                          <w:lang w:val="en"/>
                        </w:rPr>
                      </w:pPr>
                      <w:r>
                        <w:rPr>
                          <w:rFonts w:ascii="Arial" w:hAnsi="Arial" w:cs="Arial"/>
                          <w:sz w:val="22"/>
                          <w:szCs w:val="22"/>
                        </w:rPr>
                        <w:t>6</w:t>
                      </w:r>
                      <w:r w:rsidRPr="009E0CD6">
                        <w:rPr>
                          <w:rFonts w:ascii="Arial" w:hAnsi="Arial" w:cs="Arial"/>
                          <w:sz w:val="22"/>
                          <w:szCs w:val="22"/>
                        </w:rPr>
                        <w:t xml:space="preserve"> Studies included in quantitative synthesis (meta-analysis)</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5024" behindDoc="0" locked="0" layoutInCell="1" allowOverlap="1" wp14:anchorId="17EE54D3" wp14:editId="2D38E38B">
                <wp:simplePos x="0" y="0"/>
                <wp:positionH relativeFrom="column">
                  <wp:posOffset>4095750</wp:posOffset>
                </wp:positionH>
                <wp:positionV relativeFrom="paragraph">
                  <wp:posOffset>4848225</wp:posOffset>
                </wp:positionV>
                <wp:extent cx="2253342" cy="1895475"/>
                <wp:effectExtent l="0" t="0" r="13970" b="28575"/>
                <wp:wrapNone/>
                <wp:docPr id="313" name="テキスト ボックス 313"/>
                <wp:cNvGraphicFramePr/>
                <a:graphic xmlns:a="http://schemas.openxmlformats.org/drawingml/2006/main">
                  <a:graphicData uri="http://schemas.microsoft.com/office/word/2010/wordprocessingShape">
                    <wps:wsp>
                      <wps:cNvSpPr txBox="1"/>
                      <wps:spPr>
                        <a:xfrm>
                          <a:off x="0" y="0"/>
                          <a:ext cx="2253342" cy="1895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CA9E4" w14:textId="77777777" w:rsidR="009949C8" w:rsidRDefault="009949C8" w:rsidP="00DC02D9">
                            <w:pPr>
                              <w:rPr>
                                <w:rFonts w:ascii="Arial" w:hAnsi="Arial" w:cs="Arial"/>
                              </w:rPr>
                            </w:pPr>
                            <w:r>
                              <w:rPr>
                                <w:rFonts w:ascii="Arial" w:hAnsi="Arial" w:cs="Arial"/>
                              </w:rPr>
                              <w:t>15</w:t>
                            </w:r>
                            <w:r w:rsidRPr="009E0CD6">
                              <w:rPr>
                                <w:rFonts w:ascii="Arial" w:hAnsi="Arial" w:cs="Arial"/>
                              </w:rPr>
                              <w:t xml:space="preserve"> Full-text articles excluded, with reasons:</w:t>
                            </w:r>
                          </w:p>
                          <w:p w14:paraId="09AE83E5" w14:textId="77777777" w:rsidR="009949C8" w:rsidRDefault="009949C8" w:rsidP="00DC02D9">
                            <w:pPr>
                              <w:rPr>
                                <w:rFonts w:ascii="Arial" w:hAnsi="Arial" w:cs="Arial"/>
                              </w:rPr>
                            </w:pPr>
                            <w:r w:rsidRPr="00457161">
                              <w:rPr>
                                <w:rFonts w:ascii="Arial" w:hAnsi="Arial" w:cs="Arial"/>
                              </w:rPr>
                              <w:t>・</w:t>
                            </w:r>
                            <w:r w:rsidRPr="00457161">
                              <w:rPr>
                                <w:rFonts w:ascii="Arial" w:hAnsi="Arial" w:cs="Arial"/>
                              </w:rPr>
                              <w:t>Wrong intervention (n=5)</w:t>
                            </w:r>
                          </w:p>
                          <w:p w14:paraId="0706A99C" w14:textId="77777777" w:rsidR="009949C8" w:rsidRDefault="009949C8" w:rsidP="00DC02D9">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w:t>
                            </w:r>
                            <w:r w:rsidRPr="009E0CD6">
                              <w:rPr>
                                <w:rFonts w:ascii="Arial" w:hAnsi="Arial" w:cs="Arial"/>
                              </w:rPr>
                              <w:t>)</w:t>
                            </w:r>
                          </w:p>
                          <w:p w14:paraId="25A568BE" w14:textId="77777777" w:rsidR="009949C8" w:rsidRPr="009E0CD6" w:rsidRDefault="009949C8" w:rsidP="00DC02D9">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3</w:t>
                            </w:r>
                            <w:r w:rsidRPr="009E0CD6">
                              <w:rPr>
                                <w:rFonts w:ascii="Arial" w:hAnsi="Arial" w:cs="Arial"/>
                              </w:rPr>
                              <w:t>)</w:t>
                            </w:r>
                          </w:p>
                          <w:p w14:paraId="55AFF4CC" w14:textId="77777777" w:rsidR="009949C8" w:rsidRPr="009E0CD6" w:rsidRDefault="009949C8" w:rsidP="00DC02D9">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w:t>
                            </w:r>
                            <w:r w:rsidRPr="009E0CD6">
                              <w:rPr>
                                <w:rFonts w:ascii="Arial" w:hAnsi="Arial" w:cs="Arial"/>
                              </w:rPr>
                              <w:t>)</w:t>
                            </w:r>
                          </w:p>
                          <w:p w14:paraId="5A4F23A7" w14:textId="77777777" w:rsidR="009949C8" w:rsidRPr="009E0CD6" w:rsidRDefault="009949C8" w:rsidP="00DC02D9">
                            <w:pPr>
                              <w:jc w:val="left"/>
                              <w:rPr>
                                <w:rFonts w:ascii="Arial" w:hAnsi="Arial" w:cs="Arial"/>
                              </w:rPr>
                            </w:pPr>
                            <w:r w:rsidRPr="009E0CD6">
                              <w:rPr>
                                <w:rFonts w:ascii="Arial" w:hAnsi="Arial" w:cs="Arial"/>
                              </w:rPr>
                              <w:t>・</w:t>
                            </w:r>
                            <w:r>
                              <w:rPr>
                                <w:rFonts w:ascii="Arial" w:hAnsi="Arial" w:cs="Arial"/>
                              </w:rPr>
                              <w:t xml:space="preserve">Result duplicated in an included study </w:t>
                            </w:r>
                            <w:r w:rsidRPr="009E0CD6">
                              <w:rPr>
                                <w:rFonts w:ascii="Arial" w:hAnsi="Arial" w:cs="Arial"/>
                              </w:rPr>
                              <w:t>(n=</w:t>
                            </w:r>
                            <w:r>
                              <w:rPr>
                                <w:rFonts w:ascii="Arial" w:hAnsi="Arial" w:cs="Arial"/>
                              </w:rPr>
                              <w:t>1</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E54D3" id="テキスト ボックス 313" o:spid="_x0000_s1159" type="#_x0000_t202" style="position:absolute;left:0;text-align:left;margin-left:322.5pt;margin-top:381.75pt;width:177.45pt;height:149.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" fillcolor="white [3201]" strokeweight=".5pt">
                <v:textbox>
                  <w:txbxContent>
                    <w:p w14:paraId="7F1CA9E4" w14:textId="77777777" w:rsidR="009949C8" w:rsidRDefault="009949C8" w:rsidP="00DC02D9">
                      <w:pPr>
                        <w:rPr>
                          <w:rFonts w:ascii="Arial" w:hAnsi="Arial" w:cs="Arial"/>
                        </w:rPr>
                      </w:pPr>
                      <w:r>
                        <w:rPr>
                          <w:rFonts w:ascii="Arial" w:hAnsi="Arial" w:cs="Arial"/>
                        </w:rPr>
                        <w:t>15</w:t>
                      </w:r>
                      <w:r w:rsidRPr="009E0CD6">
                        <w:rPr>
                          <w:rFonts w:ascii="Arial" w:hAnsi="Arial" w:cs="Arial"/>
                        </w:rPr>
                        <w:t xml:space="preserve"> Full-text articles excluded, with reasons:</w:t>
                      </w:r>
                    </w:p>
                    <w:p w14:paraId="09AE83E5" w14:textId="77777777" w:rsidR="009949C8" w:rsidRDefault="009949C8" w:rsidP="00DC02D9">
                      <w:pPr>
                        <w:rPr>
                          <w:rFonts w:ascii="Arial" w:hAnsi="Arial" w:cs="Arial"/>
                        </w:rPr>
                      </w:pPr>
                      <w:r w:rsidRPr="00457161">
                        <w:rPr>
                          <w:rFonts w:ascii="Arial" w:hAnsi="Arial" w:cs="Arial"/>
                        </w:rPr>
                        <w:t>・</w:t>
                      </w:r>
                      <w:r w:rsidRPr="00457161">
                        <w:rPr>
                          <w:rFonts w:ascii="Arial" w:hAnsi="Arial" w:cs="Arial"/>
                        </w:rPr>
                        <w:t>Wrong intervention (n=5)</w:t>
                      </w:r>
                    </w:p>
                    <w:p w14:paraId="0706A99C" w14:textId="77777777" w:rsidR="009949C8" w:rsidRDefault="009949C8" w:rsidP="00DC02D9">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w:t>
                      </w:r>
                      <w:r w:rsidRPr="009E0CD6">
                        <w:rPr>
                          <w:rFonts w:ascii="Arial" w:hAnsi="Arial" w:cs="Arial"/>
                        </w:rPr>
                        <w:t>)</w:t>
                      </w:r>
                    </w:p>
                    <w:p w14:paraId="25A568BE" w14:textId="77777777" w:rsidR="009949C8" w:rsidRPr="009E0CD6" w:rsidRDefault="009949C8" w:rsidP="00DC02D9">
                      <w:pPr>
                        <w:tabs>
                          <w:tab w:val="right" w:pos="2268"/>
                        </w:tabs>
                        <w:jc w:val="left"/>
                        <w:rPr>
                          <w:rFonts w:ascii="Arial" w:hAnsi="Arial" w:cs="Arial"/>
                        </w:rPr>
                      </w:pPr>
                      <w:r w:rsidRPr="009E0CD6">
                        <w:rPr>
                          <w:rFonts w:ascii="Arial" w:hAnsi="Arial" w:cs="Arial"/>
                        </w:rPr>
                        <w:t>・</w:t>
                      </w:r>
                      <w:r w:rsidRPr="009E0CD6">
                        <w:rPr>
                          <w:rFonts w:ascii="Arial" w:hAnsi="Arial" w:cs="Arial"/>
                        </w:rPr>
                        <w:t>Wrong outcome (n=</w:t>
                      </w:r>
                      <w:r>
                        <w:rPr>
                          <w:rFonts w:ascii="Arial" w:hAnsi="Arial" w:cs="Arial"/>
                        </w:rPr>
                        <w:t>3</w:t>
                      </w:r>
                      <w:r w:rsidRPr="009E0CD6">
                        <w:rPr>
                          <w:rFonts w:ascii="Arial" w:hAnsi="Arial" w:cs="Arial"/>
                        </w:rPr>
                        <w:t>)</w:t>
                      </w:r>
                    </w:p>
                    <w:p w14:paraId="55AFF4CC" w14:textId="77777777" w:rsidR="009949C8" w:rsidRPr="009E0CD6" w:rsidRDefault="009949C8" w:rsidP="00DC02D9">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w:t>
                      </w:r>
                      <w:r w:rsidRPr="009E0CD6">
                        <w:rPr>
                          <w:rFonts w:ascii="Arial" w:hAnsi="Arial" w:cs="Arial"/>
                        </w:rPr>
                        <w:t>)</w:t>
                      </w:r>
                    </w:p>
                    <w:p w14:paraId="5A4F23A7" w14:textId="77777777" w:rsidR="009949C8" w:rsidRPr="009E0CD6" w:rsidRDefault="009949C8" w:rsidP="00DC02D9">
                      <w:pPr>
                        <w:jc w:val="left"/>
                        <w:rPr>
                          <w:rFonts w:ascii="Arial" w:hAnsi="Arial" w:cs="Arial"/>
                        </w:rPr>
                      </w:pPr>
                      <w:r w:rsidRPr="009E0CD6">
                        <w:rPr>
                          <w:rFonts w:ascii="Arial" w:hAnsi="Arial" w:cs="Arial"/>
                        </w:rPr>
                        <w:t>・</w:t>
                      </w:r>
                      <w:r>
                        <w:rPr>
                          <w:rFonts w:ascii="Arial" w:hAnsi="Arial" w:cs="Arial"/>
                        </w:rPr>
                        <w:t xml:space="preserve">Result duplicated in an included study </w:t>
                      </w:r>
                      <w:r w:rsidRPr="009E0CD6">
                        <w:rPr>
                          <w:rFonts w:ascii="Arial" w:hAnsi="Arial" w:cs="Arial"/>
                        </w:rPr>
                        <w:t>(n=</w:t>
                      </w:r>
                      <w:r>
                        <w:rPr>
                          <w:rFonts w:ascii="Arial" w:hAnsi="Arial" w:cs="Arial"/>
                        </w:rPr>
                        <w:t>1</w:t>
                      </w:r>
                      <w:r w:rsidRPr="009E0CD6">
                        <w:rPr>
                          <w:rFonts w:ascii="Arial" w:hAnsi="Arial" w:cs="Arial"/>
                        </w:rPr>
                        <w:t>)</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8096" behindDoc="0" locked="0" layoutInCell="1" allowOverlap="1" wp14:anchorId="7A7E0A82" wp14:editId="50661436">
                <wp:simplePos x="0" y="0"/>
                <wp:positionH relativeFrom="column">
                  <wp:posOffset>4093028</wp:posOffset>
                </wp:positionH>
                <wp:positionV relativeFrom="paragraph">
                  <wp:posOffset>2416629</wp:posOffset>
                </wp:positionV>
                <wp:extent cx="2165985" cy="611505"/>
                <wp:effectExtent l="0" t="0" r="18415" b="10795"/>
                <wp:wrapNone/>
                <wp:docPr id="314" name="テキスト ボックス 314"/>
                <wp:cNvGraphicFramePr/>
                <a:graphic xmlns:a="http://schemas.openxmlformats.org/drawingml/2006/main">
                  <a:graphicData uri="http://schemas.microsoft.com/office/word/2010/wordprocessingShape">
                    <wps:wsp>
                      <wps:cNvSpPr txBox="1"/>
                      <wps:spPr>
                        <a:xfrm>
                          <a:off x="0" y="0"/>
                          <a:ext cx="2165985"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5242EA" w14:textId="77777777" w:rsidR="009949C8" w:rsidRPr="009E0CD6" w:rsidRDefault="009949C8" w:rsidP="00DC02D9">
                            <w:pPr>
                              <w:jc w:val="center"/>
                              <w:rPr>
                                <w:rFonts w:ascii="Arial" w:hAnsi="Arial" w:cs="Arial"/>
                              </w:rPr>
                            </w:pPr>
                            <w:r w:rsidRPr="009E0CD6">
                              <w:rPr>
                                <w:rFonts w:ascii="Arial" w:hAnsi="Arial" w:cs="Arial"/>
                              </w:rPr>
                              <w:t>Duplicates</w:t>
                            </w:r>
                          </w:p>
                          <w:p w14:paraId="4ADDC8AC" w14:textId="77777777" w:rsidR="009949C8" w:rsidRPr="009E0CD6" w:rsidRDefault="009949C8" w:rsidP="00DC02D9">
                            <w:pPr>
                              <w:jc w:val="center"/>
                              <w:rPr>
                                <w:rFonts w:ascii="Arial" w:hAnsi="Arial" w:cs="Arial"/>
                              </w:rPr>
                            </w:pPr>
                            <w:r w:rsidRPr="009E0CD6">
                              <w:rPr>
                                <w:rFonts w:ascii="Arial" w:hAnsi="Arial" w:cs="Arial"/>
                              </w:rPr>
                              <w:t>n=</w:t>
                            </w:r>
                            <w:r>
                              <w:rPr>
                                <w:rFonts w:ascii="Arial" w:hAnsi="Arial" w:cs="Arial"/>
                              </w:rPr>
                              <w:t>1551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E0A82" id="テキスト ボックス 314" o:spid="_x0000_s1160" type="#_x0000_t202" style="position:absolute;left:0;text-align:left;margin-left:322.3pt;margin-top:190.3pt;width:170.55pt;height:48.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" fillcolor="white [3201]" strokeweight=".5pt">
                <v:textbox>
                  <w:txbxContent>
                    <w:p w14:paraId="0C5242EA" w14:textId="77777777" w:rsidR="009949C8" w:rsidRPr="009E0CD6" w:rsidRDefault="009949C8" w:rsidP="00DC02D9">
                      <w:pPr>
                        <w:jc w:val="center"/>
                        <w:rPr>
                          <w:rFonts w:ascii="Arial" w:hAnsi="Arial" w:cs="Arial"/>
                        </w:rPr>
                      </w:pPr>
                      <w:r w:rsidRPr="009E0CD6">
                        <w:rPr>
                          <w:rFonts w:ascii="Arial" w:hAnsi="Arial" w:cs="Arial"/>
                        </w:rPr>
                        <w:t>Duplicates</w:t>
                      </w:r>
                    </w:p>
                    <w:p w14:paraId="4ADDC8AC" w14:textId="77777777" w:rsidR="009949C8" w:rsidRPr="009E0CD6" w:rsidRDefault="009949C8" w:rsidP="00DC02D9">
                      <w:pPr>
                        <w:jc w:val="center"/>
                        <w:rPr>
                          <w:rFonts w:ascii="Arial" w:hAnsi="Arial" w:cs="Arial"/>
                        </w:rPr>
                      </w:pPr>
                      <w:r w:rsidRPr="009E0CD6">
                        <w:rPr>
                          <w:rFonts w:ascii="Arial" w:hAnsi="Arial" w:cs="Arial"/>
                        </w:rPr>
                        <w:t>n=</w:t>
                      </w:r>
                      <w:r>
                        <w:rPr>
                          <w:rFonts w:ascii="Arial" w:hAnsi="Arial" w:cs="Arial"/>
                        </w:rPr>
                        <w:t>1551</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02976" behindDoc="0" locked="0" layoutInCell="1" allowOverlap="1" wp14:anchorId="77224689" wp14:editId="78F8FDB0">
                <wp:simplePos x="0" y="0"/>
                <wp:positionH relativeFrom="column">
                  <wp:posOffset>4114800</wp:posOffset>
                </wp:positionH>
                <wp:positionV relativeFrom="paragraph">
                  <wp:posOffset>3537857</wp:posOffset>
                </wp:positionV>
                <wp:extent cx="2144214" cy="714375"/>
                <wp:effectExtent l="0" t="0" r="15240" b="9525"/>
                <wp:wrapNone/>
                <wp:docPr id="315" name="テキスト ボックス 315"/>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7CE95C" w14:textId="77777777" w:rsidR="009949C8" w:rsidRPr="009E0CD6" w:rsidRDefault="009949C8" w:rsidP="00DC02D9">
                            <w:pPr>
                              <w:jc w:val="center"/>
                              <w:rPr>
                                <w:rFonts w:ascii="Arial" w:hAnsi="Arial" w:cs="Arial"/>
                              </w:rPr>
                            </w:pPr>
                            <w:r>
                              <w:rPr>
                                <w:rFonts w:ascii="Arial" w:hAnsi="Arial" w:cs="Arial"/>
                              </w:rPr>
                              <w:t>4925</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24689" id="テキスト ボックス 315" o:spid="_x0000_s1161" type="#_x0000_t202" style="position:absolute;left:0;text-align:left;margin-left:324pt;margin-top:278.55pt;width:168.85pt;height:56.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" fillcolor="white [3201]" strokeweight=".5pt">
                <v:textbox>
                  <w:txbxContent>
                    <w:p w14:paraId="737CE95C" w14:textId="77777777" w:rsidR="009949C8" w:rsidRPr="009E0CD6" w:rsidRDefault="009949C8" w:rsidP="00DC02D9">
                      <w:pPr>
                        <w:jc w:val="center"/>
                        <w:rPr>
                          <w:rFonts w:ascii="Arial" w:hAnsi="Arial" w:cs="Arial"/>
                        </w:rPr>
                      </w:pPr>
                      <w:r>
                        <w:rPr>
                          <w:rFonts w:ascii="Arial" w:hAnsi="Arial" w:cs="Arial"/>
                        </w:rPr>
                        <w:t>4925</w:t>
                      </w:r>
                      <w:r w:rsidRPr="009E0CD6">
                        <w:rPr>
                          <w:rFonts w:ascii="Arial" w:hAnsi="Arial" w:cs="Arial"/>
                        </w:rPr>
                        <w:t xml:space="preserve"> records excluded</w:t>
                      </w:r>
                    </w:p>
                  </w:txbxContent>
                </v:textbox>
              </v:shape>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5504" behindDoc="0" locked="0" layoutInCell="1" allowOverlap="1" wp14:anchorId="032935F6" wp14:editId="5F07DCEE">
                <wp:simplePos x="0" y="0"/>
                <wp:positionH relativeFrom="column">
                  <wp:posOffset>-598715</wp:posOffset>
                </wp:positionH>
                <wp:positionV relativeFrom="paragraph">
                  <wp:posOffset>5834743</wp:posOffset>
                </wp:positionV>
                <wp:extent cx="587828" cy="1504950"/>
                <wp:effectExtent l="0" t="0" r="9525" b="19050"/>
                <wp:wrapNone/>
                <wp:docPr id="316" name="角丸四角形 31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F3201E"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2935F6" id="角丸四角形 316" o:spid="_x0000_s1162" style="position:absolute;left:0;text-align:left;margin-left:-47.15pt;margin-top:459.45pt;width:46.3pt;height:118.5pt;rotation:18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" fillcolor="#4472c4 [3204]" strokecolor="#1f3763 [1604]" strokeweight="1pt">
                <v:stroke joinstyle="miter"/>
                <v:textbox style="layout-flow:vertical-ideographic">
                  <w:txbxContent>
                    <w:p w14:paraId="29F3201E"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2432" behindDoc="0" locked="0" layoutInCell="1" allowOverlap="1" wp14:anchorId="4BB38A01" wp14:editId="41C2164A">
                <wp:simplePos x="0" y="0"/>
                <wp:positionH relativeFrom="column">
                  <wp:posOffset>-598714</wp:posOffset>
                </wp:positionH>
                <wp:positionV relativeFrom="paragraph">
                  <wp:posOffset>4191000</wp:posOffset>
                </wp:positionV>
                <wp:extent cx="587828" cy="1504950"/>
                <wp:effectExtent l="0" t="0" r="9525" b="19050"/>
                <wp:wrapNone/>
                <wp:docPr id="317" name="角丸四角形 31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B1775C"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38A01" id="角丸四角形 317" o:spid="_x0000_s1163" style="position:absolute;left:0;text-align:left;margin-left:-47.15pt;margin-top:330pt;width:46.3pt;height:118.5pt;rotation:18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C9YkGM&#13;&#10;eQIAAD0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4FB1775C"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347782">
        <w:rPr>
          <w:rFonts w:ascii="ＭＳ Ｐゴシック" w:eastAsia="ＭＳ Ｐゴシック" w:hAnsi="ＭＳ Ｐゴシック"/>
          <w:noProof/>
          <w:szCs w:val="21"/>
        </w:rPr>
        <mc:AlternateContent>
          <mc:Choice Requires="wps">
            <w:drawing>
              <wp:anchor distT="0" distB="0" distL="114300" distR="114300" simplePos="0" relativeHeight="251921408" behindDoc="0" locked="0" layoutInCell="1" allowOverlap="1" wp14:anchorId="4DDDEB20" wp14:editId="55920716">
                <wp:simplePos x="0" y="0"/>
                <wp:positionH relativeFrom="column">
                  <wp:posOffset>-598714</wp:posOffset>
                </wp:positionH>
                <wp:positionV relativeFrom="paragraph">
                  <wp:posOffset>1763486</wp:posOffset>
                </wp:positionV>
                <wp:extent cx="587828" cy="1838325"/>
                <wp:effectExtent l="0" t="0" r="9525" b="15875"/>
                <wp:wrapNone/>
                <wp:docPr id="318" name="角丸四角形 318"/>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B124C9"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DEB20" id="角丸四角形 318" o:spid="_x0000_s1164" style="position:absolute;left:0;text-align:left;margin-left:-47.15pt;margin-top:138.85pt;width:46.3pt;height:144.75pt;rotation:18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" fillcolor="#4472c4 [3204]" strokecolor="#1f3763 [1604]" strokeweight="1pt">
                <v:stroke joinstyle="miter"/>
                <v:textbox style="layout-flow:vertical-ideographic">
                  <w:txbxContent>
                    <w:p w14:paraId="4AB124C9" w14:textId="77777777" w:rsidR="009949C8" w:rsidRPr="000757AD" w:rsidRDefault="009949C8" w:rsidP="00DC02D9">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302F7695" w14:textId="77777777" w:rsidR="009949C8" w:rsidRPr="00FB0209" w:rsidRDefault="009949C8" w:rsidP="00504C8C">
      <w:pPr>
        <w:rPr>
          <w:rFonts w:ascii="Arial" w:eastAsia="ＭＳ Ｐゴシック" w:hAnsi="Arial" w:cs="Arial"/>
        </w:rPr>
      </w:pPr>
      <w:r w:rsidRPr="00FB0209">
        <w:rPr>
          <w:rFonts w:ascii="Arial" w:eastAsia="ＭＳ Ｐゴシック" w:hAnsi="Arial" w:cs="Arial"/>
        </w:rPr>
        <w:br w:type="page"/>
      </w:r>
    </w:p>
    <w:p w14:paraId="27E4F81D" w14:textId="77777777" w:rsidR="009949C8" w:rsidRPr="00FB0209" w:rsidRDefault="009949C8" w:rsidP="0059413E">
      <w:pPr>
        <w:pStyle w:val="a3"/>
        <w:numPr>
          <w:ilvl w:val="0"/>
          <w:numId w:val="38"/>
        </w:numPr>
        <w:ind w:leftChars="0"/>
        <w:rPr>
          <w:rFonts w:ascii="Arial" w:eastAsia="ＭＳ Ｐゴシック" w:hAnsi="Arial" w:cs="Arial"/>
        </w:rPr>
      </w:pPr>
      <w:r w:rsidRPr="00FB0209">
        <w:rPr>
          <w:rFonts w:ascii="Arial" w:eastAsia="ＭＳ Ｐゴシック" w:hAnsi="Arial" w:cs="Arial"/>
        </w:rPr>
        <w:t>Risk of bias</w:t>
      </w:r>
    </w:p>
    <w:p w14:paraId="160F3D0A" w14:textId="77777777" w:rsidR="009949C8" w:rsidRPr="00FB0209" w:rsidRDefault="009949C8" w:rsidP="00376425">
      <w:pPr>
        <w:rPr>
          <w:rFonts w:ascii="Arial" w:eastAsia="ＭＳ Ｐゴシック" w:hAnsi="Arial" w:cs="Arial"/>
          <w:color w:val="000000" w:themeColor="text1"/>
          <w:szCs w:val="14"/>
        </w:rPr>
      </w:pPr>
      <w:r>
        <w:rPr>
          <w:rStyle w:val="label"/>
          <w:rFonts w:ascii="Arial" w:eastAsia="ＭＳ Ｐゴシック" w:hAnsi="Arial" w:cs="Arial" w:hint="eastAsia"/>
          <w:color w:val="000000"/>
          <w:szCs w:val="13"/>
          <w:u w:val="single"/>
        </w:rPr>
        <w:t>L</w:t>
      </w:r>
      <w:r>
        <w:rPr>
          <w:rStyle w:val="label"/>
          <w:rFonts w:ascii="Arial" w:eastAsia="ＭＳ Ｐゴシック" w:hAnsi="Arial" w:cs="Arial"/>
          <w:color w:val="000000"/>
          <w:szCs w:val="13"/>
          <w:u w:val="single"/>
        </w:rPr>
        <w:t>ong-term mortality</w:t>
      </w:r>
      <w:r w:rsidRPr="00FB0209">
        <w:rPr>
          <w:rStyle w:val="label"/>
          <w:rFonts w:ascii="Arial" w:eastAsia="ＭＳ Ｐゴシック" w:hAnsi="Arial" w:cs="Arial"/>
          <w:color w:val="000000"/>
          <w:szCs w:val="13"/>
        </w:rPr>
        <w:tab/>
      </w:r>
      <w:r w:rsidRPr="00FB0209">
        <w:rPr>
          <w:rStyle w:val="label"/>
          <w:rFonts w:ascii="Arial" w:eastAsia="ＭＳ Ｐゴシック" w:hAnsi="Arial" w:cs="Arial"/>
          <w:color w:val="000000"/>
          <w:szCs w:val="13"/>
        </w:rPr>
        <w:tab/>
      </w:r>
      <w:r w:rsidRPr="00FB0209">
        <w:rPr>
          <w:rStyle w:val="label"/>
          <w:rFonts w:ascii="Arial" w:eastAsia="ＭＳ Ｐゴシック" w:hAnsi="Arial" w:cs="Arial"/>
          <w:color w:val="000000"/>
          <w:szCs w:val="13"/>
        </w:rPr>
        <w:tab/>
      </w: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p>
    <w:p w14:paraId="61A56D91" w14:textId="77777777" w:rsidR="009949C8" w:rsidRPr="00FB0209" w:rsidRDefault="009949C8" w:rsidP="00376425">
      <w:pPr>
        <w:rPr>
          <w:rFonts w:ascii="Arial" w:eastAsia="ＭＳ Ｐゴシック" w:hAnsi="Arial" w:cs="Arial"/>
          <w:color w:val="000000" w:themeColor="text1"/>
          <w:szCs w:val="14"/>
        </w:rPr>
      </w:pPr>
      <w:r w:rsidRPr="00FB0209">
        <w:rPr>
          <w:rFonts w:ascii="Arial" w:eastAsia="ＭＳ Ｐゴシック" w:hAnsi="Arial" w:cs="Arial"/>
          <w:noProof/>
        </w:rPr>
        <w:drawing>
          <wp:anchor distT="0" distB="0" distL="114300" distR="114300" simplePos="0" relativeHeight="251899904" behindDoc="0" locked="0" layoutInCell="1" allowOverlap="1" wp14:anchorId="5E26B660" wp14:editId="0E2F637C">
            <wp:simplePos x="0" y="0"/>
            <wp:positionH relativeFrom="column">
              <wp:posOffset>86995</wp:posOffset>
            </wp:positionH>
            <wp:positionV relativeFrom="paragraph">
              <wp:posOffset>85090</wp:posOffset>
            </wp:positionV>
            <wp:extent cx="2378710" cy="3934460"/>
            <wp:effectExtent l="0" t="0" r="0" b="2540"/>
            <wp:wrapSquare wrapText="bothSides"/>
            <wp:docPr id="319" name="図 31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123">
                      <a:extLst>
                        <a:ext uri="{28A0092B-C50C-407E-A947-70E740481C1C}">
                          <a14:useLocalDpi xmlns:a14="http://schemas.microsoft.com/office/drawing/2010/main" val="0"/>
                        </a:ext>
                      </a:extLst>
                    </a:blip>
                    <a:stretch>
                      <a:fillRect/>
                    </a:stretch>
                  </pic:blipFill>
                  <pic:spPr>
                    <a:xfrm>
                      <a:off x="0" y="0"/>
                      <a:ext cx="2378710" cy="3934460"/>
                    </a:xfrm>
                    <a:prstGeom prst="rect">
                      <a:avLst/>
                    </a:prstGeom>
                  </pic:spPr>
                </pic:pic>
              </a:graphicData>
            </a:graphic>
            <wp14:sizeRelH relativeFrom="page">
              <wp14:pctWidth>0</wp14:pctWidth>
            </wp14:sizeRelH>
            <wp14:sizeRelV relativeFrom="page">
              <wp14:pctHeight>0</wp14:pctHeight>
            </wp14:sizeRelV>
          </wp:anchor>
        </w:drawing>
      </w:r>
      <w:r w:rsidRPr="00FB0209">
        <w:rPr>
          <w:rFonts w:ascii="Arial" w:eastAsia="ＭＳ Ｐゴシック" w:hAnsi="Arial" w:cs="Arial"/>
          <w:noProof/>
        </w:rPr>
        <w:drawing>
          <wp:inline distT="0" distB="0" distL="0" distR="0" wp14:anchorId="4B084105" wp14:editId="16B346C5">
            <wp:extent cx="2796996" cy="3913974"/>
            <wp:effectExtent l="0" t="0" r="0" b="0"/>
            <wp:docPr id="320" name="図 32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ーブル&#10;&#10;自動的に生成された説明"/>
                    <pic:cNvPicPr/>
                  </pic:nvPicPr>
                  <pic:blipFill>
                    <a:blip r:embed="rId124"/>
                    <a:stretch>
                      <a:fillRect/>
                    </a:stretch>
                  </pic:blipFill>
                  <pic:spPr>
                    <a:xfrm>
                      <a:off x="0" y="0"/>
                      <a:ext cx="2800253" cy="3918531"/>
                    </a:xfrm>
                    <a:prstGeom prst="rect">
                      <a:avLst/>
                    </a:prstGeom>
                  </pic:spPr>
                </pic:pic>
              </a:graphicData>
            </a:graphic>
          </wp:inline>
        </w:drawing>
      </w:r>
    </w:p>
    <w:p w14:paraId="226931B7" w14:textId="77777777" w:rsidR="009949C8" w:rsidRPr="00FB0209" w:rsidRDefault="009949C8" w:rsidP="00376425">
      <w:pPr>
        <w:rPr>
          <w:rStyle w:val="label"/>
          <w:rFonts w:ascii="Arial" w:eastAsia="ＭＳ Ｐゴシック" w:hAnsi="Arial" w:cs="Arial"/>
          <w:color w:val="000000"/>
          <w:szCs w:val="13"/>
        </w:rPr>
      </w:pPr>
      <w:r w:rsidRPr="00FB0209">
        <w:rPr>
          <w:rStyle w:val="label"/>
          <w:rFonts w:ascii="Arial" w:eastAsia="ＭＳ Ｐゴシック" w:hAnsi="Arial" w:cs="Arial"/>
          <w:color w:val="000000"/>
          <w:szCs w:val="13"/>
        </w:rPr>
        <w:br w:type="page"/>
      </w:r>
    </w:p>
    <w:p w14:paraId="38A4EB62" w14:textId="77777777" w:rsidR="009949C8" w:rsidRPr="00FB0209" w:rsidRDefault="009949C8" w:rsidP="00376425">
      <w:pPr>
        <w:rPr>
          <w:rStyle w:val="label"/>
          <w:rFonts w:ascii="Arial" w:eastAsia="ＭＳ Ｐゴシック" w:hAnsi="Arial" w:cs="Arial"/>
          <w:color w:val="000000"/>
          <w:szCs w:val="13"/>
        </w:rPr>
      </w:pPr>
      <w:r w:rsidRPr="00BB377C">
        <w:rPr>
          <w:rStyle w:val="label"/>
          <w:rFonts w:ascii="Arial" w:eastAsia="MSPゴシック" w:hAnsi="Arial" w:cs="Arial"/>
          <w:color w:val="000000"/>
          <w:szCs w:val="21"/>
          <w:u w:val="single"/>
        </w:rPr>
        <w:t>New-onset arrhythmias</w:t>
      </w:r>
      <w:r w:rsidRPr="00FB0209">
        <w:rPr>
          <w:rStyle w:val="label"/>
          <w:rFonts w:ascii="Arial" w:eastAsia="ＭＳ Ｐゴシック" w:hAnsi="Arial" w:cs="Arial"/>
          <w:color w:val="000000"/>
          <w:szCs w:val="13"/>
        </w:rPr>
        <w:tab/>
      </w:r>
      <w:r w:rsidRPr="00FB0209">
        <w:rPr>
          <w:rStyle w:val="label"/>
          <w:rFonts w:ascii="Arial" w:eastAsia="ＭＳ Ｐゴシック" w:hAnsi="Arial" w:cs="Arial"/>
          <w:color w:val="000000"/>
          <w:szCs w:val="13"/>
        </w:rPr>
        <w:tab/>
      </w:r>
      <w:r w:rsidRPr="00FB0209">
        <w:rPr>
          <w:rStyle w:val="label"/>
          <w:rFonts w:ascii="Arial" w:eastAsia="ＭＳ Ｐゴシック" w:hAnsi="Arial" w:cs="Arial"/>
          <w:color w:val="000000"/>
          <w:szCs w:val="13"/>
        </w:rPr>
        <w:tab/>
      </w:r>
      <w:r w:rsidRPr="00BB377C">
        <w:rPr>
          <w:rStyle w:val="label"/>
          <w:rFonts w:ascii="Arial" w:eastAsia="MSPゴシック" w:hAnsi="Arial" w:cs="Arial"/>
          <w:color w:val="000000"/>
          <w:szCs w:val="21"/>
          <w:u w:val="single"/>
        </w:rPr>
        <w:t>Bowel ischemia</w:t>
      </w:r>
    </w:p>
    <w:p w14:paraId="29E6E765"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anchor distT="0" distB="0" distL="114300" distR="114300" simplePos="0" relativeHeight="251900928" behindDoc="0" locked="0" layoutInCell="1" allowOverlap="1" wp14:anchorId="76AEA0E5" wp14:editId="245F6D46">
            <wp:simplePos x="0" y="0"/>
            <wp:positionH relativeFrom="column">
              <wp:posOffset>-3810</wp:posOffset>
            </wp:positionH>
            <wp:positionV relativeFrom="paragraph">
              <wp:posOffset>91440</wp:posOffset>
            </wp:positionV>
            <wp:extent cx="2418080" cy="3244215"/>
            <wp:effectExtent l="0" t="0" r="0" b="0"/>
            <wp:wrapSquare wrapText="bothSides"/>
            <wp:docPr id="321" name="図 32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テーブル&#10;&#10;自動的に生成された説明"/>
                    <pic:cNvPicPr/>
                  </pic:nvPicPr>
                  <pic:blipFill>
                    <a:blip r:embed="rId125">
                      <a:extLst>
                        <a:ext uri="{28A0092B-C50C-407E-A947-70E740481C1C}">
                          <a14:useLocalDpi xmlns:a14="http://schemas.microsoft.com/office/drawing/2010/main" val="0"/>
                        </a:ext>
                      </a:extLst>
                    </a:blip>
                    <a:stretch>
                      <a:fillRect/>
                    </a:stretch>
                  </pic:blipFill>
                  <pic:spPr>
                    <a:xfrm>
                      <a:off x="0" y="0"/>
                      <a:ext cx="2418080" cy="3244215"/>
                    </a:xfrm>
                    <a:prstGeom prst="rect">
                      <a:avLst/>
                    </a:prstGeom>
                  </pic:spPr>
                </pic:pic>
              </a:graphicData>
            </a:graphic>
            <wp14:sizeRelH relativeFrom="page">
              <wp14:pctWidth>0</wp14:pctWidth>
            </wp14:sizeRelH>
            <wp14:sizeRelV relativeFrom="page">
              <wp14:pctHeight>0</wp14:pctHeight>
            </wp14:sizeRelV>
          </wp:anchor>
        </w:drawing>
      </w:r>
      <w:r w:rsidRPr="00FB0209">
        <w:rPr>
          <w:rFonts w:ascii="Arial" w:eastAsia="ＭＳ Ｐゴシック" w:hAnsi="Arial" w:cs="Arial"/>
          <w:noProof/>
        </w:rPr>
        <w:drawing>
          <wp:inline distT="0" distB="0" distL="0" distR="0" wp14:anchorId="7BEFE879" wp14:editId="3DB66630">
            <wp:extent cx="2391364" cy="3207148"/>
            <wp:effectExtent l="0" t="0" r="0" b="0"/>
            <wp:docPr id="322" name="図 3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descr="テーブル&#10;&#10;自動的に生成された説明"/>
                    <pic:cNvPicPr/>
                  </pic:nvPicPr>
                  <pic:blipFill>
                    <a:blip r:embed="rId126"/>
                    <a:stretch>
                      <a:fillRect/>
                    </a:stretch>
                  </pic:blipFill>
                  <pic:spPr>
                    <a:xfrm>
                      <a:off x="0" y="0"/>
                      <a:ext cx="2423070" cy="3249670"/>
                    </a:xfrm>
                    <a:prstGeom prst="rect">
                      <a:avLst/>
                    </a:prstGeom>
                  </pic:spPr>
                </pic:pic>
              </a:graphicData>
            </a:graphic>
          </wp:inline>
        </w:drawing>
      </w:r>
    </w:p>
    <w:p w14:paraId="1A47CA89" w14:textId="77777777" w:rsidR="009949C8" w:rsidRPr="00FB0209" w:rsidRDefault="009949C8" w:rsidP="00376425">
      <w:pPr>
        <w:rPr>
          <w:rStyle w:val="label"/>
          <w:rFonts w:ascii="Arial" w:eastAsia="ＭＳ Ｐゴシック" w:hAnsi="Arial" w:cs="Arial"/>
          <w:color w:val="000000"/>
          <w:szCs w:val="13"/>
        </w:rPr>
      </w:pPr>
      <w:r w:rsidRPr="00BB377C">
        <w:rPr>
          <w:rStyle w:val="label"/>
          <w:rFonts w:ascii="Arial" w:eastAsia="MSPゴシック" w:hAnsi="Arial" w:cs="Arial"/>
          <w:color w:val="000000"/>
          <w:szCs w:val="21"/>
        </w:rPr>
        <w:t>Renal replacement therapy</w:t>
      </w:r>
      <w:r w:rsidRPr="00FB0209">
        <w:rPr>
          <w:rStyle w:val="label"/>
          <w:rFonts w:ascii="Arial" w:eastAsia="ＭＳ Ｐゴシック" w:hAnsi="Arial" w:cs="Arial"/>
          <w:color w:val="000000"/>
          <w:szCs w:val="13"/>
        </w:rPr>
        <w:tab/>
      </w:r>
      <w:r>
        <w:rPr>
          <w:rStyle w:val="label"/>
          <w:rFonts w:ascii="Arial" w:eastAsia="ＭＳ Ｐゴシック" w:hAnsi="Arial" w:cs="Arial"/>
          <w:color w:val="000000"/>
          <w:szCs w:val="13"/>
        </w:rPr>
        <w:tab/>
      </w:r>
      <w:r w:rsidRPr="00FB0209">
        <w:rPr>
          <w:rStyle w:val="label"/>
          <w:rFonts w:ascii="Arial" w:eastAsia="ＭＳ Ｐゴシック" w:hAnsi="Arial" w:cs="Arial"/>
          <w:color w:val="000000"/>
          <w:szCs w:val="13"/>
          <w:u w:val="single"/>
        </w:rPr>
        <w:t>ICU-AW</w:t>
      </w:r>
    </w:p>
    <w:p w14:paraId="4F31B020"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anchor distT="0" distB="0" distL="114300" distR="114300" simplePos="0" relativeHeight="251901952" behindDoc="0" locked="0" layoutInCell="1" allowOverlap="1" wp14:anchorId="197B1F93" wp14:editId="2376FF9A">
            <wp:simplePos x="0" y="0"/>
            <wp:positionH relativeFrom="column">
              <wp:posOffset>-3810</wp:posOffset>
            </wp:positionH>
            <wp:positionV relativeFrom="paragraph">
              <wp:posOffset>91440</wp:posOffset>
            </wp:positionV>
            <wp:extent cx="2442210" cy="3221355"/>
            <wp:effectExtent l="0" t="0" r="0" b="4445"/>
            <wp:wrapSquare wrapText="bothSides"/>
            <wp:docPr id="323" name="図 3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図 38" descr="テーブル&#10;&#10;自動的に生成された説明"/>
                    <pic:cNvPicPr/>
                  </pic:nvPicPr>
                  <pic:blipFill>
                    <a:blip r:embed="rId127">
                      <a:extLst>
                        <a:ext uri="{28A0092B-C50C-407E-A947-70E740481C1C}">
                          <a14:useLocalDpi xmlns:a14="http://schemas.microsoft.com/office/drawing/2010/main" val="0"/>
                        </a:ext>
                      </a:extLst>
                    </a:blip>
                    <a:stretch>
                      <a:fillRect/>
                    </a:stretch>
                  </pic:blipFill>
                  <pic:spPr>
                    <a:xfrm>
                      <a:off x="0" y="0"/>
                      <a:ext cx="2442210" cy="3221355"/>
                    </a:xfrm>
                    <a:prstGeom prst="rect">
                      <a:avLst/>
                    </a:prstGeom>
                  </pic:spPr>
                </pic:pic>
              </a:graphicData>
            </a:graphic>
            <wp14:sizeRelH relativeFrom="page">
              <wp14:pctWidth>0</wp14:pctWidth>
            </wp14:sizeRelH>
            <wp14:sizeRelV relativeFrom="page">
              <wp14:pctHeight>0</wp14:pctHeight>
            </wp14:sizeRelV>
          </wp:anchor>
        </w:drawing>
      </w:r>
      <w:r w:rsidRPr="00FB0209">
        <w:rPr>
          <w:rFonts w:ascii="Arial" w:eastAsia="ＭＳ Ｐゴシック" w:hAnsi="Arial" w:cs="Arial"/>
          <w:noProof/>
        </w:rPr>
        <w:drawing>
          <wp:inline distT="0" distB="0" distL="0" distR="0" wp14:anchorId="27388F70" wp14:editId="3FE38305">
            <wp:extent cx="2553097" cy="3221765"/>
            <wp:effectExtent l="0" t="0" r="0" b="4445"/>
            <wp:docPr id="324" name="図 32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図 39" descr="テーブル&#10;&#10;自動的に生成された説明"/>
                    <pic:cNvPicPr/>
                  </pic:nvPicPr>
                  <pic:blipFill>
                    <a:blip r:embed="rId128"/>
                    <a:stretch>
                      <a:fillRect/>
                    </a:stretch>
                  </pic:blipFill>
                  <pic:spPr>
                    <a:xfrm>
                      <a:off x="0" y="0"/>
                      <a:ext cx="2558575" cy="3228678"/>
                    </a:xfrm>
                    <a:prstGeom prst="rect">
                      <a:avLst/>
                    </a:prstGeom>
                  </pic:spPr>
                </pic:pic>
              </a:graphicData>
            </a:graphic>
          </wp:inline>
        </w:drawing>
      </w:r>
    </w:p>
    <w:p w14:paraId="403EAAF8" w14:textId="77777777" w:rsidR="009949C8" w:rsidRPr="00FB0209" w:rsidRDefault="009949C8" w:rsidP="00376425">
      <w:pPr>
        <w:rPr>
          <w:rStyle w:val="label"/>
          <w:rFonts w:ascii="Arial" w:eastAsia="ＭＳ Ｐゴシック" w:hAnsi="Arial" w:cs="Arial"/>
          <w:color w:val="000000"/>
          <w:szCs w:val="13"/>
        </w:rPr>
      </w:pPr>
      <w:r w:rsidRPr="00FB0209">
        <w:rPr>
          <w:rStyle w:val="label"/>
          <w:rFonts w:ascii="Arial" w:eastAsia="ＭＳ Ｐゴシック" w:hAnsi="Arial" w:cs="Arial"/>
          <w:color w:val="000000"/>
          <w:szCs w:val="13"/>
        </w:rPr>
        <w:br w:type="page"/>
      </w:r>
    </w:p>
    <w:p w14:paraId="3F31C2C9" w14:textId="77777777" w:rsidR="009949C8" w:rsidRPr="00BB377C" w:rsidRDefault="009949C8" w:rsidP="00376425">
      <w:pPr>
        <w:rPr>
          <w:rStyle w:val="label"/>
          <w:rFonts w:ascii="Arial" w:eastAsia="ＭＳ Ｐゴシック" w:hAnsi="Arial" w:cs="Arial"/>
          <w:color w:val="000000"/>
          <w:szCs w:val="21"/>
          <w:u w:val="single"/>
        </w:rPr>
      </w:pPr>
      <w:r w:rsidRPr="00BB377C">
        <w:rPr>
          <w:rStyle w:val="label"/>
          <w:rFonts w:ascii="Arial" w:eastAsia="MSPゴシック" w:hAnsi="Arial" w:cs="Arial"/>
          <w:color w:val="000000"/>
          <w:szCs w:val="21"/>
        </w:rPr>
        <w:t>New-onset infections</w:t>
      </w:r>
    </w:p>
    <w:p w14:paraId="730A78ED" w14:textId="77777777" w:rsidR="009949C8" w:rsidRPr="00FB0209" w:rsidRDefault="009949C8" w:rsidP="00376425">
      <w:pPr>
        <w:rPr>
          <w:rFonts w:ascii="Arial" w:eastAsia="ＭＳ Ｐゴシック" w:hAnsi="Arial" w:cs="Arial"/>
        </w:rPr>
      </w:pPr>
      <w:r w:rsidRPr="00FB0209">
        <w:rPr>
          <w:rFonts w:ascii="Arial" w:eastAsia="ＭＳ Ｐゴシック" w:hAnsi="Arial" w:cs="Arial"/>
          <w:noProof/>
        </w:rPr>
        <w:drawing>
          <wp:inline distT="0" distB="0" distL="0" distR="0" wp14:anchorId="16262DA9" wp14:editId="51B273E0">
            <wp:extent cx="2507824" cy="3486684"/>
            <wp:effectExtent l="0" t="0" r="0" b="6350"/>
            <wp:docPr id="325" name="図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517602" cy="3500278"/>
                    </a:xfrm>
                    <a:prstGeom prst="rect">
                      <a:avLst/>
                    </a:prstGeom>
                  </pic:spPr>
                </pic:pic>
              </a:graphicData>
            </a:graphic>
          </wp:inline>
        </w:drawing>
      </w:r>
    </w:p>
    <w:p w14:paraId="73CE091E" w14:textId="77777777" w:rsidR="009949C8" w:rsidRPr="00FB0209" w:rsidRDefault="009949C8" w:rsidP="0059413E">
      <w:pPr>
        <w:pStyle w:val="a3"/>
        <w:numPr>
          <w:ilvl w:val="0"/>
          <w:numId w:val="38"/>
        </w:numPr>
        <w:ind w:leftChars="0"/>
        <w:rPr>
          <w:rFonts w:ascii="Arial" w:eastAsia="ＭＳ Ｐゴシック" w:hAnsi="Arial" w:cs="Arial"/>
        </w:rPr>
      </w:pPr>
      <w:r w:rsidRPr="00FB0209">
        <w:rPr>
          <w:rFonts w:ascii="Arial" w:eastAsia="ＭＳ Ｐゴシック" w:hAnsi="Arial" w:cs="Arial"/>
        </w:rPr>
        <w:br w:type="page"/>
      </w:r>
    </w:p>
    <w:p w14:paraId="4240A8D4" w14:textId="77777777" w:rsidR="009949C8" w:rsidRPr="00FB0209" w:rsidRDefault="009949C8" w:rsidP="009949C8">
      <w:pPr>
        <w:pStyle w:val="a3"/>
        <w:numPr>
          <w:ilvl w:val="0"/>
          <w:numId w:val="25"/>
        </w:numPr>
        <w:ind w:leftChars="0"/>
        <w:rPr>
          <w:rFonts w:ascii="Arial" w:eastAsia="ＭＳ Ｐゴシック" w:hAnsi="Arial" w:cs="Arial"/>
        </w:rPr>
      </w:pPr>
      <w:r w:rsidRPr="00FB0209">
        <w:rPr>
          <w:rFonts w:ascii="Arial" w:eastAsia="ＭＳ Ｐゴシック" w:hAnsi="Arial" w:cs="Arial"/>
        </w:rPr>
        <w:t>Forest plot</w:t>
      </w:r>
    </w:p>
    <w:p w14:paraId="45999A44" w14:textId="77777777" w:rsidR="009949C8" w:rsidRPr="00FB0209" w:rsidRDefault="009949C8" w:rsidP="00376425">
      <w:pPr>
        <w:rPr>
          <w:rStyle w:val="label"/>
          <w:rFonts w:ascii="Arial" w:eastAsia="ＭＳ Ｐゴシック" w:hAnsi="Arial" w:cs="Arial"/>
          <w:color w:val="000000"/>
          <w:szCs w:val="13"/>
          <w:u w:val="single"/>
        </w:rPr>
      </w:pPr>
      <w:r>
        <w:rPr>
          <w:rStyle w:val="label"/>
          <w:rFonts w:ascii="Arial" w:eastAsia="ＭＳ Ｐゴシック" w:hAnsi="Arial" w:cs="Arial" w:hint="eastAsia"/>
          <w:color w:val="000000"/>
          <w:szCs w:val="13"/>
          <w:u w:val="single"/>
        </w:rPr>
        <w:t>L</w:t>
      </w:r>
      <w:r>
        <w:rPr>
          <w:rStyle w:val="label"/>
          <w:rFonts w:ascii="Arial" w:eastAsia="ＭＳ Ｐゴシック" w:hAnsi="Arial" w:cs="Arial"/>
          <w:color w:val="000000"/>
          <w:szCs w:val="13"/>
          <w:u w:val="single"/>
        </w:rPr>
        <w:t>ong-term mortality</w:t>
      </w:r>
    </w:p>
    <w:p w14:paraId="30C006F5"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46143D27" wp14:editId="117AE6C6">
            <wp:extent cx="5400040" cy="1562735"/>
            <wp:effectExtent l="0" t="0" r="0" b="0"/>
            <wp:docPr id="326" name="図 32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130"/>
                    <a:stretch>
                      <a:fillRect/>
                    </a:stretch>
                  </pic:blipFill>
                  <pic:spPr>
                    <a:xfrm>
                      <a:off x="0" y="0"/>
                      <a:ext cx="5400040" cy="1562735"/>
                    </a:xfrm>
                    <a:prstGeom prst="rect">
                      <a:avLst/>
                    </a:prstGeom>
                  </pic:spPr>
                </pic:pic>
              </a:graphicData>
            </a:graphic>
          </wp:inline>
        </w:drawing>
      </w:r>
    </w:p>
    <w:p w14:paraId="51D7C031" w14:textId="77777777" w:rsidR="009949C8" w:rsidRPr="00FB0209" w:rsidRDefault="009949C8" w:rsidP="00376425">
      <w:pPr>
        <w:rPr>
          <w:rFonts w:ascii="Arial" w:eastAsia="ＭＳ Ｐゴシック" w:hAnsi="Arial" w:cs="Arial"/>
          <w:color w:val="000000" w:themeColor="text1"/>
          <w:szCs w:val="14"/>
          <w:u w:val="single"/>
        </w:rPr>
      </w:pPr>
      <w:r>
        <w:rPr>
          <w:rFonts w:ascii="Arial" w:eastAsia="ＭＳ Ｐゴシック" w:hAnsi="Arial" w:cs="Arial" w:hint="eastAsia"/>
          <w:color w:val="000000" w:themeColor="text1"/>
          <w:szCs w:val="14"/>
          <w:u w:val="single"/>
        </w:rPr>
        <w:t>V</w:t>
      </w:r>
      <w:r>
        <w:rPr>
          <w:rFonts w:ascii="Arial" w:eastAsia="ＭＳ Ｐゴシック" w:hAnsi="Arial" w:cs="Arial"/>
          <w:color w:val="000000" w:themeColor="text1"/>
          <w:szCs w:val="14"/>
          <w:u w:val="single"/>
        </w:rPr>
        <w:t>entilator-free days</w:t>
      </w:r>
    </w:p>
    <w:p w14:paraId="5CF4F3D0" w14:textId="77777777" w:rsidR="009949C8" w:rsidRPr="00FB0209" w:rsidRDefault="009949C8" w:rsidP="00376425">
      <w:pPr>
        <w:rPr>
          <w:rFonts w:ascii="Arial" w:eastAsia="ＭＳ Ｐゴシック" w:hAnsi="Arial" w:cs="Arial"/>
          <w:color w:val="000000" w:themeColor="text1"/>
          <w:szCs w:val="14"/>
        </w:rPr>
      </w:pPr>
      <w:r w:rsidRPr="00FB0209">
        <w:rPr>
          <w:rFonts w:ascii="Arial" w:eastAsia="ＭＳ Ｐゴシック" w:hAnsi="Arial" w:cs="Arial"/>
          <w:noProof/>
        </w:rPr>
        <w:drawing>
          <wp:inline distT="0" distB="0" distL="0" distR="0" wp14:anchorId="32F3F918" wp14:editId="54A7EC47">
            <wp:extent cx="5400040" cy="1057275"/>
            <wp:effectExtent l="0" t="0" r="0" b="0"/>
            <wp:docPr id="327" name="図 327"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10;&#10;中程度の精度で自動的に生成された説明"/>
                    <pic:cNvPicPr/>
                  </pic:nvPicPr>
                  <pic:blipFill>
                    <a:blip r:embed="rId131"/>
                    <a:stretch>
                      <a:fillRect/>
                    </a:stretch>
                  </pic:blipFill>
                  <pic:spPr>
                    <a:xfrm>
                      <a:off x="0" y="0"/>
                      <a:ext cx="5400040" cy="1057275"/>
                    </a:xfrm>
                    <a:prstGeom prst="rect">
                      <a:avLst/>
                    </a:prstGeom>
                  </pic:spPr>
                </pic:pic>
              </a:graphicData>
            </a:graphic>
          </wp:inline>
        </w:drawing>
      </w:r>
    </w:p>
    <w:p w14:paraId="3C3A4E80" w14:textId="77777777" w:rsidR="009949C8" w:rsidRPr="00FB0209" w:rsidRDefault="009949C8" w:rsidP="00376425">
      <w:pPr>
        <w:rPr>
          <w:rStyle w:val="label"/>
          <w:rFonts w:ascii="Arial" w:eastAsia="ＭＳ Ｐゴシック" w:hAnsi="Arial" w:cs="Arial"/>
          <w:color w:val="000000"/>
          <w:szCs w:val="13"/>
          <w:u w:val="single"/>
        </w:rPr>
      </w:pPr>
      <w:r w:rsidRPr="00C21080">
        <w:rPr>
          <w:rStyle w:val="label"/>
          <w:rFonts w:ascii="Arial" w:eastAsia="MSPゴシック" w:hAnsi="Arial" w:cs="Arial"/>
          <w:color w:val="000000"/>
          <w:szCs w:val="21"/>
          <w:u w:val="single"/>
        </w:rPr>
        <w:t>New-onset arrhythmias</w:t>
      </w:r>
    </w:p>
    <w:p w14:paraId="23E25979"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49204279" wp14:editId="75A2FE43">
            <wp:extent cx="5400040" cy="1116330"/>
            <wp:effectExtent l="0" t="0" r="0" b="1270"/>
            <wp:docPr id="328" name="図 328"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テキスト&#10;&#10;自動的に生成された説明"/>
                    <pic:cNvPicPr>
                      <a:picLocks noChangeAspect="1"/>
                    </pic:cNvPicPr>
                  </pic:nvPicPr>
                  <pic:blipFill>
                    <a:blip r:embed="rId132"/>
                    <a:stretch>
                      <a:fillRect/>
                    </a:stretch>
                  </pic:blipFill>
                  <pic:spPr>
                    <a:xfrm>
                      <a:off x="0" y="0"/>
                      <a:ext cx="5400040" cy="1116330"/>
                    </a:xfrm>
                    <a:prstGeom prst="rect">
                      <a:avLst/>
                    </a:prstGeom>
                  </pic:spPr>
                </pic:pic>
              </a:graphicData>
            </a:graphic>
          </wp:inline>
        </w:drawing>
      </w:r>
    </w:p>
    <w:p w14:paraId="3D8F29AF" w14:textId="77777777" w:rsidR="009949C8" w:rsidRPr="00FB0209" w:rsidRDefault="009949C8" w:rsidP="00376425">
      <w:pPr>
        <w:rPr>
          <w:rStyle w:val="label"/>
          <w:rFonts w:ascii="Arial" w:eastAsia="ＭＳ Ｐゴシック" w:hAnsi="Arial" w:cs="Arial"/>
          <w:color w:val="000000"/>
          <w:szCs w:val="13"/>
          <w:u w:val="single"/>
        </w:rPr>
      </w:pPr>
      <w:r w:rsidRPr="00C21080">
        <w:rPr>
          <w:rStyle w:val="label"/>
          <w:rFonts w:ascii="Arial" w:eastAsia="MSPゴシック" w:hAnsi="Arial" w:cs="Arial"/>
          <w:color w:val="000000"/>
          <w:szCs w:val="21"/>
          <w:u w:val="single"/>
        </w:rPr>
        <w:t>Bowel ischemia</w:t>
      </w:r>
    </w:p>
    <w:p w14:paraId="383EF74A"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0901362C" wp14:editId="0E87E3C5">
            <wp:extent cx="5400040" cy="1116330"/>
            <wp:effectExtent l="0" t="0" r="0" b="1270"/>
            <wp:docPr id="329" name="図 329"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テキスト&#10;&#10;自動的に生成された説明"/>
                    <pic:cNvPicPr/>
                  </pic:nvPicPr>
                  <pic:blipFill>
                    <a:blip r:embed="rId133"/>
                    <a:stretch>
                      <a:fillRect/>
                    </a:stretch>
                  </pic:blipFill>
                  <pic:spPr>
                    <a:xfrm>
                      <a:off x="0" y="0"/>
                      <a:ext cx="5400040" cy="1116330"/>
                    </a:xfrm>
                    <a:prstGeom prst="rect">
                      <a:avLst/>
                    </a:prstGeom>
                  </pic:spPr>
                </pic:pic>
              </a:graphicData>
            </a:graphic>
          </wp:inline>
        </w:drawing>
      </w:r>
    </w:p>
    <w:p w14:paraId="62A1AE1E" w14:textId="77777777" w:rsidR="009949C8" w:rsidRPr="00FB0209" w:rsidRDefault="009949C8" w:rsidP="00376425">
      <w:pPr>
        <w:rPr>
          <w:rStyle w:val="label"/>
          <w:rFonts w:ascii="Arial" w:eastAsia="ＭＳ Ｐゴシック" w:hAnsi="Arial" w:cs="Arial"/>
          <w:color w:val="000000"/>
          <w:szCs w:val="13"/>
          <w:u w:val="single"/>
        </w:rPr>
      </w:pPr>
      <w:r w:rsidRPr="00C21080">
        <w:rPr>
          <w:rStyle w:val="label"/>
          <w:rFonts w:ascii="Arial" w:eastAsia="MSPゴシック" w:hAnsi="Arial" w:cs="Arial"/>
          <w:color w:val="000000"/>
          <w:szCs w:val="21"/>
        </w:rPr>
        <w:t>Renal replacement therapy</w:t>
      </w:r>
    </w:p>
    <w:p w14:paraId="6FA1A5BD"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0E39AF5F" wp14:editId="560988D5">
            <wp:extent cx="5400040" cy="1116330"/>
            <wp:effectExtent l="0" t="0" r="0" b="1270"/>
            <wp:docPr id="330" name="図 330"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キスト が含まれている画像&#10;&#10;自動的に生成された説明"/>
                    <pic:cNvPicPr/>
                  </pic:nvPicPr>
                  <pic:blipFill>
                    <a:blip r:embed="rId134"/>
                    <a:stretch>
                      <a:fillRect/>
                    </a:stretch>
                  </pic:blipFill>
                  <pic:spPr>
                    <a:xfrm>
                      <a:off x="0" y="0"/>
                      <a:ext cx="5400040" cy="1116330"/>
                    </a:xfrm>
                    <a:prstGeom prst="rect">
                      <a:avLst/>
                    </a:prstGeom>
                  </pic:spPr>
                </pic:pic>
              </a:graphicData>
            </a:graphic>
          </wp:inline>
        </w:drawing>
      </w:r>
    </w:p>
    <w:p w14:paraId="276032A1" w14:textId="77777777" w:rsidR="009949C8" w:rsidRPr="00FB0209" w:rsidRDefault="009949C8" w:rsidP="00376425">
      <w:pPr>
        <w:rPr>
          <w:rStyle w:val="label"/>
          <w:rFonts w:ascii="Arial" w:eastAsia="ＭＳ Ｐゴシック" w:hAnsi="Arial" w:cs="Arial"/>
          <w:color w:val="000000"/>
          <w:szCs w:val="13"/>
        </w:rPr>
      </w:pPr>
      <w:r w:rsidRPr="00FB0209">
        <w:rPr>
          <w:rStyle w:val="label"/>
          <w:rFonts w:ascii="Arial" w:eastAsia="ＭＳ Ｐゴシック" w:hAnsi="Arial" w:cs="Arial"/>
          <w:color w:val="000000"/>
          <w:szCs w:val="13"/>
        </w:rPr>
        <w:br w:type="page"/>
      </w:r>
    </w:p>
    <w:p w14:paraId="308324C7" w14:textId="77777777" w:rsidR="009949C8" w:rsidRPr="00FB0209" w:rsidRDefault="009949C8" w:rsidP="00376425">
      <w:pPr>
        <w:rPr>
          <w:rStyle w:val="label"/>
          <w:rFonts w:ascii="Arial" w:eastAsia="ＭＳ Ｐゴシック" w:hAnsi="Arial" w:cs="Arial"/>
          <w:color w:val="000000"/>
          <w:szCs w:val="13"/>
          <w:u w:val="single"/>
        </w:rPr>
      </w:pPr>
      <w:r w:rsidRPr="00FB0209">
        <w:rPr>
          <w:rStyle w:val="label"/>
          <w:rFonts w:ascii="Arial" w:eastAsia="ＭＳ Ｐゴシック" w:hAnsi="Arial" w:cs="Arial"/>
          <w:color w:val="000000"/>
          <w:szCs w:val="13"/>
          <w:u w:val="single"/>
        </w:rPr>
        <w:t>ICU-AW</w:t>
      </w:r>
    </w:p>
    <w:p w14:paraId="3226BB6A"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46D32B7F" wp14:editId="2E3871FE">
            <wp:extent cx="5400040" cy="1002030"/>
            <wp:effectExtent l="0" t="0" r="0" b="1270"/>
            <wp:docPr id="331" name="図 331"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テーブル&#10;&#10;低い精度で自動的に生成された説明"/>
                    <pic:cNvPicPr/>
                  </pic:nvPicPr>
                  <pic:blipFill>
                    <a:blip r:embed="rId135"/>
                    <a:stretch>
                      <a:fillRect/>
                    </a:stretch>
                  </pic:blipFill>
                  <pic:spPr>
                    <a:xfrm>
                      <a:off x="0" y="0"/>
                      <a:ext cx="5400040" cy="1002030"/>
                    </a:xfrm>
                    <a:prstGeom prst="rect">
                      <a:avLst/>
                    </a:prstGeom>
                  </pic:spPr>
                </pic:pic>
              </a:graphicData>
            </a:graphic>
          </wp:inline>
        </w:drawing>
      </w:r>
    </w:p>
    <w:p w14:paraId="12F0922D" w14:textId="77777777" w:rsidR="009949C8" w:rsidRPr="00FB0209" w:rsidRDefault="009949C8" w:rsidP="00376425">
      <w:pPr>
        <w:rPr>
          <w:rStyle w:val="label"/>
          <w:rFonts w:ascii="Arial" w:eastAsia="ＭＳ Ｐゴシック" w:hAnsi="Arial" w:cs="Arial"/>
          <w:color w:val="000000"/>
          <w:szCs w:val="13"/>
          <w:u w:val="single"/>
        </w:rPr>
      </w:pPr>
      <w:r w:rsidRPr="00C21080">
        <w:rPr>
          <w:rStyle w:val="label"/>
          <w:rFonts w:ascii="Arial" w:eastAsia="MSPゴシック" w:hAnsi="Arial" w:cs="Arial"/>
          <w:color w:val="000000"/>
          <w:szCs w:val="21"/>
        </w:rPr>
        <w:t>New-onset infections</w:t>
      </w:r>
    </w:p>
    <w:p w14:paraId="32247275" w14:textId="77777777" w:rsidR="009949C8" w:rsidRPr="00FB0209" w:rsidRDefault="009949C8" w:rsidP="00376425">
      <w:pPr>
        <w:rPr>
          <w:rStyle w:val="label"/>
          <w:rFonts w:ascii="Arial" w:eastAsia="ＭＳ Ｐゴシック" w:hAnsi="Arial" w:cs="Arial"/>
          <w:color w:val="000000"/>
          <w:szCs w:val="13"/>
        </w:rPr>
      </w:pPr>
      <w:r w:rsidRPr="00FB0209">
        <w:rPr>
          <w:rFonts w:ascii="Arial" w:eastAsia="ＭＳ Ｐゴシック" w:hAnsi="Arial" w:cs="Arial"/>
          <w:noProof/>
        </w:rPr>
        <w:drawing>
          <wp:inline distT="0" distB="0" distL="0" distR="0" wp14:anchorId="4679E25B" wp14:editId="4CEDA908">
            <wp:extent cx="5400040" cy="1228090"/>
            <wp:effectExtent l="0" t="0" r="0" b="3810"/>
            <wp:docPr id="332" name="図 332" descr="テーブル&#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テーブル&#10;&#10;低い精度で自動的に生成された説明"/>
                    <pic:cNvPicPr/>
                  </pic:nvPicPr>
                  <pic:blipFill>
                    <a:blip r:embed="rId136"/>
                    <a:stretch>
                      <a:fillRect/>
                    </a:stretch>
                  </pic:blipFill>
                  <pic:spPr>
                    <a:xfrm>
                      <a:off x="0" y="0"/>
                      <a:ext cx="5400040" cy="1228090"/>
                    </a:xfrm>
                    <a:prstGeom prst="rect">
                      <a:avLst/>
                    </a:prstGeom>
                  </pic:spPr>
                </pic:pic>
              </a:graphicData>
            </a:graphic>
          </wp:inline>
        </w:drawing>
      </w:r>
    </w:p>
    <w:p w14:paraId="3B47CF7E" w14:textId="77777777" w:rsidR="009949C8" w:rsidRDefault="009949C8" w:rsidP="00376425">
      <w:pPr>
        <w:rPr>
          <w:rFonts w:ascii="Arial" w:eastAsia="ＭＳ Ｐゴシック" w:hAnsi="Arial" w:cs="Arial"/>
        </w:rPr>
      </w:pPr>
    </w:p>
    <w:p w14:paraId="4CEFD835" w14:textId="77777777" w:rsidR="009949C8" w:rsidRDefault="009949C8" w:rsidP="00376425">
      <w:pPr>
        <w:rPr>
          <w:rFonts w:ascii="Arial" w:eastAsia="ＭＳ Ｐゴシック" w:hAnsi="Arial" w:cs="Arial"/>
        </w:rPr>
      </w:pPr>
    </w:p>
    <w:p w14:paraId="28465561"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2D4621D6" w14:textId="77777777" w:rsidR="009949C8" w:rsidRDefault="009949C8" w:rsidP="00376425">
      <w:pPr>
        <w:rPr>
          <w:rFonts w:ascii="Arial" w:eastAsia="ＭＳ Ｐゴシック" w:hAnsi="Arial" w:cs="Arial"/>
        </w:rPr>
        <w:sectPr w:rsidR="009949C8" w:rsidSect="007E304E">
          <w:type w:val="continuous"/>
          <w:pgSz w:w="11906" w:h="16838"/>
          <w:pgMar w:top="1985" w:right="1701" w:bottom="1701" w:left="1701" w:header="851" w:footer="992" w:gutter="0"/>
          <w:cols w:space="425"/>
          <w:docGrid w:type="lines" w:linePitch="360"/>
        </w:sectPr>
      </w:pPr>
    </w:p>
    <w:p w14:paraId="768CE009" w14:textId="77777777" w:rsidR="009949C8" w:rsidRPr="00BB377C" w:rsidRDefault="009949C8" w:rsidP="009949C8">
      <w:pPr>
        <w:pStyle w:val="a3"/>
        <w:numPr>
          <w:ilvl w:val="0"/>
          <w:numId w:val="25"/>
        </w:numPr>
        <w:ind w:leftChars="0"/>
        <w:rPr>
          <w:rFonts w:ascii="Arial" w:eastAsia="ＭＳ Ｐゴシック" w:hAnsi="Arial" w:cs="Arial"/>
        </w:rPr>
      </w:pPr>
      <w:r w:rsidRPr="00BB377C">
        <w:rPr>
          <w:rFonts w:ascii="Arial" w:eastAsia="ＭＳ Ｐゴシック" w:hAnsi="Arial" w:cs="Arial" w:hint="eastAsia"/>
        </w:rPr>
        <w:t>E</w:t>
      </w:r>
      <w:r w:rsidRPr="00BB377C">
        <w:rPr>
          <w:rFonts w:ascii="Arial" w:eastAsia="ＭＳ Ｐゴシック" w:hAnsi="Arial" w:cs="Arial"/>
        </w:rPr>
        <w:t>vidence profile</w:t>
      </w:r>
    </w:p>
    <w:tbl>
      <w:tblPr>
        <w:tblW w:w="5000" w:type="pct"/>
        <w:tblCellMar>
          <w:top w:w="60" w:type="dxa"/>
          <w:left w:w="60" w:type="dxa"/>
          <w:bottom w:w="60" w:type="dxa"/>
          <w:right w:w="60" w:type="dxa"/>
        </w:tblCellMar>
        <w:tblLook w:val="04A0" w:firstRow="1" w:lastRow="0" w:firstColumn="1" w:lastColumn="0" w:noHBand="0" w:noVBand="1"/>
      </w:tblPr>
      <w:tblGrid>
        <w:gridCol w:w="769"/>
        <w:gridCol w:w="922"/>
        <w:gridCol w:w="1076"/>
        <w:gridCol w:w="1076"/>
        <w:gridCol w:w="1076"/>
        <w:gridCol w:w="1076"/>
        <w:gridCol w:w="1690"/>
        <w:gridCol w:w="1229"/>
        <w:gridCol w:w="1229"/>
        <w:gridCol w:w="1229"/>
        <w:gridCol w:w="1346"/>
        <w:gridCol w:w="1113"/>
        <w:gridCol w:w="1537"/>
      </w:tblGrid>
      <w:tr w:rsidR="009949C8" w:rsidRPr="00A21335" w14:paraId="7EBD1D21" w14:textId="77777777" w:rsidTr="00C21080">
        <w:trPr>
          <w:cantSplit/>
          <w:tblHeader/>
        </w:trPr>
        <w:tc>
          <w:tcPr>
            <w:tcW w:w="2500"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57BBC8C"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Certainty assessment</w:t>
            </w:r>
          </w:p>
        </w:tc>
        <w:tc>
          <w:tcPr>
            <w:tcW w:w="8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FD0354"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 of patients</w:t>
            </w:r>
          </w:p>
        </w:tc>
        <w:tc>
          <w:tcPr>
            <w:tcW w:w="83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3757764"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hAnsi="Arial" w:cs="Arial"/>
                <w:b/>
                <w:bCs/>
                <w:color w:val="FFFFFF"/>
                <w:sz w:val="13"/>
                <w:szCs w:val="13"/>
              </w:rPr>
              <w:t>Effect</w:t>
            </w:r>
          </w:p>
        </w:tc>
        <w:tc>
          <w:tcPr>
            <w:tcW w:w="362"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723B46"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Certainty</w:t>
            </w:r>
          </w:p>
        </w:tc>
        <w:tc>
          <w:tcPr>
            <w:tcW w:w="5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558E7B0"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Importance</w:t>
            </w:r>
          </w:p>
        </w:tc>
      </w:tr>
      <w:tr w:rsidR="009949C8" w:rsidRPr="00A21335" w14:paraId="0FFBDFB1" w14:textId="77777777" w:rsidTr="00C21080">
        <w:trPr>
          <w:cantSplit/>
          <w:tblHeader/>
        </w:trPr>
        <w:tc>
          <w:tcPr>
            <w:tcW w:w="2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8138528"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 of studies</w:t>
            </w:r>
          </w:p>
        </w:tc>
        <w:tc>
          <w:tcPr>
            <w:tcW w:w="3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E82745"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Study design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3776CD"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Risk of bias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D59687"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Inconsistency</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FC7CC7"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Indirectness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4BBFEC" w14:textId="77777777" w:rsidR="009949C8" w:rsidRPr="00A21335" w:rsidRDefault="009949C8" w:rsidP="00C21080">
            <w:pP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Imprecision</w:t>
            </w:r>
          </w:p>
        </w:tc>
        <w:tc>
          <w:tcPr>
            <w:tcW w:w="5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0EB492"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Other considerations</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7323E32"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LowSpO</w:t>
            </w:r>
            <w:r w:rsidRPr="00A21335">
              <w:rPr>
                <w:rFonts w:ascii="Arial" w:eastAsia="MSPゴシック" w:hAnsi="Arial" w:cs="Arial"/>
                <w:b/>
                <w:bCs/>
                <w:color w:val="FFFFFF"/>
                <w:sz w:val="13"/>
                <w:szCs w:val="13"/>
                <w:vertAlign w:val="subscript"/>
              </w:rPr>
              <w:t>2</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D88F96E"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High SpO</w:t>
            </w:r>
            <w:r w:rsidRPr="00A21335">
              <w:rPr>
                <w:rFonts w:ascii="Arial" w:eastAsia="MSPゴシック" w:hAnsi="Arial" w:cs="Arial"/>
                <w:b/>
                <w:bCs/>
                <w:color w:val="FFFFFF"/>
                <w:sz w:val="13"/>
                <w:szCs w:val="13"/>
                <w:vertAlign w:val="subscript"/>
              </w:rPr>
              <w:t>2</w:t>
            </w:r>
          </w:p>
        </w:tc>
        <w:tc>
          <w:tcPr>
            <w:tcW w:w="40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AD5AEB3"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Relative</w:t>
            </w:r>
            <w:r w:rsidRPr="00A21335">
              <w:rPr>
                <w:rFonts w:ascii="Arial" w:eastAsia="MSPゴシック" w:hAnsi="Arial" w:cs="Arial"/>
                <w:b/>
                <w:bCs/>
                <w:color w:val="FFFFFF"/>
                <w:sz w:val="13"/>
                <w:szCs w:val="13"/>
              </w:rPr>
              <w:br/>
              <w:t>(95% CI)</w:t>
            </w:r>
          </w:p>
        </w:tc>
        <w:tc>
          <w:tcPr>
            <w:tcW w:w="43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9BFCA4" w14:textId="77777777" w:rsidR="009949C8" w:rsidRPr="00A21335" w:rsidRDefault="009949C8" w:rsidP="00C21080">
            <w:pPr>
              <w:jc w:val="center"/>
              <w:rPr>
                <w:rFonts w:ascii="Arial" w:eastAsia="MSPゴシック" w:hAnsi="Arial" w:cs="Arial"/>
                <w:b/>
                <w:bCs/>
                <w:color w:val="FFFFFF"/>
                <w:sz w:val="13"/>
                <w:szCs w:val="13"/>
              </w:rPr>
            </w:pPr>
            <w:r w:rsidRPr="00A21335">
              <w:rPr>
                <w:rFonts w:ascii="Arial" w:eastAsia="MSPゴシック" w:hAnsi="Arial" w:cs="Arial"/>
                <w:b/>
                <w:bCs/>
                <w:color w:val="FFFFFF"/>
                <w:sz w:val="13"/>
                <w:szCs w:val="13"/>
              </w:rPr>
              <w:t>Absolute</w:t>
            </w:r>
            <w:r w:rsidRPr="00A21335">
              <w:rPr>
                <w:rFonts w:ascii="Arial" w:eastAsia="MSPゴシック" w:hAnsi="Arial" w:cs="Arial"/>
                <w:b/>
                <w:bCs/>
                <w:color w:val="FFFFFF"/>
                <w:sz w:val="13"/>
                <w:szCs w:val="13"/>
              </w:rPr>
              <w:br/>
              <w:t>(95% CI)</w:t>
            </w:r>
          </w:p>
        </w:tc>
        <w:tc>
          <w:tcPr>
            <w:tcW w:w="362" w:type="pct"/>
            <w:vMerge/>
            <w:tcBorders>
              <w:top w:val="single" w:sz="12" w:space="0" w:color="FFFFFF"/>
              <w:left w:val="single" w:sz="12" w:space="0" w:color="FFFFFF"/>
              <w:bottom w:val="single" w:sz="12" w:space="0" w:color="FFFFFF"/>
              <w:right w:val="single" w:sz="12" w:space="0" w:color="FFFFFF"/>
            </w:tcBorders>
            <w:vAlign w:val="center"/>
            <w:hideMark/>
          </w:tcPr>
          <w:p w14:paraId="453803D5" w14:textId="77777777" w:rsidR="009949C8" w:rsidRPr="00A21335" w:rsidRDefault="009949C8" w:rsidP="00C21080">
            <w:pPr>
              <w:rPr>
                <w:rFonts w:ascii="Arial" w:eastAsia="MSPゴシック" w:hAnsi="Arial" w:cs="Arial"/>
                <w:b/>
                <w:bCs/>
                <w:color w:val="FFFFFF"/>
                <w:sz w:val="13"/>
                <w:szCs w:val="13"/>
              </w:rPr>
            </w:pPr>
          </w:p>
        </w:tc>
        <w:tc>
          <w:tcPr>
            <w:tcW w:w="500" w:type="pct"/>
            <w:vMerge/>
            <w:tcBorders>
              <w:top w:val="single" w:sz="12" w:space="0" w:color="FFFFFF"/>
              <w:left w:val="single" w:sz="12" w:space="0" w:color="FFFFFF"/>
              <w:bottom w:val="single" w:sz="12" w:space="0" w:color="FFFFFF"/>
              <w:right w:val="single" w:sz="12" w:space="0" w:color="FFFFFF"/>
            </w:tcBorders>
            <w:vAlign w:val="center"/>
            <w:hideMark/>
          </w:tcPr>
          <w:p w14:paraId="10F7DD92" w14:textId="77777777" w:rsidR="009949C8" w:rsidRPr="00A21335" w:rsidRDefault="009949C8" w:rsidP="00C21080">
            <w:pPr>
              <w:rPr>
                <w:rFonts w:ascii="Arial" w:eastAsia="MSPゴシック" w:hAnsi="Arial" w:cs="Arial"/>
                <w:b/>
                <w:bCs/>
                <w:color w:val="FFFFFF"/>
                <w:sz w:val="13"/>
                <w:szCs w:val="13"/>
              </w:rPr>
            </w:pPr>
          </w:p>
        </w:tc>
      </w:tr>
      <w:tr w:rsidR="009949C8" w:rsidRPr="00A21335" w14:paraId="2C95EC58"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4CC13EE0" w14:textId="77777777" w:rsidR="009949C8" w:rsidRPr="00A21335" w:rsidRDefault="009949C8" w:rsidP="00C21080">
            <w:pPr>
              <w:jc w:val="left"/>
              <w:rPr>
                <w:rFonts w:ascii="Arial" w:hAnsi="Arial" w:cs="Arial"/>
                <w:color w:val="000000"/>
                <w:sz w:val="13"/>
                <w:szCs w:val="13"/>
              </w:rPr>
            </w:pPr>
            <w:r w:rsidRPr="00431463">
              <w:rPr>
                <w:rStyle w:val="label"/>
                <w:rFonts w:ascii="Arial" w:eastAsia="MSPゴシック" w:hAnsi="Arial" w:cs="Arial"/>
                <w:b/>
                <w:bCs/>
                <w:color w:val="000000"/>
                <w:sz w:val="13"/>
                <w:szCs w:val="13"/>
              </w:rPr>
              <w:t>L</w:t>
            </w:r>
            <w:r w:rsidRPr="000A097F">
              <w:rPr>
                <w:rStyle w:val="label"/>
                <w:rFonts w:ascii="Arial" w:hAnsi="Arial" w:cs="Arial"/>
                <w:b/>
                <w:color w:val="000000"/>
                <w:sz w:val="13"/>
                <w:szCs w:val="13"/>
              </w:rPr>
              <w:t>ong-term mortality</w:t>
            </w:r>
            <w:r w:rsidRPr="00A21335">
              <w:rPr>
                <w:rStyle w:val="label"/>
                <w:rFonts w:ascii="Arial" w:eastAsia="MSPゴシック" w:hAnsi="Arial" w:cs="Arial"/>
                <w:b/>
                <w:bCs/>
                <w:color w:val="000000"/>
                <w:sz w:val="13"/>
                <w:szCs w:val="13"/>
              </w:rPr>
              <w:t>＊</w:t>
            </w:r>
          </w:p>
        </w:tc>
      </w:tr>
      <w:tr w:rsidR="009949C8" w:rsidRPr="00A21335" w14:paraId="0E5AD872"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0E98C510"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6 </w:t>
            </w:r>
          </w:p>
        </w:tc>
        <w:tc>
          <w:tcPr>
            <w:tcW w:w="300" w:type="pct"/>
            <w:tcBorders>
              <w:top w:val="single" w:sz="6" w:space="0" w:color="000000"/>
              <w:left w:val="single" w:sz="6" w:space="0" w:color="000000"/>
              <w:bottom w:val="single" w:sz="6" w:space="0" w:color="000000"/>
              <w:right w:val="single" w:sz="6" w:space="0" w:color="000000"/>
            </w:tcBorders>
            <w:hideMark/>
          </w:tcPr>
          <w:p w14:paraId="15CCA92B"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7828C7E"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1654AE9E"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14:paraId="49BBAC01"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r w:rsidRPr="00A21335">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3FC27C94"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r w:rsidRPr="00A21335">
              <w:rPr>
                <w:rFonts w:ascii="Arial" w:eastAsia="MSPゴシック" w:hAnsi="Arial" w:cs="Arial"/>
                <w:sz w:val="13"/>
                <w:szCs w:val="13"/>
                <w:vertAlign w:val="superscript"/>
              </w:rPr>
              <w:t>c</w:t>
            </w:r>
          </w:p>
        </w:tc>
        <w:tc>
          <w:tcPr>
            <w:tcW w:w="550" w:type="pct"/>
            <w:tcBorders>
              <w:top w:val="single" w:sz="6" w:space="0" w:color="000000"/>
              <w:left w:val="single" w:sz="6" w:space="0" w:color="000000"/>
              <w:bottom w:val="single" w:sz="6" w:space="0" w:color="000000"/>
              <w:right w:val="single" w:sz="6" w:space="0" w:color="000000"/>
            </w:tcBorders>
            <w:hideMark/>
          </w:tcPr>
          <w:p w14:paraId="233207EB"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51668728"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403/1160 (34.7%) </w:t>
            </w:r>
          </w:p>
        </w:tc>
        <w:tc>
          <w:tcPr>
            <w:tcW w:w="400" w:type="pct"/>
            <w:tcBorders>
              <w:top w:val="single" w:sz="6" w:space="0" w:color="000000"/>
              <w:left w:val="single" w:sz="6" w:space="0" w:color="000000"/>
              <w:bottom w:val="single" w:sz="6" w:space="0" w:color="000000"/>
              <w:right w:val="single" w:sz="6" w:space="0" w:color="000000"/>
            </w:tcBorders>
            <w:hideMark/>
          </w:tcPr>
          <w:p w14:paraId="655BD9A1"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429/1177 (36.4%) </w:t>
            </w:r>
          </w:p>
        </w:tc>
        <w:tc>
          <w:tcPr>
            <w:tcW w:w="400" w:type="pct"/>
            <w:tcBorders>
              <w:top w:val="single" w:sz="6" w:space="0" w:color="000000"/>
              <w:left w:val="single" w:sz="6" w:space="0" w:color="000000"/>
              <w:bottom w:val="single" w:sz="6" w:space="0" w:color="000000"/>
              <w:right w:val="single" w:sz="6" w:space="0" w:color="000000"/>
            </w:tcBorders>
            <w:hideMark/>
          </w:tcPr>
          <w:p w14:paraId="0FB8D600"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0.95</w:t>
            </w:r>
            <w:r w:rsidRPr="00A21335">
              <w:rPr>
                <w:rFonts w:ascii="Arial" w:eastAsia="MSPゴシック" w:hAnsi="Arial" w:cs="Arial"/>
                <w:sz w:val="13"/>
                <w:szCs w:val="13"/>
              </w:rPr>
              <w:br/>
            </w:r>
            <w:r w:rsidRPr="00A21335">
              <w:rPr>
                <w:rStyle w:val="cell"/>
                <w:rFonts w:ascii="Arial" w:eastAsia="MSPゴシック" w:hAnsi="Arial" w:cs="Arial"/>
                <w:sz w:val="13"/>
                <w:szCs w:val="13"/>
              </w:rPr>
              <w:t>(0.79 to 1.14)</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40F66FAD" w14:textId="77777777" w:rsidR="009949C8" w:rsidRPr="00A21335" w:rsidRDefault="009949C8" w:rsidP="00C21080">
            <w:pPr>
              <w:jc w:val="center"/>
              <w:rPr>
                <w:rFonts w:ascii="Arial" w:eastAsia="MSPゴシック" w:hAnsi="Arial" w:cs="Arial"/>
                <w:b/>
                <w:bCs/>
                <w:sz w:val="13"/>
                <w:szCs w:val="13"/>
              </w:rPr>
            </w:pPr>
            <w:r w:rsidRPr="00A21335">
              <w:rPr>
                <w:rFonts w:ascii="Arial" w:eastAsia="MSPゴシック" w:hAnsi="Arial" w:cs="Arial"/>
                <w:b/>
                <w:bCs/>
                <w:sz w:val="13"/>
                <w:szCs w:val="13"/>
              </w:rPr>
              <w:t xml:space="preserve">18 </w:t>
            </w:r>
            <w:r>
              <w:rPr>
                <w:rFonts w:ascii="Arial" w:eastAsia="MSPゴシック" w:hAnsi="Arial" w:cs="Arial"/>
                <w:b/>
                <w:bCs/>
                <w:sz w:val="13"/>
                <w:szCs w:val="13"/>
              </w:rPr>
              <w:t>fewer</w:t>
            </w:r>
            <w:r w:rsidRPr="00A21335">
              <w:rPr>
                <w:rFonts w:ascii="Arial" w:eastAsia="MSPゴシック" w:hAnsi="Arial" w:cs="Arial"/>
                <w:b/>
                <w:bCs/>
                <w:sz w:val="13"/>
                <w:szCs w:val="13"/>
              </w:rPr>
              <w:t xml:space="preserve"> per 1000</w:t>
            </w:r>
            <w:r w:rsidRPr="00A21335" w:rsidDel="008F6213">
              <w:rPr>
                <w:rFonts w:ascii="Arial" w:eastAsia="MSPゴシック" w:hAnsi="Arial" w:cs="Arial"/>
                <w:b/>
                <w:bCs/>
                <w:sz w:val="13"/>
                <w:szCs w:val="13"/>
              </w:rPr>
              <w:t xml:space="preserve"> </w:t>
            </w:r>
          </w:p>
          <w:p w14:paraId="49272A1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(77</w:t>
            </w:r>
            <w:r>
              <w:rPr>
                <w:rFonts w:ascii="Arial" w:eastAsia="MSPゴシック" w:hAnsi="Arial" w:cs="Arial"/>
                <w:sz w:val="13"/>
                <w:szCs w:val="13"/>
              </w:rPr>
              <w:t xml:space="preserve"> fewer to </w:t>
            </w:r>
            <w:r w:rsidRPr="00A21335">
              <w:rPr>
                <w:rFonts w:ascii="Arial" w:eastAsia="MSPゴシック" w:hAnsi="Arial" w:cs="Arial"/>
                <w:sz w:val="13"/>
                <w:szCs w:val="13"/>
              </w:rPr>
              <w:t>51</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7E86CA49"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Fonts w:ascii="Arial" w:hAnsi="Arial" w:cs="Arial"/>
                <w:sz w:val="13"/>
                <w:szCs w:val="13"/>
              </w:rPr>
              <w:t>Moderate</w:t>
            </w:r>
          </w:p>
        </w:tc>
        <w:tc>
          <w:tcPr>
            <w:tcW w:w="500" w:type="pct"/>
            <w:tcBorders>
              <w:top w:val="single" w:sz="6" w:space="0" w:color="000000"/>
              <w:left w:val="single" w:sz="6" w:space="0" w:color="000000"/>
              <w:bottom w:val="single" w:sz="6" w:space="0" w:color="000000"/>
              <w:right w:val="single" w:sz="6" w:space="0" w:color="000000"/>
            </w:tcBorders>
            <w:hideMark/>
          </w:tcPr>
          <w:p w14:paraId="140B3E1F"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Critical </w:t>
            </w:r>
          </w:p>
        </w:tc>
      </w:tr>
      <w:tr w:rsidR="009949C8" w:rsidRPr="00A21335" w14:paraId="62873973"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4E2E5532"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 xml:space="preserve">VFD </w:t>
            </w:r>
          </w:p>
        </w:tc>
      </w:tr>
      <w:tr w:rsidR="009949C8" w:rsidRPr="00A21335" w14:paraId="79244C21"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78B3EC42"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3 </w:t>
            </w:r>
          </w:p>
        </w:tc>
        <w:tc>
          <w:tcPr>
            <w:tcW w:w="300" w:type="pct"/>
            <w:tcBorders>
              <w:top w:val="single" w:sz="6" w:space="0" w:color="000000"/>
              <w:left w:val="single" w:sz="6" w:space="0" w:color="000000"/>
              <w:bottom w:val="single" w:sz="6" w:space="0" w:color="000000"/>
              <w:right w:val="single" w:sz="6" w:space="0" w:color="000000"/>
            </w:tcBorders>
            <w:hideMark/>
          </w:tcPr>
          <w:p w14:paraId="297B8701"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02F701EA"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59112B9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14:paraId="02C27244"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r w:rsidRPr="00A21335">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78A6517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f</w:t>
            </w:r>
          </w:p>
        </w:tc>
        <w:tc>
          <w:tcPr>
            <w:tcW w:w="550" w:type="pct"/>
            <w:tcBorders>
              <w:top w:val="single" w:sz="6" w:space="0" w:color="000000"/>
              <w:left w:val="single" w:sz="6" w:space="0" w:color="000000"/>
              <w:bottom w:val="single" w:sz="6" w:space="0" w:color="000000"/>
              <w:right w:val="single" w:sz="6" w:space="0" w:color="000000"/>
            </w:tcBorders>
            <w:hideMark/>
          </w:tcPr>
          <w:p w14:paraId="1F9086B2"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68C2F43"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753 </w:t>
            </w:r>
          </w:p>
        </w:tc>
        <w:tc>
          <w:tcPr>
            <w:tcW w:w="400" w:type="pct"/>
            <w:tcBorders>
              <w:top w:val="single" w:sz="6" w:space="0" w:color="000000"/>
              <w:left w:val="single" w:sz="6" w:space="0" w:color="000000"/>
              <w:bottom w:val="single" w:sz="6" w:space="0" w:color="000000"/>
              <w:right w:val="single" w:sz="6" w:space="0" w:color="000000"/>
            </w:tcBorders>
            <w:hideMark/>
          </w:tcPr>
          <w:p w14:paraId="4AFDD396"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749</w:t>
            </w:r>
            <w:r w:rsidRPr="00A21335">
              <w:rPr>
                <w:rFonts w:ascii="Arial" w:eastAsia="MSPゴシック" w:hAnsi="Arial" w:cs="Arial"/>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06AB0ED1" w14:textId="77777777" w:rsidR="009949C8" w:rsidRPr="00A21335" w:rsidRDefault="009949C8" w:rsidP="00C21080">
            <w:pPr>
              <w:jc w:val="center"/>
              <w:rPr>
                <w:rFonts w:ascii="Arial" w:eastAsia="MSPゴシック" w:hAnsi="Arial" w:cs="Arial"/>
                <w:sz w:val="13"/>
                <w:szCs w:val="13"/>
              </w:rPr>
            </w:pPr>
            <w:r w:rsidRPr="00A21335">
              <w:rPr>
                <w:rStyle w:val="cell"/>
                <w:rFonts w:ascii="Arial" w:eastAsia="MSPゴシック" w:hAnsi="Arial" w:cs="Arial"/>
                <w:sz w:val="13"/>
                <w:szCs w:val="13"/>
              </w:rPr>
              <w:t>-</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6B641BEC" w14:textId="77777777" w:rsidR="009949C8" w:rsidRPr="00A21335" w:rsidRDefault="009949C8" w:rsidP="00C21080">
            <w:pPr>
              <w:jc w:val="center"/>
              <w:rPr>
                <w:rStyle w:val="cell-value"/>
                <w:rFonts w:ascii="Arial" w:eastAsia="MSPゴシック" w:hAnsi="Arial" w:cs="Arial"/>
                <w:b/>
                <w:bCs/>
                <w:sz w:val="13"/>
                <w:szCs w:val="13"/>
              </w:rPr>
            </w:pPr>
            <w:r w:rsidRPr="000A097F">
              <w:rPr>
                <w:rStyle w:val="cell-value"/>
                <w:rFonts w:ascii="Arial" w:eastAsia="MSPゴシック" w:hAnsi="Arial" w:cs="Arial"/>
                <w:b/>
                <w:sz w:val="13"/>
                <w:szCs w:val="13"/>
              </w:rPr>
              <w:t>MD</w:t>
            </w:r>
            <w:r w:rsidRPr="00A21335">
              <w:rPr>
                <w:rStyle w:val="cell-value"/>
                <w:rFonts w:ascii="Arial" w:eastAsia="MSPゴシック" w:hAnsi="Arial" w:cs="Arial"/>
                <w:sz w:val="13"/>
                <w:szCs w:val="13"/>
              </w:rPr>
              <w:t xml:space="preserve"> </w:t>
            </w:r>
            <w:r w:rsidRPr="00A21335">
              <w:rPr>
                <w:rStyle w:val="cell-value"/>
                <w:rFonts w:ascii="Arial" w:eastAsia="MSPゴシック" w:hAnsi="Arial" w:cs="Arial"/>
                <w:b/>
                <w:bCs/>
                <w:sz w:val="13"/>
                <w:szCs w:val="13"/>
              </w:rPr>
              <w:t>0.25</w:t>
            </w:r>
            <w:r>
              <w:rPr>
                <w:rStyle w:val="cell-value"/>
                <w:rFonts w:ascii="Arial" w:eastAsia="MSPゴシック" w:hAnsi="Arial" w:cs="Arial"/>
                <w:b/>
                <w:bCs/>
                <w:sz w:val="13"/>
                <w:szCs w:val="13"/>
              </w:rPr>
              <w:t xml:space="preserve"> </w:t>
            </w:r>
            <w:r w:rsidRPr="00A21335">
              <w:rPr>
                <w:rStyle w:val="cell-value"/>
                <w:rFonts w:ascii="Arial" w:eastAsia="MSPゴシック" w:hAnsi="Arial" w:cs="Arial"/>
                <w:b/>
                <w:bCs/>
                <w:sz w:val="13"/>
                <w:szCs w:val="13"/>
              </w:rPr>
              <w:t>days longer</w:t>
            </w:r>
            <w:r w:rsidRPr="00A21335" w:rsidDel="008F6213">
              <w:rPr>
                <w:rStyle w:val="cell-value"/>
                <w:rFonts w:ascii="Arial" w:eastAsia="MSPゴシック" w:hAnsi="Arial" w:cs="Arial"/>
                <w:b/>
                <w:bCs/>
                <w:sz w:val="13"/>
                <w:szCs w:val="13"/>
              </w:rPr>
              <w:t xml:space="preserve"> </w:t>
            </w:r>
          </w:p>
          <w:p w14:paraId="7A902F2E"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(1.78</w:t>
            </w:r>
            <w:r>
              <w:rPr>
                <w:rStyle w:val="cell-value"/>
                <w:rFonts w:ascii="Arial" w:eastAsia="MSPゴシック" w:hAnsi="Arial" w:cs="Arial"/>
                <w:sz w:val="13"/>
                <w:szCs w:val="13"/>
              </w:rPr>
              <w:t xml:space="preserve"> shorter to </w:t>
            </w:r>
            <w:r w:rsidRPr="00A21335">
              <w:rPr>
                <w:rStyle w:val="cell-value"/>
                <w:rFonts w:ascii="Arial" w:eastAsia="MSPゴシック" w:hAnsi="Arial" w:cs="Arial"/>
                <w:sz w:val="13"/>
                <w:szCs w:val="13"/>
              </w:rPr>
              <w:t>2.27</w:t>
            </w:r>
            <w:r>
              <w:rPr>
                <w:rStyle w:val="cell-value"/>
                <w:rFonts w:ascii="Arial" w:eastAsia="MSPゴシック" w:hAnsi="Arial" w:cs="Arial"/>
                <w:sz w:val="13"/>
                <w:szCs w:val="13"/>
              </w:rPr>
              <w:t xml:space="preserve"> longer</w:t>
            </w:r>
            <w:r w:rsidRPr="00A21335">
              <w:rPr>
                <w:rStyle w:val="cell-value"/>
                <w:rFonts w:ascii="Arial" w:eastAsia="MSPゴシック" w:hAnsi="Arial" w:cs="Arial"/>
                <w:sz w:val="13"/>
                <w:szCs w:val="13"/>
              </w:rPr>
              <w:t>)</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086F010F"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Style w:val="quality-text"/>
                <w:rFonts w:ascii="Arial" w:eastAsia="MSPゴシック" w:hAnsi="Arial" w:cs="Arial"/>
                <w:sz w:val="13"/>
                <w:szCs w:val="13"/>
              </w:rPr>
              <w:t>Very low</w:t>
            </w:r>
            <w:r w:rsidRPr="00A21335">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25884DFB"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Critical </w:t>
            </w:r>
          </w:p>
        </w:tc>
      </w:tr>
      <w:tr w:rsidR="009949C8" w:rsidRPr="00A21335" w14:paraId="36DECE08"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008985CE"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New</w:t>
            </w:r>
            <w:r>
              <w:rPr>
                <w:rStyle w:val="label"/>
                <w:rFonts w:ascii="Arial" w:eastAsia="MSPゴシック" w:hAnsi="Arial" w:cs="Arial"/>
                <w:b/>
                <w:bCs/>
                <w:color w:val="000000"/>
                <w:sz w:val="13"/>
                <w:szCs w:val="13"/>
              </w:rPr>
              <w:t>-</w:t>
            </w:r>
            <w:r w:rsidRPr="00A21335">
              <w:rPr>
                <w:rStyle w:val="label"/>
                <w:rFonts w:ascii="Arial" w:eastAsia="MSPゴシック" w:hAnsi="Arial" w:cs="Arial"/>
                <w:b/>
                <w:bCs/>
                <w:color w:val="000000"/>
                <w:sz w:val="13"/>
                <w:szCs w:val="13"/>
              </w:rPr>
              <w:t>onset arr</w:t>
            </w:r>
            <w:r>
              <w:rPr>
                <w:rStyle w:val="label"/>
                <w:rFonts w:ascii="Arial" w:eastAsia="MSPゴシック" w:hAnsi="Arial" w:cs="Arial"/>
                <w:b/>
                <w:bCs/>
                <w:color w:val="000000"/>
                <w:sz w:val="13"/>
                <w:szCs w:val="13"/>
              </w:rPr>
              <w:t>h</w:t>
            </w:r>
            <w:r w:rsidRPr="00A21335">
              <w:rPr>
                <w:rStyle w:val="label"/>
                <w:rFonts w:ascii="Arial" w:eastAsia="MSPゴシック" w:hAnsi="Arial" w:cs="Arial"/>
                <w:b/>
                <w:bCs/>
                <w:color w:val="000000"/>
                <w:sz w:val="13"/>
                <w:szCs w:val="13"/>
              </w:rPr>
              <w:t>ythmia</w:t>
            </w:r>
            <w:r>
              <w:rPr>
                <w:rStyle w:val="label"/>
                <w:rFonts w:ascii="Arial" w:eastAsia="MSPゴシック" w:hAnsi="Arial" w:cs="Arial"/>
                <w:b/>
                <w:bCs/>
                <w:color w:val="000000"/>
                <w:sz w:val="13"/>
                <w:szCs w:val="13"/>
              </w:rPr>
              <w:t>s</w:t>
            </w:r>
          </w:p>
        </w:tc>
      </w:tr>
      <w:tr w:rsidR="009949C8" w:rsidRPr="00A21335" w14:paraId="591292CB"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1C92EA77"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4B39A934"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 xml:space="preserve">Randomized </w:t>
            </w:r>
            <w:r w:rsidRPr="005208F2">
              <w:rPr>
                <w:rFonts w:ascii="Arial" w:hAnsi="Arial" w:cs="Arial"/>
                <w:sz w:val="13"/>
                <w:szCs w:val="13"/>
              </w:rPr>
              <w:t>trials</w:t>
            </w:r>
          </w:p>
        </w:tc>
        <w:tc>
          <w:tcPr>
            <w:tcW w:w="350" w:type="pct"/>
            <w:tcBorders>
              <w:top w:val="single" w:sz="6" w:space="0" w:color="000000"/>
              <w:left w:val="single" w:sz="6" w:space="0" w:color="000000"/>
              <w:bottom w:val="single" w:sz="6" w:space="0" w:color="000000"/>
              <w:right w:val="single" w:sz="6" w:space="0" w:color="000000"/>
            </w:tcBorders>
            <w:hideMark/>
          </w:tcPr>
          <w:p w14:paraId="7E1CFEC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39676F7D"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502CDBA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g</w:t>
            </w:r>
          </w:p>
        </w:tc>
        <w:tc>
          <w:tcPr>
            <w:tcW w:w="350" w:type="pct"/>
            <w:tcBorders>
              <w:top w:val="single" w:sz="6" w:space="0" w:color="000000"/>
              <w:left w:val="single" w:sz="6" w:space="0" w:color="000000"/>
              <w:bottom w:val="single" w:sz="6" w:space="0" w:color="000000"/>
              <w:right w:val="single" w:sz="6" w:space="0" w:color="000000"/>
            </w:tcBorders>
            <w:hideMark/>
          </w:tcPr>
          <w:p w14:paraId="63F3C6A6"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h</w:t>
            </w:r>
          </w:p>
        </w:tc>
        <w:tc>
          <w:tcPr>
            <w:tcW w:w="550" w:type="pct"/>
            <w:tcBorders>
              <w:top w:val="single" w:sz="6" w:space="0" w:color="000000"/>
              <w:left w:val="single" w:sz="6" w:space="0" w:color="000000"/>
              <w:bottom w:val="single" w:sz="6" w:space="0" w:color="000000"/>
              <w:right w:val="single" w:sz="6" w:space="0" w:color="000000"/>
            </w:tcBorders>
            <w:hideMark/>
          </w:tcPr>
          <w:p w14:paraId="1A18A97F"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None</w:t>
            </w:r>
          </w:p>
          <w:p w14:paraId="3F2B22C9" w14:textId="77777777" w:rsidR="009949C8" w:rsidRPr="00A21335" w:rsidRDefault="009949C8" w:rsidP="00C21080">
            <w:pPr>
              <w:rPr>
                <w:rFonts w:ascii="Arial" w:eastAsia="MSPゴシック"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74E254F4"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24/316 (7.6%) </w:t>
            </w:r>
          </w:p>
        </w:tc>
        <w:tc>
          <w:tcPr>
            <w:tcW w:w="400" w:type="pct"/>
            <w:tcBorders>
              <w:top w:val="single" w:sz="6" w:space="0" w:color="000000"/>
              <w:left w:val="single" w:sz="6" w:space="0" w:color="000000"/>
              <w:bottom w:val="single" w:sz="6" w:space="0" w:color="000000"/>
              <w:right w:val="single" w:sz="6" w:space="0" w:color="000000"/>
            </w:tcBorders>
            <w:hideMark/>
          </w:tcPr>
          <w:p w14:paraId="29E20FF9"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16/319 (5.0%) </w:t>
            </w:r>
          </w:p>
        </w:tc>
        <w:tc>
          <w:tcPr>
            <w:tcW w:w="400" w:type="pct"/>
            <w:tcBorders>
              <w:top w:val="single" w:sz="6" w:space="0" w:color="000000"/>
              <w:left w:val="single" w:sz="6" w:space="0" w:color="000000"/>
              <w:bottom w:val="single" w:sz="6" w:space="0" w:color="000000"/>
              <w:right w:val="single" w:sz="6" w:space="0" w:color="000000"/>
            </w:tcBorders>
            <w:hideMark/>
          </w:tcPr>
          <w:p w14:paraId="608B9CB2"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1.51</w:t>
            </w:r>
            <w:r w:rsidRPr="00A21335">
              <w:rPr>
                <w:rFonts w:ascii="Arial" w:eastAsia="MSPゴシック" w:hAnsi="Arial" w:cs="Arial"/>
                <w:sz w:val="13"/>
                <w:szCs w:val="13"/>
              </w:rPr>
              <w:br/>
            </w:r>
            <w:r w:rsidRPr="00A21335">
              <w:rPr>
                <w:rStyle w:val="cell"/>
                <w:rFonts w:ascii="Arial" w:eastAsia="MSPゴシック" w:hAnsi="Arial" w:cs="Arial"/>
                <w:sz w:val="13"/>
                <w:szCs w:val="13"/>
              </w:rPr>
              <w:t>(0.86 to 2.67)</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67073F50"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b/>
                <w:bCs/>
                <w:sz w:val="13"/>
                <w:szCs w:val="13"/>
              </w:rPr>
              <w:t>26 more per 1000</w:t>
            </w:r>
            <w:r w:rsidRPr="00A21335" w:rsidDel="008F6213">
              <w:rPr>
                <w:rFonts w:ascii="Arial" w:eastAsia="MSPゴシック" w:hAnsi="Arial" w:cs="Arial"/>
                <w:b/>
                <w:bCs/>
                <w:sz w:val="13"/>
                <w:szCs w:val="13"/>
              </w:rPr>
              <w:t xml:space="preserve"> </w:t>
            </w:r>
            <w:r w:rsidRPr="00A21335">
              <w:rPr>
                <w:rFonts w:ascii="Arial" w:eastAsia="MSPゴシック" w:hAnsi="Arial" w:cs="Arial"/>
                <w:sz w:val="13"/>
                <w:szCs w:val="13"/>
              </w:rPr>
              <w:t>(7</w:t>
            </w:r>
            <w:r>
              <w:rPr>
                <w:rFonts w:ascii="Arial" w:eastAsia="MSPゴシック" w:hAnsi="Arial" w:cs="Arial"/>
                <w:sz w:val="13"/>
                <w:szCs w:val="13"/>
              </w:rPr>
              <w:t xml:space="preserve"> fewer to </w:t>
            </w:r>
            <w:r w:rsidRPr="00A21335">
              <w:rPr>
                <w:rFonts w:ascii="Arial" w:eastAsia="MSPゴシック" w:hAnsi="Arial" w:cs="Arial"/>
                <w:sz w:val="13"/>
                <w:szCs w:val="13"/>
              </w:rPr>
              <w:t>84</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1C14DA6C"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Fonts w:ascii="Arial" w:hAnsi="Arial" w:cs="Arial"/>
                <w:sz w:val="13"/>
                <w:szCs w:val="13"/>
              </w:rPr>
              <w:t>Low</w:t>
            </w:r>
          </w:p>
        </w:tc>
        <w:tc>
          <w:tcPr>
            <w:tcW w:w="500" w:type="pct"/>
            <w:tcBorders>
              <w:top w:val="single" w:sz="6" w:space="0" w:color="000000"/>
              <w:left w:val="single" w:sz="6" w:space="0" w:color="000000"/>
              <w:bottom w:val="single" w:sz="6" w:space="0" w:color="000000"/>
              <w:right w:val="single" w:sz="6" w:space="0" w:color="000000"/>
            </w:tcBorders>
            <w:hideMark/>
          </w:tcPr>
          <w:p w14:paraId="670C2C76"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Critical</w:t>
            </w:r>
          </w:p>
        </w:tc>
      </w:tr>
      <w:tr w:rsidR="009949C8" w:rsidRPr="00A21335" w14:paraId="7919236E"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38964D1D"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Bowel ischemia</w:t>
            </w:r>
          </w:p>
        </w:tc>
      </w:tr>
      <w:tr w:rsidR="009949C8" w:rsidRPr="00A21335" w14:paraId="39CD8F71"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54712141"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1315A2D7"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4014DEFB"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i</w:t>
            </w:r>
          </w:p>
        </w:tc>
        <w:tc>
          <w:tcPr>
            <w:tcW w:w="350" w:type="pct"/>
            <w:tcBorders>
              <w:top w:val="single" w:sz="6" w:space="0" w:color="000000"/>
              <w:left w:val="single" w:sz="6" w:space="0" w:color="000000"/>
              <w:bottom w:val="single" w:sz="6" w:space="0" w:color="000000"/>
              <w:right w:val="single" w:sz="6" w:space="0" w:color="000000"/>
            </w:tcBorders>
            <w:hideMark/>
          </w:tcPr>
          <w:p w14:paraId="7BBB2AF5"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j</w:t>
            </w:r>
          </w:p>
        </w:tc>
        <w:tc>
          <w:tcPr>
            <w:tcW w:w="350" w:type="pct"/>
            <w:tcBorders>
              <w:top w:val="single" w:sz="6" w:space="0" w:color="000000"/>
              <w:left w:val="single" w:sz="6" w:space="0" w:color="000000"/>
              <w:bottom w:val="single" w:sz="6" w:space="0" w:color="000000"/>
              <w:right w:val="single" w:sz="6" w:space="0" w:color="000000"/>
            </w:tcBorders>
            <w:hideMark/>
          </w:tcPr>
          <w:p w14:paraId="566BE8CC"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g</w:t>
            </w:r>
          </w:p>
        </w:tc>
        <w:tc>
          <w:tcPr>
            <w:tcW w:w="350" w:type="pct"/>
            <w:tcBorders>
              <w:top w:val="single" w:sz="6" w:space="0" w:color="000000"/>
              <w:left w:val="single" w:sz="6" w:space="0" w:color="000000"/>
              <w:bottom w:val="single" w:sz="6" w:space="0" w:color="000000"/>
              <w:right w:val="single" w:sz="6" w:space="0" w:color="000000"/>
            </w:tcBorders>
            <w:hideMark/>
          </w:tcPr>
          <w:p w14:paraId="04CEB441"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k</w:t>
            </w:r>
          </w:p>
        </w:tc>
        <w:tc>
          <w:tcPr>
            <w:tcW w:w="550" w:type="pct"/>
            <w:tcBorders>
              <w:top w:val="single" w:sz="6" w:space="0" w:color="000000"/>
              <w:left w:val="single" w:sz="6" w:space="0" w:color="000000"/>
              <w:bottom w:val="single" w:sz="6" w:space="0" w:color="000000"/>
              <w:right w:val="single" w:sz="6" w:space="0" w:color="000000"/>
            </w:tcBorders>
            <w:hideMark/>
          </w:tcPr>
          <w:p w14:paraId="08E5C270"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None </w:t>
            </w:r>
          </w:p>
        </w:tc>
        <w:tc>
          <w:tcPr>
            <w:tcW w:w="400" w:type="pct"/>
            <w:tcBorders>
              <w:top w:val="single" w:sz="6" w:space="0" w:color="000000"/>
              <w:left w:val="single" w:sz="6" w:space="0" w:color="000000"/>
              <w:bottom w:val="single" w:sz="6" w:space="0" w:color="000000"/>
              <w:right w:val="single" w:sz="6" w:space="0" w:color="000000"/>
            </w:tcBorders>
            <w:hideMark/>
          </w:tcPr>
          <w:p w14:paraId="7160E53A"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9/316 (2.8%) </w:t>
            </w:r>
          </w:p>
        </w:tc>
        <w:tc>
          <w:tcPr>
            <w:tcW w:w="400" w:type="pct"/>
            <w:tcBorders>
              <w:top w:val="single" w:sz="6" w:space="0" w:color="000000"/>
              <w:left w:val="single" w:sz="6" w:space="0" w:color="000000"/>
              <w:bottom w:val="single" w:sz="6" w:space="0" w:color="000000"/>
              <w:right w:val="single" w:sz="6" w:space="0" w:color="000000"/>
            </w:tcBorders>
            <w:hideMark/>
          </w:tcPr>
          <w:p w14:paraId="2D46D829"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7/319 (2.2%) </w:t>
            </w:r>
          </w:p>
        </w:tc>
        <w:tc>
          <w:tcPr>
            <w:tcW w:w="400" w:type="pct"/>
            <w:tcBorders>
              <w:top w:val="single" w:sz="6" w:space="0" w:color="000000"/>
              <w:left w:val="single" w:sz="6" w:space="0" w:color="000000"/>
              <w:bottom w:val="single" w:sz="6" w:space="0" w:color="000000"/>
              <w:right w:val="single" w:sz="6" w:space="0" w:color="000000"/>
            </w:tcBorders>
            <w:hideMark/>
          </w:tcPr>
          <w:p w14:paraId="11DF5A90"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1.95</w:t>
            </w:r>
            <w:r w:rsidRPr="00A21335">
              <w:rPr>
                <w:rFonts w:ascii="Arial" w:eastAsia="MSPゴシック" w:hAnsi="Arial" w:cs="Arial"/>
                <w:sz w:val="13"/>
                <w:szCs w:val="13"/>
              </w:rPr>
              <w:br/>
            </w:r>
            <w:r w:rsidRPr="00A21335">
              <w:rPr>
                <w:rStyle w:val="cell"/>
                <w:rFonts w:ascii="Arial" w:eastAsia="MSPゴシック" w:hAnsi="Arial" w:cs="Arial"/>
                <w:sz w:val="13"/>
                <w:szCs w:val="13"/>
              </w:rPr>
              <w:t>(0.09 to 40.47)</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40A20C98"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b/>
                <w:bCs/>
                <w:sz w:val="13"/>
                <w:szCs w:val="13"/>
              </w:rPr>
              <w:t>21 more per 1000</w:t>
            </w:r>
            <w:r w:rsidRPr="00A21335" w:rsidDel="008F6213">
              <w:rPr>
                <w:rFonts w:ascii="Arial" w:eastAsia="MSPゴシック" w:hAnsi="Arial" w:cs="Arial"/>
                <w:b/>
                <w:bCs/>
                <w:sz w:val="13"/>
                <w:szCs w:val="13"/>
              </w:rPr>
              <w:t xml:space="preserve"> </w:t>
            </w:r>
            <w:r w:rsidRPr="00A21335">
              <w:rPr>
                <w:rFonts w:ascii="Arial" w:eastAsia="MSPゴシック" w:hAnsi="Arial" w:cs="Arial"/>
                <w:sz w:val="13"/>
                <w:szCs w:val="13"/>
              </w:rPr>
              <w:t>(20</w:t>
            </w:r>
            <w:r>
              <w:rPr>
                <w:rFonts w:ascii="Arial" w:eastAsia="MSPゴシック" w:hAnsi="Arial" w:cs="Arial"/>
                <w:sz w:val="13"/>
                <w:szCs w:val="13"/>
              </w:rPr>
              <w:t xml:space="preserve"> fewer to </w:t>
            </w:r>
            <w:r w:rsidRPr="00A21335">
              <w:rPr>
                <w:rFonts w:ascii="Arial" w:eastAsia="MSPゴシック" w:hAnsi="Arial" w:cs="Arial"/>
                <w:sz w:val="13"/>
                <w:szCs w:val="13"/>
              </w:rPr>
              <w:t>866</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23CA0B99"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Style w:val="quality-text"/>
                <w:rFonts w:ascii="Arial" w:eastAsia="MSPゴシック" w:hAnsi="Arial" w:cs="Arial"/>
                <w:sz w:val="13"/>
                <w:szCs w:val="13"/>
              </w:rPr>
              <w:t>Very low</w:t>
            </w:r>
            <w:r w:rsidRPr="00A21335">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192BA10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Critical</w:t>
            </w:r>
          </w:p>
        </w:tc>
      </w:tr>
      <w:tr w:rsidR="009949C8" w:rsidRPr="00A21335" w14:paraId="34502688"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1E04AC3B"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Renal replaceme</w:t>
            </w:r>
            <w:r>
              <w:rPr>
                <w:rStyle w:val="label"/>
                <w:rFonts w:ascii="Arial" w:eastAsia="MSPゴシック" w:hAnsi="Arial" w:cs="Arial"/>
                <w:b/>
                <w:bCs/>
                <w:color w:val="000000"/>
                <w:sz w:val="13"/>
                <w:szCs w:val="13"/>
              </w:rPr>
              <w:t>n</w:t>
            </w:r>
            <w:r w:rsidRPr="00A21335">
              <w:rPr>
                <w:rStyle w:val="label"/>
                <w:rFonts w:ascii="Arial" w:eastAsia="MSPゴシック" w:hAnsi="Arial" w:cs="Arial"/>
                <w:b/>
                <w:bCs/>
                <w:color w:val="000000"/>
                <w:sz w:val="13"/>
                <w:szCs w:val="13"/>
              </w:rPr>
              <w:t>t therapy</w:t>
            </w:r>
          </w:p>
        </w:tc>
      </w:tr>
      <w:tr w:rsidR="009949C8" w:rsidRPr="00A21335" w14:paraId="6D438CD6"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01E2F3BF"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2 </w:t>
            </w:r>
          </w:p>
        </w:tc>
        <w:tc>
          <w:tcPr>
            <w:tcW w:w="300" w:type="pct"/>
            <w:tcBorders>
              <w:top w:val="single" w:sz="6" w:space="0" w:color="000000"/>
              <w:left w:val="single" w:sz="6" w:space="0" w:color="000000"/>
              <w:bottom w:val="single" w:sz="6" w:space="0" w:color="000000"/>
              <w:right w:val="single" w:sz="6" w:space="0" w:color="000000"/>
            </w:tcBorders>
            <w:hideMark/>
          </w:tcPr>
          <w:p w14:paraId="7AAD8CAC"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EFA9BB8"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1F34CEB8"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7EB197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r w:rsidRPr="00A21335">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213D0C61"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l</w:t>
            </w:r>
          </w:p>
        </w:tc>
        <w:tc>
          <w:tcPr>
            <w:tcW w:w="550" w:type="pct"/>
            <w:tcBorders>
              <w:top w:val="single" w:sz="6" w:space="0" w:color="000000"/>
              <w:left w:val="single" w:sz="6" w:space="0" w:color="000000"/>
              <w:bottom w:val="single" w:sz="6" w:space="0" w:color="000000"/>
              <w:right w:val="single" w:sz="6" w:space="0" w:color="000000"/>
            </w:tcBorders>
            <w:hideMark/>
          </w:tcPr>
          <w:p w14:paraId="3E109B69"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None</w:t>
            </w:r>
          </w:p>
          <w:p w14:paraId="1E26F180" w14:textId="77777777" w:rsidR="009949C8" w:rsidRPr="00A21335" w:rsidRDefault="009949C8" w:rsidP="00C21080">
            <w:pPr>
              <w:rPr>
                <w:rFonts w:ascii="Arial" w:eastAsia="MSPゴシック" w:hAnsi="Arial" w:cs="Arial"/>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14:paraId="570B739F"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167/693 (24.1%) </w:t>
            </w:r>
          </w:p>
        </w:tc>
        <w:tc>
          <w:tcPr>
            <w:tcW w:w="400" w:type="pct"/>
            <w:tcBorders>
              <w:top w:val="single" w:sz="6" w:space="0" w:color="000000"/>
              <w:left w:val="single" w:sz="6" w:space="0" w:color="000000"/>
              <w:bottom w:val="single" w:sz="6" w:space="0" w:color="000000"/>
              <w:right w:val="single" w:sz="6" w:space="0" w:color="000000"/>
            </w:tcBorders>
            <w:hideMark/>
          </w:tcPr>
          <w:p w14:paraId="6D5F7679"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185/692 (26.7%) </w:t>
            </w:r>
          </w:p>
        </w:tc>
        <w:tc>
          <w:tcPr>
            <w:tcW w:w="400" w:type="pct"/>
            <w:tcBorders>
              <w:top w:val="single" w:sz="6" w:space="0" w:color="000000"/>
              <w:left w:val="single" w:sz="6" w:space="0" w:color="000000"/>
              <w:bottom w:val="single" w:sz="6" w:space="0" w:color="000000"/>
              <w:right w:val="single" w:sz="6" w:space="0" w:color="000000"/>
            </w:tcBorders>
            <w:hideMark/>
          </w:tcPr>
          <w:p w14:paraId="0250E663"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0.91</w:t>
            </w:r>
            <w:r w:rsidRPr="00A21335">
              <w:rPr>
                <w:rFonts w:ascii="Arial" w:eastAsia="MSPゴシック" w:hAnsi="Arial" w:cs="Arial"/>
                <w:sz w:val="13"/>
                <w:szCs w:val="13"/>
              </w:rPr>
              <w:br/>
            </w:r>
            <w:r w:rsidRPr="00A21335">
              <w:rPr>
                <w:rStyle w:val="cell"/>
                <w:rFonts w:ascii="Arial" w:eastAsia="MSPゴシック" w:hAnsi="Arial" w:cs="Arial"/>
                <w:sz w:val="13"/>
                <w:szCs w:val="13"/>
              </w:rPr>
              <w:t>(0.76 to 1.08)</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74A32320" w14:textId="77777777" w:rsidR="009949C8" w:rsidRPr="00A21335" w:rsidRDefault="009949C8" w:rsidP="00C21080">
            <w:pPr>
              <w:jc w:val="center"/>
              <w:rPr>
                <w:rFonts w:ascii="Arial" w:eastAsia="MSPゴシック" w:hAnsi="Arial" w:cs="Arial"/>
                <w:b/>
                <w:bCs/>
                <w:sz w:val="13"/>
                <w:szCs w:val="13"/>
              </w:rPr>
            </w:pPr>
            <w:r w:rsidRPr="00A21335">
              <w:rPr>
                <w:rFonts w:ascii="Arial" w:eastAsia="MSPゴシック" w:hAnsi="Arial" w:cs="Arial"/>
                <w:b/>
                <w:bCs/>
                <w:sz w:val="13"/>
                <w:szCs w:val="13"/>
              </w:rPr>
              <w:t xml:space="preserve">24 </w:t>
            </w:r>
            <w:r>
              <w:rPr>
                <w:rFonts w:ascii="Arial" w:eastAsia="MSPゴシック" w:hAnsi="Arial" w:cs="Arial"/>
                <w:b/>
                <w:bCs/>
                <w:sz w:val="13"/>
                <w:szCs w:val="13"/>
              </w:rPr>
              <w:t>fewer</w:t>
            </w:r>
            <w:r w:rsidRPr="00A21335">
              <w:rPr>
                <w:rFonts w:ascii="Arial" w:eastAsia="MSPゴシック" w:hAnsi="Arial" w:cs="Arial"/>
                <w:b/>
                <w:bCs/>
                <w:sz w:val="13"/>
                <w:szCs w:val="13"/>
              </w:rPr>
              <w:t xml:space="preserve"> per 1000</w:t>
            </w:r>
          </w:p>
          <w:p w14:paraId="3187878D" w14:textId="77777777" w:rsidR="009949C8" w:rsidRPr="00A21335" w:rsidRDefault="009949C8" w:rsidP="00C21080">
            <w:pPr>
              <w:jc w:val="center"/>
              <w:rPr>
                <w:rFonts w:ascii="Arial" w:eastAsia="MSPゴシック" w:hAnsi="Arial" w:cs="Arial"/>
                <w:sz w:val="13"/>
                <w:szCs w:val="13"/>
              </w:rPr>
            </w:pPr>
            <w:r w:rsidRPr="00A21335" w:rsidDel="008F6213">
              <w:rPr>
                <w:rFonts w:ascii="Arial" w:eastAsia="MSPゴシック" w:hAnsi="Arial" w:cs="Arial"/>
                <w:b/>
                <w:bCs/>
                <w:sz w:val="13"/>
                <w:szCs w:val="13"/>
              </w:rPr>
              <w:t xml:space="preserve"> </w:t>
            </w:r>
            <w:r w:rsidRPr="00A21335">
              <w:rPr>
                <w:rFonts w:ascii="Arial" w:eastAsia="MSPゴシック" w:hAnsi="Arial" w:cs="Arial"/>
                <w:sz w:val="13"/>
                <w:szCs w:val="13"/>
              </w:rPr>
              <w:t>(64</w:t>
            </w:r>
            <w:r>
              <w:rPr>
                <w:rFonts w:ascii="Arial" w:eastAsia="MSPゴシック" w:hAnsi="Arial" w:cs="Arial"/>
                <w:sz w:val="13"/>
                <w:szCs w:val="13"/>
              </w:rPr>
              <w:t xml:space="preserve"> fewer to </w:t>
            </w:r>
            <w:r w:rsidRPr="00A21335">
              <w:rPr>
                <w:rFonts w:ascii="Arial" w:eastAsia="MSPゴシック" w:hAnsi="Arial" w:cs="Arial"/>
                <w:sz w:val="13"/>
                <w:szCs w:val="13"/>
              </w:rPr>
              <w:t>21</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3767FF9E"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Style w:val="quality-text"/>
                <w:rFonts w:ascii="Arial" w:eastAsia="MSPゴシック" w:hAnsi="Arial" w:cs="Arial"/>
                <w:sz w:val="13"/>
                <w:szCs w:val="13"/>
              </w:rPr>
              <w:t>Moderate</w:t>
            </w:r>
            <w:r w:rsidRPr="00A21335">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2BC6309C"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Important</w:t>
            </w:r>
          </w:p>
        </w:tc>
      </w:tr>
      <w:tr w:rsidR="009949C8" w:rsidRPr="00A21335" w14:paraId="46A9582D"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537EE879"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ICU-AW</w:t>
            </w:r>
          </w:p>
        </w:tc>
      </w:tr>
      <w:tr w:rsidR="009949C8" w:rsidRPr="00A21335" w14:paraId="525E92CA"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69A8979A"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1 </w:t>
            </w:r>
          </w:p>
        </w:tc>
        <w:tc>
          <w:tcPr>
            <w:tcW w:w="300" w:type="pct"/>
            <w:tcBorders>
              <w:top w:val="single" w:sz="6" w:space="0" w:color="000000"/>
              <w:left w:val="single" w:sz="6" w:space="0" w:color="000000"/>
              <w:bottom w:val="single" w:sz="6" w:space="0" w:color="000000"/>
              <w:right w:val="single" w:sz="6" w:space="0" w:color="000000"/>
            </w:tcBorders>
            <w:hideMark/>
          </w:tcPr>
          <w:p w14:paraId="03CCE64F"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Randomized</w:t>
            </w:r>
            <w:r w:rsidRPr="005208F2">
              <w:rPr>
                <w:rFonts w:ascii="Arial" w:hAnsi="Arial" w:cs="Arial"/>
                <w:sz w:val="13"/>
                <w:szCs w:val="13"/>
              </w:rPr>
              <w:t xml:space="preserve"> trials</w:t>
            </w:r>
          </w:p>
        </w:tc>
        <w:tc>
          <w:tcPr>
            <w:tcW w:w="350" w:type="pct"/>
            <w:tcBorders>
              <w:top w:val="single" w:sz="6" w:space="0" w:color="000000"/>
              <w:left w:val="single" w:sz="6" w:space="0" w:color="000000"/>
              <w:bottom w:val="single" w:sz="6" w:space="0" w:color="000000"/>
              <w:right w:val="single" w:sz="6" w:space="0" w:color="000000"/>
            </w:tcBorders>
            <w:hideMark/>
          </w:tcPr>
          <w:p w14:paraId="66AC25BC"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Ve</w:t>
            </w:r>
            <w:r w:rsidRPr="00A21335">
              <w:rPr>
                <w:rFonts w:ascii="Arial" w:hAnsi="Arial" w:cs="Arial"/>
                <w:sz w:val="13"/>
                <w:szCs w:val="13"/>
              </w:rPr>
              <w:t>ry serious</w:t>
            </w:r>
            <w:r w:rsidRPr="00A21335">
              <w:rPr>
                <w:rFonts w:ascii="Arial" w:eastAsia="MSPゴシック" w:hAnsi="Arial" w:cs="Arial"/>
                <w:sz w:val="13"/>
                <w:szCs w:val="13"/>
              </w:rPr>
              <w:t xml:space="preserve"> </w:t>
            </w:r>
            <w:r w:rsidRPr="00A21335">
              <w:rPr>
                <w:rFonts w:ascii="Arial" w:eastAsia="MSPゴシック" w:hAnsi="Arial" w:cs="Arial"/>
                <w:sz w:val="13"/>
                <w:szCs w:val="13"/>
                <w:vertAlign w:val="superscript"/>
              </w:rPr>
              <w:t>m</w:t>
            </w:r>
          </w:p>
        </w:tc>
        <w:tc>
          <w:tcPr>
            <w:tcW w:w="350" w:type="pct"/>
            <w:tcBorders>
              <w:top w:val="single" w:sz="6" w:space="0" w:color="000000"/>
              <w:left w:val="single" w:sz="6" w:space="0" w:color="000000"/>
              <w:bottom w:val="single" w:sz="6" w:space="0" w:color="000000"/>
              <w:right w:val="single" w:sz="6" w:space="0" w:color="000000"/>
            </w:tcBorders>
            <w:hideMark/>
          </w:tcPr>
          <w:p w14:paraId="7530909C"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14:paraId="63289F6A"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Ve</w:t>
            </w:r>
            <w:r w:rsidRPr="00A21335">
              <w:rPr>
                <w:rFonts w:ascii="Arial" w:hAnsi="Arial" w:cs="Arial"/>
                <w:sz w:val="13"/>
                <w:szCs w:val="13"/>
              </w:rPr>
              <w:t>ry serious</w:t>
            </w:r>
            <w:r w:rsidRPr="00A21335">
              <w:rPr>
                <w:rFonts w:ascii="Arial" w:eastAsia="MSPゴシック" w:hAnsi="Arial" w:cs="Arial"/>
                <w:sz w:val="13"/>
                <w:szCs w:val="13"/>
              </w:rPr>
              <w:t xml:space="preserve"> </w:t>
            </w:r>
            <w:r w:rsidRPr="00A21335">
              <w:rPr>
                <w:rFonts w:ascii="Arial" w:eastAsia="MSPゴシック" w:hAnsi="Arial" w:cs="Arial"/>
                <w:sz w:val="13"/>
                <w:szCs w:val="13"/>
                <w:vertAlign w:val="superscript"/>
              </w:rPr>
              <w:t>n</w:t>
            </w:r>
          </w:p>
        </w:tc>
        <w:tc>
          <w:tcPr>
            <w:tcW w:w="350" w:type="pct"/>
            <w:tcBorders>
              <w:top w:val="single" w:sz="6" w:space="0" w:color="000000"/>
              <w:left w:val="single" w:sz="6" w:space="0" w:color="000000"/>
              <w:bottom w:val="single" w:sz="6" w:space="0" w:color="000000"/>
              <w:right w:val="single" w:sz="6" w:space="0" w:color="000000"/>
            </w:tcBorders>
            <w:hideMark/>
          </w:tcPr>
          <w:p w14:paraId="28789155"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o</w:t>
            </w:r>
          </w:p>
        </w:tc>
        <w:tc>
          <w:tcPr>
            <w:tcW w:w="550" w:type="pct"/>
            <w:tcBorders>
              <w:top w:val="single" w:sz="6" w:space="0" w:color="000000"/>
              <w:left w:val="single" w:sz="6" w:space="0" w:color="000000"/>
              <w:bottom w:val="single" w:sz="6" w:space="0" w:color="000000"/>
              <w:right w:val="single" w:sz="6" w:space="0" w:color="000000"/>
            </w:tcBorders>
            <w:hideMark/>
          </w:tcPr>
          <w:p w14:paraId="346C2BF7"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None</w:t>
            </w:r>
          </w:p>
          <w:p w14:paraId="34DF8483"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7DEB7100"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13/217 (6.0%) </w:t>
            </w:r>
          </w:p>
        </w:tc>
        <w:tc>
          <w:tcPr>
            <w:tcW w:w="400" w:type="pct"/>
            <w:tcBorders>
              <w:top w:val="single" w:sz="6" w:space="0" w:color="000000"/>
              <w:left w:val="single" w:sz="6" w:space="0" w:color="000000"/>
              <w:bottom w:val="single" w:sz="6" w:space="0" w:color="000000"/>
              <w:right w:val="single" w:sz="6" w:space="0" w:color="000000"/>
            </w:tcBorders>
            <w:hideMark/>
          </w:tcPr>
          <w:p w14:paraId="4C5AFDEB"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24/217 (11.1%) </w:t>
            </w:r>
          </w:p>
        </w:tc>
        <w:tc>
          <w:tcPr>
            <w:tcW w:w="400" w:type="pct"/>
            <w:tcBorders>
              <w:top w:val="single" w:sz="6" w:space="0" w:color="000000"/>
              <w:left w:val="single" w:sz="6" w:space="0" w:color="000000"/>
              <w:bottom w:val="single" w:sz="6" w:space="0" w:color="000000"/>
              <w:right w:val="single" w:sz="6" w:space="0" w:color="000000"/>
            </w:tcBorders>
            <w:hideMark/>
          </w:tcPr>
          <w:p w14:paraId="59CBF005"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0.54</w:t>
            </w:r>
            <w:r w:rsidRPr="00A21335">
              <w:rPr>
                <w:rFonts w:ascii="Arial" w:eastAsia="MSPゴシック" w:hAnsi="Arial" w:cs="Arial"/>
                <w:sz w:val="13"/>
                <w:szCs w:val="13"/>
              </w:rPr>
              <w:br/>
            </w:r>
            <w:r w:rsidRPr="00A21335">
              <w:rPr>
                <w:rStyle w:val="cell"/>
                <w:rFonts w:ascii="Arial" w:eastAsia="MSPゴシック" w:hAnsi="Arial" w:cs="Arial"/>
                <w:sz w:val="13"/>
                <w:szCs w:val="13"/>
              </w:rPr>
              <w:t>(0.28 to 1.04)</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7FC3CCE0" w14:textId="77777777" w:rsidR="009949C8" w:rsidRPr="00A21335" w:rsidRDefault="009949C8" w:rsidP="00C21080">
            <w:pPr>
              <w:jc w:val="center"/>
              <w:rPr>
                <w:rFonts w:ascii="Arial" w:eastAsia="MSPゴシック" w:hAnsi="Arial" w:cs="Arial"/>
                <w:b/>
                <w:bCs/>
                <w:sz w:val="13"/>
                <w:szCs w:val="13"/>
              </w:rPr>
            </w:pPr>
            <w:r w:rsidRPr="00A21335">
              <w:rPr>
                <w:rFonts w:ascii="Arial" w:eastAsia="MSPゴシック" w:hAnsi="Arial" w:cs="Arial"/>
                <w:b/>
                <w:bCs/>
                <w:sz w:val="13"/>
                <w:szCs w:val="13"/>
              </w:rPr>
              <w:t xml:space="preserve">51 </w:t>
            </w:r>
            <w:r>
              <w:rPr>
                <w:rFonts w:ascii="Arial" w:eastAsia="MSPゴシック" w:hAnsi="Arial" w:cs="Arial"/>
                <w:b/>
                <w:bCs/>
                <w:sz w:val="13"/>
                <w:szCs w:val="13"/>
              </w:rPr>
              <w:t>fewer</w:t>
            </w:r>
            <w:r w:rsidRPr="00A21335">
              <w:rPr>
                <w:rFonts w:ascii="Arial" w:eastAsia="MSPゴシック" w:hAnsi="Arial" w:cs="Arial"/>
                <w:b/>
                <w:bCs/>
                <w:sz w:val="13"/>
                <w:szCs w:val="13"/>
              </w:rPr>
              <w:t xml:space="preserve"> per 1000</w:t>
            </w:r>
          </w:p>
          <w:p w14:paraId="15979E25" w14:textId="77777777" w:rsidR="009949C8" w:rsidRPr="00A21335" w:rsidRDefault="009949C8" w:rsidP="00C21080">
            <w:pPr>
              <w:jc w:val="center"/>
              <w:rPr>
                <w:rFonts w:ascii="Arial" w:eastAsia="MSPゴシック" w:hAnsi="Arial" w:cs="Arial"/>
                <w:sz w:val="13"/>
                <w:szCs w:val="13"/>
              </w:rPr>
            </w:pPr>
            <w:r w:rsidRPr="00A21335" w:rsidDel="008F6213">
              <w:rPr>
                <w:rFonts w:ascii="Arial" w:eastAsia="MSPゴシック" w:hAnsi="Arial" w:cs="Arial"/>
                <w:b/>
                <w:bCs/>
                <w:sz w:val="13"/>
                <w:szCs w:val="13"/>
              </w:rPr>
              <w:t xml:space="preserve"> </w:t>
            </w:r>
            <w:r w:rsidRPr="00A21335">
              <w:rPr>
                <w:rFonts w:ascii="Arial" w:eastAsia="MSPゴシック" w:hAnsi="Arial" w:cs="Arial"/>
                <w:sz w:val="13"/>
                <w:szCs w:val="13"/>
              </w:rPr>
              <w:t>(80</w:t>
            </w:r>
            <w:r>
              <w:rPr>
                <w:rFonts w:ascii="Arial" w:eastAsia="MSPゴシック" w:hAnsi="Arial" w:cs="Arial"/>
                <w:sz w:val="13"/>
                <w:szCs w:val="13"/>
              </w:rPr>
              <w:t xml:space="preserve"> fewer to </w:t>
            </w:r>
            <w:r w:rsidRPr="00A21335">
              <w:rPr>
                <w:rFonts w:ascii="Arial" w:eastAsia="MSPゴシック" w:hAnsi="Arial" w:cs="Arial"/>
                <w:sz w:val="13"/>
                <w:szCs w:val="13"/>
              </w:rPr>
              <w:t>4</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749AB327" w14:textId="77777777" w:rsidR="009949C8" w:rsidRPr="00A21335" w:rsidRDefault="009949C8" w:rsidP="00C21080">
            <w:pPr>
              <w:jc w:val="center"/>
              <w:rPr>
                <w:rStyle w:val="quality-sign"/>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p>
          <w:p w14:paraId="6DD7C478" w14:textId="77777777" w:rsidR="009949C8" w:rsidRPr="00A21335" w:rsidRDefault="009949C8" w:rsidP="00C21080">
            <w:pPr>
              <w:rPr>
                <w:rFonts w:ascii="Arial" w:eastAsia="MSPゴシック" w:hAnsi="Arial" w:cs="Arial"/>
                <w:sz w:val="13"/>
                <w:szCs w:val="13"/>
              </w:rPr>
            </w:pPr>
            <w:r w:rsidRPr="00A21335">
              <w:rPr>
                <w:rStyle w:val="quality-sign"/>
                <w:rFonts w:ascii="Arial" w:hAnsi="Arial" w:cs="Arial"/>
                <w:sz w:val="13"/>
                <w:szCs w:val="13"/>
              </w:rPr>
              <w:t xml:space="preserve">   </w:t>
            </w:r>
            <w:r w:rsidRPr="00A21335">
              <w:rPr>
                <w:rStyle w:val="quality-text"/>
                <w:rFonts w:ascii="Arial" w:eastAsia="MSPゴシック" w:hAnsi="Arial" w:cs="Arial"/>
                <w:sz w:val="13"/>
                <w:szCs w:val="13"/>
              </w:rPr>
              <w:t>Very low</w:t>
            </w:r>
          </w:p>
        </w:tc>
        <w:tc>
          <w:tcPr>
            <w:tcW w:w="500" w:type="pct"/>
            <w:tcBorders>
              <w:top w:val="single" w:sz="6" w:space="0" w:color="000000"/>
              <w:left w:val="single" w:sz="6" w:space="0" w:color="000000"/>
              <w:bottom w:val="single" w:sz="6" w:space="0" w:color="000000"/>
              <w:right w:val="single" w:sz="6" w:space="0" w:color="000000"/>
            </w:tcBorders>
            <w:hideMark/>
          </w:tcPr>
          <w:p w14:paraId="09991F9D"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Critical</w:t>
            </w:r>
          </w:p>
        </w:tc>
      </w:tr>
      <w:tr w:rsidR="009949C8" w:rsidRPr="00A21335" w14:paraId="4E8948AD" w14:textId="77777777" w:rsidTr="00C21080">
        <w:trPr>
          <w:cantSplit/>
        </w:trPr>
        <w:tc>
          <w:tcPr>
            <w:tcW w:w="5000" w:type="pct"/>
            <w:gridSpan w:val="13"/>
            <w:shd w:val="clear" w:color="auto" w:fill="FFFFFF"/>
            <w:tcMar>
              <w:top w:w="75" w:type="dxa"/>
              <w:left w:w="60" w:type="dxa"/>
              <w:bottom w:w="60" w:type="dxa"/>
              <w:right w:w="60" w:type="dxa"/>
            </w:tcMar>
            <w:vAlign w:val="center"/>
            <w:hideMark/>
          </w:tcPr>
          <w:p w14:paraId="11323789" w14:textId="77777777" w:rsidR="009949C8" w:rsidRPr="00A21335" w:rsidRDefault="009949C8" w:rsidP="00C21080">
            <w:pPr>
              <w:jc w:val="left"/>
              <w:rPr>
                <w:rFonts w:ascii="Arial" w:eastAsia="MSPゴシック" w:hAnsi="Arial" w:cs="Arial"/>
                <w:b/>
                <w:bCs/>
                <w:color w:val="000000"/>
                <w:sz w:val="13"/>
                <w:szCs w:val="13"/>
              </w:rPr>
            </w:pPr>
            <w:r w:rsidRPr="00A21335">
              <w:rPr>
                <w:rStyle w:val="label"/>
                <w:rFonts w:ascii="Arial" w:eastAsia="MSPゴシック" w:hAnsi="Arial" w:cs="Arial"/>
                <w:b/>
                <w:bCs/>
                <w:color w:val="000000"/>
                <w:sz w:val="13"/>
                <w:szCs w:val="13"/>
              </w:rPr>
              <w:t>New</w:t>
            </w:r>
            <w:r>
              <w:rPr>
                <w:rStyle w:val="label"/>
                <w:rFonts w:ascii="Arial" w:eastAsia="MSPゴシック" w:hAnsi="Arial" w:cs="Arial"/>
                <w:b/>
                <w:bCs/>
                <w:color w:val="000000"/>
                <w:sz w:val="13"/>
                <w:szCs w:val="13"/>
              </w:rPr>
              <w:t>-</w:t>
            </w:r>
            <w:r w:rsidRPr="00A21335">
              <w:rPr>
                <w:rStyle w:val="label"/>
                <w:rFonts w:ascii="Arial" w:eastAsia="MSPゴシック" w:hAnsi="Arial" w:cs="Arial"/>
                <w:b/>
                <w:bCs/>
                <w:color w:val="000000"/>
                <w:sz w:val="13"/>
                <w:szCs w:val="13"/>
              </w:rPr>
              <w:t>onset infections</w:t>
            </w:r>
          </w:p>
        </w:tc>
      </w:tr>
      <w:tr w:rsidR="009949C8" w:rsidRPr="00A21335" w14:paraId="4C1717B8" w14:textId="77777777" w:rsidTr="00C21080">
        <w:trPr>
          <w:cantSplit/>
        </w:trPr>
        <w:tc>
          <w:tcPr>
            <w:tcW w:w="250" w:type="pct"/>
            <w:tcBorders>
              <w:top w:val="single" w:sz="6" w:space="0" w:color="000000"/>
              <w:left w:val="single" w:sz="6" w:space="0" w:color="000000"/>
              <w:bottom w:val="single" w:sz="6" w:space="0" w:color="000000"/>
              <w:right w:val="single" w:sz="6" w:space="0" w:color="000000"/>
            </w:tcBorders>
            <w:hideMark/>
          </w:tcPr>
          <w:p w14:paraId="03B600C0"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3 </w:t>
            </w:r>
          </w:p>
        </w:tc>
        <w:tc>
          <w:tcPr>
            <w:tcW w:w="300" w:type="pct"/>
            <w:tcBorders>
              <w:top w:val="single" w:sz="6" w:space="0" w:color="000000"/>
              <w:left w:val="single" w:sz="6" w:space="0" w:color="000000"/>
              <w:bottom w:val="single" w:sz="6" w:space="0" w:color="000000"/>
              <w:right w:val="single" w:sz="6" w:space="0" w:color="000000"/>
            </w:tcBorders>
            <w:hideMark/>
          </w:tcPr>
          <w:p w14:paraId="78476870" w14:textId="77777777" w:rsidR="009949C8" w:rsidRPr="00A21335" w:rsidRDefault="009949C8" w:rsidP="00C21080">
            <w:pPr>
              <w:jc w:val="center"/>
              <w:rPr>
                <w:rFonts w:ascii="Arial" w:eastAsia="MSPゴシック" w:hAnsi="Arial" w:cs="Arial"/>
                <w:sz w:val="13"/>
                <w:szCs w:val="13"/>
              </w:rPr>
            </w:pPr>
            <w:r>
              <w:rPr>
                <w:rFonts w:ascii="Arial" w:hAnsi="Arial" w:cs="Arial"/>
                <w:sz w:val="13"/>
                <w:szCs w:val="13"/>
              </w:rPr>
              <w:t xml:space="preserve">Randomized </w:t>
            </w:r>
            <w:r w:rsidRPr="005208F2">
              <w:rPr>
                <w:rFonts w:ascii="Arial" w:hAnsi="Arial" w:cs="Arial"/>
                <w:sz w:val="13"/>
                <w:szCs w:val="13"/>
              </w:rPr>
              <w:t>trials</w:t>
            </w:r>
          </w:p>
        </w:tc>
        <w:tc>
          <w:tcPr>
            <w:tcW w:w="350" w:type="pct"/>
            <w:tcBorders>
              <w:top w:val="single" w:sz="6" w:space="0" w:color="000000"/>
              <w:left w:val="single" w:sz="6" w:space="0" w:color="000000"/>
              <w:bottom w:val="single" w:sz="6" w:space="0" w:color="000000"/>
              <w:right w:val="single" w:sz="6" w:space="0" w:color="000000"/>
            </w:tcBorders>
            <w:hideMark/>
          </w:tcPr>
          <w:p w14:paraId="667E94B6"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14:paraId="211BE60E"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46557C0E"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Not serious</w:t>
            </w:r>
            <w:r w:rsidRPr="00A21335" w:rsidDel="00DD6FE6">
              <w:rPr>
                <w:rFonts w:ascii="Arial" w:eastAsia="MSPゴシック" w:hAnsi="Arial" w:cs="Arial"/>
                <w:sz w:val="13"/>
                <w:szCs w:val="13"/>
              </w:rPr>
              <w:t xml:space="preserve"> </w:t>
            </w:r>
            <w:r w:rsidRPr="00A21335">
              <w:rPr>
                <w:rFonts w:ascii="Arial" w:eastAsia="MSPゴシック" w:hAnsi="Arial" w:cs="Arial"/>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14:paraId="5884FE2D"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Serious </w:t>
            </w:r>
            <w:r w:rsidRPr="00A21335">
              <w:rPr>
                <w:rFonts w:ascii="Arial" w:eastAsia="MSPゴシック" w:hAnsi="Arial" w:cs="Arial"/>
                <w:sz w:val="13"/>
                <w:szCs w:val="13"/>
                <w:vertAlign w:val="superscript"/>
              </w:rPr>
              <w:t>p</w:t>
            </w:r>
          </w:p>
        </w:tc>
        <w:tc>
          <w:tcPr>
            <w:tcW w:w="550" w:type="pct"/>
            <w:tcBorders>
              <w:top w:val="single" w:sz="6" w:space="0" w:color="000000"/>
              <w:left w:val="single" w:sz="6" w:space="0" w:color="000000"/>
              <w:bottom w:val="single" w:sz="6" w:space="0" w:color="000000"/>
              <w:right w:val="single" w:sz="6" w:space="0" w:color="000000"/>
            </w:tcBorders>
            <w:hideMark/>
          </w:tcPr>
          <w:p w14:paraId="0117DD11"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None </w:t>
            </w:r>
          </w:p>
        </w:tc>
        <w:tc>
          <w:tcPr>
            <w:tcW w:w="400" w:type="pct"/>
            <w:tcBorders>
              <w:top w:val="single" w:sz="6" w:space="0" w:color="000000"/>
              <w:left w:val="single" w:sz="6" w:space="0" w:color="000000"/>
              <w:bottom w:val="single" w:sz="6" w:space="0" w:color="000000"/>
              <w:right w:val="single" w:sz="6" w:space="0" w:color="000000"/>
            </w:tcBorders>
            <w:hideMark/>
          </w:tcPr>
          <w:p w14:paraId="0B888B0E"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 xml:space="preserve">101/532 (19.0%) </w:t>
            </w:r>
          </w:p>
        </w:tc>
        <w:tc>
          <w:tcPr>
            <w:tcW w:w="400" w:type="pct"/>
            <w:tcBorders>
              <w:top w:val="single" w:sz="6" w:space="0" w:color="000000"/>
              <w:left w:val="single" w:sz="6" w:space="0" w:color="000000"/>
              <w:bottom w:val="single" w:sz="6" w:space="0" w:color="000000"/>
              <w:right w:val="single" w:sz="6" w:space="0" w:color="000000"/>
            </w:tcBorders>
            <w:hideMark/>
          </w:tcPr>
          <w:p w14:paraId="104B3C35" w14:textId="77777777" w:rsidR="009949C8" w:rsidRPr="00A21335" w:rsidRDefault="009949C8" w:rsidP="00C21080">
            <w:pPr>
              <w:jc w:val="center"/>
              <w:rPr>
                <w:rFonts w:ascii="Arial" w:eastAsia="MSPゴシック" w:hAnsi="Arial" w:cs="Arial"/>
                <w:sz w:val="13"/>
                <w:szCs w:val="13"/>
              </w:rPr>
            </w:pPr>
            <w:r w:rsidRPr="00A21335">
              <w:rPr>
                <w:rStyle w:val="cell-value"/>
                <w:rFonts w:ascii="Arial" w:eastAsia="MSPゴシック" w:hAnsi="Arial" w:cs="Arial"/>
                <w:sz w:val="13"/>
                <w:szCs w:val="13"/>
              </w:rPr>
              <w:t xml:space="preserve">117/537 (21.8%) </w:t>
            </w:r>
          </w:p>
        </w:tc>
        <w:tc>
          <w:tcPr>
            <w:tcW w:w="400" w:type="pct"/>
            <w:tcBorders>
              <w:top w:val="single" w:sz="6" w:space="0" w:color="000000"/>
              <w:left w:val="single" w:sz="6" w:space="0" w:color="000000"/>
              <w:bottom w:val="single" w:sz="6" w:space="0" w:color="000000"/>
              <w:right w:val="single" w:sz="6" w:space="0" w:color="000000"/>
            </w:tcBorders>
            <w:hideMark/>
          </w:tcPr>
          <w:p w14:paraId="31516B00" w14:textId="77777777" w:rsidR="009949C8" w:rsidRPr="00A21335" w:rsidRDefault="009949C8" w:rsidP="00C21080">
            <w:pPr>
              <w:jc w:val="center"/>
              <w:rPr>
                <w:rFonts w:ascii="Arial" w:eastAsia="MSPゴシック" w:hAnsi="Arial" w:cs="Arial"/>
                <w:sz w:val="13"/>
                <w:szCs w:val="13"/>
              </w:rPr>
            </w:pPr>
            <w:r w:rsidRPr="00A21335">
              <w:rPr>
                <w:rStyle w:val="block"/>
                <w:rFonts w:ascii="Arial" w:eastAsia="MSPゴシック" w:hAnsi="Arial" w:cs="Arial"/>
                <w:b/>
                <w:bCs/>
                <w:sz w:val="13"/>
                <w:szCs w:val="13"/>
              </w:rPr>
              <w:t>RR 0.87</w:t>
            </w:r>
            <w:r w:rsidRPr="00A21335">
              <w:rPr>
                <w:rFonts w:ascii="Arial" w:eastAsia="MSPゴシック" w:hAnsi="Arial" w:cs="Arial"/>
                <w:sz w:val="13"/>
                <w:szCs w:val="13"/>
              </w:rPr>
              <w:br/>
            </w:r>
            <w:r w:rsidRPr="00A21335">
              <w:rPr>
                <w:rStyle w:val="cell"/>
                <w:rFonts w:ascii="Arial" w:eastAsia="MSPゴシック" w:hAnsi="Arial" w:cs="Arial"/>
                <w:sz w:val="13"/>
                <w:szCs w:val="13"/>
              </w:rPr>
              <w:t>(0.69 to 1.11)</w:t>
            </w:r>
            <w:r w:rsidRPr="00A21335">
              <w:rPr>
                <w:rFonts w:ascii="Arial" w:eastAsia="MSPゴシック" w:hAnsi="Arial" w:cs="Arial"/>
                <w:sz w:val="13"/>
                <w:szCs w:val="13"/>
              </w:rPr>
              <w:t xml:space="preserve"> </w:t>
            </w:r>
          </w:p>
        </w:tc>
        <w:tc>
          <w:tcPr>
            <w:tcW w:w="438" w:type="pct"/>
            <w:tcBorders>
              <w:top w:val="single" w:sz="6" w:space="0" w:color="000000"/>
              <w:left w:val="single" w:sz="6" w:space="0" w:color="000000"/>
              <w:bottom w:val="single" w:sz="6" w:space="0" w:color="000000"/>
              <w:right w:val="single" w:sz="6" w:space="0" w:color="000000"/>
            </w:tcBorders>
            <w:hideMark/>
          </w:tcPr>
          <w:p w14:paraId="1B82A180" w14:textId="77777777" w:rsidR="009949C8" w:rsidRPr="00A21335" w:rsidRDefault="009949C8" w:rsidP="00C21080">
            <w:pPr>
              <w:jc w:val="center"/>
              <w:rPr>
                <w:rFonts w:ascii="Arial" w:eastAsia="MSPゴシック" w:hAnsi="Arial" w:cs="Arial"/>
                <w:b/>
                <w:bCs/>
                <w:sz w:val="13"/>
                <w:szCs w:val="13"/>
              </w:rPr>
            </w:pPr>
            <w:r w:rsidRPr="00A21335">
              <w:rPr>
                <w:rFonts w:ascii="Arial" w:eastAsia="MSPゴシック" w:hAnsi="Arial" w:cs="Arial"/>
                <w:b/>
                <w:bCs/>
                <w:sz w:val="13"/>
                <w:szCs w:val="13"/>
              </w:rPr>
              <w:t xml:space="preserve">28 </w:t>
            </w:r>
            <w:r>
              <w:rPr>
                <w:rFonts w:ascii="Arial" w:eastAsia="MSPゴシック" w:hAnsi="Arial" w:cs="Arial"/>
                <w:b/>
                <w:bCs/>
                <w:sz w:val="13"/>
                <w:szCs w:val="13"/>
              </w:rPr>
              <w:t>fewer</w:t>
            </w:r>
            <w:r w:rsidRPr="00A21335">
              <w:rPr>
                <w:rFonts w:ascii="Arial" w:eastAsia="MSPゴシック" w:hAnsi="Arial" w:cs="Arial"/>
                <w:b/>
                <w:bCs/>
                <w:sz w:val="13"/>
                <w:szCs w:val="13"/>
              </w:rPr>
              <w:t xml:space="preserve"> per 1000</w:t>
            </w:r>
          </w:p>
          <w:p w14:paraId="7D7A7A0F" w14:textId="77777777" w:rsidR="009949C8" w:rsidRPr="00A21335" w:rsidRDefault="009949C8" w:rsidP="00C21080">
            <w:pPr>
              <w:jc w:val="center"/>
              <w:rPr>
                <w:rFonts w:ascii="Arial" w:eastAsia="MSPゴシック" w:hAnsi="Arial" w:cs="Arial"/>
                <w:sz w:val="13"/>
                <w:szCs w:val="13"/>
              </w:rPr>
            </w:pPr>
            <w:r w:rsidRPr="00A21335" w:rsidDel="008F6213">
              <w:rPr>
                <w:rFonts w:ascii="Arial" w:eastAsia="MSPゴシック" w:hAnsi="Arial" w:cs="Arial"/>
                <w:b/>
                <w:bCs/>
                <w:sz w:val="13"/>
                <w:szCs w:val="13"/>
              </w:rPr>
              <w:t xml:space="preserve"> </w:t>
            </w:r>
            <w:r w:rsidRPr="00A21335">
              <w:rPr>
                <w:rFonts w:ascii="Arial" w:eastAsia="MSPゴシック" w:hAnsi="Arial" w:cs="Arial"/>
                <w:sz w:val="13"/>
                <w:szCs w:val="13"/>
              </w:rPr>
              <w:t>(68</w:t>
            </w:r>
            <w:r>
              <w:rPr>
                <w:rFonts w:ascii="Arial" w:eastAsia="MSPゴシック" w:hAnsi="Arial" w:cs="Arial"/>
                <w:sz w:val="13"/>
                <w:szCs w:val="13"/>
              </w:rPr>
              <w:t xml:space="preserve"> fewer to </w:t>
            </w:r>
            <w:r w:rsidRPr="00A21335">
              <w:rPr>
                <w:rFonts w:ascii="Arial" w:eastAsia="MSPゴシック" w:hAnsi="Arial" w:cs="Arial"/>
                <w:sz w:val="13"/>
                <w:szCs w:val="13"/>
              </w:rPr>
              <w:t>24</w:t>
            </w:r>
            <w:r>
              <w:rPr>
                <w:rFonts w:ascii="Arial" w:eastAsia="MSPゴシック" w:hAnsi="Arial" w:cs="Arial"/>
                <w:sz w:val="13"/>
                <w:szCs w:val="13"/>
              </w:rPr>
              <w:t xml:space="preserve"> more</w:t>
            </w:r>
            <w:r w:rsidRPr="00A21335">
              <w:rPr>
                <w:rFonts w:ascii="Arial" w:eastAsia="MSPゴシック" w:hAnsi="Arial" w:cs="Arial"/>
                <w:sz w:val="13"/>
                <w:szCs w:val="13"/>
              </w:rPr>
              <w:t xml:space="preserve">) </w:t>
            </w:r>
          </w:p>
        </w:tc>
        <w:tc>
          <w:tcPr>
            <w:tcW w:w="362" w:type="pct"/>
            <w:tcBorders>
              <w:top w:val="single" w:sz="6" w:space="0" w:color="000000"/>
              <w:left w:val="single" w:sz="6" w:space="0" w:color="000000"/>
              <w:bottom w:val="single" w:sz="6" w:space="0" w:color="000000"/>
              <w:right w:val="single" w:sz="6" w:space="0" w:color="000000"/>
            </w:tcBorders>
            <w:hideMark/>
          </w:tcPr>
          <w:p w14:paraId="5EA98FBD" w14:textId="77777777" w:rsidR="009949C8" w:rsidRPr="00A21335" w:rsidRDefault="009949C8" w:rsidP="00C21080">
            <w:pPr>
              <w:jc w:val="center"/>
              <w:rPr>
                <w:rFonts w:ascii="Arial" w:eastAsia="MSPゴシック" w:hAnsi="Arial" w:cs="Arial"/>
                <w:sz w:val="13"/>
                <w:szCs w:val="13"/>
              </w:rPr>
            </w:pPr>
            <w:r w:rsidRPr="00A21335">
              <w:rPr>
                <w:rStyle w:val="quality-sign"/>
                <w:rFonts w:ascii="Cambria Math" w:eastAsia="MSPゴシック" w:hAnsi="Cambria Math" w:cs="Cambria Math"/>
                <w:sz w:val="13"/>
                <w:szCs w:val="13"/>
              </w:rPr>
              <w:t>⨁⨁</w:t>
            </w:r>
            <w:r w:rsidRPr="00A21335">
              <w:rPr>
                <w:rStyle w:val="quality-sign"/>
                <w:rFonts w:ascii="ＭＳ 明朝" w:eastAsia="ＭＳ 明朝" w:hAnsi="ＭＳ 明朝" w:cs="ＭＳ 明朝" w:hint="eastAsia"/>
                <w:sz w:val="13"/>
                <w:szCs w:val="13"/>
              </w:rPr>
              <w:t>◯◯</w:t>
            </w:r>
            <w:r w:rsidRPr="00A21335">
              <w:rPr>
                <w:rFonts w:ascii="Arial" w:eastAsia="MSPゴシック" w:hAnsi="Arial" w:cs="Arial"/>
                <w:sz w:val="13"/>
                <w:szCs w:val="13"/>
              </w:rPr>
              <w:br/>
            </w:r>
            <w:r w:rsidRPr="00A21335">
              <w:rPr>
                <w:rStyle w:val="quality-text"/>
                <w:rFonts w:ascii="Arial" w:eastAsia="MSPゴシック" w:hAnsi="Arial" w:cs="Arial"/>
                <w:sz w:val="13"/>
                <w:szCs w:val="13"/>
              </w:rPr>
              <w:t>Low</w:t>
            </w:r>
            <w:r w:rsidRPr="00A21335">
              <w:rPr>
                <w:rFonts w:ascii="Arial" w:eastAsia="MSPゴシック" w:hAnsi="Arial" w:cs="Arial"/>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14:paraId="29FC38AD" w14:textId="77777777" w:rsidR="009949C8" w:rsidRPr="00A21335" w:rsidRDefault="009949C8" w:rsidP="00C21080">
            <w:pPr>
              <w:jc w:val="center"/>
              <w:rPr>
                <w:rFonts w:ascii="Arial" w:eastAsia="MSPゴシック" w:hAnsi="Arial" w:cs="Arial"/>
                <w:sz w:val="13"/>
                <w:szCs w:val="13"/>
              </w:rPr>
            </w:pPr>
            <w:r w:rsidRPr="00A21335">
              <w:rPr>
                <w:rFonts w:ascii="Arial" w:eastAsia="MSPゴシック" w:hAnsi="Arial" w:cs="Arial"/>
                <w:sz w:val="13"/>
                <w:szCs w:val="13"/>
              </w:rPr>
              <w:t>Important</w:t>
            </w:r>
          </w:p>
        </w:tc>
      </w:tr>
    </w:tbl>
    <w:p w14:paraId="2CF5C3A3" w14:textId="77777777" w:rsidR="009949C8" w:rsidRPr="00A21335" w:rsidRDefault="009949C8" w:rsidP="00BB377C">
      <w:pPr>
        <w:pStyle w:val="Web"/>
        <w:spacing w:line="140" w:lineRule="atLeast"/>
        <w:rPr>
          <w:rFonts w:ascii="Arial" w:eastAsia="MSPゴシック" w:hAnsi="Arial" w:cs="Arial"/>
          <w:color w:val="000000"/>
          <w:sz w:val="13"/>
          <w:szCs w:val="13"/>
          <w:lang w:val="en"/>
        </w:rPr>
      </w:pPr>
      <w:r w:rsidRPr="00A21335">
        <w:rPr>
          <w:rFonts w:ascii="Arial" w:eastAsia="MSPゴシック" w:hAnsi="Arial" w:cs="Arial"/>
          <w:b/>
          <w:bCs/>
          <w:color w:val="000000"/>
          <w:sz w:val="13"/>
          <w:szCs w:val="13"/>
          <w:lang w:val="en"/>
        </w:rPr>
        <w:t>CI:</w:t>
      </w:r>
      <w:r w:rsidRPr="00A21335">
        <w:rPr>
          <w:rFonts w:ascii="Arial" w:eastAsia="MSPゴシック" w:hAnsi="Arial" w:cs="Arial"/>
          <w:color w:val="000000"/>
          <w:sz w:val="13"/>
          <w:szCs w:val="13"/>
          <w:lang w:val="en"/>
        </w:rPr>
        <w:t xml:space="preserve"> confidence interval; </w:t>
      </w:r>
      <w:r w:rsidRPr="00A21335">
        <w:rPr>
          <w:rFonts w:ascii="Arial" w:eastAsia="MSPゴシック" w:hAnsi="Arial" w:cs="Arial"/>
          <w:b/>
          <w:bCs/>
          <w:color w:val="000000"/>
          <w:sz w:val="13"/>
          <w:szCs w:val="13"/>
          <w:lang w:val="en"/>
        </w:rPr>
        <w:t>RR:</w:t>
      </w:r>
      <w:r w:rsidRPr="00A21335">
        <w:rPr>
          <w:rFonts w:ascii="Arial" w:eastAsia="MSPゴシック" w:hAnsi="Arial" w:cs="Arial"/>
          <w:color w:val="000000"/>
          <w:sz w:val="13"/>
          <w:szCs w:val="13"/>
          <w:lang w:val="en"/>
        </w:rPr>
        <w:t xml:space="preserve"> risk ratio</w:t>
      </w:r>
      <w:r>
        <w:rPr>
          <w:rFonts w:ascii="Arial" w:eastAsia="MSPゴシック" w:hAnsi="Arial" w:cs="Arial"/>
          <w:color w:val="000000"/>
          <w:sz w:val="13"/>
          <w:szCs w:val="13"/>
          <w:lang w:val="en"/>
        </w:rPr>
        <w:t xml:space="preserve">; </w:t>
      </w:r>
      <w:r w:rsidRPr="000A097F">
        <w:rPr>
          <w:rFonts w:ascii="Arial" w:eastAsia="MSPゴシック" w:hAnsi="Arial" w:cs="Arial"/>
          <w:b/>
          <w:color w:val="000000"/>
          <w:sz w:val="13"/>
          <w:szCs w:val="13"/>
          <w:lang w:val="en"/>
        </w:rPr>
        <w:t>MD</w:t>
      </w:r>
      <w:r>
        <w:rPr>
          <w:rFonts w:ascii="Arial" w:eastAsia="MSPゴシック" w:hAnsi="Arial" w:cs="Arial"/>
          <w:color w:val="000000"/>
          <w:sz w:val="13"/>
          <w:szCs w:val="13"/>
          <w:lang w:val="en"/>
        </w:rPr>
        <w:t>, mean difference; VFD: ventilator-free day; AW: acquired weakness</w:t>
      </w:r>
    </w:p>
    <w:p w14:paraId="6B5F1D3A" w14:textId="77777777" w:rsidR="009949C8" w:rsidRPr="00A21335" w:rsidRDefault="009949C8" w:rsidP="00BB377C">
      <w:pPr>
        <w:pStyle w:val="Web"/>
        <w:spacing w:line="140" w:lineRule="atLeast"/>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w:t>
      </w:r>
      <w:r w:rsidRPr="00A21335">
        <w:rPr>
          <w:rFonts w:ascii="Arial" w:hAnsi="Arial" w:cs="Arial"/>
          <w:sz w:val="13"/>
          <w:szCs w:val="13"/>
        </w:rPr>
        <w:t xml:space="preserve"> </w:t>
      </w:r>
      <w:r w:rsidRPr="00A21335">
        <w:rPr>
          <w:rFonts w:ascii="Arial" w:eastAsia="MSPゴシック" w:hAnsi="Arial" w:cs="Arial"/>
          <w:color w:val="000000"/>
          <w:sz w:val="13"/>
          <w:szCs w:val="13"/>
          <w:lang w:val="en"/>
        </w:rPr>
        <w:t>We adopted the mortality outcome at the longest time point of those addressed in the study.</w:t>
      </w:r>
    </w:p>
    <w:p w14:paraId="3AF1322E" w14:textId="77777777" w:rsidR="009949C8" w:rsidRPr="00A21335" w:rsidRDefault="009949C8" w:rsidP="00BB377C">
      <w:pPr>
        <w:pStyle w:val="4"/>
        <w:spacing w:line="140" w:lineRule="atLeast"/>
        <w:ind w:left="840"/>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Description</w:t>
      </w:r>
    </w:p>
    <w:p w14:paraId="521EEF25" w14:textId="77777777" w:rsidR="009949C8" w:rsidRPr="00A21335" w:rsidRDefault="009949C8" w:rsidP="00BB377C">
      <w:pPr>
        <w:spacing w:line="140" w:lineRule="atLeast"/>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 xml:space="preserve">a. Since there was moderate statistical heterogeneity with I2=57%, and clinical heterogeneity as a result of </w:t>
      </w:r>
      <w:r>
        <w:rPr>
          <w:rFonts w:ascii="Arial" w:eastAsia="MSPゴシック" w:hAnsi="Arial" w:cs="Arial"/>
          <w:color w:val="000000"/>
          <w:sz w:val="13"/>
          <w:szCs w:val="13"/>
          <w:lang w:val="en"/>
        </w:rPr>
        <w:t xml:space="preserve">the </w:t>
      </w:r>
      <w:r w:rsidRPr="00A21335">
        <w:rPr>
          <w:rFonts w:ascii="Arial" w:eastAsia="MSPゴシック" w:hAnsi="Arial" w:cs="Arial"/>
          <w:color w:val="000000"/>
          <w:sz w:val="13"/>
          <w:szCs w:val="13"/>
          <w:lang w:val="en"/>
        </w:rPr>
        <w:t xml:space="preserve">visual judgment of the forest plot, it was judged as "serious" and downgraded by one level. </w:t>
      </w:r>
    </w:p>
    <w:p w14:paraId="07C92F84" w14:textId="77777777" w:rsidR="009949C8" w:rsidRPr="00A21335" w:rsidRDefault="009949C8" w:rsidP="00BB377C">
      <w:pPr>
        <w:spacing w:line="140" w:lineRule="atLeast"/>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 xml:space="preserve">b. Although the study population differed from that of the guideline in some aspects, such as general ICU patients and septic patients in addition to </w:t>
      </w:r>
      <w:r>
        <w:rPr>
          <w:rFonts w:ascii="Arial" w:eastAsia="MSPゴシック" w:hAnsi="Arial" w:cs="Arial"/>
          <w:color w:val="000000"/>
          <w:sz w:val="13"/>
          <w:szCs w:val="13"/>
          <w:lang w:val="en"/>
        </w:rPr>
        <w:t xml:space="preserve">those with </w:t>
      </w:r>
      <w:r w:rsidRPr="00A21335">
        <w:rPr>
          <w:rFonts w:ascii="Arial" w:eastAsia="MSPゴシック" w:hAnsi="Arial" w:cs="Arial"/>
          <w:color w:val="000000"/>
          <w:sz w:val="13"/>
          <w:szCs w:val="13"/>
          <w:lang w:val="en"/>
        </w:rPr>
        <w:t>ARDS, more than 50% of the studies involved ventilated patients, and the non-directivity was judged to be "not serious.</w:t>
      </w:r>
      <w:r>
        <w:rPr>
          <w:rFonts w:ascii="Arial" w:eastAsia="MSPゴシック" w:hAnsi="Arial" w:cs="Arial"/>
          <w:color w:val="000000"/>
          <w:sz w:val="13"/>
          <w:szCs w:val="13"/>
          <w:lang w:val="en"/>
        </w:rPr>
        <w:t>”</w:t>
      </w:r>
    </w:p>
    <w:p w14:paraId="4C30A2F5" w14:textId="77777777" w:rsidR="009949C8" w:rsidRPr="00A21335" w:rsidRDefault="009949C8" w:rsidP="00BB377C">
      <w:pPr>
        <w:spacing w:line="140" w:lineRule="atLeast"/>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 xml:space="preserve">c. The total sample size was 2337, and the number of events was 832, which met the optimal information </w:t>
      </w:r>
      <w:r>
        <w:rPr>
          <w:rFonts w:ascii="Arial" w:eastAsia="MSPゴシック" w:hAnsi="Arial" w:cs="Arial"/>
          <w:color w:val="000000"/>
          <w:sz w:val="13"/>
          <w:szCs w:val="13"/>
          <w:lang w:val="en"/>
        </w:rPr>
        <w:t>size</w:t>
      </w:r>
      <w:r w:rsidRPr="00A21335">
        <w:rPr>
          <w:rFonts w:ascii="Arial" w:eastAsia="MSPゴシック" w:hAnsi="Arial" w:cs="Arial"/>
          <w:color w:val="000000"/>
          <w:sz w:val="13"/>
          <w:szCs w:val="13"/>
          <w:lang w:val="en"/>
        </w:rPr>
        <w:t xml:space="preserve"> (OIS), and the confidence interval did not meet "substantial harm" and "substantial benefit"</w:t>
      </w:r>
      <w:r>
        <w:rPr>
          <w:rFonts w:ascii="Arial" w:eastAsia="MSPゴシック" w:hAnsi="Arial" w:cs="Arial"/>
          <w:color w:val="000000"/>
          <w:sz w:val="13"/>
          <w:szCs w:val="13"/>
          <w:lang w:val="en"/>
        </w:rPr>
        <w:t>; therefore</w:t>
      </w:r>
      <w:r w:rsidRPr="00A21335">
        <w:rPr>
          <w:rFonts w:ascii="Arial" w:eastAsia="MSPゴシック" w:hAnsi="Arial" w:cs="Arial"/>
          <w:color w:val="000000"/>
          <w:sz w:val="13"/>
          <w:szCs w:val="13"/>
          <w:lang w:val="en"/>
        </w:rPr>
        <w:t xml:space="preserve">, no grade down was assumed. </w:t>
      </w:r>
    </w:p>
    <w:p w14:paraId="00E88034" w14:textId="77777777" w:rsidR="009949C8" w:rsidRPr="00A21335" w:rsidRDefault="009949C8" w:rsidP="00BB377C">
      <w:pPr>
        <w:spacing w:line="140" w:lineRule="atLeast"/>
        <w:rPr>
          <w:rFonts w:ascii="Arial" w:eastAsia="MSPゴシック" w:hAnsi="Arial" w:cs="Arial"/>
          <w:color w:val="000000"/>
          <w:sz w:val="13"/>
          <w:szCs w:val="13"/>
          <w:lang w:val="en"/>
        </w:rPr>
      </w:pPr>
      <w:r w:rsidRPr="00A21335">
        <w:rPr>
          <w:rFonts w:ascii="Arial" w:eastAsia="MSPゴシック" w:hAnsi="Arial" w:cs="Arial"/>
          <w:color w:val="000000"/>
          <w:sz w:val="13"/>
          <w:szCs w:val="13"/>
          <w:lang w:val="en"/>
        </w:rPr>
        <w:t xml:space="preserve">d. </w:t>
      </w:r>
      <w:r>
        <w:rPr>
          <w:rFonts w:ascii="Arial" w:eastAsia="MSPゴシック" w:hAnsi="Arial" w:cs="Arial"/>
          <w:color w:val="000000"/>
          <w:sz w:val="13"/>
          <w:szCs w:val="13"/>
          <w:lang w:val="en"/>
        </w:rPr>
        <w:t>The risk of bias (</w:t>
      </w:r>
      <w:r w:rsidRPr="00A21335">
        <w:rPr>
          <w:rFonts w:ascii="Arial" w:eastAsia="MSPゴシック" w:hAnsi="Arial" w:cs="Arial"/>
          <w:color w:val="000000"/>
          <w:sz w:val="13"/>
          <w:szCs w:val="13"/>
          <w:lang w:val="en"/>
        </w:rPr>
        <w:t>RoB</w:t>
      </w:r>
      <w:r>
        <w:rPr>
          <w:rFonts w:ascii="Arial" w:eastAsia="MSPゴシック" w:hAnsi="Arial" w:cs="Arial"/>
          <w:color w:val="000000"/>
          <w:sz w:val="13"/>
          <w:szCs w:val="13"/>
          <w:lang w:val="en"/>
        </w:rPr>
        <w:t>)</w:t>
      </w:r>
      <w:r w:rsidRPr="00A21335">
        <w:rPr>
          <w:rFonts w:ascii="Arial" w:eastAsia="MSPゴシック" w:hAnsi="Arial" w:cs="Arial"/>
          <w:color w:val="000000"/>
          <w:sz w:val="13"/>
          <w:szCs w:val="13"/>
          <w:lang w:val="en"/>
        </w:rPr>
        <w:t xml:space="preserve"> was high for multiple items (blinding of therapists) and </w:t>
      </w:r>
      <w:r>
        <w:rPr>
          <w:rFonts w:ascii="Arial" w:eastAsia="MSPゴシック" w:hAnsi="Arial" w:cs="Arial"/>
          <w:color w:val="000000"/>
          <w:sz w:val="13"/>
          <w:szCs w:val="13"/>
          <w:lang w:val="en"/>
        </w:rPr>
        <w:t xml:space="preserve">the </w:t>
      </w:r>
      <w:r w:rsidRPr="00A21335">
        <w:rPr>
          <w:rFonts w:ascii="Arial" w:eastAsia="MSPゴシック" w:hAnsi="Arial" w:cs="Arial"/>
          <w:color w:val="000000"/>
          <w:sz w:val="13"/>
          <w:szCs w:val="13"/>
          <w:lang w:val="en"/>
        </w:rPr>
        <w:t>risk of bias was judged to be "severe</w:t>
      </w:r>
      <w:r>
        <w:rPr>
          <w:rFonts w:ascii="Arial" w:eastAsia="MSPゴシック" w:hAnsi="Arial" w:cs="Arial"/>
          <w:color w:val="000000"/>
          <w:sz w:val="13"/>
          <w:szCs w:val="13"/>
          <w:lang w:val="en"/>
        </w:rPr>
        <w:t>.</w:t>
      </w:r>
      <w:r w:rsidRPr="00A21335">
        <w:rPr>
          <w:rFonts w:ascii="Arial" w:eastAsia="MSPゴシック" w:hAnsi="Arial" w:cs="Arial"/>
          <w:color w:val="000000"/>
          <w:sz w:val="13"/>
          <w:szCs w:val="13"/>
          <w:lang w:val="en"/>
        </w:rPr>
        <w:t xml:space="preserve">"  </w:t>
      </w:r>
    </w:p>
    <w:p w14:paraId="728AED48"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e.</w:t>
      </w:r>
      <w:r w:rsidRPr="004735C7">
        <w:rPr>
          <w:rFonts w:ascii="Arial" w:eastAsia="MSPゴシック" w:hAnsi="Arial"/>
          <w:color w:val="000000"/>
          <w:sz w:val="14"/>
          <w:szCs w:val="14"/>
          <w:lang w:val="en"/>
        </w:rPr>
        <w:t xml:space="preserve"> Since there was moderate statistical heterogeneity with I2=59% and clinical heterogeneity as a result of </w:t>
      </w:r>
      <w:r>
        <w:rPr>
          <w:rFonts w:ascii="Arial" w:eastAsia="MSPゴシック" w:hAnsi="Arial"/>
          <w:color w:val="000000"/>
          <w:sz w:val="14"/>
          <w:szCs w:val="14"/>
          <w:lang w:val="en"/>
        </w:rPr>
        <w:t xml:space="preserve">the </w:t>
      </w:r>
      <w:r w:rsidRPr="004735C7">
        <w:rPr>
          <w:rFonts w:ascii="Arial" w:eastAsia="MSPゴシック" w:hAnsi="Arial"/>
          <w:color w:val="000000"/>
          <w:sz w:val="14"/>
          <w:szCs w:val="14"/>
          <w:lang w:val="en"/>
        </w:rPr>
        <w:t xml:space="preserve">visual judgment of the forest plot, it was judged as "serious" and downgraded by one level. </w:t>
      </w:r>
    </w:p>
    <w:p w14:paraId="56BDCB4F"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f. </w:t>
      </w:r>
      <w:r w:rsidRPr="004735C7">
        <w:rPr>
          <w:rFonts w:ascii="Arial" w:eastAsia="MSPゴシック" w:hAnsi="Arial"/>
          <w:color w:val="000000"/>
          <w:sz w:val="14"/>
          <w:szCs w:val="14"/>
          <w:lang w:val="en"/>
        </w:rPr>
        <w:t>The total sample size was 1502, which was considered to satisfy the OIS as a continuous variable</w:t>
      </w:r>
      <w:r>
        <w:rPr>
          <w:rFonts w:ascii="Arial" w:eastAsia="MSPゴシック" w:hAnsi="Arial"/>
          <w:color w:val="000000"/>
          <w:sz w:val="14"/>
          <w:szCs w:val="14"/>
          <w:lang w:val="en"/>
        </w:rPr>
        <w:t>; however</w:t>
      </w:r>
      <w:r w:rsidRPr="004735C7">
        <w:rPr>
          <w:rFonts w:ascii="Arial" w:eastAsia="MSPゴシック" w:hAnsi="Arial"/>
          <w:color w:val="000000"/>
          <w:sz w:val="14"/>
          <w:szCs w:val="14"/>
          <w:lang w:val="en"/>
        </w:rPr>
        <w:t xml:space="preserve">, the 95% confidence interval was wide and the upper and lower confidence intervals were both considered to cross the minimum important difference (MID), which was judged to be "serious" and downgraded by one level. </w:t>
      </w:r>
    </w:p>
    <w:p w14:paraId="4A2D6725"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g. </w:t>
      </w:r>
      <w:r w:rsidRPr="004735C7">
        <w:rPr>
          <w:rFonts w:ascii="Arial" w:eastAsia="MSPゴシック" w:hAnsi="Arial"/>
          <w:color w:val="000000"/>
          <w:sz w:val="14"/>
          <w:szCs w:val="14"/>
          <w:lang w:val="en"/>
        </w:rPr>
        <w:t xml:space="preserve">Because the majority of the study population was septic and the design of the study was somewhat different from that targeting low SpO2, we judged the non-directivity to be "serious.  </w:t>
      </w:r>
    </w:p>
    <w:p w14:paraId="4ADAE14A"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h. </w:t>
      </w:r>
      <w:r w:rsidRPr="004735C7">
        <w:rPr>
          <w:rFonts w:ascii="Arial" w:eastAsia="MSPゴシック" w:hAnsi="Arial"/>
          <w:color w:val="000000"/>
          <w:sz w:val="14"/>
          <w:szCs w:val="14"/>
          <w:lang w:val="en"/>
        </w:rPr>
        <w:t>The total sample size of 335 and the number of events of 40 do not meet the OIS, and the 95% confidence intervals are wide and include "no effect" and "substantial harm</w:t>
      </w:r>
      <w:r>
        <w:rPr>
          <w:rFonts w:ascii="Arial" w:eastAsia="MSPゴシック" w:hAnsi="Arial"/>
          <w:color w:val="000000"/>
          <w:sz w:val="14"/>
          <w:szCs w:val="14"/>
          <w:lang w:val="en"/>
        </w:rPr>
        <w:t>.</w:t>
      </w:r>
      <w:r w:rsidRPr="004735C7">
        <w:rPr>
          <w:rFonts w:ascii="Arial" w:eastAsia="MSPゴシック" w:hAnsi="Arial"/>
          <w:color w:val="000000"/>
          <w:sz w:val="14"/>
          <w:szCs w:val="14"/>
          <w:lang w:val="en"/>
        </w:rPr>
        <w:t xml:space="preserve">"   </w:t>
      </w:r>
    </w:p>
    <w:p w14:paraId="4A01AE79"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i. </w:t>
      </w:r>
      <w:r w:rsidRPr="004735C7">
        <w:rPr>
          <w:rFonts w:ascii="Arial" w:eastAsia="MSPゴシック" w:hAnsi="Arial"/>
          <w:color w:val="000000"/>
          <w:sz w:val="14"/>
          <w:szCs w:val="14"/>
          <w:lang w:val="en"/>
        </w:rPr>
        <w:t xml:space="preserve">RoB was high for multiple items (blinding of therapists) and </w:t>
      </w:r>
      <w:r>
        <w:rPr>
          <w:rFonts w:ascii="Arial" w:eastAsia="MSPゴシック" w:hAnsi="Arial"/>
          <w:color w:val="000000"/>
          <w:sz w:val="14"/>
          <w:szCs w:val="14"/>
          <w:lang w:val="en"/>
        </w:rPr>
        <w:t xml:space="preserve">the </w:t>
      </w:r>
      <w:r w:rsidRPr="004735C7">
        <w:rPr>
          <w:rFonts w:ascii="Arial" w:eastAsia="MSPゴシック" w:hAnsi="Arial"/>
          <w:color w:val="000000"/>
          <w:sz w:val="14"/>
          <w:szCs w:val="14"/>
          <w:lang w:val="en"/>
        </w:rPr>
        <w:t>risk of bias was judged to be "severe</w:t>
      </w:r>
      <w:r>
        <w:rPr>
          <w:rFonts w:ascii="Arial" w:eastAsia="MSPゴシック" w:hAnsi="Arial"/>
          <w:color w:val="000000"/>
          <w:sz w:val="14"/>
          <w:szCs w:val="14"/>
          <w:lang w:val="en"/>
        </w:rPr>
        <w:t>.</w:t>
      </w:r>
      <w:r w:rsidRPr="004735C7">
        <w:rPr>
          <w:rFonts w:ascii="Arial" w:eastAsia="MSPゴシック" w:hAnsi="Arial"/>
          <w:color w:val="000000"/>
          <w:sz w:val="14"/>
          <w:szCs w:val="14"/>
          <w:lang w:val="en"/>
        </w:rPr>
        <w:t xml:space="preserve">"  </w:t>
      </w:r>
    </w:p>
    <w:p w14:paraId="3D8F2296"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j.</w:t>
      </w:r>
      <w:r w:rsidRPr="004735C7">
        <w:t xml:space="preserve"> </w:t>
      </w:r>
      <w:r w:rsidRPr="004735C7">
        <w:rPr>
          <w:rFonts w:ascii="Arial" w:eastAsia="MSPゴシック" w:hAnsi="Arial"/>
          <w:color w:val="000000"/>
          <w:sz w:val="14"/>
          <w:szCs w:val="14"/>
          <w:lang w:val="en"/>
        </w:rPr>
        <w:t>Because of the moderate statistical heterogeneity of I2=74% and clinical heterogeneity based on visual assessment of the forest plot, it was judged to be "serious" and downgraded by one level.</w:t>
      </w:r>
    </w:p>
    <w:p w14:paraId="372EAB09"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k.</w:t>
      </w:r>
      <w:r w:rsidRPr="004735C7">
        <w:rPr>
          <w:rFonts w:ascii="Arial" w:eastAsia="MSPゴシック" w:hAnsi="Arial"/>
          <w:color w:val="000000"/>
          <w:sz w:val="14"/>
          <w:szCs w:val="14"/>
          <w:lang w:val="en"/>
        </w:rPr>
        <w:t xml:space="preserve"> The total sample size is 635 and the number of events is 16, which do</w:t>
      </w:r>
      <w:r>
        <w:rPr>
          <w:rFonts w:ascii="Arial" w:eastAsia="MSPゴシック" w:hAnsi="Arial"/>
          <w:color w:val="000000"/>
          <w:sz w:val="14"/>
          <w:szCs w:val="14"/>
          <w:lang w:val="en"/>
        </w:rPr>
        <w:t>es</w:t>
      </w:r>
      <w:r w:rsidRPr="004735C7">
        <w:rPr>
          <w:rFonts w:ascii="Arial" w:eastAsia="MSPゴシック" w:hAnsi="Arial"/>
          <w:color w:val="000000"/>
          <w:sz w:val="14"/>
          <w:szCs w:val="14"/>
          <w:lang w:val="en"/>
        </w:rPr>
        <w:t xml:space="preserve"> not meet the OIS. </w:t>
      </w:r>
    </w:p>
    <w:p w14:paraId="14644A3E"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l. </w:t>
      </w:r>
      <w:r w:rsidRPr="004735C7">
        <w:rPr>
          <w:rFonts w:ascii="Arial" w:eastAsia="MSPゴシック" w:hAnsi="Arial"/>
          <w:color w:val="000000"/>
          <w:sz w:val="14"/>
          <w:szCs w:val="14"/>
          <w:lang w:val="en"/>
        </w:rPr>
        <w:t xml:space="preserve">The total sample size is 1385 and the number of events is 352, which does not meet the OIS. </w:t>
      </w:r>
    </w:p>
    <w:p w14:paraId="6680FB6C"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m. </w:t>
      </w:r>
      <w:r w:rsidRPr="004735C7">
        <w:rPr>
          <w:rFonts w:ascii="Arial" w:eastAsia="MSPゴシック" w:hAnsi="Arial"/>
          <w:color w:val="000000"/>
          <w:sz w:val="14"/>
          <w:szCs w:val="14"/>
          <w:lang w:val="en"/>
        </w:rPr>
        <w:t>The RoB was high for multiple items (blinding of therapists and raters), and the risk of bias was judged to be "very serious</w:t>
      </w:r>
      <w:r>
        <w:rPr>
          <w:rFonts w:ascii="Arial" w:eastAsia="MSPゴシック" w:hAnsi="Arial"/>
          <w:color w:val="000000"/>
          <w:sz w:val="14"/>
          <w:szCs w:val="14"/>
          <w:lang w:val="en"/>
        </w:rPr>
        <w:t>.</w:t>
      </w:r>
      <w:r w:rsidRPr="004735C7">
        <w:rPr>
          <w:rFonts w:ascii="Arial" w:eastAsia="MSPゴシック" w:hAnsi="Arial"/>
          <w:color w:val="000000"/>
          <w:sz w:val="14"/>
          <w:szCs w:val="14"/>
          <w:lang w:val="en"/>
        </w:rPr>
        <w:t>"</w:t>
      </w:r>
    </w:p>
    <w:p w14:paraId="7D3A4256"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n. </w:t>
      </w:r>
      <w:r w:rsidRPr="004735C7">
        <w:rPr>
          <w:rFonts w:ascii="Arial" w:eastAsia="MSPゴシック" w:hAnsi="Arial"/>
          <w:color w:val="000000"/>
          <w:sz w:val="14"/>
          <w:szCs w:val="14"/>
          <w:lang w:val="en"/>
        </w:rPr>
        <w:t>Because the study population was limited to patients with sepsis and the study design was somewhat different from those targeting low SpO2, we judged the non-directivity to be "very serious.</w:t>
      </w:r>
      <w:r>
        <w:rPr>
          <w:rFonts w:ascii="Arial" w:eastAsia="MSPゴシック" w:hAnsi="Arial"/>
          <w:color w:val="000000"/>
          <w:sz w:val="14"/>
          <w:szCs w:val="14"/>
          <w:lang w:val="en"/>
        </w:rPr>
        <w:t>”</w:t>
      </w:r>
      <w:r w:rsidRPr="004735C7">
        <w:rPr>
          <w:rFonts w:ascii="Arial" w:eastAsia="MSPゴシック" w:hAnsi="Arial"/>
          <w:color w:val="000000"/>
          <w:sz w:val="14"/>
          <w:szCs w:val="14"/>
          <w:lang w:val="en"/>
        </w:rPr>
        <w:t xml:space="preserve"> </w:t>
      </w:r>
    </w:p>
    <w:p w14:paraId="3F0FD0DB"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o. </w:t>
      </w:r>
      <w:r w:rsidRPr="004735C7">
        <w:rPr>
          <w:rFonts w:ascii="Arial" w:eastAsia="MSPゴシック" w:hAnsi="Arial"/>
          <w:color w:val="000000"/>
          <w:sz w:val="14"/>
          <w:szCs w:val="14"/>
          <w:lang w:val="en"/>
        </w:rPr>
        <w:t>The total sample size was 434, and the number of events was 37, which did not meet the OIS, and the 95% confidence interval was wide, and the confidence interval include</w:t>
      </w:r>
      <w:r>
        <w:rPr>
          <w:rFonts w:ascii="Arial" w:eastAsia="MSPゴシック" w:hAnsi="Arial"/>
          <w:color w:val="000000"/>
          <w:sz w:val="14"/>
          <w:szCs w:val="14"/>
          <w:lang w:val="en"/>
        </w:rPr>
        <w:t>s</w:t>
      </w:r>
      <w:r w:rsidRPr="004735C7">
        <w:rPr>
          <w:rFonts w:ascii="Arial" w:eastAsia="MSPゴシック" w:hAnsi="Arial"/>
          <w:color w:val="000000"/>
          <w:sz w:val="14"/>
          <w:szCs w:val="14"/>
          <w:lang w:val="en"/>
        </w:rPr>
        <w:t xml:space="preserve"> "no effect" and "substantial benefit.</w:t>
      </w:r>
      <w:r>
        <w:rPr>
          <w:rFonts w:ascii="Arial" w:eastAsia="MSPゴシック" w:hAnsi="Arial"/>
          <w:color w:val="000000"/>
          <w:sz w:val="14"/>
          <w:szCs w:val="14"/>
          <w:lang w:val="en"/>
        </w:rPr>
        <w:t>”</w:t>
      </w:r>
    </w:p>
    <w:p w14:paraId="5CCC45E3" w14:textId="77777777" w:rsidR="009949C8" w:rsidRPr="008B48E2" w:rsidRDefault="009949C8" w:rsidP="00BB377C">
      <w:pPr>
        <w:spacing w:line="140" w:lineRule="atLeast"/>
        <w:rPr>
          <w:rFonts w:ascii="Arial" w:eastAsia="MSPゴシック" w:hAnsi="Arial"/>
          <w:color w:val="000000"/>
          <w:sz w:val="14"/>
          <w:szCs w:val="14"/>
          <w:lang w:val="en"/>
        </w:rPr>
      </w:pPr>
      <w:r w:rsidRPr="008B48E2">
        <w:rPr>
          <w:rFonts w:ascii="Arial" w:eastAsia="MSPゴシック" w:hAnsi="Arial"/>
          <w:color w:val="000000"/>
          <w:sz w:val="14"/>
          <w:szCs w:val="14"/>
          <w:lang w:val="en"/>
        </w:rPr>
        <w:t xml:space="preserve">p. </w:t>
      </w:r>
      <w:r w:rsidRPr="00462C8D">
        <w:rPr>
          <w:rFonts w:ascii="Arial" w:eastAsia="MSPゴシック" w:hAnsi="Arial"/>
          <w:color w:val="000000"/>
          <w:sz w:val="14"/>
          <w:szCs w:val="14"/>
          <w:lang w:val="en"/>
        </w:rPr>
        <w:t xml:space="preserve">The total sample size </w:t>
      </w:r>
      <w:r>
        <w:rPr>
          <w:rFonts w:ascii="Arial" w:eastAsia="MSPゴシック" w:hAnsi="Arial"/>
          <w:color w:val="000000"/>
          <w:sz w:val="14"/>
          <w:szCs w:val="14"/>
          <w:lang w:val="en"/>
        </w:rPr>
        <w:t>is</w:t>
      </w:r>
      <w:r w:rsidRPr="00462C8D">
        <w:rPr>
          <w:rFonts w:ascii="Arial" w:eastAsia="MSPゴシック" w:hAnsi="Arial"/>
          <w:color w:val="000000"/>
          <w:sz w:val="14"/>
          <w:szCs w:val="14"/>
          <w:lang w:val="en"/>
        </w:rPr>
        <w:t xml:space="preserve"> 1069 and the number of events </w:t>
      </w:r>
      <w:r>
        <w:rPr>
          <w:rFonts w:ascii="Arial" w:eastAsia="MSPゴシック" w:hAnsi="Arial"/>
          <w:color w:val="000000"/>
          <w:sz w:val="14"/>
          <w:szCs w:val="14"/>
          <w:lang w:val="en"/>
        </w:rPr>
        <w:t>is</w:t>
      </w:r>
      <w:r w:rsidRPr="00462C8D">
        <w:rPr>
          <w:rFonts w:ascii="Arial" w:eastAsia="MSPゴシック" w:hAnsi="Arial"/>
          <w:color w:val="000000"/>
          <w:sz w:val="14"/>
          <w:szCs w:val="14"/>
          <w:lang w:val="en"/>
        </w:rPr>
        <w:t xml:space="preserve"> 218, which d</w:t>
      </w:r>
      <w:r>
        <w:rPr>
          <w:rFonts w:ascii="Arial" w:eastAsia="MSPゴシック" w:hAnsi="Arial"/>
          <w:color w:val="000000"/>
          <w:sz w:val="14"/>
          <w:szCs w:val="14"/>
          <w:lang w:val="en"/>
        </w:rPr>
        <w:t>o</w:t>
      </w:r>
      <w:r w:rsidRPr="00462C8D">
        <w:rPr>
          <w:rFonts w:ascii="Arial" w:eastAsia="MSPゴシック" w:hAnsi="Arial"/>
          <w:color w:val="000000"/>
          <w:sz w:val="14"/>
          <w:szCs w:val="14"/>
          <w:lang w:val="en"/>
        </w:rPr>
        <w:t xml:space="preserve"> not meet the OIS, and the 95% confidence interval </w:t>
      </w:r>
      <w:r>
        <w:rPr>
          <w:rFonts w:ascii="Arial" w:eastAsia="MSPゴシック" w:hAnsi="Arial"/>
          <w:color w:val="000000"/>
          <w:sz w:val="14"/>
          <w:szCs w:val="14"/>
          <w:lang w:val="en"/>
        </w:rPr>
        <w:t>is</w:t>
      </w:r>
      <w:r w:rsidRPr="00462C8D">
        <w:rPr>
          <w:rFonts w:ascii="Arial" w:eastAsia="MSPゴシック" w:hAnsi="Arial"/>
          <w:color w:val="000000"/>
          <w:sz w:val="14"/>
          <w:szCs w:val="14"/>
          <w:lang w:val="en"/>
        </w:rPr>
        <w:t xml:space="preserve"> wide, and the confidence interval includ</w:t>
      </w:r>
      <w:r>
        <w:rPr>
          <w:rFonts w:ascii="Arial" w:eastAsia="MSPゴシック" w:hAnsi="Arial"/>
          <w:color w:val="000000"/>
          <w:sz w:val="14"/>
          <w:szCs w:val="14"/>
          <w:lang w:val="en"/>
        </w:rPr>
        <w:t>es</w:t>
      </w:r>
      <w:r w:rsidRPr="00462C8D">
        <w:rPr>
          <w:rFonts w:ascii="Arial" w:eastAsia="MSPゴシック" w:hAnsi="Arial"/>
          <w:color w:val="000000"/>
          <w:sz w:val="14"/>
          <w:szCs w:val="14"/>
          <w:lang w:val="en"/>
        </w:rPr>
        <w:t xml:space="preserve"> "no effect" and "substantial benefit.</w:t>
      </w:r>
      <w:r>
        <w:rPr>
          <w:rFonts w:ascii="Arial" w:eastAsia="MSPゴシック" w:hAnsi="Arial"/>
          <w:color w:val="000000"/>
          <w:sz w:val="14"/>
          <w:szCs w:val="14"/>
          <w:lang w:val="en"/>
        </w:rPr>
        <w:t>”</w:t>
      </w:r>
      <w:r w:rsidRPr="00462C8D">
        <w:rPr>
          <w:rFonts w:ascii="Arial" w:eastAsia="MSPゴシック" w:hAnsi="Arial"/>
          <w:color w:val="000000"/>
          <w:sz w:val="14"/>
          <w:szCs w:val="14"/>
          <w:lang w:val="en"/>
        </w:rPr>
        <w:t xml:space="preserve">  </w:t>
      </w:r>
    </w:p>
    <w:p w14:paraId="23A1F79F" w14:textId="77777777" w:rsidR="009949C8" w:rsidRDefault="009949C8" w:rsidP="00376425">
      <w:pPr>
        <w:rPr>
          <w:rFonts w:ascii="Arial" w:eastAsia="ＭＳ Ｐゴシック" w:hAnsi="Arial" w:cs="Arial"/>
        </w:rPr>
      </w:pPr>
    </w:p>
    <w:p w14:paraId="17A566A8" w14:textId="77777777" w:rsidR="009949C8" w:rsidRDefault="009949C8" w:rsidP="00376425">
      <w:pPr>
        <w:rPr>
          <w:rFonts w:ascii="Arial" w:eastAsia="ＭＳ Ｐゴシック" w:hAnsi="Arial" w:cs="Arial"/>
        </w:rPr>
      </w:pPr>
    </w:p>
    <w:p w14:paraId="3F5FF0FB" w14:textId="77777777" w:rsidR="009949C8" w:rsidRDefault="009949C8" w:rsidP="00376425">
      <w:pPr>
        <w:rPr>
          <w:rFonts w:ascii="Arial" w:eastAsia="ＭＳ Ｐゴシック" w:hAnsi="Arial" w:cs="Arial"/>
        </w:rPr>
      </w:pPr>
      <w:r>
        <w:rPr>
          <w:rFonts w:ascii="Arial" w:eastAsia="ＭＳ Ｐゴシック" w:hAnsi="Arial" w:cs="Arial"/>
        </w:rPr>
        <w:br w:type="page"/>
      </w:r>
    </w:p>
    <w:p w14:paraId="5EAC9EA1" w14:textId="77777777" w:rsidR="009949C8" w:rsidRDefault="009949C8" w:rsidP="00376425">
      <w:pPr>
        <w:rPr>
          <w:rFonts w:ascii="Arial" w:eastAsia="ＭＳ Ｐゴシック" w:hAnsi="Arial" w:cs="Arial"/>
        </w:rPr>
        <w:sectPr w:rsidR="009949C8" w:rsidSect="00BB377C">
          <w:pgSz w:w="16838" w:h="11906" w:orient="landscape"/>
          <w:pgMar w:top="720" w:right="720" w:bottom="720" w:left="720" w:header="851" w:footer="992" w:gutter="0"/>
          <w:cols w:space="425"/>
          <w:docGrid w:type="lines" w:linePitch="360"/>
        </w:sectPr>
      </w:pPr>
    </w:p>
    <w:p w14:paraId="1F4E7157" w14:textId="77777777" w:rsidR="009949C8" w:rsidRPr="00BB377C" w:rsidRDefault="009949C8" w:rsidP="009949C8">
      <w:pPr>
        <w:pStyle w:val="a3"/>
        <w:numPr>
          <w:ilvl w:val="0"/>
          <w:numId w:val="25"/>
        </w:numPr>
        <w:ind w:leftChars="0"/>
        <w:rPr>
          <w:rFonts w:ascii="Arial" w:eastAsia="ＭＳ Ｐゴシック" w:hAnsi="Arial" w:cs="Arial"/>
        </w:rPr>
      </w:pPr>
      <w:r w:rsidRPr="00BB377C">
        <w:rPr>
          <w:rFonts w:ascii="Arial" w:eastAsia="ＭＳ Ｐゴシック" w:hAnsi="Arial" w:cs="Arial" w:hint="eastAsia"/>
        </w:rPr>
        <w:t>E</w:t>
      </w:r>
      <w:r w:rsidRPr="00BB377C">
        <w:rPr>
          <w:rFonts w:ascii="Arial" w:eastAsia="ＭＳ Ｐゴシック" w:hAnsi="Arial" w:cs="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475"/>
        <w:gridCol w:w="9325"/>
      </w:tblGrid>
      <w:tr w:rsidR="009949C8" w:rsidRPr="0050676B" w14:paraId="12981803"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1F5ECAD5" w14:textId="77777777" w:rsidR="009949C8" w:rsidRPr="0050676B" w:rsidRDefault="009949C8" w:rsidP="00C21080">
            <w:pPr>
              <w:pStyle w:val="1"/>
              <w:spacing w:after="20"/>
              <w:rPr>
                <w:rFonts w:ascii="Arial" w:eastAsia="MSPゴシック" w:hAnsi="Arial" w:cs="Arial"/>
                <w:smallCaps/>
                <w:sz w:val="28"/>
                <w:szCs w:val="28"/>
              </w:rPr>
            </w:pPr>
            <w:r w:rsidRPr="0050676B">
              <w:rPr>
                <w:rFonts w:ascii="Arial" w:eastAsia="MSPゴシック" w:hAnsi="Arial" w:cs="Arial"/>
                <w:smallCaps/>
                <w:sz w:val="28"/>
                <w:szCs w:val="28"/>
              </w:rPr>
              <w:t>Question</w:t>
            </w:r>
          </w:p>
        </w:tc>
      </w:tr>
      <w:tr w:rsidR="009949C8" w:rsidRPr="00557246" w14:paraId="2D31B80A"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vAlign w:val="center"/>
          </w:tcPr>
          <w:p w14:paraId="6FDDDB44" w14:textId="77777777" w:rsidR="009949C8" w:rsidRPr="007D21DE" w:rsidRDefault="009949C8" w:rsidP="00C21080">
            <w:pPr>
              <w:widowControl/>
              <w:pBdr>
                <w:top w:val="nil"/>
                <w:left w:val="nil"/>
                <w:bottom w:val="nil"/>
                <w:right w:val="nil"/>
                <w:between w:val="nil"/>
              </w:pBdr>
              <w:jc w:val="left"/>
              <w:rPr>
                <w:rFonts w:ascii="Arial" w:eastAsia="MSPゴシック" w:hAnsi="Arial" w:cs="Arial"/>
                <w:b/>
                <w:bCs/>
                <w:color w:val="FFFFFF" w:themeColor="background1"/>
                <w:sz w:val="24"/>
              </w:rPr>
            </w:pPr>
            <w:r w:rsidRPr="007D21DE">
              <w:rPr>
                <w:rFonts w:ascii="Arial" w:eastAsia="MSPゴシック" w:hAnsi="Arial" w:cs="Arial"/>
                <w:b/>
                <w:bCs/>
                <w:smallCaps/>
                <w:color w:val="FFFFFF" w:themeColor="background1"/>
                <w:sz w:val="24"/>
              </w:rPr>
              <w:t>CQ30</w:t>
            </w:r>
            <w:r w:rsidRPr="007D21DE">
              <w:rPr>
                <w:rFonts w:ascii="Arial" w:eastAsia="MSPゴシック" w:hAnsi="Arial" w:cs="Arial"/>
                <w:b/>
                <w:bCs/>
                <w:smallCaps/>
                <w:color w:val="FFFFFF" w:themeColor="background1"/>
                <w:sz w:val="24"/>
              </w:rPr>
              <w:t>：</w:t>
            </w:r>
            <w:r w:rsidRPr="007D21DE">
              <w:rPr>
                <w:rFonts w:ascii="Arial" w:eastAsia="Gungsuh" w:hAnsi="Arial" w:cs="Arial"/>
                <w:b/>
                <w:bCs/>
                <w:color w:val="FFFFFF" w:themeColor="background1"/>
                <w:sz w:val="24"/>
              </w:rPr>
              <w:t>Is low SpO</w:t>
            </w:r>
            <w:r w:rsidRPr="007D21DE">
              <w:rPr>
                <w:rFonts w:ascii="Arial" w:eastAsia="Gungsuh" w:hAnsi="Arial" w:cs="Arial"/>
                <w:b/>
                <w:bCs/>
                <w:color w:val="FFFFFF" w:themeColor="background1"/>
                <w:sz w:val="24"/>
                <w:vertAlign w:val="subscript"/>
              </w:rPr>
              <w:t>2</w:t>
            </w:r>
            <w:r w:rsidRPr="007D21DE">
              <w:rPr>
                <w:rFonts w:ascii="Arial" w:eastAsia="Gungsuh" w:hAnsi="Arial" w:cs="Arial"/>
                <w:b/>
                <w:bCs/>
                <w:color w:val="FFFFFF" w:themeColor="background1"/>
                <w:sz w:val="24"/>
              </w:rPr>
              <w:t xml:space="preserve"> (PaO</w:t>
            </w:r>
            <w:r w:rsidRPr="007D21DE">
              <w:rPr>
                <w:rFonts w:ascii="Arial" w:eastAsia="Gungsuh" w:hAnsi="Arial" w:cs="Arial"/>
                <w:b/>
                <w:bCs/>
                <w:color w:val="FFFFFF" w:themeColor="background1"/>
                <w:sz w:val="24"/>
                <w:vertAlign w:val="subscript"/>
              </w:rPr>
              <w:t>2</w:t>
            </w:r>
            <w:r w:rsidRPr="007D21DE">
              <w:rPr>
                <w:rFonts w:ascii="Arial" w:eastAsia="Gungsuh" w:hAnsi="Arial" w:cs="Arial"/>
                <w:b/>
                <w:bCs/>
                <w:color w:val="FFFFFF" w:themeColor="background1"/>
                <w:sz w:val="24"/>
              </w:rPr>
              <w:t>) a target for management in adult patients with ARDS?</w:t>
            </w:r>
          </w:p>
        </w:tc>
      </w:tr>
      <w:tr w:rsidR="009949C8" w:rsidRPr="00557246" w14:paraId="248B29A0"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676E26AE"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Patient:</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07CED341"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557246">
              <w:rPr>
                <w:rFonts w:ascii="Arial" w:eastAsia="MSPゴシック" w:hAnsi="Arial" w:cs="Arial"/>
                <w:color w:val="000000"/>
                <w:sz w:val="16"/>
                <w:szCs w:val="16"/>
              </w:rPr>
              <w:t>Adult patients requiring a ventilator (studies will be recruited that include at least 50% of ventilated patients)</w:t>
            </w:r>
          </w:p>
        </w:tc>
      </w:tr>
      <w:tr w:rsidR="009949C8" w:rsidRPr="00557246" w14:paraId="2A6CFB80"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09C89DC5"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Intervention:</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70593C58"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000000"/>
                <w:sz w:val="16"/>
                <w:szCs w:val="16"/>
              </w:rPr>
            </w:pPr>
            <w:r w:rsidRPr="00557246">
              <w:rPr>
                <w:rFonts w:ascii="Arial" w:eastAsia="MSPゴシック" w:hAnsi="Arial" w:cs="Arial"/>
                <w:color w:val="000000"/>
                <w:sz w:val="16"/>
                <w:szCs w:val="16"/>
              </w:rPr>
              <w:t>Targeted management of low SpO</w:t>
            </w:r>
            <w:r w:rsidRPr="0050676B">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(PaO</w:t>
            </w:r>
            <w:r w:rsidRPr="005A4F88">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(definition per literature)</w:t>
            </w:r>
          </w:p>
        </w:tc>
      </w:tr>
      <w:tr w:rsidR="009949C8" w:rsidRPr="00557246" w14:paraId="76728A6A"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31F916F9"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CONTROL:</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3BF30E26" w14:textId="77777777" w:rsidR="009949C8" w:rsidRPr="0050676B" w:rsidRDefault="009949C8" w:rsidP="00C21080">
            <w:pPr>
              <w:widowControl/>
              <w:pBdr>
                <w:top w:val="nil"/>
                <w:left w:val="nil"/>
                <w:bottom w:val="nil"/>
                <w:right w:val="nil"/>
                <w:between w:val="nil"/>
              </w:pBdr>
              <w:jc w:val="left"/>
              <w:rPr>
                <w:rFonts w:ascii="Arial" w:eastAsia="MSPゴシック" w:hAnsi="Arial" w:cs="Arial"/>
                <w:sz w:val="16"/>
                <w:szCs w:val="16"/>
              </w:rPr>
            </w:pPr>
            <w:r w:rsidRPr="0050676B">
              <w:rPr>
                <w:rFonts w:ascii="Arial" w:eastAsia="MSPゴシック" w:hAnsi="Arial" w:cs="Arial"/>
                <w:sz w:val="16"/>
                <w:szCs w:val="16"/>
              </w:rPr>
              <w:t>Targeted management of higher SpO</w:t>
            </w:r>
            <w:r w:rsidRPr="005A4F88">
              <w:rPr>
                <w:rFonts w:ascii="Arial" w:eastAsia="MSPゴシック" w:hAnsi="Arial" w:cs="Arial"/>
                <w:color w:val="000000"/>
                <w:sz w:val="16"/>
                <w:szCs w:val="16"/>
                <w:vertAlign w:val="subscript"/>
              </w:rPr>
              <w:t>2</w:t>
            </w:r>
            <w:r w:rsidRPr="0050676B">
              <w:rPr>
                <w:rFonts w:ascii="Arial" w:eastAsia="MSPゴシック" w:hAnsi="Arial" w:cs="Arial"/>
                <w:sz w:val="16"/>
                <w:szCs w:val="16"/>
              </w:rPr>
              <w:t xml:space="preserve"> (PaO</w:t>
            </w:r>
            <w:r w:rsidRPr="005A4F88">
              <w:rPr>
                <w:rFonts w:ascii="Arial" w:eastAsia="MSPゴシック" w:hAnsi="Arial" w:cs="Arial"/>
                <w:color w:val="000000"/>
                <w:sz w:val="16"/>
                <w:szCs w:val="16"/>
                <w:vertAlign w:val="subscript"/>
              </w:rPr>
              <w:t>2</w:t>
            </w:r>
            <w:r w:rsidRPr="0050676B">
              <w:rPr>
                <w:rFonts w:ascii="Arial" w:eastAsia="MSPゴシック" w:hAnsi="Arial" w:cs="Arial"/>
                <w:sz w:val="16"/>
                <w:szCs w:val="16"/>
              </w:rPr>
              <w:t>) (definition per literature)</w:t>
            </w:r>
          </w:p>
        </w:tc>
      </w:tr>
      <w:tr w:rsidR="009949C8" w:rsidRPr="00557246" w14:paraId="2D492CF7"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2334F0B5"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Primary OUTCOME</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41030E52" w14:textId="77777777" w:rsidR="009949C8" w:rsidRPr="00557246" w:rsidRDefault="009949C8" w:rsidP="00C21080">
            <w:pPr>
              <w:rPr>
                <w:rFonts w:ascii="Arial" w:eastAsia="MSPゴシック" w:hAnsi="Arial" w:cs="Arial"/>
                <w:sz w:val="16"/>
                <w:szCs w:val="16"/>
              </w:rPr>
            </w:pPr>
            <w:r>
              <w:rPr>
                <w:rFonts w:ascii="Arial" w:eastAsia="MSPゴシック" w:hAnsi="Arial" w:cs="Arial"/>
                <w:sz w:val="16"/>
                <w:szCs w:val="16"/>
              </w:rPr>
              <w:t>L</w:t>
            </w:r>
            <w:r w:rsidRPr="00557246">
              <w:rPr>
                <w:rFonts w:ascii="Arial" w:eastAsia="MSPゴシック" w:hAnsi="Arial" w:cs="Arial"/>
                <w:sz w:val="16"/>
                <w:szCs w:val="16"/>
              </w:rPr>
              <w:t>ong-term mortality, ventilator</w:t>
            </w:r>
            <w:r>
              <w:rPr>
                <w:rFonts w:ascii="Arial" w:eastAsia="MSPゴシック" w:hAnsi="Arial" w:cs="Arial"/>
                <w:sz w:val="16"/>
                <w:szCs w:val="16"/>
              </w:rPr>
              <w:t>-</w:t>
            </w:r>
            <w:r w:rsidRPr="00557246">
              <w:rPr>
                <w:rFonts w:ascii="Arial" w:eastAsia="MSPゴシック" w:hAnsi="Arial" w:cs="Arial"/>
                <w:sz w:val="16"/>
                <w:szCs w:val="16"/>
              </w:rPr>
              <w:t>free days (VFD), new onset arr</w:t>
            </w:r>
            <w:r>
              <w:rPr>
                <w:rFonts w:ascii="Arial" w:eastAsia="MSPゴシック" w:hAnsi="Arial" w:cs="Arial"/>
                <w:sz w:val="16"/>
                <w:szCs w:val="16"/>
              </w:rPr>
              <w:t>h</w:t>
            </w:r>
            <w:r w:rsidRPr="00557246">
              <w:rPr>
                <w:rFonts w:ascii="Arial" w:eastAsia="MSPゴシック" w:hAnsi="Arial" w:cs="Arial"/>
                <w:sz w:val="16"/>
                <w:szCs w:val="16"/>
              </w:rPr>
              <w:t>ythmia, bowel ischemia, ICU-AW</w:t>
            </w:r>
            <w:r>
              <w:rPr>
                <w:rFonts w:ascii="Arial" w:eastAsia="MSPゴシック" w:hAnsi="Arial" w:cs="Arial"/>
                <w:sz w:val="16"/>
                <w:szCs w:val="16"/>
              </w:rPr>
              <w:t xml:space="preserve"> </w:t>
            </w:r>
            <w:r w:rsidRPr="00557246">
              <w:rPr>
                <w:rFonts w:ascii="Arial" w:eastAsia="MSPゴシック" w:hAnsi="Arial" w:cs="Arial"/>
                <w:sz w:val="16"/>
                <w:szCs w:val="16"/>
              </w:rPr>
              <w:t>(</w:t>
            </w:r>
            <w:r>
              <w:rPr>
                <w:rFonts w:ascii="Arial" w:eastAsia="MSPゴシック" w:hAnsi="Arial" w:cs="Arial"/>
                <w:sz w:val="16"/>
                <w:szCs w:val="16"/>
              </w:rPr>
              <w:t>intensive care unit</w:t>
            </w:r>
            <w:r w:rsidRPr="00557246">
              <w:rPr>
                <w:rFonts w:ascii="Arial" w:eastAsia="MSPゴシック" w:hAnsi="Arial" w:cs="Arial"/>
                <w:sz w:val="16"/>
                <w:szCs w:val="16"/>
              </w:rPr>
              <w:t>-acquired weakness)</w:t>
            </w:r>
          </w:p>
        </w:tc>
      </w:tr>
      <w:tr w:rsidR="009949C8" w:rsidRPr="00557246" w14:paraId="4BF3317A"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6B4EDD04"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SETTING:</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4B81C1C3" w14:textId="77777777" w:rsidR="009949C8" w:rsidRPr="00557246" w:rsidRDefault="009949C8" w:rsidP="00C21080">
            <w:pPr>
              <w:rPr>
                <w:rFonts w:ascii="Arial" w:eastAsia="MSPゴシック" w:hAnsi="Arial" w:cs="Arial"/>
                <w:b/>
                <w:smallCaps/>
                <w:color w:val="FFFFFF"/>
                <w:sz w:val="16"/>
                <w:szCs w:val="16"/>
              </w:rPr>
            </w:pPr>
            <w:r>
              <w:rPr>
                <w:rFonts w:ascii="Arial" w:hAnsi="Arial" w:cs="Arial" w:hint="eastAsia"/>
                <w:sz w:val="16"/>
                <w:szCs w:val="16"/>
              </w:rPr>
              <w:t>T</w:t>
            </w:r>
            <w:r>
              <w:rPr>
                <w:rFonts w:ascii="Arial" w:hAnsi="Arial" w:cs="Arial"/>
                <w:sz w:val="16"/>
                <w:szCs w:val="16"/>
              </w:rPr>
              <w:t xml:space="preserve">he </w:t>
            </w:r>
            <w:r w:rsidRPr="00557246">
              <w:rPr>
                <w:rFonts w:ascii="Arial" w:hAnsi="Arial" w:cs="Arial"/>
                <w:sz w:val="16"/>
                <w:szCs w:val="16"/>
              </w:rPr>
              <w:t xml:space="preserve">emergency room or </w:t>
            </w:r>
            <w:r>
              <w:rPr>
                <w:rFonts w:ascii="Arial" w:hAnsi="Arial" w:cs="Arial"/>
                <w:sz w:val="16"/>
                <w:szCs w:val="16"/>
              </w:rPr>
              <w:t>ICU</w:t>
            </w:r>
          </w:p>
        </w:tc>
      </w:tr>
      <w:tr w:rsidR="009949C8" w:rsidRPr="00557246" w14:paraId="12BE9EDE"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4BBDF4C7"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POINT OF VIEW:</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51645FDE" w14:textId="77777777" w:rsidR="009949C8" w:rsidRPr="00557246" w:rsidRDefault="009949C8" w:rsidP="00C21080">
            <w:pPr>
              <w:rPr>
                <w:rFonts w:ascii="Arial" w:eastAsia="MSPゴシック" w:hAnsi="Arial" w:cs="Arial"/>
                <w:b/>
                <w:smallCaps/>
                <w:color w:val="FFFFFF"/>
                <w:sz w:val="16"/>
                <w:szCs w:val="16"/>
              </w:rPr>
            </w:pPr>
            <w:r w:rsidRPr="00557246">
              <w:rPr>
                <w:rFonts w:ascii="Arial" w:hAnsi="Arial" w:cs="Arial"/>
                <w:sz w:val="16"/>
                <w:szCs w:val="16"/>
              </w:rPr>
              <w:t>Personal</w:t>
            </w:r>
          </w:p>
        </w:tc>
      </w:tr>
      <w:tr w:rsidR="009949C8" w:rsidRPr="00557246" w14:paraId="24A813F2"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35E16E9C"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BACKGROUND:</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245D26D9"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Oxygen therapy is indispensable for patients with ARDS, and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monitoring during treatment is essential. In recent years, randomized controlled trials have shown that management with a low SpO</w:t>
            </w:r>
            <w:r w:rsidRPr="00C5446A">
              <w:rPr>
                <w:rFonts w:ascii="Arial" w:eastAsia="MSPゴシック" w:hAnsi="Arial" w:cs="Arial"/>
                <w:sz w:val="16"/>
                <w:szCs w:val="16"/>
                <w:vertAlign w:val="subscript"/>
              </w:rPr>
              <w:t>2</w:t>
            </w:r>
            <w:r w:rsidRPr="00557246">
              <w:rPr>
                <w:rFonts w:ascii="Arial" w:eastAsia="MSPゴシック" w:hAnsi="Arial" w:cs="Arial"/>
                <w:sz w:val="16"/>
                <w:szCs w:val="16"/>
              </w:rPr>
              <w:t xml:space="preserve"> target improve</w:t>
            </w:r>
            <w:r>
              <w:rPr>
                <w:rFonts w:ascii="Arial" w:eastAsia="MSPゴシック" w:hAnsi="Arial" w:cs="Arial" w:hint="eastAsia"/>
                <w:sz w:val="16"/>
                <w:szCs w:val="16"/>
              </w:rPr>
              <w:t>d</w:t>
            </w:r>
            <w:r w:rsidRPr="00557246">
              <w:rPr>
                <w:rFonts w:ascii="Arial" w:eastAsia="MSPゴシック" w:hAnsi="Arial" w:cs="Arial"/>
                <w:sz w:val="16"/>
                <w:szCs w:val="16"/>
              </w:rPr>
              <w:t xml:space="preserve"> mortality, while others suggest</w:t>
            </w:r>
            <w:r>
              <w:rPr>
                <w:rFonts w:ascii="Arial" w:eastAsia="MSPゴシック" w:hAnsi="Arial" w:cs="Arial"/>
                <w:sz w:val="16"/>
                <w:szCs w:val="16"/>
              </w:rPr>
              <w:t>ed</w:t>
            </w:r>
            <w:r w:rsidRPr="00557246">
              <w:rPr>
                <w:rFonts w:ascii="Arial" w:eastAsia="MSPゴシック" w:hAnsi="Arial" w:cs="Arial"/>
                <w:sz w:val="16"/>
                <w:szCs w:val="16"/>
              </w:rPr>
              <w:t xml:space="preserve"> an increase in mortality, and the effects </w:t>
            </w:r>
            <w:r>
              <w:rPr>
                <w:rFonts w:ascii="Arial" w:eastAsia="MSPゴシック" w:hAnsi="Arial" w:cs="Arial"/>
                <w:sz w:val="16"/>
                <w:szCs w:val="16"/>
              </w:rPr>
              <w:t>we</w:t>
            </w:r>
            <w:r w:rsidRPr="00557246">
              <w:rPr>
                <w:rFonts w:ascii="Arial" w:eastAsia="MSPゴシック" w:hAnsi="Arial" w:cs="Arial"/>
                <w:sz w:val="16"/>
                <w:szCs w:val="16"/>
              </w:rPr>
              <w:t>re not consistent. Thus, it is necessary to examine the benefits and harms of targeted management of low SpO</w:t>
            </w:r>
            <w:r w:rsidRPr="00C5446A">
              <w:rPr>
                <w:rFonts w:ascii="Arial" w:eastAsia="MSPゴシック" w:hAnsi="Arial" w:cs="Arial"/>
                <w:sz w:val="16"/>
                <w:szCs w:val="16"/>
                <w:vertAlign w:val="subscript"/>
              </w:rPr>
              <w:t>2</w:t>
            </w:r>
            <w:r w:rsidRPr="00557246">
              <w:rPr>
                <w:rFonts w:ascii="Arial" w:eastAsia="MSPゴシック" w:hAnsi="Arial" w:cs="Arial"/>
                <w:sz w:val="16"/>
                <w:szCs w:val="16"/>
              </w:rPr>
              <w:t xml:space="preserve"> in patients with ARDS</w:t>
            </w:r>
            <w:r>
              <w:rPr>
                <w:rFonts w:ascii="Arial" w:eastAsia="MSPゴシック" w:hAnsi="Arial" w:cs="Arial"/>
                <w:sz w:val="16"/>
                <w:szCs w:val="16"/>
              </w:rPr>
              <w:t xml:space="preserve"> and</w:t>
            </w:r>
            <w:r w:rsidRPr="00557246">
              <w:rPr>
                <w:rFonts w:ascii="Arial" w:eastAsia="MSPゴシック" w:hAnsi="Arial" w:cs="Arial"/>
                <w:sz w:val="16"/>
                <w:szCs w:val="16"/>
              </w:rPr>
              <w:t xml:space="preserve"> define a target SpO</w:t>
            </w:r>
            <w:r w:rsidRPr="00C5446A">
              <w:rPr>
                <w:rFonts w:ascii="Arial" w:eastAsia="MSPゴシック" w:hAnsi="Arial" w:cs="Arial"/>
                <w:sz w:val="16"/>
                <w:szCs w:val="16"/>
                <w:vertAlign w:val="subscript"/>
              </w:rPr>
              <w:t>2</w:t>
            </w:r>
            <w:r w:rsidRPr="00557246">
              <w:rPr>
                <w:rFonts w:ascii="Arial" w:eastAsia="MSPゴシック" w:hAnsi="Arial" w:cs="Arial"/>
                <w:sz w:val="16"/>
                <w:szCs w:val="16"/>
              </w:rPr>
              <w:t xml:space="preserve"> value.</w:t>
            </w:r>
          </w:p>
        </w:tc>
      </w:tr>
      <w:tr w:rsidR="009949C8" w:rsidRPr="00557246" w14:paraId="11C1180D" w14:textId="77777777" w:rsidTr="00C21080">
        <w:tc>
          <w:tcPr>
            <w:tcW w:w="1475" w:type="dxa"/>
            <w:tcBorders>
              <w:bottom w:val="single" w:sz="6" w:space="0" w:color="2E74B5"/>
            </w:tcBorders>
            <w:shd w:val="clear" w:color="auto" w:fill="2E74B5"/>
            <w:tcMar>
              <w:top w:w="75" w:type="dxa"/>
              <w:left w:w="75" w:type="dxa"/>
              <w:bottom w:w="75" w:type="dxa"/>
              <w:right w:w="75" w:type="dxa"/>
            </w:tcMar>
          </w:tcPr>
          <w:p w14:paraId="5F11FED5" w14:textId="77777777" w:rsidR="009949C8" w:rsidRPr="00557246" w:rsidRDefault="009949C8"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557246">
              <w:rPr>
                <w:rFonts w:ascii="Arial" w:eastAsia="MSPゴシック" w:hAnsi="Arial" w:cs="Arial"/>
                <w:b/>
                <w:smallCaps/>
                <w:color w:val="FFFFFF"/>
                <w:sz w:val="16"/>
                <w:szCs w:val="16"/>
              </w:rPr>
              <w:t>CONFLICT OF INCIDENTS:</w:t>
            </w:r>
          </w:p>
        </w:tc>
        <w:tc>
          <w:tcPr>
            <w:tcW w:w="9325" w:type="dxa"/>
            <w:tcBorders>
              <w:bottom w:val="single" w:sz="6" w:space="0" w:color="2E74B5"/>
              <w:right w:val="single" w:sz="6" w:space="0" w:color="2E74B5"/>
            </w:tcBorders>
            <w:shd w:val="clear" w:color="auto" w:fill="auto"/>
            <w:tcMar>
              <w:top w:w="75" w:type="dxa"/>
              <w:left w:w="75" w:type="dxa"/>
              <w:bottom w:w="75" w:type="dxa"/>
              <w:right w:w="75" w:type="dxa"/>
            </w:tcMar>
          </w:tcPr>
          <w:p w14:paraId="506A1C00"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None</w:t>
            </w:r>
          </w:p>
        </w:tc>
      </w:tr>
    </w:tbl>
    <w:p w14:paraId="37C45B5A" w14:textId="77777777" w:rsidR="009949C8" w:rsidRPr="00557246" w:rsidRDefault="009949C8" w:rsidP="00BB377C">
      <w:pPr>
        <w:pStyle w:val="1"/>
        <w:spacing w:before="280" w:after="20"/>
        <w:rPr>
          <w:rFonts w:ascii="Arial" w:eastAsia="MSPゴシック" w:hAnsi="Arial" w:cs="Arial"/>
          <w:smallCaps/>
          <w:color w:val="000000"/>
          <w:sz w:val="30"/>
          <w:szCs w:val="30"/>
        </w:rPr>
      </w:pPr>
      <w:r w:rsidRPr="00EE7DC6">
        <w:rPr>
          <w:rFonts w:ascii="Arial" w:eastAsia="MSPゴシック" w:hAnsi="Arial" w:cs="Arial"/>
          <w:smallCaps/>
          <w:color w:val="000000"/>
          <w:sz w:val="28"/>
          <w:szCs w:val="28"/>
        </w:rPr>
        <w:t>assess</w:t>
      </w:r>
      <w:r w:rsidRPr="00EE7DC6">
        <w:rPr>
          <w:rFonts w:ascii="Arial" w:eastAsia="MSPゴシック" w:hAnsi="Arial" w:cs="Arial" w:hint="eastAsia"/>
          <w:smallCaps/>
          <w:color w:val="000000"/>
          <w:sz w:val="28"/>
          <w:szCs w:val="28"/>
        </w:rPr>
        <w:t>m</w:t>
      </w:r>
      <w:r w:rsidRPr="00EE7DC6">
        <w:rPr>
          <w:rFonts w:ascii="Arial" w:eastAsia="MSPゴシック" w:hAnsi="Arial" w:cs="Arial"/>
          <w:smallCaps/>
          <w:color w:val="000000"/>
          <w:sz w:val="28"/>
          <w:szCs w:val="28"/>
        </w:rPr>
        <w:t>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1749"/>
        <w:gridCol w:w="7315"/>
        <w:gridCol w:w="1720"/>
      </w:tblGrid>
      <w:tr w:rsidR="009949C8" w:rsidRPr="00557246" w14:paraId="615002E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F1611E"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Problem</w:t>
            </w:r>
          </w:p>
          <w:p w14:paraId="01277213"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Is the problem a priority?</w:t>
            </w:r>
          </w:p>
        </w:tc>
      </w:tr>
      <w:tr w:rsidR="009949C8" w:rsidRPr="00557246" w14:paraId="35D6E5B3"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58BDA4F"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42EE99"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C864FC"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2D6B087C"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36C8D1"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20C2A3AA"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660D6AE6"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2BCAF7F6"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4975C41"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5DBAF2D1" w14:textId="77777777" w:rsidR="009949C8" w:rsidRPr="00557246" w:rsidRDefault="009949C8" w:rsidP="00C21080">
            <w:pPr>
              <w:rPr>
                <w:rFonts w:ascii="Arial" w:eastAsia="MSPゴシック" w:hAnsi="Arial" w:cs="Arial"/>
                <w:sz w:val="16"/>
                <w:szCs w:val="16"/>
              </w:rPr>
            </w:pPr>
            <w:r>
              <w:rPr>
                <w:rFonts w:ascii="Arial" w:eastAsia="Arial" w:hAnsi="Arial" w:cs="Arial"/>
                <w:sz w:val="16"/>
                <w:szCs w:val="16"/>
              </w:rPr>
              <w:t>○ Do not know</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8022785"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Oxygen therapy is indispensable for patients with ARDS, and SpO</w:t>
            </w:r>
            <w:r w:rsidRPr="005A4F88">
              <w:rPr>
                <w:rFonts w:ascii="Arial" w:eastAsia="MSPゴシック" w:hAnsi="Arial" w:cs="Arial"/>
                <w:color w:val="000000"/>
                <w:sz w:val="16"/>
                <w:szCs w:val="16"/>
                <w:vertAlign w:val="subscript"/>
              </w:rPr>
              <w:t>2</w:t>
            </w:r>
            <w:r w:rsidRPr="00557246">
              <w:rPr>
                <w:rFonts w:ascii="Arial" w:eastAsia="MSPゴシック" w:hAnsi="Arial" w:cs="Arial"/>
                <w:sz w:val="16"/>
                <w:szCs w:val="16"/>
              </w:rPr>
              <w:t xml:space="preserve"> monitoring during treatment is essential. In recent years, randomized controlled trials have shown that management with a low SpO</w:t>
            </w:r>
            <w:r w:rsidRPr="005A4F88">
              <w:rPr>
                <w:rFonts w:ascii="Arial" w:eastAsia="MSPゴシック" w:hAnsi="Arial" w:cs="Arial"/>
                <w:color w:val="000000"/>
                <w:sz w:val="16"/>
                <w:szCs w:val="16"/>
                <w:vertAlign w:val="subscript"/>
              </w:rPr>
              <w:t>2</w:t>
            </w:r>
            <w:r w:rsidRPr="00557246">
              <w:rPr>
                <w:rFonts w:ascii="Arial" w:eastAsia="MSPゴシック" w:hAnsi="Arial" w:cs="Arial"/>
                <w:sz w:val="16"/>
                <w:szCs w:val="16"/>
              </w:rPr>
              <w:t xml:space="preserve"> target improve</w:t>
            </w:r>
            <w:r>
              <w:rPr>
                <w:rFonts w:ascii="Arial" w:eastAsia="MSPゴシック" w:hAnsi="Arial" w:cs="Arial" w:hint="eastAsia"/>
                <w:sz w:val="16"/>
                <w:szCs w:val="16"/>
              </w:rPr>
              <w:t>d</w:t>
            </w:r>
            <w:r w:rsidRPr="00557246">
              <w:rPr>
                <w:rFonts w:ascii="Arial" w:eastAsia="MSPゴシック" w:hAnsi="Arial" w:cs="Arial"/>
                <w:sz w:val="16"/>
                <w:szCs w:val="16"/>
              </w:rPr>
              <w:t xml:space="preserve"> mortality, while others suggest</w:t>
            </w:r>
            <w:r>
              <w:rPr>
                <w:rFonts w:ascii="Arial" w:eastAsia="MSPゴシック" w:hAnsi="Arial" w:cs="Arial"/>
                <w:sz w:val="16"/>
                <w:szCs w:val="16"/>
              </w:rPr>
              <w:t>ed</w:t>
            </w:r>
            <w:r w:rsidRPr="00557246">
              <w:rPr>
                <w:rFonts w:ascii="Arial" w:eastAsia="MSPゴシック" w:hAnsi="Arial" w:cs="Arial"/>
                <w:sz w:val="16"/>
                <w:szCs w:val="16"/>
              </w:rPr>
              <w:t xml:space="preserve"> an increase in mortality, and the effects </w:t>
            </w:r>
            <w:r>
              <w:rPr>
                <w:rFonts w:ascii="Arial" w:eastAsia="MSPゴシック" w:hAnsi="Arial" w:cs="Arial"/>
                <w:sz w:val="16"/>
                <w:szCs w:val="16"/>
              </w:rPr>
              <w:t>we</w:t>
            </w:r>
            <w:r w:rsidRPr="00557246">
              <w:rPr>
                <w:rFonts w:ascii="Arial" w:eastAsia="MSPゴシック" w:hAnsi="Arial" w:cs="Arial"/>
                <w:sz w:val="16"/>
                <w:szCs w:val="16"/>
              </w:rPr>
              <w:t>re not consistent. Thus, it is necessary to examine the benefits and harms of targeted management of low SpO</w:t>
            </w:r>
            <w:r w:rsidRPr="005A4F88">
              <w:rPr>
                <w:rFonts w:ascii="Arial" w:eastAsia="MSPゴシック" w:hAnsi="Arial" w:cs="Arial"/>
                <w:color w:val="000000"/>
                <w:sz w:val="16"/>
                <w:szCs w:val="16"/>
                <w:vertAlign w:val="subscript"/>
              </w:rPr>
              <w:t>2</w:t>
            </w:r>
            <w:r w:rsidRPr="00557246">
              <w:rPr>
                <w:rFonts w:ascii="Arial" w:eastAsia="MSPゴシック" w:hAnsi="Arial" w:cs="Arial"/>
                <w:sz w:val="16"/>
                <w:szCs w:val="16"/>
              </w:rPr>
              <w:t xml:space="preserve"> in patients with ARDS</w:t>
            </w:r>
            <w:r>
              <w:rPr>
                <w:rFonts w:ascii="Arial" w:eastAsia="MSPゴシック" w:hAnsi="Arial" w:cs="Arial"/>
                <w:sz w:val="16"/>
                <w:szCs w:val="16"/>
              </w:rPr>
              <w:t xml:space="preserve"> and</w:t>
            </w:r>
            <w:r w:rsidRPr="00557246">
              <w:rPr>
                <w:rFonts w:ascii="Arial" w:eastAsia="MSPゴシック" w:hAnsi="Arial" w:cs="Arial"/>
                <w:sz w:val="16"/>
                <w:szCs w:val="16"/>
              </w:rPr>
              <w:t xml:space="preserve"> define a target SpO</w:t>
            </w:r>
            <w:r w:rsidRPr="005A4F88">
              <w:rPr>
                <w:rFonts w:ascii="Arial" w:eastAsia="MSPゴシック" w:hAnsi="Arial" w:cs="Arial"/>
                <w:color w:val="000000"/>
                <w:sz w:val="16"/>
                <w:szCs w:val="16"/>
                <w:vertAlign w:val="subscript"/>
              </w:rPr>
              <w:t>2</w:t>
            </w:r>
            <w:r w:rsidRPr="00557246">
              <w:rPr>
                <w:rFonts w:ascii="Arial" w:eastAsia="MSPゴシック" w:hAnsi="Arial" w:cs="Arial"/>
                <w:sz w:val="16"/>
                <w:szCs w:val="16"/>
              </w:rPr>
              <w:t xml:space="preserve"> value.</w:t>
            </w:r>
            <w:r>
              <w:rPr>
                <w:rFonts w:ascii="Arial" w:eastAsia="MSPゴシック" w:hAnsi="Arial" w:cs="Arial"/>
                <w:sz w:val="16"/>
                <w:szCs w:val="16"/>
              </w:rPr>
              <w:t xml:space="preserve"> Thus</w:t>
            </w:r>
            <w:r w:rsidRPr="00557246">
              <w:rPr>
                <w:rFonts w:ascii="Arial" w:eastAsia="MSPゴシック" w:hAnsi="Arial" w:cs="Arial"/>
                <w:sz w:val="16"/>
                <w:szCs w:val="16"/>
              </w:rPr>
              <w:t>, it is judged to be of great clinical significance.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5B3133A" w14:textId="77777777" w:rsidR="009949C8" w:rsidRPr="00557246" w:rsidRDefault="009949C8" w:rsidP="00C21080">
            <w:pPr>
              <w:rPr>
                <w:rFonts w:ascii="Arial" w:eastAsia="MSPゴシック" w:hAnsi="Arial" w:cs="Arial"/>
                <w:sz w:val="16"/>
                <w:szCs w:val="16"/>
              </w:rPr>
            </w:pPr>
          </w:p>
          <w:p w14:paraId="31F55FDA" w14:textId="77777777" w:rsidR="009949C8" w:rsidRPr="00557246" w:rsidRDefault="009949C8" w:rsidP="00C21080">
            <w:pPr>
              <w:rPr>
                <w:rFonts w:ascii="Arial" w:eastAsia="MSPゴシック" w:hAnsi="Arial" w:cs="Arial"/>
                <w:sz w:val="16"/>
                <w:szCs w:val="16"/>
              </w:rPr>
            </w:pPr>
          </w:p>
        </w:tc>
      </w:tr>
      <w:tr w:rsidR="009949C8" w:rsidRPr="00557246" w14:paraId="76C04D1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E315229"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 xml:space="preserve">Desirable </w:t>
            </w:r>
            <w:r>
              <w:rPr>
                <w:rFonts w:ascii="Arial" w:eastAsia="MSPゴシック" w:hAnsi="Arial" w:cs="Arial"/>
                <w:color w:val="FFFFFF"/>
                <w:sz w:val="26"/>
                <w:szCs w:val="26"/>
              </w:rPr>
              <w:t>e</w:t>
            </w:r>
            <w:r w:rsidRPr="00557246">
              <w:rPr>
                <w:rFonts w:ascii="Arial" w:eastAsia="MSPゴシック" w:hAnsi="Arial" w:cs="Arial"/>
                <w:color w:val="FFFFFF"/>
                <w:sz w:val="26"/>
                <w:szCs w:val="26"/>
              </w:rPr>
              <w:t>ffects</w:t>
            </w:r>
          </w:p>
          <w:p w14:paraId="4529FC49"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How substantial are the desirable anticipated effects?</w:t>
            </w:r>
          </w:p>
        </w:tc>
      </w:tr>
      <w:tr w:rsidR="009949C8" w:rsidRPr="00557246" w14:paraId="363E55D5"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596921"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22FCD0"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49B1FF"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2C22DDA0"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6FB03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27C6D2D1"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11926A4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3904E5AA"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0BEB6E7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61FAB967" w14:textId="77777777" w:rsidR="009949C8" w:rsidRPr="0055724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AA79841"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A literature search using existing systematic reviews revealed six randomized controlled trials (RCTs) consistent with </w:t>
            </w:r>
            <w:r>
              <w:rPr>
                <w:rFonts w:ascii="Arial" w:eastAsia="MSPゴシック" w:hAnsi="Arial" w:cs="Arial"/>
                <w:sz w:val="16"/>
                <w:szCs w:val="16"/>
              </w:rPr>
              <w:t>the patient, intervention, comparison, and outcome (</w:t>
            </w:r>
            <w:r w:rsidRPr="00557246">
              <w:rPr>
                <w:rFonts w:ascii="Arial" w:eastAsia="MSPゴシック" w:hAnsi="Arial" w:cs="Arial"/>
                <w:sz w:val="16"/>
                <w:szCs w:val="16"/>
              </w:rPr>
              <w:t>PICO</w:t>
            </w:r>
            <w:r>
              <w:rPr>
                <w:rFonts w:ascii="Arial" w:eastAsia="MSPゴシック" w:hAnsi="Arial" w:cs="Arial"/>
                <w:sz w:val="16"/>
                <w:szCs w:val="16"/>
              </w:rPr>
              <w:t>) process</w:t>
            </w:r>
            <w:r w:rsidRPr="00557246">
              <w:rPr>
                <w:rFonts w:ascii="Arial" w:eastAsia="MSPゴシック" w:hAnsi="Arial" w:cs="Arial"/>
                <w:sz w:val="16"/>
                <w:szCs w:val="16"/>
              </w:rPr>
              <w:t>, and we performed a meta-analysis using these.</w:t>
            </w:r>
          </w:p>
          <w:p w14:paraId="3A88EEC6"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The effect estimates for long-term mortality (6 RCTs: N=2337) were 18 fewer risks/1000 (95% CI: 77 fewer to 51 more) for the intervention compared to the control, VFD (3 RCTs: N=1502) by a mean difference of 0.25 days </w:t>
            </w:r>
            <w:r>
              <w:rPr>
                <w:rFonts w:ascii="Arial" w:eastAsia="MSPゴシック" w:hAnsi="Arial" w:cs="Arial"/>
                <w:sz w:val="16"/>
                <w:szCs w:val="16"/>
              </w:rPr>
              <w:t xml:space="preserve">longer </w:t>
            </w:r>
            <w:r w:rsidRPr="00557246">
              <w:rPr>
                <w:rFonts w:ascii="Arial" w:eastAsia="MSPゴシック" w:hAnsi="Arial" w:cs="Arial"/>
                <w:sz w:val="16"/>
                <w:szCs w:val="16"/>
              </w:rPr>
              <w:t xml:space="preserve">(95% </w:t>
            </w:r>
            <w:r>
              <w:rPr>
                <w:rFonts w:ascii="Arial" w:eastAsia="MSPゴシック" w:hAnsi="Arial" w:cs="Arial"/>
                <w:sz w:val="16"/>
                <w:szCs w:val="16"/>
              </w:rPr>
              <w:t>CI</w:t>
            </w:r>
            <w:r w:rsidRPr="00557246">
              <w:rPr>
                <w:rFonts w:ascii="Arial" w:eastAsia="MSPゴシック" w:hAnsi="Arial" w:cs="Arial"/>
                <w:sz w:val="16"/>
                <w:szCs w:val="16"/>
              </w:rPr>
              <w:t>: 1.78 days shorter to 2.27 days longer), and for ICU</w:t>
            </w:r>
            <w:r>
              <w:rPr>
                <w:rFonts w:ascii="Arial" w:eastAsia="MSPゴシック" w:hAnsi="Arial" w:cs="Arial"/>
                <w:sz w:val="16"/>
                <w:szCs w:val="16"/>
              </w:rPr>
              <w:t>-AW</w:t>
            </w:r>
            <w:r w:rsidRPr="00557246">
              <w:rPr>
                <w:rFonts w:ascii="Arial" w:eastAsia="MSPゴシック" w:hAnsi="Arial" w:cs="Arial"/>
                <w:sz w:val="16"/>
                <w:szCs w:val="16"/>
              </w:rPr>
              <w:t xml:space="preserve"> (1 RCT: N=434) by a mean difference of 51 </w:t>
            </w:r>
            <w:r>
              <w:rPr>
                <w:rFonts w:ascii="Arial" w:eastAsia="MSPゴシック" w:hAnsi="Arial" w:cs="Arial"/>
                <w:sz w:val="16"/>
                <w:szCs w:val="16"/>
              </w:rPr>
              <w:t xml:space="preserve">fewer </w:t>
            </w:r>
            <w:r w:rsidRPr="00557246">
              <w:rPr>
                <w:rFonts w:ascii="Arial" w:eastAsia="MSPゴシック" w:hAnsi="Arial" w:cs="Arial"/>
                <w:sz w:val="16"/>
                <w:szCs w:val="16"/>
              </w:rPr>
              <w:t xml:space="preserve">patients per 1000 (95% </w:t>
            </w:r>
            <w:r>
              <w:rPr>
                <w:rFonts w:ascii="Arial" w:eastAsia="MSPゴシック" w:hAnsi="Arial" w:cs="Arial"/>
                <w:sz w:val="16"/>
                <w:szCs w:val="16"/>
              </w:rPr>
              <w:t>CI</w:t>
            </w:r>
            <w:r w:rsidRPr="00557246">
              <w:rPr>
                <w:rFonts w:ascii="Arial" w:eastAsia="MSPゴシック" w:hAnsi="Arial" w:cs="Arial"/>
                <w:sz w:val="16"/>
                <w:szCs w:val="16"/>
              </w:rPr>
              <w:t xml:space="preserve">: 80 patients </w:t>
            </w:r>
            <w:r>
              <w:rPr>
                <w:rFonts w:ascii="Arial" w:eastAsia="MSPゴシック" w:hAnsi="Arial" w:cs="Arial"/>
                <w:sz w:val="16"/>
                <w:szCs w:val="16"/>
              </w:rPr>
              <w:t>fewer</w:t>
            </w:r>
            <w:r w:rsidRPr="00557246">
              <w:rPr>
                <w:rFonts w:ascii="Arial" w:eastAsia="MSPゴシック" w:hAnsi="Arial" w:cs="Arial"/>
                <w:sz w:val="16"/>
                <w:szCs w:val="16"/>
              </w:rPr>
              <w:t xml:space="preserve"> to 4 patients </w:t>
            </w:r>
            <w:r>
              <w:rPr>
                <w:rFonts w:ascii="Arial" w:eastAsia="MSPゴシック" w:hAnsi="Arial" w:cs="Arial"/>
                <w:sz w:val="16"/>
                <w:szCs w:val="16"/>
              </w:rPr>
              <w:t>more</w:t>
            </w:r>
            <w:r w:rsidRPr="00557246">
              <w:rPr>
                <w:rFonts w:ascii="Arial" w:eastAsia="MSPゴシック" w:hAnsi="Arial" w:cs="Arial"/>
                <w:sz w:val="16"/>
                <w:szCs w:val="16"/>
              </w:rPr>
              <w:t xml:space="preserve">). Thus, the desired effect of the intervention was judged to be </w:t>
            </w:r>
            <w:r>
              <w:rPr>
                <w:rFonts w:ascii="Arial" w:eastAsia="MSPゴシック" w:hAnsi="Arial" w:cs="Arial"/>
                <w:sz w:val="16"/>
                <w:szCs w:val="16"/>
              </w:rPr>
              <w:t>“</w:t>
            </w:r>
            <w:r w:rsidRPr="00557246">
              <w:rPr>
                <w:rFonts w:ascii="Arial" w:eastAsia="MSPゴシック" w:hAnsi="Arial" w:cs="Arial"/>
                <w:sz w:val="16"/>
                <w:szCs w:val="16"/>
              </w:rPr>
              <w:t>small</w:t>
            </w:r>
            <w:r>
              <w:rPr>
                <w:rFonts w:ascii="Arial" w:eastAsia="MSPゴシック" w:hAnsi="Arial" w:cs="Arial"/>
                <w:sz w:val="16"/>
                <w:szCs w:val="16"/>
              </w:rPr>
              <w:t>,”</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23CF0C1" w14:textId="77777777" w:rsidR="009949C8" w:rsidRPr="00557246" w:rsidRDefault="009949C8" w:rsidP="00C21080">
            <w:pPr>
              <w:rPr>
                <w:rFonts w:ascii="Arial" w:eastAsia="MSPゴシック" w:hAnsi="Arial" w:cs="Arial"/>
                <w:sz w:val="16"/>
                <w:szCs w:val="16"/>
              </w:rPr>
            </w:pPr>
          </w:p>
          <w:p w14:paraId="66ECF93F" w14:textId="77777777" w:rsidR="009949C8" w:rsidRPr="00557246" w:rsidRDefault="009949C8" w:rsidP="00C21080">
            <w:pPr>
              <w:rPr>
                <w:rFonts w:ascii="Arial" w:eastAsia="MSPゴシック" w:hAnsi="Arial" w:cs="Arial"/>
                <w:sz w:val="16"/>
                <w:szCs w:val="16"/>
              </w:rPr>
            </w:pPr>
          </w:p>
        </w:tc>
      </w:tr>
      <w:tr w:rsidR="009949C8" w:rsidRPr="00557246" w14:paraId="3AE34B2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09D00A4"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 xml:space="preserve">Undesirable </w:t>
            </w:r>
            <w:r>
              <w:rPr>
                <w:rFonts w:ascii="Arial" w:eastAsia="MSPゴシック" w:hAnsi="Arial" w:cs="Arial"/>
                <w:color w:val="FFFFFF"/>
                <w:sz w:val="26"/>
                <w:szCs w:val="26"/>
              </w:rPr>
              <w:t>e</w:t>
            </w:r>
            <w:r w:rsidRPr="00557246">
              <w:rPr>
                <w:rFonts w:ascii="Arial" w:eastAsia="MSPゴシック" w:hAnsi="Arial" w:cs="Arial"/>
                <w:color w:val="FFFFFF"/>
                <w:sz w:val="26"/>
                <w:szCs w:val="26"/>
              </w:rPr>
              <w:t>ffects</w:t>
            </w:r>
          </w:p>
          <w:p w14:paraId="322E724A"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How substantial are the undesirable anticipated effects?</w:t>
            </w:r>
          </w:p>
        </w:tc>
      </w:tr>
      <w:tr w:rsidR="009949C8" w:rsidRPr="00557246" w14:paraId="5662D1FB"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C657C7"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02253DF"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F85F09"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29C7FC8C" w14:textId="77777777" w:rsidTr="00C21080">
        <w:trPr>
          <w:trHeight w:val="2400"/>
        </w:trPr>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81E71BC"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Large</w:t>
            </w:r>
          </w:p>
          <w:p w14:paraId="32FE143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Moderate</w:t>
            </w:r>
          </w:p>
          <w:p w14:paraId="58593593"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●Small</w:t>
            </w:r>
          </w:p>
          <w:p w14:paraId="716934D2"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Trivial</w:t>
            </w:r>
          </w:p>
          <w:p w14:paraId="6C1C561F"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r w:rsidRPr="008676B7">
              <w:rPr>
                <w:rFonts w:ascii="Arial" w:eastAsia="MSPゴシック" w:hAnsi="Arial" w:cs="Arial Unicode MS"/>
                <w:sz w:val="16"/>
                <w:szCs w:val="16"/>
              </w:rPr>
              <w:t>.</w:t>
            </w:r>
          </w:p>
          <w:p w14:paraId="1620CA97" w14:textId="77777777" w:rsidR="009949C8" w:rsidRPr="0055724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 Do not know</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08C8EB"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The effect estimate for new arrhythmias (2 RCTs: N=635) was an increase in </w:t>
            </w:r>
            <w:r>
              <w:rPr>
                <w:rFonts w:ascii="Arial" w:eastAsia="MSPゴシック" w:hAnsi="Arial" w:cs="Arial"/>
                <w:sz w:val="16"/>
                <w:szCs w:val="16"/>
              </w:rPr>
              <w:t xml:space="preserve">the </w:t>
            </w:r>
            <w:r w:rsidRPr="00557246">
              <w:rPr>
                <w:rFonts w:ascii="Arial" w:eastAsia="MSPゴシック" w:hAnsi="Arial" w:cs="Arial"/>
                <w:sz w:val="16"/>
                <w:szCs w:val="16"/>
              </w:rPr>
              <w:t xml:space="preserve">risk of 26 people/1000 (95% CI: decrease of 7 people to increase of 84 people) in the </w:t>
            </w:r>
            <w:r>
              <w:rPr>
                <w:rFonts w:ascii="Arial" w:eastAsia="MSPゴシック" w:hAnsi="Arial" w:cs="Arial"/>
                <w:sz w:val="16"/>
                <w:szCs w:val="16"/>
              </w:rPr>
              <w:t>“</w:t>
            </w:r>
            <w:r w:rsidRPr="00557246">
              <w:rPr>
                <w:rFonts w:ascii="Arial" w:eastAsia="MSPゴシック" w:hAnsi="Arial" w:cs="Arial"/>
                <w:sz w:val="16"/>
                <w:szCs w:val="16"/>
              </w:rPr>
              <w:t>intervention</w:t>
            </w:r>
            <w:r>
              <w:rPr>
                <w:rFonts w:ascii="Arial" w:eastAsia="MSPゴシック" w:hAnsi="Arial" w:cs="Arial"/>
                <w:sz w:val="16"/>
                <w:szCs w:val="16"/>
              </w:rPr>
              <w:t>”</w:t>
            </w:r>
            <w:r w:rsidRPr="00557246">
              <w:rPr>
                <w:rFonts w:ascii="Arial" w:eastAsia="MSPゴシック" w:hAnsi="Arial" w:cs="Arial"/>
                <w:sz w:val="16"/>
                <w:szCs w:val="16"/>
              </w:rPr>
              <w:t xml:space="preserve"> compared to the </w:t>
            </w:r>
            <w:r>
              <w:rPr>
                <w:rFonts w:ascii="Arial" w:eastAsia="MSPゴシック" w:hAnsi="Arial" w:cs="Arial"/>
                <w:sz w:val="16"/>
                <w:szCs w:val="16"/>
              </w:rPr>
              <w:t>“</w:t>
            </w:r>
            <w:r w:rsidRPr="00557246">
              <w:rPr>
                <w:rFonts w:ascii="Arial" w:eastAsia="MSPゴシック" w:hAnsi="Arial" w:cs="Arial"/>
                <w:sz w:val="16"/>
                <w:szCs w:val="16"/>
              </w:rPr>
              <w:t>control</w:t>
            </w:r>
            <w:r>
              <w:rPr>
                <w:rFonts w:ascii="Arial" w:eastAsia="MSPゴシック" w:hAnsi="Arial" w:cs="Arial"/>
                <w:sz w:val="16"/>
                <w:szCs w:val="16"/>
              </w:rPr>
              <w:t xml:space="preserve">.” The </w:t>
            </w:r>
            <w:r w:rsidRPr="00557246">
              <w:rPr>
                <w:rFonts w:ascii="Arial" w:eastAsia="MSPゴシック" w:hAnsi="Arial" w:cs="Arial"/>
                <w:sz w:val="16"/>
                <w:szCs w:val="16"/>
              </w:rPr>
              <w:t>effect estimate for intestinal ischemia (2</w:t>
            </w:r>
            <w:r>
              <w:rPr>
                <w:rFonts w:ascii="Arial" w:eastAsia="MSPゴシック" w:hAnsi="Arial" w:cs="Arial"/>
                <w:sz w:val="16"/>
                <w:szCs w:val="16"/>
              </w:rPr>
              <w:t xml:space="preserve"> </w:t>
            </w:r>
            <w:r w:rsidRPr="00557246">
              <w:rPr>
                <w:rFonts w:ascii="Arial" w:eastAsia="MSPゴシック" w:hAnsi="Arial" w:cs="Arial"/>
                <w:sz w:val="16"/>
                <w:szCs w:val="16"/>
              </w:rPr>
              <w:t>RCT</w:t>
            </w:r>
            <w:r>
              <w:rPr>
                <w:rFonts w:ascii="Arial" w:eastAsia="MSPゴシック" w:hAnsi="Arial" w:cs="Arial"/>
                <w:sz w:val="16"/>
                <w:szCs w:val="16"/>
              </w:rPr>
              <w:t>s</w:t>
            </w:r>
            <w:r w:rsidRPr="00557246">
              <w:rPr>
                <w:rFonts w:ascii="Arial" w:eastAsia="MSPゴシック" w:hAnsi="Arial" w:cs="Arial"/>
                <w:sz w:val="16"/>
                <w:szCs w:val="16"/>
              </w:rPr>
              <w:t xml:space="preserve">: N=635) was an increase of 21/1000 (95% CI: decrease of 20 to increase of 866). Thus, the undesirable effect of the intervention was judged to be </w:t>
            </w:r>
            <w:r>
              <w:rPr>
                <w:rFonts w:ascii="Arial" w:eastAsia="MSPゴシック" w:hAnsi="Arial" w:cs="Arial"/>
                <w:sz w:val="16"/>
                <w:szCs w:val="16"/>
              </w:rPr>
              <w:t>“</w:t>
            </w:r>
            <w:r w:rsidRPr="00557246">
              <w:rPr>
                <w:rFonts w:ascii="Arial" w:eastAsia="MSPゴシック" w:hAnsi="Arial" w:cs="Arial"/>
                <w:sz w:val="16"/>
                <w:szCs w:val="16"/>
              </w:rPr>
              <w:t>small</w:t>
            </w:r>
            <w:r>
              <w:rPr>
                <w:rFonts w:ascii="Arial" w:eastAsia="MSPゴシック" w:hAnsi="Arial" w:cs="Arial"/>
                <w:sz w:val="16"/>
                <w:szCs w:val="16"/>
              </w:rPr>
              <w:t>.”</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108C7B" w14:textId="77777777" w:rsidR="009949C8" w:rsidRPr="00557246" w:rsidRDefault="009949C8" w:rsidP="00C21080">
            <w:pPr>
              <w:rPr>
                <w:rFonts w:ascii="Arial" w:eastAsia="MSPゴシック" w:hAnsi="Arial" w:cs="Arial"/>
                <w:sz w:val="16"/>
                <w:szCs w:val="16"/>
              </w:rPr>
            </w:pPr>
          </w:p>
          <w:p w14:paraId="2CEA0B80" w14:textId="77777777" w:rsidR="009949C8" w:rsidRPr="00557246" w:rsidRDefault="009949C8" w:rsidP="00C21080">
            <w:pPr>
              <w:rPr>
                <w:rFonts w:ascii="Arial" w:eastAsia="MSPゴシック" w:hAnsi="Arial" w:cs="Arial"/>
                <w:sz w:val="16"/>
                <w:szCs w:val="16"/>
              </w:rPr>
            </w:pPr>
          </w:p>
        </w:tc>
      </w:tr>
      <w:tr w:rsidR="009949C8" w:rsidRPr="00557246" w14:paraId="35B7424F"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8304AE4"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Certainty of evidence</w:t>
            </w:r>
          </w:p>
          <w:p w14:paraId="6FB60A55"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What is the overall certainty of the evidence of effects?</w:t>
            </w:r>
          </w:p>
        </w:tc>
      </w:tr>
      <w:tr w:rsidR="009949C8" w:rsidRPr="00557246" w14:paraId="3973A45A"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77AC09"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0FBF38"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279B09"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52F03814" w14:textId="77777777" w:rsidTr="00C21080">
        <w:trPr>
          <w:trHeight w:val="2400"/>
        </w:trPr>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74E2BE"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●Very low</w:t>
            </w:r>
          </w:p>
          <w:p w14:paraId="332B68E4"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○Low</w:t>
            </w:r>
          </w:p>
          <w:p w14:paraId="2363D2D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○Moderate</w:t>
            </w:r>
          </w:p>
          <w:p w14:paraId="479B4330" w14:textId="77777777" w:rsidR="009949C8" w:rsidRPr="008676B7"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○High</w:t>
            </w:r>
          </w:p>
          <w:p w14:paraId="2A6D692C" w14:textId="77777777" w:rsidR="009949C8" w:rsidRPr="0055724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included studies</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688391"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The relative importance and values of the key outcomes of interest</w:t>
            </w:r>
            <w:r>
              <w:rPr>
                <w:rFonts w:ascii="Arial" w:eastAsia="MSPゴシック" w:hAnsi="Arial" w:cs="Arial"/>
                <w:sz w:val="16"/>
                <w:szCs w:val="16"/>
              </w:rPr>
              <w:t>:</w:t>
            </w:r>
          </w:p>
          <w:tbl>
            <w:tblPr>
              <w:tblpPr w:leftFromText="142" w:rightFromText="142" w:horzAnchor="page" w:tblpX="931" w:tblpY="285"/>
              <w:tblOverlap w:val="never"/>
              <w:tblW w:w="41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99" w:type="dxa"/>
                <w:right w:w="99" w:type="dxa"/>
              </w:tblCellMar>
              <w:tblLook w:val="0400" w:firstRow="0" w:lastRow="0" w:firstColumn="0" w:lastColumn="0" w:noHBand="0" w:noVBand="1"/>
            </w:tblPr>
            <w:tblGrid>
              <w:gridCol w:w="1625"/>
              <w:gridCol w:w="1155"/>
              <w:gridCol w:w="1390"/>
            </w:tblGrid>
            <w:tr w:rsidR="009949C8" w:rsidRPr="00557246" w14:paraId="50CE2020"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hideMark/>
                </w:tcPr>
                <w:p w14:paraId="3E8C2F90" w14:textId="77777777" w:rsidR="009949C8" w:rsidRPr="00557246" w:rsidRDefault="009949C8" w:rsidP="00C21080">
                  <w:pPr>
                    <w:spacing w:after="150"/>
                    <w:jc w:val="center"/>
                    <w:rPr>
                      <w:rFonts w:ascii="Arial" w:eastAsia="MSPゴシック" w:hAnsi="Arial" w:cs="Arial"/>
                      <w:sz w:val="16"/>
                      <w:szCs w:val="16"/>
                    </w:rPr>
                  </w:pPr>
                  <w:r>
                    <w:rPr>
                      <w:rFonts w:ascii="Arial" w:eastAsia="MSPゴシック" w:hAnsi="Arial" w:cs="Arial"/>
                      <w:sz w:val="16"/>
                      <w:szCs w:val="16"/>
                    </w:rPr>
                    <w:t>O</w:t>
                  </w:r>
                  <w:r w:rsidRPr="00557246">
                    <w:rPr>
                      <w:rFonts w:ascii="Arial" w:eastAsia="MSPゴシック" w:hAnsi="Arial" w:cs="Arial"/>
                      <w:sz w:val="16"/>
                      <w:szCs w:val="16"/>
                    </w:rPr>
                    <w:t>utcome</w:t>
                  </w:r>
                </w:p>
              </w:tc>
              <w:tc>
                <w:tcPr>
                  <w:tcW w:w="1155" w:type="dxa"/>
                  <w:vMerge w:val="restart"/>
                  <w:tcBorders>
                    <w:top w:val="single" w:sz="4" w:space="0" w:color="BFBFBF"/>
                    <w:left w:val="single" w:sz="4" w:space="0" w:color="BFBFBF"/>
                    <w:bottom w:val="single" w:sz="4" w:space="0" w:color="BFBFBF"/>
                    <w:right w:val="single" w:sz="4" w:space="0" w:color="BFBFBF"/>
                  </w:tcBorders>
                  <w:hideMark/>
                </w:tcPr>
                <w:p w14:paraId="230971A5" w14:textId="77777777" w:rsidR="009949C8" w:rsidRPr="00557246" w:rsidRDefault="009949C8" w:rsidP="00C21080">
                  <w:pPr>
                    <w:spacing w:after="150"/>
                    <w:jc w:val="center"/>
                    <w:rPr>
                      <w:rFonts w:ascii="Arial" w:eastAsia="MSPゴシック" w:hAnsi="Arial" w:cs="Arial"/>
                      <w:sz w:val="16"/>
                      <w:szCs w:val="16"/>
                    </w:rPr>
                  </w:pPr>
                  <w:r w:rsidRPr="00557246">
                    <w:rPr>
                      <w:rFonts w:ascii="Arial" w:eastAsia="MSPゴシック" w:hAnsi="Arial" w:cs="Arial"/>
                      <w:sz w:val="16"/>
                      <w:szCs w:val="16"/>
                    </w:rPr>
                    <w:t xml:space="preserve">Relative </w:t>
                  </w:r>
                  <w:r>
                    <w:rPr>
                      <w:rFonts w:ascii="Arial" w:eastAsia="MSPゴシック" w:hAnsi="Arial" w:cs="Arial"/>
                      <w:sz w:val="16"/>
                      <w:szCs w:val="16"/>
                    </w:rPr>
                    <w:t>i</w:t>
                  </w:r>
                  <w:r w:rsidRPr="00557246">
                    <w:rPr>
                      <w:rFonts w:ascii="Arial" w:eastAsia="MSPゴシック" w:hAnsi="Arial" w:cs="Arial"/>
                      <w:sz w:val="16"/>
                      <w:szCs w:val="16"/>
                    </w:rPr>
                    <w:t>mportance</w:t>
                  </w:r>
                </w:p>
              </w:tc>
              <w:tc>
                <w:tcPr>
                  <w:tcW w:w="1390" w:type="dxa"/>
                  <w:vMerge w:val="restart"/>
                  <w:tcBorders>
                    <w:top w:val="single" w:sz="4" w:space="0" w:color="BFBFBF"/>
                    <w:left w:val="single" w:sz="4" w:space="0" w:color="BFBFBF"/>
                    <w:bottom w:val="single" w:sz="4" w:space="0" w:color="BFBFBF"/>
                    <w:right w:val="single" w:sz="4" w:space="0" w:color="BFBFBF"/>
                  </w:tcBorders>
                  <w:hideMark/>
                </w:tcPr>
                <w:p w14:paraId="3C59819C" w14:textId="77777777" w:rsidR="009949C8" w:rsidRPr="00557246" w:rsidRDefault="009949C8" w:rsidP="00C21080">
                  <w:pPr>
                    <w:spacing w:after="150"/>
                    <w:jc w:val="center"/>
                    <w:rPr>
                      <w:rFonts w:ascii="Arial" w:eastAsia="MSPゴシック" w:hAnsi="Arial" w:cs="Arial"/>
                      <w:sz w:val="16"/>
                      <w:szCs w:val="16"/>
                    </w:rPr>
                  </w:pPr>
                  <w:r w:rsidRPr="00557246">
                    <w:rPr>
                      <w:rFonts w:ascii="Arial" w:eastAsia="MSPゴシック" w:hAnsi="Arial" w:cs="Arial"/>
                      <w:sz w:val="16"/>
                      <w:szCs w:val="16"/>
                    </w:rPr>
                    <w:t xml:space="preserve">Certainty of </w:t>
                  </w:r>
                  <w:r>
                    <w:rPr>
                      <w:rFonts w:ascii="Arial" w:eastAsia="MSPゴシック" w:hAnsi="Arial" w:cs="Arial"/>
                      <w:sz w:val="16"/>
                      <w:szCs w:val="16"/>
                    </w:rPr>
                    <w:t>e</w:t>
                  </w:r>
                  <w:r w:rsidRPr="00557246">
                    <w:rPr>
                      <w:rFonts w:ascii="Arial" w:eastAsia="MSPゴシック" w:hAnsi="Arial" w:cs="Arial"/>
                      <w:sz w:val="16"/>
                      <w:szCs w:val="16"/>
                    </w:rPr>
                    <w:t>vidence (GRADE)</w:t>
                  </w:r>
                </w:p>
              </w:tc>
            </w:tr>
            <w:tr w:rsidR="009949C8" w:rsidRPr="00557246" w14:paraId="782BF514"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0EB35F64"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125F4B29" w14:textId="77777777" w:rsidR="009949C8" w:rsidRPr="00557246" w:rsidRDefault="009949C8" w:rsidP="00C21080">
                  <w:pPr>
                    <w:widowControl/>
                    <w:jc w:val="left"/>
                    <w:rPr>
                      <w:rFonts w:ascii="Arial" w:eastAsia="MSPゴシック" w:hAnsi="Arial" w:cs="Arial"/>
                      <w:sz w:val="16"/>
                      <w:szCs w:val="16"/>
                    </w:rPr>
                  </w:pPr>
                </w:p>
              </w:tc>
              <w:tc>
                <w:tcPr>
                  <w:tcW w:w="1390" w:type="dxa"/>
                  <w:vMerge/>
                  <w:tcBorders>
                    <w:top w:val="single" w:sz="4" w:space="0" w:color="BFBFBF"/>
                    <w:left w:val="single" w:sz="4" w:space="0" w:color="BFBFBF"/>
                    <w:bottom w:val="single" w:sz="4" w:space="0" w:color="BFBFBF"/>
                    <w:right w:val="single" w:sz="4" w:space="0" w:color="BFBFBF"/>
                  </w:tcBorders>
                  <w:vAlign w:val="center"/>
                  <w:hideMark/>
                </w:tcPr>
                <w:p w14:paraId="6CD31079" w14:textId="77777777" w:rsidR="009949C8" w:rsidRPr="00557246" w:rsidRDefault="009949C8" w:rsidP="00C21080">
                  <w:pPr>
                    <w:widowControl/>
                    <w:jc w:val="left"/>
                    <w:rPr>
                      <w:rFonts w:ascii="Arial" w:eastAsia="MSPゴシック" w:hAnsi="Arial" w:cs="Arial"/>
                      <w:sz w:val="16"/>
                      <w:szCs w:val="16"/>
                    </w:rPr>
                  </w:pPr>
                </w:p>
              </w:tc>
            </w:tr>
            <w:tr w:rsidR="009949C8" w:rsidRPr="00557246" w14:paraId="13A35ADC"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4965FBAC"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6874D59D" w14:textId="77777777" w:rsidR="009949C8" w:rsidRPr="00557246" w:rsidRDefault="009949C8" w:rsidP="00C21080">
                  <w:pPr>
                    <w:widowControl/>
                    <w:jc w:val="left"/>
                    <w:rPr>
                      <w:rFonts w:ascii="Arial" w:eastAsia="MSPゴシック" w:hAnsi="Arial" w:cs="Arial"/>
                      <w:sz w:val="16"/>
                      <w:szCs w:val="16"/>
                    </w:rPr>
                  </w:pPr>
                </w:p>
              </w:tc>
              <w:tc>
                <w:tcPr>
                  <w:tcW w:w="1390" w:type="dxa"/>
                  <w:vMerge/>
                  <w:tcBorders>
                    <w:top w:val="single" w:sz="4" w:space="0" w:color="BFBFBF"/>
                    <w:left w:val="single" w:sz="4" w:space="0" w:color="BFBFBF"/>
                    <w:bottom w:val="single" w:sz="4" w:space="0" w:color="BFBFBF"/>
                    <w:right w:val="single" w:sz="4" w:space="0" w:color="BFBFBF"/>
                  </w:tcBorders>
                  <w:vAlign w:val="center"/>
                  <w:hideMark/>
                </w:tcPr>
                <w:p w14:paraId="6533E9F5" w14:textId="77777777" w:rsidR="009949C8" w:rsidRPr="00557246" w:rsidRDefault="009949C8" w:rsidP="00C21080">
                  <w:pPr>
                    <w:widowControl/>
                    <w:jc w:val="left"/>
                    <w:rPr>
                      <w:rFonts w:ascii="Arial" w:eastAsia="MSPゴシック" w:hAnsi="Arial" w:cs="Arial"/>
                      <w:sz w:val="16"/>
                      <w:szCs w:val="16"/>
                    </w:rPr>
                  </w:pPr>
                </w:p>
              </w:tc>
            </w:tr>
            <w:tr w:rsidR="009949C8" w:rsidRPr="00557246" w14:paraId="049FA446"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vAlign w:val="center"/>
                  <w:hideMark/>
                </w:tcPr>
                <w:p w14:paraId="7CE17140"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Long-term mortality*</w:t>
                  </w:r>
                </w:p>
              </w:tc>
              <w:tc>
                <w:tcPr>
                  <w:tcW w:w="1155" w:type="dxa"/>
                  <w:vMerge w:val="restart"/>
                  <w:tcBorders>
                    <w:top w:val="single" w:sz="4" w:space="0" w:color="BFBFBF"/>
                    <w:left w:val="single" w:sz="4" w:space="0" w:color="BFBFBF"/>
                    <w:bottom w:val="single" w:sz="4" w:space="0" w:color="BFBFBF"/>
                    <w:right w:val="single" w:sz="4" w:space="0" w:color="BFBFBF"/>
                  </w:tcBorders>
                  <w:vAlign w:val="center"/>
                  <w:hideMark/>
                </w:tcPr>
                <w:p w14:paraId="6FC2A174"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Critical</w:t>
                  </w: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18B8CD10" w14:textId="77777777" w:rsidR="009949C8" w:rsidRPr="00557246" w:rsidRDefault="009949C8" w:rsidP="00C21080">
                  <w:pPr>
                    <w:widowControl/>
                    <w:jc w:val="center"/>
                    <w:rPr>
                      <w:rFonts w:ascii="Arial" w:eastAsia="MSPゴシック" w:hAnsi="Arial" w:cs="Arial"/>
                      <w:sz w:val="16"/>
                      <w:szCs w:val="16"/>
                    </w:rPr>
                  </w:pPr>
                  <w:r w:rsidRPr="00557246">
                    <w:rPr>
                      <w:rFonts w:ascii="Cambria Math" w:eastAsia="MSPゴシック" w:hAnsi="Cambria Math" w:cs="Cambria Math"/>
                      <w:sz w:val="16"/>
                      <w:szCs w:val="16"/>
                    </w:rPr>
                    <w:t>⨁⨁⨁</w:t>
                  </w:r>
                  <w:r w:rsidRPr="00557246">
                    <w:rPr>
                      <w:rFonts w:ascii="ＭＳ 明朝" w:eastAsia="ＭＳ 明朝" w:hAnsi="ＭＳ 明朝" w:cs="ＭＳ 明朝"/>
                      <w:sz w:val="16"/>
                      <w:szCs w:val="16"/>
                    </w:rPr>
                    <w:t>◯</w:t>
                  </w:r>
                </w:p>
              </w:tc>
            </w:tr>
            <w:tr w:rsidR="009949C8" w:rsidRPr="00557246" w14:paraId="2F834B8B"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7B6DD383"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3F5850BC" w14:textId="77777777" w:rsidR="009949C8" w:rsidRPr="00557246" w:rsidRDefault="009949C8" w:rsidP="00C21080">
                  <w:pPr>
                    <w:widowControl/>
                    <w:jc w:val="left"/>
                    <w:rPr>
                      <w:rFonts w:ascii="Arial" w:eastAsia="MSPゴシック" w:hAnsi="Arial" w:cs="Arial"/>
                      <w:sz w:val="16"/>
                      <w:szCs w:val="16"/>
                    </w:rPr>
                  </w:pP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3A1E17C9"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Moderate</w:t>
                  </w:r>
                </w:p>
              </w:tc>
            </w:tr>
            <w:tr w:rsidR="009949C8" w:rsidRPr="00557246" w14:paraId="6B0BE759"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vAlign w:val="center"/>
                  <w:hideMark/>
                </w:tcPr>
                <w:p w14:paraId="5AF5DEF3"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VFD</w:t>
                  </w:r>
                </w:p>
              </w:tc>
              <w:tc>
                <w:tcPr>
                  <w:tcW w:w="1155" w:type="dxa"/>
                  <w:vMerge w:val="restart"/>
                  <w:tcBorders>
                    <w:top w:val="single" w:sz="4" w:space="0" w:color="BFBFBF"/>
                    <w:left w:val="single" w:sz="4" w:space="0" w:color="BFBFBF"/>
                    <w:bottom w:val="single" w:sz="4" w:space="0" w:color="BFBFBF"/>
                    <w:right w:val="single" w:sz="4" w:space="0" w:color="BFBFBF"/>
                  </w:tcBorders>
                  <w:vAlign w:val="center"/>
                  <w:hideMark/>
                </w:tcPr>
                <w:p w14:paraId="2576E6BF"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Critical</w:t>
                  </w: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5D7EF863" w14:textId="77777777" w:rsidR="009949C8" w:rsidRPr="00557246" w:rsidRDefault="009949C8" w:rsidP="00C21080">
                  <w:pPr>
                    <w:widowControl/>
                    <w:jc w:val="center"/>
                    <w:rPr>
                      <w:rFonts w:ascii="Arial" w:eastAsia="MSPゴシック" w:hAnsi="Arial" w:cs="Arial"/>
                      <w:sz w:val="16"/>
                      <w:szCs w:val="16"/>
                    </w:rPr>
                  </w:pPr>
                  <w:r w:rsidRPr="00557246">
                    <w:rPr>
                      <w:rFonts w:ascii="Cambria Math" w:eastAsia="MSPゴシック" w:hAnsi="Cambria Math" w:cs="Cambria Math"/>
                      <w:sz w:val="16"/>
                      <w:szCs w:val="16"/>
                    </w:rPr>
                    <w:t>⨁</w:t>
                  </w:r>
                  <w:r w:rsidRPr="00557246">
                    <w:rPr>
                      <w:rFonts w:ascii="ＭＳ 明朝" w:eastAsia="ＭＳ 明朝" w:hAnsi="ＭＳ 明朝" w:cs="ＭＳ 明朝"/>
                      <w:sz w:val="16"/>
                      <w:szCs w:val="16"/>
                    </w:rPr>
                    <w:t>◯◯◯</w:t>
                  </w:r>
                </w:p>
              </w:tc>
            </w:tr>
            <w:tr w:rsidR="009949C8" w:rsidRPr="00557246" w14:paraId="47DEE81D"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42B72510"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0715A7AA" w14:textId="77777777" w:rsidR="009949C8" w:rsidRPr="00557246" w:rsidRDefault="009949C8" w:rsidP="00C21080">
                  <w:pPr>
                    <w:widowControl/>
                    <w:jc w:val="left"/>
                    <w:rPr>
                      <w:rFonts w:ascii="Arial" w:eastAsia="MSPゴシック" w:hAnsi="Arial" w:cs="Arial"/>
                      <w:sz w:val="16"/>
                      <w:szCs w:val="16"/>
                    </w:rPr>
                  </w:pP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64CDD7DB"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Very low</w:t>
                  </w:r>
                </w:p>
              </w:tc>
            </w:tr>
            <w:tr w:rsidR="009949C8" w:rsidRPr="00557246" w14:paraId="2581E605"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vAlign w:val="center"/>
                  <w:hideMark/>
                </w:tcPr>
                <w:p w14:paraId="4D7B8E88"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New arr</w:t>
                  </w:r>
                  <w:r>
                    <w:rPr>
                      <w:rFonts w:ascii="Arial" w:eastAsia="MSPゴシック" w:hAnsi="Arial" w:cs="Arial"/>
                      <w:sz w:val="16"/>
                      <w:szCs w:val="16"/>
                    </w:rPr>
                    <w:t>h</w:t>
                  </w:r>
                  <w:r w:rsidRPr="00557246">
                    <w:rPr>
                      <w:rFonts w:ascii="Arial" w:eastAsia="MSPゴシック" w:hAnsi="Arial" w:cs="Arial"/>
                      <w:sz w:val="16"/>
                      <w:szCs w:val="16"/>
                    </w:rPr>
                    <w:t>ythmia</w:t>
                  </w:r>
                </w:p>
              </w:tc>
              <w:tc>
                <w:tcPr>
                  <w:tcW w:w="1155" w:type="dxa"/>
                  <w:vMerge w:val="restart"/>
                  <w:tcBorders>
                    <w:top w:val="single" w:sz="4" w:space="0" w:color="BFBFBF"/>
                    <w:left w:val="single" w:sz="4" w:space="0" w:color="BFBFBF"/>
                    <w:bottom w:val="single" w:sz="4" w:space="0" w:color="BFBFBF"/>
                    <w:right w:val="single" w:sz="4" w:space="0" w:color="BFBFBF"/>
                  </w:tcBorders>
                  <w:vAlign w:val="center"/>
                  <w:hideMark/>
                </w:tcPr>
                <w:p w14:paraId="1817C3C3"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Critical</w:t>
                  </w: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62BDC6D6" w14:textId="77777777" w:rsidR="009949C8" w:rsidRPr="00557246" w:rsidRDefault="009949C8" w:rsidP="00C21080">
                  <w:pPr>
                    <w:widowControl/>
                    <w:jc w:val="center"/>
                    <w:rPr>
                      <w:rFonts w:ascii="Arial" w:eastAsia="MSPゴシック" w:hAnsi="Arial" w:cs="Arial"/>
                      <w:sz w:val="16"/>
                      <w:szCs w:val="16"/>
                    </w:rPr>
                  </w:pPr>
                  <w:r w:rsidRPr="00557246">
                    <w:rPr>
                      <w:rFonts w:ascii="Cambria Math" w:eastAsia="MSPゴシック" w:hAnsi="Cambria Math" w:cs="Cambria Math"/>
                      <w:sz w:val="16"/>
                      <w:szCs w:val="16"/>
                    </w:rPr>
                    <w:t>⨁⨁</w:t>
                  </w:r>
                  <w:r w:rsidRPr="00557246">
                    <w:rPr>
                      <w:rFonts w:ascii="ＭＳ 明朝" w:eastAsia="ＭＳ 明朝" w:hAnsi="ＭＳ 明朝" w:cs="ＭＳ 明朝"/>
                      <w:sz w:val="16"/>
                      <w:szCs w:val="16"/>
                    </w:rPr>
                    <w:t>◯◯</w:t>
                  </w:r>
                </w:p>
              </w:tc>
            </w:tr>
            <w:tr w:rsidR="009949C8" w:rsidRPr="00557246" w14:paraId="3F4D8B99"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03622556"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673F0DB6" w14:textId="77777777" w:rsidR="009949C8" w:rsidRPr="00557246" w:rsidRDefault="009949C8" w:rsidP="00C21080">
                  <w:pPr>
                    <w:widowControl/>
                    <w:jc w:val="left"/>
                    <w:rPr>
                      <w:rFonts w:ascii="Arial" w:eastAsia="MSPゴシック" w:hAnsi="Arial" w:cs="Arial"/>
                      <w:sz w:val="16"/>
                      <w:szCs w:val="16"/>
                    </w:rPr>
                  </w:pP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78FDE52B"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Low</w:t>
                  </w:r>
                </w:p>
              </w:tc>
            </w:tr>
            <w:tr w:rsidR="009949C8" w:rsidRPr="00557246" w14:paraId="13A0A5DA"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vAlign w:val="center"/>
                  <w:hideMark/>
                </w:tcPr>
                <w:p w14:paraId="1CF1327E"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Bowel ischemia</w:t>
                  </w:r>
                </w:p>
              </w:tc>
              <w:tc>
                <w:tcPr>
                  <w:tcW w:w="1155" w:type="dxa"/>
                  <w:vMerge w:val="restart"/>
                  <w:tcBorders>
                    <w:top w:val="single" w:sz="4" w:space="0" w:color="BFBFBF"/>
                    <w:left w:val="single" w:sz="4" w:space="0" w:color="BFBFBF"/>
                    <w:bottom w:val="single" w:sz="4" w:space="0" w:color="BFBFBF"/>
                    <w:right w:val="single" w:sz="4" w:space="0" w:color="BFBFBF"/>
                  </w:tcBorders>
                  <w:vAlign w:val="center"/>
                  <w:hideMark/>
                </w:tcPr>
                <w:p w14:paraId="6C2AD14E"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Critical</w:t>
                  </w: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41AC8CC1" w14:textId="77777777" w:rsidR="009949C8" w:rsidRPr="00557246" w:rsidRDefault="009949C8" w:rsidP="00C21080">
                  <w:pPr>
                    <w:widowControl/>
                    <w:jc w:val="center"/>
                    <w:rPr>
                      <w:rFonts w:ascii="Arial" w:eastAsia="MSPゴシック" w:hAnsi="Arial" w:cs="Arial"/>
                      <w:sz w:val="16"/>
                      <w:szCs w:val="16"/>
                    </w:rPr>
                  </w:pPr>
                  <w:r w:rsidRPr="00557246">
                    <w:rPr>
                      <w:rFonts w:ascii="Cambria Math" w:eastAsia="MSPゴシック" w:hAnsi="Cambria Math" w:cs="Cambria Math"/>
                      <w:sz w:val="16"/>
                      <w:szCs w:val="16"/>
                    </w:rPr>
                    <w:t>⨁</w:t>
                  </w:r>
                  <w:r w:rsidRPr="00557246">
                    <w:rPr>
                      <w:rFonts w:ascii="ＭＳ 明朝" w:eastAsia="ＭＳ 明朝" w:hAnsi="ＭＳ 明朝" w:cs="ＭＳ 明朝"/>
                      <w:sz w:val="16"/>
                      <w:szCs w:val="16"/>
                    </w:rPr>
                    <w:t>◯◯◯</w:t>
                  </w:r>
                </w:p>
              </w:tc>
            </w:tr>
            <w:tr w:rsidR="009949C8" w:rsidRPr="00557246" w14:paraId="38CD7217"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15075897"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55DE5BC4" w14:textId="77777777" w:rsidR="009949C8" w:rsidRPr="00557246" w:rsidRDefault="009949C8" w:rsidP="00C21080">
                  <w:pPr>
                    <w:widowControl/>
                    <w:jc w:val="left"/>
                    <w:rPr>
                      <w:rFonts w:ascii="Arial" w:eastAsia="MSPゴシック" w:hAnsi="Arial" w:cs="Arial"/>
                      <w:sz w:val="16"/>
                      <w:szCs w:val="16"/>
                    </w:rPr>
                  </w:pP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4E734FE9"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Very low</w:t>
                  </w:r>
                </w:p>
              </w:tc>
            </w:tr>
            <w:tr w:rsidR="009949C8" w:rsidRPr="00557246" w14:paraId="1B692C5E" w14:textId="77777777" w:rsidTr="00C21080">
              <w:trPr>
                <w:trHeight w:val="360"/>
              </w:trPr>
              <w:tc>
                <w:tcPr>
                  <w:tcW w:w="1625" w:type="dxa"/>
                  <w:vMerge w:val="restart"/>
                  <w:tcBorders>
                    <w:top w:val="single" w:sz="4" w:space="0" w:color="BFBFBF"/>
                    <w:left w:val="single" w:sz="4" w:space="0" w:color="BFBFBF"/>
                    <w:bottom w:val="single" w:sz="4" w:space="0" w:color="BFBFBF"/>
                    <w:right w:val="single" w:sz="4" w:space="0" w:color="BFBFBF"/>
                  </w:tcBorders>
                  <w:vAlign w:val="center"/>
                  <w:hideMark/>
                </w:tcPr>
                <w:p w14:paraId="3C9EAB08"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ICU-AW</w:t>
                  </w:r>
                </w:p>
              </w:tc>
              <w:tc>
                <w:tcPr>
                  <w:tcW w:w="1155" w:type="dxa"/>
                  <w:vMerge w:val="restart"/>
                  <w:tcBorders>
                    <w:top w:val="single" w:sz="4" w:space="0" w:color="BFBFBF"/>
                    <w:left w:val="single" w:sz="4" w:space="0" w:color="BFBFBF"/>
                    <w:bottom w:val="single" w:sz="4" w:space="0" w:color="BFBFBF"/>
                    <w:right w:val="single" w:sz="4" w:space="0" w:color="BFBFBF"/>
                  </w:tcBorders>
                  <w:vAlign w:val="center"/>
                  <w:hideMark/>
                </w:tcPr>
                <w:p w14:paraId="2E14211B"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Critical</w:t>
                  </w: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5546E26C" w14:textId="77777777" w:rsidR="009949C8" w:rsidRPr="00557246" w:rsidRDefault="009949C8" w:rsidP="00C21080">
                  <w:pPr>
                    <w:widowControl/>
                    <w:jc w:val="center"/>
                    <w:rPr>
                      <w:rFonts w:ascii="Arial" w:eastAsia="MSPゴシック" w:hAnsi="Arial" w:cs="Arial"/>
                      <w:sz w:val="16"/>
                      <w:szCs w:val="16"/>
                    </w:rPr>
                  </w:pPr>
                  <w:r w:rsidRPr="00557246">
                    <w:rPr>
                      <w:rFonts w:ascii="Cambria Math" w:eastAsia="MSPゴシック" w:hAnsi="Cambria Math" w:cs="Cambria Math"/>
                      <w:sz w:val="16"/>
                      <w:szCs w:val="16"/>
                    </w:rPr>
                    <w:t>⨁</w:t>
                  </w:r>
                  <w:r w:rsidRPr="00557246">
                    <w:rPr>
                      <w:rFonts w:ascii="ＭＳ 明朝" w:eastAsia="ＭＳ 明朝" w:hAnsi="ＭＳ 明朝" w:cs="ＭＳ 明朝"/>
                      <w:sz w:val="16"/>
                      <w:szCs w:val="16"/>
                    </w:rPr>
                    <w:t>◯◯◯</w:t>
                  </w:r>
                </w:p>
              </w:tc>
            </w:tr>
            <w:tr w:rsidR="009949C8" w:rsidRPr="00557246" w14:paraId="380EE7F7" w14:textId="77777777" w:rsidTr="00C21080">
              <w:trPr>
                <w:trHeight w:val="360"/>
              </w:trPr>
              <w:tc>
                <w:tcPr>
                  <w:tcW w:w="1625" w:type="dxa"/>
                  <w:vMerge/>
                  <w:tcBorders>
                    <w:top w:val="single" w:sz="4" w:space="0" w:color="BFBFBF"/>
                    <w:left w:val="single" w:sz="4" w:space="0" w:color="BFBFBF"/>
                    <w:bottom w:val="single" w:sz="4" w:space="0" w:color="BFBFBF"/>
                    <w:right w:val="single" w:sz="4" w:space="0" w:color="BFBFBF"/>
                  </w:tcBorders>
                  <w:vAlign w:val="center"/>
                  <w:hideMark/>
                </w:tcPr>
                <w:p w14:paraId="2CD7D18A" w14:textId="77777777" w:rsidR="009949C8" w:rsidRPr="00557246" w:rsidRDefault="009949C8" w:rsidP="00C21080">
                  <w:pPr>
                    <w:widowControl/>
                    <w:jc w:val="left"/>
                    <w:rPr>
                      <w:rFonts w:ascii="Arial" w:eastAsia="MSPゴシック" w:hAnsi="Arial" w:cs="Arial"/>
                      <w:sz w:val="16"/>
                      <w:szCs w:val="16"/>
                    </w:rPr>
                  </w:pPr>
                </w:p>
              </w:tc>
              <w:tc>
                <w:tcPr>
                  <w:tcW w:w="1155" w:type="dxa"/>
                  <w:vMerge/>
                  <w:tcBorders>
                    <w:top w:val="single" w:sz="4" w:space="0" w:color="BFBFBF"/>
                    <w:left w:val="single" w:sz="4" w:space="0" w:color="BFBFBF"/>
                    <w:bottom w:val="single" w:sz="4" w:space="0" w:color="BFBFBF"/>
                    <w:right w:val="single" w:sz="4" w:space="0" w:color="BFBFBF"/>
                  </w:tcBorders>
                  <w:vAlign w:val="center"/>
                  <w:hideMark/>
                </w:tcPr>
                <w:p w14:paraId="6E8E683B" w14:textId="77777777" w:rsidR="009949C8" w:rsidRPr="00557246" w:rsidRDefault="009949C8" w:rsidP="00C21080">
                  <w:pPr>
                    <w:widowControl/>
                    <w:jc w:val="left"/>
                    <w:rPr>
                      <w:rFonts w:ascii="Arial" w:eastAsia="MSPゴシック" w:hAnsi="Arial" w:cs="Arial"/>
                      <w:sz w:val="16"/>
                      <w:szCs w:val="16"/>
                    </w:rPr>
                  </w:pPr>
                </w:p>
              </w:tc>
              <w:tc>
                <w:tcPr>
                  <w:tcW w:w="1390" w:type="dxa"/>
                  <w:tcBorders>
                    <w:top w:val="single" w:sz="4" w:space="0" w:color="BFBFBF"/>
                    <w:left w:val="single" w:sz="4" w:space="0" w:color="BFBFBF"/>
                    <w:bottom w:val="single" w:sz="4" w:space="0" w:color="BFBFBF"/>
                    <w:right w:val="single" w:sz="4" w:space="0" w:color="BFBFBF"/>
                  </w:tcBorders>
                  <w:vAlign w:val="center"/>
                  <w:hideMark/>
                </w:tcPr>
                <w:p w14:paraId="68419C1D" w14:textId="77777777" w:rsidR="009949C8" w:rsidRPr="00557246" w:rsidRDefault="009949C8" w:rsidP="00C21080">
                  <w:pPr>
                    <w:widowControl/>
                    <w:jc w:val="center"/>
                    <w:rPr>
                      <w:rFonts w:ascii="Arial" w:eastAsia="MSPゴシック" w:hAnsi="Arial" w:cs="Arial"/>
                      <w:sz w:val="16"/>
                      <w:szCs w:val="16"/>
                    </w:rPr>
                  </w:pPr>
                  <w:r w:rsidRPr="00557246">
                    <w:rPr>
                      <w:rFonts w:ascii="Arial" w:eastAsia="MSPゴシック" w:hAnsi="Arial" w:cs="Arial"/>
                      <w:sz w:val="16"/>
                      <w:szCs w:val="16"/>
                    </w:rPr>
                    <w:t>Very low</w:t>
                  </w:r>
                </w:p>
              </w:tc>
            </w:tr>
          </w:tbl>
          <w:p w14:paraId="2EE5C9FF" w14:textId="77777777" w:rsidR="009949C8" w:rsidRPr="00557246" w:rsidRDefault="009949C8" w:rsidP="00C21080">
            <w:pPr>
              <w:rPr>
                <w:rFonts w:ascii="Arial" w:eastAsia="MSPゴシック" w:hAnsi="Arial" w:cs="Arial"/>
                <w:sz w:val="16"/>
                <w:szCs w:val="16"/>
              </w:rPr>
            </w:pPr>
          </w:p>
          <w:p w14:paraId="4082F841" w14:textId="77777777" w:rsidR="009949C8" w:rsidRPr="00557246" w:rsidRDefault="009949C8" w:rsidP="00C21080">
            <w:pPr>
              <w:rPr>
                <w:rFonts w:ascii="Arial" w:eastAsia="MSPゴシック" w:hAnsi="Arial" w:cs="Arial"/>
                <w:sz w:val="16"/>
                <w:szCs w:val="16"/>
              </w:rPr>
            </w:pPr>
          </w:p>
          <w:p w14:paraId="7B7AAD6D" w14:textId="77777777" w:rsidR="009949C8" w:rsidRPr="00557246" w:rsidRDefault="009949C8" w:rsidP="00C21080">
            <w:pPr>
              <w:rPr>
                <w:rFonts w:ascii="Arial" w:eastAsia="MSPゴシック" w:hAnsi="Arial" w:cs="Arial"/>
                <w:sz w:val="16"/>
                <w:szCs w:val="16"/>
              </w:rPr>
            </w:pPr>
          </w:p>
          <w:p w14:paraId="2C5C2A4E" w14:textId="77777777" w:rsidR="009949C8" w:rsidRPr="00557246" w:rsidRDefault="009949C8" w:rsidP="00C21080">
            <w:pPr>
              <w:rPr>
                <w:rFonts w:ascii="Arial" w:eastAsia="MSPゴシック" w:hAnsi="Arial" w:cs="Arial"/>
                <w:sz w:val="16"/>
                <w:szCs w:val="16"/>
              </w:rPr>
            </w:pPr>
          </w:p>
          <w:p w14:paraId="66CFC7FA" w14:textId="77777777" w:rsidR="009949C8" w:rsidRPr="00557246" w:rsidRDefault="009949C8" w:rsidP="00C21080">
            <w:pPr>
              <w:rPr>
                <w:rFonts w:ascii="Arial" w:eastAsia="MSPゴシック" w:hAnsi="Arial" w:cs="Arial"/>
                <w:sz w:val="16"/>
                <w:szCs w:val="16"/>
              </w:rPr>
            </w:pPr>
          </w:p>
          <w:p w14:paraId="4C37B343" w14:textId="77777777" w:rsidR="009949C8" w:rsidRPr="00557246" w:rsidRDefault="009949C8" w:rsidP="00C21080">
            <w:pPr>
              <w:rPr>
                <w:rFonts w:ascii="Arial" w:eastAsia="MSPゴシック" w:hAnsi="Arial" w:cs="Arial"/>
                <w:sz w:val="16"/>
                <w:szCs w:val="16"/>
              </w:rPr>
            </w:pPr>
          </w:p>
          <w:p w14:paraId="0FE4EB55" w14:textId="77777777" w:rsidR="009949C8" w:rsidRPr="00557246" w:rsidRDefault="009949C8" w:rsidP="00C21080">
            <w:pPr>
              <w:rPr>
                <w:rFonts w:ascii="Arial" w:eastAsia="MSPゴシック" w:hAnsi="Arial" w:cs="Arial"/>
                <w:sz w:val="16"/>
                <w:szCs w:val="16"/>
              </w:rPr>
            </w:pPr>
          </w:p>
          <w:p w14:paraId="5C24D51F" w14:textId="77777777" w:rsidR="009949C8" w:rsidRPr="00557246" w:rsidRDefault="009949C8" w:rsidP="00C21080">
            <w:pPr>
              <w:rPr>
                <w:rFonts w:ascii="Arial" w:eastAsia="MSPゴシック" w:hAnsi="Arial" w:cs="Arial"/>
                <w:sz w:val="16"/>
                <w:szCs w:val="16"/>
              </w:rPr>
            </w:pPr>
          </w:p>
          <w:p w14:paraId="0C10FDC7" w14:textId="77777777" w:rsidR="009949C8" w:rsidRPr="00557246" w:rsidRDefault="009949C8" w:rsidP="00C21080">
            <w:pPr>
              <w:rPr>
                <w:rFonts w:ascii="Arial" w:eastAsia="MSPゴシック" w:hAnsi="Arial" w:cs="Arial"/>
                <w:sz w:val="16"/>
                <w:szCs w:val="16"/>
              </w:rPr>
            </w:pPr>
          </w:p>
          <w:p w14:paraId="02E463E8" w14:textId="77777777" w:rsidR="009949C8" w:rsidRPr="00557246" w:rsidRDefault="009949C8" w:rsidP="00C21080">
            <w:pPr>
              <w:rPr>
                <w:rFonts w:ascii="Arial" w:eastAsia="MSPゴシック" w:hAnsi="Arial" w:cs="Arial"/>
                <w:sz w:val="16"/>
                <w:szCs w:val="16"/>
              </w:rPr>
            </w:pPr>
          </w:p>
          <w:p w14:paraId="0ED97FFE" w14:textId="77777777" w:rsidR="009949C8" w:rsidRPr="00557246" w:rsidRDefault="009949C8" w:rsidP="00C21080">
            <w:pPr>
              <w:rPr>
                <w:rFonts w:ascii="Arial" w:eastAsia="MSPゴシック" w:hAnsi="Arial" w:cs="Arial"/>
                <w:sz w:val="16"/>
                <w:szCs w:val="16"/>
              </w:rPr>
            </w:pPr>
          </w:p>
          <w:p w14:paraId="490FFC68" w14:textId="77777777" w:rsidR="009949C8" w:rsidRPr="00557246" w:rsidRDefault="009949C8" w:rsidP="00C21080">
            <w:pPr>
              <w:rPr>
                <w:rFonts w:ascii="Arial" w:eastAsia="MSPゴシック" w:hAnsi="Arial" w:cs="Arial"/>
                <w:sz w:val="16"/>
                <w:szCs w:val="16"/>
              </w:rPr>
            </w:pPr>
          </w:p>
          <w:p w14:paraId="0552F70E" w14:textId="77777777" w:rsidR="009949C8" w:rsidRPr="00557246" w:rsidRDefault="009949C8" w:rsidP="00C21080">
            <w:pPr>
              <w:rPr>
                <w:rFonts w:ascii="Arial" w:eastAsia="MSPゴシック" w:hAnsi="Arial" w:cs="Arial"/>
                <w:sz w:val="16"/>
                <w:szCs w:val="16"/>
              </w:rPr>
            </w:pPr>
          </w:p>
          <w:p w14:paraId="5ADC7C52" w14:textId="77777777" w:rsidR="009949C8" w:rsidRPr="00557246" w:rsidRDefault="009949C8" w:rsidP="00C21080">
            <w:pPr>
              <w:rPr>
                <w:rFonts w:ascii="Arial" w:eastAsia="MSPゴシック" w:hAnsi="Arial" w:cs="Arial"/>
                <w:sz w:val="16"/>
                <w:szCs w:val="16"/>
              </w:rPr>
            </w:pPr>
          </w:p>
          <w:p w14:paraId="579A4462" w14:textId="77777777" w:rsidR="009949C8" w:rsidRPr="00557246" w:rsidRDefault="009949C8" w:rsidP="00C21080">
            <w:pPr>
              <w:rPr>
                <w:rFonts w:ascii="Arial" w:eastAsia="MSPゴシック" w:hAnsi="Arial" w:cs="Arial"/>
                <w:sz w:val="16"/>
                <w:szCs w:val="16"/>
              </w:rPr>
            </w:pPr>
          </w:p>
          <w:p w14:paraId="543E4156" w14:textId="77777777" w:rsidR="009949C8" w:rsidRPr="00557246" w:rsidRDefault="009949C8" w:rsidP="00C21080">
            <w:pPr>
              <w:rPr>
                <w:rFonts w:ascii="Arial" w:eastAsia="MSPゴシック" w:hAnsi="Arial" w:cs="Arial"/>
                <w:sz w:val="16"/>
                <w:szCs w:val="16"/>
              </w:rPr>
            </w:pPr>
          </w:p>
          <w:p w14:paraId="735D62FF" w14:textId="77777777" w:rsidR="009949C8" w:rsidRPr="00557246" w:rsidRDefault="009949C8" w:rsidP="00C21080">
            <w:pPr>
              <w:rPr>
                <w:rFonts w:ascii="Arial" w:eastAsia="MSPゴシック" w:hAnsi="Arial" w:cs="Arial"/>
                <w:sz w:val="16"/>
                <w:szCs w:val="16"/>
              </w:rPr>
            </w:pPr>
          </w:p>
          <w:p w14:paraId="60ABB9E9" w14:textId="77777777" w:rsidR="009949C8" w:rsidRPr="00557246" w:rsidRDefault="009949C8" w:rsidP="00C21080">
            <w:pPr>
              <w:rPr>
                <w:rFonts w:ascii="Arial" w:eastAsia="MSPゴシック" w:hAnsi="Arial" w:cs="Arial"/>
                <w:sz w:val="16"/>
                <w:szCs w:val="16"/>
              </w:rPr>
            </w:pPr>
          </w:p>
          <w:p w14:paraId="3708016D" w14:textId="77777777" w:rsidR="009949C8" w:rsidRPr="00557246" w:rsidRDefault="009949C8" w:rsidP="00C21080">
            <w:pPr>
              <w:rPr>
                <w:rFonts w:ascii="Arial" w:eastAsia="MSPゴシック" w:hAnsi="Arial" w:cs="Arial"/>
                <w:sz w:val="16"/>
                <w:szCs w:val="16"/>
              </w:rPr>
            </w:pPr>
          </w:p>
          <w:p w14:paraId="492B8E03" w14:textId="77777777" w:rsidR="009949C8" w:rsidRPr="00557246" w:rsidRDefault="009949C8" w:rsidP="00C21080">
            <w:pPr>
              <w:rPr>
                <w:rFonts w:ascii="Arial" w:eastAsia="MSPゴシック" w:hAnsi="Arial" w:cs="Arial"/>
                <w:sz w:val="16"/>
                <w:szCs w:val="16"/>
              </w:rPr>
            </w:pPr>
          </w:p>
          <w:p w14:paraId="26F3D3A5" w14:textId="77777777" w:rsidR="009949C8" w:rsidRPr="00557246" w:rsidRDefault="009949C8" w:rsidP="00C21080">
            <w:pPr>
              <w:rPr>
                <w:rFonts w:ascii="Arial" w:eastAsia="MSPゴシック" w:hAnsi="Arial" w:cs="Arial"/>
                <w:sz w:val="16"/>
                <w:szCs w:val="16"/>
              </w:rPr>
            </w:pPr>
          </w:p>
          <w:p w14:paraId="730B3083" w14:textId="77777777" w:rsidR="009949C8" w:rsidRPr="00557246" w:rsidRDefault="009949C8" w:rsidP="00C21080">
            <w:pPr>
              <w:rPr>
                <w:rFonts w:ascii="Arial" w:eastAsia="MSPゴシック" w:hAnsi="Arial" w:cs="Arial"/>
                <w:sz w:val="16"/>
                <w:szCs w:val="16"/>
              </w:rPr>
            </w:pPr>
          </w:p>
          <w:p w14:paraId="0F510E0D" w14:textId="77777777" w:rsidR="009949C8" w:rsidRPr="00557246" w:rsidRDefault="009949C8" w:rsidP="00C21080">
            <w:pPr>
              <w:rPr>
                <w:rFonts w:ascii="Arial" w:eastAsia="MSPゴシック" w:hAnsi="Arial" w:cs="Arial"/>
                <w:sz w:val="16"/>
                <w:szCs w:val="16"/>
              </w:rPr>
            </w:pPr>
          </w:p>
          <w:p w14:paraId="3394B0F6" w14:textId="77777777" w:rsidR="009949C8" w:rsidRPr="00557246" w:rsidRDefault="009949C8" w:rsidP="00C21080">
            <w:pPr>
              <w:rPr>
                <w:rFonts w:ascii="Arial" w:eastAsia="MSPゴシック" w:hAnsi="Arial" w:cs="Arial"/>
                <w:sz w:val="16"/>
                <w:szCs w:val="16"/>
              </w:rPr>
            </w:pPr>
          </w:p>
          <w:p w14:paraId="6A559599" w14:textId="77777777" w:rsidR="009949C8" w:rsidRPr="00557246" w:rsidRDefault="009949C8" w:rsidP="00C21080">
            <w:pPr>
              <w:rPr>
                <w:rFonts w:ascii="Arial" w:eastAsia="MSPゴシック" w:hAnsi="Arial" w:cs="Arial"/>
                <w:sz w:val="16"/>
                <w:szCs w:val="16"/>
              </w:rPr>
            </w:pPr>
          </w:p>
          <w:p w14:paraId="7058EC51" w14:textId="77777777" w:rsidR="009949C8" w:rsidRPr="00557246" w:rsidRDefault="009949C8" w:rsidP="00C21080">
            <w:pPr>
              <w:rPr>
                <w:rFonts w:ascii="Arial" w:eastAsia="MSPゴシック" w:hAnsi="Arial" w:cs="Arial"/>
                <w:sz w:val="16"/>
                <w:szCs w:val="16"/>
              </w:rPr>
            </w:pPr>
          </w:p>
          <w:p w14:paraId="1E6EC22F" w14:textId="77777777" w:rsidR="009949C8" w:rsidRPr="00557246" w:rsidRDefault="009949C8" w:rsidP="00C21080">
            <w:pPr>
              <w:rPr>
                <w:rFonts w:ascii="Arial" w:eastAsia="MSPゴシック" w:hAnsi="Arial" w:cs="Arial"/>
                <w:sz w:val="16"/>
                <w:szCs w:val="16"/>
              </w:rPr>
            </w:pPr>
          </w:p>
          <w:p w14:paraId="1A1C4823"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w:t>
            </w:r>
            <w:r w:rsidRPr="00557246">
              <w:rPr>
                <w:rFonts w:ascii="Arial" w:hAnsi="Arial" w:cs="Arial"/>
                <w:sz w:val="16"/>
                <w:szCs w:val="16"/>
              </w:rPr>
              <w:t xml:space="preserve"> </w:t>
            </w:r>
            <w:r w:rsidRPr="00557246">
              <w:rPr>
                <w:rFonts w:ascii="Arial" w:eastAsia="MSPゴシック" w:hAnsi="Arial" w:cs="Arial"/>
                <w:sz w:val="16"/>
                <w:szCs w:val="16"/>
              </w:rPr>
              <w:t>Deaths during the longest time period included in the study (including 28-day, 60-day, 90-day, 180-day, and inpatient deaths)</w:t>
            </w:r>
          </w:p>
          <w:p w14:paraId="4A082FFF" w14:textId="77777777" w:rsidR="009949C8" w:rsidRPr="00557246" w:rsidRDefault="009949C8" w:rsidP="00C21080">
            <w:pPr>
              <w:rPr>
                <w:rFonts w:ascii="Arial" w:eastAsia="MSPゴシック" w:hAnsi="Arial" w:cs="Arial"/>
                <w:sz w:val="16"/>
                <w:szCs w:val="16"/>
              </w:rPr>
            </w:pPr>
          </w:p>
          <w:p w14:paraId="372615D7" w14:textId="77777777" w:rsidR="009949C8" w:rsidRPr="00557246" w:rsidRDefault="009949C8" w:rsidP="00C21080">
            <w:pPr>
              <w:rPr>
                <w:rFonts w:ascii="Arial" w:eastAsia="MSPゴシック" w:hAnsi="Arial" w:cs="Arial"/>
                <w:b/>
                <w:sz w:val="16"/>
                <w:szCs w:val="16"/>
                <w:u w:val="single"/>
              </w:rPr>
            </w:pPr>
            <w:r w:rsidRPr="00557246">
              <w:rPr>
                <w:rFonts w:ascii="Arial" w:eastAsia="MSPゴシック" w:hAnsi="Arial" w:cs="Arial"/>
                <w:b/>
                <w:sz w:val="16"/>
                <w:szCs w:val="16"/>
                <w:u w:val="single"/>
              </w:rPr>
              <w:t>Overall certainty of evidence:</w:t>
            </w:r>
          </w:p>
          <w:p w14:paraId="4B20A887" w14:textId="77777777" w:rsidR="009949C8" w:rsidRPr="00557246" w:rsidRDefault="009949C8" w:rsidP="00C21080">
            <w:pPr>
              <w:ind w:firstLine="160"/>
              <w:rPr>
                <w:rFonts w:ascii="Arial" w:eastAsia="MSPゴシック" w:hAnsi="Arial" w:cs="Arial"/>
                <w:bCs/>
                <w:sz w:val="16"/>
                <w:szCs w:val="16"/>
              </w:rPr>
            </w:pPr>
            <w:r w:rsidRPr="00557246">
              <w:rPr>
                <w:rFonts w:ascii="Arial" w:eastAsia="MSPゴシック" w:hAnsi="Arial" w:cs="Arial"/>
                <w:bCs/>
                <w:sz w:val="16"/>
                <w:szCs w:val="16"/>
              </w:rPr>
              <w:t xml:space="preserve">The directionality in the outcome of benefit and harm was not consistent, and the certainty of evidence across outcomes was judged to be </w:t>
            </w:r>
            <w:r>
              <w:rPr>
                <w:rFonts w:ascii="Arial" w:eastAsia="MSPゴシック" w:hAnsi="Arial" w:cs="Arial"/>
                <w:bCs/>
                <w:sz w:val="16"/>
                <w:szCs w:val="16"/>
              </w:rPr>
              <w:t>“</w:t>
            </w:r>
            <w:r w:rsidRPr="00557246">
              <w:rPr>
                <w:rFonts w:ascii="Arial" w:eastAsia="MSPゴシック" w:hAnsi="Arial" w:cs="Arial"/>
                <w:bCs/>
                <w:sz w:val="16"/>
                <w:szCs w:val="16"/>
              </w:rPr>
              <w:t>very low,</w:t>
            </w:r>
            <w:r>
              <w:rPr>
                <w:rFonts w:ascii="Arial" w:eastAsia="MSPゴシック" w:hAnsi="Arial" w:cs="Arial"/>
                <w:bCs/>
                <w:sz w:val="16"/>
                <w:szCs w:val="16"/>
              </w:rPr>
              <w:t>”</w:t>
            </w:r>
            <w:r w:rsidRPr="00557246">
              <w:rPr>
                <w:rFonts w:ascii="Arial" w:eastAsia="MSPゴシック" w:hAnsi="Arial" w:cs="Arial"/>
                <w:bCs/>
                <w:sz w:val="16"/>
                <w:szCs w:val="16"/>
              </w:rPr>
              <w:t xml:space="preserve"> adopting the lowest certainty of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EE3190" w14:textId="77777777" w:rsidR="009949C8" w:rsidRPr="00557246" w:rsidRDefault="009949C8" w:rsidP="00C21080">
            <w:pPr>
              <w:rPr>
                <w:rFonts w:ascii="Arial" w:eastAsia="MSPゴシック" w:hAnsi="Arial" w:cs="Arial"/>
                <w:sz w:val="16"/>
                <w:szCs w:val="16"/>
              </w:rPr>
            </w:pPr>
          </w:p>
        </w:tc>
      </w:tr>
      <w:tr w:rsidR="009949C8" w:rsidRPr="00557246" w14:paraId="3101030D"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4A43E24"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Values</w:t>
            </w:r>
          </w:p>
          <w:p w14:paraId="0BF0D3FB"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Is there important uncertainty about or variability in how much people value the main outcomes?</w:t>
            </w:r>
          </w:p>
        </w:tc>
      </w:tr>
      <w:tr w:rsidR="009949C8" w:rsidRPr="00557246" w14:paraId="16E35EC3"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DECC6A"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54A4F3"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48B8BA"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450EE000"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B7123E"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Important uncertainty or variability</w:t>
            </w:r>
          </w:p>
          <w:p w14:paraId="29439F3B"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Possibly important uncertainty or variability</w:t>
            </w:r>
          </w:p>
          <w:p w14:paraId="22405195"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no important uncertainty or variability</w:t>
            </w:r>
          </w:p>
          <w:p w14:paraId="18868EFB" w14:textId="77777777" w:rsidR="009949C8" w:rsidRPr="0055724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No important uncertainty or variability</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280274"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There are no data on values for outcomes in management with low SpO2, but </w:t>
            </w:r>
            <w:r>
              <w:rPr>
                <w:rFonts w:ascii="Arial" w:eastAsia="MSPゴシック" w:hAnsi="Arial" w:cs="Arial"/>
                <w:sz w:val="16"/>
                <w:szCs w:val="16"/>
              </w:rPr>
              <w:t>the value for death is generally</w:t>
            </w:r>
            <w:r w:rsidRPr="00557246">
              <w:rPr>
                <w:rFonts w:ascii="Arial" w:eastAsia="MSPゴシック" w:hAnsi="Arial" w:cs="Arial"/>
                <w:sz w:val="16"/>
                <w:szCs w:val="16"/>
              </w:rPr>
              <w:t xml:space="preserve"> high</w:t>
            </w:r>
            <w:r>
              <w:rPr>
                <w:rFonts w:ascii="Arial" w:eastAsia="MSPゴシック" w:hAnsi="Arial" w:cs="Arial"/>
                <w:sz w:val="16"/>
                <w:szCs w:val="16"/>
              </w:rPr>
              <w:t>,</w:t>
            </w:r>
            <w:r w:rsidRPr="00557246">
              <w:rPr>
                <w:rFonts w:ascii="Arial" w:eastAsia="MSPゴシック" w:hAnsi="Arial" w:cs="Arial"/>
                <w:sz w:val="16"/>
                <w:szCs w:val="16"/>
              </w:rPr>
              <w:t xml:space="preserve"> and the variability is low.</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F32317" w14:textId="77777777" w:rsidR="009949C8" w:rsidRPr="00557246" w:rsidRDefault="009949C8" w:rsidP="00C21080">
            <w:pPr>
              <w:rPr>
                <w:rFonts w:ascii="Arial" w:eastAsia="MSPゴシック" w:hAnsi="Arial" w:cs="Arial"/>
                <w:sz w:val="16"/>
                <w:szCs w:val="16"/>
              </w:rPr>
            </w:pPr>
          </w:p>
          <w:p w14:paraId="4495E214" w14:textId="77777777" w:rsidR="009949C8" w:rsidRPr="00557246" w:rsidRDefault="009949C8" w:rsidP="00C21080">
            <w:pPr>
              <w:rPr>
                <w:rFonts w:ascii="Arial" w:eastAsia="MSPゴシック" w:hAnsi="Arial" w:cs="Arial"/>
                <w:sz w:val="16"/>
                <w:szCs w:val="16"/>
              </w:rPr>
            </w:pPr>
          </w:p>
        </w:tc>
      </w:tr>
      <w:tr w:rsidR="009949C8" w:rsidRPr="00557246" w14:paraId="76132BD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6B43C76"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Balance of effects</w:t>
            </w:r>
          </w:p>
          <w:p w14:paraId="2B805A41"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Does the balance between desirable and undesirable effects favor the intervention or the comparison?</w:t>
            </w:r>
          </w:p>
        </w:tc>
      </w:tr>
      <w:tr w:rsidR="009949C8" w:rsidRPr="00557246" w14:paraId="453B0D8A"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864BE5"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1A7A37"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CF6AA5"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0FBDBA80" w14:textId="77777777" w:rsidTr="00C21080">
        <w:trPr>
          <w:trHeight w:val="1051"/>
        </w:trPr>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583398F"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comparison</w:t>
            </w:r>
          </w:p>
          <w:p w14:paraId="1643CEEF"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comparison</w:t>
            </w:r>
          </w:p>
          <w:p w14:paraId="42667234"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Does not favor either the intervention or the comparison</w:t>
            </w:r>
          </w:p>
          <w:p w14:paraId="6F380463" w14:textId="77777777" w:rsidR="009949C8" w:rsidRPr="008676B7" w:rsidRDefault="009949C8" w:rsidP="00C21080">
            <w:pPr>
              <w:jc w:val="left"/>
              <w:rPr>
                <w:rFonts w:ascii="Arial" w:eastAsia="MSPゴシック" w:hAnsi="Arial" w:cs="Arial"/>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Probably favors the intervention</w:t>
            </w:r>
          </w:p>
          <w:p w14:paraId="530D3F74"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Favors the intervention</w:t>
            </w:r>
          </w:p>
          <w:p w14:paraId="3E4817C9" w14:textId="77777777" w:rsidR="009949C8" w:rsidRPr="008676B7" w:rsidRDefault="009949C8" w:rsidP="00C21080">
            <w:pPr>
              <w:jc w:val="left"/>
              <w:rPr>
                <w:rFonts w:ascii="Arial" w:eastAsia="MSPゴシック" w:hAnsi="Arial" w:cs="Arial"/>
                <w:sz w:val="16"/>
                <w:szCs w:val="16"/>
              </w:rPr>
            </w:pPr>
            <w:r w:rsidRPr="008676B7">
              <w:rPr>
                <w:rFonts w:ascii="Arial" w:eastAsia="MSPゴシック" w:hAnsi="Arial" w:cs="Arial Unicode MS"/>
                <w:sz w:val="16"/>
                <w:szCs w:val="16"/>
              </w:rPr>
              <w:t>○</w:t>
            </w:r>
            <w:r w:rsidRPr="00CF4CA3">
              <w:rPr>
                <w:rFonts w:ascii="Arial" w:eastAsia="MSPゴシック" w:hAnsi="Arial" w:cs="ＭＳ Ｐゴシック"/>
                <w:sz w:val="16"/>
                <w:szCs w:val="16"/>
              </w:rPr>
              <w:t>Varies</w:t>
            </w:r>
          </w:p>
          <w:p w14:paraId="6EC56145" w14:textId="77777777" w:rsidR="009949C8" w:rsidRPr="00557246" w:rsidRDefault="009949C8" w:rsidP="00C21080">
            <w:pPr>
              <w:rPr>
                <w:rFonts w:ascii="Arial" w:eastAsia="MSPゴシック" w:hAnsi="Arial" w:cs="Arial"/>
                <w:sz w:val="16"/>
                <w:szCs w:val="16"/>
              </w:rPr>
            </w:pPr>
            <w:r w:rsidRPr="008676B7">
              <w:rPr>
                <w:rFonts w:ascii="Arial" w:eastAsia="MSPゴシック" w:hAnsi="Arial" w:cs="Arial Unicode MS"/>
                <w:sz w:val="16"/>
                <w:szCs w:val="16"/>
              </w:rPr>
              <w:t>●Do not know</w:t>
            </w:r>
            <w:r w:rsidRPr="00557246" w:rsidDel="0050676B">
              <w:rPr>
                <w:rFonts w:ascii="Arial" w:eastAsia="MSPゴシック" w:hAnsi="Arial" w:cs="Arial"/>
                <w:sz w:val="16"/>
                <w:szCs w:val="16"/>
              </w:rPr>
              <w:t xml:space="preserve"> </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5317972"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rPr>
              <w:t>Summary of Findings</w:t>
            </w:r>
          </w:p>
          <w:tbl>
            <w:tblPr>
              <w:tblW w:w="7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26"/>
              <w:gridCol w:w="1096"/>
              <w:gridCol w:w="1370"/>
              <w:gridCol w:w="2066"/>
              <w:gridCol w:w="1247"/>
            </w:tblGrid>
            <w:tr w:rsidR="009949C8" w:rsidRPr="00557246" w14:paraId="666B8FBF" w14:textId="77777777" w:rsidTr="00C21080">
              <w:tc>
                <w:tcPr>
                  <w:tcW w:w="1226" w:type="dxa"/>
                  <w:vMerge w:val="restart"/>
                  <w:tcMar>
                    <w:top w:w="0" w:type="dxa"/>
                    <w:left w:w="0" w:type="dxa"/>
                    <w:bottom w:w="0" w:type="dxa"/>
                    <w:right w:w="0" w:type="dxa"/>
                  </w:tcMar>
                  <w:vAlign w:val="center"/>
                </w:tcPr>
                <w:p w14:paraId="760CDB1C"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Outcome</w:t>
                  </w:r>
                </w:p>
              </w:tc>
              <w:tc>
                <w:tcPr>
                  <w:tcW w:w="2466" w:type="dxa"/>
                  <w:gridSpan w:val="2"/>
                  <w:tcMar>
                    <w:top w:w="0" w:type="dxa"/>
                    <w:left w:w="0" w:type="dxa"/>
                    <w:bottom w:w="0" w:type="dxa"/>
                    <w:right w:w="0" w:type="dxa"/>
                  </w:tcMar>
                  <w:vAlign w:val="center"/>
                </w:tcPr>
                <w:p w14:paraId="663EB310"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Management</w:t>
                  </w:r>
                </w:p>
              </w:tc>
              <w:tc>
                <w:tcPr>
                  <w:tcW w:w="2066" w:type="dxa"/>
                  <w:vMerge w:val="restart"/>
                  <w:tcMar>
                    <w:top w:w="0" w:type="dxa"/>
                    <w:left w:w="0" w:type="dxa"/>
                    <w:bottom w:w="0" w:type="dxa"/>
                    <w:right w:w="210" w:type="dxa"/>
                  </w:tcMar>
                  <w:vAlign w:val="center"/>
                </w:tcPr>
                <w:p w14:paraId="0E684A40"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Absolute difference</w:t>
                  </w:r>
                </w:p>
                <w:p w14:paraId="51F54022"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(95% CI)</w:t>
                  </w:r>
                </w:p>
              </w:tc>
              <w:tc>
                <w:tcPr>
                  <w:tcW w:w="1247" w:type="dxa"/>
                  <w:vMerge w:val="restart"/>
                  <w:tcMar>
                    <w:top w:w="0" w:type="dxa"/>
                    <w:left w:w="0" w:type="dxa"/>
                    <w:bottom w:w="0" w:type="dxa"/>
                    <w:right w:w="210" w:type="dxa"/>
                  </w:tcMar>
                  <w:vAlign w:val="center"/>
                </w:tcPr>
                <w:p w14:paraId="48AA2BBF"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Relative effect</w:t>
                  </w:r>
                </w:p>
                <w:p w14:paraId="435D1E98"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(RR) (95% CI)</w:t>
                  </w:r>
                </w:p>
              </w:tc>
            </w:tr>
            <w:tr w:rsidR="009949C8" w:rsidRPr="00557246" w14:paraId="60EE7D68" w14:textId="77777777" w:rsidTr="00C21080">
              <w:tc>
                <w:tcPr>
                  <w:tcW w:w="1226" w:type="dxa"/>
                  <w:vMerge/>
                  <w:tcMar>
                    <w:top w:w="0" w:type="dxa"/>
                    <w:left w:w="0" w:type="dxa"/>
                    <w:bottom w:w="0" w:type="dxa"/>
                    <w:right w:w="0" w:type="dxa"/>
                  </w:tcMar>
                  <w:vAlign w:val="center"/>
                  <w:hideMark/>
                </w:tcPr>
                <w:p w14:paraId="47768D1E" w14:textId="77777777" w:rsidR="009949C8" w:rsidRPr="00557246" w:rsidRDefault="009949C8" w:rsidP="00C21080">
                  <w:pPr>
                    <w:jc w:val="center"/>
                    <w:rPr>
                      <w:rFonts w:ascii="Arial" w:eastAsia="MSPゴシック" w:hAnsi="Arial" w:cs="Arial"/>
                      <w:sz w:val="16"/>
                      <w:szCs w:val="16"/>
                    </w:rPr>
                  </w:pPr>
                </w:p>
              </w:tc>
              <w:tc>
                <w:tcPr>
                  <w:tcW w:w="1096" w:type="dxa"/>
                  <w:tcMar>
                    <w:top w:w="0" w:type="dxa"/>
                    <w:left w:w="0" w:type="dxa"/>
                    <w:bottom w:w="0" w:type="dxa"/>
                    <w:right w:w="0" w:type="dxa"/>
                  </w:tcMar>
                  <w:vAlign w:val="center"/>
                  <w:hideMark/>
                </w:tcPr>
                <w:p w14:paraId="2A10A5F8"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High SpO2</w:t>
                  </w:r>
                </w:p>
                <w:p w14:paraId="5BBBEE6A"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(control)</w:t>
                  </w:r>
                </w:p>
              </w:tc>
              <w:tc>
                <w:tcPr>
                  <w:tcW w:w="1370" w:type="dxa"/>
                  <w:tcMar>
                    <w:top w:w="0" w:type="dxa"/>
                    <w:left w:w="0" w:type="dxa"/>
                    <w:bottom w:w="0" w:type="dxa"/>
                    <w:right w:w="0" w:type="dxa"/>
                  </w:tcMar>
                  <w:vAlign w:val="center"/>
                  <w:hideMark/>
                </w:tcPr>
                <w:p w14:paraId="53B631BF"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Low SpO2</w:t>
                  </w:r>
                </w:p>
                <w:p w14:paraId="0F9F530B"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 xml:space="preserve"> (intervention)</w:t>
                  </w:r>
                </w:p>
              </w:tc>
              <w:tc>
                <w:tcPr>
                  <w:tcW w:w="2066" w:type="dxa"/>
                  <w:vMerge/>
                  <w:tcMar>
                    <w:top w:w="0" w:type="dxa"/>
                    <w:left w:w="0" w:type="dxa"/>
                    <w:bottom w:w="0" w:type="dxa"/>
                    <w:right w:w="210" w:type="dxa"/>
                  </w:tcMar>
                  <w:vAlign w:val="center"/>
                  <w:hideMark/>
                </w:tcPr>
                <w:p w14:paraId="6E417AA0" w14:textId="77777777" w:rsidR="009949C8" w:rsidRPr="00557246" w:rsidRDefault="009949C8" w:rsidP="00C21080">
                  <w:pPr>
                    <w:jc w:val="center"/>
                    <w:rPr>
                      <w:rFonts w:ascii="Arial" w:eastAsia="MSPゴシック" w:hAnsi="Arial" w:cs="Arial"/>
                      <w:sz w:val="16"/>
                      <w:szCs w:val="16"/>
                    </w:rPr>
                  </w:pPr>
                </w:p>
              </w:tc>
              <w:tc>
                <w:tcPr>
                  <w:tcW w:w="1247" w:type="dxa"/>
                  <w:vMerge/>
                  <w:tcMar>
                    <w:top w:w="0" w:type="dxa"/>
                    <w:left w:w="0" w:type="dxa"/>
                    <w:bottom w:w="0" w:type="dxa"/>
                    <w:right w:w="210" w:type="dxa"/>
                  </w:tcMar>
                  <w:vAlign w:val="center"/>
                  <w:hideMark/>
                </w:tcPr>
                <w:p w14:paraId="610A3DB7" w14:textId="77777777" w:rsidR="009949C8" w:rsidRPr="00557246" w:rsidRDefault="009949C8" w:rsidP="00C21080">
                  <w:pPr>
                    <w:jc w:val="center"/>
                    <w:rPr>
                      <w:rFonts w:ascii="Arial" w:eastAsia="MSPゴシック" w:hAnsi="Arial" w:cs="Arial"/>
                      <w:sz w:val="16"/>
                      <w:szCs w:val="16"/>
                    </w:rPr>
                  </w:pPr>
                </w:p>
              </w:tc>
            </w:tr>
            <w:tr w:rsidR="009949C8" w:rsidRPr="00557246" w14:paraId="6E65A44A" w14:textId="77777777" w:rsidTr="00C21080">
              <w:tc>
                <w:tcPr>
                  <w:tcW w:w="1226" w:type="dxa"/>
                  <w:tcMar>
                    <w:top w:w="75" w:type="dxa"/>
                    <w:left w:w="75" w:type="dxa"/>
                    <w:bottom w:w="75" w:type="dxa"/>
                    <w:right w:w="75" w:type="dxa"/>
                  </w:tcMar>
                  <w:vAlign w:val="center"/>
                  <w:hideMark/>
                </w:tcPr>
                <w:p w14:paraId="384DD626"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Long-term mortality</w:t>
                  </w:r>
                </w:p>
              </w:tc>
              <w:tc>
                <w:tcPr>
                  <w:tcW w:w="1096" w:type="dxa"/>
                  <w:shd w:val="clear" w:color="auto" w:fill="auto"/>
                  <w:tcMar>
                    <w:top w:w="75" w:type="dxa"/>
                    <w:left w:w="75" w:type="dxa"/>
                    <w:bottom w:w="75" w:type="dxa"/>
                    <w:right w:w="75" w:type="dxa"/>
                  </w:tcMar>
                  <w:hideMark/>
                </w:tcPr>
                <w:p w14:paraId="1D1D41B4"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429/1177</w:t>
                  </w:r>
                </w:p>
              </w:tc>
              <w:tc>
                <w:tcPr>
                  <w:tcW w:w="1370" w:type="dxa"/>
                  <w:shd w:val="clear" w:color="auto" w:fill="auto"/>
                  <w:tcMar>
                    <w:top w:w="75" w:type="dxa"/>
                    <w:left w:w="75" w:type="dxa"/>
                    <w:bottom w:w="75" w:type="dxa"/>
                    <w:right w:w="75" w:type="dxa"/>
                  </w:tcMar>
                  <w:hideMark/>
                </w:tcPr>
                <w:p w14:paraId="066E5E53"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403/1160</w:t>
                  </w:r>
                </w:p>
              </w:tc>
              <w:tc>
                <w:tcPr>
                  <w:tcW w:w="2066" w:type="dxa"/>
                  <w:tcMar>
                    <w:top w:w="75" w:type="dxa"/>
                    <w:left w:w="75" w:type="dxa"/>
                    <w:bottom w:w="75" w:type="dxa"/>
                    <w:right w:w="75" w:type="dxa"/>
                  </w:tcMar>
                  <w:vAlign w:val="center"/>
                  <w:hideMark/>
                </w:tcPr>
                <w:p w14:paraId="53255803"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 xml:space="preserve">18 </w:t>
                  </w:r>
                  <w:r>
                    <w:rPr>
                      <w:rFonts w:ascii="Arial" w:eastAsia="MSPゴシック" w:hAnsi="Arial" w:cs="Arial"/>
                      <w:sz w:val="16"/>
                      <w:szCs w:val="16"/>
                    </w:rPr>
                    <w:t>fewer</w:t>
                  </w:r>
                  <w:r w:rsidRPr="00557246">
                    <w:rPr>
                      <w:rFonts w:ascii="Arial" w:eastAsia="MSPゴシック" w:hAnsi="Arial" w:cs="Arial"/>
                      <w:sz w:val="16"/>
                      <w:szCs w:val="16"/>
                    </w:rPr>
                    <w:t xml:space="preserve"> /1000</w:t>
                  </w:r>
                  <w:r w:rsidRPr="00557246">
                    <w:rPr>
                      <w:rFonts w:ascii="Arial" w:eastAsia="MSPゴシック" w:hAnsi="Arial" w:cs="Arial"/>
                      <w:sz w:val="16"/>
                      <w:szCs w:val="16"/>
                    </w:rPr>
                    <w:br/>
                    <w:t>(77</w:t>
                  </w:r>
                  <w:r>
                    <w:rPr>
                      <w:rFonts w:ascii="Arial" w:eastAsia="MSPゴシック" w:hAnsi="Arial" w:cs="Arial"/>
                      <w:sz w:val="16"/>
                      <w:szCs w:val="16"/>
                    </w:rPr>
                    <w:t xml:space="preserve"> fewer to </w:t>
                  </w:r>
                  <w:r w:rsidRPr="00557246">
                    <w:rPr>
                      <w:rFonts w:ascii="Arial" w:eastAsia="MSPゴシック" w:hAnsi="Arial" w:cs="Arial"/>
                      <w:sz w:val="16"/>
                      <w:szCs w:val="16"/>
                    </w:rPr>
                    <w:t>51</w:t>
                  </w:r>
                  <w:r>
                    <w:rPr>
                      <w:rFonts w:ascii="Arial" w:eastAsia="MSPゴシック" w:hAnsi="Arial" w:cs="Arial"/>
                      <w:sz w:val="16"/>
                      <w:szCs w:val="16"/>
                    </w:rPr>
                    <w:t xml:space="preserve"> more</w:t>
                  </w:r>
                  <w:r w:rsidRPr="00557246">
                    <w:rPr>
                      <w:rFonts w:ascii="Arial" w:eastAsia="MSPゴシック" w:hAnsi="Arial" w:cs="Arial"/>
                      <w:sz w:val="16"/>
                      <w:szCs w:val="16"/>
                    </w:rPr>
                    <w:t>)</w:t>
                  </w:r>
                </w:p>
              </w:tc>
              <w:tc>
                <w:tcPr>
                  <w:tcW w:w="1247" w:type="dxa"/>
                  <w:shd w:val="clear" w:color="auto" w:fill="auto"/>
                  <w:tcMar>
                    <w:top w:w="75" w:type="dxa"/>
                    <w:left w:w="75" w:type="dxa"/>
                    <w:bottom w:w="75" w:type="dxa"/>
                    <w:right w:w="75" w:type="dxa"/>
                  </w:tcMar>
                  <w:hideMark/>
                </w:tcPr>
                <w:p w14:paraId="5AAE5E54"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0.95</w:t>
                  </w:r>
                  <w:r w:rsidRPr="00557246">
                    <w:rPr>
                      <w:rFonts w:ascii="Arial" w:eastAsia="MSPゴシック" w:hAnsi="Arial" w:cs="Arial"/>
                      <w:sz w:val="16"/>
                      <w:szCs w:val="16"/>
                    </w:rPr>
                    <w:br/>
                    <w:t>(0.79-1.14)</w:t>
                  </w:r>
                </w:p>
              </w:tc>
            </w:tr>
            <w:tr w:rsidR="009949C8" w:rsidRPr="00557246" w14:paraId="79D88553" w14:textId="77777777" w:rsidTr="00C21080">
              <w:tc>
                <w:tcPr>
                  <w:tcW w:w="1226" w:type="dxa"/>
                  <w:tcMar>
                    <w:top w:w="75" w:type="dxa"/>
                    <w:left w:w="75" w:type="dxa"/>
                    <w:bottom w:w="75" w:type="dxa"/>
                    <w:right w:w="75" w:type="dxa"/>
                  </w:tcMar>
                  <w:vAlign w:val="center"/>
                  <w:hideMark/>
                </w:tcPr>
                <w:p w14:paraId="4C5C9AAD"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VFD</w:t>
                  </w:r>
                </w:p>
              </w:tc>
              <w:tc>
                <w:tcPr>
                  <w:tcW w:w="1096" w:type="dxa"/>
                  <w:shd w:val="clear" w:color="auto" w:fill="auto"/>
                  <w:tcMar>
                    <w:top w:w="75" w:type="dxa"/>
                    <w:left w:w="75" w:type="dxa"/>
                    <w:bottom w:w="75" w:type="dxa"/>
                    <w:right w:w="75" w:type="dxa"/>
                  </w:tcMar>
                  <w:hideMark/>
                </w:tcPr>
                <w:p w14:paraId="17A6B8FD"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w:t>
                  </w:r>
                </w:p>
              </w:tc>
              <w:tc>
                <w:tcPr>
                  <w:tcW w:w="1370" w:type="dxa"/>
                  <w:shd w:val="clear" w:color="auto" w:fill="auto"/>
                  <w:tcMar>
                    <w:top w:w="75" w:type="dxa"/>
                    <w:left w:w="75" w:type="dxa"/>
                    <w:bottom w:w="75" w:type="dxa"/>
                    <w:right w:w="75" w:type="dxa"/>
                  </w:tcMar>
                  <w:hideMark/>
                </w:tcPr>
                <w:p w14:paraId="72138917"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w:t>
                  </w:r>
                </w:p>
              </w:tc>
              <w:tc>
                <w:tcPr>
                  <w:tcW w:w="2066" w:type="dxa"/>
                  <w:tcMar>
                    <w:top w:w="75" w:type="dxa"/>
                    <w:left w:w="75" w:type="dxa"/>
                    <w:bottom w:w="75" w:type="dxa"/>
                    <w:right w:w="75" w:type="dxa"/>
                  </w:tcMar>
                  <w:vAlign w:val="center"/>
                  <w:hideMark/>
                </w:tcPr>
                <w:p w14:paraId="727F269F" w14:textId="77777777" w:rsidR="009949C8" w:rsidRPr="00557246" w:rsidRDefault="009949C8" w:rsidP="00C21080">
                  <w:pPr>
                    <w:jc w:val="center"/>
                    <w:rPr>
                      <w:rFonts w:ascii="Arial" w:eastAsia="MSPゴシック" w:hAnsi="Arial" w:cs="Arial"/>
                      <w:sz w:val="16"/>
                      <w:szCs w:val="16"/>
                    </w:rPr>
                  </w:pPr>
                  <w:r>
                    <w:rPr>
                      <w:rFonts w:ascii="Arial" w:eastAsia="MSPゴシック" w:hAnsi="Arial" w:cs="Arial"/>
                      <w:sz w:val="16"/>
                      <w:szCs w:val="16"/>
                    </w:rPr>
                    <w:t>MD</w:t>
                  </w:r>
                  <w:r w:rsidRPr="00557246">
                    <w:rPr>
                      <w:rFonts w:ascii="Arial" w:eastAsia="MSPゴシック" w:hAnsi="Arial" w:cs="Arial"/>
                      <w:sz w:val="16"/>
                      <w:szCs w:val="16"/>
                    </w:rPr>
                    <w:t xml:space="preserve"> 0.25</w:t>
                  </w:r>
                  <w:r>
                    <w:rPr>
                      <w:rFonts w:ascii="Arial" w:eastAsia="MSPゴシック" w:hAnsi="Arial" w:cs="Arial"/>
                      <w:sz w:val="16"/>
                      <w:szCs w:val="16"/>
                    </w:rPr>
                    <w:t xml:space="preserve"> </w:t>
                  </w:r>
                  <w:r w:rsidRPr="00557246">
                    <w:rPr>
                      <w:rFonts w:ascii="Arial" w:eastAsia="MSPゴシック" w:hAnsi="Arial" w:cs="Arial"/>
                      <w:sz w:val="16"/>
                      <w:szCs w:val="16"/>
                    </w:rPr>
                    <w:t>day longer</w:t>
                  </w:r>
                </w:p>
                <w:p w14:paraId="12F997ED" w14:textId="77777777" w:rsidR="009949C8" w:rsidRPr="00557246" w:rsidRDefault="009949C8" w:rsidP="00C21080">
                  <w:pPr>
                    <w:jc w:val="center"/>
                    <w:rPr>
                      <w:rFonts w:ascii="Arial" w:eastAsia="MSPゴシック" w:hAnsi="Arial" w:cs="Arial"/>
                      <w:sz w:val="16"/>
                      <w:szCs w:val="16"/>
                    </w:rPr>
                  </w:pPr>
                  <w:r>
                    <w:rPr>
                      <w:rFonts w:ascii="Arial" w:eastAsia="MSPゴシック" w:hAnsi="Arial" w:cs="Arial"/>
                      <w:sz w:val="16"/>
                      <w:szCs w:val="16"/>
                    </w:rPr>
                    <w:t>(</w:t>
                  </w:r>
                  <w:r w:rsidRPr="00557246">
                    <w:rPr>
                      <w:rFonts w:ascii="Arial" w:eastAsia="MSPゴシック" w:hAnsi="Arial" w:cs="Arial"/>
                      <w:sz w:val="16"/>
                      <w:szCs w:val="16"/>
                    </w:rPr>
                    <w:t>1.78</w:t>
                  </w:r>
                  <w:r>
                    <w:rPr>
                      <w:rFonts w:ascii="Arial" w:eastAsia="MSPゴシック" w:hAnsi="Arial" w:cs="Arial"/>
                      <w:sz w:val="16"/>
                      <w:szCs w:val="16"/>
                    </w:rPr>
                    <w:t xml:space="preserve"> shorter to </w:t>
                  </w:r>
                  <w:r w:rsidRPr="00557246">
                    <w:rPr>
                      <w:rFonts w:ascii="Arial" w:eastAsia="MSPゴシック" w:hAnsi="Arial" w:cs="Arial"/>
                      <w:sz w:val="16"/>
                      <w:szCs w:val="16"/>
                    </w:rPr>
                    <w:t>2.27</w:t>
                  </w:r>
                  <w:r>
                    <w:rPr>
                      <w:rFonts w:ascii="Arial" w:eastAsia="MSPゴシック" w:hAnsi="Arial" w:cs="Arial"/>
                      <w:sz w:val="16"/>
                      <w:szCs w:val="16"/>
                    </w:rPr>
                    <w:t xml:space="preserve"> longer)</w:t>
                  </w:r>
                </w:p>
              </w:tc>
              <w:tc>
                <w:tcPr>
                  <w:tcW w:w="1247" w:type="dxa"/>
                  <w:shd w:val="clear" w:color="auto" w:fill="auto"/>
                  <w:tcMar>
                    <w:top w:w="75" w:type="dxa"/>
                    <w:left w:w="75" w:type="dxa"/>
                    <w:bottom w:w="75" w:type="dxa"/>
                    <w:right w:w="75" w:type="dxa"/>
                  </w:tcMar>
                  <w:hideMark/>
                </w:tcPr>
                <w:p w14:paraId="0C4623CF"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w:t>
                  </w:r>
                </w:p>
              </w:tc>
            </w:tr>
            <w:tr w:rsidR="009949C8" w:rsidRPr="00557246" w14:paraId="7358AA78" w14:textId="77777777" w:rsidTr="00C21080">
              <w:tc>
                <w:tcPr>
                  <w:tcW w:w="1226" w:type="dxa"/>
                  <w:tcMar>
                    <w:top w:w="75" w:type="dxa"/>
                    <w:left w:w="75" w:type="dxa"/>
                    <w:bottom w:w="75" w:type="dxa"/>
                    <w:right w:w="75" w:type="dxa"/>
                  </w:tcMar>
                  <w:vAlign w:val="center"/>
                  <w:hideMark/>
                </w:tcPr>
                <w:p w14:paraId="027FCC26"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New arr</w:t>
                  </w:r>
                  <w:r>
                    <w:rPr>
                      <w:rFonts w:ascii="Arial" w:eastAsia="MSPゴシック" w:hAnsi="Arial" w:cs="Arial"/>
                      <w:sz w:val="16"/>
                      <w:szCs w:val="16"/>
                    </w:rPr>
                    <w:t>h</w:t>
                  </w:r>
                  <w:r w:rsidRPr="00557246">
                    <w:rPr>
                      <w:rFonts w:ascii="Arial" w:eastAsia="MSPゴシック" w:hAnsi="Arial" w:cs="Arial"/>
                      <w:sz w:val="16"/>
                      <w:szCs w:val="16"/>
                    </w:rPr>
                    <w:t>ythmia</w:t>
                  </w:r>
                </w:p>
              </w:tc>
              <w:tc>
                <w:tcPr>
                  <w:tcW w:w="1096" w:type="dxa"/>
                  <w:shd w:val="clear" w:color="auto" w:fill="auto"/>
                  <w:tcMar>
                    <w:top w:w="75" w:type="dxa"/>
                    <w:left w:w="75" w:type="dxa"/>
                    <w:bottom w:w="75" w:type="dxa"/>
                    <w:right w:w="75" w:type="dxa"/>
                  </w:tcMar>
                  <w:hideMark/>
                </w:tcPr>
                <w:p w14:paraId="7BC77F2E"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16/319</w:t>
                  </w:r>
                </w:p>
              </w:tc>
              <w:tc>
                <w:tcPr>
                  <w:tcW w:w="1370" w:type="dxa"/>
                  <w:shd w:val="clear" w:color="auto" w:fill="auto"/>
                  <w:tcMar>
                    <w:top w:w="75" w:type="dxa"/>
                    <w:left w:w="75" w:type="dxa"/>
                    <w:bottom w:w="75" w:type="dxa"/>
                    <w:right w:w="75" w:type="dxa"/>
                  </w:tcMar>
                  <w:hideMark/>
                </w:tcPr>
                <w:p w14:paraId="2F66FC74"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24/316</w:t>
                  </w:r>
                </w:p>
              </w:tc>
              <w:tc>
                <w:tcPr>
                  <w:tcW w:w="2066" w:type="dxa"/>
                  <w:tcMar>
                    <w:top w:w="75" w:type="dxa"/>
                    <w:left w:w="75" w:type="dxa"/>
                    <w:bottom w:w="75" w:type="dxa"/>
                    <w:right w:w="75" w:type="dxa"/>
                  </w:tcMar>
                  <w:vAlign w:val="center"/>
                  <w:hideMark/>
                </w:tcPr>
                <w:p w14:paraId="1CEFB88C"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26 more /1000</w:t>
                  </w:r>
                  <w:r w:rsidRPr="00557246">
                    <w:rPr>
                      <w:rFonts w:ascii="Arial" w:eastAsia="MSPゴシック" w:hAnsi="Arial" w:cs="Arial"/>
                      <w:sz w:val="16"/>
                      <w:szCs w:val="16"/>
                    </w:rPr>
                    <w:br/>
                    <w:t>(7</w:t>
                  </w:r>
                  <w:r>
                    <w:rPr>
                      <w:rFonts w:ascii="Arial" w:eastAsia="MSPゴシック" w:hAnsi="Arial" w:cs="Arial"/>
                      <w:sz w:val="16"/>
                      <w:szCs w:val="16"/>
                    </w:rPr>
                    <w:t xml:space="preserve"> fewer to </w:t>
                  </w:r>
                  <w:r w:rsidRPr="00557246">
                    <w:rPr>
                      <w:rFonts w:ascii="Arial" w:eastAsia="MSPゴシック" w:hAnsi="Arial" w:cs="Arial"/>
                      <w:sz w:val="16"/>
                      <w:szCs w:val="16"/>
                    </w:rPr>
                    <w:t>84</w:t>
                  </w:r>
                  <w:r>
                    <w:rPr>
                      <w:rFonts w:ascii="Arial" w:eastAsia="MSPゴシック" w:hAnsi="Arial" w:cs="Arial"/>
                      <w:sz w:val="16"/>
                      <w:szCs w:val="16"/>
                    </w:rPr>
                    <w:t xml:space="preserve"> more</w:t>
                  </w:r>
                  <w:r w:rsidRPr="00557246">
                    <w:rPr>
                      <w:rFonts w:ascii="Arial" w:eastAsia="MSPゴシック" w:hAnsi="Arial" w:cs="Arial"/>
                      <w:sz w:val="16"/>
                      <w:szCs w:val="16"/>
                    </w:rPr>
                    <w:t>)</w:t>
                  </w:r>
                </w:p>
              </w:tc>
              <w:tc>
                <w:tcPr>
                  <w:tcW w:w="1247" w:type="dxa"/>
                  <w:shd w:val="clear" w:color="auto" w:fill="auto"/>
                  <w:tcMar>
                    <w:top w:w="75" w:type="dxa"/>
                    <w:left w:w="75" w:type="dxa"/>
                    <w:bottom w:w="75" w:type="dxa"/>
                    <w:right w:w="75" w:type="dxa"/>
                  </w:tcMar>
                  <w:hideMark/>
                </w:tcPr>
                <w:p w14:paraId="3387947F"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1.51</w:t>
                  </w:r>
                  <w:r w:rsidRPr="00557246">
                    <w:rPr>
                      <w:rFonts w:ascii="Arial" w:eastAsia="MSPゴシック" w:hAnsi="Arial" w:cs="Arial"/>
                      <w:sz w:val="16"/>
                      <w:szCs w:val="16"/>
                    </w:rPr>
                    <w:br/>
                    <w:t>(0.86-2.67)</w:t>
                  </w:r>
                </w:p>
              </w:tc>
            </w:tr>
            <w:tr w:rsidR="009949C8" w:rsidRPr="00557246" w14:paraId="4F5715AA" w14:textId="77777777" w:rsidTr="00C21080">
              <w:tc>
                <w:tcPr>
                  <w:tcW w:w="1226" w:type="dxa"/>
                  <w:tcMar>
                    <w:top w:w="75" w:type="dxa"/>
                    <w:left w:w="75" w:type="dxa"/>
                    <w:bottom w:w="75" w:type="dxa"/>
                    <w:right w:w="75" w:type="dxa"/>
                  </w:tcMar>
                  <w:vAlign w:val="center"/>
                  <w:hideMark/>
                </w:tcPr>
                <w:p w14:paraId="2B90B1BC"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Bowel ischemia</w:t>
                  </w:r>
                </w:p>
              </w:tc>
              <w:tc>
                <w:tcPr>
                  <w:tcW w:w="1096" w:type="dxa"/>
                  <w:shd w:val="clear" w:color="auto" w:fill="auto"/>
                  <w:tcMar>
                    <w:top w:w="75" w:type="dxa"/>
                    <w:left w:w="75" w:type="dxa"/>
                    <w:bottom w:w="75" w:type="dxa"/>
                    <w:right w:w="75" w:type="dxa"/>
                  </w:tcMar>
                  <w:hideMark/>
                </w:tcPr>
                <w:p w14:paraId="68FF41C0"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7/319</w:t>
                  </w:r>
                </w:p>
              </w:tc>
              <w:tc>
                <w:tcPr>
                  <w:tcW w:w="1370" w:type="dxa"/>
                  <w:shd w:val="clear" w:color="auto" w:fill="auto"/>
                  <w:tcMar>
                    <w:top w:w="75" w:type="dxa"/>
                    <w:left w:w="75" w:type="dxa"/>
                    <w:bottom w:w="75" w:type="dxa"/>
                    <w:right w:w="75" w:type="dxa"/>
                  </w:tcMar>
                  <w:hideMark/>
                </w:tcPr>
                <w:p w14:paraId="238A5564"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9/316</w:t>
                  </w:r>
                </w:p>
              </w:tc>
              <w:tc>
                <w:tcPr>
                  <w:tcW w:w="2066" w:type="dxa"/>
                  <w:tcMar>
                    <w:top w:w="75" w:type="dxa"/>
                    <w:left w:w="75" w:type="dxa"/>
                    <w:bottom w:w="75" w:type="dxa"/>
                    <w:right w:w="75" w:type="dxa"/>
                  </w:tcMar>
                  <w:vAlign w:val="center"/>
                  <w:hideMark/>
                </w:tcPr>
                <w:p w14:paraId="0CFAB3B9"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21 more /1000</w:t>
                  </w:r>
                  <w:r w:rsidRPr="00557246">
                    <w:rPr>
                      <w:rFonts w:ascii="Arial" w:eastAsia="MSPゴシック" w:hAnsi="Arial" w:cs="Arial"/>
                      <w:sz w:val="16"/>
                      <w:szCs w:val="16"/>
                    </w:rPr>
                    <w:br/>
                    <w:t>(20</w:t>
                  </w:r>
                  <w:r>
                    <w:rPr>
                      <w:rFonts w:ascii="Arial" w:eastAsia="MSPゴシック" w:hAnsi="Arial" w:cs="Arial"/>
                      <w:sz w:val="16"/>
                      <w:szCs w:val="16"/>
                    </w:rPr>
                    <w:t xml:space="preserve"> fewer to </w:t>
                  </w:r>
                  <w:r w:rsidRPr="00557246">
                    <w:rPr>
                      <w:rFonts w:ascii="Arial" w:eastAsia="MSPゴシック" w:hAnsi="Arial" w:cs="Arial"/>
                      <w:sz w:val="16"/>
                      <w:szCs w:val="16"/>
                    </w:rPr>
                    <w:t>866</w:t>
                  </w:r>
                  <w:r>
                    <w:rPr>
                      <w:rFonts w:ascii="Arial" w:eastAsia="MSPゴシック" w:hAnsi="Arial" w:cs="Arial"/>
                      <w:sz w:val="16"/>
                      <w:szCs w:val="16"/>
                    </w:rPr>
                    <w:t xml:space="preserve"> more</w:t>
                  </w:r>
                  <w:r w:rsidRPr="00557246">
                    <w:rPr>
                      <w:rFonts w:ascii="Arial" w:eastAsia="MSPゴシック" w:hAnsi="Arial" w:cs="Arial"/>
                      <w:sz w:val="16"/>
                      <w:szCs w:val="16"/>
                    </w:rPr>
                    <w:t>)</w:t>
                  </w:r>
                </w:p>
              </w:tc>
              <w:tc>
                <w:tcPr>
                  <w:tcW w:w="1247" w:type="dxa"/>
                  <w:shd w:val="clear" w:color="auto" w:fill="auto"/>
                  <w:tcMar>
                    <w:top w:w="75" w:type="dxa"/>
                    <w:left w:w="75" w:type="dxa"/>
                    <w:bottom w:w="75" w:type="dxa"/>
                    <w:right w:w="75" w:type="dxa"/>
                  </w:tcMar>
                  <w:hideMark/>
                </w:tcPr>
                <w:p w14:paraId="08CD843F"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1.95</w:t>
                  </w:r>
                  <w:r w:rsidRPr="00557246">
                    <w:rPr>
                      <w:rFonts w:ascii="Arial" w:eastAsia="MSPゴシック" w:hAnsi="Arial" w:cs="Arial"/>
                      <w:sz w:val="16"/>
                      <w:szCs w:val="16"/>
                    </w:rPr>
                    <w:br/>
                    <w:t>(0.09-40.47</w:t>
                  </w:r>
                  <w:r>
                    <w:rPr>
                      <w:rFonts w:ascii="Arial" w:eastAsia="MSPゴシック" w:hAnsi="Arial" w:cs="Arial"/>
                      <w:sz w:val="16"/>
                      <w:szCs w:val="16"/>
                    </w:rPr>
                    <w:t>)</w:t>
                  </w:r>
                </w:p>
              </w:tc>
            </w:tr>
            <w:tr w:rsidR="009949C8" w:rsidRPr="00557246" w14:paraId="2485F3EB" w14:textId="77777777" w:rsidTr="00C21080">
              <w:tc>
                <w:tcPr>
                  <w:tcW w:w="1226" w:type="dxa"/>
                  <w:tcMar>
                    <w:top w:w="75" w:type="dxa"/>
                    <w:left w:w="75" w:type="dxa"/>
                    <w:bottom w:w="75" w:type="dxa"/>
                    <w:right w:w="75" w:type="dxa"/>
                  </w:tcMar>
                  <w:vAlign w:val="center"/>
                  <w:hideMark/>
                </w:tcPr>
                <w:p w14:paraId="5AE6FE1D"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ICU-AW</w:t>
                  </w:r>
                </w:p>
              </w:tc>
              <w:tc>
                <w:tcPr>
                  <w:tcW w:w="1096" w:type="dxa"/>
                  <w:shd w:val="clear" w:color="auto" w:fill="auto"/>
                  <w:tcMar>
                    <w:top w:w="75" w:type="dxa"/>
                    <w:left w:w="75" w:type="dxa"/>
                    <w:bottom w:w="75" w:type="dxa"/>
                    <w:right w:w="75" w:type="dxa"/>
                  </w:tcMar>
                  <w:hideMark/>
                </w:tcPr>
                <w:p w14:paraId="6AAF72D4"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24/217</w:t>
                  </w:r>
                </w:p>
              </w:tc>
              <w:tc>
                <w:tcPr>
                  <w:tcW w:w="1370" w:type="dxa"/>
                  <w:shd w:val="clear" w:color="auto" w:fill="auto"/>
                  <w:tcMar>
                    <w:top w:w="75" w:type="dxa"/>
                    <w:left w:w="75" w:type="dxa"/>
                    <w:bottom w:w="75" w:type="dxa"/>
                    <w:right w:w="75" w:type="dxa"/>
                  </w:tcMar>
                  <w:hideMark/>
                </w:tcPr>
                <w:p w14:paraId="67D5161D"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13/217</w:t>
                  </w:r>
                </w:p>
              </w:tc>
              <w:tc>
                <w:tcPr>
                  <w:tcW w:w="2066" w:type="dxa"/>
                  <w:tcMar>
                    <w:top w:w="75" w:type="dxa"/>
                    <w:left w:w="75" w:type="dxa"/>
                    <w:bottom w:w="75" w:type="dxa"/>
                    <w:right w:w="75" w:type="dxa"/>
                  </w:tcMar>
                  <w:vAlign w:val="center"/>
                  <w:hideMark/>
                </w:tcPr>
                <w:p w14:paraId="74BE5456"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51</w:t>
                  </w:r>
                  <w:r>
                    <w:rPr>
                      <w:rFonts w:ascii="Arial" w:eastAsia="MSPゴシック" w:hAnsi="Arial" w:cs="Arial"/>
                      <w:sz w:val="16"/>
                      <w:szCs w:val="16"/>
                    </w:rPr>
                    <w:t xml:space="preserve"> fewer</w:t>
                  </w:r>
                  <w:r w:rsidRPr="00557246">
                    <w:rPr>
                      <w:rFonts w:ascii="Arial" w:eastAsia="MSPゴシック" w:hAnsi="Arial" w:cs="Arial"/>
                      <w:sz w:val="16"/>
                      <w:szCs w:val="16"/>
                    </w:rPr>
                    <w:t xml:space="preserve"> /1000</w:t>
                  </w:r>
                  <w:r w:rsidRPr="00557246">
                    <w:rPr>
                      <w:rFonts w:ascii="Arial" w:eastAsia="MSPゴシック" w:hAnsi="Arial" w:cs="Arial"/>
                      <w:sz w:val="16"/>
                      <w:szCs w:val="16"/>
                    </w:rPr>
                    <w:br/>
                    <w:t>(80</w:t>
                  </w:r>
                  <w:r>
                    <w:rPr>
                      <w:rFonts w:ascii="Arial" w:eastAsia="MSPゴシック" w:hAnsi="Arial" w:cs="Arial"/>
                      <w:sz w:val="16"/>
                      <w:szCs w:val="16"/>
                    </w:rPr>
                    <w:t xml:space="preserve"> fewer to </w:t>
                  </w:r>
                  <w:r w:rsidRPr="00557246">
                    <w:rPr>
                      <w:rFonts w:ascii="Arial" w:eastAsia="MSPゴシック" w:hAnsi="Arial" w:cs="Arial"/>
                      <w:sz w:val="16"/>
                      <w:szCs w:val="16"/>
                    </w:rPr>
                    <w:t>4</w:t>
                  </w:r>
                  <w:r>
                    <w:rPr>
                      <w:rFonts w:ascii="Arial" w:eastAsia="MSPゴシック" w:hAnsi="Arial" w:cs="Arial"/>
                      <w:sz w:val="16"/>
                      <w:szCs w:val="16"/>
                    </w:rPr>
                    <w:t xml:space="preserve"> more</w:t>
                  </w:r>
                  <w:r w:rsidRPr="00557246">
                    <w:rPr>
                      <w:rFonts w:ascii="Arial" w:eastAsia="MSPゴシック" w:hAnsi="Arial" w:cs="Arial"/>
                      <w:sz w:val="16"/>
                      <w:szCs w:val="16"/>
                    </w:rPr>
                    <w:t>)</w:t>
                  </w:r>
                </w:p>
              </w:tc>
              <w:tc>
                <w:tcPr>
                  <w:tcW w:w="1247" w:type="dxa"/>
                  <w:shd w:val="clear" w:color="auto" w:fill="auto"/>
                  <w:tcMar>
                    <w:top w:w="75" w:type="dxa"/>
                    <w:left w:w="75" w:type="dxa"/>
                    <w:bottom w:w="75" w:type="dxa"/>
                    <w:right w:w="75" w:type="dxa"/>
                  </w:tcMar>
                  <w:hideMark/>
                </w:tcPr>
                <w:p w14:paraId="44B66678" w14:textId="77777777" w:rsidR="009949C8" w:rsidRPr="00557246" w:rsidRDefault="009949C8" w:rsidP="00C21080">
                  <w:pPr>
                    <w:jc w:val="center"/>
                    <w:rPr>
                      <w:rFonts w:ascii="Arial" w:eastAsia="MSPゴシック" w:hAnsi="Arial" w:cs="Arial"/>
                      <w:sz w:val="16"/>
                      <w:szCs w:val="16"/>
                    </w:rPr>
                  </w:pPr>
                  <w:r w:rsidRPr="00557246">
                    <w:rPr>
                      <w:rFonts w:ascii="Arial" w:eastAsia="MSPゴシック" w:hAnsi="Arial" w:cs="Arial"/>
                      <w:sz w:val="16"/>
                      <w:szCs w:val="16"/>
                    </w:rPr>
                    <w:t>0.54</w:t>
                  </w:r>
                  <w:r w:rsidRPr="00557246">
                    <w:rPr>
                      <w:rFonts w:ascii="Arial" w:eastAsia="MSPゴシック" w:hAnsi="Arial" w:cs="Arial"/>
                      <w:sz w:val="16"/>
                      <w:szCs w:val="16"/>
                    </w:rPr>
                    <w:br/>
                    <w:t>(0.28-1.04)</w:t>
                  </w:r>
                </w:p>
              </w:tc>
            </w:tr>
          </w:tbl>
          <w:p w14:paraId="41EB4E8B" w14:textId="77777777" w:rsidR="009949C8" w:rsidRPr="00557246" w:rsidRDefault="009949C8" w:rsidP="00C21080">
            <w:pPr>
              <w:rPr>
                <w:rFonts w:ascii="Arial" w:eastAsia="MSPゴシック" w:hAnsi="Arial" w:cs="Arial"/>
                <w:sz w:val="16"/>
                <w:szCs w:val="16"/>
              </w:rPr>
            </w:pPr>
          </w:p>
          <w:p w14:paraId="7B3111F8" w14:textId="77777777" w:rsidR="009949C8" w:rsidRPr="00557246" w:rsidRDefault="009949C8" w:rsidP="00C21080">
            <w:pPr>
              <w:ind w:firstLineChars="100" w:firstLine="160"/>
              <w:rPr>
                <w:rFonts w:ascii="Arial" w:eastAsia="MSPゴシック" w:hAnsi="Arial" w:cs="Arial"/>
                <w:sz w:val="16"/>
                <w:szCs w:val="16"/>
              </w:rPr>
            </w:pPr>
            <w:r w:rsidRPr="00557246">
              <w:rPr>
                <w:rFonts w:ascii="Arial" w:eastAsia="MSPゴシック" w:hAnsi="Arial" w:cs="Arial"/>
                <w:sz w:val="16"/>
                <w:szCs w:val="16"/>
              </w:rPr>
              <w:t xml:space="preserve">The balance between </w:t>
            </w:r>
            <w:r>
              <w:rPr>
                <w:rFonts w:ascii="Arial" w:eastAsia="MSPゴシック" w:hAnsi="Arial" w:cs="Arial"/>
                <w:sz w:val="16"/>
                <w:szCs w:val="16"/>
              </w:rPr>
              <w:t xml:space="preserve">the </w:t>
            </w:r>
            <w:r w:rsidRPr="00557246">
              <w:rPr>
                <w:rFonts w:ascii="Arial" w:eastAsia="MSPゴシック" w:hAnsi="Arial" w:cs="Arial"/>
                <w:sz w:val="16"/>
                <w:szCs w:val="16"/>
              </w:rPr>
              <w:t>desirable and undesirable effects was judged to be “</w:t>
            </w:r>
            <w:r>
              <w:rPr>
                <w:rFonts w:ascii="Arial" w:eastAsia="MSPゴシック" w:hAnsi="Arial" w:cs="Arial"/>
                <w:sz w:val="16"/>
                <w:szCs w:val="16"/>
              </w:rPr>
              <w:t>Unknown.</w:t>
            </w:r>
            <w:r w:rsidRPr="00557246">
              <w:rPr>
                <w:rFonts w:ascii="Arial" w:eastAsia="MSPゴシック" w:hAnsi="Arial" w:cs="Arial"/>
                <w:sz w:val="16"/>
                <w:szCs w:val="16"/>
              </w:rPr>
              <w:t>”</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8B5161" w14:textId="77777777" w:rsidR="009949C8" w:rsidRPr="00557246" w:rsidRDefault="009949C8" w:rsidP="00C21080">
            <w:pPr>
              <w:rPr>
                <w:rFonts w:ascii="Arial" w:eastAsia="MSPゴシック" w:hAnsi="Arial" w:cs="Arial"/>
                <w:sz w:val="16"/>
                <w:szCs w:val="16"/>
              </w:rPr>
            </w:pPr>
          </w:p>
        </w:tc>
      </w:tr>
      <w:tr w:rsidR="009949C8" w:rsidRPr="00557246" w14:paraId="2A13B1A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CA8862E"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Acceptability</w:t>
            </w:r>
          </w:p>
          <w:p w14:paraId="68309010"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Is the intervention acceptable to key stakeholders?</w:t>
            </w:r>
          </w:p>
        </w:tc>
      </w:tr>
      <w:tr w:rsidR="009949C8" w:rsidRPr="00557246" w14:paraId="0AB6B891"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93D0A0"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B76C5B"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C4BDEC"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000026BA"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D33E23"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290385AE"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72C2A33"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45B8CAA"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0730410F"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613C941F" w14:textId="77777777" w:rsidR="009949C8" w:rsidRPr="00557246" w:rsidRDefault="009949C8" w:rsidP="00C21080">
            <w:pPr>
              <w:rPr>
                <w:rFonts w:ascii="Arial" w:eastAsia="MSPゴシック" w:hAnsi="Arial" w:cs="Arial"/>
                <w:sz w:val="16"/>
                <w:szCs w:val="16"/>
              </w:rPr>
            </w:pPr>
            <w:r>
              <w:rPr>
                <w:rFonts w:ascii="Arial" w:eastAsia="Arial" w:hAnsi="Arial" w:cs="Arial"/>
                <w:sz w:val="16"/>
                <w:szCs w:val="16"/>
              </w:rPr>
              <w:t>○ Do not know</w:t>
            </w:r>
            <w:r w:rsidRPr="00557246" w:rsidDel="0050676B">
              <w:rPr>
                <w:rFonts w:ascii="Arial" w:eastAsia="MSPゴシック" w:hAnsi="Arial" w:cs="Arial"/>
                <w:sz w:val="16"/>
                <w:szCs w:val="16"/>
              </w:rPr>
              <w:t xml:space="preserve"> </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0B4186"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 xml:space="preserve">Although there is no evidence used for </w:t>
            </w:r>
            <w:r>
              <w:rPr>
                <w:rFonts w:ascii="Arial" w:eastAsia="MSPゴシック" w:hAnsi="Arial" w:cs="Arial"/>
                <w:sz w:val="16"/>
                <w:szCs w:val="16"/>
              </w:rPr>
              <w:t>evaluating acceptability</w:t>
            </w:r>
            <w:r w:rsidRPr="00557246">
              <w:rPr>
                <w:rFonts w:ascii="Arial" w:eastAsia="MSPゴシック" w:hAnsi="Arial" w:cs="Arial"/>
                <w:sz w:val="16"/>
                <w:szCs w:val="16"/>
              </w:rPr>
              <w:t xml:space="preserve">, it </w:t>
            </w:r>
            <w:r>
              <w:rPr>
                <w:rFonts w:ascii="Arial" w:eastAsia="MSPゴシック" w:hAnsi="Arial" w:cs="Arial"/>
                <w:sz w:val="16"/>
                <w:szCs w:val="16"/>
              </w:rPr>
              <w:t>wa</w:t>
            </w:r>
            <w:r w:rsidRPr="00557246">
              <w:rPr>
                <w:rFonts w:ascii="Arial" w:eastAsia="MSPゴシック" w:hAnsi="Arial" w:cs="Arial"/>
                <w:sz w:val="16"/>
                <w:szCs w:val="16"/>
              </w:rPr>
              <w:t xml:space="preserve">s judged to be sufficiently acceptable considering the equipment, cost, and other aspects of the </w:t>
            </w:r>
            <w:r>
              <w:rPr>
                <w:rFonts w:ascii="Arial" w:eastAsia="MSPゴシック" w:hAnsi="Arial" w:cs="Arial"/>
                <w:sz w:val="16"/>
                <w:szCs w:val="16"/>
              </w:rPr>
              <w:t>ICU</w:t>
            </w:r>
            <w:r w:rsidRPr="00557246">
              <w:rPr>
                <w:rFonts w:ascii="Arial" w:eastAsia="MSPゴシック" w:hAnsi="Arial" w:cs="Arial"/>
                <w:sz w:val="16"/>
                <w:szCs w:val="16"/>
              </w:rPr>
              <w:t xml:space="preserve"> system.</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DDB0D6" w14:textId="77777777" w:rsidR="009949C8" w:rsidRPr="00557246" w:rsidRDefault="009949C8" w:rsidP="00C21080">
            <w:pPr>
              <w:rPr>
                <w:rFonts w:ascii="Arial" w:eastAsia="MSPゴシック" w:hAnsi="Arial" w:cs="Arial"/>
                <w:sz w:val="16"/>
                <w:szCs w:val="16"/>
              </w:rPr>
            </w:pPr>
          </w:p>
          <w:p w14:paraId="01D5BEAA" w14:textId="77777777" w:rsidR="009949C8" w:rsidRPr="00557246" w:rsidRDefault="009949C8" w:rsidP="00C21080">
            <w:pPr>
              <w:rPr>
                <w:rFonts w:ascii="Arial" w:eastAsia="MSPゴシック" w:hAnsi="Arial" w:cs="Arial"/>
                <w:sz w:val="16"/>
                <w:szCs w:val="16"/>
              </w:rPr>
            </w:pPr>
          </w:p>
        </w:tc>
      </w:tr>
      <w:tr w:rsidR="009949C8" w:rsidRPr="00557246" w14:paraId="65530B0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0DA4C12"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Feasibility</w:t>
            </w:r>
          </w:p>
          <w:p w14:paraId="71A5163D" w14:textId="77777777" w:rsidR="009949C8" w:rsidRPr="00557246" w:rsidRDefault="009949C8" w:rsidP="00C21080">
            <w:pPr>
              <w:widowControl/>
              <w:pBdr>
                <w:top w:val="nil"/>
                <w:left w:val="nil"/>
                <w:bottom w:val="nil"/>
                <w:right w:val="nil"/>
                <w:between w:val="nil"/>
              </w:pBdr>
              <w:jc w:val="left"/>
              <w:rPr>
                <w:rFonts w:ascii="Arial" w:eastAsia="MSPゴシック" w:hAnsi="Arial" w:cs="Arial"/>
                <w:color w:val="FFFFFF"/>
                <w:sz w:val="16"/>
                <w:szCs w:val="16"/>
              </w:rPr>
            </w:pPr>
            <w:r w:rsidRPr="00557246">
              <w:rPr>
                <w:rFonts w:ascii="Arial" w:eastAsia="MSPゴシック" w:hAnsi="Arial" w:cs="Arial"/>
                <w:color w:val="FFFFFF"/>
                <w:sz w:val="16"/>
                <w:szCs w:val="16"/>
              </w:rPr>
              <w:t>Is the intervention feasible to implement?</w:t>
            </w:r>
          </w:p>
        </w:tc>
      </w:tr>
      <w:tr w:rsidR="009949C8" w:rsidRPr="00557246" w14:paraId="2F16E049"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DAB3C8"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JUDG</w:t>
            </w:r>
            <w:r>
              <w:rPr>
                <w:rFonts w:ascii="Arial" w:eastAsia="MSPゴシック" w:hAnsi="Arial" w:cs="Arial"/>
                <w:smallCaps/>
                <w:sz w:val="16"/>
                <w:szCs w:val="16"/>
              </w:rPr>
              <w:t>MENT</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2FC7E4"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RESEARCH EVIDENCE</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142D33" w14:textId="77777777" w:rsidR="009949C8" w:rsidRPr="00557246" w:rsidRDefault="009949C8" w:rsidP="00C21080">
            <w:pPr>
              <w:pStyle w:val="2"/>
              <w:rPr>
                <w:rFonts w:ascii="Arial" w:eastAsia="MSPゴシック" w:hAnsi="Arial" w:cs="Arial"/>
                <w:smallCaps/>
                <w:sz w:val="16"/>
                <w:szCs w:val="16"/>
              </w:rPr>
            </w:pPr>
            <w:r w:rsidRPr="00557246">
              <w:rPr>
                <w:rFonts w:ascii="Arial" w:eastAsia="MSPゴシック" w:hAnsi="Arial" w:cs="Arial"/>
                <w:smallCaps/>
                <w:sz w:val="16"/>
                <w:szCs w:val="16"/>
              </w:rPr>
              <w:t>REMARKS</w:t>
            </w:r>
          </w:p>
        </w:tc>
      </w:tr>
      <w:tr w:rsidR="009949C8" w:rsidRPr="00557246" w14:paraId="2132FA6E" w14:textId="77777777" w:rsidTr="00C21080">
        <w:tc>
          <w:tcPr>
            <w:tcW w:w="17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A7136F" w14:textId="77777777" w:rsidR="009949C8" w:rsidRDefault="009949C8" w:rsidP="00C21080">
            <w:pPr>
              <w:rPr>
                <w:rFonts w:ascii="Arial" w:eastAsia="Arial" w:hAnsi="Arial" w:cs="Arial"/>
                <w:sz w:val="16"/>
                <w:szCs w:val="16"/>
              </w:rPr>
            </w:pPr>
            <w:r>
              <w:rPr>
                <w:rFonts w:ascii="Arial" w:eastAsia="Arial" w:hAnsi="Arial" w:cs="Arial"/>
                <w:sz w:val="16"/>
                <w:szCs w:val="16"/>
              </w:rPr>
              <w:t>○ No</w:t>
            </w:r>
          </w:p>
          <w:p w14:paraId="73A144AA" w14:textId="77777777" w:rsidR="009949C8" w:rsidRDefault="009949C8" w:rsidP="00C21080">
            <w:pPr>
              <w:rPr>
                <w:rFonts w:ascii="Arial" w:eastAsia="Arial" w:hAnsi="Arial" w:cs="Arial"/>
                <w:sz w:val="16"/>
                <w:szCs w:val="16"/>
              </w:rPr>
            </w:pPr>
            <w:r>
              <w:rPr>
                <w:rFonts w:ascii="Arial" w:eastAsia="Arial" w:hAnsi="Arial" w:cs="Arial"/>
                <w:sz w:val="16"/>
                <w:szCs w:val="16"/>
              </w:rPr>
              <w:t>○ Probably no</w:t>
            </w:r>
          </w:p>
          <w:p w14:paraId="0CD42892" w14:textId="77777777" w:rsidR="009949C8" w:rsidRDefault="009949C8" w:rsidP="00C21080">
            <w:pPr>
              <w:rPr>
                <w:rFonts w:ascii="Arial" w:eastAsia="Arial" w:hAnsi="Arial" w:cs="Arial"/>
                <w:sz w:val="16"/>
                <w:szCs w:val="16"/>
              </w:rPr>
            </w:pPr>
            <w:r>
              <w:rPr>
                <w:rFonts w:ascii="Arial" w:eastAsia="Arial" w:hAnsi="Arial" w:cs="Arial"/>
                <w:sz w:val="16"/>
                <w:szCs w:val="16"/>
              </w:rPr>
              <w:t>● Probably yes</w:t>
            </w:r>
          </w:p>
          <w:p w14:paraId="4225116D" w14:textId="77777777" w:rsidR="009949C8" w:rsidRDefault="009949C8" w:rsidP="00C21080">
            <w:pPr>
              <w:rPr>
                <w:rFonts w:ascii="Arial" w:eastAsia="Arial" w:hAnsi="Arial" w:cs="Arial"/>
                <w:sz w:val="16"/>
                <w:szCs w:val="16"/>
              </w:rPr>
            </w:pPr>
            <w:r>
              <w:rPr>
                <w:rFonts w:ascii="Arial" w:eastAsia="Arial" w:hAnsi="Arial" w:cs="Arial"/>
                <w:sz w:val="16"/>
                <w:szCs w:val="16"/>
              </w:rPr>
              <w:t>○ Yes</w:t>
            </w:r>
          </w:p>
          <w:p w14:paraId="231A58C4" w14:textId="77777777" w:rsidR="009949C8" w:rsidRDefault="009949C8" w:rsidP="00C21080">
            <w:pPr>
              <w:rPr>
                <w:rFonts w:ascii="Arial" w:eastAsia="Arial" w:hAnsi="Arial" w:cs="Arial"/>
                <w:sz w:val="16"/>
                <w:szCs w:val="16"/>
              </w:rPr>
            </w:pPr>
            <w:r>
              <w:rPr>
                <w:rFonts w:ascii="Arial" w:eastAsia="Arial" w:hAnsi="Arial" w:cs="Arial"/>
                <w:sz w:val="16"/>
                <w:szCs w:val="16"/>
              </w:rPr>
              <w:t>○ Varies</w:t>
            </w:r>
          </w:p>
          <w:p w14:paraId="44CC2CB2" w14:textId="77777777" w:rsidR="009949C8" w:rsidRPr="00557246" w:rsidRDefault="009949C8" w:rsidP="00C21080">
            <w:pPr>
              <w:rPr>
                <w:rFonts w:ascii="Arial" w:eastAsia="MSPゴシック" w:hAnsi="Arial" w:cs="Arial"/>
                <w:sz w:val="16"/>
                <w:szCs w:val="16"/>
              </w:rPr>
            </w:pPr>
            <w:r>
              <w:rPr>
                <w:rFonts w:ascii="Arial" w:eastAsia="Arial" w:hAnsi="Arial" w:cs="Arial"/>
                <w:sz w:val="16"/>
                <w:szCs w:val="16"/>
              </w:rPr>
              <w:t>○ Do not know</w:t>
            </w:r>
            <w:r w:rsidRPr="00557246" w:rsidDel="0050676B">
              <w:rPr>
                <w:rFonts w:ascii="Arial" w:eastAsia="MSPゴシック" w:hAnsi="Arial" w:cs="Arial"/>
                <w:sz w:val="16"/>
                <w:szCs w:val="16"/>
              </w:rPr>
              <w:t xml:space="preserve"> </w:t>
            </w:r>
          </w:p>
        </w:tc>
        <w:tc>
          <w:tcPr>
            <w:tcW w:w="731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DB8C2B"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 xml:space="preserve">Although there is no evidence used </w:t>
            </w:r>
            <w:r>
              <w:rPr>
                <w:rFonts w:ascii="Arial" w:eastAsia="MSPゴシック" w:hAnsi="Arial" w:cs="Arial"/>
                <w:sz w:val="16"/>
                <w:szCs w:val="16"/>
              </w:rPr>
              <w:t>for evaluating feasibility</w:t>
            </w:r>
            <w:r w:rsidRPr="00557246">
              <w:rPr>
                <w:rFonts w:ascii="Arial" w:eastAsia="MSPゴシック" w:hAnsi="Arial" w:cs="Arial"/>
                <w:sz w:val="16"/>
                <w:szCs w:val="16"/>
              </w:rPr>
              <w:t>, it seem</w:t>
            </w:r>
            <w:r>
              <w:rPr>
                <w:rFonts w:ascii="Arial" w:eastAsia="MSPゴシック" w:hAnsi="Arial" w:cs="Arial"/>
                <w:sz w:val="16"/>
                <w:szCs w:val="16"/>
              </w:rPr>
              <w:t>ed</w:t>
            </w:r>
            <w:r w:rsidRPr="00557246">
              <w:rPr>
                <w:rFonts w:ascii="Arial" w:eastAsia="MSPゴシック" w:hAnsi="Arial" w:cs="Arial"/>
                <w:sz w:val="16"/>
                <w:szCs w:val="16"/>
              </w:rPr>
              <w:t xml:space="preserve"> feasible for patients with ARDS because no new equipment </w:t>
            </w:r>
            <w:r>
              <w:rPr>
                <w:rFonts w:ascii="Arial" w:eastAsia="MSPゴシック" w:hAnsi="Arial" w:cs="Arial"/>
                <w:sz w:val="16"/>
                <w:szCs w:val="16"/>
              </w:rPr>
              <w:t>wa</w:t>
            </w:r>
            <w:r w:rsidRPr="00557246">
              <w:rPr>
                <w:rFonts w:ascii="Arial" w:eastAsia="MSPゴシック" w:hAnsi="Arial" w:cs="Arial"/>
                <w:sz w:val="16"/>
                <w:szCs w:val="16"/>
              </w:rPr>
              <w:t xml:space="preserve">s needed for low SpO2 management, and aiming for a relatively low SpO2 </w:t>
            </w:r>
            <w:r>
              <w:rPr>
                <w:rFonts w:ascii="Arial" w:eastAsia="MSPゴシック" w:hAnsi="Arial" w:cs="Arial"/>
                <w:sz w:val="16"/>
                <w:szCs w:val="16"/>
              </w:rPr>
              <w:t>i</w:t>
            </w:r>
            <w:r w:rsidRPr="00557246">
              <w:rPr>
                <w:rFonts w:ascii="Arial" w:eastAsia="MSPゴシック" w:hAnsi="Arial" w:cs="Arial"/>
                <w:sz w:val="16"/>
                <w:szCs w:val="16"/>
              </w:rPr>
              <w:t>s already common in patients with chronic obstructive pulmonary disease</w:t>
            </w:r>
            <w:r>
              <w:rPr>
                <w:rFonts w:ascii="Arial" w:eastAsia="MSPゴシック" w:hAnsi="Arial" w:cs="Arial"/>
                <w:sz w:val="16"/>
                <w:szCs w:val="16"/>
              </w:rPr>
              <w:t xml:space="preserve"> (COPD)</w:t>
            </w:r>
            <w:r w:rsidRPr="00557246">
              <w:rPr>
                <w:rFonts w:ascii="Arial" w:eastAsia="MSPゴシック" w:hAnsi="Arial" w:cs="Arial"/>
                <w:sz w:val="16"/>
                <w:szCs w:val="16"/>
              </w:rPr>
              <w:t>.</w:t>
            </w:r>
          </w:p>
        </w:tc>
        <w:tc>
          <w:tcPr>
            <w:tcW w:w="17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9D2FDA" w14:textId="77777777" w:rsidR="009949C8" w:rsidRPr="00557246" w:rsidRDefault="009949C8" w:rsidP="00C21080">
            <w:pPr>
              <w:rPr>
                <w:rFonts w:ascii="Arial" w:eastAsia="MSPゴシック" w:hAnsi="Arial" w:cs="Arial"/>
                <w:sz w:val="16"/>
                <w:szCs w:val="16"/>
              </w:rPr>
            </w:pPr>
          </w:p>
          <w:p w14:paraId="65419D0D" w14:textId="77777777" w:rsidR="009949C8" w:rsidRPr="00557246" w:rsidRDefault="009949C8" w:rsidP="00C21080">
            <w:pPr>
              <w:rPr>
                <w:rFonts w:ascii="Arial" w:eastAsia="MSPゴシック" w:hAnsi="Arial" w:cs="Arial"/>
                <w:sz w:val="16"/>
                <w:szCs w:val="16"/>
              </w:rPr>
            </w:pPr>
          </w:p>
        </w:tc>
      </w:tr>
    </w:tbl>
    <w:p w14:paraId="3BBE075B" w14:textId="77777777" w:rsidR="009949C8" w:rsidRDefault="009949C8" w:rsidP="00BB377C">
      <w:pPr>
        <w:pStyle w:val="1"/>
        <w:spacing w:before="280" w:after="20"/>
        <w:rPr>
          <w:rFonts w:ascii="Arial" w:eastAsia="MSPゴシック" w:hAnsi="Arial" w:cs="Arial"/>
          <w:smallCaps/>
          <w:color w:val="000000"/>
          <w:sz w:val="28"/>
          <w:szCs w:val="28"/>
        </w:rPr>
      </w:pPr>
      <w:r w:rsidRPr="0050676B">
        <w:rPr>
          <w:rFonts w:ascii="Arial" w:eastAsia="MSPゴシック" w:hAnsi="Arial" w:cs="Arial"/>
          <w:smallCaps/>
          <w:color w:val="000000"/>
          <w:sz w:val="28"/>
          <w:szCs w:val="28"/>
        </w:rPr>
        <w:t>SUMMARY OF JUDGMENT</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9949C8" w:rsidRPr="00E34654" w14:paraId="65DF82CE" w14:textId="77777777" w:rsidTr="00C21080">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042D0D26" w14:textId="77777777" w:rsidR="009949C8" w:rsidRPr="007D21DE" w:rsidRDefault="009949C8" w:rsidP="00C21080">
            <w:pPr>
              <w:pStyle w:val="1"/>
              <w:widowControl/>
              <w:spacing w:before="280" w:beforeAutospacing="1" w:after="20" w:afterAutospacing="1"/>
              <w:jc w:val="left"/>
              <w:rPr>
                <w:rFonts w:ascii="Arial" w:eastAsia="MSPゴシック" w:hAnsi="Arial" w:cs="Arial"/>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F5E0B2C" w14:textId="77777777" w:rsidR="009949C8" w:rsidRPr="007D21DE" w:rsidRDefault="009949C8" w:rsidP="00C21080">
            <w:pPr>
              <w:pStyle w:val="1"/>
              <w:spacing w:before="280" w:beforeAutospacing="1" w:after="20" w:afterAutospacing="1"/>
              <w:jc w:val="left"/>
              <w:rPr>
                <w:rFonts w:ascii="Arial" w:eastAsia="MSPゴシック" w:hAnsi="Arial" w:cs="Arial"/>
                <w:b/>
                <w:smallCaps/>
                <w:color w:val="FFFFFF"/>
                <w:sz w:val="28"/>
                <w:szCs w:val="28"/>
              </w:rPr>
            </w:pPr>
            <w:r w:rsidRPr="007D21DE">
              <w:rPr>
                <w:rFonts w:ascii="Arial" w:eastAsia="MSPゴシック" w:hAnsi="Arial" w:cs="Arial"/>
                <w:b/>
                <w:smallCaps/>
                <w:color w:val="FFFFFF"/>
                <w:sz w:val="28"/>
                <w:szCs w:val="28"/>
              </w:rPr>
              <w:t>JUDGMENT</w:t>
            </w:r>
          </w:p>
        </w:tc>
      </w:tr>
      <w:tr w:rsidR="009949C8" w:rsidRPr="00E34654" w14:paraId="279665C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AAA014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002F4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23786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CE3885"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65B15E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63A1EC"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47A94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35309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1D2A7B6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FCC4BDA"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86D6F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F29E3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CACC35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ACF3AF1"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B153B4A"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907CF1"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161B84"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79569794"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1CE1B0F"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F0B7B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C5845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7739ED4"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9A109F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2078E6F"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F02C6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E3B9A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4AA9B80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A020D64"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BC87C4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54D6E3"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2C47830"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43AC5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D377CD0"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4BC3765"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A5CCAC"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 included studies</w:t>
            </w:r>
          </w:p>
        </w:tc>
      </w:tr>
      <w:tr w:rsidR="009949C8" w:rsidRPr="00E34654" w14:paraId="3FB3E9FA"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C06B532"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8621D4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09E5A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BC7F6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715C2E"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2EA138B"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8FCBC9A"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DC1239" w14:textId="77777777" w:rsidR="009949C8" w:rsidRPr="001A651B" w:rsidRDefault="009949C8" w:rsidP="00C21080">
            <w:pPr>
              <w:jc w:val="center"/>
              <w:rPr>
                <w:rFonts w:ascii="Arial" w:eastAsia="MSPゴシック" w:hAnsi="Arial" w:cs="Times New Roman"/>
                <w:color w:val="BFBFBF" w:themeColor="background1" w:themeShade="BF"/>
                <w:sz w:val="20"/>
                <w:szCs w:val="20"/>
              </w:rPr>
            </w:pPr>
          </w:p>
        </w:tc>
      </w:tr>
      <w:tr w:rsidR="009949C8" w:rsidRPr="00E34654" w14:paraId="6841360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423EA6B"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0E4F978"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B4327F8"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61117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E8AB52"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014A7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993BE94"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0328CD"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000000" w:themeColor="text1"/>
                <w:sz w:val="16"/>
                <w:szCs w:val="16"/>
              </w:rPr>
              <w:t>Do not know</w:t>
            </w:r>
          </w:p>
        </w:tc>
      </w:tr>
      <w:tr w:rsidR="009949C8" w:rsidRPr="00E34654" w14:paraId="48925D3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8C2D0E3"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D4513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03D2A2F"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588408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20C487"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F203328"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573D47"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D6AC06"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r w:rsidR="009949C8" w:rsidRPr="00E34654" w14:paraId="2C9A803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20EC459" w14:textId="77777777" w:rsidR="009949C8" w:rsidRPr="00E34654" w:rsidRDefault="009949C8"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8F5B1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A6ED4E"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EAA2BA"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000000" w:themeColor="text1"/>
                <w:sz w:val="16"/>
                <w:szCs w:val="16"/>
              </w:rPr>
            </w:pPr>
            <w:r w:rsidRPr="001A651B">
              <w:rPr>
                <w:rFonts w:ascii="Arial" w:eastAsia="MSPゴシック" w:hAnsi="Arial" w:cs="Calibri"/>
                <w:color w:val="000000" w:themeColor="text1"/>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77187CB"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97368DD" w14:textId="77777777" w:rsidR="009949C8" w:rsidRPr="001A651B" w:rsidRDefault="009949C8" w:rsidP="00C21080">
            <w:pPr>
              <w:jc w:val="center"/>
              <w:rPr>
                <w:rFonts w:ascii="Arial" w:eastAsia="MSPゴシック" w:hAnsi="Arial" w:cs="Calibri"/>
                <w:color w:val="BFBFBF" w:themeColor="background1" w:themeShade="BF"/>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8AB244"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E59539" w14:textId="77777777" w:rsidR="009949C8" w:rsidRPr="001A651B" w:rsidRDefault="009949C8" w:rsidP="00C21080">
            <w:pPr>
              <w:widowControl/>
              <w:pBdr>
                <w:top w:val="nil"/>
                <w:left w:val="nil"/>
                <w:bottom w:val="nil"/>
                <w:right w:val="nil"/>
                <w:between w:val="nil"/>
              </w:pBdr>
              <w:jc w:val="center"/>
              <w:rPr>
                <w:rFonts w:ascii="Arial" w:eastAsia="MSPゴシック" w:hAnsi="Arial" w:cs="Calibri"/>
                <w:color w:val="BFBFBF" w:themeColor="background1" w:themeShade="BF"/>
                <w:sz w:val="16"/>
                <w:szCs w:val="16"/>
              </w:rPr>
            </w:pPr>
            <w:r w:rsidRPr="001A651B">
              <w:rPr>
                <w:rFonts w:ascii="Arial" w:eastAsia="MSPゴシック" w:hAnsi="Arial" w:cs="Calibri"/>
                <w:color w:val="BFBFBF" w:themeColor="background1" w:themeShade="BF"/>
                <w:sz w:val="16"/>
                <w:szCs w:val="16"/>
              </w:rPr>
              <w:t>Do not know</w:t>
            </w:r>
          </w:p>
        </w:tc>
      </w:tr>
    </w:tbl>
    <w:p w14:paraId="3E3606B7" w14:textId="77777777" w:rsidR="009949C8" w:rsidRPr="0050676B" w:rsidRDefault="009949C8" w:rsidP="00BB377C">
      <w:pPr>
        <w:pStyle w:val="1"/>
        <w:spacing w:before="280" w:after="20"/>
        <w:rPr>
          <w:rFonts w:ascii="Arial" w:eastAsia="MSPゴシック" w:hAnsi="Arial" w:cs="Arial"/>
          <w:smallCaps/>
          <w:color w:val="000000"/>
          <w:sz w:val="28"/>
          <w:szCs w:val="28"/>
        </w:rPr>
      </w:pPr>
      <w:r w:rsidRPr="0050676B">
        <w:rPr>
          <w:rFonts w:ascii="Arial" w:eastAsia="MSPゴシック" w:hAnsi="Arial" w:cs="Arial"/>
          <w:smallCaps/>
          <w:color w:val="000000"/>
          <w:sz w:val="28"/>
          <w:szCs w:val="28"/>
        </w:rPr>
        <w:t>TYPE OF RECOMMENDATION</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156"/>
        <w:gridCol w:w="2157"/>
        <w:gridCol w:w="2157"/>
        <w:gridCol w:w="2157"/>
        <w:gridCol w:w="2157"/>
      </w:tblGrid>
      <w:tr w:rsidR="009949C8" w:rsidRPr="00557246" w14:paraId="127D4039" w14:textId="77777777" w:rsidTr="00C21080">
        <w:tc>
          <w:tcPr>
            <w:tcW w:w="2156"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9AC658F"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557246">
              <w:rPr>
                <w:rFonts w:ascii="Arial" w:eastAsia="MSPゴシック" w:hAnsi="Arial" w:cs="Arial"/>
                <w:color w:val="000000"/>
                <w:sz w:val="16"/>
                <w:szCs w:val="16"/>
              </w:rPr>
              <w:t>Strong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5C0F8F1"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557246">
              <w:rPr>
                <w:rFonts w:ascii="Arial" w:eastAsia="MSPゴシック" w:hAnsi="Arial" w:cs="Arial"/>
                <w:color w:val="000000"/>
                <w:sz w:val="16"/>
                <w:szCs w:val="16"/>
              </w:rPr>
              <w:t>Conditional recommendation against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71AEECB"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557246">
              <w:rPr>
                <w:rFonts w:ascii="Arial" w:eastAsia="MSPゴシック" w:hAnsi="Arial" w:cs="Arial"/>
                <w:color w:val="000000"/>
                <w:sz w:val="16"/>
                <w:szCs w:val="16"/>
              </w:rPr>
              <w:t>Conditional recommendation for either the intervention or the comparison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F47D941"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557246">
              <w:rPr>
                <w:rFonts w:ascii="Arial" w:eastAsia="MSPゴシック" w:hAnsi="Arial" w:cs="Arial"/>
                <w:color w:val="000000"/>
                <w:sz w:val="16"/>
                <w:szCs w:val="16"/>
              </w:rPr>
              <w:t>Conditional recommendation for the intervention</w:t>
            </w:r>
          </w:p>
        </w:tc>
        <w:tc>
          <w:tcPr>
            <w:tcW w:w="2157"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2668806"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16"/>
                <w:szCs w:val="16"/>
              </w:rPr>
            </w:pPr>
            <w:r w:rsidRPr="00557246">
              <w:rPr>
                <w:rFonts w:ascii="Arial" w:eastAsia="MSPゴシック" w:hAnsi="Arial" w:cs="Arial"/>
                <w:color w:val="000000"/>
                <w:sz w:val="16"/>
                <w:szCs w:val="16"/>
              </w:rPr>
              <w:t>Strong recommendation for the intervention</w:t>
            </w:r>
          </w:p>
        </w:tc>
      </w:tr>
      <w:tr w:rsidR="009949C8" w:rsidRPr="00557246" w14:paraId="3C5772B3" w14:textId="77777777" w:rsidTr="00C21080">
        <w:tc>
          <w:tcPr>
            <w:tcW w:w="2156"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A158FB7"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55724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837447C"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55724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B4B1D31"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55724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BABB9F7"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557246">
              <w:rPr>
                <w:rFonts w:ascii="Arial" w:eastAsia="MSPゴシック" w:hAnsi="Arial" w:cs="Arial"/>
                <w:color w:val="000000"/>
                <w:sz w:val="24"/>
              </w:rPr>
              <w:t xml:space="preserve">○ </w:t>
            </w:r>
          </w:p>
        </w:tc>
        <w:tc>
          <w:tcPr>
            <w:tcW w:w="2157"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60A186A" w14:textId="77777777" w:rsidR="009949C8" w:rsidRPr="00557246" w:rsidRDefault="009949C8" w:rsidP="00C21080">
            <w:pPr>
              <w:widowControl/>
              <w:pBdr>
                <w:top w:val="nil"/>
                <w:left w:val="nil"/>
                <w:bottom w:val="nil"/>
                <w:right w:val="nil"/>
                <w:between w:val="nil"/>
              </w:pBdr>
              <w:jc w:val="center"/>
              <w:rPr>
                <w:rFonts w:ascii="Arial" w:eastAsia="MSPゴシック" w:hAnsi="Arial" w:cs="Arial"/>
                <w:color w:val="000000"/>
                <w:sz w:val="24"/>
              </w:rPr>
            </w:pPr>
            <w:r w:rsidRPr="00557246">
              <w:rPr>
                <w:rFonts w:ascii="Arial" w:eastAsia="MSPゴシック" w:hAnsi="Arial" w:cs="Arial"/>
                <w:color w:val="000000"/>
                <w:sz w:val="24"/>
              </w:rPr>
              <w:t xml:space="preserve">○ </w:t>
            </w:r>
          </w:p>
        </w:tc>
      </w:tr>
    </w:tbl>
    <w:p w14:paraId="01D80EDA" w14:textId="77777777" w:rsidR="009949C8" w:rsidRPr="0050676B" w:rsidRDefault="009949C8" w:rsidP="00BB377C">
      <w:pPr>
        <w:pStyle w:val="1"/>
        <w:spacing w:before="280" w:after="20"/>
        <w:rPr>
          <w:rFonts w:ascii="Arial" w:eastAsia="MSPゴシック" w:hAnsi="Arial" w:cs="Arial"/>
          <w:smallCaps/>
          <w:color w:val="000000"/>
          <w:sz w:val="28"/>
          <w:szCs w:val="28"/>
        </w:rPr>
      </w:pPr>
      <w:r w:rsidRPr="0050676B">
        <w:rPr>
          <w:rFonts w:ascii="Arial" w:eastAsia="MSPゴシック" w:hAnsi="Arial" w:cs="Arial"/>
          <w:smallCaps/>
          <w:color w:val="000000"/>
          <w:sz w:val="28"/>
          <w:szCs w:val="28"/>
        </w:rPr>
        <w:t>CONCLUSION</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557246" w14:paraId="1F9424E2" w14:textId="77777777" w:rsidTr="00C21080">
        <w:tc>
          <w:tcPr>
            <w:tcW w:w="10800" w:type="dxa"/>
            <w:shd w:val="clear" w:color="auto" w:fill="2E74B5" w:themeFill="accent5" w:themeFillShade="BF"/>
            <w:tcMar>
              <w:top w:w="75" w:type="dxa"/>
              <w:left w:w="75" w:type="dxa"/>
              <w:bottom w:w="75" w:type="dxa"/>
              <w:right w:w="75" w:type="dxa"/>
            </w:tcMar>
          </w:tcPr>
          <w:p w14:paraId="58BE8228"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Recommendation</w:t>
            </w:r>
          </w:p>
        </w:tc>
      </w:tr>
      <w:tr w:rsidR="009949C8" w:rsidRPr="00557246" w14:paraId="38AF81CC" w14:textId="77777777" w:rsidTr="00C21080">
        <w:trPr>
          <w:trHeight w:val="634"/>
        </w:trPr>
        <w:tc>
          <w:tcPr>
            <w:tcW w:w="10800" w:type="dxa"/>
            <w:shd w:val="clear" w:color="auto" w:fill="auto"/>
            <w:tcMar>
              <w:top w:w="75" w:type="dxa"/>
              <w:left w:w="75" w:type="dxa"/>
              <w:bottom w:w="75" w:type="dxa"/>
              <w:right w:w="75" w:type="dxa"/>
            </w:tcMar>
          </w:tcPr>
          <w:p w14:paraId="1157AF3F" w14:textId="77777777" w:rsidR="009949C8" w:rsidRPr="00557246" w:rsidRDefault="009949C8" w:rsidP="00C21080">
            <w:pPr>
              <w:ind w:firstLineChars="100" w:firstLine="240"/>
              <w:rPr>
                <w:rFonts w:ascii="Arial" w:eastAsia="MSPゴシック" w:hAnsi="Arial" w:cs="Arial"/>
                <w:b/>
                <w:sz w:val="24"/>
              </w:rPr>
            </w:pPr>
            <w:r w:rsidRPr="00557246">
              <w:rPr>
                <w:rFonts w:ascii="Arial" w:eastAsia="MSPゴシック" w:hAnsi="Arial" w:cs="Arial"/>
                <w:b/>
                <w:sz w:val="24"/>
              </w:rPr>
              <w:t>It is recommended with conditions not to target excessively low SpO</w:t>
            </w:r>
            <w:r w:rsidRPr="0050676B">
              <w:rPr>
                <w:rFonts w:ascii="Arial" w:eastAsia="MSPゴシック" w:hAnsi="Arial" w:cs="Arial"/>
                <w:b/>
                <w:sz w:val="24"/>
                <w:vertAlign w:val="subscript"/>
              </w:rPr>
              <w:t>2</w:t>
            </w:r>
            <w:r w:rsidRPr="00557246">
              <w:rPr>
                <w:rFonts w:ascii="Arial" w:eastAsia="MSPゴシック" w:hAnsi="Arial" w:cs="Arial"/>
                <w:b/>
                <w:sz w:val="24"/>
              </w:rPr>
              <w:t xml:space="preserve"> (PaO</w:t>
            </w:r>
            <w:r w:rsidRPr="0050676B">
              <w:rPr>
                <w:rFonts w:ascii="Arial" w:eastAsia="MSPゴシック" w:hAnsi="Arial" w:cs="Arial"/>
                <w:b/>
                <w:sz w:val="24"/>
                <w:vertAlign w:val="subscript"/>
              </w:rPr>
              <w:t>2</w:t>
            </w:r>
            <w:r w:rsidRPr="00557246">
              <w:rPr>
                <w:rFonts w:ascii="Arial" w:eastAsia="MSPゴシック" w:hAnsi="Arial" w:cs="Arial"/>
                <w:b/>
                <w:sz w:val="24"/>
              </w:rPr>
              <w:t xml:space="preserve">) </w:t>
            </w:r>
            <w:r>
              <w:rPr>
                <w:rFonts w:ascii="Arial" w:eastAsia="MSPゴシック" w:hAnsi="Arial" w:cs="Arial"/>
                <w:b/>
                <w:sz w:val="24"/>
              </w:rPr>
              <w:t xml:space="preserve">for management </w:t>
            </w:r>
            <w:r w:rsidRPr="00557246">
              <w:rPr>
                <w:rFonts w:ascii="Arial" w:eastAsia="MSPゴシック" w:hAnsi="Arial" w:cs="Arial"/>
                <w:b/>
                <w:sz w:val="24"/>
              </w:rPr>
              <w:t xml:space="preserve">in adult </w:t>
            </w:r>
            <w:r>
              <w:rPr>
                <w:rFonts w:ascii="Arial" w:eastAsia="MSPゴシック" w:hAnsi="Arial" w:cs="Arial"/>
                <w:b/>
                <w:sz w:val="24"/>
              </w:rPr>
              <w:t xml:space="preserve">patients with </w:t>
            </w:r>
            <w:r w:rsidRPr="00557246">
              <w:rPr>
                <w:rFonts w:ascii="Arial" w:eastAsia="MSPゴシック" w:hAnsi="Arial" w:cs="Arial"/>
                <w:b/>
                <w:sz w:val="24"/>
              </w:rPr>
              <w:t>ARDS</w:t>
            </w:r>
            <w:r>
              <w:rPr>
                <w:rFonts w:ascii="Arial" w:eastAsia="MSPゴシック" w:hAnsi="Arial" w:cs="Arial"/>
                <w:b/>
                <w:sz w:val="24"/>
              </w:rPr>
              <w:t xml:space="preserve"> (c</w:t>
            </w:r>
            <w:r w:rsidRPr="00557246">
              <w:rPr>
                <w:rFonts w:ascii="Arial" w:eastAsia="MSPゴシック" w:hAnsi="Arial" w:cs="Arial"/>
                <w:b/>
                <w:sz w:val="24"/>
              </w:rPr>
              <w:t>onditional recommendation/evidence of very low certainty: GRADE 2D</w:t>
            </w:r>
            <w:r>
              <w:rPr>
                <w:rFonts w:ascii="Arial" w:eastAsia="MSPゴシック" w:hAnsi="Arial" w:cs="Arial"/>
                <w:b/>
                <w:sz w:val="24"/>
              </w:rPr>
              <w:t>).</w:t>
            </w:r>
          </w:p>
          <w:p w14:paraId="6BEABFC1" w14:textId="77777777" w:rsidR="009949C8" w:rsidRPr="00557246" w:rsidRDefault="009949C8" w:rsidP="00C21080">
            <w:pPr>
              <w:rPr>
                <w:rFonts w:ascii="Arial" w:eastAsia="MSPゴシック" w:hAnsi="Arial" w:cs="Arial"/>
                <w:b/>
                <w:sz w:val="24"/>
              </w:rPr>
            </w:pPr>
          </w:p>
          <w:p w14:paraId="27CB2DF9" w14:textId="77777777" w:rsidR="009949C8" w:rsidRPr="00557246" w:rsidRDefault="009949C8" w:rsidP="00C21080">
            <w:pPr>
              <w:rPr>
                <w:rFonts w:ascii="Arial" w:eastAsia="MSPゴシック" w:hAnsi="Arial" w:cs="Arial"/>
                <w:b/>
                <w:sz w:val="22"/>
                <w:szCs w:val="22"/>
              </w:rPr>
            </w:pPr>
            <w:r w:rsidRPr="00557246">
              <w:rPr>
                <w:rFonts w:ascii="Arial" w:eastAsia="MSPゴシック" w:hAnsi="Arial" w:cs="Arial"/>
                <w:b/>
                <w:sz w:val="24"/>
                <w:u w:val="single"/>
              </w:rPr>
              <w:t>Supplementary item</w:t>
            </w:r>
            <w:r>
              <w:rPr>
                <w:rFonts w:ascii="Arial" w:eastAsia="MSPゴシック" w:hAnsi="Arial" w:cs="Arial"/>
                <w:b/>
                <w:sz w:val="24"/>
                <w:u w:val="single"/>
              </w:rPr>
              <w:t xml:space="preserve">s: </w:t>
            </w:r>
            <w:r w:rsidRPr="00557246">
              <w:rPr>
                <w:rFonts w:ascii="Arial" w:eastAsia="MSPゴシック" w:hAnsi="Arial" w:cs="Arial"/>
                <w:b/>
                <w:sz w:val="24"/>
              </w:rPr>
              <w:t>The optimal SpO</w:t>
            </w:r>
            <w:r w:rsidRPr="0050676B">
              <w:rPr>
                <w:rFonts w:ascii="Arial" w:eastAsia="MSPゴシック" w:hAnsi="Arial" w:cs="Arial"/>
                <w:b/>
                <w:sz w:val="24"/>
                <w:vertAlign w:val="subscript"/>
              </w:rPr>
              <w:t>2</w:t>
            </w:r>
            <w:r w:rsidRPr="00557246">
              <w:rPr>
                <w:rFonts w:ascii="Arial" w:eastAsia="MSPゴシック" w:hAnsi="Arial" w:cs="Arial"/>
                <w:b/>
                <w:sz w:val="24"/>
              </w:rPr>
              <w:t xml:space="preserve"> (PaO</w:t>
            </w:r>
            <w:r w:rsidRPr="0050676B">
              <w:rPr>
                <w:rFonts w:ascii="Arial" w:eastAsia="MSPゴシック" w:hAnsi="Arial" w:cs="Arial"/>
                <w:b/>
                <w:sz w:val="24"/>
                <w:vertAlign w:val="subscript"/>
              </w:rPr>
              <w:t>2</w:t>
            </w:r>
            <w:r w:rsidRPr="00557246">
              <w:rPr>
                <w:rFonts w:ascii="Arial" w:eastAsia="MSPゴシック" w:hAnsi="Arial" w:cs="Arial"/>
                <w:b/>
                <w:sz w:val="24"/>
              </w:rPr>
              <w:t xml:space="preserve">) is </w:t>
            </w:r>
            <w:r>
              <w:rPr>
                <w:rFonts w:ascii="Arial" w:eastAsia="MSPゴシック" w:hAnsi="Arial" w:cs="Arial"/>
                <w:b/>
                <w:sz w:val="24"/>
              </w:rPr>
              <w:t>un</w:t>
            </w:r>
            <w:r w:rsidRPr="00557246">
              <w:rPr>
                <w:rFonts w:ascii="Arial" w:eastAsia="MSPゴシック" w:hAnsi="Arial" w:cs="Arial"/>
                <w:b/>
                <w:sz w:val="24"/>
              </w:rPr>
              <w:t>known at this time. Management should be such that excessive hypoxia and hyperoxia are avoided.</w:t>
            </w:r>
          </w:p>
        </w:tc>
      </w:tr>
      <w:tr w:rsidR="009949C8" w:rsidRPr="00557246" w14:paraId="3FC579BC" w14:textId="77777777" w:rsidTr="00C21080">
        <w:tc>
          <w:tcPr>
            <w:tcW w:w="10800" w:type="dxa"/>
            <w:shd w:val="clear" w:color="auto" w:fill="auto"/>
            <w:tcMar>
              <w:top w:w="0" w:type="dxa"/>
              <w:left w:w="0" w:type="dxa"/>
              <w:bottom w:w="0" w:type="dxa"/>
              <w:right w:w="0" w:type="dxa"/>
            </w:tcMar>
          </w:tcPr>
          <w:p w14:paraId="40134EDE" w14:textId="77777777" w:rsidR="009949C8" w:rsidRPr="00557246" w:rsidRDefault="009949C8" w:rsidP="00C21080">
            <w:pPr>
              <w:rPr>
                <w:rFonts w:ascii="Arial" w:eastAsia="MSPゴシック" w:hAnsi="Arial" w:cs="Arial"/>
                <w:sz w:val="16"/>
                <w:szCs w:val="16"/>
              </w:rPr>
            </w:pPr>
          </w:p>
        </w:tc>
      </w:tr>
      <w:tr w:rsidR="009949C8" w:rsidRPr="00557246" w14:paraId="3061405E" w14:textId="77777777" w:rsidTr="00C21080">
        <w:tc>
          <w:tcPr>
            <w:tcW w:w="10800" w:type="dxa"/>
            <w:shd w:val="clear" w:color="auto" w:fill="2E74B5" w:themeFill="accent5" w:themeFillShade="BF"/>
            <w:tcMar>
              <w:top w:w="75" w:type="dxa"/>
              <w:left w:w="75" w:type="dxa"/>
              <w:bottom w:w="75" w:type="dxa"/>
              <w:right w:w="75" w:type="dxa"/>
            </w:tcMar>
          </w:tcPr>
          <w:p w14:paraId="15DBE808"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Justification</w:t>
            </w:r>
          </w:p>
        </w:tc>
      </w:tr>
      <w:tr w:rsidR="009949C8" w:rsidRPr="00557246" w14:paraId="717E88C9" w14:textId="77777777" w:rsidTr="00C21080">
        <w:trPr>
          <w:trHeight w:val="1080"/>
        </w:trPr>
        <w:tc>
          <w:tcPr>
            <w:tcW w:w="108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Mar>
              <w:top w:w="75" w:type="dxa"/>
              <w:left w:w="75" w:type="dxa"/>
              <w:bottom w:w="75" w:type="dxa"/>
              <w:right w:w="75" w:type="dxa"/>
            </w:tcMar>
          </w:tcPr>
          <w:p w14:paraId="1DEF183D"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u w:val="single"/>
              </w:rPr>
              <w:t>Question:</w:t>
            </w:r>
            <w:r w:rsidRPr="007D21DE">
              <w:rPr>
                <w:rFonts w:ascii="Arial" w:eastAsia="MSPゴシック" w:hAnsi="Arial" w:cs="Arial"/>
                <w:b/>
                <w:sz w:val="16"/>
                <w:szCs w:val="16"/>
              </w:rPr>
              <w:t xml:space="preserve"> </w:t>
            </w:r>
            <w:r w:rsidRPr="007D21DE">
              <w:rPr>
                <w:rFonts w:ascii="Arial" w:eastAsia="Gungsuh" w:hAnsi="Arial" w:cs="Arial"/>
                <w:color w:val="000000"/>
                <w:sz w:val="16"/>
                <w:szCs w:val="16"/>
              </w:rPr>
              <w:t>Is low SpO</w:t>
            </w:r>
            <w:r w:rsidRPr="007D21DE">
              <w:rPr>
                <w:rFonts w:ascii="Arial" w:eastAsia="Gungsuh" w:hAnsi="Arial" w:cs="Arial"/>
                <w:color w:val="000000"/>
                <w:sz w:val="16"/>
                <w:szCs w:val="16"/>
                <w:vertAlign w:val="subscript"/>
              </w:rPr>
              <w:t>2</w:t>
            </w:r>
            <w:r w:rsidRPr="007D21DE">
              <w:rPr>
                <w:rFonts w:ascii="Arial" w:eastAsia="Gungsuh" w:hAnsi="Arial" w:cs="Arial"/>
                <w:color w:val="000000"/>
                <w:sz w:val="16"/>
                <w:szCs w:val="16"/>
              </w:rPr>
              <w:t xml:space="preserve"> (PaO</w:t>
            </w:r>
            <w:r w:rsidRPr="007D21DE">
              <w:rPr>
                <w:rFonts w:ascii="Arial" w:eastAsia="Gungsuh" w:hAnsi="Arial" w:cs="Arial"/>
                <w:color w:val="000000"/>
                <w:sz w:val="16"/>
                <w:szCs w:val="16"/>
                <w:vertAlign w:val="subscript"/>
              </w:rPr>
              <w:t>2</w:t>
            </w:r>
            <w:r w:rsidRPr="007D21DE">
              <w:rPr>
                <w:rFonts w:ascii="Arial" w:eastAsia="Gungsuh" w:hAnsi="Arial" w:cs="Arial"/>
                <w:color w:val="000000"/>
                <w:sz w:val="16"/>
                <w:szCs w:val="16"/>
              </w:rPr>
              <w:t>) a target for management in adult patients with ARDS?</w:t>
            </w:r>
          </w:p>
          <w:p w14:paraId="78819793" w14:textId="77777777" w:rsidR="009949C8" w:rsidRPr="00557246" w:rsidRDefault="009949C8" w:rsidP="00C21080">
            <w:pPr>
              <w:rPr>
                <w:rFonts w:ascii="Arial" w:eastAsia="MSPゴシック" w:hAnsi="Arial" w:cs="Arial"/>
                <w:sz w:val="16"/>
                <w:szCs w:val="16"/>
              </w:rPr>
            </w:pPr>
            <w:r w:rsidRPr="00C342A1">
              <w:rPr>
                <w:rFonts w:ascii="Arial" w:eastAsia="MSPゴシック" w:hAnsi="Arial" w:cs="Arial"/>
                <w:b/>
                <w:bCs/>
                <w:sz w:val="16"/>
                <w:szCs w:val="16"/>
                <w:u w:val="single"/>
              </w:rPr>
              <w:t>Patients:</w:t>
            </w:r>
            <w:r w:rsidRPr="0050676B">
              <w:rPr>
                <w:rFonts w:ascii="Arial" w:eastAsia="MSPゴシック" w:hAnsi="Arial" w:cs="Arial"/>
                <w:sz w:val="16"/>
                <w:szCs w:val="16"/>
              </w:rPr>
              <w:t xml:space="preserve"> </w:t>
            </w:r>
            <w:r w:rsidRPr="00557246">
              <w:rPr>
                <w:rFonts w:ascii="Arial" w:eastAsia="MSPゴシック" w:hAnsi="Arial" w:cs="Arial"/>
                <w:sz w:val="16"/>
                <w:szCs w:val="16"/>
              </w:rPr>
              <w:t>Adult patients requiring a ventilator (studies will be recruited that include at least 50% of ventilated patients)</w:t>
            </w:r>
          </w:p>
          <w:p w14:paraId="1EA0E42E"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u w:val="single"/>
              </w:rPr>
              <w:t>Intervention:</w:t>
            </w:r>
            <w:r w:rsidRPr="00557246">
              <w:rPr>
                <w:rFonts w:ascii="Arial" w:eastAsia="MSPゴシック" w:hAnsi="Arial" w:cs="Arial"/>
                <w:sz w:val="16"/>
                <w:szCs w:val="16"/>
              </w:rPr>
              <w:t xml:space="preserve"> Targeted management of low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(PaO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(definition per literature)</w:t>
            </w:r>
          </w:p>
          <w:p w14:paraId="1D5E8344"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u w:val="single"/>
              </w:rPr>
              <w:t>Comparison control:</w:t>
            </w:r>
            <w:r w:rsidRPr="00557246">
              <w:rPr>
                <w:rFonts w:ascii="Arial" w:eastAsia="MSPゴシック" w:hAnsi="Arial" w:cs="Arial"/>
                <w:b/>
                <w:sz w:val="16"/>
                <w:szCs w:val="16"/>
              </w:rPr>
              <w:t xml:space="preserve"> </w:t>
            </w:r>
            <w:r w:rsidRPr="00557246">
              <w:rPr>
                <w:rFonts w:ascii="Arial" w:eastAsia="MSPゴシック" w:hAnsi="Arial" w:cs="Arial"/>
                <w:sz w:val="16"/>
                <w:szCs w:val="16"/>
              </w:rPr>
              <w:t>Targeted management of higher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(PaO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(definition per literature)</w:t>
            </w:r>
          </w:p>
          <w:p w14:paraId="4DDE9747"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u w:val="single"/>
              </w:rPr>
              <w:t>Outcome:</w:t>
            </w:r>
            <w:r w:rsidRPr="00557246">
              <w:rPr>
                <w:rFonts w:ascii="Arial" w:eastAsia="MSPゴシック" w:hAnsi="Arial" w:cs="Arial"/>
                <w:b/>
                <w:sz w:val="16"/>
                <w:szCs w:val="16"/>
              </w:rPr>
              <w:t xml:space="preserve"> </w:t>
            </w:r>
            <w:r>
              <w:rPr>
                <w:rFonts w:ascii="Arial" w:eastAsia="MSPゴシック" w:hAnsi="Arial" w:cs="Arial"/>
                <w:sz w:val="16"/>
                <w:szCs w:val="16"/>
              </w:rPr>
              <w:t>L</w:t>
            </w:r>
            <w:r w:rsidRPr="00557246">
              <w:rPr>
                <w:rFonts w:ascii="Arial" w:eastAsia="MSPゴシック" w:hAnsi="Arial" w:cs="Arial"/>
                <w:sz w:val="16"/>
                <w:szCs w:val="16"/>
              </w:rPr>
              <w:t xml:space="preserve">ong-term mortality, </w:t>
            </w:r>
            <w:r>
              <w:rPr>
                <w:rFonts w:ascii="Arial" w:eastAsia="MSPゴシック" w:hAnsi="Arial" w:cs="Arial"/>
                <w:sz w:val="16"/>
                <w:szCs w:val="16"/>
              </w:rPr>
              <w:t>VFD</w:t>
            </w:r>
            <w:r w:rsidRPr="00557246">
              <w:rPr>
                <w:rFonts w:ascii="Arial" w:eastAsia="MSPゴシック" w:hAnsi="Arial" w:cs="Arial"/>
                <w:sz w:val="16"/>
                <w:szCs w:val="16"/>
              </w:rPr>
              <w:t>, new onset arr</w:t>
            </w:r>
            <w:r>
              <w:rPr>
                <w:rFonts w:ascii="Arial" w:eastAsia="MSPゴシック" w:hAnsi="Arial" w:cs="Arial"/>
                <w:sz w:val="16"/>
                <w:szCs w:val="16"/>
              </w:rPr>
              <w:t>h</w:t>
            </w:r>
            <w:r w:rsidRPr="00557246">
              <w:rPr>
                <w:rFonts w:ascii="Arial" w:eastAsia="MSPゴシック" w:hAnsi="Arial" w:cs="Arial"/>
                <w:sz w:val="16"/>
                <w:szCs w:val="16"/>
              </w:rPr>
              <w:t>ythmia, bowel ischemia, ICU-AW</w:t>
            </w:r>
          </w:p>
          <w:p w14:paraId="6F5E54E2"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b/>
                <w:sz w:val="16"/>
                <w:szCs w:val="16"/>
                <w:u w:val="single"/>
              </w:rPr>
              <w:t xml:space="preserve">Summary of </w:t>
            </w:r>
            <w:r>
              <w:rPr>
                <w:rFonts w:ascii="Arial" w:eastAsia="MSPゴシック" w:hAnsi="Arial" w:cs="Arial"/>
                <w:b/>
                <w:sz w:val="16"/>
                <w:szCs w:val="16"/>
                <w:u w:val="single"/>
              </w:rPr>
              <w:t>e</w:t>
            </w:r>
            <w:r w:rsidRPr="00557246">
              <w:rPr>
                <w:rFonts w:ascii="Arial" w:eastAsia="MSPゴシック" w:hAnsi="Arial" w:cs="Arial"/>
                <w:b/>
                <w:sz w:val="16"/>
                <w:szCs w:val="16"/>
                <w:u w:val="single"/>
              </w:rPr>
              <w:t>vidence:</w:t>
            </w:r>
          </w:p>
          <w:p w14:paraId="10EB56FE" w14:textId="77777777" w:rsidR="009949C8" w:rsidRPr="00557246" w:rsidRDefault="009949C8" w:rsidP="00C21080">
            <w:pPr>
              <w:ind w:firstLineChars="100" w:firstLine="160"/>
              <w:rPr>
                <w:rFonts w:ascii="Arial" w:eastAsia="MSPゴシック" w:hAnsi="Arial" w:cs="Arial"/>
                <w:sz w:val="16"/>
                <w:szCs w:val="16"/>
              </w:rPr>
            </w:pPr>
            <w:r w:rsidRPr="00557246">
              <w:rPr>
                <w:rFonts w:ascii="Arial" w:eastAsia="MSPゴシック" w:hAnsi="Arial" w:cs="Arial"/>
                <w:sz w:val="16"/>
                <w:szCs w:val="16"/>
              </w:rPr>
              <w:t xml:space="preserve">From the network meta-analysis of Xu et al.1), we collected studies consistent with the PICO of this CQ and found 6 RCTs (N=2337) </w:t>
            </w:r>
            <w:r>
              <w:rPr>
                <w:rFonts w:ascii="Arial" w:eastAsia="MSPゴシック" w:hAnsi="Arial" w:cs="Arial"/>
                <w:sz w:val="16"/>
                <w:szCs w:val="16"/>
              </w:rPr>
              <w:t>that compared the</w:t>
            </w:r>
            <w:r w:rsidRPr="00557246">
              <w:rPr>
                <w:rFonts w:ascii="Arial" w:eastAsia="MSPゴシック" w:hAnsi="Arial" w:cs="Arial"/>
                <w:sz w:val="16"/>
                <w:szCs w:val="16"/>
              </w:rPr>
              <w:t xml:space="preserve"> management</w:t>
            </w:r>
            <w:r>
              <w:rPr>
                <w:rFonts w:ascii="Arial" w:eastAsia="MSPゴシック" w:hAnsi="Arial" w:cs="Arial"/>
                <w:sz w:val="16"/>
                <w:szCs w:val="16"/>
              </w:rPr>
              <w:t xml:space="preserve"> of adult ventilated patients with</w:t>
            </w:r>
            <w:r w:rsidRPr="00557246">
              <w:rPr>
                <w:rFonts w:ascii="Arial" w:eastAsia="MSPゴシック" w:hAnsi="Arial" w:cs="Arial"/>
                <w:sz w:val="16"/>
                <w:szCs w:val="16"/>
              </w:rPr>
              <w:t xml:space="preserve"> target</w:t>
            </w:r>
            <w:r>
              <w:rPr>
                <w:rFonts w:ascii="Arial" w:eastAsia="MSPゴシック" w:hAnsi="Arial" w:cs="Arial"/>
                <w:sz w:val="16"/>
                <w:szCs w:val="16"/>
              </w:rPr>
              <w:t>ed</w:t>
            </w:r>
            <w:r w:rsidRPr="00557246">
              <w:rPr>
                <w:rFonts w:ascii="Arial" w:eastAsia="MSPゴシック" w:hAnsi="Arial" w:cs="Arial"/>
                <w:sz w:val="16"/>
                <w:szCs w:val="16"/>
              </w:rPr>
              <w:t xml:space="preserve"> low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(PaO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and high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(PaO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The outcome of benefit with low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was long-term mortality (18 fewer patients/1000, 95% CI 77 decrease to 51 increase), VFD (0.25 days longer, 95% CI 1.76 shorter to 2.27 longer), ICU</w:t>
            </w:r>
            <w:r>
              <w:rPr>
                <w:rFonts w:ascii="Arial" w:eastAsia="MSPゴシック" w:hAnsi="Arial" w:cs="Arial"/>
                <w:sz w:val="16"/>
                <w:szCs w:val="16"/>
              </w:rPr>
              <w:t>-AW</w:t>
            </w:r>
            <w:r w:rsidRPr="00557246">
              <w:rPr>
                <w:rFonts w:ascii="Arial" w:eastAsia="MSPゴシック" w:hAnsi="Arial" w:cs="Arial"/>
                <w:sz w:val="16"/>
                <w:szCs w:val="16"/>
              </w:rPr>
              <w:t xml:space="preserve"> (51 fewer patients/1000, 95% CI 80 decrease to 4 increase). The effect was judged to be </w:t>
            </w:r>
            <w:r>
              <w:rPr>
                <w:rFonts w:ascii="Arial" w:eastAsia="MSPゴシック" w:hAnsi="Arial" w:cs="Arial"/>
                <w:sz w:val="16"/>
                <w:szCs w:val="16"/>
              </w:rPr>
              <w:t>“</w:t>
            </w:r>
            <w:r w:rsidRPr="00557246">
              <w:rPr>
                <w:rFonts w:ascii="Arial" w:eastAsia="MSPゴシック" w:hAnsi="Arial" w:cs="Arial"/>
                <w:sz w:val="16"/>
                <w:szCs w:val="16"/>
              </w:rPr>
              <w:t>small</w:t>
            </w:r>
            <w:r>
              <w:rPr>
                <w:rFonts w:ascii="Arial" w:eastAsia="MSPゴシック" w:hAnsi="Arial" w:cs="Arial"/>
                <w:sz w:val="16"/>
                <w:szCs w:val="16"/>
              </w:rPr>
              <w:t>.”</w:t>
            </w:r>
            <w:r w:rsidRPr="00557246">
              <w:rPr>
                <w:rFonts w:ascii="Arial" w:eastAsia="MSPゴシック" w:hAnsi="Arial" w:cs="Arial"/>
                <w:sz w:val="16"/>
                <w:szCs w:val="16"/>
              </w:rPr>
              <w:t xml:space="preserve"> On the </w:t>
            </w:r>
            <w:r>
              <w:rPr>
                <w:rFonts w:ascii="Arial" w:eastAsia="MSPゴシック" w:hAnsi="Arial" w:cs="Arial"/>
                <w:sz w:val="16"/>
                <w:szCs w:val="16"/>
              </w:rPr>
              <w:t>contrary</w:t>
            </w:r>
            <w:r w:rsidRPr="00557246">
              <w:rPr>
                <w:rFonts w:ascii="Arial" w:eastAsia="MSPゴシック" w:hAnsi="Arial" w:cs="Arial"/>
                <w:sz w:val="16"/>
                <w:szCs w:val="16"/>
              </w:rPr>
              <w:t xml:space="preserve">, as adverse outcomes, new arrhythmia (26 patients increased/1000, 95% CI 7 decrease to 84 increase) and </w:t>
            </w:r>
            <w:r>
              <w:rPr>
                <w:rFonts w:ascii="Arial" w:eastAsia="MSPゴシック" w:hAnsi="Arial" w:cs="Arial"/>
                <w:sz w:val="16"/>
                <w:szCs w:val="16"/>
              </w:rPr>
              <w:t>bowel</w:t>
            </w:r>
            <w:r w:rsidRPr="00557246">
              <w:rPr>
                <w:rFonts w:ascii="Arial" w:eastAsia="MSPゴシック" w:hAnsi="Arial" w:cs="Arial"/>
                <w:sz w:val="16"/>
                <w:szCs w:val="16"/>
              </w:rPr>
              <w:t xml:space="preserve"> ischemia (21 patients </w:t>
            </w:r>
            <w:r>
              <w:rPr>
                <w:rFonts w:ascii="Arial" w:eastAsia="MSPゴシック" w:hAnsi="Arial" w:cs="Arial"/>
                <w:sz w:val="16"/>
                <w:szCs w:val="16"/>
              </w:rPr>
              <w:t>more</w:t>
            </w:r>
            <w:r w:rsidRPr="00557246">
              <w:rPr>
                <w:rFonts w:ascii="Arial" w:eastAsia="MSPゴシック" w:hAnsi="Arial" w:cs="Arial"/>
                <w:sz w:val="16"/>
                <w:szCs w:val="16"/>
              </w:rPr>
              <w:t xml:space="preserve">/1000, 95% CI 20 </w:t>
            </w:r>
            <w:r>
              <w:rPr>
                <w:rFonts w:ascii="Arial" w:eastAsia="MSPゴシック" w:hAnsi="Arial" w:cs="Arial"/>
                <w:sz w:val="16"/>
                <w:szCs w:val="16"/>
              </w:rPr>
              <w:t>fewer</w:t>
            </w:r>
            <w:r w:rsidRPr="00557246">
              <w:rPr>
                <w:rFonts w:ascii="Arial" w:eastAsia="MSPゴシック" w:hAnsi="Arial" w:cs="Arial"/>
                <w:sz w:val="16"/>
                <w:szCs w:val="16"/>
              </w:rPr>
              <w:t xml:space="preserve"> to 866 </w:t>
            </w:r>
            <w:r>
              <w:rPr>
                <w:rFonts w:ascii="Arial" w:eastAsia="MSPゴシック" w:hAnsi="Arial" w:cs="Arial"/>
                <w:sz w:val="16"/>
                <w:szCs w:val="16"/>
              </w:rPr>
              <w:t>mor</w:t>
            </w:r>
            <w:r w:rsidRPr="00557246">
              <w:rPr>
                <w:rFonts w:ascii="Arial" w:eastAsia="MSPゴシック" w:hAnsi="Arial" w:cs="Arial"/>
                <w:sz w:val="16"/>
                <w:szCs w:val="16"/>
              </w:rPr>
              <w:t xml:space="preserve">e) were observed, which were judged as </w:t>
            </w:r>
            <w:r>
              <w:rPr>
                <w:rFonts w:ascii="Arial" w:eastAsia="MSPゴシック" w:hAnsi="Arial" w:cs="Arial"/>
                <w:sz w:val="16"/>
                <w:szCs w:val="16"/>
              </w:rPr>
              <w:t>“</w:t>
            </w:r>
            <w:r w:rsidRPr="00557246">
              <w:rPr>
                <w:rFonts w:ascii="Arial" w:eastAsia="MSPゴシック" w:hAnsi="Arial" w:cs="Arial"/>
                <w:sz w:val="16"/>
                <w:szCs w:val="16"/>
              </w:rPr>
              <w:t>small effect</w:t>
            </w:r>
            <w:r>
              <w:rPr>
                <w:rFonts w:ascii="Arial" w:eastAsia="MSPゴシック" w:hAnsi="Arial" w:cs="Arial"/>
                <w:sz w:val="16"/>
                <w:szCs w:val="16"/>
              </w:rPr>
              <w:t>.”</w:t>
            </w:r>
            <w:r w:rsidRPr="00557246">
              <w:rPr>
                <w:rFonts w:ascii="Arial" w:eastAsia="MSPゴシック" w:hAnsi="Arial" w:cs="Arial"/>
                <w:sz w:val="16"/>
                <w:szCs w:val="16"/>
              </w:rPr>
              <w:t xml:space="preserve"> The balance of the effects was judged to be </w:t>
            </w:r>
            <w:r>
              <w:rPr>
                <w:rFonts w:ascii="Arial" w:eastAsia="MSPゴシック" w:hAnsi="Arial" w:cs="Arial"/>
                <w:sz w:val="16"/>
                <w:szCs w:val="16"/>
              </w:rPr>
              <w:t>“</w:t>
            </w:r>
            <w:r w:rsidRPr="00557246">
              <w:rPr>
                <w:rFonts w:ascii="Arial" w:eastAsia="MSPゴシック" w:hAnsi="Arial" w:cs="Arial"/>
                <w:sz w:val="16"/>
                <w:szCs w:val="16"/>
              </w:rPr>
              <w:t>unknown</w:t>
            </w:r>
            <w:r>
              <w:rPr>
                <w:rFonts w:ascii="Arial" w:eastAsia="MSPゴシック" w:hAnsi="Arial" w:cs="Arial"/>
                <w:sz w:val="16"/>
                <w:szCs w:val="16"/>
              </w:rPr>
              <w:t>.”</w:t>
            </w:r>
          </w:p>
          <w:p w14:paraId="2F750F8A" w14:textId="77777777" w:rsidR="009949C8" w:rsidRPr="00557246" w:rsidRDefault="009949C8" w:rsidP="00C21080">
            <w:pPr>
              <w:rPr>
                <w:rFonts w:ascii="Arial" w:eastAsia="MSPゴシック" w:hAnsi="Arial" w:cs="Arial"/>
                <w:b/>
                <w:sz w:val="16"/>
                <w:szCs w:val="16"/>
                <w:u w:val="single"/>
              </w:rPr>
            </w:pPr>
            <w:r w:rsidRPr="00557246">
              <w:rPr>
                <w:rFonts w:ascii="Arial" w:eastAsia="MSPゴシック" w:hAnsi="Arial" w:cs="Arial"/>
                <w:b/>
                <w:sz w:val="16"/>
                <w:szCs w:val="16"/>
                <w:u w:val="single"/>
              </w:rPr>
              <w:t xml:space="preserve">Certainty of </w:t>
            </w:r>
            <w:r>
              <w:rPr>
                <w:rFonts w:ascii="Arial" w:eastAsia="MSPゴシック" w:hAnsi="Arial" w:cs="Arial"/>
                <w:b/>
                <w:sz w:val="16"/>
                <w:szCs w:val="16"/>
                <w:u w:val="single"/>
              </w:rPr>
              <w:t>e</w:t>
            </w:r>
            <w:r w:rsidRPr="00557246">
              <w:rPr>
                <w:rFonts w:ascii="Arial" w:eastAsia="MSPゴシック" w:hAnsi="Arial" w:cs="Arial"/>
                <w:b/>
                <w:sz w:val="16"/>
                <w:szCs w:val="16"/>
                <w:u w:val="single"/>
              </w:rPr>
              <w:t>vidence</w:t>
            </w:r>
            <w:r>
              <w:rPr>
                <w:rFonts w:ascii="Arial" w:eastAsia="MSPゴシック" w:hAnsi="Arial" w:cs="Arial" w:hint="eastAsia"/>
                <w:b/>
                <w:sz w:val="16"/>
                <w:szCs w:val="16"/>
                <w:u w:val="single"/>
              </w:rPr>
              <w:t>:</w:t>
            </w:r>
          </w:p>
          <w:p w14:paraId="38E1DCA0" w14:textId="77777777" w:rsidR="009949C8" w:rsidRPr="00557246" w:rsidRDefault="009949C8" w:rsidP="00C21080">
            <w:pPr>
              <w:ind w:firstLineChars="100" w:firstLine="160"/>
              <w:rPr>
                <w:rFonts w:ascii="Arial" w:eastAsia="MSPゴシック" w:hAnsi="Arial" w:cs="Arial"/>
                <w:sz w:val="16"/>
                <w:szCs w:val="16"/>
              </w:rPr>
            </w:pPr>
            <w:r w:rsidRPr="00557246">
              <w:rPr>
                <w:rFonts w:ascii="Arial" w:eastAsia="MSPゴシック" w:hAnsi="Arial" w:cs="Arial"/>
                <w:sz w:val="16"/>
                <w:szCs w:val="16"/>
              </w:rPr>
              <w:t xml:space="preserve">The directions in the outcomes were not consistent, and the certainty of the evidence was judged to be </w:t>
            </w:r>
            <w:r>
              <w:rPr>
                <w:rFonts w:ascii="Arial" w:eastAsia="MSPゴシック" w:hAnsi="Arial" w:cs="Arial"/>
                <w:sz w:val="16"/>
                <w:szCs w:val="16"/>
              </w:rPr>
              <w:t>“</w:t>
            </w:r>
            <w:r w:rsidRPr="00557246">
              <w:rPr>
                <w:rFonts w:ascii="Arial" w:eastAsia="MSPゴシック" w:hAnsi="Arial" w:cs="Arial"/>
                <w:sz w:val="16"/>
                <w:szCs w:val="16"/>
              </w:rPr>
              <w:t>very low,</w:t>
            </w:r>
            <w:r>
              <w:rPr>
                <w:rFonts w:ascii="Arial" w:eastAsia="MSPゴシック" w:hAnsi="Arial" w:cs="Arial"/>
                <w:sz w:val="16"/>
                <w:szCs w:val="16"/>
              </w:rPr>
              <w:t>”</w:t>
            </w:r>
            <w:r w:rsidRPr="00557246">
              <w:rPr>
                <w:rFonts w:ascii="Arial" w:eastAsia="MSPゴシック" w:hAnsi="Arial" w:cs="Arial"/>
                <w:sz w:val="16"/>
                <w:szCs w:val="16"/>
              </w:rPr>
              <w:t xml:space="preserve"> the lowest certainty of all outcomes.</w:t>
            </w:r>
          </w:p>
          <w:p w14:paraId="4BD9C881" w14:textId="77777777" w:rsidR="009949C8" w:rsidRPr="00557246" w:rsidRDefault="009949C8" w:rsidP="00C21080">
            <w:pPr>
              <w:rPr>
                <w:rFonts w:ascii="Arial" w:eastAsia="MSPゴシック" w:hAnsi="Arial" w:cs="Arial"/>
                <w:b/>
                <w:sz w:val="16"/>
                <w:szCs w:val="16"/>
                <w:u w:val="single"/>
              </w:rPr>
            </w:pPr>
            <w:r w:rsidRPr="00557246">
              <w:rPr>
                <w:rFonts w:ascii="Arial" w:eastAsia="MSPゴシック" w:hAnsi="Arial" w:cs="Arial"/>
                <w:b/>
                <w:sz w:val="16"/>
                <w:szCs w:val="16"/>
                <w:u w:val="single"/>
              </w:rPr>
              <w:t xml:space="preserve">Determining </w:t>
            </w:r>
            <w:r>
              <w:rPr>
                <w:rFonts w:ascii="Arial" w:eastAsia="MSPゴシック" w:hAnsi="Arial" w:cs="Arial"/>
                <w:b/>
                <w:sz w:val="16"/>
                <w:szCs w:val="16"/>
                <w:u w:val="single"/>
              </w:rPr>
              <w:t xml:space="preserve">the </w:t>
            </w:r>
            <w:r w:rsidRPr="00557246">
              <w:rPr>
                <w:rFonts w:ascii="Arial" w:eastAsia="MSPゴシック" w:hAnsi="Arial" w:cs="Arial"/>
                <w:b/>
                <w:sz w:val="16"/>
                <w:szCs w:val="16"/>
                <w:u w:val="single"/>
              </w:rPr>
              <w:t>balance of effects, acceptability, feasibility:</w:t>
            </w:r>
          </w:p>
          <w:p w14:paraId="7CEDE9A8" w14:textId="77777777" w:rsidR="009949C8" w:rsidRPr="00557246" w:rsidRDefault="009949C8" w:rsidP="00C21080">
            <w:pPr>
              <w:ind w:firstLineChars="100" w:firstLine="160"/>
              <w:rPr>
                <w:rFonts w:ascii="Arial" w:eastAsia="MSPゴシック" w:hAnsi="Arial" w:cs="Arial"/>
                <w:sz w:val="16"/>
                <w:szCs w:val="16"/>
              </w:rPr>
            </w:pPr>
            <w:r w:rsidRPr="00557246">
              <w:rPr>
                <w:rFonts w:ascii="Arial" w:eastAsia="MSPゴシック" w:hAnsi="Arial" w:cs="Arial"/>
                <w:sz w:val="16"/>
                <w:szCs w:val="16"/>
              </w:rPr>
              <w:t xml:space="preserve">The intervention </w:t>
            </w:r>
            <w:r>
              <w:rPr>
                <w:rFonts w:ascii="Arial" w:eastAsia="MSPゴシック" w:hAnsi="Arial" w:cs="Arial"/>
                <w:sz w:val="16"/>
                <w:szCs w:val="16"/>
              </w:rPr>
              <w:t>aims</w:t>
            </w:r>
            <w:r w:rsidRPr="00557246">
              <w:rPr>
                <w:rFonts w:ascii="Arial" w:eastAsia="MSPゴシック" w:hAnsi="Arial" w:cs="Arial"/>
                <w:sz w:val="16"/>
                <w:szCs w:val="16"/>
              </w:rPr>
              <w:t xml:space="preserve"> to change the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target value and is not considered </w:t>
            </w:r>
            <w:r>
              <w:rPr>
                <w:rFonts w:ascii="Arial" w:eastAsia="MSPゴシック" w:hAnsi="Arial" w:cs="Arial"/>
                <w:sz w:val="16"/>
                <w:szCs w:val="16"/>
              </w:rPr>
              <w:t>expensive</w:t>
            </w:r>
            <w:r w:rsidRPr="00557246">
              <w:rPr>
                <w:rFonts w:ascii="Arial" w:eastAsia="MSPゴシック" w:hAnsi="Arial" w:cs="Arial"/>
                <w:sz w:val="16"/>
                <w:szCs w:val="16"/>
              </w:rPr>
              <w:t>. In addition, the management of patients with COPD and others with low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is common and may be feasible in patients with ARDS.</w:t>
            </w:r>
          </w:p>
          <w:p w14:paraId="4E29C858" w14:textId="77777777" w:rsidR="009949C8" w:rsidRPr="00557246" w:rsidRDefault="009949C8" w:rsidP="00C21080">
            <w:pPr>
              <w:rPr>
                <w:rFonts w:ascii="Arial" w:eastAsia="MSPゴシック" w:hAnsi="Arial" w:cs="Arial"/>
                <w:b/>
                <w:sz w:val="16"/>
                <w:szCs w:val="16"/>
                <w:u w:val="single"/>
              </w:rPr>
            </w:pPr>
            <w:r w:rsidRPr="00557246">
              <w:rPr>
                <w:rFonts w:ascii="Arial" w:eastAsia="MSPゴシック" w:hAnsi="Arial" w:cs="Arial"/>
                <w:b/>
                <w:sz w:val="16"/>
                <w:szCs w:val="16"/>
                <w:u w:val="single"/>
              </w:rPr>
              <w:t>Panel meeting:</w:t>
            </w:r>
          </w:p>
          <w:p w14:paraId="33F7AA9E"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 xml:space="preserve">　</w:t>
            </w:r>
            <w:r w:rsidRPr="00557246">
              <w:rPr>
                <w:rFonts w:ascii="Arial" w:eastAsia="MSPゴシック" w:hAnsi="Arial" w:cs="Arial"/>
                <w:sz w:val="16"/>
                <w:szCs w:val="16"/>
              </w:rPr>
              <w:t xml:space="preserve">In the pre-vote, the modified Delphi method resulted in a median score of 8 points and a disagreement index of 0.1316 for </w:t>
            </w:r>
            <w:r>
              <w:rPr>
                <w:rFonts w:ascii="Arial" w:eastAsia="MSPゴシック" w:hAnsi="Arial" w:cs="Arial"/>
                <w:sz w:val="16"/>
                <w:szCs w:val="16"/>
              </w:rPr>
              <w:t>“</w:t>
            </w:r>
            <w:r w:rsidRPr="00557246">
              <w:rPr>
                <w:rFonts w:ascii="Arial" w:eastAsia="MSPゴシック" w:hAnsi="Arial" w:cs="Arial"/>
                <w:sz w:val="16"/>
                <w:szCs w:val="16"/>
              </w:rPr>
              <w:t xml:space="preserve">conditional recommendation not to manage adult patients </w:t>
            </w:r>
            <w:r>
              <w:rPr>
                <w:rFonts w:ascii="Arial" w:eastAsia="MSPゴシック" w:hAnsi="Arial" w:cs="Arial"/>
                <w:sz w:val="16"/>
                <w:szCs w:val="16"/>
              </w:rPr>
              <w:t xml:space="preserve">with </w:t>
            </w:r>
            <w:r w:rsidRPr="00557246">
              <w:rPr>
                <w:rFonts w:ascii="Arial" w:eastAsia="MSPゴシック" w:hAnsi="Arial" w:cs="Arial"/>
                <w:sz w:val="16"/>
                <w:szCs w:val="16"/>
              </w:rPr>
              <w:t>ARDS with excessively low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(PaO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targets (conditional recommendation/very low certainty evidence: GRADE2D).</w:t>
            </w:r>
            <w:r>
              <w:rPr>
                <w:rFonts w:ascii="Arial" w:eastAsia="MSPゴシック" w:hAnsi="Arial" w:cs="Arial"/>
                <w:sz w:val="16"/>
                <w:szCs w:val="16"/>
              </w:rPr>
              <w:t>”</w:t>
            </w:r>
            <w:r w:rsidRPr="00557246">
              <w:rPr>
                <w:rFonts w:ascii="Arial" w:eastAsia="MSPゴシック" w:hAnsi="Arial" w:cs="Arial"/>
                <w:sz w:val="16"/>
                <w:szCs w:val="16"/>
              </w:rPr>
              <w:t xml:space="preserve"> The panel discussed whether specific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values should be provided for the recommendation, but it was decided that there was not enough evidence to do so. As a result, there was no re-vote at the panel meeting, and the final consensus was reached with the result of the pre-vote.</w:t>
            </w:r>
          </w:p>
          <w:p w14:paraId="3F593049" w14:textId="77777777" w:rsidR="009949C8" w:rsidRPr="00557246" w:rsidRDefault="009949C8" w:rsidP="00C21080">
            <w:pPr>
              <w:rPr>
                <w:rFonts w:ascii="Arial" w:eastAsia="MSPゴシック" w:hAnsi="Arial" w:cs="Arial"/>
                <w:b/>
                <w:sz w:val="16"/>
                <w:szCs w:val="16"/>
              </w:rPr>
            </w:pPr>
            <w:r w:rsidRPr="00557246">
              <w:rPr>
                <w:rFonts w:ascii="Arial" w:eastAsia="MSPゴシック" w:hAnsi="Arial" w:cs="Arial"/>
                <w:b/>
                <w:sz w:val="16"/>
                <w:szCs w:val="16"/>
                <w:u w:val="single"/>
              </w:rPr>
              <w:t>Additional considerations:</w:t>
            </w:r>
          </w:p>
          <w:p w14:paraId="5B9E45E5"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 xml:space="preserve">　</w:t>
            </w:r>
            <w:r w:rsidRPr="00557246">
              <w:rPr>
                <w:rFonts w:ascii="Arial" w:eastAsia="MSPゴシック" w:hAnsi="Arial" w:cs="Arial"/>
                <w:sz w:val="16"/>
                <w:szCs w:val="16"/>
              </w:rPr>
              <w:t xml:space="preserve">It should be noted that many of the studies included in this systematic review dealt with ventilated patients in </w:t>
            </w:r>
            <w:r>
              <w:rPr>
                <w:rFonts w:ascii="Arial" w:eastAsia="MSPゴシック" w:hAnsi="Arial" w:cs="Arial"/>
                <w:sz w:val="16"/>
                <w:szCs w:val="16"/>
              </w:rPr>
              <w:t>ICUs</w:t>
            </w:r>
            <w:r w:rsidRPr="00557246">
              <w:rPr>
                <w:rFonts w:ascii="Arial" w:eastAsia="MSPゴシック" w:hAnsi="Arial" w:cs="Arial"/>
                <w:sz w:val="16"/>
                <w:szCs w:val="16"/>
              </w:rPr>
              <w:t>, and the results may not necessarily apply to patients</w:t>
            </w:r>
            <w:r>
              <w:rPr>
                <w:rFonts w:ascii="Arial" w:eastAsia="MSPゴシック" w:hAnsi="Arial" w:cs="Arial"/>
                <w:sz w:val="16"/>
                <w:szCs w:val="16"/>
              </w:rPr>
              <w:t xml:space="preserve"> with</w:t>
            </w:r>
            <w:r w:rsidRPr="00557246">
              <w:rPr>
                <w:rFonts w:ascii="Arial" w:eastAsia="MSPゴシック" w:hAnsi="Arial" w:cs="Arial"/>
                <w:sz w:val="16"/>
                <w:szCs w:val="16"/>
              </w:rPr>
              <w:t xml:space="preserve"> ARDS in general (Barrot 2020, which included only patients </w:t>
            </w:r>
            <w:r>
              <w:rPr>
                <w:rFonts w:ascii="Arial" w:eastAsia="MSPゴシック" w:hAnsi="Arial" w:cs="Arial"/>
                <w:sz w:val="16"/>
                <w:szCs w:val="16"/>
              </w:rPr>
              <w:t xml:space="preserve">with </w:t>
            </w:r>
            <w:r w:rsidRPr="00557246">
              <w:rPr>
                <w:rFonts w:ascii="Arial" w:eastAsia="MSPゴシック" w:hAnsi="Arial" w:cs="Arial"/>
                <w:sz w:val="16"/>
                <w:szCs w:val="16"/>
              </w:rPr>
              <w:t xml:space="preserve">ARDS, found increased mortality with low SpO2 management). In addition, several of the included studies excluded patient groups for whom high oxygen concentrations may be harmful, such as patients with </w:t>
            </w:r>
            <w:r>
              <w:rPr>
                <w:rFonts w:ascii="Arial" w:eastAsia="MSPゴシック" w:hAnsi="Arial" w:cs="Arial"/>
                <w:sz w:val="16"/>
                <w:szCs w:val="16"/>
              </w:rPr>
              <w:t>COPD. Therefore, these</w:t>
            </w:r>
            <w:r w:rsidRPr="00557246">
              <w:rPr>
                <w:rFonts w:ascii="Arial" w:eastAsia="MSPゴシック" w:hAnsi="Arial" w:cs="Arial"/>
                <w:sz w:val="16"/>
                <w:szCs w:val="16"/>
              </w:rPr>
              <w:t xml:space="preserve"> patients </w:t>
            </w:r>
            <w:r>
              <w:rPr>
                <w:rFonts w:ascii="Arial" w:eastAsia="MSPゴシック" w:hAnsi="Arial" w:cs="Arial"/>
                <w:sz w:val="16"/>
                <w:szCs w:val="16"/>
              </w:rPr>
              <w:t>are not</w:t>
            </w:r>
            <w:r w:rsidRPr="00557246">
              <w:rPr>
                <w:rFonts w:ascii="Arial" w:eastAsia="MSPゴシック" w:hAnsi="Arial" w:cs="Arial"/>
                <w:sz w:val="16"/>
                <w:szCs w:val="16"/>
              </w:rPr>
              <w:t xml:space="preserve"> included in this recommendation.</w:t>
            </w:r>
          </w:p>
          <w:p w14:paraId="61EC592D" w14:textId="77777777" w:rsidR="009949C8" w:rsidRPr="00557246" w:rsidRDefault="009949C8" w:rsidP="00C21080">
            <w:pPr>
              <w:rPr>
                <w:rFonts w:ascii="Arial" w:eastAsia="MSPゴシック" w:hAnsi="Arial" w:cs="Arial"/>
                <w:sz w:val="16"/>
                <w:szCs w:val="16"/>
              </w:rPr>
            </w:pPr>
            <w:r w:rsidRPr="00557246">
              <w:rPr>
                <w:rFonts w:ascii="Arial" w:eastAsia="MSPゴシック" w:hAnsi="Arial" w:cs="Arial"/>
                <w:sz w:val="16"/>
                <w:szCs w:val="16"/>
              </w:rPr>
              <w:t xml:space="preserve">　</w:t>
            </w:r>
            <w:r w:rsidRPr="00557246">
              <w:rPr>
                <w:rFonts w:ascii="Arial" w:eastAsia="MSPゴシック" w:hAnsi="Arial" w:cs="Arial"/>
                <w:sz w:val="16"/>
                <w:szCs w:val="16"/>
              </w:rPr>
              <w:t xml:space="preserve">The network meta-analysis by Xu et al.1), </w:t>
            </w:r>
            <w:r>
              <w:rPr>
                <w:rFonts w:ascii="Arial" w:eastAsia="MSPゴシック" w:hAnsi="Arial" w:cs="Arial"/>
                <w:sz w:val="16"/>
                <w:szCs w:val="16"/>
              </w:rPr>
              <w:t>also included in this systematic review, analyzed the optimal SpO</w:t>
            </w:r>
            <w:r w:rsidRPr="0050676B">
              <w:rPr>
                <w:rFonts w:ascii="Arial" w:eastAsia="MSPゴシック" w:hAnsi="Arial" w:cs="Arial"/>
                <w:sz w:val="16"/>
                <w:szCs w:val="16"/>
                <w:vertAlign w:val="subscript"/>
              </w:rPr>
              <w:t>2</w:t>
            </w:r>
            <w:r>
              <w:rPr>
                <w:rFonts w:ascii="Arial" w:eastAsia="MSPゴシック" w:hAnsi="Arial" w:cs="Arial"/>
                <w:sz w:val="16"/>
                <w:szCs w:val="16"/>
              </w:rPr>
              <w:t xml:space="preserve"> for ICU patients requiring</w:t>
            </w:r>
            <w:r w:rsidRPr="00557246">
              <w:rPr>
                <w:rFonts w:ascii="Arial" w:eastAsia="MSPゴシック" w:hAnsi="Arial" w:cs="Arial"/>
                <w:sz w:val="16"/>
                <w:szCs w:val="16"/>
              </w:rPr>
              <w:t xml:space="preserve"> ventilator management. They </w:t>
            </w:r>
            <w:r>
              <w:rPr>
                <w:rFonts w:ascii="Arial" w:eastAsia="MSPゴシック" w:hAnsi="Arial" w:cs="Arial"/>
                <w:sz w:val="16"/>
                <w:szCs w:val="16"/>
              </w:rPr>
              <w:t>identified</w:t>
            </w:r>
            <w:r w:rsidRPr="00557246">
              <w:rPr>
                <w:rFonts w:ascii="Arial" w:eastAsia="MSPゴシック" w:hAnsi="Arial" w:cs="Arial"/>
                <w:sz w:val="16"/>
                <w:szCs w:val="16"/>
              </w:rPr>
              <w:t xml:space="preserve"> the optimal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for far-conservative (PaO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55-70 mmHg, SaO2/SpO2 88-94%), conservative (PaO2: 70-90 mmHg, SaO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94-97%), moderate (PaO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90-150 mmHg,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97-100%), and liberal (PaO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&gt;150</w:t>
            </w:r>
            <w:r>
              <w:rPr>
                <w:rFonts w:ascii="Arial" w:eastAsia="MSPゴシック" w:hAnsi="Arial" w:cs="Arial"/>
                <w:sz w:val="16"/>
                <w:szCs w:val="16"/>
              </w:rPr>
              <w:t xml:space="preserve"> </w:t>
            </w:r>
            <w:r w:rsidRPr="00557246">
              <w:rPr>
                <w:rFonts w:ascii="Arial" w:eastAsia="MSPゴシック" w:hAnsi="Arial" w:cs="Arial"/>
                <w:sz w:val="16"/>
                <w:szCs w:val="16"/>
              </w:rPr>
              <w:t>mmHg) groups</w:t>
            </w:r>
            <w:r>
              <w:rPr>
                <w:rFonts w:ascii="Arial" w:eastAsia="MSPゴシック" w:hAnsi="Arial" w:cs="Arial"/>
                <w:sz w:val="16"/>
                <w:szCs w:val="16"/>
              </w:rPr>
              <w:t>. T</w:t>
            </w:r>
            <w:r w:rsidRPr="00557246">
              <w:rPr>
                <w:rFonts w:ascii="Arial" w:eastAsia="MSPゴシック" w:hAnsi="Arial" w:cs="Arial"/>
                <w:sz w:val="16"/>
                <w:szCs w:val="16"/>
              </w:rPr>
              <w:t>he prognosis tended to be better in the order of moderate, conservative, liberal, and far-conservative, although there was no significant difference.</w:t>
            </w:r>
          </w:p>
          <w:p w14:paraId="4325FE45" w14:textId="77777777" w:rsidR="009949C8" w:rsidRPr="00557246" w:rsidRDefault="009949C8" w:rsidP="00C21080">
            <w:pPr>
              <w:ind w:firstLine="90"/>
              <w:rPr>
                <w:rFonts w:ascii="Arial" w:eastAsia="MSPゴシック" w:hAnsi="Arial" w:cs="Arial"/>
                <w:sz w:val="16"/>
                <w:szCs w:val="16"/>
              </w:rPr>
            </w:pPr>
            <w:r w:rsidRPr="00557246">
              <w:rPr>
                <w:rFonts w:ascii="Arial" w:eastAsia="MSPゴシック" w:hAnsi="Arial" w:cs="Arial"/>
                <w:sz w:val="16"/>
                <w:szCs w:val="16"/>
              </w:rPr>
              <w:t>Although it is difficult to determine the optimal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based on these results alone, it is highly unlikely that there will be a clear difference in prognosis within the range of normal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control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 xml:space="preserve">: 90-98%). </w:t>
            </w:r>
            <w:r>
              <w:rPr>
                <w:rFonts w:ascii="Arial" w:eastAsia="MSPゴシック" w:hAnsi="Arial" w:cs="Arial"/>
                <w:sz w:val="16"/>
                <w:szCs w:val="16"/>
              </w:rPr>
              <w:t>In contrast</w:t>
            </w:r>
            <w:r w:rsidRPr="00557246">
              <w:rPr>
                <w:rFonts w:ascii="Arial" w:eastAsia="MSPゴシック" w:hAnsi="Arial" w:cs="Arial"/>
                <w:sz w:val="16"/>
                <w:szCs w:val="16"/>
              </w:rPr>
              <w:t xml:space="preserve">, an </w:t>
            </w:r>
            <w:r>
              <w:rPr>
                <w:rFonts w:ascii="Arial" w:eastAsia="MSPゴシック" w:hAnsi="Arial" w:cs="Arial"/>
                <w:sz w:val="16"/>
                <w:szCs w:val="16"/>
              </w:rPr>
              <w:t>e</w:t>
            </w:r>
            <w:r w:rsidRPr="00340A0C">
              <w:rPr>
                <w:rFonts w:ascii="Arial" w:eastAsia="MSPゴシック" w:hAnsi="Arial" w:cs="Arial"/>
                <w:sz w:val="16"/>
                <w:szCs w:val="16"/>
              </w:rPr>
              <w:t>xcessively</w:t>
            </w:r>
            <w:r w:rsidRPr="00557246">
              <w:rPr>
                <w:rFonts w:ascii="Arial" w:eastAsia="MSPゴシック" w:hAnsi="Arial" w:cs="Arial"/>
                <w:sz w:val="16"/>
                <w:szCs w:val="16"/>
              </w:rPr>
              <w:t xml:space="preserve"> conservative or liberal approach may worsen the prognosis.</w:t>
            </w:r>
          </w:p>
          <w:p w14:paraId="23987EA0" w14:textId="77777777" w:rsidR="009949C8" w:rsidRPr="00557246" w:rsidRDefault="009949C8" w:rsidP="00C21080">
            <w:pPr>
              <w:ind w:firstLine="90"/>
              <w:rPr>
                <w:rFonts w:ascii="Arial" w:eastAsia="MSPゴシック" w:hAnsi="Arial" w:cs="Arial"/>
                <w:sz w:val="16"/>
                <w:szCs w:val="16"/>
              </w:rPr>
            </w:pPr>
          </w:p>
          <w:p w14:paraId="2C3E86A2" w14:textId="77777777" w:rsidR="009949C8" w:rsidRPr="00557246" w:rsidRDefault="009949C8" w:rsidP="00C21080">
            <w:pPr>
              <w:ind w:firstLine="90"/>
              <w:rPr>
                <w:rFonts w:ascii="Arial" w:eastAsia="MSPゴシック" w:hAnsi="Arial" w:cs="Arial"/>
                <w:sz w:val="16"/>
                <w:szCs w:val="16"/>
              </w:rPr>
            </w:pPr>
            <w:r w:rsidRPr="00557246">
              <w:rPr>
                <w:rFonts w:ascii="Arial" w:eastAsia="MSPゴシック" w:hAnsi="Arial" w:cs="Arial"/>
                <w:sz w:val="16"/>
                <w:szCs w:val="16"/>
              </w:rPr>
              <w:t>Below are the patients, sample sizes, SpO2 targets and outcomes, and mortality (RR) for the studies used in this systematic review.</w:t>
            </w:r>
          </w:p>
          <w:tbl>
            <w:tblPr>
              <w:tblW w:w="10650" w:type="dxa"/>
              <w:tblLayout w:type="fixed"/>
              <w:tblCellMar>
                <w:left w:w="99" w:type="dxa"/>
                <w:right w:w="99" w:type="dxa"/>
              </w:tblCellMar>
              <w:tblLook w:val="0400" w:firstRow="0" w:lastRow="0" w:firstColumn="0" w:lastColumn="0" w:noHBand="0" w:noVBand="1"/>
            </w:tblPr>
            <w:tblGrid>
              <w:gridCol w:w="1140"/>
              <w:gridCol w:w="900"/>
              <w:gridCol w:w="757"/>
              <w:gridCol w:w="818"/>
              <w:gridCol w:w="885"/>
              <w:gridCol w:w="1516"/>
              <w:gridCol w:w="945"/>
              <w:gridCol w:w="1724"/>
              <w:gridCol w:w="900"/>
              <w:gridCol w:w="1065"/>
            </w:tblGrid>
            <w:tr w:rsidR="009949C8" w:rsidRPr="00557246" w14:paraId="7ECC6F08" w14:textId="77777777" w:rsidTr="00C21080">
              <w:trPr>
                <w:trHeight w:val="588"/>
              </w:trPr>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BFCBC4"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Study</w:t>
                  </w:r>
                </w:p>
              </w:tc>
              <w:tc>
                <w:tcPr>
                  <w:tcW w:w="90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9F91304"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Patient</w:t>
                  </w:r>
                </w:p>
              </w:tc>
              <w:tc>
                <w:tcPr>
                  <w:tcW w:w="757"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435B6130"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Sample size</w:t>
                  </w:r>
                </w:p>
              </w:tc>
              <w:tc>
                <w:tcPr>
                  <w:tcW w:w="818"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3AC3506"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themeColor="text1"/>
                      <w:sz w:val="16"/>
                      <w:szCs w:val="16"/>
                    </w:rPr>
                    <w:t>Rate of ventilation</w:t>
                  </w:r>
                  <w:r>
                    <w:rPr>
                      <w:rFonts w:ascii="Arial" w:eastAsia="MSPゴシック" w:hAnsi="Arial" w:cs="Arial"/>
                      <w:color w:val="000000" w:themeColor="text1"/>
                      <w:sz w:val="16"/>
                      <w:szCs w:val="16"/>
                    </w:rPr>
                    <w:t xml:space="preserve"> </w:t>
                  </w:r>
                  <w:r w:rsidRPr="00557246">
                    <w:rPr>
                      <w:rFonts w:ascii="Arial" w:eastAsia="MSPゴシック" w:hAnsi="Arial" w:cs="Arial"/>
                      <w:color w:val="000000" w:themeColor="text1"/>
                      <w:sz w:val="16"/>
                      <w:szCs w:val="16"/>
                    </w:rPr>
                    <w:t>(</w:t>
                  </w:r>
                  <w:r w:rsidRPr="00557246">
                    <w:rPr>
                      <w:rFonts w:ascii="Arial" w:eastAsia="MSPゴシック" w:hAnsi="Arial" w:cs="Arial"/>
                      <w:color w:val="000000" w:themeColor="text1"/>
                      <w:sz w:val="16"/>
                      <w:szCs w:val="16"/>
                    </w:rPr>
                    <w:t>％</w:t>
                  </w:r>
                  <w:r w:rsidRPr="00557246">
                    <w:rPr>
                      <w:rFonts w:ascii="Arial" w:eastAsia="MSPゴシック" w:hAnsi="Arial" w:cs="Arial"/>
                      <w:color w:val="000000" w:themeColor="text1"/>
                      <w:sz w:val="16"/>
                      <w:szCs w:val="16"/>
                    </w:rPr>
                    <w:t>)</w:t>
                  </w:r>
                </w:p>
              </w:tc>
              <w:tc>
                <w:tcPr>
                  <w:tcW w:w="885"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07ADEB4"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themeColor="text1"/>
                      <w:sz w:val="16"/>
                      <w:szCs w:val="16"/>
                    </w:rPr>
                    <w:t>Target SpO</w:t>
                  </w:r>
                  <w:r w:rsidRPr="00557246">
                    <w:rPr>
                      <w:rFonts w:ascii="Arial" w:eastAsia="MSPゴシック" w:hAnsi="Arial" w:cs="Arial"/>
                      <w:color w:val="000000" w:themeColor="text1"/>
                      <w:sz w:val="16"/>
                      <w:szCs w:val="16"/>
                      <w:vertAlign w:val="subscript"/>
                    </w:rPr>
                    <w:t>2</w:t>
                  </w:r>
                  <w:r w:rsidRPr="00557246">
                    <w:rPr>
                      <w:rFonts w:ascii="Arial" w:eastAsia="MSPゴシック" w:hAnsi="Arial" w:cs="Arial"/>
                      <w:color w:val="000000" w:themeColor="text1"/>
                      <w:sz w:val="16"/>
                      <w:szCs w:val="16"/>
                    </w:rPr>
                    <w:t xml:space="preserve"> (Low SpO</w:t>
                  </w:r>
                  <w:r w:rsidRPr="00557246">
                    <w:rPr>
                      <w:rFonts w:ascii="Arial" w:eastAsia="MSPゴシック" w:hAnsi="Arial" w:cs="Arial"/>
                      <w:color w:val="000000" w:themeColor="text1"/>
                      <w:sz w:val="16"/>
                      <w:szCs w:val="16"/>
                      <w:vertAlign w:val="subscript"/>
                    </w:rPr>
                    <w:t>2</w:t>
                  </w:r>
                  <w:r w:rsidRPr="00557246">
                    <w:rPr>
                      <w:rFonts w:ascii="Arial" w:eastAsia="MSPゴシック" w:hAnsi="Arial" w:cs="Arial"/>
                      <w:color w:val="000000" w:themeColor="text1"/>
                      <w:sz w:val="16"/>
                      <w:szCs w:val="16"/>
                    </w:rPr>
                    <w:t xml:space="preserve"> group)</w:t>
                  </w:r>
                </w:p>
              </w:tc>
              <w:tc>
                <w:tcPr>
                  <w:tcW w:w="1516"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4BE69B9"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Actual SpO2 value</w:t>
                  </w:r>
                  <w:r w:rsidRPr="00557246">
                    <w:rPr>
                      <w:rFonts w:ascii="Arial" w:eastAsia="MSPゴシック" w:hAnsi="Arial" w:cs="Arial"/>
                      <w:color w:val="000000"/>
                      <w:sz w:val="16"/>
                      <w:szCs w:val="16"/>
                    </w:rPr>
                    <w:br/>
                  </w:r>
                  <w:r>
                    <w:rPr>
                      <w:rFonts w:ascii="Arial" w:eastAsia="MSPゴシック" w:hAnsi="Arial" w:cs="Arial"/>
                      <w:color w:val="000000"/>
                      <w:sz w:val="16"/>
                      <w:szCs w:val="16"/>
                    </w:rPr>
                    <w:t>(</w:t>
                  </w:r>
                  <w:r w:rsidRPr="00557246">
                    <w:rPr>
                      <w:rFonts w:ascii="Arial" w:eastAsia="MSPゴシック" w:hAnsi="Arial" w:cs="Arial"/>
                      <w:color w:val="000000"/>
                      <w:sz w:val="16"/>
                      <w:szCs w:val="16"/>
                    </w:rPr>
                    <w:t>Low 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group</w:t>
                  </w:r>
                  <w:r>
                    <w:rPr>
                      <w:rFonts w:ascii="Arial" w:eastAsia="MSPゴシック" w:hAnsi="Arial" w:cs="Arial"/>
                      <w:color w:val="000000"/>
                      <w:sz w:val="16"/>
                      <w:szCs w:val="16"/>
                    </w:rPr>
                    <w:t>)</w:t>
                  </w:r>
                </w:p>
              </w:tc>
              <w:tc>
                <w:tcPr>
                  <w:tcW w:w="945"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7EA98E0" w14:textId="77777777" w:rsidR="009949C8" w:rsidRPr="00557246" w:rsidRDefault="009949C8" w:rsidP="00C21080">
                  <w:pPr>
                    <w:widowControl/>
                    <w:jc w:val="center"/>
                    <w:rPr>
                      <w:rFonts w:ascii="Arial" w:eastAsia="MSPゴシック" w:hAnsi="Arial" w:cs="Arial"/>
                      <w:color w:val="000000" w:themeColor="text1"/>
                      <w:sz w:val="16"/>
                      <w:szCs w:val="16"/>
                    </w:rPr>
                  </w:pPr>
                  <w:r w:rsidRPr="00557246">
                    <w:rPr>
                      <w:rFonts w:ascii="Arial" w:eastAsia="MSPゴシック" w:hAnsi="Arial" w:cs="Arial"/>
                      <w:color w:val="000000" w:themeColor="text1"/>
                      <w:sz w:val="16"/>
                      <w:szCs w:val="16"/>
                    </w:rPr>
                    <w:t>Target SpO</w:t>
                  </w:r>
                  <w:r w:rsidRPr="00557246">
                    <w:rPr>
                      <w:rFonts w:ascii="Arial" w:eastAsia="MSPゴシック" w:hAnsi="Arial" w:cs="Arial"/>
                      <w:color w:val="000000" w:themeColor="text1"/>
                      <w:sz w:val="16"/>
                      <w:szCs w:val="16"/>
                      <w:vertAlign w:val="subscript"/>
                    </w:rPr>
                    <w:t>2</w:t>
                  </w:r>
                </w:p>
                <w:p w14:paraId="3DF7ABD5" w14:textId="77777777" w:rsidR="009949C8" w:rsidRPr="00557246" w:rsidRDefault="009949C8" w:rsidP="00C21080">
                  <w:pPr>
                    <w:widowControl/>
                    <w:jc w:val="center"/>
                    <w:rPr>
                      <w:rFonts w:ascii="Arial" w:eastAsia="MSPゴシック" w:hAnsi="Arial" w:cs="Arial"/>
                      <w:color w:val="000000"/>
                      <w:sz w:val="16"/>
                      <w:szCs w:val="16"/>
                    </w:rPr>
                  </w:pPr>
                  <w:r>
                    <w:rPr>
                      <w:rFonts w:ascii="Arial" w:eastAsia="MSPゴシック" w:hAnsi="Arial" w:cs="Arial"/>
                      <w:color w:val="000000" w:themeColor="text1"/>
                      <w:sz w:val="16"/>
                      <w:szCs w:val="16"/>
                    </w:rPr>
                    <w:t>(</w:t>
                  </w:r>
                  <w:r w:rsidRPr="00557246">
                    <w:rPr>
                      <w:rFonts w:ascii="Arial" w:eastAsia="MSPゴシック" w:hAnsi="Arial" w:cs="Arial"/>
                      <w:color w:val="000000" w:themeColor="text1"/>
                      <w:sz w:val="16"/>
                      <w:szCs w:val="16"/>
                    </w:rPr>
                    <w:t>High SpO</w:t>
                  </w:r>
                  <w:r w:rsidRPr="00557246">
                    <w:rPr>
                      <w:rFonts w:ascii="Arial" w:eastAsia="MSPゴシック" w:hAnsi="Arial" w:cs="Arial"/>
                      <w:color w:val="000000" w:themeColor="text1"/>
                      <w:sz w:val="16"/>
                      <w:szCs w:val="16"/>
                      <w:vertAlign w:val="subscript"/>
                    </w:rPr>
                    <w:t>2</w:t>
                  </w:r>
                  <w:r w:rsidRPr="00557246">
                    <w:rPr>
                      <w:rFonts w:ascii="Arial" w:eastAsia="MSPゴシック" w:hAnsi="Arial" w:cs="Arial"/>
                      <w:color w:val="000000" w:themeColor="text1"/>
                      <w:sz w:val="16"/>
                      <w:szCs w:val="16"/>
                    </w:rPr>
                    <w:t xml:space="preserve"> group</w:t>
                  </w:r>
                  <w:r>
                    <w:rPr>
                      <w:rFonts w:ascii="Arial" w:eastAsia="MSPゴシック" w:hAnsi="Arial" w:cs="Arial"/>
                      <w:color w:val="000000" w:themeColor="text1"/>
                      <w:sz w:val="16"/>
                      <w:szCs w:val="16"/>
                    </w:rPr>
                    <w:t>)</w:t>
                  </w:r>
                </w:p>
              </w:tc>
              <w:tc>
                <w:tcPr>
                  <w:tcW w:w="1724"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6187D7C7"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Actual SpO2 value</w:t>
                  </w:r>
                  <w:r w:rsidRPr="00557246">
                    <w:rPr>
                      <w:rFonts w:ascii="Arial" w:eastAsia="MSPゴシック" w:hAnsi="Arial" w:cs="Arial"/>
                      <w:color w:val="000000"/>
                      <w:sz w:val="16"/>
                      <w:szCs w:val="16"/>
                    </w:rPr>
                    <w:br/>
                  </w:r>
                  <w:r>
                    <w:rPr>
                      <w:rFonts w:ascii="Arial" w:eastAsia="MSPゴシック" w:hAnsi="Arial" w:cs="Arial"/>
                      <w:color w:val="000000"/>
                      <w:sz w:val="16"/>
                      <w:szCs w:val="16"/>
                    </w:rPr>
                    <w:t>(</w:t>
                  </w:r>
                  <w:r w:rsidRPr="00557246">
                    <w:rPr>
                      <w:rFonts w:ascii="Arial" w:eastAsia="MSPゴシック" w:hAnsi="Arial" w:cs="Arial"/>
                      <w:color w:val="000000"/>
                      <w:sz w:val="16"/>
                      <w:szCs w:val="16"/>
                    </w:rPr>
                    <w:t>High 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group</w:t>
                  </w:r>
                  <w:r>
                    <w:rPr>
                      <w:rFonts w:ascii="Arial" w:eastAsia="MSPゴシック" w:hAnsi="Arial" w:cs="Arial"/>
                      <w:color w:val="000000"/>
                      <w:sz w:val="16"/>
                      <w:szCs w:val="16"/>
                    </w:rPr>
                    <w:t>)</w:t>
                  </w:r>
                </w:p>
              </w:tc>
              <w:tc>
                <w:tcPr>
                  <w:tcW w:w="900"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36DDF7C" w14:textId="77777777" w:rsidR="009949C8" w:rsidRPr="00557246" w:rsidRDefault="009949C8" w:rsidP="00C21080">
                  <w:pPr>
                    <w:widowControl/>
                    <w:jc w:val="center"/>
                    <w:rPr>
                      <w:rFonts w:ascii="Arial" w:eastAsia="MSPゴシック" w:hAnsi="Arial" w:cs="Arial"/>
                      <w:color w:val="000000" w:themeColor="text1"/>
                      <w:sz w:val="16"/>
                      <w:szCs w:val="16"/>
                    </w:rPr>
                  </w:pPr>
                  <w:r w:rsidRPr="00557246">
                    <w:rPr>
                      <w:rFonts w:ascii="Arial" w:eastAsia="MSPゴシック" w:hAnsi="Arial" w:cs="Arial"/>
                      <w:color w:val="000000" w:themeColor="text1"/>
                      <w:sz w:val="16"/>
                      <w:szCs w:val="16"/>
                    </w:rPr>
                    <w:t>Duration of target</w:t>
                  </w:r>
                  <w:r w:rsidRPr="00557246">
                    <w:rPr>
                      <w:rFonts w:ascii="Arial" w:eastAsia="MSPゴシック" w:hAnsi="Arial" w:cs="Arial"/>
                      <w:sz w:val="16"/>
                      <w:szCs w:val="16"/>
                    </w:rPr>
                    <w:t xml:space="preserve"> SpO</w:t>
                  </w:r>
                  <w:r w:rsidRPr="00557246">
                    <w:rPr>
                      <w:rFonts w:ascii="Arial" w:eastAsia="MSPゴシック" w:hAnsi="Arial" w:cs="Arial"/>
                      <w:sz w:val="16"/>
                      <w:szCs w:val="16"/>
                      <w:vertAlign w:val="subscript"/>
                    </w:rPr>
                    <w:t>2</w:t>
                  </w:r>
                </w:p>
              </w:tc>
              <w:tc>
                <w:tcPr>
                  <w:tcW w:w="1065" w:type="dxa"/>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19236AFF"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Long-term mortality with low SpO</w:t>
                  </w:r>
                  <w:r w:rsidRPr="00557246">
                    <w:rPr>
                      <w:rFonts w:ascii="Arial" w:eastAsia="MSPゴシック" w:hAnsi="Arial" w:cs="Arial"/>
                      <w:color w:val="000000"/>
                      <w:sz w:val="16"/>
                      <w:szCs w:val="16"/>
                      <w:vertAlign w:val="subscript"/>
                    </w:rPr>
                    <w:t>2</w:t>
                  </w:r>
                  <w:r>
                    <w:rPr>
                      <w:rFonts w:ascii="Arial" w:eastAsia="MSPゴシック" w:hAnsi="Arial" w:cs="Arial"/>
                      <w:color w:val="000000"/>
                      <w:sz w:val="16"/>
                      <w:szCs w:val="16"/>
                      <w:vertAlign w:val="subscript"/>
                    </w:rPr>
                    <w:t xml:space="preserve"> </w:t>
                  </w:r>
                  <w:r w:rsidRPr="00557246">
                    <w:rPr>
                      <w:rFonts w:ascii="Arial" w:eastAsia="MSPゴシック" w:hAnsi="Arial" w:cs="Arial"/>
                      <w:color w:val="000000"/>
                      <w:sz w:val="16"/>
                      <w:szCs w:val="16"/>
                    </w:rPr>
                    <w:t>management</w:t>
                  </w:r>
                  <w:r w:rsidRPr="00557246">
                    <w:rPr>
                      <w:rFonts w:ascii="Arial" w:eastAsia="MSPゴシック" w:hAnsi="Arial" w:cs="Arial"/>
                      <w:color w:val="000000"/>
                      <w:sz w:val="16"/>
                      <w:szCs w:val="16"/>
                    </w:rPr>
                    <w:br/>
                  </w:r>
                  <w:r>
                    <w:rPr>
                      <w:rFonts w:ascii="Arial" w:eastAsia="MSPゴシック" w:hAnsi="Arial" w:cs="Arial"/>
                      <w:color w:val="000000"/>
                      <w:sz w:val="16"/>
                      <w:szCs w:val="16"/>
                    </w:rPr>
                    <w:t>(</w:t>
                  </w:r>
                  <w:r w:rsidRPr="00557246">
                    <w:rPr>
                      <w:rFonts w:ascii="Arial" w:eastAsia="MSPゴシック" w:hAnsi="Arial" w:cs="Arial"/>
                      <w:color w:val="000000"/>
                      <w:sz w:val="16"/>
                      <w:szCs w:val="16"/>
                    </w:rPr>
                    <w:t>RR</w:t>
                  </w:r>
                  <w:r>
                    <w:rPr>
                      <w:rFonts w:ascii="Arial" w:eastAsia="MSPゴシック" w:hAnsi="Arial" w:cs="Arial"/>
                      <w:color w:val="000000"/>
                      <w:sz w:val="16"/>
                      <w:szCs w:val="16"/>
                    </w:rPr>
                    <w:t>)</w:t>
                  </w:r>
                </w:p>
              </w:tc>
            </w:tr>
            <w:tr w:rsidR="009949C8" w:rsidRPr="00557246" w14:paraId="269F257F" w14:textId="77777777" w:rsidTr="00C21080">
              <w:trPr>
                <w:trHeight w:val="690"/>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3CC812B"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Asfar</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2017</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5783FA74"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themeColor="text1"/>
                      <w:sz w:val="16"/>
                      <w:szCs w:val="16"/>
                    </w:rPr>
                    <w:t>Septic shock</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7D2C17F1"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434</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1F9F76A8"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100</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4397D97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88-95</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337F2458" w14:textId="77777777" w:rsidR="009949C8" w:rsidRPr="00557246" w:rsidRDefault="009949C8" w:rsidP="00C21080">
                  <w:pPr>
                    <w:widowControl/>
                    <w:jc w:val="right"/>
                    <w:rPr>
                      <w:rFonts w:ascii="Arial" w:eastAsia="MSPゴシック" w:hAnsi="Arial" w:cs="Arial"/>
                      <w:color w:val="000000"/>
                      <w:sz w:val="16"/>
                      <w:szCs w:val="16"/>
                    </w:rPr>
                  </w:pPr>
                  <w:r>
                    <w:rPr>
                      <w:rFonts w:ascii="Arial" w:eastAsia="MSPゴシック" w:hAnsi="Arial" w:cs="Arial"/>
                      <w:color w:val="000000"/>
                      <w:sz w:val="16"/>
                      <w:szCs w:val="16"/>
                    </w:rPr>
                    <w:t>Mean</w:t>
                  </w:r>
                  <w:r w:rsidRPr="00557246">
                    <w:rPr>
                      <w:rFonts w:ascii="Arial" w:eastAsia="MSPゴシック" w:hAnsi="Arial" w:cs="Arial"/>
                      <w:color w:val="000000"/>
                      <w:sz w:val="16"/>
                      <w:szCs w:val="16"/>
                    </w:rPr>
                    <w:t xml:space="preserve"> PaO</w:t>
                  </w:r>
                  <w:r w:rsidRPr="00557246">
                    <w:rPr>
                      <w:rFonts w:ascii="Arial" w:eastAsia="MSPゴシック" w:hAnsi="Arial" w:cs="Arial"/>
                      <w:color w:val="000000"/>
                      <w:sz w:val="16"/>
                      <w:szCs w:val="16"/>
                      <w:vertAlign w:val="subscript"/>
                    </w:rPr>
                    <w:t xml:space="preserve">2 </w:t>
                  </w:r>
                  <w:r w:rsidRPr="00557246">
                    <w:rPr>
                      <w:rFonts w:ascii="Arial" w:eastAsia="MSPゴシック" w:hAnsi="Arial" w:cs="Arial"/>
                      <w:color w:val="000000"/>
                      <w:sz w:val="16"/>
                      <w:szCs w:val="16"/>
                    </w:rPr>
                    <w:t>96 mmHg(SD</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39)</w:t>
                  </w:r>
                  <w:r w:rsidRPr="00557246">
                    <w:rPr>
                      <w:rFonts w:ascii="Arial" w:eastAsia="MSPゴシック" w:hAnsi="Arial" w:cs="Arial"/>
                      <w:color w:val="000000"/>
                      <w:sz w:val="16"/>
                      <w:szCs w:val="16"/>
                    </w:rPr>
                    <w:br/>
                    <w:t>Median SaO</w:t>
                  </w:r>
                  <w:r w:rsidRPr="00557246">
                    <w:rPr>
                      <w:rFonts w:ascii="Arial" w:eastAsia="MSPゴシック" w:hAnsi="Arial" w:cs="Arial"/>
                      <w:color w:val="000000"/>
                      <w:sz w:val="16"/>
                      <w:szCs w:val="16"/>
                      <w:vertAlign w:val="subscript"/>
                    </w:rPr>
                    <w:t>2</w:t>
                  </w:r>
                </w:p>
                <w:p w14:paraId="2FA20396"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97%(IQR</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94-98)</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75704D22"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FiO2:</w:t>
                  </w:r>
                </w:p>
                <w:p w14:paraId="704C01A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100%</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2EE8E1C0" w14:textId="77777777" w:rsidR="009949C8" w:rsidRPr="00557246" w:rsidRDefault="009949C8" w:rsidP="00C21080">
                  <w:pPr>
                    <w:widowControl/>
                    <w:jc w:val="right"/>
                    <w:rPr>
                      <w:rFonts w:ascii="Arial" w:eastAsia="MSPゴシック" w:hAnsi="Arial" w:cs="Arial"/>
                      <w:color w:val="000000"/>
                      <w:sz w:val="16"/>
                      <w:szCs w:val="16"/>
                    </w:rPr>
                  </w:pPr>
                  <w:r>
                    <w:rPr>
                      <w:rFonts w:ascii="Arial" w:eastAsia="MSPゴシック" w:hAnsi="Arial" w:cs="Arial"/>
                      <w:color w:val="000000"/>
                      <w:sz w:val="16"/>
                      <w:szCs w:val="16"/>
                    </w:rPr>
                    <w:t xml:space="preserve">Mean </w:t>
                  </w: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227</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mmHg(SD</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124)</w:t>
                  </w:r>
                  <w:r w:rsidRPr="00557246">
                    <w:rPr>
                      <w:rFonts w:ascii="Arial" w:eastAsia="MSPゴシック" w:hAnsi="Arial" w:cs="Arial"/>
                      <w:color w:val="000000"/>
                      <w:sz w:val="16"/>
                      <w:szCs w:val="16"/>
                    </w:rPr>
                    <w:br/>
                    <w:t>SaO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median 99%</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(IQR</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97-100)</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37295A7E"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24</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h</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48816226"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0.87</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0.70-1.07</w:t>
                  </w:r>
                  <w:r>
                    <w:rPr>
                      <w:rFonts w:ascii="Arial" w:eastAsia="MSPゴシック" w:hAnsi="Arial" w:cs="Arial"/>
                      <w:color w:val="000000"/>
                      <w:sz w:val="16"/>
                      <w:szCs w:val="16"/>
                    </w:rPr>
                    <w:t>)</w:t>
                  </w:r>
                </w:p>
              </w:tc>
            </w:tr>
            <w:tr w:rsidR="009949C8" w:rsidRPr="00557246" w14:paraId="22EB1091" w14:textId="77777777" w:rsidTr="00C21080">
              <w:trPr>
                <w:trHeight w:val="300"/>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26E3CDF"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Barrot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2020</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1A2218A5"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ARDS</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29183F6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201</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2245BEA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100</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68B074F2"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88-92</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5483450D"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Not Stated</w:t>
                  </w:r>
                  <w:r w:rsidRPr="00557246">
                    <w:rPr>
                      <w:rFonts w:ascii="Arial" w:eastAsia="MSPゴシック" w:hAnsi="Arial" w:cs="Arial"/>
                      <w:color w:val="000000"/>
                      <w:sz w:val="16"/>
                      <w:szCs w:val="16"/>
                    </w:rPr>
                    <w:t xml:space="preserve">　</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4AFCD518"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&gt;96%</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6087DD99"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 xml:space="preserve">Not </w:t>
                  </w:r>
                  <w:r>
                    <w:rPr>
                      <w:rFonts w:ascii="Arial" w:eastAsia="MSPゴシック" w:hAnsi="Arial" w:cs="Arial"/>
                      <w:color w:val="000000"/>
                      <w:sz w:val="16"/>
                      <w:szCs w:val="16"/>
                    </w:rPr>
                    <w:t>s</w:t>
                  </w:r>
                  <w:r w:rsidRPr="00557246">
                    <w:rPr>
                      <w:rFonts w:ascii="Arial" w:eastAsia="MSPゴシック" w:hAnsi="Arial" w:cs="Arial"/>
                      <w:color w:val="000000"/>
                      <w:sz w:val="16"/>
                      <w:szCs w:val="16"/>
                    </w:rPr>
                    <w:t>tated</w:t>
                  </w:r>
                  <w:r w:rsidRPr="00557246">
                    <w:rPr>
                      <w:rFonts w:ascii="Arial" w:eastAsia="MSPゴシック" w:hAnsi="Arial" w:cs="Arial"/>
                      <w:color w:val="000000"/>
                      <w:sz w:val="16"/>
                      <w:szCs w:val="16"/>
                    </w:rPr>
                    <w:t xml:space="preserve">　</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574D154A"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7</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days</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4336A880"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1.46</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1.01-2.11</w:t>
                  </w:r>
                  <w:r>
                    <w:rPr>
                      <w:rFonts w:ascii="Arial" w:eastAsia="MSPゴシック" w:hAnsi="Arial" w:cs="Arial"/>
                      <w:color w:val="000000"/>
                      <w:sz w:val="16"/>
                      <w:szCs w:val="16"/>
                    </w:rPr>
                    <w:t>)</w:t>
                  </w:r>
                </w:p>
              </w:tc>
            </w:tr>
            <w:tr w:rsidR="009949C8" w:rsidRPr="00557246" w14:paraId="34CB95CD" w14:textId="77777777" w:rsidTr="00C21080">
              <w:trPr>
                <w:trHeight w:val="450"/>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EE74AE4"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Giradis</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2016</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7A30D9DA"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ICU patient</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3F2275E8"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478</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28122CE9"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67</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5C51A223"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94-98</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42C5FB19"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Median 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87</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mmHg</w:t>
                  </w:r>
                  <w:r w:rsidRPr="00557246">
                    <w:rPr>
                      <w:rFonts w:ascii="Arial" w:eastAsia="MSPゴシック" w:hAnsi="Arial" w:cs="Arial"/>
                      <w:color w:val="000000"/>
                      <w:sz w:val="16"/>
                      <w:szCs w:val="16"/>
                    </w:rPr>
                    <w:br/>
                    <w:t>(IQR 79-97)</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403EB484"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97-100%</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409FFBE7"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Median PaO</w:t>
                  </w:r>
                  <w:r w:rsidRPr="00557246">
                    <w:rPr>
                      <w:rFonts w:ascii="Arial" w:eastAsia="MSPゴシック" w:hAnsi="Arial" w:cs="Arial"/>
                      <w:color w:val="000000"/>
                      <w:sz w:val="16"/>
                      <w:szCs w:val="16"/>
                      <w:vertAlign w:val="subscript"/>
                    </w:rPr>
                    <w:t>2</w:t>
                  </w:r>
                  <w:r>
                    <w:rPr>
                      <w:rFonts w:ascii="Arial" w:eastAsia="MSPゴシック" w:hAnsi="Arial" w:cs="Arial"/>
                      <w:color w:val="000000"/>
                      <w:sz w:val="16"/>
                      <w:szCs w:val="16"/>
                      <w:vertAlign w:val="subscript"/>
                    </w:rPr>
                    <w:t xml:space="preserve"> </w:t>
                  </w:r>
                  <w:r w:rsidRPr="00557246">
                    <w:rPr>
                      <w:rFonts w:ascii="Arial" w:eastAsia="MSPゴシック" w:hAnsi="Arial" w:cs="Arial"/>
                      <w:color w:val="000000"/>
                      <w:sz w:val="16"/>
                      <w:szCs w:val="16"/>
                    </w:rPr>
                    <w:t>102</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mmHg</w:t>
                  </w:r>
                  <w:r w:rsidRPr="00557246">
                    <w:rPr>
                      <w:rFonts w:ascii="Arial" w:eastAsia="MSPゴシック" w:hAnsi="Arial" w:cs="Arial"/>
                      <w:color w:val="000000"/>
                      <w:sz w:val="16"/>
                      <w:szCs w:val="16"/>
                    </w:rPr>
                    <w:br/>
                    <w:t>(IQR</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88-116)</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548F9F7D"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During ICU</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24E65EB2"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0.71</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0.53-0.96</w:t>
                  </w:r>
                  <w:r>
                    <w:rPr>
                      <w:rFonts w:ascii="Arial" w:eastAsia="MSPゴシック" w:hAnsi="Arial" w:cs="Arial"/>
                      <w:color w:val="000000"/>
                      <w:sz w:val="16"/>
                      <w:szCs w:val="16"/>
                    </w:rPr>
                    <w:t>)</w:t>
                  </w:r>
                </w:p>
              </w:tc>
            </w:tr>
            <w:tr w:rsidR="009949C8" w:rsidRPr="00557246" w14:paraId="545A3F81" w14:textId="77777777" w:rsidTr="00C21080">
              <w:trPr>
                <w:trHeight w:val="391"/>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13EA9BA"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Mackle</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2020</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5C01E649"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ICU patient</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4FEC74AF"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965</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3D452DAC"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100</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21F5FFFF"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91-97</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756A8B50"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80-90 mmHg</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136F6650" w14:textId="77777777" w:rsidR="009949C8" w:rsidRPr="00557246" w:rsidRDefault="009949C8" w:rsidP="00C21080">
                  <w:pPr>
                    <w:widowControl/>
                    <w:wordWrap w:val="0"/>
                    <w:jc w:val="right"/>
                    <w:rPr>
                      <w:rFonts w:ascii="Arial" w:eastAsia="MSPゴシック" w:hAnsi="Arial" w:cs="Arial"/>
                      <w:color w:val="000000"/>
                      <w:sz w:val="16"/>
                      <w:szCs w:val="16"/>
                    </w:rPr>
                  </w:pPr>
                  <w:r w:rsidRPr="00557246">
                    <w:rPr>
                      <w:rFonts w:ascii="Arial" w:eastAsia="MSPゴシック" w:hAnsi="Arial" w:cs="Arial"/>
                      <w:color w:val="000000"/>
                      <w:sz w:val="16"/>
                      <w:szCs w:val="16"/>
                    </w:rPr>
                    <w:t>Not upper limit</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33B4D46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90-110 mmHg</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3B45E00B"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 xml:space="preserve">　</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02B0D14E"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1.03</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0.87-1.23</w:t>
                  </w:r>
                  <w:r>
                    <w:rPr>
                      <w:rFonts w:ascii="Arial" w:eastAsia="MSPゴシック" w:hAnsi="Arial" w:cs="Arial"/>
                      <w:color w:val="000000"/>
                      <w:sz w:val="16"/>
                      <w:szCs w:val="16"/>
                    </w:rPr>
                    <w:t>)</w:t>
                  </w:r>
                </w:p>
              </w:tc>
            </w:tr>
            <w:tr w:rsidR="009949C8" w:rsidRPr="00557246" w14:paraId="7FD7C73A" w14:textId="77777777" w:rsidTr="00C21080">
              <w:trPr>
                <w:trHeight w:val="391"/>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5430B1D"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themeColor="text1"/>
                      <w:sz w:val="16"/>
                      <w:szCs w:val="16"/>
                    </w:rPr>
                    <w:t>Panwar</w:t>
                  </w:r>
                  <w:r>
                    <w:rPr>
                      <w:rFonts w:ascii="Arial" w:eastAsia="MSPゴシック" w:hAnsi="Arial" w:cs="Arial"/>
                      <w:color w:val="000000" w:themeColor="text1"/>
                      <w:sz w:val="16"/>
                      <w:szCs w:val="16"/>
                    </w:rPr>
                    <w:t xml:space="preserve"> </w:t>
                  </w:r>
                  <w:r w:rsidRPr="00557246">
                    <w:rPr>
                      <w:rFonts w:ascii="Arial" w:eastAsia="MSPゴシック" w:hAnsi="Arial" w:cs="Arial"/>
                      <w:color w:val="000000" w:themeColor="text1"/>
                      <w:sz w:val="16"/>
                      <w:szCs w:val="16"/>
                    </w:rPr>
                    <w:t>2016</w:t>
                  </w:r>
                </w:p>
              </w:tc>
              <w:tc>
                <w:tcPr>
                  <w:tcW w:w="900" w:type="dxa"/>
                  <w:tcBorders>
                    <w:top w:val="nil"/>
                    <w:left w:val="nil"/>
                    <w:bottom w:val="single" w:sz="4" w:space="0" w:color="000000" w:themeColor="text1"/>
                    <w:right w:val="single" w:sz="4" w:space="0" w:color="000000" w:themeColor="text1"/>
                  </w:tcBorders>
                  <w:shd w:val="clear" w:color="auto" w:fill="auto"/>
                </w:tcPr>
                <w:p w14:paraId="180E1A73"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ICU patient</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7019691E"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103</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19E29EB5"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100</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25EF5481"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88-92</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6989AF07" w14:textId="77777777" w:rsidR="009949C8" w:rsidRPr="00557246" w:rsidRDefault="009949C8" w:rsidP="00C21080">
                  <w:pPr>
                    <w:widowControl/>
                    <w:jc w:val="right"/>
                    <w:rPr>
                      <w:rFonts w:ascii="Arial" w:eastAsia="MSPゴシック" w:hAnsi="Arial" w:cs="Arial"/>
                      <w:color w:val="000000"/>
                      <w:sz w:val="16"/>
                      <w:szCs w:val="16"/>
                    </w:rPr>
                  </w:pPr>
                  <w:r>
                    <w:rPr>
                      <w:rFonts w:ascii="Arial" w:eastAsia="MSPゴシック" w:hAnsi="Arial" w:cs="Arial"/>
                      <w:color w:val="000000"/>
                      <w:sz w:val="16"/>
                      <w:szCs w:val="16"/>
                    </w:rPr>
                    <w:t xml:space="preserve">Mean </w:t>
                  </w:r>
                  <w:r w:rsidRPr="00557246">
                    <w:rPr>
                      <w:rFonts w:ascii="Arial" w:eastAsia="MSPゴシック" w:hAnsi="Arial" w:cs="Arial"/>
                      <w:color w:val="000000"/>
                      <w:sz w:val="16"/>
                      <w:szCs w:val="16"/>
                    </w:rPr>
                    <w:t>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~93%</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620C9B66"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&gt;96%</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18B27B90" w14:textId="77777777" w:rsidR="009949C8" w:rsidRPr="00557246" w:rsidRDefault="009949C8" w:rsidP="00C21080">
                  <w:pPr>
                    <w:widowControl/>
                    <w:jc w:val="right"/>
                    <w:rPr>
                      <w:rFonts w:ascii="Arial" w:eastAsia="MSPゴシック" w:hAnsi="Arial" w:cs="Arial"/>
                      <w:color w:val="000000"/>
                      <w:sz w:val="16"/>
                      <w:szCs w:val="16"/>
                    </w:rPr>
                  </w:pPr>
                  <w:r>
                    <w:rPr>
                      <w:rFonts w:ascii="Arial" w:eastAsia="MSPゴシック" w:hAnsi="Arial" w:cs="Arial"/>
                      <w:color w:val="000000"/>
                      <w:sz w:val="16"/>
                      <w:szCs w:val="16"/>
                    </w:rPr>
                    <w:t>Mean</w:t>
                  </w:r>
                  <w:r w:rsidRPr="00557246">
                    <w:rPr>
                      <w:rFonts w:ascii="Arial" w:eastAsia="MSPゴシック" w:hAnsi="Arial" w:cs="Arial"/>
                      <w:color w:val="000000"/>
                      <w:sz w:val="16"/>
                      <w:szCs w:val="16"/>
                    </w:rPr>
                    <w:t xml:space="preserve"> 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~97%</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123AFF2F"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&gt;24</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h</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7C5C6691"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1.08</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0.67-1.76</w:t>
                  </w:r>
                  <w:r>
                    <w:rPr>
                      <w:rFonts w:ascii="Arial" w:eastAsia="MSPゴシック" w:hAnsi="Arial" w:cs="Arial"/>
                      <w:color w:val="000000"/>
                      <w:sz w:val="16"/>
                      <w:szCs w:val="16"/>
                    </w:rPr>
                    <w:t>)</w:t>
                  </w:r>
                </w:p>
              </w:tc>
            </w:tr>
            <w:tr w:rsidR="009949C8" w:rsidRPr="00557246" w14:paraId="237C2773" w14:textId="77777777" w:rsidTr="00C21080">
              <w:trPr>
                <w:trHeight w:val="435"/>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1402F455"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Yang</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2016</w:t>
                  </w:r>
                </w:p>
              </w:tc>
              <w:tc>
                <w:tcPr>
                  <w:tcW w:w="900" w:type="dxa"/>
                  <w:tcBorders>
                    <w:top w:val="nil"/>
                    <w:left w:val="nil"/>
                    <w:bottom w:val="single" w:sz="4" w:space="0" w:color="000000" w:themeColor="text1"/>
                    <w:right w:val="single" w:sz="4" w:space="0" w:color="000000" w:themeColor="text1"/>
                  </w:tcBorders>
                  <w:shd w:val="clear" w:color="auto" w:fill="auto"/>
                </w:tcPr>
                <w:p w14:paraId="506428E2"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ICU patient</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2D81554C"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214</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55B20D5D"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84</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2AB790F0"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90-95</w:t>
                  </w:r>
                  <w:r w:rsidRPr="00557246">
                    <w:rPr>
                      <w:rFonts w:ascii="Arial" w:eastAsia="MSPゴシック" w:hAnsi="Arial" w:cs="Arial"/>
                      <w:color w:val="000000"/>
                      <w:sz w:val="16"/>
                      <w:szCs w:val="16"/>
                    </w:rPr>
                    <w:t>％</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5F400D18" w14:textId="77777777" w:rsidR="009949C8" w:rsidRPr="00557246" w:rsidRDefault="009949C8" w:rsidP="00C21080">
                  <w:pPr>
                    <w:widowControl/>
                    <w:wordWrap w:val="0"/>
                    <w:jc w:val="right"/>
                    <w:rPr>
                      <w:rFonts w:ascii="Arial" w:eastAsia="MSPゴシック" w:hAnsi="Arial" w:cs="Arial"/>
                      <w:color w:val="000000"/>
                      <w:sz w:val="16"/>
                      <w:szCs w:val="16"/>
                    </w:rPr>
                  </w:pPr>
                  <w:r>
                    <w:rPr>
                      <w:rFonts w:ascii="Arial" w:eastAsia="MSPゴシック" w:hAnsi="Arial" w:cs="Arial"/>
                      <w:color w:val="000000"/>
                      <w:sz w:val="16"/>
                      <w:szCs w:val="16"/>
                    </w:rPr>
                    <w:t xml:space="preserve">Median </w:t>
                  </w: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84 mmHg</w:t>
                  </w:r>
                  <w:r w:rsidRPr="00557246">
                    <w:rPr>
                      <w:rFonts w:ascii="Arial" w:eastAsia="MSPゴシック" w:hAnsi="Arial" w:cs="Arial"/>
                      <w:color w:val="000000"/>
                      <w:sz w:val="16"/>
                      <w:szCs w:val="16"/>
                    </w:rPr>
                    <w:br/>
                    <w:t>(IQR71</w:t>
                  </w:r>
                  <w:r>
                    <w:rPr>
                      <w:rFonts w:ascii="Arial" w:eastAsia="MSPゴシック" w:hAnsi="Arial" w:cs="Arial"/>
                      <w:color w:val="000000"/>
                      <w:sz w:val="16"/>
                      <w:szCs w:val="16"/>
                    </w:rPr>
                    <w:t>-</w:t>
                  </w:r>
                  <w:r w:rsidRPr="00557246">
                    <w:rPr>
                      <w:rFonts w:ascii="Arial" w:eastAsia="MSPゴシック" w:hAnsi="Arial" w:cs="Arial"/>
                      <w:color w:val="000000"/>
                      <w:sz w:val="16"/>
                      <w:szCs w:val="16"/>
                    </w:rPr>
                    <w:t>99)</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37433D9E"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96-100%</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299F9F75"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Median 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98</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mmHg</w:t>
                  </w:r>
                  <w:r w:rsidRPr="00557246">
                    <w:rPr>
                      <w:rFonts w:ascii="Arial" w:eastAsia="MSPゴシック" w:hAnsi="Arial" w:cs="Arial"/>
                      <w:color w:val="000000"/>
                      <w:sz w:val="16"/>
                      <w:szCs w:val="16"/>
                    </w:rPr>
                    <w:br/>
                    <w:t>(IQR</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79</w:t>
                  </w:r>
                  <w:r>
                    <w:rPr>
                      <w:rFonts w:ascii="Arial" w:eastAsia="MSPゴシック" w:hAnsi="Arial" w:cs="Arial"/>
                      <w:color w:val="000000"/>
                      <w:sz w:val="16"/>
                      <w:szCs w:val="16"/>
                    </w:rPr>
                    <w:t>-</w:t>
                  </w:r>
                  <w:r w:rsidRPr="00557246">
                    <w:rPr>
                      <w:rFonts w:ascii="Arial" w:eastAsia="MSPゴシック" w:hAnsi="Arial" w:cs="Arial"/>
                      <w:color w:val="000000"/>
                      <w:sz w:val="16"/>
                      <w:szCs w:val="16"/>
                    </w:rPr>
                    <w:t>116)</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6BB502CC"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 xml:space="preserve">　</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1A394E43"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0.80</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0.52-1.22</w:t>
                  </w:r>
                  <w:r>
                    <w:rPr>
                      <w:rFonts w:ascii="Arial" w:eastAsia="MSPゴシック" w:hAnsi="Arial" w:cs="Arial"/>
                      <w:color w:val="000000"/>
                      <w:sz w:val="16"/>
                      <w:szCs w:val="16"/>
                    </w:rPr>
                    <w:t>)</w:t>
                  </w:r>
                </w:p>
              </w:tc>
            </w:tr>
            <w:tr w:rsidR="009949C8" w:rsidRPr="00557246" w14:paraId="6FC809CE" w14:textId="77777777" w:rsidTr="00C21080">
              <w:trPr>
                <w:trHeight w:val="510"/>
              </w:trPr>
              <w:tc>
                <w:tcPr>
                  <w:tcW w:w="114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D0228B6"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themeColor="text1"/>
                      <w:sz w:val="16"/>
                      <w:szCs w:val="16"/>
                    </w:rPr>
                    <w:t>Olav</w:t>
                  </w:r>
                  <w:r>
                    <w:rPr>
                      <w:rFonts w:ascii="Arial" w:eastAsia="MSPゴシック" w:hAnsi="Arial" w:cs="Arial"/>
                      <w:color w:val="000000" w:themeColor="text1"/>
                      <w:sz w:val="16"/>
                      <w:szCs w:val="16"/>
                    </w:rPr>
                    <w:t xml:space="preserve"> </w:t>
                  </w:r>
                  <w:r w:rsidRPr="00557246">
                    <w:rPr>
                      <w:rFonts w:ascii="Arial" w:eastAsia="MSPゴシック" w:hAnsi="Arial" w:cs="Arial"/>
                      <w:color w:val="000000" w:themeColor="text1"/>
                      <w:sz w:val="16"/>
                      <w:szCs w:val="16"/>
                    </w:rPr>
                    <w:t>2021</w:t>
                  </w:r>
                  <w:r w:rsidRPr="00557246">
                    <w:rPr>
                      <w:rFonts w:ascii="Arial" w:eastAsia="MSPゴシック" w:hAnsi="Arial" w:cs="Arial"/>
                      <w:color w:val="000000" w:themeColor="text1"/>
                      <w:sz w:val="16"/>
                      <w:szCs w:val="16"/>
                      <w:vertAlign w:val="superscript"/>
                    </w:rPr>
                    <w:t>2)</w:t>
                  </w:r>
                  <w:r w:rsidRPr="00557246">
                    <w:rPr>
                      <w:rFonts w:ascii="Arial" w:hAnsi="Arial" w:cs="Arial"/>
                      <w:sz w:val="16"/>
                      <w:szCs w:val="16"/>
                    </w:rPr>
                    <w:br/>
                  </w:r>
                  <w:r w:rsidRPr="00557246">
                    <w:rPr>
                      <w:rFonts w:ascii="Arial" w:eastAsia="MSPゴシック" w:hAnsi="Arial" w:cs="Arial"/>
                      <w:color w:val="000000" w:themeColor="text1"/>
                      <w:sz w:val="16"/>
                      <w:szCs w:val="16"/>
                    </w:rPr>
                    <w:t>(reference)</w:t>
                  </w:r>
                </w:p>
              </w:tc>
              <w:tc>
                <w:tcPr>
                  <w:tcW w:w="900" w:type="dxa"/>
                  <w:tcBorders>
                    <w:top w:val="nil"/>
                    <w:left w:val="nil"/>
                    <w:bottom w:val="single" w:sz="4" w:space="0" w:color="000000" w:themeColor="text1"/>
                    <w:right w:val="single" w:sz="4" w:space="0" w:color="000000" w:themeColor="text1"/>
                  </w:tcBorders>
                  <w:shd w:val="clear" w:color="auto" w:fill="auto"/>
                </w:tcPr>
                <w:p w14:paraId="06E0C854" w14:textId="77777777" w:rsidR="009949C8" w:rsidRPr="00557246" w:rsidRDefault="009949C8" w:rsidP="00C21080">
                  <w:pPr>
                    <w:widowControl/>
                    <w:jc w:val="left"/>
                    <w:rPr>
                      <w:rFonts w:ascii="Arial" w:eastAsia="MSPゴシック" w:hAnsi="Arial" w:cs="Arial"/>
                      <w:color w:val="000000"/>
                      <w:sz w:val="16"/>
                      <w:szCs w:val="16"/>
                    </w:rPr>
                  </w:pPr>
                  <w:r w:rsidRPr="00557246">
                    <w:rPr>
                      <w:rFonts w:ascii="Arial" w:eastAsia="MSPゴシック" w:hAnsi="Arial" w:cs="Arial"/>
                      <w:color w:val="000000"/>
                      <w:sz w:val="16"/>
                      <w:szCs w:val="16"/>
                    </w:rPr>
                    <w:t>ICU patient</w:t>
                  </w:r>
                </w:p>
              </w:tc>
              <w:tc>
                <w:tcPr>
                  <w:tcW w:w="757" w:type="dxa"/>
                  <w:tcBorders>
                    <w:top w:val="nil"/>
                    <w:left w:val="nil"/>
                    <w:bottom w:val="single" w:sz="4" w:space="0" w:color="000000" w:themeColor="text1"/>
                    <w:right w:val="single" w:sz="4" w:space="0" w:color="000000" w:themeColor="text1"/>
                  </w:tcBorders>
                  <w:shd w:val="clear" w:color="auto" w:fill="auto"/>
                  <w:vAlign w:val="center"/>
                </w:tcPr>
                <w:p w14:paraId="7871FBE1"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2910</w:t>
                  </w:r>
                </w:p>
              </w:tc>
              <w:tc>
                <w:tcPr>
                  <w:tcW w:w="818" w:type="dxa"/>
                  <w:tcBorders>
                    <w:top w:val="nil"/>
                    <w:left w:val="nil"/>
                    <w:bottom w:val="single" w:sz="4" w:space="0" w:color="000000" w:themeColor="text1"/>
                    <w:right w:val="single" w:sz="4" w:space="0" w:color="000000" w:themeColor="text1"/>
                  </w:tcBorders>
                  <w:shd w:val="clear" w:color="auto" w:fill="auto"/>
                  <w:vAlign w:val="center"/>
                </w:tcPr>
                <w:p w14:paraId="47D8DDE0"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59</w:t>
                  </w:r>
                </w:p>
              </w:tc>
              <w:tc>
                <w:tcPr>
                  <w:tcW w:w="885" w:type="dxa"/>
                  <w:tcBorders>
                    <w:top w:val="nil"/>
                    <w:left w:val="nil"/>
                    <w:bottom w:val="single" w:sz="4" w:space="0" w:color="000000" w:themeColor="text1"/>
                    <w:right w:val="single" w:sz="4" w:space="0" w:color="000000" w:themeColor="text1"/>
                  </w:tcBorders>
                  <w:shd w:val="clear" w:color="auto" w:fill="auto"/>
                  <w:vAlign w:val="center"/>
                </w:tcPr>
                <w:p w14:paraId="65C4AD05"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w:t>
                  </w:r>
                  <w:r w:rsidRPr="00557246">
                    <w:rPr>
                      <w:rFonts w:ascii="Arial" w:eastAsia="MSPゴシック" w:hAnsi="Arial" w:cs="Arial"/>
                      <w:color w:val="000000"/>
                      <w:sz w:val="16"/>
                      <w:szCs w:val="16"/>
                    </w:rPr>
                    <w:br/>
                    <w:t>60mmHg</w:t>
                  </w:r>
                </w:p>
              </w:tc>
              <w:tc>
                <w:tcPr>
                  <w:tcW w:w="1516" w:type="dxa"/>
                  <w:tcBorders>
                    <w:top w:val="nil"/>
                    <w:left w:val="nil"/>
                    <w:bottom w:val="single" w:sz="4" w:space="0" w:color="000000" w:themeColor="text1"/>
                    <w:right w:val="single" w:sz="4" w:space="0" w:color="000000" w:themeColor="text1"/>
                  </w:tcBorders>
                  <w:shd w:val="clear" w:color="auto" w:fill="auto"/>
                  <w:vAlign w:val="center"/>
                </w:tcPr>
                <w:p w14:paraId="452E8011" w14:textId="77777777" w:rsidR="009949C8" w:rsidRPr="00557246" w:rsidRDefault="009949C8" w:rsidP="00C21080">
                  <w:pPr>
                    <w:widowControl/>
                    <w:wordWrap w:val="0"/>
                    <w:jc w:val="right"/>
                    <w:rPr>
                      <w:rFonts w:ascii="Arial" w:eastAsia="MSPゴシック" w:hAnsi="Arial" w:cs="Arial"/>
                      <w:color w:val="000000"/>
                      <w:sz w:val="16"/>
                      <w:szCs w:val="16"/>
                    </w:rPr>
                  </w:pPr>
                  <w:r w:rsidRPr="00557246">
                    <w:rPr>
                      <w:rFonts w:ascii="Arial" w:eastAsia="MSPゴシック" w:hAnsi="Arial" w:cs="Arial"/>
                      <w:color w:val="000000"/>
                      <w:sz w:val="16"/>
                      <w:szCs w:val="16"/>
                    </w:rPr>
                    <w:t>＞</w:t>
                  </w:r>
                  <w:r w:rsidRPr="00557246">
                    <w:rPr>
                      <w:rFonts w:ascii="Arial" w:eastAsia="MSPゴシック" w:hAnsi="Arial" w:cs="Arial"/>
                      <w:color w:val="000000"/>
                      <w:sz w:val="16"/>
                      <w:szCs w:val="16"/>
                    </w:rPr>
                    <w:t>50%</w:t>
                  </w:r>
                  <w:r>
                    <w:rPr>
                      <w:rFonts w:ascii="Arial" w:eastAsia="MSPゴシック" w:hAnsi="Arial" w:cs="Arial"/>
                      <w:color w:val="000000"/>
                      <w:sz w:val="16"/>
                      <w:szCs w:val="16"/>
                    </w:rPr>
                    <w:t xml:space="preserve">: </w:t>
                  </w:r>
                </w:p>
                <w:p w14:paraId="23F3F18E"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&lt; 70 mmHg</w:t>
                  </w:r>
                  <w:r w:rsidRPr="00557246">
                    <w:rPr>
                      <w:rFonts w:ascii="Arial" w:eastAsia="MSPゴシック" w:hAnsi="Arial" w:cs="Arial"/>
                      <w:color w:val="000000"/>
                      <w:sz w:val="16"/>
                      <w:szCs w:val="16"/>
                    </w:rPr>
                    <w:br/>
                  </w:r>
                  <w:r w:rsidRPr="00557246">
                    <w:rPr>
                      <w:rFonts w:ascii="Arial" w:eastAsia="MSPゴシック" w:hAnsi="Arial" w:cs="Arial"/>
                      <w:color w:val="000000"/>
                      <w:sz w:val="16"/>
                      <w:szCs w:val="16"/>
                    </w:rPr>
                    <w:t>＞</w:t>
                  </w:r>
                  <w:r w:rsidRPr="00557246">
                    <w:rPr>
                      <w:rFonts w:ascii="Arial" w:eastAsia="MSPゴシック" w:hAnsi="Arial" w:cs="Arial"/>
                      <w:color w:val="000000"/>
                      <w:sz w:val="16"/>
                      <w:szCs w:val="16"/>
                    </w:rPr>
                    <w:t>50</w:t>
                  </w:r>
                  <w:r w:rsidRPr="00557246">
                    <w:rPr>
                      <w:rFonts w:ascii="Arial" w:eastAsia="MSPゴシック" w:hAnsi="Arial" w:cs="Arial"/>
                      <w:color w:val="000000"/>
                      <w:sz w:val="16"/>
                      <w:szCs w:val="16"/>
                    </w:rPr>
                    <w:t>％</w:t>
                  </w:r>
                  <w:r>
                    <w:rPr>
                      <w:rFonts w:ascii="Arial" w:eastAsia="MSPゴシック" w:hAnsi="Arial" w:cs="Arial" w:hint="eastAsia"/>
                      <w:color w:val="000000"/>
                      <w:sz w:val="16"/>
                      <w:szCs w:val="16"/>
                    </w:rPr>
                    <w:t>:</w:t>
                  </w:r>
                  <w:r>
                    <w:rPr>
                      <w:rFonts w:ascii="Arial" w:eastAsia="MSPゴシック" w:hAnsi="Arial" w:cs="Arial"/>
                      <w:color w:val="000000"/>
                      <w:sz w:val="16"/>
                      <w:szCs w:val="16"/>
                    </w:rPr>
                    <w:t xml:space="preserve"> </w:t>
                  </w:r>
                </w:p>
                <w:p w14:paraId="6086A535"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&lt; 94%</w:t>
                  </w:r>
                </w:p>
              </w:tc>
              <w:tc>
                <w:tcPr>
                  <w:tcW w:w="945" w:type="dxa"/>
                  <w:tcBorders>
                    <w:top w:val="nil"/>
                    <w:left w:val="nil"/>
                    <w:bottom w:val="single" w:sz="4" w:space="0" w:color="000000" w:themeColor="text1"/>
                    <w:right w:val="single" w:sz="4" w:space="0" w:color="000000" w:themeColor="text1"/>
                  </w:tcBorders>
                  <w:shd w:val="clear" w:color="auto" w:fill="auto"/>
                  <w:vAlign w:val="center"/>
                </w:tcPr>
                <w:p w14:paraId="287CCD2E"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PaO2:</w:t>
                  </w:r>
                  <w:r w:rsidRPr="00557246">
                    <w:rPr>
                      <w:rFonts w:ascii="Arial" w:eastAsia="MSPゴシック" w:hAnsi="Arial" w:cs="Arial"/>
                      <w:color w:val="000000"/>
                      <w:sz w:val="16"/>
                      <w:szCs w:val="16"/>
                    </w:rPr>
                    <w:br/>
                    <w:t>90mmHg</w:t>
                  </w:r>
                </w:p>
              </w:tc>
              <w:tc>
                <w:tcPr>
                  <w:tcW w:w="1724" w:type="dxa"/>
                  <w:tcBorders>
                    <w:top w:val="nil"/>
                    <w:left w:val="nil"/>
                    <w:bottom w:val="single" w:sz="4" w:space="0" w:color="000000" w:themeColor="text1"/>
                    <w:right w:val="single" w:sz="4" w:space="0" w:color="000000" w:themeColor="text1"/>
                  </w:tcBorders>
                  <w:shd w:val="clear" w:color="auto" w:fill="auto"/>
                  <w:vAlign w:val="center"/>
                </w:tcPr>
                <w:p w14:paraId="56D818E7" w14:textId="77777777" w:rsidR="009949C8" w:rsidRPr="00557246" w:rsidRDefault="009949C8" w:rsidP="00C21080">
                  <w:pPr>
                    <w:widowControl/>
                    <w:wordWrap w:val="0"/>
                    <w:jc w:val="right"/>
                    <w:rPr>
                      <w:rFonts w:ascii="Arial" w:eastAsia="MSPゴシック" w:hAnsi="Arial" w:cs="Arial"/>
                      <w:color w:val="000000"/>
                      <w:sz w:val="16"/>
                      <w:szCs w:val="16"/>
                    </w:rPr>
                  </w:pPr>
                  <w:r w:rsidRPr="00557246">
                    <w:rPr>
                      <w:rFonts w:ascii="Arial" w:eastAsia="MSPゴシック" w:hAnsi="Arial" w:cs="Arial"/>
                      <w:color w:val="000000"/>
                      <w:sz w:val="16"/>
                      <w:szCs w:val="16"/>
                    </w:rPr>
                    <w:t>＞</w:t>
                  </w:r>
                  <w:r w:rsidRPr="00557246">
                    <w:rPr>
                      <w:rFonts w:ascii="Arial" w:eastAsia="MSPゴシック" w:hAnsi="Arial" w:cs="Arial"/>
                      <w:color w:val="000000"/>
                      <w:sz w:val="16"/>
                      <w:szCs w:val="16"/>
                    </w:rPr>
                    <w:t>90%</w:t>
                  </w:r>
                  <w:r>
                    <w:rPr>
                      <w:rFonts w:ascii="Arial" w:eastAsia="MSPゴシック" w:hAnsi="Arial" w:cs="Arial"/>
                      <w:color w:val="000000"/>
                      <w:sz w:val="16"/>
                      <w:szCs w:val="16"/>
                    </w:rPr>
                    <w:t xml:space="preserve">: </w:t>
                  </w:r>
                </w:p>
                <w:p w14:paraId="3B4042CA"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PaO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 xml:space="preserve"> 90-120 mmHg</w:t>
                  </w:r>
                  <w:r w:rsidRPr="00557246">
                    <w:rPr>
                      <w:rFonts w:ascii="Arial" w:eastAsia="MSPゴシック" w:hAnsi="Arial" w:cs="Arial"/>
                      <w:color w:val="000000"/>
                      <w:sz w:val="16"/>
                      <w:szCs w:val="16"/>
                    </w:rPr>
                    <w:br/>
                  </w:r>
                  <w:r w:rsidRPr="00557246">
                    <w:rPr>
                      <w:rFonts w:ascii="Arial" w:eastAsia="MSPゴシック" w:hAnsi="Arial" w:cs="Arial"/>
                      <w:color w:val="000000"/>
                      <w:sz w:val="16"/>
                      <w:szCs w:val="16"/>
                    </w:rPr>
                    <w:t>＞</w:t>
                  </w:r>
                  <w:r w:rsidRPr="00557246">
                    <w:rPr>
                      <w:rFonts w:ascii="Arial" w:eastAsia="MSPゴシック" w:hAnsi="Arial" w:cs="Arial"/>
                      <w:color w:val="000000"/>
                      <w:sz w:val="16"/>
                      <w:szCs w:val="16"/>
                    </w:rPr>
                    <w:t>50</w:t>
                  </w:r>
                  <w:r w:rsidRPr="00557246">
                    <w:rPr>
                      <w:rFonts w:ascii="Arial" w:eastAsia="MSPゴシック" w:hAnsi="Arial" w:cs="Arial"/>
                      <w:color w:val="000000"/>
                      <w:sz w:val="16"/>
                      <w:szCs w:val="16"/>
                    </w:rPr>
                    <w:t>％</w:t>
                  </w:r>
                  <w:r>
                    <w:rPr>
                      <w:rFonts w:ascii="Arial" w:eastAsia="MSPゴシック" w:hAnsi="Arial" w:cs="Arial" w:hint="eastAsia"/>
                      <w:color w:val="000000"/>
                      <w:sz w:val="16"/>
                      <w:szCs w:val="16"/>
                    </w:rPr>
                    <w:t>:</w:t>
                  </w:r>
                  <w:r>
                    <w:rPr>
                      <w:rFonts w:ascii="Arial" w:eastAsia="MSPゴシック" w:hAnsi="Arial" w:cs="Arial"/>
                      <w:color w:val="000000"/>
                      <w:sz w:val="16"/>
                      <w:szCs w:val="16"/>
                    </w:rPr>
                    <w:t xml:space="preserve"> </w:t>
                  </w:r>
                </w:p>
                <w:p w14:paraId="2B4F164D"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SpO</w:t>
                  </w:r>
                  <w:r w:rsidRPr="00557246">
                    <w:rPr>
                      <w:rFonts w:ascii="Arial" w:eastAsia="MSPゴシック" w:hAnsi="Arial" w:cs="Arial"/>
                      <w:color w:val="000000"/>
                      <w:sz w:val="16"/>
                      <w:szCs w:val="16"/>
                      <w:vertAlign w:val="subscript"/>
                    </w:rPr>
                    <w:t>2</w:t>
                  </w:r>
                  <w:r w:rsidRPr="00557246">
                    <w:rPr>
                      <w:rFonts w:ascii="Arial" w:eastAsia="MSPゴシック" w:hAnsi="Arial" w:cs="Arial"/>
                      <w:color w:val="000000"/>
                      <w:sz w:val="16"/>
                      <w:szCs w:val="16"/>
                    </w:rPr>
                    <w:t>&gt; 97%</w:t>
                  </w:r>
                </w:p>
              </w:tc>
              <w:tc>
                <w:tcPr>
                  <w:tcW w:w="900" w:type="dxa"/>
                  <w:tcBorders>
                    <w:top w:val="nil"/>
                    <w:left w:val="nil"/>
                    <w:bottom w:val="single" w:sz="4" w:space="0" w:color="000000" w:themeColor="text1"/>
                    <w:right w:val="single" w:sz="4" w:space="0" w:color="000000" w:themeColor="text1"/>
                  </w:tcBorders>
                  <w:shd w:val="clear" w:color="auto" w:fill="auto"/>
                  <w:vAlign w:val="center"/>
                </w:tcPr>
                <w:p w14:paraId="1417566D" w14:textId="77777777" w:rsidR="009949C8" w:rsidRPr="00557246" w:rsidRDefault="009949C8" w:rsidP="00C21080">
                  <w:pPr>
                    <w:widowControl/>
                    <w:jc w:val="right"/>
                    <w:rPr>
                      <w:rFonts w:ascii="Arial" w:eastAsia="MSPゴシック" w:hAnsi="Arial" w:cs="Arial"/>
                      <w:color w:val="000000"/>
                      <w:sz w:val="16"/>
                      <w:szCs w:val="16"/>
                    </w:rPr>
                  </w:pPr>
                  <w:r w:rsidRPr="00557246">
                    <w:rPr>
                      <w:rFonts w:ascii="Arial" w:eastAsia="MSPゴシック" w:hAnsi="Arial" w:cs="Arial"/>
                      <w:color w:val="000000"/>
                      <w:sz w:val="16"/>
                      <w:szCs w:val="16"/>
                    </w:rPr>
                    <w:t>90</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days</w:t>
                  </w:r>
                </w:p>
              </w:tc>
              <w:tc>
                <w:tcPr>
                  <w:tcW w:w="1065" w:type="dxa"/>
                  <w:tcBorders>
                    <w:top w:val="nil"/>
                    <w:left w:val="nil"/>
                    <w:bottom w:val="single" w:sz="4" w:space="0" w:color="000000" w:themeColor="text1"/>
                    <w:right w:val="single" w:sz="4" w:space="0" w:color="000000" w:themeColor="text1"/>
                  </w:tcBorders>
                  <w:shd w:val="clear" w:color="auto" w:fill="auto"/>
                  <w:vAlign w:val="center"/>
                </w:tcPr>
                <w:p w14:paraId="5E5B4DE4" w14:textId="77777777" w:rsidR="009949C8" w:rsidRPr="00557246" w:rsidRDefault="009949C8" w:rsidP="00C21080">
                  <w:pPr>
                    <w:widowControl/>
                    <w:jc w:val="center"/>
                    <w:rPr>
                      <w:rFonts w:ascii="Arial" w:eastAsia="MSPゴシック" w:hAnsi="Arial" w:cs="Arial"/>
                      <w:color w:val="000000"/>
                      <w:sz w:val="16"/>
                      <w:szCs w:val="16"/>
                    </w:rPr>
                  </w:pPr>
                  <w:r w:rsidRPr="00557246">
                    <w:rPr>
                      <w:rFonts w:ascii="Arial" w:eastAsia="MSPゴシック" w:hAnsi="Arial" w:cs="Arial"/>
                      <w:color w:val="000000"/>
                      <w:sz w:val="16"/>
                      <w:szCs w:val="16"/>
                    </w:rPr>
                    <w:t>1.01</w:t>
                  </w:r>
                  <w:r>
                    <w:rPr>
                      <w:rFonts w:ascii="Arial" w:eastAsia="MSPゴシック" w:hAnsi="Arial" w:cs="Arial"/>
                      <w:color w:val="000000"/>
                      <w:sz w:val="16"/>
                      <w:szCs w:val="16"/>
                    </w:rPr>
                    <w:t xml:space="preserve"> (</w:t>
                  </w:r>
                  <w:r w:rsidRPr="00557246">
                    <w:rPr>
                      <w:rFonts w:ascii="Arial" w:eastAsia="MSPゴシック" w:hAnsi="Arial" w:cs="Arial"/>
                      <w:color w:val="000000"/>
                      <w:sz w:val="16"/>
                      <w:szCs w:val="16"/>
                    </w:rPr>
                    <w:t>0.93-1.10</w:t>
                  </w:r>
                  <w:r>
                    <w:rPr>
                      <w:rFonts w:ascii="Arial" w:eastAsia="MSPゴシック" w:hAnsi="Arial" w:cs="Arial"/>
                      <w:color w:val="000000"/>
                      <w:sz w:val="16"/>
                      <w:szCs w:val="16"/>
                    </w:rPr>
                    <w:t>)</w:t>
                  </w:r>
                </w:p>
              </w:tc>
            </w:tr>
          </w:tbl>
          <w:p w14:paraId="682D05D7" w14:textId="77777777" w:rsidR="009949C8" w:rsidRPr="00557246" w:rsidRDefault="009949C8" w:rsidP="00C21080">
            <w:pPr>
              <w:rPr>
                <w:rFonts w:ascii="Arial" w:eastAsia="MSPゴシック" w:hAnsi="Arial" w:cs="Arial"/>
                <w:sz w:val="16"/>
                <w:szCs w:val="16"/>
              </w:rPr>
            </w:pPr>
          </w:p>
          <w:p w14:paraId="2245F96D" w14:textId="77777777" w:rsidR="009949C8" w:rsidRPr="00557246" w:rsidRDefault="009949C8" w:rsidP="00C21080">
            <w:pPr>
              <w:rPr>
                <w:rFonts w:ascii="Arial" w:eastAsia="MSPゴシック" w:hAnsi="Arial" w:cs="Arial"/>
              </w:rPr>
            </w:pPr>
            <w:r w:rsidRPr="00557246">
              <w:rPr>
                <w:rFonts w:ascii="Arial" w:eastAsia="MSPゴシック" w:hAnsi="Arial" w:cs="Arial"/>
                <w:sz w:val="16"/>
                <w:szCs w:val="16"/>
              </w:rPr>
              <w:t xml:space="preserve">The only study that limited its scope to patients </w:t>
            </w:r>
            <w:r>
              <w:rPr>
                <w:rFonts w:ascii="Arial" w:eastAsia="MSPゴシック" w:hAnsi="Arial" w:cs="Arial"/>
                <w:sz w:val="16"/>
                <w:szCs w:val="16"/>
              </w:rPr>
              <w:t xml:space="preserve">with </w:t>
            </w:r>
            <w:r w:rsidRPr="00557246">
              <w:rPr>
                <w:rFonts w:ascii="Arial" w:eastAsia="MSPゴシック" w:hAnsi="Arial" w:cs="Arial"/>
                <w:sz w:val="16"/>
                <w:szCs w:val="16"/>
              </w:rPr>
              <w:t>ARDS was Barrot 2020, which found a significant increase in mortality with low SpO2 control.</w:t>
            </w:r>
          </w:p>
        </w:tc>
      </w:tr>
    </w:tbl>
    <w:p w14:paraId="1E527E15" w14:textId="77777777" w:rsidR="009949C8" w:rsidRPr="00557246" w:rsidRDefault="009949C8" w:rsidP="00BB377C">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557246" w14:paraId="057136D7" w14:textId="77777777" w:rsidTr="00C21080">
        <w:tc>
          <w:tcPr>
            <w:tcW w:w="10800" w:type="dxa"/>
            <w:shd w:val="clear" w:color="auto" w:fill="2E74B5" w:themeFill="accent5" w:themeFillShade="BF"/>
            <w:tcMar>
              <w:top w:w="75" w:type="dxa"/>
              <w:left w:w="75" w:type="dxa"/>
              <w:bottom w:w="75" w:type="dxa"/>
              <w:right w:w="75" w:type="dxa"/>
            </w:tcMar>
          </w:tcPr>
          <w:p w14:paraId="5DBBB73B"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Subgroup considerations</w:t>
            </w:r>
          </w:p>
        </w:tc>
      </w:tr>
      <w:tr w:rsidR="009949C8" w:rsidRPr="00557246" w14:paraId="4C62506B" w14:textId="77777777" w:rsidTr="00C21080">
        <w:trPr>
          <w:trHeight w:val="523"/>
        </w:trPr>
        <w:tc>
          <w:tcPr>
            <w:tcW w:w="10800" w:type="dxa"/>
            <w:shd w:val="clear" w:color="auto" w:fill="auto"/>
            <w:tcMar>
              <w:top w:w="75" w:type="dxa"/>
              <w:left w:w="75" w:type="dxa"/>
              <w:bottom w:w="75" w:type="dxa"/>
              <w:right w:w="75" w:type="dxa"/>
            </w:tcMar>
          </w:tcPr>
          <w:p w14:paraId="635198DD"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In 2021, after this systematic review, a PICO-matched randomized controlled trial was published by NEJM (Olav 2012)). </w:t>
            </w:r>
            <w:r>
              <w:rPr>
                <w:rFonts w:ascii="Arial" w:eastAsia="MSPゴシック" w:hAnsi="Arial" w:cs="Arial"/>
                <w:sz w:val="16"/>
                <w:szCs w:val="16"/>
              </w:rPr>
              <w:t xml:space="preserve">In total, </w:t>
            </w:r>
            <w:r w:rsidRPr="00557246">
              <w:rPr>
                <w:rFonts w:ascii="Arial" w:eastAsia="MSPゴシック" w:hAnsi="Arial" w:cs="Arial"/>
                <w:sz w:val="16"/>
                <w:szCs w:val="16"/>
              </w:rPr>
              <w:t xml:space="preserve">2910 patients were included, and considering the possibility that the inclusion of this RCT would change the recommendation, we performed a meta-analysis including this study as a sensitivity analysis. </w:t>
            </w:r>
            <w:r>
              <w:rPr>
                <w:rFonts w:ascii="Arial" w:eastAsia="MSPゴシック" w:hAnsi="Arial" w:cs="Arial"/>
                <w:sz w:val="16"/>
                <w:szCs w:val="16"/>
              </w:rPr>
              <w:t xml:space="preserve">The </w:t>
            </w:r>
            <w:r w:rsidRPr="00557246">
              <w:rPr>
                <w:rFonts w:ascii="Arial" w:eastAsia="MSPゴシック" w:hAnsi="Arial" w:cs="Arial"/>
                <w:sz w:val="16"/>
                <w:szCs w:val="16"/>
              </w:rPr>
              <w:t xml:space="preserve">effect estimate for long-term mortality (6 RCTs: N=5225) was a risk difference of 12 people/1000 (95% </w:t>
            </w:r>
            <w:r>
              <w:rPr>
                <w:rFonts w:ascii="Arial" w:eastAsia="MSPゴシック" w:hAnsi="Arial" w:cs="Arial"/>
                <w:sz w:val="16"/>
                <w:szCs w:val="16"/>
              </w:rPr>
              <w:t>CI</w:t>
            </w:r>
            <w:r w:rsidRPr="00557246">
              <w:rPr>
                <w:rFonts w:ascii="Arial" w:eastAsia="MSPゴシック" w:hAnsi="Arial" w:cs="Arial"/>
                <w:sz w:val="16"/>
                <w:szCs w:val="16"/>
              </w:rPr>
              <w:t xml:space="preserve">: 60 people decrease to 40 people increase), and the effect estimate for </w:t>
            </w:r>
            <w:r>
              <w:rPr>
                <w:rFonts w:ascii="Arial" w:eastAsia="MSPゴシック" w:hAnsi="Arial" w:cs="Arial"/>
                <w:sz w:val="16"/>
                <w:szCs w:val="16"/>
              </w:rPr>
              <w:t>bowel</w:t>
            </w:r>
            <w:r w:rsidRPr="00557246">
              <w:rPr>
                <w:rFonts w:ascii="Arial" w:eastAsia="MSPゴシック" w:hAnsi="Arial" w:cs="Arial"/>
                <w:sz w:val="16"/>
                <w:szCs w:val="16"/>
              </w:rPr>
              <w:t xml:space="preserve"> ischemia (3 RCTs: N=3535) was a risk difference of 2 people/1000 (95% </w:t>
            </w:r>
            <w:r>
              <w:rPr>
                <w:rFonts w:ascii="Arial" w:eastAsia="MSPゴシック" w:hAnsi="Arial" w:cs="Arial"/>
                <w:sz w:val="16"/>
                <w:szCs w:val="16"/>
              </w:rPr>
              <w:t>CI</w:t>
            </w:r>
            <w:r w:rsidRPr="00557246">
              <w:rPr>
                <w:rFonts w:ascii="Arial" w:eastAsia="MSPゴシック" w:hAnsi="Arial" w:cs="Arial"/>
                <w:sz w:val="16"/>
                <w:szCs w:val="16"/>
              </w:rPr>
              <w:t xml:space="preserve">: 12 people decrease to 37 people increase). Although there was a reduction in the width of the </w:t>
            </w:r>
            <w:r>
              <w:rPr>
                <w:rFonts w:ascii="Arial" w:eastAsia="MSPゴシック" w:hAnsi="Arial" w:cs="Arial"/>
                <w:sz w:val="16"/>
                <w:szCs w:val="16"/>
              </w:rPr>
              <w:t>CI</w:t>
            </w:r>
            <w:r w:rsidRPr="00557246">
              <w:rPr>
                <w:rFonts w:ascii="Arial" w:eastAsia="MSPゴシック" w:hAnsi="Arial" w:cs="Arial"/>
                <w:sz w:val="16"/>
                <w:szCs w:val="16"/>
              </w:rPr>
              <w:t>, there was no change in the direction of the effect</w:t>
            </w:r>
            <w:r>
              <w:rPr>
                <w:rFonts w:ascii="Arial" w:eastAsia="MSPゴシック" w:hAnsi="Arial" w:cs="Arial"/>
                <w:sz w:val="16"/>
                <w:szCs w:val="16"/>
              </w:rPr>
              <w:t>,</w:t>
            </w:r>
            <w:r w:rsidRPr="00557246">
              <w:rPr>
                <w:rFonts w:ascii="Arial" w:eastAsia="MSPゴシック" w:hAnsi="Arial" w:cs="Arial"/>
                <w:sz w:val="16"/>
                <w:szCs w:val="16"/>
              </w:rPr>
              <w:t xml:space="preserve"> and </w:t>
            </w:r>
            <w:r>
              <w:rPr>
                <w:rFonts w:ascii="Arial" w:eastAsia="MSPゴシック" w:hAnsi="Arial" w:cs="Arial"/>
                <w:sz w:val="16"/>
                <w:szCs w:val="16"/>
              </w:rPr>
              <w:t xml:space="preserve">the </w:t>
            </w:r>
            <w:r w:rsidRPr="00557246">
              <w:rPr>
                <w:rFonts w:ascii="Arial" w:eastAsia="MSPゴシック" w:hAnsi="Arial" w:cs="Arial"/>
                <w:sz w:val="16"/>
                <w:szCs w:val="16"/>
              </w:rPr>
              <w:t>inclusion of this study did not result in a change in the recommendation.</w:t>
            </w:r>
          </w:p>
        </w:tc>
      </w:tr>
      <w:tr w:rsidR="009949C8" w:rsidRPr="00557246" w14:paraId="7CE03CDF" w14:textId="77777777" w:rsidTr="00C21080">
        <w:tc>
          <w:tcPr>
            <w:tcW w:w="10800" w:type="dxa"/>
            <w:shd w:val="clear" w:color="auto" w:fill="2E74B5" w:themeFill="accent5" w:themeFillShade="BF"/>
            <w:tcMar>
              <w:top w:w="75" w:type="dxa"/>
              <w:left w:w="75" w:type="dxa"/>
              <w:bottom w:w="75" w:type="dxa"/>
              <w:right w:w="75" w:type="dxa"/>
            </w:tcMar>
          </w:tcPr>
          <w:p w14:paraId="72B3F58E"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Implementation considerations</w:t>
            </w:r>
          </w:p>
        </w:tc>
      </w:tr>
      <w:tr w:rsidR="009949C8" w:rsidRPr="00557246" w14:paraId="6987872D" w14:textId="77777777" w:rsidTr="00C21080">
        <w:trPr>
          <w:trHeight w:val="1080"/>
        </w:trPr>
        <w:tc>
          <w:tcPr>
            <w:tcW w:w="10800" w:type="dxa"/>
            <w:shd w:val="clear" w:color="auto" w:fill="auto"/>
            <w:tcMar>
              <w:top w:w="75" w:type="dxa"/>
              <w:left w:w="75" w:type="dxa"/>
              <w:bottom w:w="75" w:type="dxa"/>
              <w:right w:w="75" w:type="dxa"/>
            </w:tcMar>
          </w:tcPr>
          <w:p w14:paraId="418C339E" w14:textId="77777777" w:rsidR="009949C8" w:rsidRPr="00557246" w:rsidRDefault="009949C8" w:rsidP="00C21080">
            <w:pPr>
              <w:ind w:firstLine="160"/>
              <w:rPr>
                <w:rFonts w:ascii="Arial" w:eastAsia="MSPゴシック" w:hAnsi="Arial" w:cs="Arial"/>
                <w:sz w:val="16"/>
                <w:szCs w:val="16"/>
              </w:rPr>
            </w:pPr>
            <w:r w:rsidRPr="00557246">
              <w:rPr>
                <w:rFonts w:ascii="Arial" w:eastAsia="MSPゴシック" w:hAnsi="Arial" w:cs="Arial"/>
                <w:sz w:val="16"/>
                <w:szCs w:val="16"/>
              </w:rPr>
              <w:t xml:space="preserve">No mention was found in the ARDS Clinical Practice Guidelines 2016 and ATS/ESICM/SCCM 2017 regarding </w:t>
            </w:r>
            <w:r>
              <w:rPr>
                <w:rFonts w:ascii="Arial" w:eastAsia="MSPゴシック" w:hAnsi="Arial" w:cs="Arial"/>
                <w:sz w:val="16"/>
                <w:szCs w:val="16"/>
              </w:rPr>
              <w:t xml:space="preserve">the </w:t>
            </w:r>
            <w:r w:rsidRPr="00557246">
              <w:rPr>
                <w:rFonts w:ascii="Arial" w:eastAsia="MSPゴシック" w:hAnsi="Arial" w:cs="Arial"/>
                <w:sz w:val="16"/>
                <w:szCs w:val="16"/>
              </w:rPr>
              <w:t xml:space="preserve">management of </w:t>
            </w:r>
            <w:r>
              <w:rPr>
                <w:rFonts w:ascii="Arial" w:eastAsia="MSPゴシック" w:hAnsi="Arial" w:cs="Arial"/>
                <w:sz w:val="16"/>
                <w:szCs w:val="16"/>
              </w:rPr>
              <w:t xml:space="preserve">patients with </w:t>
            </w:r>
            <w:r w:rsidRPr="00557246">
              <w:rPr>
                <w:rFonts w:ascii="Arial" w:eastAsia="MSPゴシック" w:hAnsi="Arial" w:cs="Arial"/>
                <w:sz w:val="16"/>
                <w:szCs w:val="16"/>
              </w:rPr>
              <w:t>ARDS with a target of low SpO</w:t>
            </w:r>
            <w:r w:rsidRPr="0050676B">
              <w:rPr>
                <w:rFonts w:ascii="Arial" w:eastAsia="MSPゴシック" w:hAnsi="Arial" w:cs="Arial"/>
                <w:sz w:val="16"/>
                <w:szCs w:val="16"/>
                <w:vertAlign w:val="subscript"/>
              </w:rPr>
              <w:t>2</w:t>
            </w:r>
            <w:r w:rsidRPr="00557246">
              <w:rPr>
                <w:rFonts w:ascii="Arial" w:eastAsia="MSPゴシック" w:hAnsi="Arial" w:cs="Arial"/>
                <w:sz w:val="16"/>
                <w:szCs w:val="16"/>
              </w:rPr>
              <w:t>.</w:t>
            </w:r>
          </w:p>
          <w:p w14:paraId="3AA510EF" w14:textId="77777777" w:rsidR="009949C8" w:rsidRPr="00557246" w:rsidRDefault="009949C8" w:rsidP="00C21080">
            <w:pPr>
              <w:ind w:firstLine="160"/>
              <w:rPr>
                <w:rFonts w:ascii="Arial" w:eastAsia="MSPゴシック" w:hAnsi="Arial" w:cs="Arial"/>
                <w:sz w:val="18"/>
                <w:szCs w:val="18"/>
              </w:rPr>
            </w:pPr>
            <w:r w:rsidRPr="00557246">
              <w:rPr>
                <w:rFonts w:ascii="Arial" w:eastAsia="MSPゴシック" w:hAnsi="Arial" w:cs="Arial"/>
                <w:sz w:val="16"/>
                <w:szCs w:val="16"/>
              </w:rPr>
              <w:t>Management using pulse oximetry is considered feasible as it is routinely performed. However, we should pay attention to conditions that may affect the accuracy and precision of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measurement</w:t>
            </w:r>
            <w:r>
              <w:rPr>
                <w:rFonts w:ascii="Arial" w:eastAsia="MSPゴシック" w:hAnsi="Arial" w:cs="Arial"/>
                <w:sz w:val="16"/>
                <w:szCs w:val="16"/>
              </w:rPr>
              <w:t>s</w:t>
            </w:r>
            <w:r w:rsidRPr="00557246">
              <w:rPr>
                <w:rFonts w:ascii="Arial" w:eastAsia="MSPゴシック" w:hAnsi="Arial" w:cs="Arial"/>
                <w:sz w:val="16"/>
                <w:szCs w:val="16"/>
              </w:rPr>
              <w:t xml:space="preserve">, such as peripheral </w:t>
            </w:r>
            <w:r w:rsidRPr="00B85130">
              <w:rPr>
                <w:rFonts w:ascii="Arial" w:eastAsia="MSPゴシック" w:hAnsi="Arial" w:cs="Arial"/>
                <w:sz w:val="16"/>
                <w:szCs w:val="16"/>
              </w:rPr>
              <w:t>circulatory failure</w:t>
            </w:r>
            <w:r w:rsidRPr="00557246">
              <w:rPr>
                <w:rFonts w:ascii="Arial" w:eastAsia="MSPゴシック" w:hAnsi="Arial" w:cs="Arial"/>
                <w:sz w:val="16"/>
                <w:szCs w:val="16"/>
              </w:rPr>
              <w:t>, high CO-Hb levels, severe anemia, and dyes, as well as conditions and underlying diseases that may worsen with hyperoxia or hypoxia, which are excluded in the above studies.</w:t>
            </w:r>
          </w:p>
        </w:tc>
      </w:tr>
    </w:tbl>
    <w:p w14:paraId="0F59A7D6" w14:textId="77777777" w:rsidR="009949C8" w:rsidRPr="00557246" w:rsidRDefault="009949C8" w:rsidP="00BB377C">
      <w:pPr>
        <w:pBdr>
          <w:top w:val="nil"/>
          <w:left w:val="nil"/>
          <w:bottom w:val="nil"/>
          <w:right w:val="nil"/>
          <w:between w:val="nil"/>
        </w:pBdr>
        <w:spacing w:line="276" w:lineRule="auto"/>
        <w:jc w:val="left"/>
        <w:rPr>
          <w:rFonts w:ascii="Arial" w:eastAsia="MSPゴシック" w:hAnsi="Arial" w:cs="Arial"/>
          <w:sz w:val="16"/>
          <w:szCs w:val="16"/>
        </w:rPr>
      </w:pP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0800"/>
      </w:tblGrid>
      <w:tr w:rsidR="009949C8" w:rsidRPr="00557246" w14:paraId="768DC2C8" w14:textId="77777777" w:rsidTr="00C21080">
        <w:tc>
          <w:tcPr>
            <w:tcW w:w="10800" w:type="dxa"/>
            <w:shd w:val="clear" w:color="auto" w:fill="2E74B5" w:themeFill="accent5" w:themeFillShade="BF"/>
            <w:tcMar>
              <w:top w:w="75" w:type="dxa"/>
              <w:left w:w="75" w:type="dxa"/>
              <w:bottom w:w="75" w:type="dxa"/>
              <w:right w:w="75" w:type="dxa"/>
            </w:tcMar>
          </w:tcPr>
          <w:p w14:paraId="7D887216"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Monitoring and evaluation</w:t>
            </w:r>
          </w:p>
        </w:tc>
      </w:tr>
      <w:tr w:rsidR="009949C8" w:rsidRPr="00557246" w14:paraId="5221E1B5" w14:textId="77777777" w:rsidTr="00C21080">
        <w:trPr>
          <w:trHeight w:val="680"/>
        </w:trPr>
        <w:tc>
          <w:tcPr>
            <w:tcW w:w="10800" w:type="dxa"/>
            <w:shd w:val="clear" w:color="auto" w:fill="auto"/>
            <w:tcMar>
              <w:top w:w="75" w:type="dxa"/>
              <w:left w:w="75" w:type="dxa"/>
              <w:bottom w:w="75" w:type="dxa"/>
              <w:right w:w="75" w:type="dxa"/>
            </w:tcMar>
          </w:tcPr>
          <w:p w14:paraId="3776582F" w14:textId="77777777" w:rsidR="009949C8" w:rsidRPr="00557246" w:rsidRDefault="009949C8" w:rsidP="00C21080">
            <w:pPr>
              <w:ind w:firstLine="160"/>
              <w:rPr>
                <w:rFonts w:ascii="Arial" w:eastAsia="MSPゴシック" w:hAnsi="Arial" w:cs="Arial"/>
                <w:sz w:val="16"/>
                <w:szCs w:val="16"/>
              </w:rPr>
            </w:pPr>
            <w:r>
              <w:rPr>
                <w:rFonts w:ascii="Arial" w:eastAsia="MSPゴシック" w:hAnsi="Arial" w:cs="Arial"/>
                <w:color w:val="1D1C1D"/>
                <w:sz w:val="16"/>
                <w:szCs w:val="16"/>
              </w:rPr>
              <w:t>To</w:t>
            </w:r>
            <w:r w:rsidRPr="00557246">
              <w:rPr>
                <w:rFonts w:ascii="Arial" w:eastAsia="MSPゴシック" w:hAnsi="Arial" w:cs="Arial"/>
                <w:color w:val="1D1C1D"/>
                <w:sz w:val="16"/>
                <w:szCs w:val="16"/>
              </w:rPr>
              <w:t xml:space="preserve"> implement the recommendations, it is necessary to collect more information on the harms of low SpO</w:t>
            </w:r>
            <w:r w:rsidRPr="005A4F88">
              <w:rPr>
                <w:rFonts w:ascii="Arial" w:eastAsia="MSPゴシック" w:hAnsi="Arial" w:cs="Arial"/>
                <w:sz w:val="16"/>
                <w:szCs w:val="16"/>
                <w:vertAlign w:val="subscript"/>
              </w:rPr>
              <w:t>2</w:t>
            </w:r>
            <w:r w:rsidRPr="00557246">
              <w:rPr>
                <w:rFonts w:ascii="Arial" w:eastAsia="MSPゴシック" w:hAnsi="Arial" w:cs="Arial"/>
                <w:color w:val="1D1C1D"/>
                <w:sz w:val="16"/>
                <w:szCs w:val="16"/>
              </w:rPr>
              <w:t xml:space="preserve"> and high SpO</w:t>
            </w:r>
            <w:r w:rsidRPr="005A4F88">
              <w:rPr>
                <w:rFonts w:ascii="Arial" w:eastAsia="MSPゴシック" w:hAnsi="Arial" w:cs="Arial"/>
                <w:sz w:val="16"/>
                <w:szCs w:val="16"/>
                <w:vertAlign w:val="subscript"/>
              </w:rPr>
              <w:t>2</w:t>
            </w:r>
            <w:r w:rsidRPr="00557246">
              <w:rPr>
                <w:rFonts w:ascii="Arial" w:eastAsia="MSPゴシック" w:hAnsi="Arial" w:cs="Arial"/>
                <w:color w:val="1D1C1D"/>
                <w:sz w:val="16"/>
                <w:szCs w:val="16"/>
              </w:rPr>
              <w:t xml:space="preserve"> as clinical problems. It is also necessary to monitor for other clinical problems </w:t>
            </w:r>
            <w:r>
              <w:rPr>
                <w:rFonts w:ascii="Arial" w:eastAsia="MSPゴシック" w:hAnsi="Arial" w:cs="Arial"/>
                <w:color w:val="1D1C1D"/>
                <w:sz w:val="16"/>
                <w:szCs w:val="16"/>
              </w:rPr>
              <w:t>through the use of</w:t>
            </w:r>
            <w:r w:rsidRPr="00557246">
              <w:rPr>
                <w:rFonts w:ascii="Arial" w:eastAsia="MSPゴシック" w:hAnsi="Arial" w:cs="Arial"/>
                <w:color w:val="1D1C1D"/>
                <w:sz w:val="16"/>
                <w:szCs w:val="16"/>
              </w:rPr>
              <w:t xml:space="preserve"> questionnaires and other means after the guidelines are published.</w:t>
            </w:r>
          </w:p>
        </w:tc>
      </w:tr>
      <w:tr w:rsidR="009949C8" w:rsidRPr="00557246" w14:paraId="48B43B9A" w14:textId="77777777" w:rsidTr="00C21080">
        <w:tc>
          <w:tcPr>
            <w:tcW w:w="10800" w:type="dxa"/>
            <w:shd w:val="clear" w:color="auto" w:fill="2E74B5" w:themeFill="accent5" w:themeFillShade="BF"/>
            <w:tcMar>
              <w:top w:w="75" w:type="dxa"/>
              <w:left w:w="75" w:type="dxa"/>
              <w:bottom w:w="75" w:type="dxa"/>
              <w:right w:w="75" w:type="dxa"/>
            </w:tcMar>
          </w:tcPr>
          <w:p w14:paraId="78DCC666" w14:textId="77777777" w:rsidR="009949C8" w:rsidRPr="00557246" w:rsidRDefault="009949C8" w:rsidP="00C21080">
            <w:pPr>
              <w:pStyle w:val="2"/>
              <w:rPr>
                <w:rFonts w:ascii="Arial" w:eastAsia="MSPゴシック" w:hAnsi="Arial" w:cs="Arial"/>
                <w:color w:val="FFFFFF"/>
                <w:sz w:val="26"/>
                <w:szCs w:val="26"/>
              </w:rPr>
            </w:pPr>
            <w:r w:rsidRPr="00557246">
              <w:rPr>
                <w:rFonts w:ascii="Arial" w:eastAsia="MSPゴシック" w:hAnsi="Arial" w:cs="Arial"/>
                <w:color w:val="FFFFFF"/>
                <w:sz w:val="26"/>
                <w:szCs w:val="26"/>
              </w:rPr>
              <w:t>Research priorities</w:t>
            </w:r>
          </w:p>
        </w:tc>
      </w:tr>
      <w:tr w:rsidR="009949C8" w:rsidRPr="00557246" w14:paraId="78548738" w14:textId="77777777" w:rsidTr="00C21080">
        <w:trPr>
          <w:trHeight w:val="606"/>
        </w:trPr>
        <w:tc>
          <w:tcPr>
            <w:tcW w:w="10800" w:type="dxa"/>
            <w:shd w:val="clear" w:color="auto" w:fill="auto"/>
            <w:tcMar>
              <w:top w:w="75" w:type="dxa"/>
              <w:left w:w="75" w:type="dxa"/>
              <w:bottom w:w="75" w:type="dxa"/>
              <w:right w:w="75" w:type="dxa"/>
            </w:tcMar>
          </w:tcPr>
          <w:p w14:paraId="455F6939" w14:textId="77777777" w:rsidR="009949C8" w:rsidRPr="00557246" w:rsidRDefault="009949C8" w:rsidP="00C21080">
            <w:pPr>
              <w:ind w:firstLine="160"/>
              <w:rPr>
                <w:rFonts w:ascii="Arial" w:eastAsia="MSPゴシック" w:hAnsi="Arial" w:cs="Arial"/>
                <w:sz w:val="16"/>
                <w:szCs w:val="16"/>
              </w:rPr>
            </w:pPr>
            <w:r>
              <w:rPr>
                <w:rFonts w:ascii="Arial" w:eastAsia="MSPゴシック" w:hAnsi="Arial" w:cs="Arial"/>
                <w:sz w:val="16"/>
                <w:szCs w:val="16"/>
              </w:rPr>
              <w:t>This study</w:t>
            </w:r>
            <w:r w:rsidRPr="00557246">
              <w:rPr>
                <w:rFonts w:ascii="Arial" w:eastAsia="MSPゴシック" w:hAnsi="Arial" w:cs="Arial"/>
                <w:sz w:val="16"/>
                <w:szCs w:val="16"/>
              </w:rPr>
              <w:t xml:space="preserve"> mainly focused on patients undergoing ventilation in </w:t>
            </w:r>
            <w:r>
              <w:rPr>
                <w:rFonts w:ascii="Arial" w:eastAsia="MSPゴシック" w:hAnsi="Arial" w:cs="Arial"/>
                <w:sz w:val="16"/>
                <w:szCs w:val="16"/>
              </w:rPr>
              <w:t>ICUs</w:t>
            </w:r>
            <w:r w:rsidRPr="00557246">
              <w:rPr>
                <w:rFonts w:ascii="Arial" w:eastAsia="MSPゴシック" w:hAnsi="Arial" w:cs="Arial"/>
                <w:sz w:val="16"/>
                <w:szCs w:val="16"/>
              </w:rPr>
              <w:t>. Further studies on optimal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 xml:space="preserve"> are needed. In addition, there is a need to understand whether different diseases have different targets for SpO</w:t>
            </w:r>
            <w:r w:rsidRPr="005A4F88">
              <w:rPr>
                <w:rFonts w:ascii="Arial" w:eastAsia="MSPゴシック" w:hAnsi="Arial" w:cs="Arial"/>
                <w:sz w:val="16"/>
                <w:szCs w:val="16"/>
                <w:vertAlign w:val="subscript"/>
              </w:rPr>
              <w:t>2</w:t>
            </w:r>
            <w:r w:rsidRPr="00557246">
              <w:rPr>
                <w:rFonts w:ascii="Arial" w:eastAsia="MSPゴシック" w:hAnsi="Arial" w:cs="Arial"/>
                <w:sz w:val="16"/>
                <w:szCs w:val="16"/>
              </w:rPr>
              <w:t>.</w:t>
            </w:r>
          </w:p>
        </w:tc>
      </w:tr>
    </w:tbl>
    <w:p w14:paraId="5DD4758A" w14:textId="77777777" w:rsidR="009949C8" w:rsidRPr="00557246" w:rsidRDefault="009949C8" w:rsidP="00BB377C">
      <w:pPr>
        <w:ind w:left="720"/>
        <w:rPr>
          <w:rFonts w:ascii="Arial" w:eastAsia="MSPゴシック" w:hAnsi="Arial" w:cs="Arial"/>
          <w:sz w:val="16"/>
          <w:szCs w:val="16"/>
        </w:rPr>
      </w:pPr>
    </w:p>
    <w:p w14:paraId="3AAE1543" w14:textId="77777777" w:rsidR="009949C8" w:rsidRPr="00557246" w:rsidRDefault="009949C8" w:rsidP="00BB377C">
      <w:pPr>
        <w:rPr>
          <w:rFonts w:ascii="Arial" w:eastAsia="MSPゴシック" w:hAnsi="Arial" w:cs="Arial"/>
          <w:sz w:val="16"/>
          <w:szCs w:val="16"/>
        </w:rPr>
      </w:pPr>
      <w:r w:rsidRPr="00557246">
        <w:rPr>
          <w:rFonts w:ascii="Arial" w:eastAsia="MSPゴシック" w:hAnsi="Arial" w:cs="Arial"/>
          <w:sz w:val="16"/>
          <w:szCs w:val="16"/>
        </w:rPr>
        <w:t>Reference</w:t>
      </w:r>
      <w:r>
        <w:rPr>
          <w:rFonts w:ascii="Arial" w:eastAsia="MSPゴシック" w:hAnsi="Arial" w:cs="Arial"/>
          <w:sz w:val="16"/>
          <w:szCs w:val="16"/>
        </w:rPr>
        <w:t>s</w:t>
      </w:r>
    </w:p>
    <w:p w14:paraId="437274EB" w14:textId="77777777" w:rsidR="009949C8" w:rsidRPr="00557246" w:rsidRDefault="009949C8" w:rsidP="00BB377C">
      <w:pPr>
        <w:rPr>
          <w:rFonts w:ascii="Arial" w:eastAsia="MSPゴシック" w:hAnsi="Arial" w:cs="Arial"/>
          <w:sz w:val="16"/>
          <w:szCs w:val="16"/>
        </w:rPr>
      </w:pPr>
      <w:r w:rsidRPr="00557246">
        <w:rPr>
          <w:rFonts w:ascii="Arial" w:eastAsia="MSPゴシック" w:hAnsi="Arial" w:cs="Arial"/>
          <w:sz w:val="16"/>
          <w:szCs w:val="16"/>
        </w:rPr>
        <w:t>1) Zhao</w:t>
      </w:r>
      <w:r>
        <w:rPr>
          <w:rFonts w:ascii="Arial" w:eastAsia="MSPゴシック" w:hAnsi="Arial" w:cs="Arial"/>
          <w:sz w:val="16"/>
          <w:szCs w:val="16"/>
        </w:rPr>
        <w:t xml:space="preserve"> X</w:t>
      </w:r>
      <w:r w:rsidRPr="00557246">
        <w:rPr>
          <w:rFonts w:ascii="Arial" w:eastAsia="MSPゴシック" w:hAnsi="Arial" w:cs="Arial"/>
          <w:sz w:val="16"/>
          <w:szCs w:val="16"/>
        </w:rPr>
        <w:t>, Xiao</w:t>
      </w:r>
      <w:r>
        <w:rPr>
          <w:rFonts w:ascii="Arial" w:eastAsia="MSPゴシック" w:hAnsi="Arial" w:cs="Arial"/>
          <w:sz w:val="16"/>
          <w:szCs w:val="16"/>
        </w:rPr>
        <w:t xml:space="preserve"> H</w:t>
      </w:r>
      <w:r w:rsidRPr="00557246">
        <w:rPr>
          <w:rFonts w:ascii="Arial" w:eastAsia="MSPゴシック" w:hAnsi="Arial" w:cs="Arial"/>
          <w:sz w:val="16"/>
          <w:szCs w:val="16"/>
        </w:rPr>
        <w:t>, Dai</w:t>
      </w:r>
      <w:r>
        <w:rPr>
          <w:rFonts w:ascii="Arial" w:eastAsia="MSPゴシック" w:hAnsi="Arial" w:cs="Arial"/>
          <w:sz w:val="16"/>
          <w:szCs w:val="16"/>
        </w:rPr>
        <w:t xml:space="preserve"> F</w:t>
      </w:r>
      <w:r w:rsidRPr="00557246">
        <w:rPr>
          <w:rFonts w:ascii="Arial" w:eastAsia="MSPゴシック" w:hAnsi="Arial" w:cs="Arial"/>
          <w:sz w:val="16"/>
          <w:szCs w:val="16"/>
        </w:rPr>
        <w:t>, et</w:t>
      </w:r>
      <w:r>
        <w:rPr>
          <w:rFonts w:ascii="Arial" w:eastAsia="MSPゴシック" w:hAnsi="Arial" w:cs="Arial"/>
          <w:sz w:val="16"/>
          <w:szCs w:val="16"/>
        </w:rPr>
        <w:t xml:space="preserve"> </w:t>
      </w:r>
      <w:r w:rsidRPr="00557246">
        <w:rPr>
          <w:rFonts w:ascii="Arial" w:eastAsia="MSPゴシック" w:hAnsi="Arial" w:cs="Arial"/>
          <w:sz w:val="16"/>
          <w:szCs w:val="16"/>
        </w:rPr>
        <w:t>al. Classification and effectiveness of different oxygenation goals in mechanically ventilated critically ill patients: network meta-analysis of randomi</w:t>
      </w:r>
      <w:r>
        <w:rPr>
          <w:rFonts w:ascii="Arial" w:eastAsia="MSPゴシック" w:hAnsi="Arial" w:cs="Arial"/>
          <w:sz w:val="16"/>
          <w:szCs w:val="16"/>
        </w:rPr>
        <w:t>z</w:t>
      </w:r>
      <w:r w:rsidRPr="00557246">
        <w:rPr>
          <w:rFonts w:ascii="Arial" w:eastAsia="MSPゴシック" w:hAnsi="Arial" w:cs="Arial"/>
          <w:sz w:val="16"/>
          <w:szCs w:val="16"/>
        </w:rPr>
        <w:t>ed controlled trials. Eur Respir J</w:t>
      </w:r>
      <w:r>
        <w:rPr>
          <w:rFonts w:ascii="Arial" w:eastAsia="MSPゴシック" w:hAnsi="Arial" w:cs="Arial"/>
          <w:sz w:val="16"/>
          <w:szCs w:val="16"/>
        </w:rPr>
        <w:t>. 2021;</w:t>
      </w:r>
      <w:r w:rsidRPr="00557246">
        <w:rPr>
          <w:rFonts w:ascii="Arial" w:eastAsia="MSPゴシック" w:hAnsi="Arial" w:cs="Arial"/>
          <w:sz w:val="16"/>
          <w:szCs w:val="16"/>
        </w:rPr>
        <w:t>2002928. PMID: 33632796</w:t>
      </w:r>
      <w:r>
        <w:rPr>
          <w:rFonts w:ascii="Arial" w:eastAsia="MSPゴシック" w:hAnsi="Arial" w:cs="Arial"/>
          <w:sz w:val="16"/>
          <w:szCs w:val="16"/>
        </w:rPr>
        <w:t>.</w:t>
      </w:r>
    </w:p>
    <w:p w14:paraId="21FA8B4A" w14:textId="547A67EE" w:rsidR="009949C8" w:rsidRPr="009949C8" w:rsidRDefault="009949C8">
      <w:pPr>
        <w:rPr>
          <w:rFonts w:ascii="Arial" w:eastAsia="MSPゴシック" w:hAnsi="Arial" w:cs="Arial"/>
          <w:sz w:val="16"/>
          <w:szCs w:val="16"/>
        </w:rPr>
      </w:pPr>
      <w:r w:rsidRPr="00557246">
        <w:rPr>
          <w:rFonts w:ascii="Arial" w:eastAsia="Arial" w:hAnsi="Arial" w:cs="Arial"/>
          <w:sz w:val="16"/>
          <w:szCs w:val="16"/>
        </w:rPr>
        <w:t>2) Schjørring</w:t>
      </w:r>
      <w:r>
        <w:rPr>
          <w:rFonts w:ascii="Arial" w:eastAsia="Arial" w:hAnsi="Arial" w:cs="Arial"/>
          <w:sz w:val="16"/>
          <w:szCs w:val="16"/>
        </w:rPr>
        <w:t xml:space="preserve"> OL</w:t>
      </w:r>
      <w:r w:rsidRPr="00557246">
        <w:rPr>
          <w:rFonts w:ascii="Arial" w:eastAsia="Arial" w:hAnsi="Arial" w:cs="Arial"/>
          <w:sz w:val="16"/>
          <w:szCs w:val="16"/>
        </w:rPr>
        <w:t>, Klitgaard</w:t>
      </w:r>
      <w:r>
        <w:rPr>
          <w:rFonts w:ascii="Arial" w:eastAsia="Arial" w:hAnsi="Arial" w:cs="Arial"/>
          <w:sz w:val="16"/>
          <w:szCs w:val="16"/>
        </w:rPr>
        <w:t xml:space="preserve"> TL</w:t>
      </w:r>
      <w:r w:rsidRPr="00557246">
        <w:rPr>
          <w:rFonts w:ascii="Arial" w:eastAsia="Arial" w:hAnsi="Arial" w:cs="Arial"/>
          <w:sz w:val="16"/>
          <w:szCs w:val="16"/>
        </w:rPr>
        <w:t>, Perner</w:t>
      </w:r>
      <w:r>
        <w:rPr>
          <w:rFonts w:ascii="Arial" w:eastAsia="Arial" w:hAnsi="Arial" w:cs="Arial"/>
          <w:sz w:val="16"/>
          <w:szCs w:val="16"/>
        </w:rPr>
        <w:t xml:space="preserve"> A</w:t>
      </w:r>
      <w:r w:rsidRPr="00557246">
        <w:rPr>
          <w:rFonts w:ascii="Arial" w:eastAsia="Arial" w:hAnsi="Arial" w:cs="Arial"/>
          <w:sz w:val="16"/>
          <w:szCs w:val="16"/>
        </w:rPr>
        <w:t xml:space="preserve">, et al. </w:t>
      </w:r>
      <w:r w:rsidRPr="00557246">
        <w:rPr>
          <w:rFonts w:ascii="Arial" w:eastAsia="Arial" w:hAnsi="Arial" w:cs="Arial"/>
          <w:color w:val="212121"/>
          <w:sz w:val="16"/>
          <w:szCs w:val="16"/>
        </w:rPr>
        <w:t xml:space="preserve">Lower or </w:t>
      </w:r>
      <w:r>
        <w:rPr>
          <w:rFonts w:ascii="Arial" w:eastAsia="Arial" w:hAnsi="Arial" w:cs="Arial"/>
          <w:color w:val="212121"/>
          <w:sz w:val="16"/>
          <w:szCs w:val="16"/>
        </w:rPr>
        <w:t>h</w:t>
      </w:r>
      <w:r w:rsidRPr="00557246">
        <w:rPr>
          <w:rFonts w:ascii="Arial" w:eastAsia="Arial" w:hAnsi="Arial" w:cs="Arial"/>
          <w:color w:val="212121"/>
          <w:sz w:val="16"/>
          <w:szCs w:val="16"/>
        </w:rPr>
        <w:t xml:space="preserve">igher </w:t>
      </w:r>
      <w:r>
        <w:rPr>
          <w:rFonts w:ascii="Arial" w:eastAsia="Arial" w:hAnsi="Arial" w:cs="Arial"/>
          <w:color w:val="212121"/>
          <w:sz w:val="16"/>
          <w:szCs w:val="16"/>
        </w:rPr>
        <w:t>o</w:t>
      </w:r>
      <w:r w:rsidRPr="00557246">
        <w:rPr>
          <w:rFonts w:ascii="Arial" w:eastAsia="Arial" w:hAnsi="Arial" w:cs="Arial"/>
          <w:color w:val="212121"/>
          <w:sz w:val="16"/>
          <w:szCs w:val="16"/>
        </w:rPr>
        <w:t xml:space="preserve">xygenation </w:t>
      </w:r>
      <w:r>
        <w:rPr>
          <w:rFonts w:ascii="Arial" w:eastAsia="Arial" w:hAnsi="Arial" w:cs="Arial"/>
          <w:color w:val="212121"/>
          <w:sz w:val="16"/>
          <w:szCs w:val="16"/>
        </w:rPr>
        <w:t>t</w:t>
      </w:r>
      <w:r w:rsidRPr="00557246">
        <w:rPr>
          <w:rFonts w:ascii="Arial" w:eastAsia="Arial" w:hAnsi="Arial" w:cs="Arial"/>
          <w:color w:val="212121"/>
          <w:sz w:val="16"/>
          <w:szCs w:val="16"/>
        </w:rPr>
        <w:t xml:space="preserve">argets for </w:t>
      </w:r>
      <w:r>
        <w:rPr>
          <w:rFonts w:ascii="Arial" w:eastAsia="Arial" w:hAnsi="Arial" w:cs="Arial"/>
          <w:color w:val="212121"/>
          <w:sz w:val="16"/>
          <w:szCs w:val="16"/>
        </w:rPr>
        <w:t>a</w:t>
      </w:r>
      <w:r w:rsidRPr="00557246">
        <w:rPr>
          <w:rFonts w:ascii="Arial" w:eastAsia="Arial" w:hAnsi="Arial" w:cs="Arial"/>
          <w:color w:val="212121"/>
          <w:sz w:val="16"/>
          <w:szCs w:val="16"/>
        </w:rPr>
        <w:t xml:space="preserve">cute </w:t>
      </w:r>
      <w:r>
        <w:rPr>
          <w:rFonts w:ascii="Arial" w:eastAsia="Arial" w:hAnsi="Arial" w:cs="Arial"/>
          <w:color w:val="212121"/>
          <w:sz w:val="16"/>
          <w:szCs w:val="16"/>
        </w:rPr>
        <w:t>h</w:t>
      </w:r>
      <w:r w:rsidRPr="00557246">
        <w:rPr>
          <w:rFonts w:ascii="Arial" w:eastAsia="Arial" w:hAnsi="Arial" w:cs="Arial"/>
          <w:color w:val="212121"/>
          <w:sz w:val="16"/>
          <w:szCs w:val="16"/>
        </w:rPr>
        <w:t xml:space="preserve">ypoxemic </w:t>
      </w:r>
      <w:r>
        <w:rPr>
          <w:rFonts w:ascii="Arial" w:eastAsia="Arial" w:hAnsi="Arial" w:cs="Arial"/>
          <w:color w:val="212121"/>
          <w:sz w:val="16"/>
          <w:szCs w:val="16"/>
        </w:rPr>
        <w:t>r</w:t>
      </w:r>
      <w:r w:rsidRPr="00557246">
        <w:rPr>
          <w:rFonts w:ascii="Arial" w:eastAsia="Arial" w:hAnsi="Arial" w:cs="Arial"/>
          <w:color w:val="212121"/>
          <w:sz w:val="16"/>
          <w:szCs w:val="16"/>
        </w:rPr>
        <w:t xml:space="preserve">espiratory </w:t>
      </w:r>
      <w:r>
        <w:rPr>
          <w:rFonts w:ascii="Arial" w:eastAsia="Arial" w:hAnsi="Arial" w:cs="Arial"/>
          <w:color w:val="212121"/>
          <w:sz w:val="16"/>
          <w:szCs w:val="16"/>
        </w:rPr>
        <w:t>f</w:t>
      </w:r>
      <w:r w:rsidRPr="00557246">
        <w:rPr>
          <w:rFonts w:ascii="Arial" w:eastAsia="Arial" w:hAnsi="Arial" w:cs="Arial"/>
          <w:color w:val="212121"/>
          <w:sz w:val="16"/>
          <w:szCs w:val="16"/>
        </w:rPr>
        <w:t>ailure. N Engl J Med</w:t>
      </w:r>
      <w:r>
        <w:rPr>
          <w:rFonts w:ascii="Arial" w:eastAsia="Arial" w:hAnsi="Arial" w:cs="Arial"/>
          <w:color w:val="212121"/>
          <w:sz w:val="16"/>
          <w:szCs w:val="16"/>
        </w:rPr>
        <w:t>.</w:t>
      </w:r>
      <w:r w:rsidRPr="00557246">
        <w:rPr>
          <w:rFonts w:ascii="Arial" w:eastAsia="Arial" w:hAnsi="Arial" w:cs="Arial"/>
          <w:color w:val="212121"/>
          <w:sz w:val="16"/>
          <w:szCs w:val="16"/>
        </w:rPr>
        <w:t xml:space="preserve"> </w:t>
      </w:r>
      <w:r w:rsidRPr="00347871">
        <w:rPr>
          <w:rFonts w:ascii="Arial" w:eastAsia="Arial" w:hAnsi="Arial" w:cs="Arial"/>
          <w:color w:val="212121"/>
          <w:sz w:val="16"/>
          <w:szCs w:val="16"/>
        </w:rPr>
        <w:t>2021;</w:t>
      </w:r>
      <w:r w:rsidRPr="0050676B">
        <w:rPr>
          <w:rFonts w:ascii="Arial" w:eastAsia="Arial" w:hAnsi="Arial" w:cs="Arial"/>
          <w:color w:val="212121"/>
          <w:sz w:val="16"/>
          <w:szCs w:val="16"/>
        </w:rPr>
        <w:t>384</w:t>
      </w:r>
      <w:r w:rsidRPr="00347871">
        <w:rPr>
          <w:rFonts w:ascii="Arial" w:eastAsia="Arial" w:hAnsi="Arial" w:cs="Arial"/>
          <w:color w:val="212121"/>
          <w:sz w:val="16"/>
          <w:szCs w:val="16"/>
        </w:rPr>
        <w:t>(14):1301-1311. PMID: 33471452.</w:t>
      </w:r>
    </w:p>
    <w:sectPr w:rsidR="009949C8" w:rsidRPr="009949C8" w:rsidSect="00BB377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930B" w14:textId="77777777" w:rsidR="001E6CEF" w:rsidRDefault="001E6CEF" w:rsidP="008C62C6">
      <w:r>
        <w:separator/>
      </w:r>
    </w:p>
  </w:endnote>
  <w:endnote w:type="continuationSeparator" w:id="0">
    <w:p w14:paraId="5D361412" w14:textId="77777777" w:rsidR="001E6CEF" w:rsidRDefault="001E6CEF" w:rsidP="008C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SPゴシック">
    <w:altName w:val="Yu Gothic"/>
    <w:panose1 w:val="020B0604020202020204"/>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メイリオ">
    <w:panose1 w:val="020B0604030504040204"/>
    <w:charset w:val="80"/>
    <w:family w:val="swiss"/>
    <w:pitch w:val="variable"/>
    <w:sig w:usb0="E00002FF" w:usb1="6AC7FFFF" w:usb2="08000012" w:usb3="00000000" w:csb0="0002009F" w:csb1="00000000"/>
  </w:font>
  <w:font w:name="STIXGeneral-Regular">
    <w:panose1 w:val="00000000000000000000"/>
    <w:charset w:val="00"/>
    <w:family w:val="auto"/>
    <w:pitch w:val="variable"/>
    <w:sig w:usb0="A00002FF" w:usb1="4203FDFF" w:usb2="02000020" w:usb3="00000000" w:csb0="800001FF" w:csb1="00000000"/>
  </w:font>
  <w:font w:name="游ゴシック体 ミディアム">
    <w:altName w:val="Calibri"/>
    <w:panose1 w:val="020B0604020202020204"/>
    <w:charset w:val="4E"/>
    <w:family w:val="auto"/>
    <w:pitch w:val="variable"/>
    <w:sig w:usb0="000002D7" w:usb1="2AC71C11"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8CF3C52" w:usb2="00000016" w:usb3="00000000" w:csb0="0004001F" w:csb1="00000000"/>
  </w:font>
  <w:font w:name="CIDFont+F3">
    <w:altName w:val="Yu Gothic"/>
    <w:panose1 w:val="020B0604020202020204"/>
    <w:charset w:val="80"/>
    <w:family w:val="auto"/>
    <w:notTrueType/>
    <w:pitch w:val="default"/>
    <w:sig w:usb0="00000001" w:usb1="08070000" w:usb2="00000010" w:usb3="00000000" w:csb0="00020000" w:csb1="00000000"/>
  </w:font>
  <w:font w:name="游明朝 Demibold">
    <w:panose1 w:val="02020600000000000000"/>
    <w:charset w:val="80"/>
    <w:family w:val="roman"/>
    <w:pitch w:val="variable"/>
    <w:sig w:usb0="800002E7" w:usb1="2AC7FCFF" w:usb2="00000012" w:usb3="00000000" w:csb0="0002009F" w:csb1="00000000"/>
  </w:font>
  <w:font w:name="Arimo">
    <w:panose1 w:val="020B0604020202020204"/>
    <w:charset w:val="00"/>
    <w:family w:val="auto"/>
    <w:pitch w:val="default"/>
  </w:font>
  <w:font w:name="Cardo">
    <w:panose1 w:val="020B0604020202020204"/>
    <w:charset w:val="00"/>
    <w:family w:val="auto"/>
    <w:pitch w:val="default"/>
  </w:font>
  <w:font w:name="EB Garamond">
    <w:panose1 w:val="00000500000000000000"/>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a"/>
      </w:rPr>
      <w:id w:val="1910883996"/>
      <w:docPartObj>
        <w:docPartGallery w:val="Page Numbers (Bottom of Page)"/>
        <w:docPartUnique/>
      </w:docPartObj>
    </w:sdtPr>
    <w:sdtEndPr>
      <w:rPr>
        <w:rStyle w:val="afa"/>
      </w:rPr>
    </w:sdtEndPr>
    <w:sdtContent>
      <w:p w14:paraId="2C45ED15" w14:textId="052A0AF6" w:rsidR="008C62C6" w:rsidRDefault="008C62C6" w:rsidP="00854166">
        <w:pPr>
          <w:pStyle w:val="aa"/>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6C0C3B25" w14:textId="77777777" w:rsidR="008C62C6" w:rsidRDefault="008C62C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a"/>
      </w:rPr>
      <w:id w:val="-1891187711"/>
      <w:docPartObj>
        <w:docPartGallery w:val="Page Numbers (Bottom of Page)"/>
        <w:docPartUnique/>
      </w:docPartObj>
    </w:sdtPr>
    <w:sdtEndPr>
      <w:rPr>
        <w:rStyle w:val="afa"/>
      </w:rPr>
    </w:sdtEndPr>
    <w:sdtContent>
      <w:p w14:paraId="379AE52B" w14:textId="4E9D6A88" w:rsidR="008C62C6" w:rsidRDefault="008C62C6" w:rsidP="00854166">
        <w:pPr>
          <w:pStyle w:val="aa"/>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noProof/>
          </w:rPr>
          <w:t>1</w:t>
        </w:r>
        <w:r>
          <w:rPr>
            <w:rStyle w:val="afa"/>
          </w:rPr>
          <w:fldChar w:fldCharType="end"/>
        </w:r>
      </w:p>
    </w:sdtContent>
  </w:sdt>
  <w:p w14:paraId="19283C38" w14:textId="77777777" w:rsidR="008C62C6" w:rsidRDefault="008C62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E32E" w14:textId="77777777" w:rsidR="001E6CEF" w:rsidRDefault="001E6CEF" w:rsidP="008C62C6">
      <w:r>
        <w:separator/>
      </w:r>
    </w:p>
  </w:footnote>
  <w:footnote w:type="continuationSeparator" w:id="0">
    <w:p w14:paraId="5E6E1D22" w14:textId="77777777" w:rsidR="001E6CEF" w:rsidRDefault="001E6CEF" w:rsidP="008C6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E7E"/>
    <w:multiLevelType w:val="hybridMultilevel"/>
    <w:tmpl w:val="AC501C4E"/>
    <w:lvl w:ilvl="0" w:tplc="A32441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135EA"/>
    <w:multiLevelType w:val="hybridMultilevel"/>
    <w:tmpl w:val="0442A79C"/>
    <w:lvl w:ilvl="0" w:tplc="ACC469C6">
      <w:start w:val="1"/>
      <w:numFmt w:val="bullet"/>
      <w:lvlText w:val=""/>
      <w:lvlJc w:val="left"/>
      <w:pPr>
        <w:ind w:left="420" w:hanging="420"/>
      </w:pPr>
      <w:rPr>
        <w:rFonts w:ascii="Symbol" w:hAnsi="Symbol" w:hint="default"/>
      </w:rPr>
    </w:lvl>
    <w:lvl w:ilvl="1" w:tplc="6D304EB2">
      <w:start w:val="1"/>
      <w:numFmt w:val="bullet"/>
      <w:lvlText w:val="o"/>
      <w:lvlJc w:val="left"/>
      <w:pPr>
        <w:ind w:left="840" w:hanging="420"/>
      </w:pPr>
      <w:rPr>
        <w:rFonts w:ascii="Courier New" w:hAnsi="Courier New" w:hint="default"/>
      </w:rPr>
    </w:lvl>
    <w:lvl w:ilvl="2" w:tplc="7186AC76">
      <w:start w:val="1"/>
      <w:numFmt w:val="bullet"/>
      <w:lvlText w:val=""/>
      <w:lvlJc w:val="left"/>
      <w:pPr>
        <w:ind w:left="1260" w:hanging="420"/>
      </w:pPr>
      <w:rPr>
        <w:rFonts w:ascii="Wingdings" w:hAnsi="Wingdings" w:hint="default"/>
      </w:rPr>
    </w:lvl>
    <w:lvl w:ilvl="3" w:tplc="B5807414">
      <w:start w:val="1"/>
      <w:numFmt w:val="bullet"/>
      <w:lvlText w:val=""/>
      <w:lvlJc w:val="left"/>
      <w:pPr>
        <w:ind w:left="1680" w:hanging="420"/>
      </w:pPr>
      <w:rPr>
        <w:rFonts w:ascii="Symbol" w:hAnsi="Symbol" w:hint="default"/>
      </w:rPr>
    </w:lvl>
    <w:lvl w:ilvl="4" w:tplc="AC12C4DE">
      <w:start w:val="1"/>
      <w:numFmt w:val="bullet"/>
      <w:lvlText w:val="o"/>
      <w:lvlJc w:val="left"/>
      <w:pPr>
        <w:ind w:left="2100" w:hanging="420"/>
      </w:pPr>
      <w:rPr>
        <w:rFonts w:ascii="Courier New" w:hAnsi="Courier New" w:hint="default"/>
      </w:rPr>
    </w:lvl>
    <w:lvl w:ilvl="5" w:tplc="1362D76A">
      <w:start w:val="1"/>
      <w:numFmt w:val="bullet"/>
      <w:lvlText w:val=""/>
      <w:lvlJc w:val="left"/>
      <w:pPr>
        <w:ind w:left="2520" w:hanging="420"/>
      </w:pPr>
      <w:rPr>
        <w:rFonts w:ascii="Wingdings" w:hAnsi="Wingdings" w:hint="default"/>
      </w:rPr>
    </w:lvl>
    <w:lvl w:ilvl="6" w:tplc="BFB2CBC6">
      <w:start w:val="1"/>
      <w:numFmt w:val="bullet"/>
      <w:lvlText w:val=""/>
      <w:lvlJc w:val="left"/>
      <w:pPr>
        <w:ind w:left="2940" w:hanging="420"/>
      </w:pPr>
      <w:rPr>
        <w:rFonts w:ascii="Symbol" w:hAnsi="Symbol" w:hint="default"/>
      </w:rPr>
    </w:lvl>
    <w:lvl w:ilvl="7" w:tplc="1624AAE0">
      <w:start w:val="1"/>
      <w:numFmt w:val="bullet"/>
      <w:lvlText w:val="o"/>
      <w:lvlJc w:val="left"/>
      <w:pPr>
        <w:ind w:left="3360" w:hanging="420"/>
      </w:pPr>
      <w:rPr>
        <w:rFonts w:ascii="Courier New" w:hAnsi="Courier New" w:hint="default"/>
      </w:rPr>
    </w:lvl>
    <w:lvl w:ilvl="8" w:tplc="F66665F2">
      <w:start w:val="1"/>
      <w:numFmt w:val="bullet"/>
      <w:lvlText w:val=""/>
      <w:lvlJc w:val="left"/>
      <w:pPr>
        <w:ind w:left="3780" w:hanging="420"/>
      </w:pPr>
      <w:rPr>
        <w:rFonts w:ascii="Wingdings" w:hAnsi="Wingdings" w:hint="default"/>
      </w:rPr>
    </w:lvl>
  </w:abstractNum>
  <w:abstractNum w:abstractNumId="2"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1C76BC"/>
    <w:multiLevelType w:val="hybridMultilevel"/>
    <w:tmpl w:val="65C81E30"/>
    <w:lvl w:ilvl="0" w:tplc="470618E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5554E3"/>
    <w:multiLevelType w:val="multilevel"/>
    <w:tmpl w:val="9DBE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B7C03"/>
    <w:multiLevelType w:val="hybridMultilevel"/>
    <w:tmpl w:val="4B125E98"/>
    <w:lvl w:ilvl="0" w:tplc="6A28FA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B75F5E"/>
    <w:multiLevelType w:val="multilevel"/>
    <w:tmpl w:val="C56655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EEB653D"/>
    <w:multiLevelType w:val="hybridMultilevel"/>
    <w:tmpl w:val="53903214"/>
    <w:lvl w:ilvl="0" w:tplc="8E06F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924BF5"/>
    <w:multiLevelType w:val="hybridMultilevel"/>
    <w:tmpl w:val="BA00FFEA"/>
    <w:lvl w:ilvl="0" w:tplc="E6A25E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D742A6"/>
    <w:multiLevelType w:val="hybridMultilevel"/>
    <w:tmpl w:val="88B63562"/>
    <w:lvl w:ilvl="0" w:tplc="BE789D7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B719A"/>
    <w:multiLevelType w:val="hybridMultilevel"/>
    <w:tmpl w:val="C062112E"/>
    <w:lvl w:ilvl="0" w:tplc="A4C0D79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C83C96"/>
    <w:multiLevelType w:val="multilevel"/>
    <w:tmpl w:val="133A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D6955"/>
    <w:multiLevelType w:val="hybridMultilevel"/>
    <w:tmpl w:val="42366B6C"/>
    <w:lvl w:ilvl="0" w:tplc="B2F4B2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1607F8"/>
    <w:multiLevelType w:val="hybridMultilevel"/>
    <w:tmpl w:val="C21C4F64"/>
    <w:lvl w:ilvl="0" w:tplc="DD1E76B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381E7A"/>
    <w:multiLevelType w:val="hybridMultilevel"/>
    <w:tmpl w:val="E3D881DC"/>
    <w:lvl w:ilvl="0" w:tplc="6A407D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02F3C57"/>
    <w:multiLevelType w:val="multilevel"/>
    <w:tmpl w:val="1D80382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6" w15:restartNumberingAfterBreak="0">
    <w:nsid w:val="39AB038A"/>
    <w:multiLevelType w:val="hybridMultilevel"/>
    <w:tmpl w:val="EBA83C00"/>
    <w:lvl w:ilvl="0" w:tplc="4A424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18" w15:restartNumberingAfterBreak="0">
    <w:nsid w:val="45D007BC"/>
    <w:multiLevelType w:val="hybridMultilevel"/>
    <w:tmpl w:val="FB9E7F30"/>
    <w:lvl w:ilvl="0" w:tplc="07B28954">
      <w:start w:val="1"/>
      <w:numFmt w:val="decimalEnclosedCircle"/>
      <w:lvlText w:val="%1"/>
      <w:lvlJc w:val="left"/>
      <w:pPr>
        <w:ind w:left="360" w:hanging="360"/>
      </w:pPr>
      <w:rPr>
        <w:rFonts w:ascii="ＭＳ 明朝" w:eastAsia="ＭＳ 明朝"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001745"/>
    <w:multiLevelType w:val="hybridMultilevel"/>
    <w:tmpl w:val="B8481CFC"/>
    <w:lvl w:ilvl="0" w:tplc="736C552E">
      <w:start w:val="1"/>
      <w:numFmt w:val="lowerLetter"/>
      <w:lvlText w:val="%1."/>
      <w:lvlJc w:val="left"/>
      <w:pPr>
        <w:ind w:left="264" w:hanging="149"/>
        <w:jc w:val="left"/>
      </w:pPr>
      <w:rPr>
        <w:rFonts w:ascii="Arial" w:eastAsia="Arial" w:hAnsi="Arial" w:cs="Arial" w:hint="default"/>
        <w:spacing w:val="-1"/>
        <w:w w:val="104"/>
        <w:sz w:val="13"/>
        <w:szCs w:val="13"/>
      </w:rPr>
    </w:lvl>
    <w:lvl w:ilvl="1" w:tplc="5E70691E">
      <w:numFmt w:val="bullet"/>
      <w:lvlText w:val="•"/>
      <w:lvlJc w:val="left"/>
      <w:pPr>
        <w:ind w:left="1657" w:hanging="149"/>
      </w:pPr>
      <w:rPr>
        <w:rFonts w:hint="default"/>
      </w:rPr>
    </w:lvl>
    <w:lvl w:ilvl="2" w:tplc="12744B80">
      <w:numFmt w:val="bullet"/>
      <w:lvlText w:val="•"/>
      <w:lvlJc w:val="left"/>
      <w:pPr>
        <w:ind w:left="3055" w:hanging="149"/>
      </w:pPr>
      <w:rPr>
        <w:rFonts w:hint="default"/>
      </w:rPr>
    </w:lvl>
    <w:lvl w:ilvl="3" w:tplc="F1A859AA">
      <w:numFmt w:val="bullet"/>
      <w:lvlText w:val="•"/>
      <w:lvlJc w:val="left"/>
      <w:pPr>
        <w:ind w:left="4453" w:hanging="149"/>
      </w:pPr>
      <w:rPr>
        <w:rFonts w:hint="default"/>
      </w:rPr>
    </w:lvl>
    <w:lvl w:ilvl="4" w:tplc="4D54EB10">
      <w:numFmt w:val="bullet"/>
      <w:lvlText w:val="•"/>
      <w:lvlJc w:val="left"/>
      <w:pPr>
        <w:ind w:left="5851" w:hanging="149"/>
      </w:pPr>
      <w:rPr>
        <w:rFonts w:hint="default"/>
      </w:rPr>
    </w:lvl>
    <w:lvl w:ilvl="5" w:tplc="560A530A">
      <w:numFmt w:val="bullet"/>
      <w:lvlText w:val="•"/>
      <w:lvlJc w:val="left"/>
      <w:pPr>
        <w:ind w:left="7249" w:hanging="149"/>
      </w:pPr>
      <w:rPr>
        <w:rFonts w:hint="default"/>
      </w:rPr>
    </w:lvl>
    <w:lvl w:ilvl="6" w:tplc="265E43A4">
      <w:numFmt w:val="bullet"/>
      <w:lvlText w:val="•"/>
      <w:lvlJc w:val="left"/>
      <w:pPr>
        <w:ind w:left="8647" w:hanging="149"/>
      </w:pPr>
      <w:rPr>
        <w:rFonts w:hint="default"/>
      </w:rPr>
    </w:lvl>
    <w:lvl w:ilvl="7" w:tplc="5E1E0D72">
      <w:numFmt w:val="bullet"/>
      <w:lvlText w:val="•"/>
      <w:lvlJc w:val="left"/>
      <w:pPr>
        <w:ind w:left="10044" w:hanging="149"/>
      </w:pPr>
      <w:rPr>
        <w:rFonts w:hint="default"/>
      </w:rPr>
    </w:lvl>
    <w:lvl w:ilvl="8" w:tplc="3488910E">
      <w:numFmt w:val="bullet"/>
      <w:lvlText w:val="•"/>
      <w:lvlJc w:val="left"/>
      <w:pPr>
        <w:ind w:left="11442" w:hanging="149"/>
      </w:pPr>
      <w:rPr>
        <w:rFonts w:hint="default"/>
      </w:rPr>
    </w:lvl>
  </w:abstractNum>
  <w:abstractNum w:abstractNumId="20" w15:restartNumberingAfterBreak="0">
    <w:nsid w:val="48AD4742"/>
    <w:multiLevelType w:val="hybridMultilevel"/>
    <w:tmpl w:val="E0B4F41A"/>
    <w:lvl w:ilvl="0" w:tplc="3B04926C">
      <w:start w:val="1"/>
      <w:numFmt w:val="bullet"/>
      <w:lvlText w:val=""/>
      <w:lvlJc w:val="left"/>
      <w:pPr>
        <w:ind w:left="420" w:hanging="420"/>
      </w:pPr>
      <w:rPr>
        <w:rFonts w:ascii="Symbol" w:hAnsi="Symbol" w:hint="default"/>
      </w:rPr>
    </w:lvl>
    <w:lvl w:ilvl="1" w:tplc="9D18265C">
      <w:start w:val="1"/>
      <w:numFmt w:val="bullet"/>
      <w:lvlText w:val="o"/>
      <w:lvlJc w:val="left"/>
      <w:pPr>
        <w:ind w:left="840" w:hanging="420"/>
      </w:pPr>
      <w:rPr>
        <w:rFonts w:ascii="Courier New" w:hAnsi="Courier New" w:hint="default"/>
      </w:rPr>
    </w:lvl>
    <w:lvl w:ilvl="2" w:tplc="E5CC6386">
      <w:start w:val="1"/>
      <w:numFmt w:val="bullet"/>
      <w:lvlText w:val=""/>
      <w:lvlJc w:val="left"/>
      <w:pPr>
        <w:ind w:left="1260" w:hanging="420"/>
      </w:pPr>
      <w:rPr>
        <w:rFonts w:ascii="Wingdings" w:hAnsi="Wingdings" w:hint="default"/>
      </w:rPr>
    </w:lvl>
    <w:lvl w:ilvl="3" w:tplc="89088774">
      <w:start w:val="1"/>
      <w:numFmt w:val="bullet"/>
      <w:lvlText w:val=""/>
      <w:lvlJc w:val="left"/>
      <w:pPr>
        <w:ind w:left="1680" w:hanging="420"/>
      </w:pPr>
      <w:rPr>
        <w:rFonts w:ascii="Symbol" w:hAnsi="Symbol" w:hint="default"/>
      </w:rPr>
    </w:lvl>
    <w:lvl w:ilvl="4" w:tplc="181C5516">
      <w:start w:val="1"/>
      <w:numFmt w:val="bullet"/>
      <w:lvlText w:val="o"/>
      <w:lvlJc w:val="left"/>
      <w:pPr>
        <w:ind w:left="2100" w:hanging="420"/>
      </w:pPr>
      <w:rPr>
        <w:rFonts w:ascii="Courier New" w:hAnsi="Courier New" w:hint="default"/>
      </w:rPr>
    </w:lvl>
    <w:lvl w:ilvl="5" w:tplc="B0A2E130">
      <w:start w:val="1"/>
      <w:numFmt w:val="bullet"/>
      <w:lvlText w:val=""/>
      <w:lvlJc w:val="left"/>
      <w:pPr>
        <w:ind w:left="2520" w:hanging="420"/>
      </w:pPr>
      <w:rPr>
        <w:rFonts w:ascii="Wingdings" w:hAnsi="Wingdings" w:hint="default"/>
      </w:rPr>
    </w:lvl>
    <w:lvl w:ilvl="6" w:tplc="70D62AB8">
      <w:start w:val="1"/>
      <w:numFmt w:val="bullet"/>
      <w:lvlText w:val=""/>
      <w:lvlJc w:val="left"/>
      <w:pPr>
        <w:ind w:left="2940" w:hanging="420"/>
      </w:pPr>
      <w:rPr>
        <w:rFonts w:ascii="Symbol" w:hAnsi="Symbol" w:hint="default"/>
      </w:rPr>
    </w:lvl>
    <w:lvl w:ilvl="7" w:tplc="3CB08D2E">
      <w:start w:val="1"/>
      <w:numFmt w:val="bullet"/>
      <w:lvlText w:val="o"/>
      <w:lvlJc w:val="left"/>
      <w:pPr>
        <w:ind w:left="3360" w:hanging="420"/>
      </w:pPr>
      <w:rPr>
        <w:rFonts w:ascii="Courier New" w:hAnsi="Courier New" w:hint="default"/>
      </w:rPr>
    </w:lvl>
    <w:lvl w:ilvl="8" w:tplc="823CC400">
      <w:start w:val="1"/>
      <w:numFmt w:val="bullet"/>
      <w:lvlText w:val=""/>
      <w:lvlJc w:val="left"/>
      <w:pPr>
        <w:ind w:left="3780" w:hanging="420"/>
      </w:pPr>
      <w:rPr>
        <w:rFonts w:ascii="Wingdings" w:hAnsi="Wingdings" w:hint="default"/>
      </w:rPr>
    </w:lvl>
  </w:abstractNum>
  <w:abstractNum w:abstractNumId="21" w15:restartNumberingAfterBreak="0">
    <w:nsid w:val="49242290"/>
    <w:multiLevelType w:val="hybridMultilevel"/>
    <w:tmpl w:val="4EFA43DC"/>
    <w:lvl w:ilvl="0" w:tplc="DCEE4F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A64259D"/>
    <w:multiLevelType w:val="multilevel"/>
    <w:tmpl w:val="67B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E69E3"/>
    <w:multiLevelType w:val="hybridMultilevel"/>
    <w:tmpl w:val="C046EE36"/>
    <w:lvl w:ilvl="0" w:tplc="B51C627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5911C3"/>
    <w:multiLevelType w:val="multilevel"/>
    <w:tmpl w:val="18E4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28F0979"/>
    <w:multiLevelType w:val="hybridMultilevel"/>
    <w:tmpl w:val="8192675C"/>
    <w:lvl w:ilvl="0" w:tplc="14090011">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406238C"/>
    <w:multiLevelType w:val="hybridMultilevel"/>
    <w:tmpl w:val="53CE884A"/>
    <w:lvl w:ilvl="0" w:tplc="ABDEE5C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F7B3899"/>
    <w:multiLevelType w:val="hybridMultilevel"/>
    <w:tmpl w:val="7D2ED328"/>
    <w:lvl w:ilvl="0" w:tplc="A126A5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FF806F9"/>
    <w:multiLevelType w:val="hybridMultilevel"/>
    <w:tmpl w:val="D6529B0C"/>
    <w:lvl w:ilvl="0" w:tplc="26B2CCAE">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776641"/>
    <w:multiLevelType w:val="hybridMultilevel"/>
    <w:tmpl w:val="C7301C04"/>
    <w:lvl w:ilvl="0" w:tplc="41A6D032">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1A960D5"/>
    <w:multiLevelType w:val="hybridMultilevel"/>
    <w:tmpl w:val="2F74F2A6"/>
    <w:lvl w:ilvl="0" w:tplc="27041CF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D6630A"/>
    <w:multiLevelType w:val="hybridMultilevel"/>
    <w:tmpl w:val="52E205C0"/>
    <w:lvl w:ilvl="0" w:tplc="34063D12">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5216658"/>
    <w:multiLevelType w:val="hybridMultilevel"/>
    <w:tmpl w:val="50D8097E"/>
    <w:lvl w:ilvl="0" w:tplc="05BC50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AB6711"/>
    <w:multiLevelType w:val="hybridMultilevel"/>
    <w:tmpl w:val="80E0A622"/>
    <w:lvl w:ilvl="0" w:tplc="15F6D888">
      <w:start w:val="1"/>
      <w:numFmt w:val="bullet"/>
      <w:lvlText w:val=""/>
      <w:lvlJc w:val="left"/>
      <w:pPr>
        <w:ind w:left="420" w:hanging="420"/>
      </w:pPr>
      <w:rPr>
        <w:rFonts w:ascii="Symbol" w:hAnsi="Symbol" w:hint="default"/>
      </w:rPr>
    </w:lvl>
    <w:lvl w:ilvl="1" w:tplc="97669C3E">
      <w:start w:val="1"/>
      <w:numFmt w:val="bullet"/>
      <w:lvlText w:val="o"/>
      <w:lvlJc w:val="left"/>
      <w:pPr>
        <w:ind w:left="840" w:hanging="420"/>
      </w:pPr>
      <w:rPr>
        <w:rFonts w:ascii="Courier New" w:hAnsi="Courier New" w:hint="default"/>
      </w:rPr>
    </w:lvl>
    <w:lvl w:ilvl="2" w:tplc="8F86995A">
      <w:start w:val="1"/>
      <w:numFmt w:val="bullet"/>
      <w:lvlText w:val=""/>
      <w:lvlJc w:val="left"/>
      <w:pPr>
        <w:ind w:left="1260" w:hanging="420"/>
      </w:pPr>
      <w:rPr>
        <w:rFonts w:ascii="Wingdings" w:hAnsi="Wingdings" w:hint="default"/>
      </w:rPr>
    </w:lvl>
    <w:lvl w:ilvl="3" w:tplc="856A9688">
      <w:start w:val="1"/>
      <w:numFmt w:val="bullet"/>
      <w:lvlText w:val=""/>
      <w:lvlJc w:val="left"/>
      <w:pPr>
        <w:ind w:left="1680" w:hanging="420"/>
      </w:pPr>
      <w:rPr>
        <w:rFonts w:ascii="Symbol" w:hAnsi="Symbol" w:hint="default"/>
      </w:rPr>
    </w:lvl>
    <w:lvl w:ilvl="4" w:tplc="663A3462">
      <w:start w:val="1"/>
      <w:numFmt w:val="bullet"/>
      <w:lvlText w:val="o"/>
      <w:lvlJc w:val="left"/>
      <w:pPr>
        <w:ind w:left="2100" w:hanging="420"/>
      </w:pPr>
      <w:rPr>
        <w:rFonts w:ascii="Courier New" w:hAnsi="Courier New" w:hint="default"/>
      </w:rPr>
    </w:lvl>
    <w:lvl w:ilvl="5" w:tplc="E3303F4E">
      <w:start w:val="1"/>
      <w:numFmt w:val="bullet"/>
      <w:lvlText w:val=""/>
      <w:lvlJc w:val="left"/>
      <w:pPr>
        <w:ind w:left="2520" w:hanging="420"/>
      </w:pPr>
      <w:rPr>
        <w:rFonts w:ascii="Wingdings" w:hAnsi="Wingdings" w:hint="default"/>
      </w:rPr>
    </w:lvl>
    <w:lvl w:ilvl="6" w:tplc="1EECA11E">
      <w:start w:val="1"/>
      <w:numFmt w:val="bullet"/>
      <w:lvlText w:val=""/>
      <w:lvlJc w:val="left"/>
      <w:pPr>
        <w:ind w:left="2940" w:hanging="420"/>
      </w:pPr>
      <w:rPr>
        <w:rFonts w:ascii="Symbol" w:hAnsi="Symbol" w:hint="default"/>
      </w:rPr>
    </w:lvl>
    <w:lvl w:ilvl="7" w:tplc="9C82ACE8">
      <w:start w:val="1"/>
      <w:numFmt w:val="bullet"/>
      <w:lvlText w:val="o"/>
      <w:lvlJc w:val="left"/>
      <w:pPr>
        <w:ind w:left="3360" w:hanging="420"/>
      </w:pPr>
      <w:rPr>
        <w:rFonts w:ascii="Courier New" w:hAnsi="Courier New" w:hint="default"/>
      </w:rPr>
    </w:lvl>
    <w:lvl w:ilvl="8" w:tplc="EF788CE8">
      <w:start w:val="1"/>
      <w:numFmt w:val="bullet"/>
      <w:lvlText w:val=""/>
      <w:lvlJc w:val="left"/>
      <w:pPr>
        <w:ind w:left="3780" w:hanging="420"/>
      </w:pPr>
      <w:rPr>
        <w:rFonts w:ascii="Wingdings" w:hAnsi="Wingdings" w:hint="default"/>
      </w:rPr>
    </w:lvl>
  </w:abstractNum>
  <w:abstractNum w:abstractNumId="35" w15:restartNumberingAfterBreak="0">
    <w:nsid w:val="747A49BB"/>
    <w:multiLevelType w:val="hybridMultilevel"/>
    <w:tmpl w:val="5C5CAE92"/>
    <w:lvl w:ilvl="0" w:tplc="17E658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4AD5161"/>
    <w:multiLevelType w:val="hybridMultilevel"/>
    <w:tmpl w:val="CFE2B288"/>
    <w:lvl w:ilvl="0" w:tplc="0ADAC4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286988"/>
    <w:multiLevelType w:val="hybridMultilevel"/>
    <w:tmpl w:val="CF4418DA"/>
    <w:lvl w:ilvl="0" w:tplc="228A5C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5"/>
  </w:num>
  <w:num w:numId="2">
    <w:abstractNumId w:val="17"/>
  </w:num>
  <w:num w:numId="3">
    <w:abstractNumId w:val="2"/>
  </w:num>
  <w:num w:numId="4">
    <w:abstractNumId w:val="30"/>
  </w:num>
  <w:num w:numId="5">
    <w:abstractNumId w:val="3"/>
  </w:num>
  <w:num w:numId="6">
    <w:abstractNumId w:val="9"/>
  </w:num>
  <w:num w:numId="7">
    <w:abstractNumId w:val="1"/>
  </w:num>
  <w:num w:numId="8">
    <w:abstractNumId w:val="20"/>
  </w:num>
  <w:num w:numId="9">
    <w:abstractNumId w:val="15"/>
  </w:num>
  <w:num w:numId="10">
    <w:abstractNumId w:val="21"/>
  </w:num>
  <w:num w:numId="11">
    <w:abstractNumId w:val="18"/>
  </w:num>
  <w:num w:numId="12">
    <w:abstractNumId w:val="5"/>
  </w:num>
  <w:num w:numId="13">
    <w:abstractNumId w:val="23"/>
  </w:num>
  <w:num w:numId="14">
    <w:abstractNumId w:val="26"/>
  </w:num>
  <w:num w:numId="15">
    <w:abstractNumId w:val="29"/>
  </w:num>
  <w:num w:numId="16">
    <w:abstractNumId w:val="13"/>
  </w:num>
  <w:num w:numId="17">
    <w:abstractNumId w:val="10"/>
  </w:num>
  <w:num w:numId="18">
    <w:abstractNumId w:val="31"/>
  </w:num>
  <w:num w:numId="19">
    <w:abstractNumId w:val="19"/>
  </w:num>
  <w:num w:numId="20">
    <w:abstractNumId w:val="27"/>
  </w:num>
  <w:num w:numId="21">
    <w:abstractNumId w:val="22"/>
  </w:num>
  <w:num w:numId="22">
    <w:abstractNumId w:val="11"/>
  </w:num>
  <w:num w:numId="23">
    <w:abstractNumId w:val="24"/>
  </w:num>
  <w:num w:numId="24">
    <w:abstractNumId w:val="4"/>
  </w:num>
  <w:num w:numId="25">
    <w:abstractNumId w:val="32"/>
  </w:num>
  <w:num w:numId="26">
    <w:abstractNumId w:val="34"/>
  </w:num>
  <w:num w:numId="27">
    <w:abstractNumId w:val="6"/>
  </w:num>
  <w:num w:numId="28">
    <w:abstractNumId w:val="16"/>
  </w:num>
  <w:num w:numId="29">
    <w:abstractNumId w:val="8"/>
  </w:num>
  <w:num w:numId="30">
    <w:abstractNumId w:val="12"/>
  </w:num>
  <w:num w:numId="31">
    <w:abstractNumId w:val="28"/>
  </w:num>
  <w:num w:numId="32">
    <w:abstractNumId w:val="7"/>
  </w:num>
  <w:num w:numId="33">
    <w:abstractNumId w:val="35"/>
  </w:num>
  <w:num w:numId="34">
    <w:abstractNumId w:val="37"/>
  </w:num>
  <w:num w:numId="35">
    <w:abstractNumId w:val="36"/>
  </w:num>
  <w:num w:numId="36">
    <w:abstractNumId w:val="0"/>
  </w:num>
  <w:num w:numId="37">
    <w:abstractNumId w:val="1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C8"/>
    <w:rsid w:val="001E6CEF"/>
    <w:rsid w:val="002931D0"/>
    <w:rsid w:val="0034268F"/>
    <w:rsid w:val="003D4F5B"/>
    <w:rsid w:val="004153A4"/>
    <w:rsid w:val="0059413E"/>
    <w:rsid w:val="00614783"/>
    <w:rsid w:val="006A6E52"/>
    <w:rsid w:val="007E304E"/>
    <w:rsid w:val="00802365"/>
    <w:rsid w:val="008C62C6"/>
    <w:rsid w:val="009949C8"/>
    <w:rsid w:val="00A9259C"/>
    <w:rsid w:val="00C57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8806221"/>
  <w15:chartTrackingRefBased/>
  <w15:docId w15:val="{714C534F-28AA-BB4A-A62C-081AD6B3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9C8"/>
    <w:pPr>
      <w:widowControl w:val="0"/>
      <w:jc w:val="both"/>
    </w:pPr>
  </w:style>
  <w:style w:type="paragraph" w:styleId="1">
    <w:name w:val="heading 1"/>
    <w:basedOn w:val="a"/>
    <w:next w:val="a"/>
    <w:link w:val="10"/>
    <w:uiPriority w:val="9"/>
    <w:qFormat/>
    <w:rsid w:val="009949C8"/>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9949C8"/>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9949C8"/>
    <w:pPr>
      <w:keepNext/>
      <w:keepLines/>
      <w:spacing w:before="280" w:after="80"/>
      <w:outlineLvl w:val="2"/>
    </w:pPr>
    <w:rPr>
      <w:rFonts w:ascii="游明朝" w:eastAsia="游明朝" w:hAnsi="游明朝" w:cs="游明朝"/>
      <w:b/>
      <w:kern w:val="0"/>
      <w:sz w:val="28"/>
      <w:szCs w:val="28"/>
    </w:rPr>
  </w:style>
  <w:style w:type="paragraph" w:styleId="4">
    <w:name w:val="heading 4"/>
    <w:basedOn w:val="a"/>
    <w:link w:val="40"/>
    <w:uiPriority w:val="9"/>
    <w:qFormat/>
    <w:rsid w:val="009949C8"/>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rPr>
  </w:style>
  <w:style w:type="paragraph" w:styleId="5">
    <w:name w:val="heading 5"/>
    <w:basedOn w:val="a"/>
    <w:next w:val="a"/>
    <w:link w:val="50"/>
    <w:uiPriority w:val="9"/>
    <w:semiHidden/>
    <w:unhideWhenUsed/>
    <w:qFormat/>
    <w:rsid w:val="009949C8"/>
    <w:pPr>
      <w:keepNext/>
      <w:keepLines/>
      <w:spacing w:before="220" w:after="40"/>
      <w:outlineLvl w:val="4"/>
    </w:pPr>
    <w:rPr>
      <w:rFonts w:ascii="游明朝" w:eastAsia="游明朝" w:hAnsi="游明朝" w:cs="游明朝"/>
      <w:b/>
      <w:kern w:val="0"/>
      <w:sz w:val="22"/>
      <w:szCs w:val="22"/>
    </w:rPr>
  </w:style>
  <w:style w:type="paragraph" w:styleId="6">
    <w:name w:val="heading 6"/>
    <w:basedOn w:val="a"/>
    <w:next w:val="a"/>
    <w:link w:val="60"/>
    <w:uiPriority w:val="9"/>
    <w:semiHidden/>
    <w:unhideWhenUsed/>
    <w:qFormat/>
    <w:rsid w:val="009949C8"/>
    <w:pPr>
      <w:keepNext/>
      <w:keepLines/>
      <w:spacing w:before="200" w:after="40"/>
      <w:outlineLvl w:val="5"/>
    </w:pPr>
    <w:rPr>
      <w:rFonts w:ascii="游明朝" w:eastAsia="游明朝" w:hAnsi="游明朝" w:cs="游明朝"/>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9C8"/>
    <w:pPr>
      <w:ind w:leftChars="400" w:left="840"/>
    </w:pPr>
  </w:style>
  <w:style w:type="character" w:customStyle="1" w:styleId="10">
    <w:name w:val="見出し 1 (文字)"/>
    <w:basedOn w:val="a0"/>
    <w:link w:val="1"/>
    <w:uiPriority w:val="9"/>
    <w:rsid w:val="009949C8"/>
    <w:rPr>
      <w:rFonts w:asciiTheme="majorHAnsi" w:eastAsiaTheme="majorEastAsia" w:hAnsiTheme="majorHAnsi" w:cstheme="majorBidi"/>
      <w:sz w:val="24"/>
    </w:rPr>
  </w:style>
  <w:style w:type="character" w:customStyle="1" w:styleId="20">
    <w:name w:val="見出し 2 (文字)"/>
    <w:basedOn w:val="a0"/>
    <w:link w:val="2"/>
    <w:uiPriority w:val="9"/>
    <w:rsid w:val="009949C8"/>
    <w:rPr>
      <w:rFonts w:asciiTheme="majorHAnsi" w:eastAsiaTheme="majorEastAsia" w:hAnsiTheme="majorHAnsi" w:cstheme="majorBidi"/>
    </w:rPr>
  </w:style>
  <w:style w:type="character" w:customStyle="1" w:styleId="40">
    <w:name w:val="見出し 4 (文字)"/>
    <w:basedOn w:val="a0"/>
    <w:link w:val="4"/>
    <w:uiPriority w:val="9"/>
    <w:rsid w:val="009949C8"/>
    <w:rPr>
      <w:rFonts w:ascii="ＭＳ Ｐゴシック" w:eastAsia="ＭＳ Ｐゴシック" w:hAnsi="ＭＳ Ｐゴシック" w:cs="ＭＳ Ｐゴシック"/>
      <w:b/>
      <w:bCs/>
      <w:kern w:val="0"/>
      <w:sz w:val="24"/>
    </w:rPr>
  </w:style>
  <w:style w:type="character" w:customStyle="1" w:styleId="label">
    <w:name w:val="label"/>
    <w:basedOn w:val="a0"/>
    <w:rsid w:val="009949C8"/>
  </w:style>
  <w:style w:type="table" w:styleId="a4">
    <w:name w:val="Table Grid"/>
    <w:basedOn w:val="a1"/>
    <w:uiPriority w:val="39"/>
    <w:rsid w:val="009949C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9949C8"/>
    <w:rPr>
      <w:b/>
      <w:bCs/>
    </w:rPr>
  </w:style>
  <w:style w:type="paragraph" w:styleId="a6">
    <w:name w:val="Revision"/>
    <w:hidden/>
    <w:uiPriority w:val="99"/>
    <w:semiHidden/>
    <w:rsid w:val="009949C8"/>
  </w:style>
  <w:style w:type="character" w:customStyle="1" w:styleId="cell-value">
    <w:name w:val="cell-value"/>
    <w:basedOn w:val="a0"/>
    <w:rsid w:val="009949C8"/>
  </w:style>
  <w:style w:type="character" w:customStyle="1" w:styleId="cell">
    <w:name w:val="cell"/>
    <w:basedOn w:val="a0"/>
    <w:rsid w:val="009949C8"/>
  </w:style>
  <w:style w:type="character" w:customStyle="1" w:styleId="block">
    <w:name w:val="block"/>
    <w:basedOn w:val="a0"/>
    <w:rsid w:val="009949C8"/>
  </w:style>
  <w:style w:type="character" w:customStyle="1" w:styleId="quality-sign">
    <w:name w:val="quality-sign"/>
    <w:basedOn w:val="a0"/>
    <w:rsid w:val="009949C8"/>
  </w:style>
  <w:style w:type="character" w:customStyle="1" w:styleId="quality-text">
    <w:name w:val="quality-text"/>
    <w:basedOn w:val="a0"/>
    <w:rsid w:val="009949C8"/>
  </w:style>
  <w:style w:type="character" w:customStyle="1" w:styleId="comma">
    <w:name w:val="comma"/>
    <w:basedOn w:val="a0"/>
    <w:rsid w:val="009949C8"/>
  </w:style>
  <w:style w:type="paragraph" w:styleId="Web">
    <w:name w:val="Normal (Web)"/>
    <w:basedOn w:val="a"/>
    <w:uiPriority w:val="99"/>
    <w:unhideWhenUsed/>
    <w:rsid w:val="009949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Hyperlink"/>
    <w:uiPriority w:val="99"/>
    <w:unhideWhenUsed/>
    <w:rsid w:val="009949C8"/>
    <w:rPr>
      <w:color w:val="0563C1"/>
      <w:u w:val="single"/>
    </w:rPr>
  </w:style>
  <w:style w:type="character" w:customStyle="1" w:styleId="30">
    <w:name w:val="見出し 3 (文字)"/>
    <w:basedOn w:val="a0"/>
    <w:link w:val="3"/>
    <w:uiPriority w:val="9"/>
    <w:semiHidden/>
    <w:rsid w:val="009949C8"/>
    <w:rPr>
      <w:rFonts w:ascii="游明朝" w:eastAsia="游明朝" w:hAnsi="游明朝" w:cs="游明朝"/>
      <w:b/>
      <w:kern w:val="0"/>
      <w:sz w:val="28"/>
      <w:szCs w:val="28"/>
    </w:rPr>
  </w:style>
  <w:style w:type="character" w:customStyle="1" w:styleId="50">
    <w:name w:val="見出し 5 (文字)"/>
    <w:basedOn w:val="a0"/>
    <w:link w:val="5"/>
    <w:uiPriority w:val="9"/>
    <w:semiHidden/>
    <w:rsid w:val="009949C8"/>
    <w:rPr>
      <w:rFonts w:ascii="游明朝" w:eastAsia="游明朝" w:hAnsi="游明朝" w:cs="游明朝"/>
      <w:b/>
      <w:kern w:val="0"/>
      <w:sz w:val="22"/>
      <w:szCs w:val="22"/>
    </w:rPr>
  </w:style>
  <w:style w:type="character" w:customStyle="1" w:styleId="60">
    <w:name w:val="見出し 6 (文字)"/>
    <w:basedOn w:val="a0"/>
    <w:link w:val="6"/>
    <w:uiPriority w:val="9"/>
    <w:semiHidden/>
    <w:rsid w:val="009949C8"/>
    <w:rPr>
      <w:rFonts w:ascii="游明朝" w:eastAsia="游明朝" w:hAnsi="游明朝" w:cs="游明朝"/>
      <w:b/>
      <w:kern w:val="0"/>
      <w:sz w:val="20"/>
      <w:szCs w:val="20"/>
    </w:rPr>
  </w:style>
  <w:style w:type="paragraph" w:styleId="a8">
    <w:name w:val="header"/>
    <w:basedOn w:val="a"/>
    <w:link w:val="a9"/>
    <w:uiPriority w:val="99"/>
    <w:unhideWhenUsed/>
    <w:rsid w:val="009949C8"/>
    <w:pPr>
      <w:tabs>
        <w:tab w:val="center" w:pos="4252"/>
        <w:tab w:val="right" w:pos="8504"/>
      </w:tabs>
      <w:snapToGrid w:val="0"/>
    </w:pPr>
  </w:style>
  <w:style w:type="character" w:customStyle="1" w:styleId="a9">
    <w:name w:val="ヘッダー (文字)"/>
    <w:basedOn w:val="a0"/>
    <w:link w:val="a8"/>
    <w:uiPriority w:val="99"/>
    <w:rsid w:val="009949C8"/>
  </w:style>
  <w:style w:type="paragraph" w:styleId="aa">
    <w:name w:val="footer"/>
    <w:basedOn w:val="a"/>
    <w:link w:val="ab"/>
    <w:uiPriority w:val="99"/>
    <w:unhideWhenUsed/>
    <w:rsid w:val="009949C8"/>
    <w:pPr>
      <w:tabs>
        <w:tab w:val="center" w:pos="4252"/>
        <w:tab w:val="right" w:pos="8504"/>
      </w:tabs>
      <w:snapToGrid w:val="0"/>
    </w:pPr>
  </w:style>
  <w:style w:type="character" w:customStyle="1" w:styleId="ab">
    <w:name w:val="フッター (文字)"/>
    <w:basedOn w:val="a0"/>
    <w:link w:val="aa"/>
    <w:uiPriority w:val="99"/>
    <w:rsid w:val="009949C8"/>
  </w:style>
  <w:style w:type="table" w:customStyle="1" w:styleId="NormalTable0">
    <w:name w:val="Normal Table0"/>
    <w:rsid w:val="009949C8"/>
    <w:pPr>
      <w:widowControl w:val="0"/>
      <w:jc w:val="both"/>
    </w:pPr>
    <w:rPr>
      <w:rFonts w:ascii="游明朝" w:eastAsia="游明朝" w:hAnsi="游明朝" w:cs="游明朝"/>
      <w:kern w:val="0"/>
      <w:szCs w:val="21"/>
    </w:rPr>
    <w:tblPr>
      <w:tblCellMar>
        <w:top w:w="0" w:type="dxa"/>
        <w:left w:w="0" w:type="dxa"/>
        <w:bottom w:w="0" w:type="dxa"/>
        <w:right w:w="0" w:type="dxa"/>
      </w:tblCellMar>
    </w:tblPr>
  </w:style>
  <w:style w:type="paragraph" w:styleId="ac">
    <w:name w:val="Title"/>
    <w:basedOn w:val="a"/>
    <w:next w:val="a"/>
    <w:link w:val="ad"/>
    <w:uiPriority w:val="10"/>
    <w:qFormat/>
    <w:rsid w:val="009949C8"/>
    <w:pPr>
      <w:keepNext/>
      <w:keepLines/>
      <w:spacing w:before="480" w:after="120"/>
    </w:pPr>
    <w:rPr>
      <w:rFonts w:ascii="游明朝" w:eastAsia="游明朝" w:hAnsi="游明朝" w:cs="游明朝"/>
      <w:b/>
      <w:kern w:val="0"/>
      <w:sz w:val="72"/>
      <w:szCs w:val="72"/>
    </w:rPr>
  </w:style>
  <w:style w:type="character" w:customStyle="1" w:styleId="ad">
    <w:name w:val="表題 (文字)"/>
    <w:basedOn w:val="a0"/>
    <w:link w:val="ac"/>
    <w:uiPriority w:val="10"/>
    <w:rsid w:val="009949C8"/>
    <w:rPr>
      <w:rFonts w:ascii="游明朝" w:eastAsia="游明朝" w:hAnsi="游明朝" w:cs="游明朝"/>
      <w:b/>
      <w:kern w:val="0"/>
      <w:sz w:val="72"/>
      <w:szCs w:val="72"/>
    </w:rPr>
  </w:style>
  <w:style w:type="paragraph" w:customStyle="1" w:styleId="section-name">
    <w:name w:val="section-name"/>
    <w:basedOn w:val="a"/>
    <w:rsid w:val="009949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副題1"/>
    <w:basedOn w:val="a"/>
    <w:rsid w:val="009949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unchecked-marker">
    <w:name w:val="unchecked-marker"/>
    <w:basedOn w:val="a0"/>
    <w:rsid w:val="009949C8"/>
  </w:style>
  <w:style w:type="character" w:customStyle="1" w:styleId="ep-radiobuttonlabel">
    <w:name w:val="ep-radiobutton__label"/>
    <w:basedOn w:val="a0"/>
    <w:rsid w:val="009949C8"/>
  </w:style>
  <w:style w:type="paragraph" w:customStyle="1" w:styleId="marker">
    <w:name w:val="marker"/>
    <w:basedOn w:val="a"/>
    <w:rsid w:val="009949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e">
    <w:name w:val="annotation reference"/>
    <w:uiPriority w:val="99"/>
    <w:semiHidden/>
    <w:unhideWhenUsed/>
    <w:rsid w:val="009949C8"/>
    <w:rPr>
      <w:sz w:val="18"/>
      <w:szCs w:val="18"/>
    </w:rPr>
  </w:style>
  <w:style w:type="paragraph" w:styleId="af">
    <w:name w:val="annotation text"/>
    <w:basedOn w:val="a"/>
    <w:link w:val="af0"/>
    <w:uiPriority w:val="99"/>
    <w:unhideWhenUsed/>
    <w:rsid w:val="009949C8"/>
    <w:pPr>
      <w:jc w:val="left"/>
    </w:pPr>
    <w:rPr>
      <w:rFonts w:ascii="游明朝" w:eastAsia="游明朝" w:hAnsi="游明朝" w:cs="游明朝"/>
      <w:kern w:val="0"/>
      <w:szCs w:val="21"/>
    </w:rPr>
  </w:style>
  <w:style w:type="character" w:customStyle="1" w:styleId="af0">
    <w:name w:val="コメント文字列 (文字)"/>
    <w:basedOn w:val="a0"/>
    <w:link w:val="af"/>
    <w:uiPriority w:val="99"/>
    <w:rsid w:val="009949C8"/>
    <w:rPr>
      <w:rFonts w:ascii="游明朝" w:eastAsia="游明朝" w:hAnsi="游明朝" w:cs="游明朝"/>
      <w:kern w:val="0"/>
      <w:szCs w:val="21"/>
    </w:rPr>
  </w:style>
  <w:style w:type="paragraph" w:styleId="af1">
    <w:name w:val="Subtitle"/>
    <w:basedOn w:val="a"/>
    <w:next w:val="a"/>
    <w:link w:val="af2"/>
    <w:uiPriority w:val="11"/>
    <w:qFormat/>
    <w:rsid w:val="009949C8"/>
    <w:pPr>
      <w:keepNext/>
      <w:keepLines/>
      <w:spacing w:before="360" w:after="80"/>
    </w:pPr>
    <w:rPr>
      <w:rFonts w:ascii="Georgia" w:eastAsia="Georgia" w:hAnsi="Georgia" w:cs="Georgia"/>
      <w:i/>
      <w:color w:val="666666"/>
      <w:kern w:val="0"/>
      <w:sz w:val="48"/>
      <w:szCs w:val="48"/>
    </w:rPr>
  </w:style>
  <w:style w:type="character" w:customStyle="1" w:styleId="af2">
    <w:name w:val="副題 (文字)"/>
    <w:basedOn w:val="a0"/>
    <w:link w:val="af1"/>
    <w:uiPriority w:val="11"/>
    <w:rsid w:val="009949C8"/>
    <w:rPr>
      <w:rFonts w:ascii="Georgia" w:eastAsia="Georgia" w:hAnsi="Georgia" w:cs="Georgia"/>
      <w:i/>
      <w:color w:val="666666"/>
      <w:kern w:val="0"/>
      <w:sz w:val="48"/>
      <w:szCs w:val="48"/>
    </w:rPr>
  </w:style>
  <w:style w:type="paragraph" w:styleId="af3">
    <w:name w:val="annotation subject"/>
    <w:basedOn w:val="af"/>
    <w:next w:val="af"/>
    <w:link w:val="af4"/>
    <w:uiPriority w:val="99"/>
    <w:semiHidden/>
    <w:unhideWhenUsed/>
    <w:rsid w:val="009949C8"/>
    <w:pPr>
      <w:jc w:val="both"/>
    </w:pPr>
    <w:rPr>
      <w:b/>
      <w:bCs/>
      <w:sz w:val="20"/>
      <w:szCs w:val="20"/>
    </w:rPr>
  </w:style>
  <w:style w:type="character" w:customStyle="1" w:styleId="af4">
    <w:name w:val="コメント内容 (文字)"/>
    <w:basedOn w:val="af0"/>
    <w:link w:val="af3"/>
    <w:uiPriority w:val="99"/>
    <w:semiHidden/>
    <w:rsid w:val="009949C8"/>
    <w:rPr>
      <w:rFonts w:ascii="游明朝" w:eastAsia="游明朝" w:hAnsi="游明朝" w:cs="游明朝"/>
      <w:b/>
      <w:bCs/>
      <w:kern w:val="0"/>
      <w:sz w:val="20"/>
      <w:szCs w:val="20"/>
    </w:rPr>
  </w:style>
  <w:style w:type="paragraph" w:styleId="af5">
    <w:name w:val="Balloon Text"/>
    <w:basedOn w:val="a"/>
    <w:link w:val="af6"/>
    <w:uiPriority w:val="99"/>
    <w:semiHidden/>
    <w:unhideWhenUsed/>
    <w:rsid w:val="009949C8"/>
    <w:rPr>
      <w:rFonts w:ascii="Tahoma" w:eastAsia="游明朝" w:hAnsi="Tahoma" w:cs="Tahoma"/>
      <w:kern w:val="0"/>
      <w:sz w:val="16"/>
      <w:szCs w:val="16"/>
    </w:rPr>
  </w:style>
  <w:style w:type="character" w:customStyle="1" w:styleId="af6">
    <w:name w:val="吹き出し (文字)"/>
    <w:basedOn w:val="a0"/>
    <w:link w:val="af5"/>
    <w:uiPriority w:val="99"/>
    <w:semiHidden/>
    <w:rsid w:val="009949C8"/>
    <w:rPr>
      <w:rFonts w:ascii="Tahoma" w:eastAsia="游明朝" w:hAnsi="Tahoma" w:cs="Tahoma"/>
      <w:kern w:val="0"/>
      <w:sz w:val="16"/>
      <w:szCs w:val="16"/>
    </w:rPr>
  </w:style>
  <w:style w:type="paragraph" w:customStyle="1" w:styleId="paragraph">
    <w:name w:val="paragraph"/>
    <w:basedOn w:val="a"/>
    <w:rsid w:val="009949C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ormaltextrun">
    <w:name w:val="normaltextrun"/>
    <w:basedOn w:val="a0"/>
    <w:rsid w:val="009949C8"/>
  </w:style>
  <w:style w:type="character" w:customStyle="1" w:styleId="citation-part">
    <w:name w:val="citation-part"/>
    <w:basedOn w:val="a0"/>
    <w:rsid w:val="009949C8"/>
  </w:style>
  <w:style w:type="character" w:customStyle="1" w:styleId="docsum-pmid">
    <w:name w:val="docsum-pmid"/>
    <w:basedOn w:val="a0"/>
    <w:rsid w:val="009949C8"/>
  </w:style>
  <w:style w:type="paragraph" w:styleId="af7">
    <w:name w:val="Body Text"/>
    <w:basedOn w:val="a"/>
    <w:link w:val="af8"/>
    <w:uiPriority w:val="1"/>
    <w:qFormat/>
    <w:rsid w:val="009949C8"/>
    <w:pPr>
      <w:autoSpaceDE w:val="0"/>
      <w:autoSpaceDN w:val="0"/>
      <w:jc w:val="left"/>
    </w:pPr>
    <w:rPr>
      <w:rFonts w:ascii="游明朝" w:eastAsia="游明朝" w:hAnsi="游明朝" w:cs="游明朝"/>
      <w:kern w:val="0"/>
      <w:sz w:val="13"/>
      <w:szCs w:val="13"/>
      <w:lang w:eastAsia="en-US"/>
    </w:rPr>
  </w:style>
  <w:style w:type="character" w:customStyle="1" w:styleId="af8">
    <w:name w:val="本文 (文字)"/>
    <w:basedOn w:val="a0"/>
    <w:link w:val="af7"/>
    <w:uiPriority w:val="1"/>
    <w:rsid w:val="009949C8"/>
    <w:rPr>
      <w:rFonts w:ascii="游明朝" w:eastAsia="游明朝" w:hAnsi="游明朝" w:cs="游明朝"/>
      <w:kern w:val="0"/>
      <w:sz w:val="13"/>
      <w:szCs w:val="13"/>
      <w:lang w:eastAsia="en-US"/>
    </w:rPr>
  </w:style>
  <w:style w:type="paragraph" w:customStyle="1" w:styleId="TableParagraph">
    <w:name w:val="Table Paragraph"/>
    <w:basedOn w:val="a"/>
    <w:uiPriority w:val="1"/>
    <w:qFormat/>
    <w:rsid w:val="009949C8"/>
    <w:pPr>
      <w:autoSpaceDE w:val="0"/>
      <w:autoSpaceDN w:val="0"/>
      <w:jc w:val="left"/>
    </w:pPr>
    <w:rPr>
      <w:rFonts w:ascii="Yu Gothic" w:eastAsia="Yu Gothic" w:hAnsi="Yu Gothic" w:cs="Yu Gothic"/>
      <w:kern w:val="0"/>
      <w:sz w:val="22"/>
      <w:szCs w:val="22"/>
      <w:lang w:eastAsia="en-US"/>
    </w:rPr>
  </w:style>
  <w:style w:type="paragraph" w:styleId="af9">
    <w:name w:val="No Spacing"/>
    <w:uiPriority w:val="1"/>
    <w:qFormat/>
    <w:rsid w:val="009949C8"/>
    <w:pPr>
      <w:widowControl w:val="0"/>
      <w:jc w:val="both"/>
    </w:pPr>
    <w:rPr>
      <w:rFonts w:ascii="游明朝" w:eastAsia="游明朝" w:hAnsi="游明朝" w:cs="游明朝"/>
      <w:kern w:val="0"/>
      <w:szCs w:val="21"/>
    </w:rPr>
  </w:style>
  <w:style w:type="table" w:customStyle="1" w:styleId="TableNormal1">
    <w:name w:val="Table Normal1"/>
    <w:rsid w:val="009949C8"/>
    <w:pPr>
      <w:widowControl w:val="0"/>
      <w:jc w:val="both"/>
    </w:pPr>
    <w:rPr>
      <w:rFonts w:ascii="游明朝" w:eastAsia="游明朝" w:hAnsi="游明朝" w:cs="游明朝"/>
      <w:kern w:val="0"/>
      <w:szCs w:val="21"/>
    </w:rPr>
    <w:tblPr>
      <w:tblCellMar>
        <w:top w:w="0" w:type="dxa"/>
        <w:left w:w="0" w:type="dxa"/>
        <w:bottom w:w="0" w:type="dxa"/>
        <w:right w:w="0" w:type="dxa"/>
      </w:tblCellMar>
    </w:tblPr>
  </w:style>
  <w:style w:type="paragraph" w:customStyle="1" w:styleId="EndNoteBibliography">
    <w:name w:val="EndNote Bibliography"/>
    <w:basedOn w:val="a"/>
    <w:link w:val="EndNoteBibliography0"/>
    <w:rsid w:val="009949C8"/>
    <w:rPr>
      <w:rFonts w:ascii="Times New Roman" w:eastAsia="游明朝" w:hAnsi="Times New Roman" w:cs="Times New Roman"/>
      <w:noProof/>
      <w:kern w:val="0"/>
      <w:sz w:val="20"/>
      <w:szCs w:val="20"/>
    </w:rPr>
  </w:style>
  <w:style w:type="character" w:customStyle="1" w:styleId="EndNoteBibliography0">
    <w:name w:val="EndNote Bibliography (文字)"/>
    <w:basedOn w:val="a0"/>
    <w:link w:val="EndNoteBibliography"/>
    <w:rsid w:val="009949C8"/>
    <w:rPr>
      <w:rFonts w:ascii="Times New Roman" w:eastAsia="游明朝" w:hAnsi="Times New Roman" w:cs="Times New Roman"/>
      <w:noProof/>
      <w:kern w:val="0"/>
      <w:sz w:val="20"/>
      <w:szCs w:val="20"/>
    </w:rPr>
  </w:style>
  <w:style w:type="character" w:customStyle="1" w:styleId="id-label">
    <w:name w:val="id-label"/>
    <w:basedOn w:val="a0"/>
    <w:rsid w:val="009949C8"/>
  </w:style>
  <w:style w:type="character" w:styleId="afa">
    <w:name w:val="page number"/>
    <w:basedOn w:val="a0"/>
    <w:uiPriority w:val="99"/>
    <w:semiHidden/>
    <w:unhideWhenUsed/>
    <w:rsid w:val="008C6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term=Mentzelopoulos%2BSD&amp;cauthor_id=21885390" TargetMode="External"/><Relationship Id="rId21" Type="http://schemas.openxmlformats.org/officeDocument/2006/relationships/image" Target="media/image13.png"/><Relationship Id="rId42" Type="http://schemas.openxmlformats.org/officeDocument/2006/relationships/image" Target="media/image31.emf"/><Relationship Id="rId63" Type="http://schemas.openxmlformats.org/officeDocument/2006/relationships/image" Target="media/image48.emf"/><Relationship Id="rId84" Type="http://schemas.openxmlformats.org/officeDocument/2006/relationships/image" Target="media/image69.svg"/><Relationship Id="rId138"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91.emf"/><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hyperlink" Target="https://pubmed.ncbi.nlm.nih.gov/?sort=date&amp;term=Walkey+AJ&amp;cauthor_id=29043834" TargetMode="External"/><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59.svg"/><Relationship Id="rId79" Type="http://schemas.openxmlformats.org/officeDocument/2006/relationships/image" Target="media/image64.png"/><Relationship Id="rId102" Type="http://schemas.openxmlformats.org/officeDocument/2006/relationships/image" Target="media/image86.emf"/><Relationship Id="rId123" Type="http://schemas.openxmlformats.org/officeDocument/2006/relationships/image" Target="media/image98.png"/><Relationship Id="rId128" Type="http://schemas.openxmlformats.org/officeDocument/2006/relationships/image" Target="media/image103.png"/><Relationship Id="rId5" Type="http://schemas.openxmlformats.org/officeDocument/2006/relationships/footnotes" Target="footnote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2.emf"/><Relationship Id="rId48" Type="http://schemas.openxmlformats.org/officeDocument/2006/relationships/hyperlink" Target="https://pubmed.ncbi.nlm.nih.gov/?sort=date&amp;term=Brower+RG&amp;cauthor_id=10793162" TargetMode="External"/><Relationship Id="rId64" Type="http://schemas.openxmlformats.org/officeDocument/2006/relationships/image" Target="media/image49.emf"/><Relationship Id="rId69" Type="http://schemas.openxmlformats.org/officeDocument/2006/relationships/image" Target="media/image54.png"/><Relationship Id="rId113" Type="http://schemas.openxmlformats.org/officeDocument/2006/relationships/image" Target="media/image97.png"/><Relationship Id="rId118" Type="http://schemas.openxmlformats.org/officeDocument/2006/relationships/hyperlink" Target="https://pubmed.ncbi.nlm.nih.gov/?term=Malachias%2BS&amp;cauthor_id=21885390" TargetMode="External"/><Relationship Id="rId134" Type="http://schemas.openxmlformats.org/officeDocument/2006/relationships/image" Target="media/image109.png"/><Relationship Id="rId80" Type="http://schemas.openxmlformats.org/officeDocument/2006/relationships/image" Target="media/image65.svg"/><Relationship Id="rId85" Type="http://schemas.openxmlformats.org/officeDocument/2006/relationships/image" Target="media/image70.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hyperlink" Target="https://pubmed.ncbi.nlm.nih.gov/?sort=date&amp;term=Del+Sorbo+L&amp;cauthor_id=29043834" TargetMode="External"/><Relationship Id="rId59" Type="http://schemas.openxmlformats.org/officeDocument/2006/relationships/image" Target="media/image45.emf"/><Relationship Id="rId103" Type="http://schemas.openxmlformats.org/officeDocument/2006/relationships/image" Target="media/image87.emf"/><Relationship Id="rId108" Type="http://schemas.openxmlformats.org/officeDocument/2006/relationships/image" Target="media/image92.png"/><Relationship Id="rId124" Type="http://schemas.openxmlformats.org/officeDocument/2006/relationships/image" Target="media/image99.png"/><Relationship Id="rId129" Type="http://schemas.openxmlformats.org/officeDocument/2006/relationships/image" Target="media/image104.png"/><Relationship Id="rId54" Type="http://schemas.openxmlformats.org/officeDocument/2006/relationships/image" Target="media/image40.emf"/><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s://pubmed.ncbi.nlm.nih.gov/?sort=date&amp;term=Matthay+MA&amp;cauthor_id=10793162" TargetMode="External"/><Relationship Id="rId114" Type="http://schemas.openxmlformats.org/officeDocument/2006/relationships/hyperlink" Target="https://pubmed.ncbi.nlm.nih.gov/?term=Derdak%2BS&amp;cauthor_id=12231488" TargetMode="External"/><Relationship Id="rId119" Type="http://schemas.openxmlformats.org/officeDocument/2006/relationships/hyperlink" Target="https://pubmed.ncbi.nlm.nih.gov/?term=Zintzaras%2BE&amp;cauthor_id=21885390" TargetMode="External"/><Relationship Id="rId44" Type="http://schemas.openxmlformats.org/officeDocument/2006/relationships/image" Target="media/image33.png"/><Relationship Id="rId60" Type="http://schemas.openxmlformats.org/officeDocument/2006/relationships/image" Target="media/image46.emf"/><Relationship Id="rId65" Type="http://schemas.openxmlformats.org/officeDocument/2006/relationships/image" Target="media/image50.emf"/><Relationship Id="rId81" Type="http://schemas.openxmlformats.org/officeDocument/2006/relationships/image" Target="media/image66.png"/><Relationship Id="rId86" Type="http://schemas.openxmlformats.org/officeDocument/2006/relationships/image" Target="media/image71.svg"/><Relationship Id="rId130" Type="http://schemas.openxmlformats.org/officeDocument/2006/relationships/image" Target="media/image105.png"/><Relationship Id="rId135" Type="http://schemas.openxmlformats.org/officeDocument/2006/relationships/image" Target="media/image110.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pubmed.ncbi.nlm.nih.gov/?sort=date&amp;term=Hodgson+CL&amp;cauthor_id=29043834" TargetMode="External"/><Relationship Id="rId109" Type="http://schemas.openxmlformats.org/officeDocument/2006/relationships/image" Target="media/image93.png"/><Relationship Id="rId34" Type="http://schemas.openxmlformats.org/officeDocument/2006/relationships/image" Target="media/image26.png"/><Relationship Id="rId50" Type="http://schemas.openxmlformats.org/officeDocument/2006/relationships/hyperlink" Target="https://pubmed.ncbi.nlm.nih.gov/?sort=date&amp;term=Morris+A&amp;cauthor_id=10793162" TargetMode="External"/><Relationship Id="rId55" Type="http://schemas.openxmlformats.org/officeDocument/2006/relationships/image" Target="media/image41.emf"/><Relationship Id="rId76" Type="http://schemas.openxmlformats.org/officeDocument/2006/relationships/image" Target="media/image61.svg"/><Relationship Id="rId97" Type="http://schemas.openxmlformats.org/officeDocument/2006/relationships/image" Target="media/image82.png"/><Relationship Id="rId104" Type="http://schemas.openxmlformats.org/officeDocument/2006/relationships/image" Target="media/image88.emf"/><Relationship Id="rId120" Type="http://schemas.openxmlformats.org/officeDocument/2006/relationships/hyperlink" Target="https://pubmed.ncbi.nlm.nih.gov/?term=Samransamruajkit%2BR&amp;cauthor_id=27076706" TargetMode="External"/><Relationship Id="rId125" Type="http://schemas.openxmlformats.org/officeDocument/2006/relationships/image" Target="media/image100.png"/><Relationship Id="rId7" Type="http://schemas.openxmlformats.org/officeDocument/2006/relationships/footer" Target="footer1.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29.emf"/><Relationship Id="rId45" Type="http://schemas.openxmlformats.org/officeDocument/2006/relationships/image" Target="media/image34.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4.png"/><Relationship Id="rId115" Type="http://schemas.openxmlformats.org/officeDocument/2006/relationships/hyperlink" Target="https://pubmed.ncbi.nlm.nih.gov/?term=Mehta%2BS&amp;cauthor_id=12231488" TargetMode="External"/><Relationship Id="rId131" Type="http://schemas.openxmlformats.org/officeDocument/2006/relationships/image" Target="media/image106.png"/><Relationship Id="rId136" Type="http://schemas.openxmlformats.org/officeDocument/2006/relationships/image" Target="media/image111.png"/><Relationship Id="rId61" Type="http://schemas.openxmlformats.org/officeDocument/2006/relationships/hyperlink" Target="https://pubmed.ncbi.nlm.nih.gov/?sort=date&amp;term=Habashi+NM&amp;cauthor_id=15753733" TargetMode="External"/><Relationship Id="rId82" Type="http://schemas.openxmlformats.org/officeDocument/2006/relationships/image" Target="media/image67.sv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2.emf"/><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89.emf"/><Relationship Id="rId126" Type="http://schemas.openxmlformats.org/officeDocument/2006/relationships/image" Target="media/image101.png"/><Relationship Id="rId8" Type="http://schemas.openxmlformats.org/officeDocument/2006/relationships/footer" Target="footer2.xml"/><Relationship Id="rId51" Type="http://schemas.openxmlformats.org/officeDocument/2006/relationships/image" Target="media/image37.emf"/><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hyperlink" Target="https://pubmed.ncbi.nlm.nih.gov/?term=Rassameehirun%2BC&amp;cauthor_id=27076706" TargetMode="External"/><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5.png"/><Relationship Id="rId67" Type="http://schemas.openxmlformats.org/officeDocument/2006/relationships/image" Target="media/image52.png"/><Relationship Id="rId116" Type="http://schemas.openxmlformats.org/officeDocument/2006/relationships/hyperlink" Target="https://pubmed.ncbi.nlm.nih.gov/?term=Stewart%2BTE&amp;cauthor_id=12231488" TargetMode="External"/><Relationship Id="rId13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0.emf"/><Relationship Id="rId62" Type="http://schemas.openxmlformats.org/officeDocument/2006/relationships/image" Target="media/image47.emf"/><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5.png"/><Relationship Id="rId132" Type="http://schemas.openxmlformats.org/officeDocument/2006/relationships/image" Target="media/image107.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3.emf"/><Relationship Id="rId106" Type="http://schemas.openxmlformats.org/officeDocument/2006/relationships/image" Target="media/image90.emf"/><Relationship Id="rId127" Type="http://schemas.openxmlformats.org/officeDocument/2006/relationships/image" Target="media/image102.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38.emf"/><Relationship Id="rId73" Type="http://schemas.openxmlformats.org/officeDocument/2006/relationships/image" Target="media/image58.png"/><Relationship Id="rId78" Type="http://schemas.openxmlformats.org/officeDocument/2006/relationships/image" Target="media/image63.sv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hyperlink" Target="http://www.mhlw.go.jp/file/06-Seisakujouhou-10800000-" TargetMode="External"/><Relationship Id="rId122" Type="http://schemas.openxmlformats.org/officeDocument/2006/relationships/hyperlink" Target="https://pubmed.ncbi.nlm.nih.gov/?term=Pongsanon%2BK&amp;cauthor_id=27076706" TargetMode="External"/><Relationship Id="rId4" Type="http://schemas.openxmlformats.org/officeDocument/2006/relationships/webSettings" Target="webSettings.xml"/><Relationship Id="rId9" Type="http://schemas.openxmlformats.org/officeDocument/2006/relationships/image" Target="media/image1.jpeg"/><Relationship Id="rId26" Type="http://schemas.openxmlformats.org/officeDocument/2006/relationships/image" Target="media/image18.png"/><Relationship Id="rId47" Type="http://schemas.openxmlformats.org/officeDocument/2006/relationships/image" Target="media/image36.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6.png"/><Relationship Id="rId133" Type="http://schemas.openxmlformats.org/officeDocument/2006/relationships/image" Target="media/image10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37711</Words>
  <Characters>214958</Characters>
  <Application>Microsoft Office Word</Application>
  <DocSecurity>0</DocSecurity>
  <Lines>1791</Lines>
  <Paragraphs>504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2022-04-06T03:53:00Z</dcterms:created>
  <dcterms:modified xsi:type="dcterms:W3CDTF">2022-04-06T03:53:00Z</dcterms:modified>
</cp:coreProperties>
</file>