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F228A" w14:textId="025EBA69" w:rsidR="00F76632" w:rsidRPr="00443281" w:rsidRDefault="003203F7" w:rsidP="00F76632">
      <w:pPr>
        <w:rPr>
          <w:rFonts w:ascii="Times New Roman" w:hAnsi="Times New Roman" w:cs="Times New Roman"/>
          <w:b/>
          <w:bCs/>
        </w:rPr>
      </w:pPr>
      <w:bookmarkStart w:id="0" w:name="_GoBack"/>
      <w:r>
        <w:rPr>
          <w:rFonts w:ascii="Times New Roman" w:hAnsi="Times New Roman" w:cs="Times New Roman"/>
          <w:b/>
          <w:bCs/>
        </w:rPr>
        <w:t xml:space="preserve">Additional file </w:t>
      </w:r>
      <w:r w:rsidR="00F76632" w:rsidRPr="00443281">
        <w:rPr>
          <w:rFonts w:ascii="Times New Roman" w:hAnsi="Times New Roman" w:cs="Times New Roman"/>
          <w:b/>
          <w:bCs/>
        </w:rPr>
        <w:t xml:space="preserve">2. </w:t>
      </w:r>
      <w:bookmarkStart w:id="1" w:name="_Hlk120787420"/>
      <w:r w:rsidR="00F76632" w:rsidRPr="00443281">
        <w:rPr>
          <w:rFonts w:ascii="Times New Roman" w:hAnsi="Times New Roman" w:cs="Times New Roman"/>
          <w:b/>
          <w:bCs/>
        </w:rPr>
        <w:t>Bayesian information criterion values</w:t>
      </w:r>
      <w:bookmarkEnd w:id="1"/>
      <w:r w:rsidR="00F76632" w:rsidRPr="00443281">
        <w:rPr>
          <w:rFonts w:ascii="Times New Roman" w:hAnsi="Times New Roman" w:cs="Times New Roman"/>
          <w:b/>
          <w:bCs/>
        </w:rPr>
        <w:t xml:space="preserve"> by failure type</w:t>
      </w:r>
    </w:p>
    <w:tbl>
      <w:tblPr>
        <w:tblStyle w:val="TableGrid"/>
        <w:tblpPr w:leftFromText="180" w:rightFromText="180" w:vertAnchor="text" w:horzAnchor="margin" w:tblpY="205"/>
        <w:tblW w:w="8931" w:type="dxa"/>
        <w:tblLayout w:type="fixed"/>
        <w:tblLook w:val="04A0" w:firstRow="1" w:lastRow="0" w:firstColumn="1" w:lastColumn="0" w:noHBand="0" w:noVBand="1"/>
      </w:tblPr>
      <w:tblGrid>
        <w:gridCol w:w="1417"/>
        <w:gridCol w:w="1276"/>
        <w:gridCol w:w="147"/>
        <w:gridCol w:w="1298"/>
        <w:gridCol w:w="118"/>
        <w:gridCol w:w="1323"/>
        <w:gridCol w:w="94"/>
        <w:gridCol w:w="1347"/>
        <w:gridCol w:w="69"/>
        <w:gridCol w:w="1842"/>
      </w:tblGrid>
      <w:tr w:rsidR="00F76632" w:rsidRPr="00186032" w14:paraId="7011F0A6" w14:textId="77777777" w:rsidTr="003203F7">
        <w:tc>
          <w:tcPr>
            <w:tcW w:w="1417" w:type="dxa"/>
          </w:tcPr>
          <w:p w14:paraId="4ACCD16A" w14:textId="77777777" w:rsidR="00F76632" w:rsidRPr="00186032" w:rsidRDefault="00F76632" w:rsidP="00B84D7B">
            <w:pPr>
              <w:rPr>
                <w:rFonts w:ascii="Times New Roman" w:hAnsi="Times New Roman" w:cs="Times New Roman"/>
                <w:b/>
                <w:bCs/>
              </w:rPr>
            </w:pPr>
            <w:r w:rsidRPr="00186032">
              <w:rPr>
                <w:rFonts w:ascii="Times New Roman" w:hAnsi="Times New Roman" w:cs="Times New Roman"/>
                <w:b/>
                <w:bCs/>
              </w:rPr>
              <w:t xml:space="preserve">Number of variables </w:t>
            </w:r>
          </w:p>
        </w:tc>
        <w:tc>
          <w:tcPr>
            <w:tcW w:w="1276" w:type="dxa"/>
          </w:tcPr>
          <w:p w14:paraId="2E8A9BB6" w14:textId="77777777" w:rsidR="00F76632" w:rsidRPr="00186032" w:rsidRDefault="00F76632" w:rsidP="00B84D7B">
            <w:pPr>
              <w:rPr>
                <w:rFonts w:ascii="Times New Roman" w:hAnsi="Times New Roman" w:cs="Times New Roman"/>
                <w:b/>
                <w:bCs/>
              </w:rPr>
            </w:pPr>
            <w:r w:rsidRPr="00186032">
              <w:rPr>
                <w:rFonts w:ascii="Times New Roman" w:hAnsi="Times New Roman" w:cs="Times New Roman"/>
                <w:b/>
                <w:bCs/>
              </w:rPr>
              <w:t>BIC</w:t>
            </w:r>
          </w:p>
        </w:tc>
        <w:tc>
          <w:tcPr>
            <w:tcW w:w="6238" w:type="dxa"/>
            <w:gridSpan w:val="8"/>
          </w:tcPr>
          <w:p w14:paraId="1684648B" w14:textId="77777777" w:rsidR="00F76632" w:rsidRPr="00186032" w:rsidRDefault="00F76632" w:rsidP="00B84D7B">
            <w:pPr>
              <w:rPr>
                <w:rFonts w:ascii="Times New Roman" w:hAnsi="Times New Roman" w:cs="Times New Roman"/>
                <w:b/>
                <w:bCs/>
              </w:rPr>
            </w:pPr>
            <w:r w:rsidRPr="00186032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</w:tr>
      <w:tr w:rsidR="00F76632" w:rsidRPr="00186032" w14:paraId="62F24259" w14:textId="77777777" w:rsidTr="003203F7">
        <w:tc>
          <w:tcPr>
            <w:tcW w:w="8931" w:type="dxa"/>
            <w:gridSpan w:val="10"/>
          </w:tcPr>
          <w:p w14:paraId="7B4A0D6F" w14:textId="77777777" w:rsidR="00F76632" w:rsidRPr="00186032" w:rsidRDefault="00F76632" w:rsidP="00B84D7B">
            <w:pPr>
              <w:rPr>
                <w:rFonts w:ascii="Times New Roman" w:hAnsi="Times New Roman" w:cs="Times New Roman"/>
                <w:b/>
                <w:bCs/>
              </w:rPr>
            </w:pPr>
            <w:r w:rsidRPr="00186032">
              <w:rPr>
                <w:rFonts w:ascii="Times New Roman" w:hAnsi="Times New Roman" w:cs="Times New Roman"/>
                <w:b/>
                <w:bCs/>
              </w:rPr>
              <w:t>All cause failure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(N=655)</w:t>
            </w:r>
          </w:p>
        </w:tc>
      </w:tr>
      <w:tr w:rsidR="00F76632" w:rsidRPr="00186032" w14:paraId="7DDCBAC2" w14:textId="77777777" w:rsidTr="003203F7">
        <w:tc>
          <w:tcPr>
            <w:tcW w:w="1417" w:type="dxa"/>
          </w:tcPr>
          <w:p w14:paraId="02E8473F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Null model</w:t>
            </w:r>
          </w:p>
        </w:tc>
        <w:tc>
          <w:tcPr>
            <w:tcW w:w="1276" w:type="dxa"/>
          </w:tcPr>
          <w:p w14:paraId="2401F97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1928.4</w:t>
            </w:r>
          </w:p>
        </w:tc>
        <w:tc>
          <w:tcPr>
            <w:tcW w:w="1445" w:type="dxa"/>
            <w:gridSpan w:val="2"/>
          </w:tcPr>
          <w:p w14:paraId="7ACCA2FF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</w:tcPr>
          <w:p w14:paraId="17961423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</w:tcPr>
          <w:p w14:paraId="738F5429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gridSpan w:val="2"/>
          </w:tcPr>
          <w:p w14:paraId="5C9C93BE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21B5AA51" w14:textId="77777777" w:rsidTr="003203F7">
        <w:tc>
          <w:tcPr>
            <w:tcW w:w="1417" w:type="dxa"/>
          </w:tcPr>
          <w:p w14:paraId="17F5A368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458A9B3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1919.9</w:t>
            </w:r>
          </w:p>
        </w:tc>
        <w:tc>
          <w:tcPr>
            <w:tcW w:w="1445" w:type="dxa"/>
            <w:gridSpan w:val="2"/>
          </w:tcPr>
          <w:p w14:paraId="71720717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441" w:type="dxa"/>
            <w:gridSpan w:val="2"/>
          </w:tcPr>
          <w:p w14:paraId="3E86E355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</w:tcPr>
          <w:p w14:paraId="57CC15F5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gridSpan w:val="2"/>
          </w:tcPr>
          <w:p w14:paraId="4B734F4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764023D0" w14:textId="77777777" w:rsidTr="003203F7">
        <w:tc>
          <w:tcPr>
            <w:tcW w:w="1417" w:type="dxa"/>
          </w:tcPr>
          <w:p w14:paraId="5153B67F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38D1482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1914.1</w:t>
            </w:r>
          </w:p>
        </w:tc>
        <w:tc>
          <w:tcPr>
            <w:tcW w:w="1445" w:type="dxa"/>
            <w:gridSpan w:val="2"/>
          </w:tcPr>
          <w:p w14:paraId="2658880F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441" w:type="dxa"/>
            <w:gridSpan w:val="2"/>
          </w:tcPr>
          <w:p w14:paraId="2D687035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41" w:type="dxa"/>
            <w:gridSpan w:val="2"/>
          </w:tcPr>
          <w:p w14:paraId="1AA5630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gridSpan w:val="2"/>
          </w:tcPr>
          <w:p w14:paraId="55D562E7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37D48DB2" w14:textId="77777777" w:rsidTr="003203F7">
        <w:tc>
          <w:tcPr>
            <w:tcW w:w="1417" w:type="dxa"/>
          </w:tcPr>
          <w:p w14:paraId="15AAD1FC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554667E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1915.7</w:t>
            </w:r>
          </w:p>
        </w:tc>
        <w:tc>
          <w:tcPr>
            <w:tcW w:w="1445" w:type="dxa"/>
            <w:gridSpan w:val="2"/>
          </w:tcPr>
          <w:p w14:paraId="090D8521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441" w:type="dxa"/>
            <w:gridSpan w:val="2"/>
          </w:tcPr>
          <w:p w14:paraId="66B905E6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41" w:type="dxa"/>
            <w:gridSpan w:val="2"/>
          </w:tcPr>
          <w:p w14:paraId="63242A42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Site check</w:t>
            </w: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1" w:type="dxa"/>
            <w:gridSpan w:val="2"/>
          </w:tcPr>
          <w:p w14:paraId="7D7620C8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06D824F6" w14:textId="77777777" w:rsidTr="003203F7">
        <w:tc>
          <w:tcPr>
            <w:tcW w:w="1417" w:type="dxa"/>
          </w:tcPr>
          <w:p w14:paraId="704CB503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49C91BA4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18</w:t>
            </w:r>
            <w:r w:rsidRPr="00186032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445" w:type="dxa"/>
            <w:gridSpan w:val="2"/>
          </w:tcPr>
          <w:p w14:paraId="43363D9E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441" w:type="dxa"/>
            <w:gridSpan w:val="2"/>
          </w:tcPr>
          <w:p w14:paraId="12E6A47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41" w:type="dxa"/>
            <w:gridSpan w:val="2"/>
          </w:tcPr>
          <w:p w14:paraId="35409A23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Dressings/ securements</w:t>
            </w:r>
          </w:p>
        </w:tc>
        <w:tc>
          <w:tcPr>
            <w:tcW w:w="1911" w:type="dxa"/>
            <w:gridSpan w:val="2"/>
          </w:tcPr>
          <w:p w14:paraId="0A6604F0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632" w:rsidRPr="00186032" w14:paraId="2618E12B" w14:textId="77777777" w:rsidTr="003203F7">
        <w:tc>
          <w:tcPr>
            <w:tcW w:w="8931" w:type="dxa"/>
            <w:gridSpan w:val="10"/>
          </w:tcPr>
          <w:p w14:paraId="2D0EA691" w14:textId="77777777" w:rsidR="00F76632" w:rsidRPr="00186032" w:rsidRDefault="00F76632" w:rsidP="00B84D7B">
            <w:pPr>
              <w:rPr>
                <w:rFonts w:ascii="Times New Roman" w:hAnsi="Times New Roman" w:cs="Times New Roman"/>
                <w:b/>
                <w:bCs/>
              </w:rPr>
            </w:pPr>
            <w:r w:rsidRPr="00186032">
              <w:rPr>
                <w:rFonts w:ascii="Times New Roman" w:hAnsi="Times New Roman" w:cs="Times New Roman"/>
                <w:b/>
                <w:bCs/>
              </w:rPr>
              <w:t xml:space="preserve">Suspected </w:t>
            </w:r>
            <w:r>
              <w:rPr>
                <w:rFonts w:ascii="Times New Roman" w:hAnsi="Times New Roman" w:cs="Times New Roman"/>
                <w:b/>
                <w:bCs/>
              </w:rPr>
              <w:t>CABSI (N=655)</w:t>
            </w:r>
          </w:p>
        </w:tc>
      </w:tr>
      <w:tr w:rsidR="00F76632" w:rsidRPr="00186032" w14:paraId="4D5FF606" w14:textId="77777777" w:rsidTr="003203F7">
        <w:tc>
          <w:tcPr>
            <w:tcW w:w="1417" w:type="dxa"/>
          </w:tcPr>
          <w:p w14:paraId="2382F5F4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Null model</w:t>
            </w:r>
          </w:p>
        </w:tc>
        <w:tc>
          <w:tcPr>
            <w:tcW w:w="1276" w:type="dxa"/>
          </w:tcPr>
          <w:p w14:paraId="7222687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769.1</w:t>
            </w:r>
          </w:p>
        </w:tc>
        <w:tc>
          <w:tcPr>
            <w:tcW w:w="1445" w:type="dxa"/>
            <w:gridSpan w:val="2"/>
          </w:tcPr>
          <w:p w14:paraId="2D0F2488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</w:tcPr>
          <w:p w14:paraId="38F933F9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</w:tcPr>
          <w:p w14:paraId="4B4BA4A2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gridSpan w:val="2"/>
          </w:tcPr>
          <w:p w14:paraId="2FF7B823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47C7990D" w14:textId="77777777" w:rsidTr="003203F7">
        <w:tc>
          <w:tcPr>
            <w:tcW w:w="1417" w:type="dxa"/>
          </w:tcPr>
          <w:p w14:paraId="756E1FD0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1CC77463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768.3</w:t>
            </w:r>
          </w:p>
        </w:tc>
        <w:tc>
          <w:tcPr>
            <w:tcW w:w="1445" w:type="dxa"/>
            <w:gridSpan w:val="2"/>
          </w:tcPr>
          <w:p w14:paraId="2AC8BD54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Site check</w:t>
            </w:r>
          </w:p>
        </w:tc>
        <w:tc>
          <w:tcPr>
            <w:tcW w:w="1441" w:type="dxa"/>
            <w:gridSpan w:val="2"/>
          </w:tcPr>
          <w:p w14:paraId="7213FE4E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1" w:type="dxa"/>
            <w:gridSpan w:val="2"/>
          </w:tcPr>
          <w:p w14:paraId="040FD86C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gridSpan w:val="2"/>
          </w:tcPr>
          <w:p w14:paraId="6EEE51DE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51FF46D0" w14:textId="77777777" w:rsidTr="003203F7">
        <w:tc>
          <w:tcPr>
            <w:tcW w:w="1417" w:type="dxa"/>
          </w:tcPr>
          <w:p w14:paraId="4F4754AC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E88393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771.6</w:t>
            </w:r>
          </w:p>
        </w:tc>
        <w:tc>
          <w:tcPr>
            <w:tcW w:w="1445" w:type="dxa"/>
            <w:gridSpan w:val="2"/>
          </w:tcPr>
          <w:p w14:paraId="4B0851BE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Site check</w:t>
            </w:r>
          </w:p>
        </w:tc>
        <w:tc>
          <w:tcPr>
            <w:tcW w:w="1441" w:type="dxa"/>
            <w:gridSpan w:val="2"/>
          </w:tcPr>
          <w:p w14:paraId="1934C09D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 insert</w:t>
            </w: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1" w:type="dxa"/>
            <w:gridSpan w:val="2"/>
          </w:tcPr>
          <w:p w14:paraId="17CE11A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1" w:type="dxa"/>
            <w:gridSpan w:val="2"/>
          </w:tcPr>
          <w:p w14:paraId="57887D4D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  <w:p w14:paraId="2A3BC4F2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632" w:rsidRPr="00186032" w14:paraId="56024886" w14:textId="77777777" w:rsidTr="003203F7">
        <w:tc>
          <w:tcPr>
            <w:tcW w:w="1417" w:type="dxa"/>
          </w:tcPr>
          <w:p w14:paraId="494C7DA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167DD660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774.5</w:t>
            </w:r>
          </w:p>
        </w:tc>
        <w:tc>
          <w:tcPr>
            <w:tcW w:w="1445" w:type="dxa"/>
            <w:gridSpan w:val="2"/>
          </w:tcPr>
          <w:p w14:paraId="7495DEC3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Site check</w:t>
            </w:r>
          </w:p>
        </w:tc>
        <w:tc>
          <w:tcPr>
            <w:tcW w:w="1441" w:type="dxa"/>
            <w:gridSpan w:val="2"/>
          </w:tcPr>
          <w:p w14:paraId="348FE064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441" w:type="dxa"/>
            <w:gridSpan w:val="2"/>
          </w:tcPr>
          <w:p w14:paraId="0EA0386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IV antibiotics   </w:t>
            </w:r>
          </w:p>
        </w:tc>
        <w:tc>
          <w:tcPr>
            <w:tcW w:w="1911" w:type="dxa"/>
            <w:gridSpan w:val="2"/>
          </w:tcPr>
          <w:p w14:paraId="33A11D6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  <w:p w14:paraId="46F23C5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632" w:rsidRPr="00186032" w14:paraId="6E50C1A8" w14:textId="77777777" w:rsidTr="003203F7">
        <w:tc>
          <w:tcPr>
            <w:tcW w:w="1417" w:type="dxa"/>
          </w:tcPr>
          <w:p w14:paraId="30A511E0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47AB8602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779.3</w:t>
            </w:r>
          </w:p>
        </w:tc>
        <w:tc>
          <w:tcPr>
            <w:tcW w:w="1445" w:type="dxa"/>
            <w:gridSpan w:val="2"/>
          </w:tcPr>
          <w:p w14:paraId="1A40C715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Site check</w:t>
            </w:r>
          </w:p>
        </w:tc>
        <w:tc>
          <w:tcPr>
            <w:tcW w:w="1441" w:type="dxa"/>
            <w:gridSpan w:val="2"/>
          </w:tcPr>
          <w:p w14:paraId="422227A0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441" w:type="dxa"/>
            <w:gridSpan w:val="2"/>
          </w:tcPr>
          <w:p w14:paraId="33570B67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IV antibiotics   </w:t>
            </w:r>
          </w:p>
        </w:tc>
        <w:tc>
          <w:tcPr>
            <w:tcW w:w="1911" w:type="dxa"/>
            <w:gridSpan w:val="2"/>
          </w:tcPr>
          <w:p w14:paraId="2D5D45F0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infection</w:t>
            </w: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632" w:rsidRPr="00186032" w14:paraId="599B7EC1" w14:textId="77777777" w:rsidTr="003203F7">
        <w:tc>
          <w:tcPr>
            <w:tcW w:w="8931" w:type="dxa"/>
            <w:gridSpan w:val="10"/>
          </w:tcPr>
          <w:p w14:paraId="2B223016" w14:textId="77777777" w:rsidR="00F76632" w:rsidRPr="00186032" w:rsidRDefault="00F76632" w:rsidP="00B84D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Proven CABSI (N=656)</w:t>
            </w:r>
          </w:p>
        </w:tc>
      </w:tr>
      <w:tr w:rsidR="00F76632" w:rsidRPr="00186032" w14:paraId="6F94268F" w14:textId="77777777" w:rsidTr="003203F7">
        <w:tc>
          <w:tcPr>
            <w:tcW w:w="1417" w:type="dxa"/>
          </w:tcPr>
          <w:p w14:paraId="3D5A85E2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 w:rsidRPr="006C722A">
              <w:rPr>
                <w:rFonts w:ascii="Times New Roman" w:hAnsi="Times New Roman" w:cs="Times New Roman"/>
              </w:rPr>
              <w:t>Null model</w:t>
            </w:r>
          </w:p>
        </w:tc>
        <w:tc>
          <w:tcPr>
            <w:tcW w:w="1423" w:type="dxa"/>
            <w:gridSpan w:val="2"/>
          </w:tcPr>
          <w:p w14:paraId="54CF0BC9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171.8</w:t>
            </w:r>
          </w:p>
        </w:tc>
        <w:tc>
          <w:tcPr>
            <w:tcW w:w="1416" w:type="dxa"/>
            <w:gridSpan w:val="2"/>
          </w:tcPr>
          <w:p w14:paraId="2604124F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053F36F2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gridSpan w:val="2"/>
          </w:tcPr>
          <w:p w14:paraId="652B9803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4738A79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5ED8DE0C" w14:textId="77777777" w:rsidTr="003203F7">
        <w:tc>
          <w:tcPr>
            <w:tcW w:w="1417" w:type="dxa"/>
          </w:tcPr>
          <w:p w14:paraId="21983DA7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3" w:type="dxa"/>
            <w:gridSpan w:val="2"/>
          </w:tcPr>
          <w:p w14:paraId="6881F353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175.2</w:t>
            </w:r>
          </w:p>
        </w:tc>
        <w:tc>
          <w:tcPr>
            <w:tcW w:w="1416" w:type="dxa"/>
            <w:gridSpan w:val="2"/>
          </w:tcPr>
          <w:p w14:paraId="5C60B82D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417" w:type="dxa"/>
            <w:gridSpan w:val="2"/>
          </w:tcPr>
          <w:p w14:paraId="05868E50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gridSpan w:val="2"/>
          </w:tcPr>
          <w:p w14:paraId="160E3F20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B985A9C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386982DD" w14:textId="77777777" w:rsidTr="003203F7">
        <w:tc>
          <w:tcPr>
            <w:tcW w:w="1417" w:type="dxa"/>
          </w:tcPr>
          <w:p w14:paraId="40CB6839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3" w:type="dxa"/>
            <w:gridSpan w:val="2"/>
          </w:tcPr>
          <w:p w14:paraId="566A21D5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178.7</w:t>
            </w:r>
          </w:p>
        </w:tc>
        <w:tc>
          <w:tcPr>
            <w:tcW w:w="1416" w:type="dxa"/>
            <w:gridSpan w:val="2"/>
          </w:tcPr>
          <w:p w14:paraId="40A0BB06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417" w:type="dxa"/>
            <w:gridSpan w:val="2"/>
          </w:tcPr>
          <w:p w14:paraId="7133BC6E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 ventilated</w:t>
            </w:r>
          </w:p>
        </w:tc>
        <w:tc>
          <w:tcPr>
            <w:tcW w:w="1416" w:type="dxa"/>
            <w:gridSpan w:val="2"/>
          </w:tcPr>
          <w:p w14:paraId="68D0AD56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896B34E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5C8044FC" w14:textId="77777777" w:rsidTr="003203F7">
        <w:tc>
          <w:tcPr>
            <w:tcW w:w="1417" w:type="dxa"/>
          </w:tcPr>
          <w:p w14:paraId="42CE35B9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3" w:type="dxa"/>
            <w:gridSpan w:val="2"/>
          </w:tcPr>
          <w:p w14:paraId="7BEFC116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183.2</w:t>
            </w:r>
          </w:p>
        </w:tc>
        <w:tc>
          <w:tcPr>
            <w:tcW w:w="1416" w:type="dxa"/>
            <w:gridSpan w:val="2"/>
          </w:tcPr>
          <w:p w14:paraId="37CF62C0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417" w:type="dxa"/>
            <w:gridSpan w:val="2"/>
          </w:tcPr>
          <w:p w14:paraId="2A0C4009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 ventilated</w:t>
            </w:r>
          </w:p>
        </w:tc>
        <w:tc>
          <w:tcPr>
            <w:tcW w:w="1416" w:type="dxa"/>
            <w:gridSpan w:val="2"/>
          </w:tcPr>
          <w:p w14:paraId="33015C68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Inserted in ICU</w:t>
            </w:r>
          </w:p>
        </w:tc>
        <w:tc>
          <w:tcPr>
            <w:tcW w:w="1842" w:type="dxa"/>
          </w:tcPr>
          <w:p w14:paraId="5642D207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0439254D" w14:textId="77777777" w:rsidTr="003203F7">
        <w:tc>
          <w:tcPr>
            <w:tcW w:w="1417" w:type="dxa"/>
          </w:tcPr>
          <w:p w14:paraId="3FE36DB6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3" w:type="dxa"/>
            <w:gridSpan w:val="2"/>
          </w:tcPr>
          <w:p w14:paraId="12F4A3C1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189.1</w:t>
            </w:r>
          </w:p>
        </w:tc>
        <w:tc>
          <w:tcPr>
            <w:tcW w:w="1416" w:type="dxa"/>
            <w:gridSpan w:val="2"/>
          </w:tcPr>
          <w:p w14:paraId="4E3AE546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417" w:type="dxa"/>
            <w:gridSpan w:val="2"/>
          </w:tcPr>
          <w:p w14:paraId="447A972E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 ventilated</w:t>
            </w:r>
          </w:p>
        </w:tc>
        <w:tc>
          <w:tcPr>
            <w:tcW w:w="1416" w:type="dxa"/>
            <w:gridSpan w:val="2"/>
          </w:tcPr>
          <w:p w14:paraId="2E069701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Inserted in ICU</w:t>
            </w:r>
          </w:p>
        </w:tc>
        <w:tc>
          <w:tcPr>
            <w:tcW w:w="1842" w:type="dxa"/>
          </w:tcPr>
          <w:p w14:paraId="4DDBCC4B" w14:textId="77777777" w:rsidR="00F76632" w:rsidRPr="006C722A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 insert</w:t>
            </w:r>
          </w:p>
        </w:tc>
      </w:tr>
      <w:tr w:rsidR="00F76632" w:rsidRPr="00186032" w14:paraId="2A42CB44" w14:textId="77777777" w:rsidTr="003203F7">
        <w:tc>
          <w:tcPr>
            <w:tcW w:w="8931" w:type="dxa"/>
            <w:gridSpan w:val="10"/>
          </w:tcPr>
          <w:p w14:paraId="1F58BC76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  <w:b/>
                <w:bCs/>
              </w:rPr>
              <w:t>Occlusion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(N=656)</w:t>
            </w:r>
          </w:p>
        </w:tc>
      </w:tr>
      <w:tr w:rsidR="00F76632" w:rsidRPr="00186032" w14:paraId="56D85F04" w14:textId="77777777" w:rsidTr="003203F7">
        <w:tc>
          <w:tcPr>
            <w:tcW w:w="1417" w:type="dxa"/>
          </w:tcPr>
          <w:p w14:paraId="5F7CC5B8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Null model</w:t>
            </w:r>
          </w:p>
        </w:tc>
        <w:tc>
          <w:tcPr>
            <w:tcW w:w="1276" w:type="dxa"/>
          </w:tcPr>
          <w:p w14:paraId="50BA11C3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644.4</w:t>
            </w:r>
          </w:p>
        </w:tc>
        <w:tc>
          <w:tcPr>
            <w:tcW w:w="1445" w:type="dxa"/>
            <w:gridSpan w:val="2"/>
          </w:tcPr>
          <w:p w14:paraId="0D485197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</w:tcPr>
          <w:p w14:paraId="2A6EC8F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</w:tcPr>
          <w:p w14:paraId="7720DE5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gridSpan w:val="2"/>
          </w:tcPr>
          <w:p w14:paraId="42FF4A76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5C91693F" w14:textId="77777777" w:rsidTr="003203F7">
        <w:tc>
          <w:tcPr>
            <w:tcW w:w="1417" w:type="dxa"/>
          </w:tcPr>
          <w:p w14:paraId="45C2079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3FAA6F0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>2</w:t>
            </w:r>
            <w:r w:rsidRPr="001860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5" w:type="dxa"/>
            <w:gridSpan w:val="2"/>
          </w:tcPr>
          <w:p w14:paraId="0872D982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441" w:type="dxa"/>
            <w:gridSpan w:val="2"/>
          </w:tcPr>
          <w:p w14:paraId="390F01E8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1" w:type="dxa"/>
            <w:gridSpan w:val="2"/>
          </w:tcPr>
          <w:p w14:paraId="0FC8E52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gridSpan w:val="2"/>
          </w:tcPr>
          <w:p w14:paraId="290C6BD4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0213D8C2" w14:textId="77777777" w:rsidTr="003203F7">
        <w:tc>
          <w:tcPr>
            <w:tcW w:w="1417" w:type="dxa"/>
          </w:tcPr>
          <w:p w14:paraId="517F8FC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5BC4CE5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>7</w:t>
            </w:r>
            <w:r w:rsidRPr="001860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5" w:type="dxa"/>
            <w:gridSpan w:val="2"/>
          </w:tcPr>
          <w:p w14:paraId="43DEA11E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441" w:type="dxa"/>
            <w:gridSpan w:val="2"/>
          </w:tcPr>
          <w:p w14:paraId="4ED7D104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</w:t>
            </w:r>
            <w:r w:rsidRPr="0018603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41" w:type="dxa"/>
            <w:gridSpan w:val="2"/>
          </w:tcPr>
          <w:p w14:paraId="487A6D7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1" w:type="dxa"/>
            <w:gridSpan w:val="2"/>
          </w:tcPr>
          <w:p w14:paraId="1BC6D829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  <w:p w14:paraId="365F5385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632" w:rsidRPr="00186032" w14:paraId="6967C34E" w14:textId="77777777" w:rsidTr="003203F7">
        <w:tc>
          <w:tcPr>
            <w:tcW w:w="1417" w:type="dxa"/>
          </w:tcPr>
          <w:p w14:paraId="4E6F29DF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19A62DF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624.3</w:t>
            </w:r>
          </w:p>
        </w:tc>
        <w:tc>
          <w:tcPr>
            <w:tcW w:w="1445" w:type="dxa"/>
            <w:gridSpan w:val="2"/>
          </w:tcPr>
          <w:p w14:paraId="173E91C3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441" w:type="dxa"/>
            <w:gridSpan w:val="2"/>
          </w:tcPr>
          <w:p w14:paraId="566A9352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</w:t>
            </w:r>
            <w:r w:rsidRPr="0018603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41" w:type="dxa"/>
            <w:gridSpan w:val="2"/>
          </w:tcPr>
          <w:p w14:paraId="51A29471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  <w:r w:rsidRPr="0018603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11" w:type="dxa"/>
            <w:gridSpan w:val="2"/>
          </w:tcPr>
          <w:p w14:paraId="6525A337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  <w:p w14:paraId="6FF371F5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632" w:rsidRPr="00186032" w14:paraId="046AFFEE" w14:textId="77777777" w:rsidTr="003203F7">
        <w:tc>
          <w:tcPr>
            <w:tcW w:w="1417" w:type="dxa"/>
          </w:tcPr>
          <w:p w14:paraId="4CBC788D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7569A4A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628.91</w:t>
            </w:r>
          </w:p>
        </w:tc>
        <w:tc>
          <w:tcPr>
            <w:tcW w:w="1445" w:type="dxa"/>
            <w:gridSpan w:val="2"/>
          </w:tcPr>
          <w:p w14:paraId="70DF2017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441" w:type="dxa"/>
            <w:gridSpan w:val="2"/>
          </w:tcPr>
          <w:p w14:paraId="3ADF08D1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Gender </w:t>
            </w:r>
          </w:p>
        </w:tc>
        <w:tc>
          <w:tcPr>
            <w:tcW w:w="1441" w:type="dxa"/>
            <w:gridSpan w:val="2"/>
          </w:tcPr>
          <w:p w14:paraId="19621A83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Diabetes  </w:t>
            </w:r>
          </w:p>
        </w:tc>
        <w:tc>
          <w:tcPr>
            <w:tcW w:w="1911" w:type="dxa"/>
            <w:gridSpan w:val="2"/>
          </w:tcPr>
          <w:p w14:paraId="639FCC3C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 Antibiotics (ever)</w:t>
            </w:r>
          </w:p>
        </w:tc>
      </w:tr>
      <w:tr w:rsidR="00F76632" w:rsidRPr="00186032" w14:paraId="5E6604EC" w14:textId="77777777" w:rsidTr="003203F7">
        <w:tc>
          <w:tcPr>
            <w:tcW w:w="8931" w:type="dxa"/>
            <w:gridSpan w:val="10"/>
          </w:tcPr>
          <w:p w14:paraId="17E8F0AE" w14:textId="77777777" w:rsidR="00F76632" w:rsidRPr="00186032" w:rsidRDefault="00F76632" w:rsidP="00B84D7B">
            <w:pPr>
              <w:rPr>
                <w:rFonts w:ascii="Times New Roman" w:hAnsi="Times New Roman" w:cs="Times New Roman"/>
                <w:b/>
                <w:bCs/>
              </w:rPr>
            </w:pPr>
            <w:r w:rsidRPr="00186032">
              <w:rPr>
                <w:rFonts w:ascii="Times New Roman" w:hAnsi="Times New Roman" w:cs="Times New Roman"/>
                <w:b/>
                <w:bCs/>
              </w:rPr>
              <w:t xml:space="preserve">Accidental removal </w:t>
            </w:r>
            <w:r>
              <w:rPr>
                <w:rFonts w:ascii="Times New Roman" w:hAnsi="Times New Roman" w:cs="Times New Roman"/>
                <w:b/>
                <w:bCs/>
              </w:rPr>
              <w:t>(N=657)</w:t>
            </w:r>
            <w:r w:rsidRPr="0018603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F76632" w:rsidRPr="00186032" w14:paraId="4D10113C" w14:textId="77777777" w:rsidTr="003203F7">
        <w:tc>
          <w:tcPr>
            <w:tcW w:w="1417" w:type="dxa"/>
          </w:tcPr>
          <w:p w14:paraId="0AD7B70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Null model</w:t>
            </w:r>
          </w:p>
        </w:tc>
        <w:tc>
          <w:tcPr>
            <w:tcW w:w="1276" w:type="dxa"/>
          </w:tcPr>
          <w:p w14:paraId="1095C44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294.5</w:t>
            </w:r>
          </w:p>
        </w:tc>
        <w:tc>
          <w:tcPr>
            <w:tcW w:w="1445" w:type="dxa"/>
            <w:gridSpan w:val="2"/>
          </w:tcPr>
          <w:p w14:paraId="5C981390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</w:tcPr>
          <w:p w14:paraId="51335C7E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</w:tcPr>
          <w:p w14:paraId="3A703E2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gridSpan w:val="2"/>
          </w:tcPr>
          <w:p w14:paraId="7F0DBCC7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</w:p>
        </w:tc>
      </w:tr>
      <w:tr w:rsidR="00F76632" w:rsidRPr="00186032" w14:paraId="370781A1" w14:textId="77777777" w:rsidTr="003203F7">
        <w:tc>
          <w:tcPr>
            <w:tcW w:w="1417" w:type="dxa"/>
          </w:tcPr>
          <w:p w14:paraId="7C71F6D9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3B17CAAF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299.8</w:t>
            </w: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5" w:type="dxa"/>
            <w:gridSpan w:val="2"/>
          </w:tcPr>
          <w:p w14:paraId="1AC76C20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441" w:type="dxa"/>
            <w:gridSpan w:val="2"/>
          </w:tcPr>
          <w:p w14:paraId="6F8BC537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1" w:type="dxa"/>
            <w:gridSpan w:val="2"/>
          </w:tcPr>
          <w:p w14:paraId="6019B4A8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1" w:type="dxa"/>
            <w:gridSpan w:val="2"/>
          </w:tcPr>
          <w:p w14:paraId="55347D9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  <w:p w14:paraId="59C35E5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632" w:rsidRPr="00186032" w14:paraId="37DF44CB" w14:textId="77777777" w:rsidTr="003203F7">
        <w:tc>
          <w:tcPr>
            <w:tcW w:w="1417" w:type="dxa"/>
          </w:tcPr>
          <w:p w14:paraId="3604DCA6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3919A01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305.3</w:t>
            </w: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5" w:type="dxa"/>
            <w:gridSpan w:val="2"/>
          </w:tcPr>
          <w:p w14:paraId="33CE0011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441" w:type="dxa"/>
            <w:gridSpan w:val="2"/>
          </w:tcPr>
          <w:p w14:paraId="00E54EA4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Place of insertion</w:t>
            </w:r>
          </w:p>
        </w:tc>
        <w:tc>
          <w:tcPr>
            <w:tcW w:w="1441" w:type="dxa"/>
            <w:gridSpan w:val="2"/>
          </w:tcPr>
          <w:p w14:paraId="7806A179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1" w:type="dxa"/>
            <w:gridSpan w:val="2"/>
          </w:tcPr>
          <w:p w14:paraId="316D8C21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  <w:p w14:paraId="52A5A607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632" w:rsidRPr="00186032" w14:paraId="5127FBC8" w14:textId="77777777" w:rsidTr="003203F7">
        <w:tc>
          <w:tcPr>
            <w:tcW w:w="1417" w:type="dxa"/>
          </w:tcPr>
          <w:p w14:paraId="0B5EE8F4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531B9DE0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311.1</w:t>
            </w: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5" w:type="dxa"/>
            <w:gridSpan w:val="2"/>
          </w:tcPr>
          <w:p w14:paraId="65846DEB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441" w:type="dxa"/>
            <w:gridSpan w:val="2"/>
          </w:tcPr>
          <w:p w14:paraId="2479BE85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Place of insertion</w:t>
            </w:r>
          </w:p>
        </w:tc>
        <w:tc>
          <w:tcPr>
            <w:tcW w:w="1441" w:type="dxa"/>
            <w:gridSpan w:val="2"/>
          </w:tcPr>
          <w:p w14:paraId="6D8EA83D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911" w:type="dxa"/>
            <w:gridSpan w:val="2"/>
          </w:tcPr>
          <w:p w14:paraId="14D927A5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  <w:p w14:paraId="69D2A59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632" w:rsidRPr="00186032" w14:paraId="3B67DCAB" w14:textId="77777777" w:rsidTr="003203F7">
        <w:tc>
          <w:tcPr>
            <w:tcW w:w="1417" w:type="dxa"/>
          </w:tcPr>
          <w:p w14:paraId="05F304A5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5705F160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1445" w:type="dxa"/>
            <w:gridSpan w:val="2"/>
          </w:tcPr>
          <w:p w14:paraId="1A09DC00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441" w:type="dxa"/>
            <w:gridSpan w:val="2"/>
          </w:tcPr>
          <w:p w14:paraId="0749A39A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Place of insertion</w:t>
            </w:r>
          </w:p>
        </w:tc>
        <w:tc>
          <w:tcPr>
            <w:tcW w:w="1441" w:type="dxa"/>
            <w:gridSpan w:val="2"/>
          </w:tcPr>
          <w:p w14:paraId="2F15F5E1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 insert</w:t>
            </w:r>
          </w:p>
        </w:tc>
        <w:tc>
          <w:tcPr>
            <w:tcW w:w="1911" w:type="dxa"/>
            <w:gridSpan w:val="2"/>
          </w:tcPr>
          <w:p w14:paraId="788695A5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infection</w:t>
            </w: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  <w:p w14:paraId="5E27E422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632" w:rsidRPr="00186032" w14:paraId="25B46D8C" w14:textId="77777777" w:rsidTr="003203F7">
        <w:tc>
          <w:tcPr>
            <w:tcW w:w="8931" w:type="dxa"/>
            <w:gridSpan w:val="10"/>
          </w:tcPr>
          <w:p w14:paraId="1A8970AD" w14:textId="77777777" w:rsidR="00F76632" w:rsidRPr="00186032" w:rsidRDefault="00F76632" w:rsidP="00B84D7B">
            <w:pPr>
              <w:rPr>
                <w:rFonts w:ascii="Times New Roman" w:hAnsi="Times New Roman" w:cs="Times New Roman"/>
              </w:rPr>
            </w:pPr>
            <w:r w:rsidRPr="00186032">
              <w:rPr>
                <w:rFonts w:ascii="Times New Roman" w:hAnsi="Times New Roman" w:cs="Times New Roman"/>
              </w:rPr>
              <w:t>BIC: Bayesian information criterion</w:t>
            </w:r>
            <w:r>
              <w:rPr>
                <w:rFonts w:ascii="Times New Roman" w:hAnsi="Times New Roman" w:cs="Times New Roman"/>
              </w:rPr>
              <w:t>; Tech: technology assisted insertion (ultrasound); IV: intravenous</w:t>
            </w:r>
          </w:p>
        </w:tc>
      </w:tr>
    </w:tbl>
    <w:p w14:paraId="15DB5F64" w14:textId="77777777" w:rsidR="00F76632" w:rsidRDefault="00F76632" w:rsidP="00F76632">
      <w:pPr>
        <w:spacing w:line="360" w:lineRule="auto"/>
        <w:rPr>
          <w:rFonts w:ascii="Times New Roman" w:hAnsi="Times New Roman" w:cs="Times New Roman"/>
          <w:b/>
          <w:bCs/>
          <w:color w:val="4472C4" w:themeColor="accent1"/>
        </w:rPr>
      </w:pPr>
    </w:p>
    <w:bookmarkEnd w:id="0"/>
    <w:p w14:paraId="37A2BA4A" w14:textId="77777777" w:rsidR="00A64BE3" w:rsidRDefault="00A64BE3"/>
    <w:sectPr w:rsidR="00A64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94B8D" w14:textId="77777777" w:rsidR="00CF4CED" w:rsidRDefault="00CF4CED" w:rsidP="00F76632">
      <w:pPr>
        <w:spacing w:after="0" w:line="240" w:lineRule="auto"/>
      </w:pPr>
      <w:r>
        <w:separator/>
      </w:r>
    </w:p>
  </w:endnote>
  <w:endnote w:type="continuationSeparator" w:id="0">
    <w:p w14:paraId="24C29223" w14:textId="77777777" w:rsidR="00CF4CED" w:rsidRDefault="00CF4CED" w:rsidP="00F7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9D86F" w14:textId="77777777" w:rsidR="00CF4CED" w:rsidRDefault="00CF4CED" w:rsidP="00F76632">
      <w:pPr>
        <w:spacing w:after="0" w:line="240" w:lineRule="auto"/>
      </w:pPr>
      <w:r>
        <w:separator/>
      </w:r>
    </w:p>
  </w:footnote>
  <w:footnote w:type="continuationSeparator" w:id="0">
    <w:p w14:paraId="699EC408" w14:textId="77777777" w:rsidR="00CF4CED" w:rsidRDefault="00CF4CED" w:rsidP="00F76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32"/>
    <w:rsid w:val="003203F7"/>
    <w:rsid w:val="00A64BE3"/>
    <w:rsid w:val="00CF4CED"/>
    <w:rsid w:val="00F7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08491"/>
  <w15:chartTrackingRefBased/>
  <w15:docId w15:val="{C5C3FDA7-892B-4700-A675-60997F05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6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483DD-1378-4E73-99B1-D10F60FA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>The University of Queensland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Schults</dc:creator>
  <cp:keywords/>
  <dc:description/>
  <cp:lastModifiedBy>Aarthi K.</cp:lastModifiedBy>
  <cp:revision>2</cp:revision>
  <dcterms:created xsi:type="dcterms:W3CDTF">2023-10-05T01:37:00Z</dcterms:created>
  <dcterms:modified xsi:type="dcterms:W3CDTF">2024-02-06T05:00:00Z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2023-10-05T01:37:31Z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de928615-d466-43d5-adca-2ac8f93d05ea</vt:lpwstr>
  </property>
  <property fmtid="{D5CDD505-2E9C-101B-9397-08002B2CF9AE}" pid="8" name="MSIP_Label_0f488380-630a-4f55-a077-a19445e3f360_ContentBits">
    <vt:lpwstr>0</vt:lpwstr>
  </property>
</Properties>
</file>