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2DB3B" w14:textId="77777777" w:rsidR="003D6C18" w:rsidRDefault="003D6C18" w:rsidP="003D6C18">
      <w:pPr>
        <w:spacing w:line="480" w:lineRule="auto"/>
      </w:pPr>
      <w:r>
        <w:t>Table S</w:t>
      </w:r>
      <w:r w:rsidR="003E1DC6">
        <w:t>1</w:t>
      </w:r>
      <w:r>
        <w:t xml:space="preserve">. </w:t>
      </w:r>
      <w:r w:rsidRPr="00937F6D">
        <w:rPr>
          <w:rFonts w:eastAsiaTheme="minorHAnsi"/>
        </w:rPr>
        <w:t>Summary of clinical outcomes in subgroup</w:t>
      </w:r>
      <w:r w:rsidR="00A665EF">
        <w:t xml:space="preserve"> without mechanical circulatory support</w:t>
      </w:r>
    </w:p>
    <w:tbl>
      <w:tblPr>
        <w:tblW w:w="15259" w:type="dxa"/>
        <w:tblCellMar>
          <w:left w:w="99" w:type="dxa"/>
          <w:right w:w="99" w:type="dxa"/>
        </w:tblCellMar>
        <w:tblLook w:val="04A0" w:firstRow="1" w:lastRow="0" w:firstColumn="1" w:lastColumn="0" w:noHBand="0" w:noVBand="1"/>
      </w:tblPr>
      <w:tblGrid>
        <w:gridCol w:w="3352"/>
        <w:gridCol w:w="1701"/>
        <w:gridCol w:w="1701"/>
        <w:gridCol w:w="1701"/>
        <w:gridCol w:w="1701"/>
        <w:gridCol w:w="3969"/>
        <w:gridCol w:w="1134"/>
      </w:tblGrid>
      <w:tr w:rsidR="003D6C18" w14:paraId="224F52E1" w14:textId="77777777" w:rsidTr="009C0F9C">
        <w:trPr>
          <w:trHeight w:val="20"/>
        </w:trPr>
        <w:tc>
          <w:tcPr>
            <w:tcW w:w="3352" w:type="dxa"/>
            <w:tcBorders>
              <w:top w:val="single" w:sz="4" w:space="0" w:color="auto"/>
              <w:left w:val="single" w:sz="4" w:space="0" w:color="auto"/>
              <w:bottom w:val="nil"/>
              <w:right w:val="nil"/>
            </w:tcBorders>
            <w:shd w:val="clear" w:color="auto" w:fill="auto"/>
            <w:noWrap/>
            <w:hideMark/>
          </w:tcPr>
          <w:p w14:paraId="29F15674" w14:textId="77777777" w:rsidR="003D6C18" w:rsidRPr="00D835DD" w:rsidRDefault="003D6C18">
            <w:pPr>
              <w:spacing w:line="0" w:lineRule="atLeast"/>
              <w:jc w:val="both"/>
              <w:rPr>
                <w:rFonts w:eastAsia="Times New Roman"/>
                <w:sz w:val="20"/>
              </w:rPr>
            </w:pPr>
          </w:p>
        </w:tc>
        <w:tc>
          <w:tcPr>
            <w:tcW w:w="5103"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2A8E68E6" w14:textId="77777777" w:rsidR="003D6C18" w:rsidRDefault="003D6C18">
            <w:pPr>
              <w:spacing w:line="0" w:lineRule="atLeast"/>
              <w:jc w:val="both"/>
              <w:rPr>
                <w:rFonts w:eastAsia="Yu Gothic"/>
                <w:b/>
                <w:bCs/>
                <w:color w:val="000000"/>
              </w:rPr>
            </w:pPr>
            <w:r>
              <w:rPr>
                <w:rFonts w:eastAsia="Yu Gothic"/>
                <w:b/>
                <w:bCs/>
                <w:color w:val="000000"/>
              </w:rPr>
              <w:t>Unadjusted cohort</w:t>
            </w:r>
          </w:p>
        </w:tc>
        <w:tc>
          <w:tcPr>
            <w:tcW w:w="6804" w:type="dxa"/>
            <w:gridSpan w:val="3"/>
            <w:tcBorders>
              <w:top w:val="single" w:sz="4" w:space="0" w:color="auto"/>
              <w:left w:val="nil"/>
              <w:bottom w:val="single" w:sz="4" w:space="0" w:color="auto"/>
              <w:right w:val="single" w:sz="4" w:space="0" w:color="auto"/>
            </w:tcBorders>
            <w:shd w:val="clear" w:color="auto" w:fill="auto"/>
            <w:noWrap/>
            <w:hideMark/>
          </w:tcPr>
          <w:p w14:paraId="345B0158" w14:textId="77777777" w:rsidR="003D6C18" w:rsidRDefault="003D6C18">
            <w:pPr>
              <w:spacing w:line="0" w:lineRule="atLeast"/>
              <w:jc w:val="both"/>
              <w:rPr>
                <w:rFonts w:eastAsia="Yu Gothic"/>
                <w:b/>
                <w:bCs/>
                <w:color w:val="000000"/>
              </w:rPr>
            </w:pPr>
            <w:r>
              <w:rPr>
                <w:rFonts w:eastAsia="Yu Gothic"/>
                <w:b/>
                <w:bCs/>
                <w:color w:val="000000"/>
              </w:rPr>
              <w:t>weighted cohort</w:t>
            </w:r>
          </w:p>
        </w:tc>
      </w:tr>
      <w:tr w:rsidR="009C0F9C" w14:paraId="19CAEF7B" w14:textId="77777777" w:rsidTr="009C0F9C">
        <w:trPr>
          <w:trHeight w:val="20"/>
        </w:trPr>
        <w:tc>
          <w:tcPr>
            <w:tcW w:w="3352" w:type="dxa"/>
            <w:tcBorders>
              <w:top w:val="single" w:sz="4" w:space="0" w:color="auto"/>
              <w:left w:val="single" w:sz="4" w:space="0" w:color="auto"/>
              <w:bottom w:val="single" w:sz="4" w:space="0" w:color="auto"/>
              <w:right w:val="single" w:sz="4" w:space="0" w:color="auto"/>
            </w:tcBorders>
            <w:shd w:val="clear" w:color="auto" w:fill="auto"/>
            <w:noWrap/>
            <w:hideMark/>
          </w:tcPr>
          <w:p w14:paraId="582B4745" w14:textId="77777777" w:rsidR="009C0F9C" w:rsidRDefault="009C0F9C" w:rsidP="009C0F9C">
            <w:pPr>
              <w:spacing w:line="0" w:lineRule="atLeast"/>
              <w:jc w:val="both"/>
              <w:rPr>
                <w:rFonts w:eastAsia="Yu Gothic"/>
                <w:b/>
                <w:bCs/>
                <w:color w:val="000000"/>
              </w:rPr>
            </w:pPr>
            <w:r>
              <w:rPr>
                <w:rFonts w:eastAsia="Yu Gothic"/>
                <w:b/>
                <w:bCs/>
                <w:color w:val="000000"/>
              </w:rPr>
              <w:t xml:space="preserve">　</w:t>
            </w:r>
          </w:p>
        </w:tc>
        <w:tc>
          <w:tcPr>
            <w:tcW w:w="1701" w:type="dxa"/>
            <w:tcBorders>
              <w:top w:val="nil"/>
              <w:left w:val="nil"/>
              <w:bottom w:val="single" w:sz="4" w:space="0" w:color="auto"/>
              <w:right w:val="single" w:sz="4" w:space="0" w:color="auto"/>
            </w:tcBorders>
            <w:shd w:val="clear" w:color="auto" w:fill="auto"/>
            <w:hideMark/>
          </w:tcPr>
          <w:p w14:paraId="0F5A117D" w14:textId="77777777" w:rsidR="009C0F9C" w:rsidRDefault="009C0F9C" w:rsidP="009C0F9C">
            <w:pPr>
              <w:spacing w:line="0" w:lineRule="atLeast"/>
              <w:jc w:val="both"/>
              <w:rPr>
                <w:rFonts w:eastAsia="Yu Gothic"/>
                <w:b/>
                <w:bCs/>
                <w:color w:val="000000"/>
              </w:rPr>
            </w:pPr>
            <w:r>
              <w:rPr>
                <w:rFonts w:eastAsia="Yu Gothic"/>
                <w:b/>
                <w:bCs/>
                <w:color w:val="000000"/>
              </w:rPr>
              <w:t>AVP first</w:t>
            </w:r>
          </w:p>
        </w:tc>
        <w:tc>
          <w:tcPr>
            <w:tcW w:w="1701" w:type="dxa"/>
            <w:tcBorders>
              <w:top w:val="nil"/>
              <w:left w:val="nil"/>
              <w:bottom w:val="single" w:sz="4" w:space="0" w:color="auto"/>
              <w:right w:val="single" w:sz="4" w:space="0" w:color="auto"/>
            </w:tcBorders>
            <w:shd w:val="clear" w:color="auto" w:fill="auto"/>
            <w:hideMark/>
          </w:tcPr>
          <w:p w14:paraId="0D5D9FB6" w14:textId="77777777" w:rsidR="009C0F9C" w:rsidRDefault="009C0F9C" w:rsidP="009C0F9C">
            <w:pPr>
              <w:spacing w:line="0" w:lineRule="atLeast"/>
              <w:jc w:val="both"/>
              <w:rPr>
                <w:rFonts w:eastAsia="Yu Gothic"/>
                <w:b/>
                <w:bCs/>
                <w:color w:val="000000"/>
              </w:rPr>
            </w:pPr>
            <w:r>
              <w:rPr>
                <w:rFonts w:eastAsia="Yu Gothic"/>
                <w:b/>
                <w:bCs/>
                <w:color w:val="000000"/>
              </w:rPr>
              <w:t>NE first</w:t>
            </w:r>
          </w:p>
        </w:tc>
        <w:tc>
          <w:tcPr>
            <w:tcW w:w="1701" w:type="dxa"/>
            <w:tcBorders>
              <w:top w:val="nil"/>
              <w:left w:val="nil"/>
              <w:bottom w:val="single" w:sz="4" w:space="0" w:color="auto"/>
              <w:right w:val="single" w:sz="4" w:space="0" w:color="auto"/>
            </w:tcBorders>
            <w:shd w:val="clear" w:color="auto" w:fill="auto"/>
            <w:hideMark/>
          </w:tcPr>
          <w:p w14:paraId="03179961" w14:textId="77777777" w:rsidR="009C0F9C" w:rsidRDefault="009C0F9C" w:rsidP="009C0F9C">
            <w:pPr>
              <w:spacing w:line="0" w:lineRule="atLeast"/>
              <w:jc w:val="both"/>
              <w:rPr>
                <w:rFonts w:eastAsia="Yu Gothic"/>
                <w:b/>
                <w:bCs/>
                <w:color w:val="000000"/>
              </w:rPr>
            </w:pPr>
            <w:r>
              <w:rPr>
                <w:rFonts w:eastAsia="Yu Gothic"/>
                <w:b/>
                <w:bCs/>
                <w:color w:val="000000"/>
              </w:rPr>
              <w:t>AVP first</w:t>
            </w:r>
          </w:p>
        </w:tc>
        <w:tc>
          <w:tcPr>
            <w:tcW w:w="1701" w:type="dxa"/>
            <w:tcBorders>
              <w:top w:val="nil"/>
              <w:left w:val="nil"/>
              <w:bottom w:val="single" w:sz="4" w:space="0" w:color="auto"/>
              <w:right w:val="single" w:sz="4" w:space="0" w:color="auto"/>
            </w:tcBorders>
            <w:shd w:val="clear" w:color="auto" w:fill="auto"/>
            <w:hideMark/>
          </w:tcPr>
          <w:p w14:paraId="3B63CFD7" w14:textId="77777777" w:rsidR="009C0F9C" w:rsidRDefault="009C0F9C" w:rsidP="009C0F9C">
            <w:pPr>
              <w:spacing w:line="0" w:lineRule="atLeast"/>
              <w:jc w:val="both"/>
              <w:rPr>
                <w:rFonts w:eastAsia="Yu Gothic"/>
                <w:b/>
                <w:bCs/>
                <w:color w:val="000000"/>
              </w:rPr>
            </w:pPr>
            <w:r>
              <w:rPr>
                <w:rFonts w:eastAsia="Yu Gothic"/>
                <w:b/>
                <w:bCs/>
                <w:color w:val="000000"/>
              </w:rPr>
              <w:t>NE first</w:t>
            </w:r>
          </w:p>
        </w:tc>
        <w:tc>
          <w:tcPr>
            <w:tcW w:w="3969" w:type="dxa"/>
            <w:tcBorders>
              <w:top w:val="nil"/>
              <w:left w:val="nil"/>
              <w:bottom w:val="single" w:sz="4" w:space="0" w:color="auto"/>
              <w:right w:val="nil"/>
            </w:tcBorders>
            <w:shd w:val="clear" w:color="auto" w:fill="auto"/>
            <w:hideMark/>
          </w:tcPr>
          <w:p w14:paraId="7F294E62" w14:textId="69BE6C65" w:rsidR="009C0F9C" w:rsidRDefault="009C0F9C" w:rsidP="009C0F9C">
            <w:pPr>
              <w:spacing w:line="0" w:lineRule="atLeast"/>
              <w:jc w:val="both"/>
              <w:rPr>
                <w:rFonts w:eastAsia="Yu Gothic"/>
                <w:b/>
                <w:bCs/>
                <w:color w:val="000000"/>
              </w:rPr>
            </w:pPr>
            <w:r>
              <w:rPr>
                <w:rFonts w:eastAsia="Yu Gothic" w:hint="eastAsia"/>
                <w:b/>
                <w:bCs/>
              </w:rPr>
              <w:t>E</w:t>
            </w:r>
            <w:r>
              <w:rPr>
                <w:rFonts w:eastAsia="Yu Gothic"/>
                <w:b/>
                <w:bCs/>
              </w:rPr>
              <w:t>ffect estimates (95%CI)</w:t>
            </w:r>
          </w:p>
        </w:tc>
        <w:tc>
          <w:tcPr>
            <w:tcW w:w="1134" w:type="dxa"/>
            <w:tcBorders>
              <w:top w:val="nil"/>
              <w:left w:val="single" w:sz="4" w:space="0" w:color="auto"/>
              <w:bottom w:val="single" w:sz="4" w:space="0" w:color="auto"/>
              <w:right w:val="single" w:sz="4" w:space="0" w:color="auto"/>
            </w:tcBorders>
            <w:shd w:val="clear" w:color="auto" w:fill="auto"/>
            <w:noWrap/>
            <w:hideMark/>
          </w:tcPr>
          <w:p w14:paraId="6EB1104B" w14:textId="77777777" w:rsidR="009C0F9C" w:rsidRPr="00AC58E0" w:rsidRDefault="009C0F9C" w:rsidP="009C0F9C">
            <w:pPr>
              <w:spacing w:line="0" w:lineRule="atLeast"/>
              <w:jc w:val="both"/>
              <w:rPr>
                <w:rFonts w:eastAsia="Yu Gothic"/>
                <w:b/>
                <w:bCs/>
                <w:i/>
                <w:iCs/>
                <w:color w:val="000000"/>
              </w:rPr>
            </w:pPr>
            <w:r w:rsidRPr="00AC58E0">
              <w:rPr>
                <w:rFonts w:eastAsia="Yu Gothic" w:hint="eastAsia"/>
                <w:b/>
                <w:bCs/>
                <w:i/>
                <w:iCs/>
                <w:color w:val="000000"/>
              </w:rPr>
              <w:t>P</w:t>
            </w:r>
          </w:p>
        </w:tc>
      </w:tr>
      <w:tr w:rsidR="009C0F9C" w14:paraId="3EB0520C" w14:textId="77777777" w:rsidTr="009C0F9C">
        <w:trPr>
          <w:trHeight w:val="20"/>
        </w:trPr>
        <w:tc>
          <w:tcPr>
            <w:tcW w:w="3352" w:type="dxa"/>
            <w:tcBorders>
              <w:top w:val="nil"/>
              <w:left w:val="single" w:sz="4" w:space="0" w:color="auto"/>
              <w:bottom w:val="nil"/>
              <w:right w:val="single" w:sz="4" w:space="0" w:color="auto"/>
            </w:tcBorders>
            <w:shd w:val="clear" w:color="auto" w:fill="auto"/>
            <w:noWrap/>
            <w:hideMark/>
          </w:tcPr>
          <w:p w14:paraId="1951FA42" w14:textId="77777777" w:rsidR="009C0F9C" w:rsidRDefault="009C0F9C" w:rsidP="009C0F9C">
            <w:pPr>
              <w:spacing w:line="0" w:lineRule="atLeast"/>
              <w:jc w:val="both"/>
              <w:rPr>
                <w:rFonts w:eastAsia="Yu Gothic"/>
                <w:b/>
                <w:bCs/>
                <w:color w:val="000000"/>
              </w:rPr>
            </w:pPr>
            <w:r>
              <w:rPr>
                <w:rFonts w:eastAsia="Yu Gothic"/>
                <w:b/>
                <w:bCs/>
                <w:color w:val="000000"/>
              </w:rPr>
              <w:t>Primary outcome</w:t>
            </w:r>
          </w:p>
        </w:tc>
        <w:tc>
          <w:tcPr>
            <w:tcW w:w="1701" w:type="dxa"/>
            <w:tcBorders>
              <w:top w:val="nil"/>
              <w:left w:val="nil"/>
              <w:bottom w:val="nil"/>
              <w:right w:val="single" w:sz="4" w:space="0" w:color="auto"/>
            </w:tcBorders>
            <w:shd w:val="clear" w:color="auto" w:fill="auto"/>
            <w:noWrap/>
            <w:hideMark/>
          </w:tcPr>
          <w:p w14:paraId="78FA6EC5" w14:textId="77777777" w:rsidR="009C0F9C" w:rsidRDefault="009C0F9C" w:rsidP="009C0F9C">
            <w:pPr>
              <w:spacing w:line="0" w:lineRule="atLeast"/>
              <w:jc w:val="both"/>
              <w:rPr>
                <w:rFonts w:eastAsia="Yu Gothic"/>
                <w:color w:val="000000"/>
              </w:rPr>
            </w:pPr>
          </w:p>
        </w:tc>
        <w:tc>
          <w:tcPr>
            <w:tcW w:w="1701" w:type="dxa"/>
            <w:tcBorders>
              <w:top w:val="nil"/>
              <w:left w:val="nil"/>
              <w:bottom w:val="nil"/>
              <w:right w:val="single" w:sz="4" w:space="0" w:color="auto"/>
            </w:tcBorders>
            <w:shd w:val="clear" w:color="auto" w:fill="auto"/>
            <w:noWrap/>
            <w:hideMark/>
          </w:tcPr>
          <w:p w14:paraId="3A786FA2" w14:textId="77777777" w:rsidR="009C0F9C" w:rsidRDefault="009C0F9C" w:rsidP="009C0F9C">
            <w:pPr>
              <w:spacing w:line="0" w:lineRule="atLeast"/>
              <w:jc w:val="both"/>
              <w:rPr>
                <w:rFonts w:eastAsia="Yu Gothic"/>
                <w:color w:val="000000"/>
              </w:rPr>
            </w:pPr>
          </w:p>
        </w:tc>
        <w:tc>
          <w:tcPr>
            <w:tcW w:w="1701" w:type="dxa"/>
            <w:tcBorders>
              <w:top w:val="nil"/>
              <w:left w:val="nil"/>
              <w:bottom w:val="nil"/>
              <w:right w:val="single" w:sz="4" w:space="0" w:color="auto"/>
            </w:tcBorders>
            <w:shd w:val="clear" w:color="auto" w:fill="auto"/>
            <w:noWrap/>
            <w:hideMark/>
          </w:tcPr>
          <w:p w14:paraId="3294377E" w14:textId="77777777" w:rsidR="009C0F9C" w:rsidRPr="00A665EF" w:rsidRDefault="009C0F9C" w:rsidP="009C0F9C">
            <w:pPr>
              <w:spacing w:line="0" w:lineRule="atLeast"/>
              <w:jc w:val="both"/>
              <w:rPr>
                <w:rFonts w:eastAsia="Yu Gothic"/>
              </w:rPr>
            </w:pPr>
          </w:p>
        </w:tc>
        <w:tc>
          <w:tcPr>
            <w:tcW w:w="1701" w:type="dxa"/>
            <w:tcBorders>
              <w:top w:val="nil"/>
              <w:left w:val="nil"/>
              <w:bottom w:val="nil"/>
              <w:right w:val="single" w:sz="4" w:space="0" w:color="auto"/>
            </w:tcBorders>
            <w:shd w:val="clear" w:color="auto" w:fill="auto"/>
            <w:noWrap/>
            <w:hideMark/>
          </w:tcPr>
          <w:p w14:paraId="7B21A3F4" w14:textId="77777777" w:rsidR="009C0F9C" w:rsidRDefault="009C0F9C" w:rsidP="009C0F9C">
            <w:pPr>
              <w:spacing w:line="0" w:lineRule="atLeast"/>
              <w:jc w:val="both"/>
              <w:rPr>
                <w:rFonts w:eastAsia="Yu Gothic"/>
                <w:color w:val="000000"/>
              </w:rPr>
            </w:pPr>
          </w:p>
        </w:tc>
        <w:tc>
          <w:tcPr>
            <w:tcW w:w="3969" w:type="dxa"/>
            <w:tcBorders>
              <w:top w:val="nil"/>
              <w:left w:val="nil"/>
              <w:bottom w:val="nil"/>
              <w:right w:val="nil"/>
            </w:tcBorders>
            <w:shd w:val="clear" w:color="auto" w:fill="auto"/>
            <w:noWrap/>
            <w:hideMark/>
          </w:tcPr>
          <w:p w14:paraId="549BB6E9" w14:textId="77777777" w:rsidR="009C0F9C" w:rsidRDefault="009C0F9C" w:rsidP="009C0F9C">
            <w:pPr>
              <w:spacing w:line="0" w:lineRule="atLeast"/>
              <w:jc w:val="both"/>
              <w:rPr>
                <w:rFonts w:eastAsia="Yu Gothic"/>
                <w:color w:val="000000"/>
              </w:rPr>
            </w:pPr>
          </w:p>
        </w:tc>
        <w:tc>
          <w:tcPr>
            <w:tcW w:w="1134" w:type="dxa"/>
            <w:tcBorders>
              <w:top w:val="nil"/>
              <w:left w:val="single" w:sz="4" w:space="0" w:color="auto"/>
              <w:bottom w:val="nil"/>
              <w:right w:val="single" w:sz="4" w:space="0" w:color="auto"/>
            </w:tcBorders>
            <w:shd w:val="clear" w:color="auto" w:fill="auto"/>
            <w:noWrap/>
            <w:hideMark/>
          </w:tcPr>
          <w:p w14:paraId="74C4D871" w14:textId="77777777" w:rsidR="009C0F9C" w:rsidRDefault="009C0F9C" w:rsidP="009C0F9C">
            <w:pPr>
              <w:spacing w:line="0" w:lineRule="atLeast"/>
              <w:jc w:val="both"/>
              <w:rPr>
                <w:rFonts w:eastAsia="Yu Gothic"/>
                <w:color w:val="000000"/>
              </w:rPr>
            </w:pPr>
          </w:p>
        </w:tc>
      </w:tr>
      <w:tr w:rsidR="009C0F9C" w14:paraId="631E3C85" w14:textId="77777777" w:rsidTr="009C0F9C">
        <w:trPr>
          <w:trHeight w:val="20"/>
        </w:trPr>
        <w:tc>
          <w:tcPr>
            <w:tcW w:w="3352" w:type="dxa"/>
            <w:tcBorders>
              <w:top w:val="nil"/>
              <w:left w:val="single" w:sz="4" w:space="0" w:color="auto"/>
              <w:bottom w:val="nil"/>
              <w:right w:val="single" w:sz="4" w:space="0" w:color="auto"/>
            </w:tcBorders>
            <w:shd w:val="clear" w:color="auto" w:fill="auto"/>
            <w:noWrap/>
            <w:hideMark/>
          </w:tcPr>
          <w:p w14:paraId="0D487EE3" w14:textId="77777777" w:rsidR="009C0F9C" w:rsidRDefault="009C0F9C" w:rsidP="009C0F9C">
            <w:pPr>
              <w:spacing w:line="0" w:lineRule="atLeast"/>
              <w:ind w:firstLineChars="50" w:firstLine="120"/>
              <w:jc w:val="both"/>
              <w:rPr>
                <w:rFonts w:eastAsia="Yu Gothic"/>
                <w:color w:val="000000"/>
              </w:rPr>
            </w:pPr>
            <w:r>
              <w:rPr>
                <w:rFonts w:eastAsia="Yu Gothic"/>
                <w:color w:val="000000"/>
              </w:rPr>
              <w:t>Hypotension</w:t>
            </w:r>
          </w:p>
        </w:tc>
        <w:tc>
          <w:tcPr>
            <w:tcW w:w="1701" w:type="dxa"/>
            <w:tcBorders>
              <w:top w:val="nil"/>
              <w:left w:val="nil"/>
              <w:bottom w:val="nil"/>
              <w:right w:val="single" w:sz="4" w:space="0" w:color="auto"/>
            </w:tcBorders>
            <w:shd w:val="clear" w:color="auto" w:fill="auto"/>
            <w:noWrap/>
            <w:hideMark/>
          </w:tcPr>
          <w:p w14:paraId="31388CDA" w14:textId="77777777" w:rsidR="009C0F9C" w:rsidRPr="00724A3F" w:rsidRDefault="009C0F9C" w:rsidP="009C0F9C">
            <w:pPr>
              <w:spacing w:line="0" w:lineRule="atLeast"/>
              <w:jc w:val="both"/>
              <w:rPr>
                <w:rFonts w:eastAsia="Yu Gothic"/>
              </w:rPr>
            </w:pPr>
            <w:r w:rsidRPr="00724A3F">
              <w:rPr>
                <w:rFonts w:eastAsia="Yu Gothic" w:hint="eastAsia"/>
              </w:rPr>
              <w:t>1</w:t>
            </w:r>
            <w:r w:rsidRPr="00724A3F">
              <w:rPr>
                <w:rFonts w:eastAsia="Yu Gothic"/>
              </w:rPr>
              <w:t>9</w:t>
            </w:r>
          </w:p>
        </w:tc>
        <w:tc>
          <w:tcPr>
            <w:tcW w:w="1701" w:type="dxa"/>
            <w:tcBorders>
              <w:top w:val="nil"/>
              <w:left w:val="nil"/>
              <w:bottom w:val="nil"/>
              <w:right w:val="single" w:sz="4" w:space="0" w:color="auto"/>
            </w:tcBorders>
            <w:shd w:val="clear" w:color="auto" w:fill="auto"/>
            <w:noWrap/>
            <w:hideMark/>
          </w:tcPr>
          <w:p w14:paraId="61805E7C" w14:textId="77777777" w:rsidR="009C0F9C" w:rsidRPr="00724A3F" w:rsidRDefault="009C0F9C" w:rsidP="009C0F9C">
            <w:pPr>
              <w:spacing w:line="0" w:lineRule="atLeast"/>
              <w:jc w:val="both"/>
              <w:rPr>
                <w:rFonts w:eastAsia="Yu Gothic"/>
              </w:rPr>
            </w:pPr>
            <w:r w:rsidRPr="00724A3F">
              <w:rPr>
                <w:rFonts w:eastAsia="Yu Gothic" w:hint="eastAsia"/>
              </w:rPr>
              <w:t>2</w:t>
            </w:r>
            <w:r w:rsidRPr="00724A3F">
              <w:rPr>
                <w:rFonts w:eastAsia="Yu Gothic"/>
              </w:rPr>
              <w:t>7</w:t>
            </w:r>
          </w:p>
        </w:tc>
        <w:tc>
          <w:tcPr>
            <w:tcW w:w="1701" w:type="dxa"/>
            <w:tcBorders>
              <w:top w:val="nil"/>
              <w:left w:val="nil"/>
              <w:bottom w:val="nil"/>
              <w:right w:val="single" w:sz="4" w:space="0" w:color="auto"/>
            </w:tcBorders>
            <w:shd w:val="clear" w:color="auto" w:fill="auto"/>
            <w:noWrap/>
            <w:hideMark/>
          </w:tcPr>
          <w:p w14:paraId="7FC681E1" w14:textId="77777777" w:rsidR="009C0F9C" w:rsidRPr="00A665EF" w:rsidRDefault="009C0F9C" w:rsidP="009C0F9C">
            <w:pPr>
              <w:spacing w:line="0" w:lineRule="atLeast"/>
              <w:jc w:val="both"/>
              <w:rPr>
                <w:rFonts w:eastAsia="Yu Gothic"/>
              </w:rPr>
            </w:pPr>
            <w:r w:rsidRPr="00A665EF">
              <w:rPr>
                <w:rFonts w:eastAsia="Yu Gothic" w:hint="eastAsia"/>
              </w:rPr>
              <w:t>1</w:t>
            </w:r>
            <w:r w:rsidRPr="00A665EF">
              <w:rPr>
                <w:rFonts w:eastAsia="Yu Gothic"/>
              </w:rPr>
              <w:t>9</w:t>
            </w:r>
          </w:p>
        </w:tc>
        <w:tc>
          <w:tcPr>
            <w:tcW w:w="1701" w:type="dxa"/>
            <w:tcBorders>
              <w:top w:val="nil"/>
              <w:left w:val="nil"/>
              <w:bottom w:val="nil"/>
              <w:right w:val="single" w:sz="4" w:space="0" w:color="auto"/>
            </w:tcBorders>
            <w:shd w:val="clear" w:color="auto" w:fill="auto"/>
            <w:noWrap/>
            <w:hideMark/>
          </w:tcPr>
          <w:p w14:paraId="7D718B7F" w14:textId="77777777" w:rsidR="009C0F9C" w:rsidRPr="00A665EF" w:rsidRDefault="009C0F9C" w:rsidP="009C0F9C">
            <w:pPr>
              <w:spacing w:line="0" w:lineRule="atLeast"/>
              <w:jc w:val="both"/>
              <w:rPr>
                <w:rFonts w:eastAsia="Yu Gothic"/>
              </w:rPr>
            </w:pPr>
            <w:r w:rsidRPr="00A665EF">
              <w:rPr>
                <w:rFonts w:eastAsia="Yu Gothic" w:hint="eastAsia"/>
              </w:rPr>
              <w:t>2</w:t>
            </w:r>
            <w:r w:rsidRPr="00A665EF">
              <w:rPr>
                <w:rFonts w:eastAsia="Yu Gothic"/>
              </w:rPr>
              <w:t>2</w:t>
            </w:r>
          </w:p>
        </w:tc>
        <w:tc>
          <w:tcPr>
            <w:tcW w:w="3969" w:type="dxa"/>
            <w:tcBorders>
              <w:top w:val="nil"/>
              <w:left w:val="nil"/>
              <w:bottom w:val="nil"/>
              <w:right w:val="nil"/>
            </w:tcBorders>
            <w:shd w:val="clear" w:color="auto" w:fill="auto"/>
            <w:noWrap/>
            <w:hideMark/>
          </w:tcPr>
          <w:p w14:paraId="08018399" w14:textId="42BDFB36" w:rsidR="009C0F9C" w:rsidRPr="00A665EF" w:rsidRDefault="009C0F9C" w:rsidP="009C0F9C">
            <w:pPr>
              <w:spacing w:line="0" w:lineRule="atLeast"/>
              <w:jc w:val="both"/>
              <w:rPr>
                <w:rFonts w:eastAsia="Yu Gothic"/>
              </w:rPr>
            </w:pPr>
            <w:r>
              <w:rPr>
                <w:rFonts w:eastAsia="Yu Gothic"/>
              </w:rPr>
              <w:t>OR 1.2 (0.7, 2.1); RD 2.9</w:t>
            </w:r>
            <w:r w:rsidRPr="00A665EF">
              <w:rPr>
                <w:rFonts w:eastAsia="Yu Gothic"/>
              </w:rPr>
              <w:t xml:space="preserve"> (</w:t>
            </w:r>
            <w:r>
              <w:rPr>
                <w:rFonts w:eastAsia="Yu Gothic"/>
              </w:rPr>
              <w:t>-6.2</w:t>
            </w:r>
            <w:r w:rsidRPr="00A665EF">
              <w:rPr>
                <w:rFonts w:eastAsia="Yu Gothic"/>
              </w:rPr>
              <w:t>,</w:t>
            </w:r>
            <w:r>
              <w:rPr>
                <w:rFonts w:eastAsia="Yu Gothic"/>
              </w:rPr>
              <w:t xml:space="preserve"> 12.0</w:t>
            </w:r>
            <w:r w:rsidRPr="00A665EF">
              <w:rPr>
                <w:rFonts w:eastAsia="Yu Gothic"/>
              </w:rPr>
              <w:t>)</w:t>
            </w:r>
          </w:p>
        </w:tc>
        <w:tc>
          <w:tcPr>
            <w:tcW w:w="1134" w:type="dxa"/>
            <w:tcBorders>
              <w:top w:val="nil"/>
              <w:left w:val="single" w:sz="4" w:space="0" w:color="auto"/>
              <w:bottom w:val="nil"/>
              <w:right w:val="single" w:sz="4" w:space="0" w:color="auto"/>
            </w:tcBorders>
            <w:shd w:val="clear" w:color="auto" w:fill="auto"/>
            <w:noWrap/>
            <w:hideMark/>
          </w:tcPr>
          <w:p w14:paraId="3D222CD2" w14:textId="77777777" w:rsidR="009C0F9C" w:rsidRDefault="009C0F9C" w:rsidP="009C0F9C">
            <w:pPr>
              <w:spacing w:line="0" w:lineRule="atLeast"/>
              <w:jc w:val="both"/>
              <w:rPr>
                <w:rFonts w:eastAsia="Yu Gothic"/>
                <w:color w:val="000000"/>
              </w:rPr>
            </w:pPr>
            <w:r>
              <w:rPr>
                <w:rFonts w:eastAsia="Yu Gothic" w:hint="eastAsia"/>
                <w:color w:val="000000"/>
              </w:rPr>
              <w:t>0</w:t>
            </w:r>
            <w:r>
              <w:rPr>
                <w:rFonts w:eastAsia="Yu Gothic"/>
                <w:color w:val="000000"/>
              </w:rPr>
              <w:t>.53</w:t>
            </w:r>
          </w:p>
        </w:tc>
      </w:tr>
      <w:tr w:rsidR="009C0F9C" w14:paraId="46AFF4EE" w14:textId="77777777" w:rsidTr="009C0F9C">
        <w:trPr>
          <w:trHeight w:val="20"/>
        </w:trPr>
        <w:tc>
          <w:tcPr>
            <w:tcW w:w="3352" w:type="dxa"/>
            <w:tcBorders>
              <w:top w:val="nil"/>
              <w:left w:val="single" w:sz="4" w:space="0" w:color="auto"/>
              <w:bottom w:val="nil"/>
              <w:right w:val="single" w:sz="4" w:space="0" w:color="auto"/>
            </w:tcBorders>
            <w:shd w:val="clear" w:color="auto" w:fill="auto"/>
            <w:noWrap/>
            <w:hideMark/>
          </w:tcPr>
          <w:p w14:paraId="1A04980E" w14:textId="77777777" w:rsidR="009C0F9C" w:rsidRDefault="009C0F9C" w:rsidP="009C0F9C">
            <w:pPr>
              <w:spacing w:line="0" w:lineRule="atLeast"/>
              <w:jc w:val="both"/>
              <w:rPr>
                <w:rFonts w:eastAsia="Yu Gothic"/>
                <w:b/>
                <w:bCs/>
                <w:color w:val="000000"/>
              </w:rPr>
            </w:pPr>
            <w:r>
              <w:rPr>
                <w:rFonts w:eastAsia="Yu Gothic"/>
                <w:b/>
                <w:bCs/>
                <w:color w:val="000000"/>
              </w:rPr>
              <w:t>Secondary outcome</w:t>
            </w:r>
          </w:p>
        </w:tc>
        <w:tc>
          <w:tcPr>
            <w:tcW w:w="1701" w:type="dxa"/>
            <w:tcBorders>
              <w:top w:val="nil"/>
              <w:left w:val="nil"/>
              <w:bottom w:val="nil"/>
              <w:right w:val="single" w:sz="4" w:space="0" w:color="auto"/>
            </w:tcBorders>
            <w:shd w:val="clear" w:color="auto" w:fill="auto"/>
            <w:noWrap/>
            <w:hideMark/>
          </w:tcPr>
          <w:p w14:paraId="3D4A0D7B" w14:textId="77777777" w:rsidR="009C0F9C" w:rsidRPr="00724A3F" w:rsidRDefault="009C0F9C" w:rsidP="009C0F9C">
            <w:pPr>
              <w:spacing w:line="0" w:lineRule="atLeast"/>
              <w:jc w:val="both"/>
              <w:rPr>
                <w:rFonts w:eastAsia="Yu Gothic"/>
              </w:rPr>
            </w:pPr>
          </w:p>
        </w:tc>
        <w:tc>
          <w:tcPr>
            <w:tcW w:w="1701" w:type="dxa"/>
            <w:tcBorders>
              <w:top w:val="nil"/>
              <w:left w:val="nil"/>
              <w:bottom w:val="nil"/>
              <w:right w:val="single" w:sz="4" w:space="0" w:color="auto"/>
            </w:tcBorders>
            <w:shd w:val="clear" w:color="auto" w:fill="auto"/>
            <w:noWrap/>
            <w:hideMark/>
          </w:tcPr>
          <w:p w14:paraId="5CF3EA98" w14:textId="77777777" w:rsidR="009C0F9C" w:rsidRPr="00724A3F" w:rsidRDefault="009C0F9C" w:rsidP="009C0F9C">
            <w:pPr>
              <w:spacing w:line="0" w:lineRule="atLeast"/>
              <w:jc w:val="both"/>
              <w:rPr>
                <w:rFonts w:eastAsia="Yu Gothic"/>
              </w:rPr>
            </w:pPr>
          </w:p>
        </w:tc>
        <w:tc>
          <w:tcPr>
            <w:tcW w:w="1701" w:type="dxa"/>
            <w:tcBorders>
              <w:top w:val="nil"/>
              <w:left w:val="nil"/>
              <w:bottom w:val="nil"/>
              <w:right w:val="single" w:sz="4" w:space="0" w:color="auto"/>
            </w:tcBorders>
            <w:shd w:val="clear" w:color="auto" w:fill="auto"/>
            <w:noWrap/>
            <w:hideMark/>
          </w:tcPr>
          <w:p w14:paraId="605C152B" w14:textId="77777777" w:rsidR="009C0F9C" w:rsidRPr="00A665EF" w:rsidRDefault="009C0F9C" w:rsidP="009C0F9C">
            <w:pPr>
              <w:spacing w:line="0" w:lineRule="atLeast"/>
              <w:jc w:val="both"/>
              <w:rPr>
                <w:rFonts w:eastAsia="Yu Gothic"/>
              </w:rPr>
            </w:pPr>
          </w:p>
        </w:tc>
        <w:tc>
          <w:tcPr>
            <w:tcW w:w="1701" w:type="dxa"/>
            <w:tcBorders>
              <w:top w:val="nil"/>
              <w:left w:val="nil"/>
              <w:bottom w:val="nil"/>
              <w:right w:val="single" w:sz="4" w:space="0" w:color="auto"/>
            </w:tcBorders>
            <w:shd w:val="clear" w:color="auto" w:fill="auto"/>
            <w:noWrap/>
            <w:hideMark/>
          </w:tcPr>
          <w:p w14:paraId="47A5082F" w14:textId="77777777" w:rsidR="009C0F9C" w:rsidRPr="00A665EF" w:rsidRDefault="009C0F9C" w:rsidP="009C0F9C">
            <w:pPr>
              <w:spacing w:line="0" w:lineRule="atLeast"/>
              <w:jc w:val="both"/>
              <w:rPr>
                <w:rFonts w:eastAsia="Yu Gothic"/>
              </w:rPr>
            </w:pPr>
          </w:p>
        </w:tc>
        <w:tc>
          <w:tcPr>
            <w:tcW w:w="3969" w:type="dxa"/>
            <w:tcBorders>
              <w:top w:val="nil"/>
              <w:left w:val="nil"/>
              <w:bottom w:val="nil"/>
              <w:right w:val="single" w:sz="4" w:space="0" w:color="auto"/>
            </w:tcBorders>
            <w:shd w:val="clear" w:color="auto" w:fill="auto"/>
            <w:noWrap/>
            <w:hideMark/>
          </w:tcPr>
          <w:p w14:paraId="2137CCB1" w14:textId="77777777" w:rsidR="009C0F9C" w:rsidRPr="00A665EF" w:rsidRDefault="009C0F9C" w:rsidP="009C0F9C">
            <w:pPr>
              <w:spacing w:line="0" w:lineRule="atLeast"/>
              <w:jc w:val="both"/>
              <w:rPr>
                <w:rFonts w:eastAsia="Yu Gothic"/>
              </w:rPr>
            </w:pPr>
          </w:p>
        </w:tc>
        <w:tc>
          <w:tcPr>
            <w:tcW w:w="1134" w:type="dxa"/>
            <w:tcBorders>
              <w:top w:val="nil"/>
              <w:left w:val="nil"/>
              <w:bottom w:val="nil"/>
              <w:right w:val="single" w:sz="4" w:space="0" w:color="auto"/>
            </w:tcBorders>
            <w:shd w:val="clear" w:color="auto" w:fill="auto"/>
            <w:noWrap/>
            <w:hideMark/>
          </w:tcPr>
          <w:p w14:paraId="74B45F11" w14:textId="77777777" w:rsidR="009C0F9C" w:rsidRPr="00A665EF" w:rsidRDefault="009C0F9C" w:rsidP="009C0F9C">
            <w:pPr>
              <w:spacing w:line="0" w:lineRule="atLeast"/>
              <w:jc w:val="both"/>
              <w:rPr>
                <w:rFonts w:eastAsia="Yu Gothic"/>
              </w:rPr>
            </w:pPr>
          </w:p>
        </w:tc>
      </w:tr>
      <w:tr w:rsidR="009C0F9C" w14:paraId="643CF187" w14:textId="77777777" w:rsidTr="009C0F9C">
        <w:trPr>
          <w:trHeight w:val="20"/>
        </w:trPr>
        <w:tc>
          <w:tcPr>
            <w:tcW w:w="3352" w:type="dxa"/>
            <w:tcBorders>
              <w:top w:val="nil"/>
              <w:left w:val="single" w:sz="4" w:space="0" w:color="auto"/>
              <w:bottom w:val="nil"/>
              <w:right w:val="single" w:sz="4" w:space="0" w:color="auto"/>
            </w:tcBorders>
            <w:shd w:val="clear" w:color="auto" w:fill="auto"/>
            <w:noWrap/>
            <w:hideMark/>
          </w:tcPr>
          <w:p w14:paraId="67541B8F" w14:textId="77777777" w:rsidR="009C0F9C" w:rsidRDefault="009C0F9C" w:rsidP="009C0F9C">
            <w:pPr>
              <w:spacing w:line="0" w:lineRule="atLeast"/>
              <w:ind w:firstLineChars="50" w:firstLine="120"/>
              <w:jc w:val="both"/>
              <w:rPr>
                <w:rFonts w:eastAsia="Yu Gothic"/>
                <w:color w:val="000000"/>
              </w:rPr>
            </w:pPr>
            <w:r>
              <w:rPr>
                <w:rFonts w:eastAsia="Yu Gothic"/>
                <w:color w:val="000000"/>
              </w:rPr>
              <w:t>Hospital mortality</w:t>
            </w:r>
          </w:p>
        </w:tc>
        <w:tc>
          <w:tcPr>
            <w:tcW w:w="1701" w:type="dxa"/>
            <w:tcBorders>
              <w:top w:val="nil"/>
              <w:left w:val="nil"/>
              <w:bottom w:val="nil"/>
              <w:right w:val="single" w:sz="4" w:space="0" w:color="auto"/>
            </w:tcBorders>
            <w:shd w:val="clear" w:color="auto" w:fill="auto"/>
            <w:noWrap/>
            <w:hideMark/>
          </w:tcPr>
          <w:p w14:paraId="20B239A2" w14:textId="77777777" w:rsidR="009C0F9C" w:rsidRPr="00724A3F" w:rsidRDefault="009C0F9C" w:rsidP="009C0F9C">
            <w:pPr>
              <w:spacing w:line="0" w:lineRule="atLeast"/>
              <w:jc w:val="both"/>
              <w:rPr>
                <w:rFonts w:eastAsia="Yu Gothic"/>
              </w:rPr>
            </w:pPr>
            <w:r w:rsidRPr="00724A3F">
              <w:rPr>
                <w:rFonts w:eastAsia="Yu Gothic" w:hint="eastAsia"/>
              </w:rPr>
              <w:t>4</w:t>
            </w:r>
            <w:r w:rsidRPr="00724A3F">
              <w:rPr>
                <w:rFonts w:eastAsia="Yu Gothic"/>
              </w:rPr>
              <w:t>0</w:t>
            </w:r>
          </w:p>
        </w:tc>
        <w:tc>
          <w:tcPr>
            <w:tcW w:w="1701" w:type="dxa"/>
            <w:tcBorders>
              <w:top w:val="nil"/>
              <w:left w:val="nil"/>
              <w:bottom w:val="nil"/>
              <w:right w:val="single" w:sz="4" w:space="0" w:color="auto"/>
            </w:tcBorders>
            <w:shd w:val="clear" w:color="auto" w:fill="auto"/>
            <w:noWrap/>
            <w:hideMark/>
          </w:tcPr>
          <w:p w14:paraId="7059B8EA" w14:textId="77777777" w:rsidR="009C0F9C" w:rsidRPr="00724A3F" w:rsidRDefault="009C0F9C" w:rsidP="009C0F9C">
            <w:pPr>
              <w:spacing w:line="0" w:lineRule="atLeast"/>
              <w:jc w:val="both"/>
              <w:rPr>
                <w:rFonts w:eastAsia="Yu Gothic"/>
              </w:rPr>
            </w:pPr>
            <w:r w:rsidRPr="00724A3F">
              <w:rPr>
                <w:rFonts w:eastAsia="Yu Gothic" w:hint="eastAsia"/>
              </w:rPr>
              <w:t>4</w:t>
            </w:r>
            <w:r w:rsidRPr="00724A3F">
              <w:rPr>
                <w:rFonts w:eastAsia="Yu Gothic"/>
              </w:rPr>
              <w:t>8</w:t>
            </w:r>
          </w:p>
        </w:tc>
        <w:tc>
          <w:tcPr>
            <w:tcW w:w="1701" w:type="dxa"/>
            <w:tcBorders>
              <w:top w:val="nil"/>
              <w:left w:val="nil"/>
              <w:bottom w:val="nil"/>
              <w:right w:val="single" w:sz="4" w:space="0" w:color="auto"/>
            </w:tcBorders>
            <w:shd w:val="clear" w:color="auto" w:fill="auto"/>
            <w:noWrap/>
            <w:hideMark/>
          </w:tcPr>
          <w:p w14:paraId="314B6232" w14:textId="77777777" w:rsidR="009C0F9C" w:rsidRPr="00A665EF" w:rsidRDefault="009C0F9C" w:rsidP="009C0F9C">
            <w:pPr>
              <w:spacing w:line="0" w:lineRule="atLeast"/>
              <w:jc w:val="both"/>
              <w:rPr>
                <w:rFonts w:eastAsia="Yu Gothic"/>
              </w:rPr>
            </w:pPr>
            <w:r w:rsidRPr="00A665EF">
              <w:rPr>
                <w:rFonts w:eastAsia="Yu Gothic" w:hint="eastAsia"/>
              </w:rPr>
              <w:t>3</w:t>
            </w:r>
            <w:r w:rsidRPr="00A665EF">
              <w:rPr>
                <w:rFonts w:eastAsia="Yu Gothic"/>
              </w:rPr>
              <w:t>4</w:t>
            </w:r>
          </w:p>
        </w:tc>
        <w:tc>
          <w:tcPr>
            <w:tcW w:w="1701" w:type="dxa"/>
            <w:tcBorders>
              <w:top w:val="nil"/>
              <w:left w:val="nil"/>
              <w:bottom w:val="nil"/>
              <w:right w:val="single" w:sz="4" w:space="0" w:color="auto"/>
            </w:tcBorders>
            <w:shd w:val="clear" w:color="auto" w:fill="auto"/>
            <w:noWrap/>
            <w:hideMark/>
          </w:tcPr>
          <w:p w14:paraId="3402ED82" w14:textId="77777777" w:rsidR="009C0F9C" w:rsidRPr="00A665EF" w:rsidRDefault="009C0F9C" w:rsidP="009C0F9C">
            <w:pPr>
              <w:spacing w:line="0" w:lineRule="atLeast"/>
              <w:jc w:val="both"/>
              <w:rPr>
                <w:rFonts w:eastAsia="Yu Gothic"/>
              </w:rPr>
            </w:pPr>
            <w:r w:rsidRPr="00A665EF">
              <w:rPr>
                <w:rFonts w:eastAsia="Yu Gothic" w:hint="eastAsia"/>
              </w:rPr>
              <w:t>3</w:t>
            </w:r>
            <w:r w:rsidRPr="00A665EF">
              <w:rPr>
                <w:rFonts w:eastAsia="Yu Gothic"/>
              </w:rPr>
              <w:t>9</w:t>
            </w:r>
          </w:p>
        </w:tc>
        <w:tc>
          <w:tcPr>
            <w:tcW w:w="3969" w:type="dxa"/>
            <w:tcBorders>
              <w:top w:val="nil"/>
              <w:left w:val="nil"/>
              <w:bottom w:val="nil"/>
              <w:right w:val="single" w:sz="4" w:space="0" w:color="auto"/>
            </w:tcBorders>
            <w:shd w:val="clear" w:color="auto" w:fill="auto"/>
            <w:noWrap/>
            <w:hideMark/>
          </w:tcPr>
          <w:p w14:paraId="6F5E69CB" w14:textId="7B69C9B5" w:rsidR="009C0F9C" w:rsidRPr="00A665EF" w:rsidRDefault="009C0F9C" w:rsidP="009C0F9C">
            <w:pPr>
              <w:spacing w:line="0" w:lineRule="atLeast"/>
              <w:jc w:val="both"/>
              <w:rPr>
                <w:rFonts w:eastAsia="Yu Gothic"/>
              </w:rPr>
            </w:pPr>
            <w:r>
              <w:rPr>
                <w:rFonts w:eastAsia="Yu Gothic"/>
              </w:rPr>
              <w:t xml:space="preserve">OR 1.3 (0.8, 2.0); RD </w:t>
            </w:r>
            <w:r w:rsidRPr="00A665EF">
              <w:rPr>
                <w:rFonts w:eastAsia="Yu Gothic"/>
              </w:rPr>
              <w:t>5.7 (-5.1, 16.4)</w:t>
            </w:r>
          </w:p>
        </w:tc>
        <w:tc>
          <w:tcPr>
            <w:tcW w:w="1134" w:type="dxa"/>
            <w:tcBorders>
              <w:top w:val="nil"/>
              <w:left w:val="nil"/>
              <w:bottom w:val="nil"/>
              <w:right w:val="single" w:sz="4" w:space="0" w:color="auto"/>
            </w:tcBorders>
            <w:shd w:val="clear" w:color="auto" w:fill="auto"/>
            <w:noWrap/>
            <w:hideMark/>
          </w:tcPr>
          <w:p w14:paraId="140D7B39" w14:textId="77777777" w:rsidR="009C0F9C" w:rsidRPr="00A665EF" w:rsidRDefault="009C0F9C" w:rsidP="009C0F9C">
            <w:pPr>
              <w:spacing w:line="0" w:lineRule="atLeast"/>
              <w:jc w:val="both"/>
              <w:rPr>
                <w:rFonts w:eastAsia="Yu Gothic"/>
              </w:rPr>
            </w:pPr>
            <w:r w:rsidRPr="00A665EF">
              <w:rPr>
                <w:rFonts w:eastAsia="Yu Gothic" w:hint="eastAsia"/>
              </w:rPr>
              <w:t>0</w:t>
            </w:r>
            <w:r w:rsidRPr="00A665EF">
              <w:rPr>
                <w:rFonts w:eastAsia="Yu Gothic"/>
              </w:rPr>
              <w:t>.30</w:t>
            </w:r>
          </w:p>
        </w:tc>
      </w:tr>
      <w:tr w:rsidR="009C0F9C" w14:paraId="209AB90D" w14:textId="77777777" w:rsidTr="009C0F9C">
        <w:trPr>
          <w:trHeight w:val="20"/>
        </w:trPr>
        <w:tc>
          <w:tcPr>
            <w:tcW w:w="3352" w:type="dxa"/>
            <w:tcBorders>
              <w:top w:val="nil"/>
              <w:left w:val="single" w:sz="4" w:space="0" w:color="auto"/>
              <w:bottom w:val="nil"/>
              <w:right w:val="single" w:sz="4" w:space="0" w:color="auto"/>
            </w:tcBorders>
            <w:shd w:val="clear" w:color="auto" w:fill="auto"/>
            <w:noWrap/>
            <w:hideMark/>
          </w:tcPr>
          <w:p w14:paraId="110AAE40" w14:textId="77777777" w:rsidR="009C0F9C" w:rsidRDefault="009C0F9C" w:rsidP="009C0F9C">
            <w:pPr>
              <w:spacing w:line="0" w:lineRule="atLeast"/>
              <w:ind w:firstLineChars="50" w:firstLine="120"/>
              <w:jc w:val="both"/>
              <w:rPr>
                <w:rFonts w:eastAsia="Yu Gothic"/>
                <w:color w:val="000000"/>
              </w:rPr>
            </w:pPr>
            <w:r>
              <w:rPr>
                <w:rFonts w:eastAsia="Yu Gothic"/>
                <w:color w:val="000000"/>
              </w:rPr>
              <w:t>ICU mortality</w:t>
            </w:r>
          </w:p>
        </w:tc>
        <w:tc>
          <w:tcPr>
            <w:tcW w:w="1701" w:type="dxa"/>
            <w:tcBorders>
              <w:top w:val="nil"/>
              <w:left w:val="nil"/>
              <w:bottom w:val="nil"/>
              <w:right w:val="single" w:sz="4" w:space="0" w:color="auto"/>
            </w:tcBorders>
            <w:shd w:val="clear" w:color="auto" w:fill="auto"/>
            <w:noWrap/>
            <w:hideMark/>
          </w:tcPr>
          <w:p w14:paraId="61CB776F" w14:textId="77777777" w:rsidR="009C0F9C" w:rsidRPr="00724A3F" w:rsidRDefault="009C0F9C" w:rsidP="009C0F9C">
            <w:pPr>
              <w:spacing w:line="0" w:lineRule="atLeast"/>
              <w:jc w:val="both"/>
              <w:rPr>
                <w:rFonts w:eastAsia="Yu Gothic"/>
              </w:rPr>
            </w:pPr>
            <w:r w:rsidRPr="00724A3F">
              <w:rPr>
                <w:rFonts w:eastAsia="Yu Gothic" w:hint="eastAsia"/>
              </w:rPr>
              <w:t>2</w:t>
            </w:r>
            <w:r w:rsidRPr="00724A3F">
              <w:rPr>
                <w:rFonts w:eastAsia="Yu Gothic"/>
              </w:rPr>
              <w:t>5</w:t>
            </w:r>
          </w:p>
        </w:tc>
        <w:tc>
          <w:tcPr>
            <w:tcW w:w="1701" w:type="dxa"/>
            <w:tcBorders>
              <w:top w:val="nil"/>
              <w:left w:val="nil"/>
              <w:bottom w:val="nil"/>
              <w:right w:val="single" w:sz="4" w:space="0" w:color="auto"/>
            </w:tcBorders>
            <w:shd w:val="clear" w:color="auto" w:fill="auto"/>
            <w:noWrap/>
            <w:hideMark/>
          </w:tcPr>
          <w:p w14:paraId="55B1C147" w14:textId="77777777" w:rsidR="009C0F9C" w:rsidRPr="00724A3F" w:rsidRDefault="009C0F9C" w:rsidP="009C0F9C">
            <w:pPr>
              <w:spacing w:line="0" w:lineRule="atLeast"/>
              <w:jc w:val="both"/>
              <w:rPr>
                <w:rFonts w:eastAsia="Yu Gothic"/>
              </w:rPr>
            </w:pPr>
            <w:r w:rsidRPr="00724A3F">
              <w:rPr>
                <w:rFonts w:eastAsia="Yu Gothic" w:hint="eastAsia"/>
              </w:rPr>
              <w:t>3</w:t>
            </w:r>
            <w:r w:rsidRPr="00724A3F">
              <w:rPr>
                <w:rFonts w:eastAsia="Yu Gothic"/>
              </w:rPr>
              <w:t>0</w:t>
            </w:r>
          </w:p>
        </w:tc>
        <w:tc>
          <w:tcPr>
            <w:tcW w:w="1701" w:type="dxa"/>
            <w:tcBorders>
              <w:top w:val="nil"/>
              <w:left w:val="nil"/>
              <w:bottom w:val="nil"/>
              <w:right w:val="single" w:sz="4" w:space="0" w:color="auto"/>
            </w:tcBorders>
            <w:shd w:val="clear" w:color="auto" w:fill="auto"/>
            <w:noWrap/>
            <w:hideMark/>
          </w:tcPr>
          <w:p w14:paraId="069AEACC" w14:textId="347A1E45" w:rsidR="009C0F9C" w:rsidRPr="00A665EF" w:rsidRDefault="009C0F9C" w:rsidP="009C0F9C">
            <w:pPr>
              <w:spacing w:line="0" w:lineRule="atLeast"/>
              <w:jc w:val="both"/>
              <w:rPr>
                <w:rFonts w:eastAsia="Yu Gothic"/>
              </w:rPr>
            </w:pPr>
            <w:r w:rsidRPr="00A665EF">
              <w:rPr>
                <w:rFonts w:eastAsia="Yu Gothic" w:hint="eastAsia"/>
              </w:rPr>
              <w:t>1</w:t>
            </w:r>
            <w:r w:rsidRPr="00A665EF">
              <w:rPr>
                <w:rFonts w:eastAsia="Yu Gothic"/>
              </w:rPr>
              <w:t>8</w:t>
            </w:r>
          </w:p>
        </w:tc>
        <w:tc>
          <w:tcPr>
            <w:tcW w:w="1701" w:type="dxa"/>
            <w:tcBorders>
              <w:top w:val="nil"/>
              <w:left w:val="nil"/>
              <w:bottom w:val="nil"/>
              <w:right w:val="single" w:sz="4" w:space="0" w:color="auto"/>
            </w:tcBorders>
            <w:shd w:val="clear" w:color="auto" w:fill="auto"/>
            <w:noWrap/>
            <w:hideMark/>
          </w:tcPr>
          <w:p w14:paraId="002E50E1" w14:textId="77777777" w:rsidR="009C0F9C" w:rsidRPr="00A665EF" w:rsidRDefault="009C0F9C" w:rsidP="009C0F9C">
            <w:pPr>
              <w:spacing w:line="0" w:lineRule="atLeast"/>
              <w:jc w:val="both"/>
              <w:rPr>
                <w:rFonts w:eastAsia="Yu Gothic"/>
              </w:rPr>
            </w:pPr>
            <w:r w:rsidRPr="00A665EF">
              <w:rPr>
                <w:rFonts w:eastAsia="Yu Gothic" w:hint="eastAsia"/>
              </w:rPr>
              <w:t>2</w:t>
            </w:r>
            <w:r w:rsidRPr="00A665EF">
              <w:rPr>
                <w:rFonts w:eastAsia="Yu Gothic"/>
              </w:rPr>
              <w:t>3</w:t>
            </w:r>
          </w:p>
        </w:tc>
        <w:tc>
          <w:tcPr>
            <w:tcW w:w="3969" w:type="dxa"/>
            <w:tcBorders>
              <w:top w:val="nil"/>
              <w:left w:val="nil"/>
              <w:bottom w:val="nil"/>
              <w:right w:val="single" w:sz="4" w:space="0" w:color="auto"/>
            </w:tcBorders>
            <w:shd w:val="clear" w:color="auto" w:fill="auto"/>
            <w:noWrap/>
            <w:hideMark/>
          </w:tcPr>
          <w:p w14:paraId="0BE18722" w14:textId="6626C124" w:rsidR="009C0F9C" w:rsidRPr="00A665EF" w:rsidRDefault="009C0F9C" w:rsidP="009C0F9C">
            <w:pPr>
              <w:spacing w:line="0" w:lineRule="atLeast"/>
              <w:jc w:val="both"/>
              <w:rPr>
                <w:rFonts w:eastAsia="Yu Gothic"/>
              </w:rPr>
            </w:pPr>
            <w:r>
              <w:rPr>
                <w:rFonts w:eastAsia="Yu Gothic"/>
              </w:rPr>
              <w:t xml:space="preserve">OR 1.3 (0.8, 2.3); RD </w:t>
            </w:r>
            <w:r w:rsidRPr="00A665EF">
              <w:rPr>
                <w:rFonts w:eastAsia="Yu Gothic"/>
              </w:rPr>
              <w:t>4.6 (-4.4, 13.6)</w:t>
            </w:r>
          </w:p>
        </w:tc>
        <w:tc>
          <w:tcPr>
            <w:tcW w:w="1134" w:type="dxa"/>
            <w:tcBorders>
              <w:top w:val="nil"/>
              <w:left w:val="nil"/>
              <w:bottom w:val="nil"/>
              <w:right w:val="single" w:sz="4" w:space="0" w:color="auto"/>
            </w:tcBorders>
            <w:shd w:val="clear" w:color="auto" w:fill="auto"/>
            <w:noWrap/>
            <w:hideMark/>
          </w:tcPr>
          <w:p w14:paraId="6609CA17" w14:textId="77777777" w:rsidR="009C0F9C" w:rsidRPr="00A665EF" w:rsidRDefault="009C0F9C" w:rsidP="009C0F9C">
            <w:pPr>
              <w:spacing w:line="0" w:lineRule="atLeast"/>
              <w:jc w:val="both"/>
              <w:rPr>
                <w:rFonts w:eastAsia="Yu Gothic"/>
              </w:rPr>
            </w:pPr>
            <w:r w:rsidRPr="00A665EF">
              <w:rPr>
                <w:rFonts w:eastAsia="Yu Gothic" w:hint="eastAsia"/>
              </w:rPr>
              <w:t>0</w:t>
            </w:r>
            <w:r w:rsidRPr="00A665EF">
              <w:rPr>
                <w:rFonts w:eastAsia="Yu Gothic"/>
              </w:rPr>
              <w:t>.32</w:t>
            </w:r>
          </w:p>
        </w:tc>
      </w:tr>
      <w:tr w:rsidR="009C0F9C" w14:paraId="6B3BD5C9" w14:textId="77777777" w:rsidTr="009C0F9C">
        <w:trPr>
          <w:trHeight w:val="20"/>
        </w:trPr>
        <w:tc>
          <w:tcPr>
            <w:tcW w:w="3352" w:type="dxa"/>
            <w:tcBorders>
              <w:top w:val="nil"/>
              <w:left w:val="single" w:sz="4" w:space="0" w:color="auto"/>
              <w:bottom w:val="nil"/>
              <w:right w:val="single" w:sz="4" w:space="0" w:color="auto"/>
            </w:tcBorders>
            <w:shd w:val="clear" w:color="auto" w:fill="auto"/>
            <w:noWrap/>
            <w:hideMark/>
          </w:tcPr>
          <w:p w14:paraId="6AB9F712" w14:textId="77777777" w:rsidR="009C0F9C" w:rsidRDefault="009C0F9C" w:rsidP="009C0F9C">
            <w:pPr>
              <w:spacing w:line="0" w:lineRule="atLeast"/>
              <w:ind w:firstLineChars="50" w:firstLine="120"/>
              <w:jc w:val="both"/>
              <w:rPr>
                <w:rFonts w:eastAsia="Yu Gothic"/>
                <w:color w:val="000000"/>
              </w:rPr>
            </w:pPr>
            <w:r>
              <w:rPr>
                <w:rFonts w:eastAsia="Yu Gothic"/>
                <w:color w:val="000000"/>
              </w:rPr>
              <w:t xml:space="preserve">Hospital </w:t>
            </w:r>
            <w:r>
              <w:rPr>
                <w:rFonts w:eastAsiaTheme="minorHAnsi"/>
              </w:rPr>
              <w:t>length of stay</w:t>
            </w:r>
            <w:r>
              <w:rPr>
                <w:rFonts w:eastAsia="Yu Gothic"/>
                <w:color w:val="000000"/>
              </w:rPr>
              <w:t xml:space="preserve"> (days)</w:t>
            </w:r>
          </w:p>
        </w:tc>
        <w:tc>
          <w:tcPr>
            <w:tcW w:w="1701" w:type="dxa"/>
            <w:tcBorders>
              <w:top w:val="nil"/>
              <w:left w:val="nil"/>
              <w:bottom w:val="nil"/>
              <w:right w:val="single" w:sz="4" w:space="0" w:color="auto"/>
            </w:tcBorders>
            <w:shd w:val="clear" w:color="auto" w:fill="auto"/>
            <w:noWrap/>
            <w:hideMark/>
          </w:tcPr>
          <w:p w14:paraId="7B485516" w14:textId="77777777" w:rsidR="009C0F9C" w:rsidRPr="00724A3F" w:rsidRDefault="009C0F9C" w:rsidP="009C0F9C">
            <w:pPr>
              <w:spacing w:line="0" w:lineRule="atLeast"/>
              <w:jc w:val="both"/>
              <w:rPr>
                <w:rFonts w:eastAsia="Yu Gothic"/>
              </w:rPr>
            </w:pPr>
            <w:r w:rsidRPr="00724A3F">
              <w:rPr>
                <w:rFonts w:eastAsia="Yu Gothic" w:hint="eastAsia"/>
              </w:rPr>
              <w:t>5</w:t>
            </w:r>
            <w:r w:rsidRPr="00724A3F">
              <w:rPr>
                <w:rFonts w:eastAsia="Yu Gothic"/>
              </w:rPr>
              <w:t>2</w:t>
            </w:r>
          </w:p>
        </w:tc>
        <w:tc>
          <w:tcPr>
            <w:tcW w:w="1701" w:type="dxa"/>
            <w:tcBorders>
              <w:top w:val="nil"/>
              <w:left w:val="nil"/>
              <w:bottom w:val="nil"/>
              <w:right w:val="single" w:sz="4" w:space="0" w:color="auto"/>
            </w:tcBorders>
            <w:shd w:val="clear" w:color="auto" w:fill="auto"/>
            <w:noWrap/>
            <w:hideMark/>
          </w:tcPr>
          <w:p w14:paraId="20F52E3F" w14:textId="77777777" w:rsidR="009C0F9C" w:rsidRPr="00724A3F" w:rsidRDefault="009C0F9C" w:rsidP="009C0F9C">
            <w:pPr>
              <w:spacing w:line="0" w:lineRule="atLeast"/>
              <w:jc w:val="both"/>
              <w:rPr>
                <w:rFonts w:eastAsia="Yu Gothic"/>
              </w:rPr>
            </w:pPr>
            <w:r w:rsidRPr="00724A3F">
              <w:rPr>
                <w:rFonts w:eastAsia="Yu Gothic" w:hint="eastAsia"/>
              </w:rPr>
              <w:t>4</w:t>
            </w:r>
            <w:r w:rsidRPr="00724A3F">
              <w:rPr>
                <w:rFonts w:eastAsia="Yu Gothic"/>
              </w:rPr>
              <w:t>3</w:t>
            </w:r>
          </w:p>
        </w:tc>
        <w:tc>
          <w:tcPr>
            <w:tcW w:w="1701" w:type="dxa"/>
            <w:tcBorders>
              <w:top w:val="nil"/>
              <w:left w:val="nil"/>
              <w:bottom w:val="nil"/>
              <w:right w:val="single" w:sz="4" w:space="0" w:color="auto"/>
            </w:tcBorders>
            <w:shd w:val="clear" w:color="auto" w:fill="auto"/>
            <w:noWrap/>
            <w:hideMark/>
          </w:tcPr>
          <w:p w14:paraId="3AEEFA4F" w14:textId="77777777" w:rsidR="009C0F9C" w:rsidRPr="00A665EF" w:rsidRDefault="009C0F9C" w:rsidP="009C0F9C">
            <w:pPr>
              <w:spacing w:line="0" w:lineRule="atLeast"/>
              <w:jc w:val="both"/>
              <w:rPr>
                <w:rFonts w:eastAsia="Yu Gothic"/>
              </w:rPr>
            </w:pPr>
            <w:r>
              <w:rPr>
                <w:rFonts w:eastAsia="Yu Gothic" w:hint="eastAsia"/>
              </w:rPr>
              <w:t>5</w:t>
            </w:r>
            <w:r>
              <w:rPr>
                <w:rFonts w:eastAsia="Yu Gothic"/>
              </w:rPr>
              <w:t>2</w:t>
            </w:r>
          </w:p>
        </w:tc>
        <w:tc>
          <w:tcPr>
            <w:tcW w:w="1701" w:type="dxa"/>
            <w:tcBorders>
              <w:top w:val="nil"/>
              <w:left w:val="nil"/>
              <w:bottom w:val="nil"/>
              <w:right w:val="single" w:sz="4" w:space="0" w:color="auto"/>
            </w:tcBorders>
            <w:shd w:val="clear" w:color="auto" w:fill="auto"/>
            <w:noWrap/>
            <w:hideMark/>
          </w:tcPr>
          <w:p w14:paraId="7D0569F5" w14:textId="77777777" w:rsidR="009C0F9C" w:rsidRPr="00A665EF" w:rsidRDefault="009C0F9C" w:rsidP="009C0F9C">
            <w:pPr>
              <w:spacing w:line="0" w:lineRule="atLeast"/>
              <w:jc w:val="both"/>
              <w:rPr>
                <w:rFonts w:eastAsia="Yu Gothic"/>
              </w:rPr>
            </w:pPr>
            <w:r>
              <w:rPr>
                <w:rFonts w:eastAsia="Yu Gothic" w:hint="eastAsia"/>
              </w:rPr>
              <w:t>4</w:t>
            </w:r>
            <w:r>
              <w:rPr>
                <w:rFonts w:eastAsia="Yu Gothic"/>
              </w:rPr>
              <w:t>7</w:t>
            </w:r>
          </w:p>
        </w:tc>
        <w:tc>
          <w:tcPr>
            <w:tcW w:w="3969" w:type="dxa"/>
            <w:tcBorders>
              <w:top w:val="nil"/>
              <w:left w:val="nil"/>
              <w:bottom w:val="nil"/>
              <w:right w:val="single" w:sz="4" w:space="0" w:color="auto"/>
            </w:tcBorders>
            <w:shd w:val="clear" w:color="auto" w:fill="auto"/>
            <w:noWrap/>
            <w:hideMark/>
          </w:tcPr>
          <w:p w14:paraId="53BEE439" w14:textId="631CE269" w:rsidR="009C0F9C" w:rsidRPr="00A665EF" w:rsidRDefault="009C0F9C" w:rsidP="009C0F9C">
            <w:pPr>
              <w:spacing w:line="0" w:lineRule="atLeast"/>
              <w:jc w:val="both"/>
              <w:rPr>
                <w:rFonts w:eastAsia="Yu Gothic" w:hint="eastAsia"/>
              </w:rPr>
            </w:pPr>
            <w:r>
              <w:rPr>
                <w:rFonts w:eastAsia="Yu Gothic" w:hint="eastAsia"/>
              </w:rPr>
              <w:t>M</w:t>
            </w:r>
            <w:r>
              <w:rPr>
                <w:rFonts w:eastAsia="Yu Gothic"/>
              </w:rPr>
              <w:t>D -4.9 (-20.5, 10.7)</w:t>
            </w:r>
          </w:p>
        </w:tc>
        <w:tc>
          <w:tcPr>
            <w:tcW w:w="1134" w:type="dxa"/>
            <w:tcBorders>
              <w:top w:val="nil"/>
              <w:left w:val="nil"/>
              <w:bottom w:val="nil"/>
              <w:right w:val="single" w:sz="4" w:space="0" w:color="auto"/>
            </w:tcBorders>
            <w:shd w:val="clear" w:color="auto" w:fill="auto"/>
            <w:noWrap/>
            <w:hideMark/>
          </w:tcPr>
          <w:p w14:paraId="5D464116" w14:textId="77777777" w:rsidR="009C0F9C" w:rsidRPr="00A665EF" w:rsidRDefault="009C0F9C" w:rsidP="009C0F9C">
            <w:pPr>
              <w:spacing w:line="0" w:lineRule="atLeast"/>
              <w:jc w:val="both"/>
              <w:rPr>
                <w:rFonts w:eastAsia="Yu Gothic"/>
              </w:rPr>
            </w:pPr>
            <w:r>
              <w:rPr>
                <w:rFonts w:eastAsia="Yu Gothic" w:hint="eastAsia"/>
              </w:rPr>
              <w:t>0</w:t>
            </w:r>
            <w:r>
              <w:rPr>
                <w:rFonts w:eastAsia="Yu Gothic"/>
              </w:rPr>
              <w:t>.54</w:t>
            </w:r>
          </w:p>
        </w:tc>
      </w:tr>
      <w:tr w:rsidR="009C0F9C" w14:paraId="2B5AC3D8" w14:textId="77777777" w:rsidTr="009C0F9C">
        <w:trPr>
          <w:trHeight w:val="20"/>
        </w:trPr>
        <w:tc>
          <w:tcPr>
            <w:tcW w:w="3352" w:type="dxa"/>
            <w:tcBorders>
              <w:top w:val="nil"/>
              <w:left w:val="single" w:sz="4" w:space="0" w:color="auto"/>
              <w:bottom w:val="nil"/>
              <w:right w:val="single" w:sz="4" w:space="0" w:color="auto"/>
            </w:tcBorders>
            <w:shd w:val="clear" w:color="auto" w:fill="auto"/>
            <w:noWrap/>
            <w:hideMark/>
          </w:tcPr>
          <w:p w14:paraId="71857654" w14:textId="77777777" w:rsidR="009C0F9C" w:rsidRDefault="009C0F9C" w:rsidP="009C0F9C">
            <w:pPr>
              <w:spacing w:line="0" w:lineRule="atLeast"/>
              <w:ind w:firstLineChars="50" w:firstLine="120"/>
              <w:jc w:val="both"/>
              <w:rPr>
                <w:rFonts w:eastAsia="Yu Gothic"/>
                <w:color w:val="000000"/>
              </w:rPr>
            </w:pPr>
            <w:r>
              <w:rPr>
                <w:rFonts w:eastAsia="Yu Gothic"/>
                <w:color w:val="000000"/>
              </w:rPr>
              <w:t xml:space="preserve">ICU </w:t>
            </w:r>
            <w:r>
              <w:rPr>
                <w:rFonts w:eastAsiaTheme="minorHAnsi"/>
              </w:rPr>
              <w:t>length of stay</w:t>
            </w:r>
            <w:r>
              <w:rPr>
                <w:rFonts w:eastAsia="Yu Gothic"/>
                <w:color w:val="000000"/>
              </w:rPr>
              <w:t xml:space="preserve"> (days)</w:t>
            </w:r>
          </w:p>
        </w:tc>
        <w:tc>
          <w:tcPr>
            <w:tcW w:w="1701" w:type="dxa"/>
            <w:tcBorders>
              <w:top w:val="nil"/>
              <w:left w:val="nil"/>
              <w:bottom w:val="nil"/>
              <w:right w:val="single" w:sz="4" w:space="0" w:color="auto"/>
            </w:tcBorders>
            <w:shd w:val="clear" w:color="auto" w:fill="auto"/>
            <w:noWrap/>
            <w:hideMark/>
          </w:tcPr>
          <w:p w14:paraId="28196D87" w14:textId="77777777" w:rsidR="009C0F9C" w:rsidRPr="00724A3F" w:rsidRDefault="009C0F9C" w:rsidP="009C0F9C">
            <w:pPr>
              <w:spacing w:line="0" w:lineRule="atLeast"/>
              <w:jc w:val="both"/>
              <w:rPr>
                <w:rFonts w:eastAsia="Yu Gothic"/>
              </w:rPr>
            </w:pPr>
            <w:r w:rsidRPr="00724A3F">
              <w:rPr>
                <w:rFonts w:eastAsia="Yu Gothic" w:hint="eastAsia"/>
              </w:rPr>
              <w:t>1</w:t>
            </w:r>
            <w:r w:rsidRPr="00724A3F">
              <w:rPr>
                <w:rFonts w:eastAsia="Yu Gothic"/>
              </w:rPr>
              <w:t>3</w:t>
            </w:r>
          </w:p>
        </w:tc>
        <w:tc>
          <w:tcPr>
            <w:tcW w:w="1701" w:type="dxa"/>
            <w:tcBorders>
              <w:top w:val="nil"/>
              <w:left w:val="nil"/>
              <w:bottom w:val="nil"/>
              <w:right w:val="single" w:sz="4" w:space="0" w:color="auto"/>
            </w:tcBorders>
            <w:shd w:val="clear" w:color="auto" w:fill="auto"/>
            <w:noWrap/>
            <w:hideMark/>
          </w:tcPr>
          <w:p w14:paraId="728B9501" w14:textId="77777777" w:rsidR="009C0F9C" w:rsidRPr="00724A3F" w:rsidRDefault="009C0F9C" w:rsidP="009C0F9C">
            <w:pPr>
              <w:spacing w:line="0" w:lineRule="atLeast"/>
              <w:jc w:val="both"/>
              <w:rPr>
                <w:rFonts w:eastAsia="Yu Gothic"/>
              </w:rPr>
            </w:pPr>
            <w:r w:rsidRPr="00724A3F">
              <w:rPr>
                <w:rFonts w:eastAsia="Yu Gothic" w:hint="eastAsia"/>
              </w:rPr>
              <w:t>1</w:t>
            </w:r>
            <w:r w:rsidRPr="00724A3F">
              <w:rPr>
                <w:rFonts w:eastAsia="Yu Gothic"/>
              </w:rPr>
              <w:t>2</w:t>
            </w:r>
          </w:p>
        </w:tc>
        <w:tc>
          <w:tcPr>
            <w:tcW w:w="1701" w:type="dxa"/>
            <w:tcBorders>
              <w:top w:val="nil"/>
              <w:left w:val="nil"/>
              <w:bottom w:val="nil"/>
              <w:right w:val="single" w:sz="4" w:space="0" w:color="auto"/>
            </w:tcBorders>
            <w:shd w:val="clear" w:color="auto" w:fill="auto"/>
            <w:noWrap/>
            <w:hideMark/>
          </w:tcPr>
          <w:p w14:paraId="550E2DC5" w14:textId="77777777" w:rsidR="009C0F9C" w:rsidRPr="002A5CC5" w:rsidRDefault="009C0F9C" w:rsidP="009C0F9C">
            <w:pPr>
              <w:spacing w:line="0" w:lineRule="atLeast"/>
              <w:jc w:val="both"/>
              <w:rPr>
                <w:rFonts w:eastAsia="Yu Gothic"/>
                <w:color w:val="FF0000"/>
              </w:rPr>
            </w:pPr>
            <w:r>
              <w:rPr>
                <w:rFonts w:eastAsia="Yu Gothic" w:hint="eastAsia"/>
              </w:rPr>
              <w:t>1</w:t>
            </w:r>
            <w:r>
              <w:rPr>
                <w:rFonts w:eastAsia="Yu Gothic"/>
              </w:rPr>
              <w:t>3</w:t>
            </w:r>
          </w:p>
        </w:tc>
        <w:tc>
          <w:tcPr>
            <w:tcW w:w="1701" w:type="dxa"/>
            <w:tcBorders>
              <w:top w:val="nil"/>
              <w:left w:val="nil"/>
              <w:bottom w:val="nil"/>
              <w:right w:val="single" w:sz="4" w:space="0" w:color="auto"/>
            </w:tcBorders>
            <w:shd w:val="clear" w:color="auto" w:fill="auto"/>
            <w:noWrap/>
            <w:hideMark/>
          </w:tcPr>
          <w:p w14:paraId="1BFEC393" w14:textId="77777777" w:rsidR="009C0F9C" w:rsidRPr="002A5CC5" w:rsidRDefault="009C0F9C" w:rsidP="009C0F9C">
            <w:pPr>
              <w:spacing w:line="0" w:lineRule="atLeast"/>
              <w:jc w:val="both"/>
              <w:rPr>
                <w:rFonts w:eastAsia="Yu Gothic"/>
                <w:color w:val="FF0000"/>
              </w:rPr>
            </w:pPr>
            <w:r>
              <w:rPr>
                <w:rFonts w:eastAsia="Yu Gothic" w:hint="eastAsia"/>
              </w:rPr>
              <w:t>1</w:t>
            </w:r>
            <w:r>
              <w:rPr>
                <w:rFonts w:eastAsia="Yu Gothic"/>
              </w:rPr>
              <w:t>2</w:t>
            </w:r>
          </w:p>
        </w:tc>
        <w:tc>
          <w:tcPr>
            <w:tcW w:w="3969" w:type="dxa"/>
            <w:tcBorders>
              <w:top w:val="nil"/>
              <w:left w:val="nil"/>
              <w:bottom w:val="nil"/>
              <w:right w:val="single" w:sz="4" w:space="0" w:color="auto"/>
            </w:tcBorders>
            <w:shd w:val="clear" w:color="auto" w:fill="auto"/>
            <w:noWrap/>
            <w:hideMark/>
          </w:tcPr>
          <w:p w14:paraId="17A18C30" w14:textId="6F2049DC" w:rsidR="009C0F9C" w:rsidRPr="00A665EF" w:rsidRDefault="009C0F9C" w:rsidP="009C0F9C">
            <w:pPr>
              <w:spacing w:line="0" w:lineRule="atLeast"/>
              <w:jc w:val="both"/>
              <w:rPr>
                <w:rFonts w:eastAsia="Yu Gothic"/>
              </w:rPr>
            </w:pPr>
            <w:r>
              <w:rPr>
                <w:rFonts w:eastAsia="Yu Gothic" w:hint="eastAsia"/>
              </w:rPr>
              <w:t>M</w:t>
            </w:r>
            <w:r>
              <w:rPr>
                <w:rFonts w:eastAsia="Yu Gothic"/>
              </w:rPr>
              <w:t>D -1.4 (-5.0, 2.2)</w:t>
            </w:r>
          </w:p>
        </w:tc>
        <w:tc>
          <w:tcPr>
            <w:tcW w:w="1134" w:type="dxa"/>
            <w:tcBorders>
              <w:top w:val="nil"/>
              <w:left w:val="nil"/>
              <w:bottom w:val="nil"/>
              <w:right w:val="single" w:sz="4" w:space="0" w:color="auto"/>
            </w:tcBorders>
            <w:shd w:val="clear" w:color="auto" w:fill="auto"/>
            <w:noWrap/>
            <w:hideMark/>
          </w:tcPr>
          <w:p w14:paraId="2B8BC03E" w14:textId="77777777" w:rsidR="009C0F9C" w:rsidRPr="00BB39BB" w:rsidRDefault="009C0F9C" w:rsidP="009C0F9C">
            <w:pPr>
              <w:spacing w:line="0" w:lineRule="atLeast"/>
              <w:jc w:val="both"/>
              <w:rPr>
                <w:rFonts w:eastAsia="Yu Gothic"/>
              </w:rPr>
            </w:pPr>
            <w:r>
              <w:rPr>
                <w:rFonts w:eastAsia="Yu Gothic" w:hint="eastAsia"/>
              </w:rPr>
              <w:t>0</w:t>
            </w:r>
            <w:r>
              <w:rPr>
                <w:rFonts w:eastAsia="Yu Gothic"/>
              </w:rPr>
              <w:t>.46</w:t>
            </w:r>
          </w:p>
        </w:tc>
      </w:tr>
      <w:tr w:rsidR="009C0F9C" w:rsidRPr="00BB39BB" w14:paraId="3B549019" w14:textId="77777777" w:rsidTr="009C0F9C">
        <w:trPr>
          <w:trHeight w:val="20"/>
        </w:trPr>
        <w:tc>
          <w:tcPr>
            <w:tcW w:w="3352" w:type="dxa"/>
            <w:tcBorders>
              <w:top w:val="nil"/>
              <w:left w:val="single" w:sz="4" w:space="0" w:color="auto"/>
              <w:bottom w:val="nil"/>
              <w:right w:val="single" w:sz="4" w:space="0" w:color="auto"/>
            </w:tcBorders>
            <w:shd w:val="clear" w:color="auto" w:fill="auto"/>
            <w:noWrap/>
            <w:hideMark/>
          </w:tcPr>
          <w:p w14:paraId="54180D95" w14:textId="77777777" w:rsidR="009C0F9C" w:rsidRDefault="009C0F9C" w:rsidP="009C0F9C">
            <w:pPr>
              <w:spacing w:line="0" w:lineRule="atLeast"/>
              <w:ind w:firstLineChars="50" w:firstLine="120"/>
              <w:jc w:val="both"/>
              <w:rPr>
                <w:rFonts w:eastAsiaTheme="minorHAnsi"/>
              </w:rPr>
            </w:pPr>
            <w:r w:rsidRPr="009D21BD">
              <w:rPr>
                <w:rFonts w:eastAsia="Yu Gothic"/>
                <w:color w:val="000000"/>
              </w:rPr>
              <w:t xml:space="preserve">Incidence </w:t>
            </w:r>
            <w:r>
              <w:rPr>
                <w:rFonts w:eastAsia="Yu Gothic"/>
                <w:color w:val="000000"/>
              </w:rPr>
              <w:t xml:space="preserve">of </w:t>
            </w:r>
            <w:r>
              <w:rPr>
                <w:rFonts w:eastAsiaTheme="minorHAnsi"/>
              </w:rPr>
              <w:t xml:space="preserve">new onset </w:t>
            </w:r>
          </w:p>
          <w:p w14:paraId="39CDFE59" w14:textId="77777777" w:rsidR="009C0F9C" w:rsidRDefault="009C0F9C" w:rsidP="009C0F9C">
            <w:pPr>
              <w:spacing w:line="0" w:lineRule="atLeast"/>
              <w:ind w:firstLineChars="50" w:firstLine="120"/>
              <w:jc w:val="both"/>
              <w:rPr>
                <w:rFonts w:eastAsia="Yu Gothic"/>
                <w:color w:val="000000"/>
              </w:rPr>
            </w:pPr>
            <w:r>
              <w:rPr>
                <w:rFonts w:eastAsiaTheme="minorHAnsi"/>
              </w:rPr>
              <w:t>atrial fibrillation</w:t>
            </w:r>
          </w:p>
        </w:tc>
        <w:tc>
          <w:tcPr>
            <w:tcW w:w="1701" w:type="dxa"/>
            <w:tcBorders>
              <w:top w:val="nil"/>
              <w:left w:val="nil"/>
              <w:bottom w:val="nil"/>
              <w:right w:val="single" w:sz="4" w:space="0" w:color="auto"/>
            </w:tcBorders>
            <w:shd w:val="clear" w:color="auto" w:fill="auto"/>
            <w:noWrap/>
            <w:hideMark/>
          </w:tcPr>
          <w:p w14:paraId="2EA3616B" w14:textId="77777777" w:rsidR="009C0F9C" w:rsidRPr="00724A3F" w:rsidRDefault="009C0F9C" w:rsidP="009C0F9C">
            <w:pPr>
              <w:spacing w:line="0" w:lineRule="atLeast"/>
              <w:jc w:val="both"/>
              <w:rPr>
                <w:rFonts w:eastAsia="Yu Gothic"/>
              </w:rPr>
            </w:pPr>
            <w:r w:rsidRPr="00724A3F">
              <w:rPr>
                <w:rFonts w:eastAsia="Yu Gothic" w:hint="eastAsia"/>
              </w:rPr>
              <w:t>1</w:t>
            </w:r>
            <w:r w:rsidRPr="00724A3F">
              <w:rPr>
                <w:rFonts w:eastAsia="Yu Gothic"/>
              </w:rPr>
              <w:t>3</w:t>
            </w:r>
          </w:p>
        </w:tc>
        <w:tc>
          <w:tcPr>
            <w:tcW w:w="1701" w:type="dxa"/>
            <w:tcBorders>
              <w:top w:val="nil"/>
              <w:left w:val="nil"/>
              <w:bottom w:val="nil"/>
              <w:right w:val="single" w:sz="4" w:space="0" w:color="auto"/>
            </w:tcBorders>
            <w:shd w:val="clear" w:color="auto" w:fill="auto"/>
            <w:noWrap/>
            <w:hideMark/>
          </w:tcPr>
          <w:p w14:paraId="4CDD0B7B" w14:textId="77777777" w:rsidR="009C0F9C" w:rsidRPr="00724A3F" w:rsidRDefault="009C0F9C" w:rsidP="009C0F9C">
            <w:pPr>
              <w:spacing w:line="0" w:lineRule="atLeast"/>
              <w:jc w:val="both"/>
              <w:rPr>
                <w:rFonts w:eastAsia="Yu Gothic"/>
              </w:rPr>
            </w:pPr>
            <w:r w:rsidRPr="00724A3F">
              <w:rPr>
                <w:rFonts w:eastAsia="Yu Gothic" w:hint="eastAsia"/>
              </w:rPr>
              <w:t>1</w:t>
            </w:r>
            <w:r w:rsidRPr="00724A3F">
              <w:rPr>
                <w:rFonts w:eastAsia="Yu Gothic"/>
              </w:rPr>
              <w:t>2</w:t>
            </w:r>
          </w:p>
        </w:tc>
        <w:tc>
          <w:tcPr>
            <w:tcW w:w="1701" w:type="dxa"/>
            <w:tcBorders>
              <w:top w:val="nil"/>
              <w:left w:val="nil"/>
              <w:bottom w:val="nil"/>
              <w:right w:val="single" w:sz="4" w:space="0" w:color="auto"/>
            </w:tcBorders>
            <w:shd w:val="clear" w:color="auto" w:fill="auto"/>
            <w:noWrap/>
            <w:hideMark/>
          </w:tcPr>
          <w:p w14:paraId="47CA7368" w14:textId="77777777" w:rsidR="009C0F9C" w:rsidRPr="00BB39BB" w:rsidRDefault="009C0F9C" w:rsidP="009C0F9C">
            <w:pPr>
              <w:spacing w:line="0" w:lineRule="atLeast"/>
              <w:jc w:val="both"/>
              <w:rPr>
                <w:rFonts w:eastAsia="Yu Gothic"/>
              </w:rPr>
            </w:pPr>
            <w:r w:rsidRPr="00BB39BB">
              <w:rPr>
                <w:rFonts w:eastAsia="Yu Gothic" w:hint="eastAsia"/>
              </w:rPr>
              <w:t>1</w:t>
            </w:r>
            <w:r w:rsidRPr="00BB39BB">
              <w:rPr>
                <w:rFonts w:eastAsia="Yu Gothic"/>
              </w:rPr>
              <w:t>0</w:t>
            </w:r>
          </w:p>
        </w:tc>
        <w:tc>
          <w:tcPr>
            <w:tcW w:w="1701" w:type="dxa"/>
            <w:tcBorders>
              <w:top w:val="nil"/>
              <w:left w:val="nil"/>
              <w:bottom w:val="nil"/>
              <w:right w:val="single" w:sz="4" w:space="0" w:color="auto"/>
            </w:tcBorders>
            <w:shd w:val="clear" w:color="auto" w:fill="auto"/>
            <w:noWrap/>
            <w:hideMark/>
          </w:tcPr>
          <w:p w14:paraId="3CBA46A8" w14:textId="77777777" w:rsidR="009C0F9C" w:rsidRPr="00BB39BB" w:rsidRDefault="009C0F9C" w:rsidP="009C0F9C">
            <w:pPr>
              <w:spacing w:line="0" w:lineRule="atLeast"/>
              <w:jc w:val="both"/>
              <w:rPr>
                <w:rFonts w:eastAsia="Yu Gothic"/>
              </w:rPr>
            </w:pPr>
            <w:r w:rsidRPr="00BB39BB">
              <w:rPr>
                <w:rFonts w:eastAsia="Yu Gothic" w:hint="eastAsia"/>
              </w:rPr>
              <w:t>1</w:t>
            </w:r>
            <w:r w:rsidRPr="00BB39BB">
              <w:rPr>
                <w:rFonts w:eastAsia="Yu Gothic"/>
              </w:rPr>
              <w:t>3</w:t>
            </w:r>
          </w:p>
        </w:tc>
        <w:tc>
          <w:tcPr>
            <w:tcW w:w="3969" w:type="dxa"/>
            <w:tcBorders>
              <w:top w:val="nil"/>
              <w:left w:val="nil"/>
              <w:bottom w:val="nil"/>
              <w:right w:val="single" w:sz="4" w:space="0" w:color="auto"/>
            </w:tcBorders>
            <w:shd w:val="clear" w:color="auto" w:fill="auto"/>
            <w:noWrap/>
            <w:hideMark/>
          </w:tcPr>
          <w:p w14:paraId="513567C2" w14:textId="56AD1CAD" w:rsidR="009C0F9C" w:rsidRPr="003707C2" w:rsidRDefault="009C0F9C" w:rsidP="009C0F9C">
            <w:pPr>
              <w:spacing w:line="0" w:lineRule="atLeast"/>
              <w:jc w:val="both"/>
              <w:rPr>
                <w:rFonts w:eastAsia="Yu Gothic"/>
              </w:rPr>
            </w:pPr>
            <w:r>
              <w:rPr>
                <w:rFonts w:eastAsia="Yu Gothic"/>
              </w:rPr>
              <w:t>OR 1.5 (0.7, 3.0); RD</w:t>
            </w:r>
            <w:r w:rsidRPr="003707C2">
              <w:rPr>
                <w:rFonts w:eastAsia="Yu Gothic"/>
              </w:rPr>
              <w:t xml:space="preserve"> 3.8 (</w:t>
            </w:r>
            <w:r w:rsidRPr="003707C2">
              <w:rPr>
                <w:rFonts w:eastAsia="Yu Gothic" w:hint="eastAsia"/>
              </w:rPr>
              <w:t>-</w:t>
            </w:r>
            <w:r w:rsidRPr="003707C2">
              <w:rPr>
                <w:rFonts w:eastAsia="Yu Gothic"/>
              </w:rPr>
              <w:t>3.4, 11.1)</w:t>
            </w:r>
          </w:p>
        </w:tc>
        <w:tc>
          <w:tcPr>
            <w:tcW w:w="1134" w:type="dxa"/>
            <w:tcBorders>
              <w:top w:val="nil"/>
              <w:left w:val="nil"/>
              <w:bottom w:val="nil"/>
              <w:right w:val="single" w:sz="4" w:space="0" w:color="auto"/>
            </w:tcBorders>
            <w:shd w:val="clear" w:color="auto" w:fill="auto"/>
            <w:noWrap/>
            <w:hideMark/>
          </w:tcPr>
          <w:p w14:paraId="08DA5752" w14:textId="77777777" w:rsidR="009C0F9C" w:rsidRPr="00BB39BB" w:rsidRDefault="009C0F9C" w:rsidP="009C0F9C">
            <w:pPr>
              <w:spacing w:line="0" w:lineRule="atLeast"/>
              <w:jc w:val="both"/>
              <w:rPr>
                <w:rFonts w:eastAsia="Yu Gothic"/>
              </w:rPr>
            </w:pPr>
            <w:r w:rsidRPr="00BB39BB">
              <w:rPr>
                <w:rFonts w:eastAsia="Yu Gothic" w:hint="eastAsia"/>
              </w:rPr>
              <w:t>0</w:t>
            </w:r>
            <w:r w:rsidRPr="00BB39BB">
              <w:rPr>
                <w:rFonts w:eastAsia="Yu Gothic"/>
              </w:rPr>
              <w:t>.30</w:t>
            </w:r>
          </w:p>
        </w:tc>
      </w:tr>
      <w:tr w:rsidR="009C0F9C" w:rsidRPr="00BB39BB" w14:paraId="7D71A18A" w14:textId="77777777" w:rsidTr="009C0F9C">
        <w:trPr>
          <w:trHeight w:val="20"/>
        </w:trPr>
        <w:tc>
          <w:tcPr>
            <w:tcW w:w="3352" w:type="dxa"/>
            <w:tcBorders>
              <w:top w:val="nil"/>
              <w:left w:val="single" w:sz="4" w:space="0" w:color="auto"/>
              <w:bottom w:val="nil"/>
              <w:right w:val="nil"/>
            </w:tcBorders>
            <w:shd w:val="clear" w:color="auto" w:fill="auto"/>
            <w:noWrap/>
            <w:hideMark/>
          </w:tcPr>
          <w:p w14:paraId="3628E879" w14:textId="77777777" w:rsidR="009C0F9C" w:rsidRPr="00A665EF" w:rsidRDefault="009C0F9C" w:rsidP="009C0F9C">
            <w:pPr>
              <w:spacing w:line="0" w:lineRule="atLeast"/>
              <w:ind w:firstLineChars="50" w:firstLine="120"/>
              <w:jc w:val="both"/>
              <w:rPr>
                <w:rFonts w:eastAsia="Yu Gothic"/>
              </w:rPr>
            </w:pPr>
            <w:r w:rsidRPr="00A665EF">
              <w:rPr>
                <w:rFonts w:eastAsia="Yu Gothic"/>
              </w:rPr>
              <w:t xml:space="preserve">Cumulative fluid balance </w:t>
            </w:r>
          </w:p>
          <w:p w14:paraId="5A6B382E" w14:textId="2D111CE1" w:rsidR="009C0F9C" w:rsidRPr="00A665EF" w:rsidRDefault="009C0F9C" w:rsidP="009C0F9C">
            <w:pPr>
              <w:spacing w:line="0" w:lineRule="atLeast"/>
              <w:ind w:firstLineChars="50" w:firstLine="120"/>
              <w:jc w:val="both"/>
              <w:rPr>
                <w:rFonts w:eastAsia="Yu Gothic"/>
              </w:rPr>
            </w:pPr>
            <w:r w:rsidRPr="00A665EF">
              <w:rPr>
                <w:rFonts w:eastAsia="Yu Gothic"/>
              </w:rPr>
              <w:t>after</w:t>
            </w:r>
            <w:r w:rsidRPr="00D24411">
              <w:rPr>
                <w:rFonts w:eastAsia="Yu Gothic"/>
              </w:rPr>
              <w:t xml:space="preserve"> cessation (mL)</w:t>
            </w:r>
          </w:p>
        </w:tc>
        <w:tc>
          <w:tcPr>
            <w:tcW w:w="1701" w:type="dxa"/>
            <w:tcBorders>
              <w:top w:val="nil"/>
              <w:left w:val="single" w:sz="4" w:space="0" w:color="auto"/>
              <w:bottom w:val="nil"/>
              <w:right w:val="single" w:sz="4" w:space="0" w:color="auto"/>
            </w:tcBorders>
            <w:shd w:val="clear" w:color="auto" w:fill="auto"/>
            <w:noWrap/>
          </w:tcPr>
          <w:p w14:paraId="5E572ED3" w14:textId="77777777" w:rsidR="009C0F9C" w:rsidRPr="00724A3F" w:rsidRDefault="009C0F9C" w:rsidP="009C0F9C">
            <w:pPr>
              <w:spacing w:line="0" w:lineRule="atLeast"/>
              <w:jc w:val="both"/>
              <w:rPr>
                <w:rFonts w:eastAsia="Yu Gothic"/>
              </w:rPr>
            </w:pPr>
            <w:r w:rsidRPr="00724A3F">
              <w:rPr>
                <w:rFonts w:eastAsia="Yu Gothic" w:hint="eastAsia"/>
              </w:rPr>
              <w:t>4</w:t>
            </w:r>
            <w:r w:rsidRPr="00724A3F">
              <w:rPr>
                <w:rFonts w:eastAsia="Yu Gothic"/>
              </w:rPr>
              <w:t>,141</w:t>
            </w:r>
          </w:p>
        </w:tc>
        <w:tc>
          <w:tcPr>
            <w:tcW w:w="1701" w:type="dxa"/>
            <w:tcBorders>
              <w:top w:val="nil"/>
              <w:left w:val="nil"/>
              <w:bottom w:val="nil"/>
              <w:right w:val="single" w:sz="4" w:space="0" w:color="auto"/>
            </w:tcBorders>
            <w:shd w:val="clear" w:color="auto" w:fill="auto"/>
            <w:noWrap/>
          </w:tcPr>
          <w:p w14:paraId="51AC46FE" w14:textId="77777777" w:rsidR="009C0F9C" w:rsidRPr="00724A3F" w:rsidRDefault="009C0F9C" w:rsidP="009C0F9C">
            <w:pPr>
              <w:jc w:val="both"/>
              <w:rPr>
                <w:rFonts w:eastAsia="Yu Gothic"/>
              </w:rPr>
            </w:pPr>
            <w:r w:rsidRPr="00724A3F">
              <w:rPr>
                <w:rFonts w:eastAsia="Yu Gothic" w:hint="eastAsia"/>
              </w:rPr>
              <w:t>2</w:t>
            </w:r>
            <w:r w:rsidRPr="00724A3F">
              <w:rPr>
                <w:rFonts w:eastAsia="Yu Gothic"/>
              </w:rPr>
              <w:t>,738</w:t>
            </w:r>
          </w:p>
        </w:tc>
        <w:tc>
          <w:tcPr>
            <w:tcW w:w="1701" w:type="dxa"/>
            <w:tcBorders>
              <w:top w:val="nil"/>
              <w:left w:val="nil"/>
              <w:bottom w:val="nil"/>
              <w:right w:val="single" w:sz="4" w:space="0" w:color="auto"/>
            </w:tcBorders>
            <w:shd w:val="clear" w:color="auto" w:fill="auto"/>
            <w:noWrap/>
          </w:tcPr>
          <w:p w14:paraId="6331065D" w14:textId="77777777" w:rsidR="009C0F9C" w:rsidRPr="00BB39BB" w:rsidRDefault="009C0F9C" w:rsidP="009C0F9C">
            <w:pPr>
              <w:spacing w:line="0" w:lineRule="atLeast"/>
              <w:jc w:val="both"/>
              <w:rPr>
                <w:rFonts w:eastAsia="Yu Gothic"/>
              </w:rPr>
            </w:pPr>
            <w:r w:rsidRPr="00BB39BB">
              <w:rPr>
                <w:rFonts w:eastAsia="Yu Gothic" w:hint="eastAsia"/>
              </w:rPr>
              <w:t>3</w:t>
            </w:r>
            <w:r>
              <w:rPr>
                <w:rFonts w:eastAsia="Yu Gothic"/>
              </w:rPr>
              <w:t>,</w:t>
            </w:r>
            <w:r w:rsidRPr="00BB39BB">
              <w:rPr>
                <w:rFonts w:eastAsia="Yu Gothic"/>
              </w:rPr>
              <w:t>448</w:t>
            </w:r>
          </w:p>
        </w:tc>
        <w:tc>
          <w:tcPr>
            <w:tcW w:w="1701" w:type="dxa"/>
            <w:tcBorders>
              <w:top w:val="nil"/>
              <w:left w:val="nil"/>
              <w:bottom w:val="nil"/>
              <w:right w:val="single" w:sz="4" w:space="0" w:color="auto"/>
            </w:tcBorders>
            <w:shd w:val="clear" w:color="auto" w:fill="auto"/>
            <w:noWrap/>
          </w:tcPr>
          <w:p w14:paraId="6ACE0F39" w14:textId="77777777" w:rsidR="009C0F9C" w:rsidRPr="00BB39BB" w:rsidRDefault="009C0F9C" w:rsidP="009C0F9C">
            <w:pPr>
              <w:spacing w:line="0" w:lineRule="atLeast"/>
              <w:jc w:val="both"/>
              <w:rPr>
                <w:rFonts w:eastAsia="Yu Gothic"/>
              </w:rPr>
            </w:pPr>
            <w:r w:rsidRPr="00BB39BB">
              <w:rPr>
                <w:rFonts w:eastAsia="Yu Gothic" w:hint="eastAsia"/>
              </w:rPr>
              <w:t>2</w:t>
            </w:r>
            <w:r>
              <w:rPr>
                <w:rFonts w:eastAsia="Yu Gothic"/>
              </w:rPr>
              <w:t>,</w:t>
            </w:r>
            <w:r w:rsidRPr="00BB39BB">
              <w:rPr>
                <w:rFonts w:eastAsia="Yu Gothic"/>
              </w:rPr>
              <w:t>087</w:t>
            </w:r>
          </w:p>
        </w:tc>
        <w:tc>
          <w:tcPr>
            <w:tcW w:w="3969" w:type="dxa"/>
            <w:tcBorders>
              <w:top w:val="nil"/>
              <w:left w:val="nil"/>
              <w:bottom w:val="nil"/>
              <w:right w:val="single" w:sz="4" w:space="0" w:color="auto"/>
            </w:tcBorders>
            <w:shd w:val="clear" w:color="auto" w:fill="auto"/>
            <w:noWrap/>
          </w:tcPr>
          <w:p w14:paraId="7E2AFE0E" w14:textId="23F33293" w:rsidR="009C0F9C" w:rsidRPr="00BB39BB" w:rsidRDefault="009C0F9C" w:rsidP="009C0F9C">
            <w:pPr>
              <w:spacing w:line="0" w:lineRule="atLeast"/>
              <w:jc w:val="both"/>
              <w:rPr>
                <w:rFonts w:eastAsia="Yu Gothic"/>
              </w:rPr>
            </w:pPr>
            <w:r>
              <w:rPr>
                <w:rFonts w:eastAsia="Yu Gothic" w:hint="eastAsia"/>
              </w:rPr>
              <w:t>M</w:t>
            </w:r>
            <w:r>
              <w:rPr>
                <w:rFonts w:eastAsia="Yu Gothic"/>
              </w:rPr>
              <w:t>D -1360.1 (-3550.6, 830.4)</w:t>
            </w:r>
          </w:p>
        </w:tc>
        <w:tc>
          <w:tcPr>
            <w:tcW w:w="1134" w:type="dxa"/>
            <w:tcBorders>
              <w:top w:val="nil"/>
              <w:left w:val="nil"/>
              <w:bottom w:val="nil"/>
              <w:right w:val="single" w:sz="4" w:space="0" w:color="auto"/>
            </w:tcBorders>
            <w:shd w:val="clear" w:color="auto" w:fill="auto"/>
            <w:noWrap/>
          </w:tcPr>
          <w:p w14:paraId="52616522" w14:textId="77777777" w:rsidR="009C0F9C" w:rsidRPr="00BB39BB" w:rsidRDefault="009C0F9C" w:rsidP="009C0F9C">
            <w:pPr>
              <w:spacing w:line="0" w:lineRule="atLeast"/>
              <w:jc w:val="both"/>
              <w:rPr>
                <w:rFonts w:eastAsia="Yu Gothic"/>
              </w:rPr>
            </w:pPr>
            <w:r w:rsidRPr="00BB39BB">
              <w:rPr>
                <w:rFonts w:eastAsia="Yu Gothic" w:hint="eastAsia"/>
              </w:rPr>
              <w:t>0</w:t>
            </w:r>
            <w:r w:rsidRPr="00BB39BB">
              <w:rPr>
                <w:rFonts w:eastAsia="Yu Gothic"/>
              </w:rPr>
              <w:t>.22</w:t>
            </w:r>
          </w:p>
        </w:tc>
      </w:tr>
      <w:tr w:rsidR="009C0F9C" w14:paraId="3D8E52FC" w14:textId="77777777" w:rsidTr="009C0F9C">
        <w:trPr>
          <w:trHeight w:val="20"/>
        </w:trPr>
        <w:tc>
          <w:tcPr>
            <w:tcW w:w="3352" w:type="dxa"/>
            <w:tcBorders>
              <w:top w:val="nil"/>
              <w:left w:val="single" w:sz="4" w:space="0" w:color="auto"/>
              <w:bottom w:val="single" w:sz="4" w:space="0" w:color="auto"/>
              <w:right w:val="nil"/>
            </w:tcBorders>
            <w:shd w:val="clear" w:color="auto" w:fill="auto"/>
            <w:noWrap/>
          </w:tcPr>
          <w:p w14:paraId="0B4F2352" w14:textId="77777777" w:rsidR="009C0F9C" w:rsidRPr="00A665EF" w:rsidRDefault="009C0F9C" w:rsidP="009C0F9C">
            <w:pPr>
              <w:spacing w:line="0" w:lineRule="atLeast"/>
              <w:ind w:leftChars="50" w:left="120"/>
              <w:jc w:val="both"/>
              <w:rPr>
                <w:rFonts w:eastAsia="Yu Gothic"/>
              </w:rPr>
            </w:pPr>
            <w:r w:rsidRPr="00A665EF">
              <w:rPr>
                <w:rFonts w:eastAsia="Yu Gothic" w:hint="eastAsia"/>
              </w:rPr>
              <w:t>T</w:t>
            </w:r>
            <w:r w:rsidRPr="00A665EF">
              <w:rPr>
                <w:rFonts w:eastAsia="Yu Gothic"/>
              </w:rPr>
              <w:t>otal vasoactive medication duration (days)</w:t>
            </w:r>
          </w:p>
        </w:tc>
        <w:tc>
          <w:tcPr>
            <w:tcW w:w="1701" w:type="dxa"/>
            <w:tcBorders>
              <w:top w:val="nil"/>
              <w:left w:val="single" w:sz="4" w:space="0" w:color="auto"/>
              <w:bottom w:val="single" w:sz="4" w:space="0" w:color="auto"/>
              <w:right w:val="single" w:sz="4" w:space="0" w:color="auto"/>
            </w:tcBorders>
            <w:shd w:val="clear" w:color="auto" w:fill="auto"/>
            <w:noWrap/>
          </w:tcPr>
          <w:p w14:paraId="760AC1C0" w14:textId="1AADA14B" w:rsidR="009C0F9C" w:rsidRPr="00724A3F" w:rsidRDefault="009C0F9C" w:rsidP="009C0F9C">
            <w:pPr>
              <w:spacing w:line="0" w:lineRule="atLeast"/>
              <w:jc w:val="both"/>
              <w:rPr>
                <w:rFonts w:eastAsia="Yu Gothic"/>
              </w:rPr>
            </w:pPr>
            <w:r>
              <w:rPr>
                <w:rFonts w:eastAsia="Yu Gothic" w:hint="eastAsia"/>
              </w:rPr>
              <w:t>6</w:t>
            </w:r>
          </w:p>
        </w:tc>
        <w:tc>
          <w:tcPr>
            <w:tcW w:w="1701" w:type="dxa"/>
            <w:tcBorders>
              <w:top w:val="nil"/>
              <w:left w:val="nil"/>
              <w:bottom w:val="single" w:sz="4" w:space="0" w:color="auto"/>
              <w:right w:val="single" w:sz="4" w:space="0" w:color="auto"/>
            </w:tcBorders>
            <w:shd w:val="clear" w:color="auto" w:fill="auto"/>
            <w:noWrap/>
          </w:tcPr>
          <w:p w14:paraId="15B7CF19" w14:textId="7CB658DB" w:rsidR="009C0F9C" w:rsidRPr="00724A3F" w:rsidRDefault="009C0F9C" w:rsidP="009C0F9C">
            <w:pPr>
              <w:jc w:val="both"/>
              <w:rPr>
                <w:rFonts w:eastAsia="Yu Gothic"/>
              </w:rPr>
            </w:pPr>
            <w:r>
              <w:rPr>
                <w:rFonts w:eastAsia="Yu Gothic" w:hint="eastAsia"/>
              </w:rPr>
              <w:t>5</w:t>
            </w:r>
          </w:p>
        </w:tc>
        <w:tc>
          <w:tcPr>
            <w:tcW w:w="1701" w:type="dxa"/>
            <w:tcBorders>
              <w:top w:val="nil"/>
              <w:left w:val="nil"/>
              <w:bottom w:val="single" w:sz="4" w:space="0" w:color="auto"/>
              <w:right w:val="single" w:sz="4" w:space="0" w:color="auto"/>
            </w:tcBorders>
            <w:shd w:val="clear" w:color="auto" w:fill="auto"/>
            <w:noWrap/>
          </w:tcPr>
          <w:p w14:paraId="013044A3" w14:textId="6898E525" w:rsidR="009C0F9C" w:rsidRPr="00BB39BB" w:rsidRDefault="009C0F9C" w:rsidP="009C0F9C">
            <w:pPr>
              <w:spacing w:line="0" w:lineRule="atLeast"/>
              <w:jc w:val="both"/>
              <w:rPr>
                <w:rFonts w:eastAsia="Yu Gothic"/>
              </w:rPr>
            </w:pPr>
            <w:r>
              <w:rPr>
                <w:rFonts w:eastAsia="Yu Gothic" w:hint="eastAsia"/>
              </w:rPr>
              <w:t>6</w:t>
            </w:r>
          </w:p>
        </w:tc>
        <w:tc>
          <w:tcPr>
            <w:tcW w:w="1701" w:type="dxa"/>
            <w:tcBorders>
              <w:top w:val="nil"/>
              <w:left w:val="nil"/>
              <w:bottom w:val="single" w:sz="4" w:space="0" w:color="auto"/>
              <w:right w:val="single" w:sz="4" w:space="0" w:color="auto"/>
            </w:tcBorders>
            <w:shd w:val="clear" w:color="auto" w:fill="auto"/>
            <w:noWrap/>
          </w:tcPr>
          <w:p w14:paraId="33C5D31E" w14:textId="0A96A8A7" w:rsidR="009C0F9C" w:rsidRPr="00BB39BB" w:rsidRDefault="009C0F9C" w:rsidP="009C0F9C">
            <w:pPr>
              <w:spacing w:line="0" w:lineRule="atLeast"/>
              <w:jc w:val="both"/>
              <w:rPr>
                <w:rFonts w:eastAsia="Yu Gothic"/>
              </w:rPr>
            </w:pPr>
            <w:r>
              <w:rPr>
                <w:rFonts w:eastAsia="Yu Gothic" w:hint="eastAsia"/>
              </w:rPr>
              <w:t>5</w:t>
            </w:r>
          </w:p>
        </w:tc>
        <w:tc>
          <w:tcPr>
            <w:tcW w:w="3969" w:type="dxa"/>
            <w:tcBorders>
              <w:top w:val="nil"/>
              <w:left w:val="nil"/>
              <w:bottom w:val="single" w:sz="4" w:space="0" w:color="auto"/>
              <w:right w:val="single" w:sz="4" w:space="0" w:color="auto"/>
            </w:tcBorders>
            <w:shd w:val="clear" w:color="auto" w:fill="auto"/>
            <w:noWrap/>
          </w:tcPr>
          <w:p w14:paraId="4740FEB1" w14:textId="4D569C7F" w:rsidR="009C0F9C" w:rsidRPr="00BB39BB" w:rsidRDefault="009C0F9C" w:rsidP="009C0F9C">
            <w:pPr>
              <w:spacing w:line="0" w:lineRule="atLeast"/>
              <w:jc w:val="both"/>
              <w:rPr>
                <w:rFonts w:eastAsia="Yu Gothic"/>
              </w:rPr>
            </w:pPr>
            <w:r>
              <w:rPr>
                <w:rFonts w:eastAsia="Yu Gothic" w:hint="eastAsia"/>
              </w:rPr>
              <w:t>M</w:t>
            </w:r>
            <w:r>
              <w:rPr>
                <w:rFonts w:eastAsia="Yu Gothic"/>
              </w:rPr>
              <w:t>D -0.6 (-3.1, 1.9)</w:t>
            </w:r>
          </w:p>
        </w:tc>
        <w:tc>
          <w:tcPr>
            <w:tcW w:w="1134" w:type="dxa"/>
            <w:tcBorders>
              <w:top w:val="nil"/>
              <w:left w:val="nil"/>
              <w:bottom w:val="single" w:sz="4" w:space="0" w:color="auto"/>
              <w:right w:val="single" w:sz="4" w:space="0" w:color="auto"/>
            </w:tcBorders>
            <w:shd w:val="clear" w:color="auto" w:fill="auto"/>
            <w:noWrap/>
          </w:tcPr>
          <w:p w14:paraId="237794A5" w14:textId="77777777" w:rsidR="009C0F9C" w:rsidRPr="00BB39BB" w:rsidRDefault="009C0F9C" w:rsidP="009C0F9C">
            <w:pPr>
              <w:spacing w:line="0" w:lineRule="atLeast"/>
              <w:jc w:val="both"/>
              <w:rPr>
                <w:rFonts w:eastAsia="Yu Gothic"/>
              </w:rPr>
            </w:pPr>
            <w:r>
              <w:rPr>
                <w:rFonts w:eastAsia="Yu Gothic" w:hint="eastAsia"/>
              </w:rPr>
              <w:t>0</w:t>
            </w:r>
            <w:r>
              <w:rPr>
                <w:rFonts w:eastAsia="Yu Gothic"/>
              </w:rPr>
              <w:t>.65</w:t>
            </w:r>
          </w:p>
        </w:tc>
      </w:tr>
    </w:tbl>
    <w:p w14:paraId="18126D9C" w14:textId="77777777" w:rsidR="003D6C18" w:rsidRPr="002D785E" w:rsidRDefault="003D6C18" w:rsidP="003D6C18">
      <w:pPr>
        <w:rPr>
          <w:rFonts w:eastAsiaTheme="minorHAnsi"/>
          <w:color w:val="000000"/>
        </w:rPr>
      </w:pPr>
      <w:r w:rsidRPr="002D785E">
        <w:rPr>
          <w:rFonts w:eastAsia="Yu Gothic"/>
          <w:color w:val="000000"/>
        </w:rPr>
        <w:t>Categorical variables are presented as %, and continuous variables are presented as mean.</w:t>
      </w:r>
      <w:r w:rsidRPr="002D785E">
        <w:rPr>
          <w:rFonts w:eastAsiaTheme="minorHAnsi"/>
          <w:color w:val="000000"/>
        </w:rPr>
        <w:t xml:space="preserve"> </w:t>
      </w:r>
    </w:p>
    <w:p w14:paraId="0C003731" w14:textId="77777777" w:rsidR="009C0F9C" w:rsidRDefault="009C0F9C" w:rsidP="009C0F9C">
      <w:r>
        <w:t>Effect estimates are presented as odds ratios (ORs) and risk differences (RDs) for binary outcomes, and as mean differences (MDs) for continuous outcomes. ORs were estimated using weighted logistic regression with a logit link; RDs using weighted logistic regression with an identity link; and MDs using weighted linear regression. All models incorporated propensity score overlap weights.</w:t>
      </w:r>
    </w:p>
    <w:p w14:paraId="7F520719" w14:textId="77777777" w:rsidR="009C0F9C" w:rsidRPr="00850E1C" w:rsidRDefault="009C0F9C" w:rsidP="009C0F9C">
      <w:pPr>
        <w:rPr>
          <w:rFonts w:eastAsiaTheme="minorHAnsi"/>
        </w:rPr>
      </w:pPr>
      <w:r w:rsidRPr="00850E1C">
        <w:rPr>
          <w:rFonts w:eastAsiaTheme="minorHAnsi"/>
        </w:rPr>
        <w:t>AVP, Arginine vasopressin; NE, Norepinephrine</w:t>
      </w:r>
      <w:r>
        <w:rPr>
          <w:rFonts w:eastAsiaTheme="minorHAnsi"/>
        </w:rPr>
        <w:t xml:space="preserve">; </w:t>
      </w:r>
      <w:r>
        <w:t>CI, confidence interval.</w:t>
      </w:r>
    </w:p>
    <w:p w14:paraId="1BA5995E" w14:textId="77777777" w:rsidR="009F109A" w:rsidRPr="009C0F9C" w:rsidRDefault="009F109A"/>
    <w:sectPr w:rsidR="009F109A" w:rsidRPr="009C0F9C" w:rsidSect="003D6C18">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characterSpacingControl w:val="doNotCompress"/>
  <w:compat>
    <w:useFELayout/>
    <w:compatSetting w:name="compatibilityMode" w:uri="http://schemas.microsoft.com/office/word" w:val="12"/>
    <w:compatSetting w:name="useWord2013TrackBottomHyphenation" w:uri="http://schemas.microsoft.com/office/word" w:val="1"/>
  </w:compat>
  <w:rsids>
    <w:rsidRoot w:val="003D6C18"/>
    <w:rsid w:val="00145B7D"/>
    <w:rsid w:val="001B143E"/>
    <w:rsid w:val="00265141"/>
    <w:rsid w:val="002A5CC5"/>
    <w:rsid w:val="002A6B62"/>
    <w:rsid w:val="002F1030"/>
    <w:rsid w:val="003707C2"/>
    <w:rsid w:val="003B0D9D"/>
    <w:rsid w:val="003D6C18"/>
    <w:rsid w:val="003E1DC6"/>
    <w:rsid w:val="00411167"/>
    <w:rsid w:val="00515F4F"/>
    <w:rsid w:val="00724A3F"/>
    <w:rsid w:val="00835C68"/>
    <w:rsid w:val="009C0F9C"/>
    <w:rsid w:val="009F109A"/>
    <w:rsid w:val="00A665EF"/>
    <w:rsid w:val="00B14144"/>
    <w:rsid w:val="00BB39BB"/>
    <w:rsid w:val="00BB55DD"/>
    <w:rsid w:val="00C26353"/>
    <w:rsid w:val="00D24411"/>
    <w:rsid w:val="00D835DD"/>
    <w:rsid w:val="00EB4FD7"/>
    <w:rsid w:val="00F35AAD"/>
    <w:rsid w:val="00F66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3EF4625"/>
  <w15:docId w15:val="{0E1510FA-87E3-0D43-8B15-06EFBA91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6C18"/>
    <w:rPr>
      <w:rFonts w:ascii="Times New Roman" w:hAnsi="Times New Roman" w:cs="Times New Roman"/>
      <w:kern w:val="0"/>
      <w:sz w:val="24"/>
      <w14:ligatures w14:val="none"/>
    </w:rPr>
  </w:style>
  <w:style w:type="paragraph" w:styleId="1">
    <w:name w:val="heading 1"/>
    <w:basedOn w:val="a"/>
    <w:next w:val="a"/>
    <w:link w:val="10"/>
    <w:uiPriority w:val="9"/>
    <w:qFormat/>
    <w:rsid w:val="003D6C18"/>
    <w:pPr>
      <w:keepNext/>
      <w:keepLines/>
      <w:widowControl w:val="0"/>
      <w:spacing w:before="280" w:after="80"/>
      <w:jc w:val="both"/>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3D6C18"/>
    <w:pPr>
      <w:keepNext/>
      <w:keepLines/>
      <w:widowControl w:val="0"/>
      <w:spacing w:before="160" w:after="80"/>
      <w:jc w:val="both"/>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3D6C18"/>
    <w:pPr>
      <w:keepNext/>
      <w:keepLines/>
      <w:widowControl w:val="0"/>
      <w:spacing w:before="160" w:after="80"/>
      <w:jc w:val="both"/>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0"/>
    <w:uiPriority w:val="9"/>
    <w:semiHidden/>
    <w:unhideWhenUsed/>
    <w:qFormat/>
    <w:rsid w:val="003D6C18"/>
    <w:pPr>
      <w:keepNext/>
      <w:keepLines/>
      <w:widowControl w:val="0"/>
      <w:spacing w:before="80" w:after="40"/>
      <w:jc w:val="both"/>
      <w:outlineLvl w:val="3"/>
    </w:pPr>
    <w:rPr>
      <w:rFonts w:asciiTheme="majorHAnsi" w:eastAsiaTheme="majorEastAsia" w:hAnsiTheme="majorHAnsi" w:cstheme="majorBidi"/>
      <w:color w:val="000000" w:themeColor="text1"/>
      <w:kern w:val="2"/>
      <w:sz w:val="21"/>
      <w14:ligatures w14:val="standardContextual"/>
    </w:rPr>
  </w:style>
  <w:style w:type="paragraph" w:styleId="5">
    <w:name w:val="heading 5"/>
    <w:basedOn w:val="a"/>
    <w:next w:val="a"/>
    <w:link w:val="50"/>
    <w:uiPriority w:val="9"/>
    <w:semiHidden/>
    <w:unhideWhenUsed/>
    <w:qFormat/>
    <w:rsid w:val="003D6C18"/>
    <w:pPr>
      <w:keepNext/>
      <w:keepLines/>
      <w:widowControl w:val="0"/>
      <w:spacing w:before="80" w:after="40"/>
      <w:ind w:leftChars="100" w:left="100"/>
      <w:jc w:val="both"/>
      <w:outlineLvl w:val="4"/>
    </w:pPr>
    <w:rPr>
      <w:rFonts w:asciiTheme="majorHAnsi" w:eastAsiaTheme="majorEastAsia" w:hAnsiTheme="majorHAnsi" w:cstheme="majorBidi"/>
      <w:color w:val="000000" w:themeColor="text1"/>
      <w:kern w:val="2"/>
      <w:sz w:val="21"/>
      <w14:ligatures w14:val="standardContextual"/>
    </w:rPr>
  </w:style>
  <w:style w:type="paragraph" w:styleId="6">
    <w:name w:val="heading 6"/>
    <w:basedOn w:val="a"/>
    <w:next w:val="a"/>
    <w:link w:val="60"/>
    <w:uiPriority w:val="9"/>
    <w:semiHidden/>
    <w:unhideWhenUsed/>
    <w:qFormat/>
    <w:rsid w:val="003D6C18"/>
    <w:pPr>
      <w:keepNext/>
      <w:keepLines/>
      <w:widowControl w:val="0"/>
      <w:spacing w:before="80" w:after="40"/>
      <w:ind w:leftChars="200" w:left="200"/>
      <w:jc w:val="both"/>
      <w:outlineLvl w:val="5"/>
    </w:pPr>
    <w:rPr>
      <w:rFonts w:asciiTheme="majorHAnsi" w:eastAsiaTheme="majorEastAsia" w:hAnsiTheme="majorHAnsi" w:cstheme="majorBidi"/>
      <w:color w:val="000000" w:themeColor="text1"/>
      <w:kern w:val="2"/>
      <w:sz w:val="21"/>
      <w14:ligatures w14:val="standardContextual"/>
    </w:rPr>
  </w:style>
  <w:style w:type="paragraph" w:styleId="7">
    <w:name w:val="heading 7"/>
    <w:basedOn w:val="a"/>
    <w:next w:val="a"/>
    <w:link w:val="70"/>
    <w:uiPriority w:val="9"/>
    <w:semiHidden/>
    <w:unhideWhenUsed/>
    <w:qFormat/>
    <w:rsid w:val="003D6C18"/>
    <w:pPr>
      <w:keepNext/>
      <w:keepLines/>
      <w:widowControl w:val="0"/>
      <w:spacing w:before="80" w:after="40"/>
      <w:ind w:leftChars="300" w:left="300"/>
      <w:jc w:val="both"/>
      <w:outlineLvl w:val="6"/>
    </w:pPr>
    <w:rPr>
      <w:rFonts w:asciiTheme="majorHAnsi" w:eastAsiaTheme="majorEastAsia" w:hAnsiTheme="majorHAnsi" w:cstheme="majorBidi"/>
      <w:color w:val="000000" w:themeColor="text1"/>
      <w:kern w:val="2"/>
      <w:sz w:val="21"/>
      <w14:ligatures w14:val="standardContextual"/>
    </w:rPr>
  </w:style>
  <w:style w:type="paragraph" w:styleId="8">
    <w:name w:val="heading 8"/>
    <w:basedOn w:val="a"/>
    <w:next w:val="a"/>
    <w:link w:val="80"/>
    <w:uiPriority w:val="9"/>
    <w:semiHidden/>
    <w:unhideWhenUsed/>
    <w:qFormat/>
    <w:rsid w:val="003D6C18"/>
    <w:pPr>
      <w:keepNext/>
      <w:keepLines/>
      <w:widowControl w:val="0"/>
      <w:spacing w:before="80" w:after="40"/>
      <w:ind w:leftChars="400" w:left="400"/>
      <w:jc w:val="both"/>
      <w:outlineLvl w:val="7"/>
    </w:pPr>
    <w:rPr>
      <w:rFonts w:asciiTheme="majorHAnsi" w:eastAsiaTheme="majorEastAsia" w:hAnsiTheme="majorHAnsi" w:cstheme="majorBidi"/>
      <w:color w:val="000000" w:themeColor="text1"/>
      <w:kern w:val="2"/>
      <w:sz w:val="21"/>
      <w14:ligatures w14:val="standardContextual"/>
    </w:rPr>
  </w:style>
  <w:style w:type="paragraph" w:styleId="9">
    <w:name w:val="heading 9"/>
    <w:basedOn w:val="a"/>
    <w:next w:val="a"/>
    <w:link w:val="90"/>
    <w:uiPriority w:val="9"/>
    <w:semiHidden/>
    <w:unhideWhenUsed/>
    <w:qFormat/>
    <w:rsid w:val="003D6C18"/>
    <w:pPr>
      <w:keepNext/>
      <w:keepLines/>
      <w:widowControl w:val="0"/>
      <w:spacing w:before="80" w:after="40"/>
      <w:ind w:leftChars="500" w:left="500"/>
      <w:jc w:val="both"/>
      <w:outlineLvl w:val="8"/>
    </w:pPr>
    <w:rPr>
      <w:rFonts w:asciiTheme="majorHAnsi" w:eastAsiaTheme="majorEastAsia" w:hAnsiTheme="majorHAnsi" w:cstheme="majorBidi"/>
      <w:color w:val="000000" w:themeColor="text1"/>
      <w:kern w:val="2"/>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6C1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D6C1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D6C1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D6C1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D6C1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D6C1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D6C1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D6C1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D6C1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D6C18"/>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D6C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6C18"/>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3D6C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6C18"/>
    <w:pPr>
      <w:widowControl w:val="0"/>
      <w:spacing w:before="160" w:after="160"/>
      <w:jc w:val="center"/>
    </w:pPr>
    <w:rPr>
      <w:rFonts w:asciiTheme="minorHAnsi" w:hAnsiTheme="minorHAnsi" w:cstheme="minorBidi"/>
      <w:i/>
      <w:iCs/>
      <w:color w:val="404040" w:themeColor="text1" w:themeTint="BF"/>
      <w:kern w:val="2"/>
      <w:sz w:val="21"/>
      <w14:ligatures w14:val="standardContextual"/>
    </w:rPr>
  </w:style>
  <w:style w:type="character" w:customStyle="1" w:styleId="a8">
    <w:name w:val="引用文 (文字)"/>
    <w:basedOn w:val="a0"/>
    <w:link w:val="a7"/>
    <w:uiPriority w:val="29"/>
    <w:rsid w:val="003D6C18"/>
    <w:rPr>
      <w:i/>
      <w:iCs/>
      <w:color w:val="404040" w:themeColor="text1" w:themeTint="BF"/>
    </w:rPr>
  </w:style>
  <w:style w:type="paragraph" w:styleId="a9">
    <w:name w:val="List Paragraph"/>
    <w:basedOn w:val="a"/>
    <w:uiPriority w:val="34"/>
    <w:qFormat/>
    <w:rsid w:val="003D6C18"/>
    <w:pPr>
      <w:widowControl w:val="0"/>
      <w:ind w:left="720"/>
      <w:contextualSpacing/>
      <w:jc w:val="both"/>
    </w:pPr>
    <w:rPr>
      <w:rFonts w:asciiTheme="minorHAnsi" w:hAnsiTheme="minorHAnsi" w:cstheme="minorBidi"/>
      <w:kern w:val="2"/>
      <w:sz w:val="21"/>
      <w14:ligatures w14:val="standardContextual"/>
    </w:rPr>
  </w:style>
  <w:style w:type="character" w:styleId="21">
    <w:name w:val="Intense Emphasis"/>
    <w:basedOn w:val="a0"/>
    <w:uiPriority w:val="21"/>
    <w:qFormat/>
    <w:rsid w:val="003D6C18"/>
    <w:rPr>
      <w:i/>
      <w:iCs/>
      <w:color w:val="0F4761" w:themeColor="accent1" w:themeShade="BF"/>
    </w:rPr>
  </w:style>
  <w:style w:type="paragraph" w:styleId="22">
    <w:name w:val="Intense Quote"/>
    <w:basedOn w:val="a"/>
    <w:next w:val="a"/>
    <w:link w:val="23"/>
    <w:uiPriority w:val="30"/>
    <w:qFormat/>
    <w:rsid w:val="003D6C18"/>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2"/>
      <w:sz w:val="21"/>
      <w14:ligatures w14:val="standardContextual"/>
    </w:rPr>
  </w:style>
  <w:style w:type="character" w:customStyle="1" w:styleId="23">
    <w:name w:val="引用文 2 (文字)"/>
    <w:basedOn w:val="a0"/>
    <w:link w:val="22"/>
    <w:uiPriority w:val="30"/>
    <w:rsid w:val="003D6C18"/>
    <w:rPr>
      <w:i/>
      <w:iCs/>
      <w:color w:val="0F4761" w:themeColor="accent1" w:themeShade="BF"/>
    </w:rPr>
  </w:style>
  <w:style w:type="character" w:styleId="24">
    <w:name w:val="Intense Reference"/>
    <w:basedOn w:val="a0"/>
    <w:uiPriority w:val="32"/>
    <w:qFormat/>
    <w:rsid w:val="003D6C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213</Words>
  <Characters>1218</Characters>
  <Application>Microsoft Office Word</Application>
  <DocSecurity>0</DocSecurity>
  <Lines>10</Lines>
  <Paragraphs>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志穂 齊藤</dc:creator>
  <cp:keywords/>
  <dc:description/>
  <cp:lastModifiedBy>志穂 齊藤</cp:lastModifiedBy>
  <cp:revision>2</cp:revision>
  <dcterms:created xsi:type="dcterms:W3CDTF">2025-08-24T04:22:00Z</dcterms:created>
  <dcterms:modified xsi:type="dcterms:W3CDTF">2025-08-24T04:22:00Z</dcterms:modified>
</cp:coreProperties>
</file>