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7C971" w14:textId="77777777" w:rsidR="00DA7423" w:rsidRDefault="00DA7423" w:rsidP="00661B21">
      <w:pPr>
        <w:rPr>
          <w:rFonts w:asciiTheme="majorBidi" w:hAnsiTheme="majorBidi" w:cstheme="majorBidi"/>
          <w:szCs w:val="24"/>
        </w:rPr>
      </w:pPr>
    </w:p>
    <w:p w14:paraId="2DDB1984" w14:textId="04D2F1F8" w:rsidR="009632A7" w:rsidRPr="001D2A89" w:rsidRDefault="00302007" w:rsidP="00DA7423">
      <w:pPr>
        <w:spacing w:line="360" w:lineRule="auto"/>
        <w:jc w:val="center"/>
        <w:rPr>
          <w:rFonts w:asciiTheme="majorBidi" w:eastAsia="SimSun" w:hAnsiTheme="majorBidi" w:cstheme="majorBidi"/>
          <w:b/>
          <w:i/>
          <w:sz w:val="32"/>
          <w:szCs w:val="32"/>
          <w:lang w:val="en-GB" w:eastAsia="en-US"/>
        </w:rPr>
      </w:pPr>
      <w:r>
        <w:rPr>
          <w:rFonts w:asciiTheme="majorBidi" w:eastAsia="SimSun" w:hAnsiTheme="majorBidi" w:cstheme="majorBidi"/>
          <w:b/>
          <w:i/>
          <w:sz w:val="32"/>
          <w:szCs w:val="32"/>
          <w:lang w:val="en-GB" w:eastAsia="en-US"/>
        </w:rPr>
        <w:t>Additional</w:t>
      </w:r>
      <w:bookmarkStart w:id="0" w:name="_GoBack"/>
      <w:bookmarkEnd w:id="0"/>
      <w:r w:rsidR="00F96C73">
        <w:rPr>
          <w:rFonts w:asciiTheme="majorBidi" w:eastAsia="SimSun" w:hAnsiTheme="majorBidi" w:cstheme="majorBidi"/>
          <w:b/>
          <w:i/>
          <w:sz w:val="32"/>
          <w:szCs w:val="32"/>
          <w:lang w:val="en-GB" w:eastAsia="en-US"/>
        </w:rPr>
        <w:t xml:space="preserve"> </w:t>
      </w:r>
      <w:r w:rsidR="00456EF0">
        <w:rPr>
          <w:rFonts w:asciiTheme="majorBidi" w:eastAsia="SimSun" w:hAnsiTheme="majorBidi" w:cstheme="majorBidi"/>
          <w:b/>
          <w:i/>
          <w:sz w:val="32"/>
          <w:szCs w:val="32"/>
          <w:lang w:val="en-GB" w:eastAsia="en-US"/>
        </w:rPr>
        <w:t>Information</w:t>
      </w:r>
    </w:p>
    <w:p w14:paraId="7F7FC8FA" w14:textId="77777777" w:rsidR="00507BD1" w:rsidRPr="00DE7BD6" w:rsidRDefault="00507BD1" w:rsidP="00507BD1">
      <w:pPr>
        <w:pStyle w:val="BATitle"/>
        <w:rPr>
          <w:b/>
          <w:sz w:val="32"/>
          <w:szCs w:val="32"/>
          <w:lang w:eastAsia="ko-KR"/>
        </w:rPr>
      </w:pPr>
      <w:r>
        <w:rPr>
          <w:b/>
          <w:sz w:val="32"/>
          <w:szCs w:val="32"/>
          <w:lang w:eastAsia="ko-KR"/>
        </w:rPr>
        <w:t>Dual-mode</w:t>
      </w:r>
      <w:r w:rsidRPr="00DE7BD6">
        <w:rPr>
          <w:b/>
          <w:sz w:val="32"/>
          <w:szCs w:val="32"/>
          <w:lang w:eastAsia="ko-KR"/>
        </w:rPr>
        <w:t xml:space="preserve"> </w:t>
      </w:r>
      <w:r>
        <w:rPr>
          <w:rFonts w:hint="eastAsia"/>
          <w:b/>
          <w:sz w:val="32"/>
          <w:szCs w:val="32"/>
          <w:lang w:eastAsia="ko-KR"/>
        </w:rPr>
        <w:t>SERS-</w:t>
      </w:r>
      <w:r>
        <w:rPr>
          <w:b/>
          <w:sz w:val="32"/>
          <w:szCs w:val="32"/>
          <w:lang w:eastAsia="ko-KR"/>
        </w:rPr>
        <w:t xml:space="preserve">based lateral flow assay strips </w:t>
      </w:r>
      <w:r w:rsidRPr="00DE7BD6">
        <w:rPr>
          <w:b/>
          <w:sz w:val="32"/>
          <w:szCs w:val="32"/>
          <w:lang w:eastAsia="ko-KR"/>
        </w:rPr>
        <w:t xml:space="preserve">for </w:t>
      </w:r>
      <w:r>
        <w:rPr>
          <w:b/>
          <w:sz w:val="32"/>
          <w:szCs w:val="32"/>
          <w:lang w:eastAsia="ko-KR"/>
        </w:rPr>
        <w:t>simultaneous diagnosis</w:t>
      </w:r>
      <w:r w:rsidRPr="00DE7BD6">
        <w:rPr>
          <w:b/>
          <w:sz w:val="32"/>
          <w:szCs w:val="32"/>
          <w:lang w:eastAsia="ko-KR"/>
        </w:rPr>
        <w:t xml:space="preserve"> </w:t>
      </w:r>
      <w:r w:rsidRPr="00DE7BD6">
        <w:rPr>
          <w:rFonts w:hint="eastAsia"/>
          <w:b/>
          <w:sz w:val="32"/>
          <w:szCs w:val="32"/>
          <w:lang w:eastAsia="ko-KR"/>
        </w:rPr>
        <w:t xml:space="preserve">of </w:t>
      </w:r>
      <w:r>
        <w:rPr>
          <w:b/>
          <w:sz w:val="32"/>
          <w:szCs w:val="32"/>
          <w:lang w:eastAsia="ko-KR"/>
        </w:rPr>
        <w:t>SARS-CoV-2 and influenza</w:t>
      </w:r>
      <w:r w:rsidRPr="00DE7BD6">
        <w:rPr>
          <w:b/>
          <w:sz w:val="32"/>
          <w:szCs w:val="32"/>
          <w:lang w:eastAsia="ko-KR"/>
        </w:rPr>
        <w:t xml:space="preserve"> </w:t>
      </w:r>
      <w:proofErr w:type="gramStart"/>
      <w:r w:rsidRPr="00DE7BD6">
        <w:rPr>
          <w:b/>
          <w:sz w:val="32"/>
          <w:szCs w:val="32"/>
          <w:lang w:eastAsia="ko-KR"/>
        </w:rPr>
        <w:t>A</w:t>
      </w:r>
      <w:proofErr w:type="gramEnd"/>
      <w:r w:rsidRPr="00DE7BD6">
        <w:rPr>
          <w:b/>
          <w:sz w:val="32"/>
          <w:szCs w:val="32"/>
          <w:lang w:eastAsia="ko-KR"/>
        </w:rPr>
        <w:t xml:space="preserve"> </w:t>
      </w:r>
      <w:r>
        <w:rPr>
          <w:b/>
          <w:sz w:val="32"/>
          <w:szCs w:val="32"/>
          <w:lang w:eastAsia="ko-KR"/>
        </w:rPr>
        <w:t>virus</w:t>
      </w:r>
    </w:p>
    <w:p w14:paraId="644E27DD" w14:textId="77777777" w:rsidR="00507BD1" w:rsidRPr="003E5F43" w:rsidRDefault="00507BD1" w:rsidP="00507BD1">
      <w:pPr>
        <w:pStyle w:val="BBAuthorName"/>
        <w:rPr>
          <w:rFonts w:ascii="Times New Roman" w:hAnsi="Times New Roman"/>
          <w:i w:val="0"/>
          <w:sz w:val="28"/>
          <w:szCs w:val="28"/>
          <w:lang w:eastAsia="ko-KR"/>
        </w:rPr>
      </w:pPr>
      <w:proofErr w:type="spellStart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>Mengdan</w:t>
      </w:r>
      <w:proofErr w:type="spellEnd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 xml:space="preserve"> </w:t>
      </w:r>
      <w:proofErr w:type="spellStart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>Lu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1</w:t>
      </w:r>
      <w:proofErr w:type="gramStart"/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,</w:t>
      </w:r>
      <w:r>
        <w:rPr>
          <w:rFonts w:ascii="Times New Roman" w:hAnsi="Times New Roman" w:hint="eastAsia"/>
          <w:i w:val="0"/>
          <w:sz w:val="28"/>
          <w:szCs w:val="28"/>
          <w:vertAlign w:val="superscript"/>
          <w:lang w:eastAsia="ko-KR"/>
        </w:rPr>
        <w:t>a</w:t>
      </w:r>
      <w:proofErr w:type="spellEnd"/>
      <w:proofErr w:type="gramEnd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 xml:space="preserve">, </w:t>
      </w:r>
      <w:proofErr w:type="spellStart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>Younju</w:t>
      </w:r>
      <w:proofErr w:type="spellEnd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 xml:space="preserve"> </w:t>
      </w:r>
      <w:proofErr w:type="spellStart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>Joung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1,a</w:t>
      </w:r>
      <w:proofErr w:type="spellEnd"/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 xml:space="preserve">, </w:t>
      </w:r>
      <w:r>
        <w:rPr>
          <w:rFonts w:ascii="Times New Roman" w:hAnsi="Times New Roman"/>
          <w:i w:val="0"/>
          <w:sz w:val="28"/>
          <w:szCs w:val="28"/>
          <w:lang w:eastAsia="ko-KR"/>
        </w:rPr>
        <w:t xml:space="preserve">Chang Su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ko-KR"/>
        </w:rPr>
        <w:t>Jeon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2</w:t>
      </w:r>
      <w:proofErr w:type="spellEnd"/>
      <w:r>
        <w:rPr>
          <w:rFonts w:ascii="Times New Roman" w:hAnsi="Times New Roman"/>
          <w:i w:val="0"/>
          <w:sz w:val="28"/>
          <w:szCs w:val="28"/>
          <w:lang w:eastAsia="ko-KR"/>
        </w:rPr>
        <w:t xml:space="preserve">, </w:t>
      </w:r>
      <w:proofErr w:type="spellStart"/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>Sunjoo</w:t>
      </w:r>
      <w:proofErr w:type="spellEnd"/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 xml:space="preserve"> </w:t>
      </w:r>
      <w:proofErr w:type="spellStart"/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>Kim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3</w:t>
      </w:r>
      <w:proofErr w:type="spellEnd"/>
      <w:r>
        <w:rPr>
          <w:rFonts w:ascii="Times New Roman" w:hAnsi="Times New Roman"/>
          <w:i w:val="0"/>
          <w:sz w:val="28"/>
          <w:szCs w:val="28"/>
          <w:lang w:eastAsia="ko-KR"/>
        </w:rPr>
        <w:t>,</w:t>
      </w:r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 xml:space="preserve"> </w:t>
      </w:r>
      <w:proofErr w:type="spellStart"/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>Dongeun</w:t>
      </w:r>
      <w:proofErr w:type="spellEnd"/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 xml:space="preserve"> </w:t>
      </w:r>
      <w:proofErr w:type="spellStart"/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>Yong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4</w:t>
      </w:r>
      <w:proofErr w:type="spellEnd"/>
      <w:r>
        <w:rPr>
          <w:rFonts w:ascii="Times New Roman" w:hAnsi="Times New Roman"/>
          <w:i w:val="0"/>
          <w:sz w:val="28"/>
          <w:szCs w:val="28"/>
          <w:lang w:eastAsia="ko-KR"/>
        </w:rPr>
        <w:t>,</w:t>
      </w:r>
      <w:r w:rsidRPr="00912D93">
        <w:rPr>
          <w:rFonts w:ascii="Times New Roman" w:hAnsi="Times New Roman"/>
          <w:i w:val="0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ko-KR"/>
        </w:rPr>
        <w:t>Hyowon</w:t>
      </w:r>
      <w:proofErr w:type="spellEnd"/>
      <w:r>
        <w:rPr>
          <w:rFonts w:ascii="Times New Roman" w:hAnsi="Times New Roman"/>
          <w:i w:val="0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/>
          <w:i w:val="0"/>
          <w:sz w:val="28"/>
          <w:szCs w:val="28"/>
          <w:lang w:eastAsia="ko-KR"/>
        </w:rPr>
        <w:t>Jang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5</w:t>
      </w:r>
      <w:proofErr w:type="spellEnd"/>
      <w:r>
        <w:rPr>
          <w:rFonts w:ascii="Times New Roman" w:hAnsi="Times New Roman"/>
          <w:i w:val="0"/>
          <w:sz w:val="28"/>
          <w:szCs w:val="28"/>
          <w:lang w:eastAsia="ko-KR"/>
        </w:rPr>
        <w:t>, Sung Hyun Pyun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2</w:t>
      </w:r>
      <w:r w:rsidRPr="00EB2C9F"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,*</w:t>
      </w:r>
      <w:r>
        <w:rPr>
          <w:rFonts w:ascii="Times New Roman" w:hAnsi="Times New Roman"/>
          <w:i w:val="0"/>
          <w:sz w:val="28"/>
          <w:szCs w:val="28"/>
          <w:lang w:eastAsia="ko-KR"/>
        </w:rPr>
        <w:t xml:space="preserve">, </w:t>
      </w:r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>Taejoon Kang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5</w:t>
      </w:r>
      <w:r w:rsidRPr="003E5F43"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,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*</w:t>
      </w:r>
      <w:r w:rsidRPr="003E5F43">
        <w:rPr>
          <w:rFonts w:ascii="Times New Roman" w:hAnsi="Times New Roman"/>
          <w:i w:val="0"/>
          <w:sz w:val="28"/>
          <w:szCs w:val="28"/>
          <w:lang w:eastAsia="ko-KR"/>
        </w:rPr>
        <w:t>, Jaebum Choo</w:t>
      </w:r>
      <w:r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1</w:t>
      </w:r>
      <w:r w:rsidRPr="003E5F43">
        <w:rPr>
          <w:rFonts w:ascii="Times New Roman" w:hAnsi="Times New Roman"/>
          <w:i w:val="0"/>
          <w:sz w:val="28"/>
          <w:szCs w:val="28"/>
          <w:vertAlign w:val="superscript"/>
          <w:lang w:eastAsia="ko-KR"/>
        </w:rPr>
        <w:t>,</w:t>
      </w:r>
      <w:r w:rsidRPr="003E5F43">
        <w:rPr>
          <w:rFonts w:ascii="Times New Roman" w:hAnsi="Times New Roman"/>
          <w:i w:val="0"/>
          <w:iCs/>
          <w:sz w:val="28"/>
          <w:szCs w:val="28"/>
          <w:vertAlign w:val="superscript"/>
          <w:lang w:eastAsia="ko-KR"/>
        </w:rPr>
        <w:t>*</w:t>
      </w:r>
    </w:p>
    <w:p w14:paraId="255C2BAB" w14:textId="77777777" w:rsidR="00507BD1" w:rsidRPr="003E5F43" w:rsidRDefault="00507BD1" w:rsidP="00507BD1">
      <w:pPr>
        <w:pStyle w:val="BCAuthorAddress"/>
        <w:spacing w:line="360" w:lineRule="auto"/>
        <w:jc w:val="left"/>
        <w:rPr>
          <w:rFonts w:ascii="Times New Roman" w:hAnsi="Times New Roman"/>
          <w:i/>
          <w:szCs w:val="24"/>
          <w:lang w:eastAsia="ko-KR"/>
        </w:rPr>
      </w:pPr>
      <w:r>
        <w:rPr>
          <w:rFonts w:ascii="Times New Roman" w:hAnsi="Times New Roman"/>
          <w:szCs w:val="24"/>
          <w:vertAlign w:val="superscript"/>
          <w:lang w:eastAsia="ko-KR"/>
        </w:rPr>
        <w:t>1</w:t>
      </w:r>
      <w:r w:rsidRPr="003E5F43">
        <w:rPr>
          <w:rFonts w:ascii="Times New Roman" w:hAnsi="Times New Roman"/>
          <w:szCs w:val="24"/>
          <w:lang w:eastAsia="ko-KR"/>
        </w:rPr>
        <w:t xml:space="preserve"> </w:t>
      </w:r>
      <w:r w:rsidRPr="003E5F43">
        <w:rPr>
          <w:rFonts w:ascii="Times New Roman" w:hAnsi="Times New Roman"/>
          <w:i/>
          <w:szCs w:val="24"/>
          <w:lang w:eastAsia="ko-KR"/>
        </w:rPr>
        <w:t>Department of Chemistry, Chung-</w:t>
      </w:r>
      <w:proofErr w:type="spellStart"/>
      <w:r w:rsidRPr="003E5F43">
        <w:rPr>
          <w:rFonts w:ascii="Times New Roman" w:hAnsi="Times New Roman"/>
          <w:i/>
          <w:szCs w:val="24"/>
          <w:lang w:eastAsia="ko-KR"/>
        </w:rPr>
        <w:t>Ang</w:t>
      </w:r>
      <w:proofErr w:type="spellEnd"/>
      <w:r w:rsidRPr="003E5F43">
        <w:rPr>
          <w:rFonts w:ascii="Times New Roman" w:hAnsi="Times New Roman"/>
          <w:i/>
          <w:szCs w:val="24"/>
          <w:lang w:eastAsia="ko-KR"/>
        </w:rPr>
        <w:t xml:space="preserve"> University, Seoul 06974, South Korea</w:t>
      </w:r>
    </w:p>
    <w:p w14:paraId="5C04058D" w14:textId="77777777" w:rsidR="00507BD1" w:rsidRDefault="00507BD1" w:rsidP="00507BD1">
      <w:pPr>
        <w:pStyle w:val="HTMLPreformatted"/>
        <w:spacing w:line="360" w:lineRule="auto"/>
        <w:rPr>
          <w:rFonts w:asciiTheme="majorBidi" w:eastAsia="Dotum" w:hAnsiTheme="majorBidi" w:cstheme="majorBidi"/>
          <w:i/>
          <w:kern w:val="2"/>
          <w:sz w:val="24"/>
          <w:szCs w:val="24"/>
        </w:rPr>
      </w:pPr>
      <w:r>
        <w:rPr>
          <w:rFonts w:asciiTheme="majorBidi" w:eastAsia="Dotum" w:hAnsiTheme="majorBidi" w:cstheme="majorBidi"/>
          <w:kern w:val="2"/>
          <w:sz w:val="24"/>
          <w:szCs w:val="24"/>
          <w:vertAlign w:val="superscript"/>
        </w:rPr>
        <w:t>2</w:t>
      </w:r>
      <w:r w:rsidRPr="001A4F76">
        <w:rPr>
          <w:rFonts w:asciiTheme="majorBidi" w:eastAsia="Dotum" w:hAnsiTheme="majorBidi" w:cstheme="majorBidi" w:hint="eastAsia"/>
          <w:kern w:val="2"/>
          <w:sz w:val="24"/>
          <w:szCs w:val="24"/>
          <w:vertAlign w:val="superscript"/>
        </w:rPr>
        <w:t xml:space="preserve"> </w:t>
      </w:r>
      <w:r w:rsidRPr="00EB2C9F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R&amp;D Center, </w:t>
      </w:r>
      <w:proofErr w:type="spellStart"/>
      <w:r w:rsidRPr="00EB2C9F">
        <w:rPr>
          <w:rFonts w:asciiTheme="majorBidi" w:eastAsia="Dotum" w:hAnsiTheme="majorBidi" w:cstheme="majorBidi"/>
          <w:i/>
          <w:kern w:val="2"/>
          <w:sz w:val="24"/>
          <w:szCs w:val="24"/>
        </w:rPr>
        <w:t>Speclipse</w:t>
      </w:r>
      <w:proofErr w:type="spellEnd"/>
      <w:r w:rsidRPr="00EB2C9F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 Inc., </w:t>
      </w:r>
      <w:proofErr w:type="spellStart"/>
      <w:r w:rsidRPr="00EB2C9F">
        <w:rPr>
          <w:rFonts w:asciiTheme="majorBidi" w:eastAsia="Dotum" w:hAnsiTheme="majorBidi" w:cstheme="majorBidi"/>
          <w:i/>
          <w:kern w:val="2"/>
          <w:sz w:val="24"/>
          <w:szCs w:val="24"/>
        </w:rPr>
        <w:t>Seongnam</w:t>
      </w:r>
      <w:proofErr w:type="spellEnd"/>
      <w:r w:rsidRPr="00EB2C9F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 13461, South Korea</w:t>
      </w:r>
    </w:p>
    <w:p w14:paraId="2155E889" w14:textId="77777777" w:rsidR="00507BD1" w:rsidRPr="00912D93" w:rsidRDefault="00507BD1" w:rsidP="00507BD1">
      <w:pPr>
        <w:pStyle w:val="HTMLPreformatted"/>
        <w:spacing w:line="360" w:lineRule="auto"/>
        <w:rPr>
          <w:rFonts w:asciiTheme="majorBidi" w:eastAsia="Dotum" w:hAnsiTheme="majorBidi" w:cstheme="majorBidi"/>
          <w:i/>
          <w:kern w:val="2"/>
          <w:sz w:val="24"/>
          <w:szCs w:val="24"/>
        </w:rPr>
      </w:pPr>
      <w:r>
        <w:rPr>
          <w:rFonts w:asciiTheme="majorBidi" w:eastAsia="Dotum" w:hAnsiTheme="majorBidi" w:cstheme="majorBidi"/>
          <w:kern w:val="2"/>
          <w:sz w:val="24"/>
          <w:szCs w:val="24"/>
          <w:vertAlign w:val="superscript"/>
        </w:rPr>
        <w:t>3</w:t>
      </w:r>
      <w:r w:rsidRPr="00912D93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 Department of Laboratory Medicine, </w:t>
      </w:r>
      <w:proofErr w:type="spellStart"/>
      <w:r w:rsidRPr="00912D93">
        <w:rPr>
          <w:rFonts w:asciiTheme="majorBidi" w:eastAsia="Dotum" w:hAnsiTheme="majorBidi" w:cstheme="majorBidi"/>
          <w:i/>
          <w:kern w:val="2"/>
          <w:sz w:val="24"/>
          <w:szCs w:val="24"/>
        </w:rPr>
        <w:t>Gyeongsang</w:t>
      </w:r>
      <w:proofErr w:type="spellEnd"/>
      <w:r w:rsidRPr="00912D93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 National University College of Medicine, Jinju 52727, South Korea</w:t>
      </w:r>
    </w:p>
    <w:p w14:paraId="77C6A256" w14:textId="77777777" w:rsidR="00507BD1" w:rsidRPr="00EB2C9F" w:rsidRDefault="00507BD1" w:rsidP="00507BD1">
      <w:pPr>
        <w:pStyle w:val="HTMLPreformatted"/>
        <w:spacing w:line="360" w:lineRule="auto"/>
        <w:rPr>
          <w:rFonts w:asciiTheme="majorBidi" w:eastAsia="Dotum" w:hAnsiTheme="majorBidi" w:cstheme="majorBidi"/>
          <w:i/>
          <w:kern w:val="2"/>
          <w:sz w:val="24"/>
          <w:szCs w:val="24"/>
        </w:rPr>
      </w:pPr>
      <w:r>
        <w:rPr>
          <w:rFonts w:asciiTheme="majorBidi" w:eastAsia="Dotum" w:hAnsiTheme="majorBidi" w:cstheme="majorBidi"/>
          <w:kern w:val="2"/>
          <w:sz w:val="24"/>
          <w:szCs w:val="24"/>
          <w:vertAlign w:val="superscript"/>
        </w:rPr>
        <w:t>4</w:t>
      </w:r>
      <w:r w:rsidRPr="00912D93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 Department of Laboratory Medicine and Research Institute of Bacterial Resistance, </w:t>
      </w:r>
      <w:proofErr w:type="spellStart"/>
      <w:r w:rsidRPr="00912D93">
        <w:rPr>
          <w:rFonts w:asciiTheme="majorBidi" w:eastAsia="Dotum" w:hAnsiTheme="majorBidi" w:cstheme="majorBidi"/>
          <w:i/>
          <w:kern w:val="2"/>
          <w:sz w:val="24"/>
          <w:szCs w:val="24"/>
        </w:rPr>
        <w:t>Yonsei</w:t>
      </w:r>
      <w:proofErr w:type="spellEnd"/>
      <w:r w:rsidRPr="00912D93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 University College of Medicine, Seoul 03722, South Korea</w:t>
      </w:r>
    </w:p>
    <w:p w14:paraId="1A4EC3E4" w14:textId="77777777" w:rsidR="00507BD1" w:rsidRPr="00207AD7" w:rsidRDefault="00507BD1" w:rsidP="00507BD1">
      <w:pPr>
        <w:pStyle w:val="HTMLPreformatted"/>
        <w:spacing w:line="360" w:lineRule="auto"/>
        <w:rPr>
          <w:rFonts w:asciiTheme="majorBidi" w:eastAsia="Dotum" w:hAnsiTheme="majorBidi" w:cstheme="majorBidi"/>
          <w:i/>
          <w:kern w:val="2"/>
          <w:sz w:val="24"/>
          <w:szCs w:val="24"/>
        </w:rPr>
      </w:pPr>
      <w:r>
        <w:rPr>
          <w:rFonts w:asciiTheme="majorBidi" w:eastAsia="Dotum" w:hAnsiTheme="majorBidi" w:cstheme="majorBidi"/>
          <w:kern w:val="2"/>
          <w:sz w:val="24"/>
          <w:szCs w:val="24"/>
          <w:vertAlign w:val="superscript"/>
        </w:rPr>
        <w:t>5</w:t>
      </w:r>
      <w:r w:rsidRPr="001A4F76">
        <w:rPr>
          <w:rFonts w:asciiTheme="majorBidi" w:eastAsia="Dotum" w:hAnsiTheme="majorBidi" w:cstheme="majorBidi"/>
          <w:kern w:val="2"/>
          <w:sz w:val="24"/>
          <w:szCs w:val="24"/>
          <w:vertAlign w:val="superscript"/>
        </w:rPr>
        <w:t xml:space="preserve"> </w:t>
      </w:r>
      <w:proofErr w:type="spellStart"/>
      <w:r w:rsidRPr="003E5F43">
        <w:rPr>
          <w:rFonts w:asciiTheme="majorBidi" w:eastAsia="Dotum" w:hAnsiTheme="majorBidi" w:cstheme="majorBidi"/>
          <w:i/>
          <w:kern w:val="2"/>
          <w:sz w:val="24"/>
          <w:szCs w:val="24"/>
        </w:rPr>
        <w:t>Bionanotechnology</w:t>
      </w:r>
      <w:proofErr w:type="spellEnd"/>
      <w:r w:rsidRPr="003E5F43">
        <w:rPr>
          <w:rFonts w:asciiTheme="majorBidi" w:eastAsia="Dotum" w:hAnsiTheme="majorBidi" w:cstheme="majorBidi"/>
          <w:i/>
          <w:kern w:val="2"/>
          <w:sz w:val="24"/>
          <w:szCs w:val="24"/>
        </w:rPr>
        <w:t xml:space="preserve"> Research Center, Korea Research Institute of Bioscience and Biotechnology (KRIBB), Daejeon 34141, South Korea</w:t>
      </w:r>
    </w:p>
    <w:p w14:paraId="339B3ACC" w14:textId="77777777" w:rsidR="00CE2B5A" w:rsidRPr="00507BD1" w:rsidRDefault="00CE2B5A" w:rsidP="009632A7">
      <w:pPr>
        <w:spacing w:line="360" w:lineRule="auto"/>
        <w:ind w:left="120" w:hangingChars="50" w:hanging="120"/>
        <w:rPr>
          <w:rFonts w:asciiTheme="majorBidi" w:hAnsiTheme="majorBidi" w:cstheme="majorBidi"/>
          <w:sz w:val="24"/>
          <w:szCs w:val="24"/>
        </w:rPr>
        <w:sectPr w:rsidR="00CE2B5A" w:rsidRPr="00507BD1" w:rsidSect="00F96C73">
          <w:footerReference w:type="default" r:id="rId8"/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C6C66BA" w14:textId="45243201" w:rsidR="001E13F8" w:rsidRPr="00642B4E" w:rsidRDefault="00D9709A" w:rsidP="001E13F8">
      <w:pPr>
        <w:spacing w:after="200"/>
        <w:jc w:val="center"/>
        <w:rPr>
          <w:rFonts w:asciiTheme="majorBidi" w:eastAsia="Malgun Gothic" w:hAnsiTheme="majorBidi" w:cstheme="majorBidi"/>
          <w:sz w:val="24"/>
          <w:szCs w:val="20"/>
        </w:rPr>
      </w:pPr>
      <w:r w:rsidRPr="00D9709A">
        <w:rPr>
          <w:rFonts w:asciiTheme="majorBidi" w:eastAsia="Malgun Gothic" w:hAnsiTheme="majorBidi" w:cstheme="majorBidi"/>
          <w:noProof/>
          <w:sz w:val="24"/>
          <w:szCs w:val="20"/>
          <w:lang w:val="en-IN" w:eastAsia="en-IN"/>
        </w:rPr>
        <w:lastRenderedPageBreak/>
        <w:drawing>
          <wp:inline distT="0" distB="0" distL="0" distR="0" wp14:anchorId="63BF862B" wp14:editId="711CE2F4">
            <wp:extent cx="8697595" cy="4892397"/>
            <wp:effectExtent l="0" t="0" r="8255" b="3810"/>
            <wp:docPr id="1" name="그림 1" descr="G:\[0. 2022]\[2.Personal folder]\Mengdan Lu\Nano Convergence Review\★0808_Error Check_Response to reviewers\New Fig.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[0. 2022]\[2.Personal folder]\Mengdan Lu\Nano Convergence Review\★0808_Error Check_Response to reviewers\New Fig. S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595" cy="489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0C34B" w14:textId="205F6B15" w:rsidR="001E13F8" w:rsidRPr="00642B4E" w:rsidRDefault="001E13F8" w:rsidP="001C52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B4E">
        <w:rPr>
          <w:rFonts w:asciiTheme="majorBidi" w:hAnsiTheme="majorBidi" w:cstheme="majorBidi"/>
          <w:b/>
          <w:sz w:val="24"/>
          <w:szCs w:val="24"/>
        </w:rPr>
        <w:t>Fig. S1</w:t>
      </w:r>
      <w:r w:rsidRPr="00642B4E">
        <w:rPr>
          <w:rFonts w:asciiTheme="majorBidi" w:hAnsiTheme="majorBidi" w:cstheme="majorBidi"/>
          <w:sz w:val="24"/>
          <w:szCs w:val="24"/>
        </w:rPr>
        <w:t xml:space="preserve">. </w:t>
      </w:r>
      <w:r w:rsidR="00F65C99" w:rsidRPr="00F65C99">
        <w:rPr>
          <w:rFonts w:asciiTheme="majorBidi" w:hAnsiTheme="majorBidi" w:cstheme="majorBidi"/>
          <w:sz w:val="24"/>
          <w:szCs w:val="24"/>
        </w:rPr>
        <w:t xml:space="preserve">TEM images of (a) </w:t>
      </w:r>
      <w:proofErr w:type="spellStart"/>
      <w:r w:rsidR="00F65C99" w:rsidRPr="00F65C99">
        <w:rPr>
          <w:rFonts w:asciiTheme="majorBidi" w:hAnsiTheme="majorBidi" w:cstheme="majorBidi"/>
          <w:sz w:val="24"/>
          <w:szCs w:val="24"/>
        </w:rPr>
        <w:t>AuNPs</w:t>
      </w:r>
      <w:proofErr w:type="spellEnd"/>
      <w:r w:rsidR="00F65C99" w:rsidRPr="00F65C99">
        <w:rPr>
          <w:rFonts w:asciiTheme="majorBidi" w:hAnsiTheme="majorBidi" w:cstheme="majorBidi"/>
          <w:sz w:val="24"/>
          <w:szCs w:val="24"/>
        </w:rPr>
        <w:t xml:space="preserve"> and (b) SERS </w:t>
      </w:r>
      <w:proofErr w:type="spellStart"/>
      <w:r w:rsidR="00F65C99" w:rsidRPr="00F65C99">
        <w:rPr>
          <w:rFonts w:asciiTheme="majorBidi" w:hAnsiTheme="majorBidi" w:cstheme="majorBidi"/>
          <w:sz w:val="24"/>
          <w:szCs w:val="24"/>
        </w:rPr>
        <w:t>nanotags</w:t>
      </w:r>
      <w:proofErr w:type="spellEnd"/>
      <w:r w:rsidR="00F65C99" w:rsidRPr="00F65C99">
        <w:rPr>
          <w:rFonts w:asciiTheme="majorBidi" w:hAnsiTheme="majorBidi" w:cstheme="majorBidi"/>
          <w:sz w:val="24"/>
          <w:szCs w:val="24"/>
        </w:rPr>
        <w:t xml:space="preserve">. (c) DLS size distributions, (d) corresponding UV-vis absorption spectra of </w:t>
      </w:r>
      <w:proofErr w:type="spellStart"/>
      <w:r w:rsidR="00F65C99" w:rsidRPr="00F65C99">
        <w:rPr>
          <w:rFonts w:asciiTheme="majorBidi" w:hAnsiTheme="majorBidi" w:cstheme="majorBidi"/>
          <w:sz w:val="24"/>
          <w:szCs w:val="24"/>
        </w:rPr>
        <w:t>AuNPs</w:t>
      </w:r>
      <w:proofErr w:type="spellEnd"/>
      <w:r w:rsidR="00F65C99" w:rsidRPr="00F65C99">
        <w:rPr>
          <w:rFonts w:asciiTheme="majorBidi" w:hAnsiTheme="majorBidi" w:cstheme="majorBidi"/>
          <w:sz w:val="24"/>
          <w:szCs w:val="24"/>
        </w:rPr>
        <w:t xml:space="preserve"> (black) and SERS </w:t>
      </w:r>
      <w:proofErr w:type="spellStart"/>
      <w:r w:rsidR="00F65C99" w:rsidRPr="00F65C99">
        <w:rPr>
          <w:rFonts w:asciiTheme="majorBidi" w:hAnsiTheme="majorBidi" w:cstheme="majorBidi"/>
          <w:sz w:val="24"/>
          <w:szCs w:val="24"/>
        </w:rPr>
        <w:t>nanotags</w:t>
      </w:r>
      <w:proofErr w:type="spellEnd"/>
      <w:r w:rsidR="00F65C99" w:rsidRPr="00F65C99">
        <w:rPr>
          <w:rFonts w:asciiTheme="majorBidi" w:hAnsiTheme="majorBidi" w:cstheme="majorBidi"/>
          <w:sz w:val="24"/>
          <w:szCs w:val="24"/>
        </w:rPr>
        <w:t xml:space="preserve"> (red).</w:t>
      </w:r>
    </w:p>
    <w:p w14:paraId="10010BAF" w14:textId="77777777" w:rsidR="001E13F8" w:rsidRPr="00642B4E" w:rsidRDefault="001E13F8" w:rsidP="001E13F8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42B4E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624E2949" wp14:editId="4EE37BA4">
            <wp:extent cx="7207200" cy="4183200"/>
            <wp:effectExtent l="0" t="0" r="0" b="8255"/>
            <wp:docPr id="2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422329" name="그림S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00" cy="41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D76A" w14:textId="25C8D65C" w:rsidR="001E13F8" w:rsidRDefault="001E13F8" w:rsidP="001C52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B4E">
        <w:rPr>
          <w:rFonts w:asciiTheme="majorBidi" w:hAnsiTheme="majorBidi" w:cstheme="majorBidi"/>
          <w:b/>
          <w:sz w:val="24"/>
          <w:szCs w:val="24"/>
        </w:rPr>
        <w:t>Fig. S2</w:t>
      </w:r>
      <w:r w:rsidRPr="00642B4E">
        <w:rPr>
          <w:rFonts w:asciiTheme="majorBidi" w:hAnsiTheme="majorBidi" w:cstheme="majorBidi"/>
          <w:sz w:val="24"/>
          <w:szCs w:val="24"/>
        </w:rPr>
        <w:t>. SEM images for test lines: (a) in the absence (0 PFU/mL) and presence (1000 PFU/mL) of SARS-CoV-2, and (b) in the absence (0 HAU/mL) and presence (8064 HAU/mL) of influenza A</w:t>
      </w:r>
      <w:r w:rsidR="007A748B">
        <w:rPr>
          <w:rFonts w:asciiTheme="majorBidi" w:hAnsiTheme="majorBidi" w:cstheme="majorBidi"/>
          <w:sz w:val="24"/>
          <w:szCs w:val="24"/>
        </w:rPr>
        <w:t xml:space="preserve"> virus</w:t>
      </w:r>
      <w:r w:rsidRPr="00642B4E">
        <w:rPr>
          <w:rFonts w:asciiTheme="majorBidi" w:hAnsiTheme="majorBidi" w:cstheme="majorBidi"/>
          <w:sz w:val="24"/>
          <w:szCs w:val="24"/>
        </w:rPr>
        <w:t>.</w:t>
      </w:r>
    </w:p>
    <w:p w14:paraId="24D45D11" w14:textId="49401C0B" w:rsidR="00F65C99" w:rsidRDefault="00F65C99" w:rsidP="001C52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80BF64" w14:textId="19C2C441" w:rsidR="00F65C99" w:rsidRDefault="00F65C99" w:rsidP="001C52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FEFA636" w14:textId="72459409" w:rsidR="00F65C99" w:rsidRDefault="00F65C99" w:rsidP="001C52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C772A9" w14:textId="62C85BE4" w:rsidR="00F65C99" w:rsidRDefault="00F65C99" w:rsidP="00F65C99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D93E45B" wp14:editId="1C485342">
            <wp:extent cx="7784148" cy="3667125"/>
            <wp:effectExtent l="0" t="0" r="762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519" cy="3673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DB64B" w14:textId="09DA2B29" w:rsidR="00F65C99" w:rsidRPr="00697301" w:rsidRDefault="00F65C99" w:rsidP="00697301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97301">
        <w:rPr>
          <w:rFonts w:ascii="Times New Roman" w:hAnsi="Times New Roman" w:hint="eastAsia"/>
          <w:b/>
          <w:sz w:val="24"/>
          <w:szCs w:val="24"/>
          <w:shd w:val="clear" w:color="auto" w:fill="FFFFFF"/>
        </w:rPr>
        <w:t>Fig. S</w:t>
      </w:r>
      <w:r w:rsidRPr="00697301">
        <w:rPr>
          <w:rFonts w:ascii="Times New Roman" w:hAnsi="Times New Roman"/>
          <w:b/>
          <w:sz w:val="24"/>
          <w:szCs w:val="24"/>
          <w:shd w:val="clear" w:color="auto" w:fill="FFFFFF"/>
        </w:rPr>
        <w:t>3.</w:t>
      </w:r>
      <w:r w:rsidRPr="00697301">
        <w:rPr>
          <w:rFonts w:ascii="Times New Roman" w:hAnsi="Times New Roman"/>
          <w:sz w:val="24"/>
          <w:szCs w:val="24"/>
          <w:shd w:val="clear" w:color="auto" w:fill="FFFFFF"/>
        </w:rPr>
        <w:t xml:space="preserve"> Raman spectra of 130 mapping points before (gray) and after (blue/red) base line corrections for (a) 1000 PFU/mL SARS-CoV-2 and </w:t>
      </w:r>
      <w:r w:rsidR="005963ED" w:rsidRPr="00697301">
        <w:rPr>
          <w:rFonts w:ascii="Times New Roman" w:hAnsi="Times New Roman"/>
          <w:sz w:val="24"/>
          <w:szCs w:val="24"/>
          <w:shd w:val="clear" w:color="auto" w:fill="FFFFFF"/>
        </w:rPr>
        <w:t xml:space="preserve">8064 HAU/mL </w:t>
      </w:r>
      <w:r w:rsidRPr="00697301">
        <w:rPr>
          <w:rFonts w:ascii="Times New Roman" w:hAnsi="Times New Roman"/>
          <w:sz w:val="24"/>
          <w:szCs w:val="24"/>
          <w:shd w:val="clear" w:color="auto" w:fill="FFFFFF"/>
        </w:rPr>
        <w:t>influenza A virus.</w:t>
      </w:r>
    </w:p>
    <w:p w14:paraId="462C743D" w14:textId="77777777" w:rsidR="00F65C99" w:rsidRPr="00697301" w:rsidRDefault="00F65C99" w:rsidP="001C52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BCDC36A" w14:textId="77777777" w:rsidR="001E13F8" w:rsidRPr="00642B4E" w:rsidRDefault="001E13F8" w:rsidP="001E13F8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642B4E">
        <w:rPr>
          <w:rFonts w:asciiTheme="majorBidi" w:hAnsiTheme="majorBidi" w:cstheme="majorBidi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67DA128" wp14:editId="2FAF6007">
            <wp:extent cx="5551200" cy="51336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09713" name="그림S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200" cy="5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EA568" w14:textId="442D707A" w:rsidR="001E13F8" w:rsidRDefault="001E13F8" w:rsidP="001C52E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642B4E">
        <w:rPr>
          <w:rFonts w:asciiTheme="majorBidi" w:hAnsiTheme="majorBidi" w:cstheme="majorBidi"/>
          <w:b/>
          <w:sz w:val="24"/>
          <w:szCs w:val="24"/>
        </w:rPr>
        <w:t>Fig. S</w:t>
      </w:r>
      <w:r w:rsidR="00257317">
        <w:rPr>
          <w:rFonts w:asciiTheme="majorBidi" w:hAnsiTheme="majorBidi" w:cstheme="majorBidi"/>
          <w:b/>
          <w:sz w:val="24"/>
          <w:szCs w:val="24"/>
        </w:rPr>
        <w:t>4</w:t>
      </w:r>
      <w:r w:rsidRPr="00642B4E">
        <w:rPr>
          <w:rFonts w:asciiTheme="majorBidi" w:hAnsiTheme="majorBidi" w:cstheme="majorBidi"/>
          <w:sz w:val="24"/>
          <w:szCs w:val="24"/>
        </w:rPr>
        <w:t>. Selectivity tests for five different respiratory viruses (RSV, influenza B, influenza A/H3N2, influenza A/H1N1, and SARS-CoV-2) using a SERS-LFA strip.</w:t>
      </w:r>
    </w:p>
    <w:p w14:paraId="23DD8577" w14:textId="6677EA2B" w:rsidR="000675EF" w:rsidRDefault="000675EF" w:rsidP="00697301">
      <w:pPr>
        <w:pStyle w:val="ListParagraph"/>
        <w:spacing w:line="360" w:lineRule="auto"/>
        <w:ind w:leftChars="0" w:left="7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75EF">
        <w:rPr>
          <w:rFonts w:ascii="Times New Roman" w:eastAsia="YouYuan" w:hAnsi="Times New Roman" w:hint="eastAsia"/>
          <w:b/>
          <w:bCs/>
          <w:sz w:val="24"/>
          <w:szCs w:val="24"/>
          <w:shd w:val="clear" w:color="auto" w:fill="FFFFFF"/>
          <w:lang w:eastAsia="zh-CN"/>
        </w:rPr>
        <w:lastRenderedPageBreak/>
        <w:t>T</w:t>
      </w:r>
      <w:r w:rsidRPr="000675EF">
        <w:rPr>
          <w:rFonts w:ascii="Times New Roman" w:eastAsia="YouYuan" w:hAnsi="Times New Roman"/>
          <w:b/>
          <w:bCs/>
          <w:sz w:val="24"/>
          <w:szCs w:val="24"/>
          <w:shd w:val="clear" w:color="auto" w:fill="FFFFFF"/>
          <w:lang w:eastAsia="zh-CN"/>
        </w:rPr>
        <w:t>able S1.</w:t>
      </w:r>
      <w:r w:rsidRPr="000675EF">
        <w:rPr>
          <w:rFonts w:ascii="Times New Roman" w:eastAsia="YouYuan" w:hAnsi="Times New Roman"/>
          <w:sz w:val="24"/>
          <w:szCs w:val="24"/>
          <w:shd w:val="clear" w:color="auto" w:fill="FFFFFF"/>
          <w:lang w:eastAsia="zh-CN"/>
        </w:rPr>
        <w:t xml:space="preserve"> SERS intensity ratios </w:t>
      </w:r>
      <w:r w:rsidRPr="000675EF">
        <w:rPr>
          <w:rFonts w:ascii="Times New Roman" w:hAnsi="Times New Roman"/>
          <w:sz w:val="24"/>
          <w:szCs w:val="24"/>
          <w:shd w:val="clear" w:color="auto" w:fill="FFFFFF"/>
        </w:rPr>
        <w:t>for eight different SARS-CoV-2 concentrations.</w:t>
      </w:r>
    </w:p>
    <w:p w14:paraId="215F5ED8" w14:textId="77777777" w:rsidR="00596394" w:rsidRPr="000675EF" w:rsidRDefault="00596394" w:rsidP="000675EF">
      <w:pPr>
        <w:pStyle w:val="ListParagraph"/>
        <w:spacing w:line="360" w:lineRule="auto"/>
        <w:ind w:leftChars="0" w:left="760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="87"/>
        <w:tblW w:w="1119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9"/>
        <w:gridCol w:w="996"/>
        <w:gridCol w:w="996"/>
        <w:gridCol w:w="996"/>
        <w:gridCol w:w="996"/>
        <w:gridCol w:w="996"/>
        <w:gridCol w:w="985"/>
        <w:gridCol w:w="11"/>
        <w:gridCol w:w="979"/>
        <w:gridCol w:w="1675"/>
      </w:tblGrid>
      <w:tr w:rsidR="000675EF" w:rsidRPr="000675EF" w14:paraId="2181E485" w14:textId="77777777" w:rsidTr="00596394">
        <w:trPr>
          <w:cantSplit/>
        </w:trPr>
        <w:tc>
          <w:tcPr>
            <w:tcW w:w="2569" w:type="dxa"/>
            <w:tcBorders>
              <w:bottom w:val="single" w:sz="8" w:space="0" w:color="auto"/>
            </w:tcBorders>
            <w:vAlign w:val="center"/>
          </w:tcPr>
          <w:p w14:paraId="5DE76B68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hint="eastAsia"/>
                <w:sz w:val="24"/>
                <w:szCs w:val="24"/>
                <w:shd w:val="clear" w:color="auto" w:fill="FFFFFF"/>
              </w:rPr>
              <w:t>C</w:t>
            </w:r>
            <w:r w:rsidRPr="000675EF">
              <w:rPr>
                <w:sz w:val="24"/>
                <w:szCs w:val="24"/>
                <w:shd w:val="clear" w:color="auto" w:fill="FFFFFF"/>
              </w:rPr>
              <w:t>oncentration</w:t>
            </w:r>
            <w:r w:rsidRPr="000675EF">
              <w:rPr>
                <w:rFonts w:hint="eastAsia"/>
                <w:sz w:val="24"/>
                <w:szCs w:val="24"/>
                <w:shd w:val="clear" w:color="auto" w:fill="FFFFFF"/>
              </w:rPr>
              <w:t xml:space="preserve"> (</w:t>
            </w:r>
            <w:r w:rsidRPr="000675EF">
              <w:rPr>
                <w:sz w:val="24"/>
                <w:szCs w:val="24"/>
                <w:shd w:val="clear" w:color="auto" w:fill="FFFFFF"/>
              </w:rPr>
              <w:t>PFU/mL)</w:t>
            </w:r>
          </w:p>
        </w:tc>
        <w:tc>
          <w:tcPr>
            <w:tcW w:w="996" w:type="dxa"/>
            <w:tcBorders>
              <w:bottom w:val="single" w:sz="8" w:space="0" w:color="auto"/>
            </w:tcBorders>
            <w:vAlign w:val="center"/>
          </w:tcPr>
          <w:p w14:paraId="12106DB8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1000</w:t>
            </w:r>
          </w:p>
        </w:tc>
        <w:tc>
          <w:tcPr>
            <w:tcW w:w="996" w:type="dxa"/>
            <w:tcBorders>
              <w:bottom w:val="single" w:sz="8" w:space="0" w:color="auto"/>
            </w:tcBorders>
            <w:vAlign w:val="center"/>
          </w:tcPr>
          <w:p w14:paraId="1B4DE5C4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6745357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100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7AE00DC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50</w:t>
            </w:r>
          </w:p>
        </w:tc>
        <w:tc>
          <w:tcPr>
            <w:tcW w:w="996" w:type="dxa"/>
            <w:tcBorders>
              <w:bottom w:val="single" w:sz="8" w:space="0" w:color="auto"/>
            </w:tcBorders>
            <w:vAlign w:val="center"/>
          </w:tcPr>
          <w:p w14:paraId="396399A4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10</w:t>
            </w:r>
          </w:p>
        </w:tc>
        <w:tc>
          <w:tcPr>
            <w:tcW w:w="985" w:type="dxa"/>
            <w:tcBorders>
              <w:bottom w:val="single" w:sz="8" w:space="0" w:color="auto"/>
            </w:tcBorders>
            <w:vAlign w:val="center"/>
          </w:tcPr>
          <w:p w14:paraId="3D09F861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990" w:type="dxa"/>
            <w:gridSpan w:val="2"/>
            <w:tcBorders>
              <w:bottom w:val="single" w:sz="8" w:space="0" w:color="auto"/>
            </w:tcBorders>
            <w:vAlign w:val="center"/>
          </w:tcPr>
          <w:p w14:paraId="428A65DF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675" w:type="dxa"/>
            <w:tcBorders>
              <w:bottom w:val="single" w:sz="8" w:space="0" w:color="auto"/>
            </w:tcBorders>
            <w:vAlign w:val="center"/>
          </w:tcPr>
          <w:p w14:paraId="52730489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</w:t>
            </w:r>
          </w:p>
        </w:tc>
      </w:tr>
      <w:tr w:rsidR="000675EF" w:rsidRPr="000675EF" w14:paraId="22CD1B12" w14:textId="77777777" w:rsidTr="00596394">
        <w:trPr>
          <w:cantSplit/>
        </w:trPr>
        <w:tc>
          <w:tcPr>
            <w:tcW w:w="2569" w:type="dxa"/>
            <w:tcBorders>
              <w:top w:val="single" w:sz="8" w:space="0" w:color="auto"/>
            </w:tcBorders>
            <w:vAlign w:val="center"/>
          </w:tcPr>
          <w:p w14:paraId="6B27E8DF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0F28999C" w14:textId="376CFCB8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TL1</w:t>
            </w: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14:paraId="64B9BAB5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DengXian"/>
                <w:color w:val="000000"/>
                <w:sz w:val="24"/>
                <w:szCs w:val="24"/>
              </w:rPr>
            </w:pPr>
          </w:p>
          <w:p w14:paraId="2399C09A" w14:textId="6C12D7A9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</w:rPr>
              <w:t>12978.3</w:t>
            </w: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14:paraId="6B9E0887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DengXian"/>
                <w:color w:val="000000"/>
                <w:sz w:val="24"/>
                <w:szCs w:val="24"/>
              </w:rPr>
            </w:pPr>
          </w:p>
          <w:p w14:paraId="5C7E9FFF" w14:textId="30A5CC76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</w:rPr>
              <w:t>10458.4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FDCFC42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DengXian"/>
                <w:color w:val="000000"/>
                <w:sz w:val="24"/>
                <w:szCs w:val="24"/>
              </w:rPr>
            </w:pPr>
          </w:p>
          <w:p w14:paraId="00CCE17E" w14:textId="2DEBF32E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</w:rPr>
              <w:t>2879.09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5C14CAD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DengXian"/>
                <w:color w:val="000000"/>
                <w:sz w:val="24"/>
                <w:szCs w:val="24"/>
              </w:rPr>
            </w:pPr>
          </w:p>
          <w:p w14:paraId="4EF348CF" w14:textId="4E0CA275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</w:rPr>
              <w:t>2230.93</w:t>
            </w:r>
          </w:p>
        </w:tc>
        <w:tc>
          <w:tcPr>
            <w:tcW w:w="996" w:type="dxa"/>
            <w:tcBorders>
              <w:top w:val="single" w:sz="8" w:space="0" w:color="auto"/>
            </w:tcBorders>
            <w:vAlign w:val="center"/>
          </w:tcPr>
          <w:p w14:paraId="71E3049B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DengXian"/>
                <w:color w:val="000000"/>
                <w:sz w:val="24"/>
                <w:szCs w:val="24"/>
              </w:rPr>
            </w:pPr>
          </w:p>
          <w:p w14:paraId="663D0337" w14:textId="5F26E318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</w:rPr>
              <w:t>861.36</w:t>
            </w:r>
          </w:p>
        </w:tc>
        <w:tc>
          <w:tcPr>
            <w:tcW w:w="996" w:type="dxa"/>
            <w:gridSpan w:val="2"/>
            <w:tcBorders>
              <w:top w:val="single" w:sz="8" w:space="0" w:color="auto"/>
            </w:tcBorders>
            <w:vAlign w:val="center"/>
          </w:tcPr>
          <w:p w14:paraId="7DDF42BC" w14:textId="68F9C01F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DengXian"/>
                <w:color w:val="000000"/>
                <w:sz w:val="24"/>
                <w:szCs w:val="24"/>
              </w:rPr>
            </w:pPr>
          </w:p>
          <w:p w14:paraId="4DB14E5D" w14:textId="7D854CC6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</w:rPr>
              <w:t>734.36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6C2DE202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DengXian"/>
                <w:color w:val="000000"/>
                <w:sz w:val="24"/>
                <w:szCs w:val="24"/>
              </w:rPr>
            </w:pPr>
          </w:p>
          <w:p w14:paraId="26182984" w14:textId="34EC66BB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</w:rPr>
              <w:t>657.40</w:t>
            </w:r>
          </w:p>
        </w:tc>
        <w:tc>
          <w:tcPr>
            <w:tcW w:w="1675" w:type="dxa"/>
            <w:tcBorders>
              <w:top w:val="single" w:sz="8" w:space="0" w:color="auto"/>
            </w:tcBorders>
            <w:vAlign w:val="center"/>
          </w:tcPr>
          <w:p w14:paraId="13ED57D2" w14:textId="77777777" w:rsidR="000675EF" w:rsidRDefault="000675EF" w:rsidP="000675EF">
            <w:pPr>
              <w:jc w:val="left"/>
              <w:rPr>
                <w:rFonts w:eastAsia="DengXian"/>
                <w:color w:val="000000"/>
                <w:sz w:val="24"/>
                <w:szCs w:val="24"/>
                <w:lang w:eastAsia="zh-CN"/>
              </w:rPr>
            </w:pPr>
          </w:p>
          <w:p w14:paraId="07FD7DBB" w14:textId="40B2517F" w:rsidR="000675EF" w:rsidRPr="000675EF" w:rsidRDefault="000675EF" w:rsidP="00697301">
            <w:pPr>
              <w:jc w:val="center"/>
              <w:rPr>
                <w:rFonts w:eastAsia="DengXian"/>
                <w:color w:val="000000"/>
                <w:sz w:val="24"/>
                <w:szCs w:val="24"/>
                <w:lang w:eastAsia="zh-CN"/>
              </w:rPr>
            </w:pPr>
            <w:r w:rsidRPr="000675EF">
              <w:rPr>
                <w:rFonts w:eastAsia="DengXian"/>
                <w:color w:val="000000"/>
                <w:sz w:val="24"/>
                <w:szCs w:val="24"/>
                <w:lang w:eastAsia="zh-CN"/>
              </w:rPr>
              <w:t>600.08</w:t>
            </w:r>
          </w:p>
        </w:tc>
      </w:tr>
      <w:tr w:rsidR="000675EF" w:rsidRPr="000675EF" w14:paraId="5620004D" w14:textId="77777777" w:rsidTr="00596394">
        <w:trPr>
          <w:cantSplit/>
        </w:trPr>
        <w:tc>
          <w:tcPr>
            <w:tcW w:w="2569" w:type="dxa"/>
            <w:vAlign w:val="center"/>
          </w:tcPr>
          <w:p w14:paraId="061D3E81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3194347E" w14:textId="0F6739B3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CL</w:t>
            </w:r>
          </w:p>
        </w:tc>
        <w:tc>
          <w:tcPr>
            <w:tcW w:w="996" w:type="dxa"/>
            <w:vAlign w:val="center"/>
          </w:tcPr>
          <w:p w14:paraId="690A5664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1DAE8D08" w14:textId="1A34721C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9395.64</w:t>
            </w:r>
          </w:p>
        </w:tc>
        <w:tc>
          <w:tcPr>
            <w:tcW w:w="996" w:type="dxa"/>
            <w:vAlign w:val="center"/>
          </w:tcPr>
          <w:p w14:paraId="7F450ECD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4C653BC8" w14:textId="3335CBCA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10036.1</w:t>
            </w:r>
          </w:p>
        </w:tc>
        <w:tc>
          <w:tcPr>
            <w:tcW w:w="0" w:type="auto"/>
            <w:vAlign w:val="center"/>
          </w:tcPr>
          <w:p w14:paraId="6C83A6F3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62B33342" w14:textId="30CB9B96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10551.9</w:t>
            </w:r>
          </w:p>
        </w:tc>
        <w:tc>
          <w:tcPr>
            <w:tcW w:w="0" w:type="auto"/>
            <w:vAlign w:val="center"/>
          </w:tcPr>
          <w:p w14:paraId="5E959DA8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0FC24F62" w14:textId="6FBFB066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10370.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6" w:type="dxa"/>
            <w:vAlign w:val="center"/>
          </w:tcPr>
          <w:p w14:paraId="7F660CFB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2C6C255D" w14:textId="435DC54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8763.94</w:t>
            </w:r>
          </w:p>
        </w:tc>
        <w:tc>
          <w:tcPr>
            <w:tcW w:w="996" w:type="dxa"/>
            <w:gridSpan w:val="2"/>
            <w:vAlign w:val="center"/>
          </w:tcPr>
          <w:p w14:paraId="2E9E6C1F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4BE2348E" w14:textId="5B68BC34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10694.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79" w:type="dxa"/>
            <w:vAlign w:val="center"/>
          </w:tcPr>
          <w:p w14:paraId="3A46631F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40070846" w14:textId="26FBAF77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11194.6</w:t>
            </w:r>
          </w:p>
        </w:tc>
        <w:tc>
          <w:tcPr>
            <w:tcW w:w="1675" w:type="dxa"/>
            <w:vAlign w:val="center"/>
          </w:tcPr>
          <w:p w14:paraId="2626246C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68D5335A" w14:textId="6EDFA5F7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11540.2</w:t>
            </w:r>
          </w:p>
        </w:tc>
      </w:tr>
      <w:tr w:rsidR="000675EF" w:rsidRPr="000675EF" w14:paraId="74679CE1" w14:textId="77777777" w:rsidTr="00596394">
        <w:trPr>
          <w:cantSplit/>
        </w:trPr>
        <w:tc>
          <w:tcPr>
            <w:tcW w:w="2569" w:type="dxa"/>
            <w:vAlign w:val="center"/>
          </w:tcPr>
          <w:p w14:paraId="0E9AE1E1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24B86670" w14:textId="0D0B8931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Ratio (TL1/CL)</w:t>
            </w:r>
          </w:p>
        </w:tc>
        <w:tc>
          <w:tcPr>
            <w:tcW w:w="996" w:type="dxa"/>
            <w:vAlign w:val="center"/>
          </w:tcPr>
          <w:p w14:paraId="565F02DD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513E8FB5" w14:textId="7D704048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1.381</w:t>
            </w:r>
          </w:p>
        </w:tc>
        <w:tc>
          <w:tcPr>
            <w:tcW w:w="996" w:type="dxa"/>
            <w:vAlign w:val="center"/>
          </w:tcPr>
          <w:p w14:paraId="21E78743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681BF55B" w14:textId="417E35EC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1.042</w:t>
            </w:r>
          </w:p>
        </w:tc>
        <w:tc>
          <w:tcPr>
            <w:tcW w:w="0" w:type="auto"/>
            <w:vAlign w:val="center"/>
          </w:tcPr>
          <w:p w14:paraId="2B6AEB2B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13A0A5C3" w14:textId="2A6CCFC1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0.273</w:t>
            </w:r>
          </w:p>
        </w:tc>
        <w:tc>
          <w:tcPr>
            <w:tcW w:w="0" w:type="auto"/>
            <w:vAlign w:val="center"/>
          </w:tcPr>
          <w:p w14:paraId="5C3FCB6C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1503ED6E" w14:textId="1824F10A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0.215</w:t>
            </w:r>
          </w:p>
        </w:tc>
        <w:tc>
          <w:tcPr>
            <w:tcW w:w="996" w:type="dxa"/>
            <w:vAlign w:val="center"/>
          </w:tcPr>
          <w:p w14:paraId="62741268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52B8424B" w14:textId="32BEF2C4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0.098</w:t>
            </w:r>
          </w:p>
        </w:tc>
        <w:tc>
          <w:tcPr>
            <w:tcW w:w="996" w:type="dxa"/>
            <w:gridSpan w:val="2"/>
            <w:vAlign w:val="center"/>
          </w:tcPr>
          <w:p w14:paraId="1B083925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01D40CF8" w14:textId="0C079C6A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0.068</w:t>
            </w:r>
          </w:p>
        </w:tc>
        <w:tc>
          <w:tcPr>
            <w:tcW w:w="979" w:type="dxa"/>
            <w:vAlign w:val="center"/>
          </w:tcPr>
          <w:p w14:paraId="352202D3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3F0231C7" w14:textId="782EC3FF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0.058</w:t>
            </w:r>
          </w:p>
        </w:tc>
        <w:tc>
          <w:tcPr>
            <w:tcW w:w="1675" w:type="dxa"/>
            <w:vAlign w:val="center"/>
          </w:tcPr>
          <w:p w14:paraId="7AECB4B2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</w:rPr>
            </w:pPr>
          </w:p>
          <w:p w14:paraId="523C752A" w14:textId="59646111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</w:rPr>
              <w:t>0.052</w:t>
            </w:r>
          </w:p>
        </w:tc>
      </w:tr>
    </w:tbl>
    <w:p w14:paraId="45FA4EA9" w14:textId="77777777" w:rsidR="000675EF" w:rsidRDefault="000675EF" w:rsidP="000675EF">
      <w:pPr>
        <w:pStyle w:val="ListParagraph"/>
        <w:spacing w:line="360" w:lineRule="auto"/>
        <w:ind w:leftChars="0" w:left="760"/>
        <w:jc w:val="both"/>
        <w:rPr>
          <w:rFonts w:ascii="Times New Roman" w:hAnsi="Times New Roman"/>
          <w:szCs w:val="24"/>
          <w:shd w:val="clear" w:color="auto" w:fill="FFFFFF"/>
        </w:rPr>
      </w:pPr>
    </w:p>
    <w:p w14:paraId="19E9CEA3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26CB7E75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D271006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20B816A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FD1C6C4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A90E28E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426ACEB6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7BCC074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8D96704" w14:textId="62FE18B5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4906D376" w14:textId="2170F1A8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04F38989" w14:textId="27E4025C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13B3F36" w14:textId="02B586D3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090200E2" w14:textId="0C7EBEC3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568FA41" w14:textId="42E496DF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67CC925" w14:textId="30B27B55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4A3230D0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3F9BC96F" w14:textId="05431842" w:rsidR="000675EF" w:rsidRPr="000675EF" w:rsidRDefault="000675EF" w:rsidP="00697301">
      <w:pPr>
        <w:pStyle w:val="ListParagraph"/>
        <w:spacing w:line="360" w:lineRule="auto"/>
        <w:ind w:leftChars="0" w:left="7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75EF">
        <w:rPr>
          <w:rFonts w:ascii="Times New Roman" w:eastAsia="YouYuan" w:hAnsi="Times New Roman" w:hint="eastAsia"/>
          <w:b/>
          <w:bCs/>
          <w:sz w:val="24"/>
          <w:szCs w:val="24"/>
          <w:shd w:val="clear" w:color="auto" w:fill="FFFFFF"/>
          <w:lang w:eastAsia="zh-CN"/>
        </w:rPr>
        <w:t>T</w:t>
      </w:r>
      <w:r w:rsidRPr="000675EF">
        <w:rPr>
          <w:rFonts w:ascii="Times New Roman" w:eastAsia="YouYuan" w:hAnsi="Times New Roman"/>
          <w:b/>
          <w:bCs/>
          <w:sz w:val="24"/>
          <w:szCs w:val="24"/>
          <w:shd w:val="clear" w:color="auto" w:fill="FFFFFF"/>
          <w:lang w:eastAsia="zh-CN"/>
        </w:rPr>
        <w:t>able S</w:t>
      </w:r>
      <w:r>
        <w:rPr>
          <w:rFonts w:ascii="Times New Roman" w:eastAsia="YouYuan" w:hAnsi="Times New Roman"/>
          <w:b/>
          <w:bCs/>
          <w:sz w:val="24"/>
          <w:szCs w:val="24"/>
          <w:shd w:val="clear" w:color="auto" w:fill="FFFFFF"/>
          <w:lang w:eastAsia="zh-CN"/>
        </w:rPr>
        <w:t>2</w:t>
      </w:r>
      <w:r w:rsidRPr="000675EF">
        <w:rPr>
          <w:rFonts w:ascii="Times New Roman" w:eastAsia="YouYuan" w:hAnsi="Times New Roman"/>
          <w:b/>
          <w:bCs/>
          <w:sz w:val="24"/>
          <w:szCs w:val="24"/>
          <w:shd w:val="clear" w:color="auto" w:fill="FFFFFF"/>
          <w:lang w:eastAsia="zh-CN"/>
        </w:rPr>
        <w:t>.</w:t>
      </w:r>
      <w:r w:rsidRPr="000675EF">
        <w:rPr>
          <w:rFonts w:ascii="Times New Roman" w:eastAsia="YouYuan" w:hAnsi="Times New Roman"/>
          <w:sz w:val="24"/>
          <w:szCs w:val="24"/>
          <w:shd w:val="clear" w:color="auto" w:fill="FFFFFF"/>
          <w:lang w:eastAsia="zh-CN"/>
        </w:rPr>
        <w:t xml:space="preserve"> SERS intensity ratios </w:t>
      </w:r>
      <w:r w:rsidRPr="000675EF">
        <w:rPr>
          <w:rFonts w:ascii="Times New Roman" w:hAnsi="Times New Roman"/>
          <w:sz w:val="24"/>
          <w:szCs w:val="24"/>
          <w:shd w:val="clear" w:color="auto" w:fill="FFFFFF"/>
        </w:rPr>
        <w:t xml:space="preserve">for eight different </w:t>
      </w:r>
      <w:r w:rsidRPr="000675EF">
        <w:rPr>
          <w:rFonts w:ascii="Times New Roman" w:hAnsi="Times New Roman" w:hint="eastAsia"/>
          <w:sz w:val="24"/>
          <w:szCs w:val="24"/>
          <w:shd w:val="clear" w:color="auto" w:fill="FFFFFF"/>
        </w:rPr>
        <w:t xml:space="preserve">influenza </w:t>
      </w:r>
      <w:r w:rsidRPr="000675EF">
        <w:rPr>
          <w:rFonts w:ascii="Times New Roman" w:hAnsi="Times New Roman"/>
          <w:sz w:val="24"/>
          <w:szCs w:val="24"/>
          <w:shd w:val="clear" w:color="auto" w:fill="FFFFFF"/>
        </w:rPr>
        <w:t>A virus concentrations.</w:t>
      </w:r>
    </w:p>
    <w:p w14:paraId="568B8C40" w14:textId="77777777" w:rsidR="000675EF" w:rsidRPr="000675EF" w:rsidRDefault="000675EF" w:rsidP="000675EF">
      <w:pPr>
        <w:pStyle w:val="ListParagraph"/>
        <w:spacing w:line="360" w:lineRule="auto"/>
        <w:ind w:leftChars="0" w:left="1120"/>
        <w:jc w:val="both"/>
        <w:rPr>
          <w:rFonts w:ascii="Times New Roman" w:eastAsia="YouYuan" w:hAnsi="Times New Roman"/>
          <w:sz w:val="24"/>
          <w:szCs w:val="24"/>
          <w:shd w:val="clear" w:color="auto" w:fill="FFFFFF"/>
          <w:lang w:eastAsia="zh-CN"/>
        </w:rPr>
      </w:pPr>
    </w:p>
    <w:tbl>
      <w:tblPr>
        <w:tblStyle w:val="TableGrid"/>
        <w:tblpPr w:leftFromText="180" w:rightFromText="180" w:vertAnchor="text" w:horzAnchor="margin" w:tblpXSpec="center" w:tblpY="-37"/>
        <w:tblW w:w="117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134"/>
        <w:gridCol w:w="1134"/>
        <w:gridCol w:w="1276"/>
        <w:gridCol w:w="1134"/>
        <w:gridCol w:w="706"/>
        <w:gridCol w:w="428"/>
        <w:gridCol w:w="1134"/>
        <w:gridCol w:w="1843"/>
      </w:tblGrid>
      <w:tr w:rsidR="000675EF" w:rsidRPr="000675EF" w14:paraId="281597F9" w14:textId="77777777" w:rsidTr="00596394">
        <w:trPr>
          <w:cantSplit/>
        </w:trPr>
        <w:tc>
          <w:tcPr>
            <w:tcW w:w="1844" w:type="dxa"/>
            <w:tcBorders>
              <w:bottom w:val="single" w:sz="8" w:space="0" w:color="auto"/>
            </w:tcBorders>
            <w:vAlign w:val="center"/>
          </w:tcPr>
          <w:p w14:paraId="429066CA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675EF">
              <w:rPr>
                <w:sz w:val="24"/>
                <w:szCs w:val="24"/>
                <w:shd w:val="clear" w:color="auto" w:fill="FFFFFF"/>
              </w:rPr>
              <w:t>Concentration (HAU/mL)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8C430AB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8064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98BEF6E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4032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86D2A99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2016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3F080F0B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1008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335DC35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504</w:t>
            </w:r>
          </w:p>
        </w:tc>
        <w:tc>
          <w:tcPr>
            <w:tcW w:w="706" w:type="dxa"/>
            <w:tcBorders>
              <w:bottom w:val="single" w:sz="8" w:space="0" w:color="auto"/>
            </w:tcBorders>
            <w:vAlign w:val="center"/>
          </w:tcPr>
          <w:p w14:paraId="344DB479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168</w:t>
            </w:r>
          </w:p>
        </w:tc>
        <w:tc>
          <w:tcPr>
            <w:tcW w:w="1562" w:type="dxa"/>
            <w:gridSpan w:val="2"/>
            <w:tcBorders>
              <w:bottom w:val="single" w:sz="8" w:space="0" w:color="auto"/>
            </w:tcBorders>
            <w:vAlign w:val="center"/>
          </w:tcPr>
          <w:p w14:paraId="241149EB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56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14:paraId="464D8C8B" w14:textId="77777777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</w:t>
            </w:r>
          </w:p>
        </w:tc>
      </w:tr>
      <w:tr w:rsidR="000675EF" w:rsidRPr="000675EF" w14:paraId="34106226" w14:textId="77777777" w:rsidTr="00596394">
        <w:trPr>
          <w:cantSplit/>
        </w:trPr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14:paraId="3F054C7D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5F73FF60" w14:textId="40E57D50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TL2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B972387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14:paraId="0018F081" w14:textId="5F578506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7806.26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4CB9D2E6" w14:textId="77777777" w:rsidR="000675EF" w:rsidRDefault="000675EF" w:rsidP="000675EF">
            <w:pPr>
              <w:pStyle w:val="ListParagraph"/>
              <w:spacing w:line="360" w:lineRule="auto"/>
              <w:ind w:leftChars="0" w:left="0"/>
              <w:jc w:val="left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57CF242F" w14:textId="3C921EF1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left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7113.0</w:t>
            </w:r>
            <w:r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2279829B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40ABF611" w14:textId="4C1D7E0C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4748.64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6D5877B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200BCD3C" w14:textId="41E55AB4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3456.06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694A658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FCD2F37" w14:textId="12168FBB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2244.07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</w:tcBorders>
            <w:vAlign w:val="center"/>
          </w:tcPr>
          <w:p w14:paraId="65D6BCA5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D994890" w14:textId="4B570E91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1292.9</w:t>
            </w: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5418385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C81B89D" w14:textId="767302DB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938.26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224FDE12" w14:textId="77777777" w:rsidR="000675EF" w:rsidRDefault="000675EF" w:rsidP="008559F8">
            <w:pPr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17946C6D" w14:textId="55330B93" w:rsidR="000675EF" w:rsidRPr="000675EF" w:rsidRDefault="000675EF" w:rsidP="008559F8">
            <w:pPr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671.16</w:t>
            </w:r>
          </w:p>
        </w:tc>
      </w:tr>
      <w:tr w:rsidR="000675EF" w:rsidRPr="000675EF" w14:paraId="7CA3DC6A" w14:textId="77777777" w:rsidTr="00596394">
        <w:trPr>
          <w:cantSplit/>
        </w:trPr>
        <w:tc>
          <w:tcPr>
            <w:tcW w:w="1844" w:type="dxa"/>
            <w:vAlign w:val="center"/>
          </w:tcPr>
          <w:p w14:paraId="26B8A298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3920965" w14:textId="485CAF29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CL</w:t>
            </w:r>
          </w:p>
        </w:tc>
        <w:tc>
          <w:tcPr>
            <w:tcW w:w="1134" w:type="dxa"/>
            <w:vAlign w:val="center"/>
          </w:tcPr>
          <w:p w14:paraId="424E5EC5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447F4D5F" w14:textId="09AA21BC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0137.</w:t>
            </w:r>
            <w:r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3C53DED6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62C7FBB8" w14:textId="2FB57138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10644.</w:t>
            </w:r>
            <w:r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685CC745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14:paraId="2D10A341" w14:textId="0BD43E0A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2937.67</w:t>
            </w:r>
          </w:p>
        </w:tc>
        <w:tc>
          <w:tcPr>
            <w:tcW w:w="1276" w:type="dxa"/>
            <w:vAlign w:val="center"/>
          </w:tcPr>
          <w:p w14:paraId="5607539F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253AD2E" w14:textId="682BCB05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13607.2</w:t>
            </w:r>
          </w:p>
        </w:tc>
        <w:tc>
          <w:tcPr>
            <w:tcW w:w="1134" w:type="dxa"/>
            <w:vAlign w:val="center"/>
          </w:tcPr>
          <w:p w14:paraId="07B1F360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0F27C33D" w14:textId="72C6666B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14169.</w:t>
            </w:r>
            <w:r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 w14:paraId="7F0D01E4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0379A2A7" w14:textId="25D8E95A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12389.7</w:t>
            </w:r>
          </w:p>
        </w:tc>
        <w:tc>
          <w:tcPr>
            <w:tcW w:w="1134" w:type="dxa"/>
            <w:vAlign w:val="center"/>
          </w:tcPr>
          <w:p w14:paraId="1B8606E7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6C618994" w14:textId="146C8740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11483.</w:t>
            </w:r>
            <w:r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  <w:tc>
          <w:tcPr>
            <w:tcW w:w="1843" w:type="dxa"/>
            <w:vAlign w:val="center"/>
          </w:tcPr>
          <w:p w14:paraId="0A32B72F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74E7D358" w14:textId="6B538943" w:rsidR="000675EF" w:rsidRPr="000675EF" w:rsidRDefault="000675EF" w:rsidP="000675EF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 w:hint="eastAsia"/>
                <w:sz w:val="24"/>
                <w:szCs w:val="24"/>
                <w:shd w:val="clear" w:color="auto" w:fill="FFFFFF"/>
                <w:lang w:eastAsia="zh-CN"/>
              </w:rPr>
              <w:t>22906.</w:t>
            </w:r>
            <w:r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5</w:t>
            </w:r>
          </w:p>
        </w:tc>
      </w:tr>
      <w:tr w:rsidR="000675EF" w:rsidRPr="000675EF" w14:paraId="2B785897" w14:textId="77777777" w:rsidTr="00596394">
        <w:trPr>
          <w:cantSplit/>
        </w:trPr>
        <w:tc>
          <w:tcPr>
            <w:tcW w:w="1844" w:type="dxa"/>
            <w:vAlign w:val="center"/>
          </w:tcPr>
          <w:p w14:paraId="4C2CE68E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354BBBAE" w14:textId="15A3E8F6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Ratio (TL2/CL)</w:t>
            </w:r>
          </w:p>
        </w:tc>
        <w:tc>
          <w:tcPr>
            <w:tcW w:w="1134" w:type="dxa"/>
            <w:vAlign w:val="center"/>
          </w:tcPr>
          <w:p w14:paraId="316B48BF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 </w:t>
            </w:r>
          </w:p>
          <w:p w14:paraId="356BCEB7" w14:textId="6D38A6FE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0.770</w:t>
            </w:r>
          </w:p>
        </w:tc>
        <w:tc>
          <w:tcPr>
            <w:tcW w:w="1134" w:type="dxa"/>
            <w:vAlign w:val="center"/>
          </w:tcPr>
          <w:p w14:paraId="025270C6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03E6076B" w14:textId="575C1304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0.668</w:t>
            </w:r>
          </w:p>
        </w:tc>
        <w:tc>
          <w:tcPr>
            <w:tcW w:w="1134" w:type="dxa"/>
            <w:vAlign w:val="center"/>
          </w:tcPr>
          <w:p w14:paraId="00D2C852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 </w:t>
            </w:r>
          </w:p>
          <w:p w14:paraId="2AB74B8B" w14:textId="4B7C764A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 xml:space="preserve"> 0.367</w:t>
            </w:r>
          </w:p>
        </w:tc>
        <w:tc>
          <w:tcPr>
            <w:tcW w:w="1276" w:type="dxa"/>
            <w:vAlign w:val="center"/>
          </w:tcPr>
          <w:p w14:paraId="5E2FB994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54D9EBC3" w14:textId="243346CC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0.254</w:t>
            </w:r>
          </w:p>
        </w:tc>
        <w:tc>
          <w:tcPr>
            <w:tcW w:w="1134" w:type="dxa"/>
            <w:vAlign w:val="center"/>
          </w:tcPr>
          <w:p w14:paraId="378963F4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473670A1" w14:textId="1C63B0FC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0.158</w:t>
            </w:r>
          </w:p>
        </w:tc>
        <w:tc>
          <w:tcPr>
            <w:tcW w:w="1134" w:type="dxa"/>
            <w:gridSpan w:val="2"/>
            <w:vAlign w:val="center"/>
          </w:tcPr>
          <w:p w14:paraId="75E62F78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0E8BB3B2" w14:textId="6C619035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0.104</w:t>
            </w:r>
          </w:p>
        </w:tc>
        <w:tc>
          <w:tcPr>
            <w:tcW w:w="1134" w:type="dxa"/>
            <w:vAlign w:val="center"/>
          </w:tcPr>
          <w:p w14:paraId="0530C111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20797A06" w14:textId="12E8B9E8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0.082</w:t>
            </w:r>
          </w:p>
        </w:tc>
        <w:tc>
          <w:tcPr>
            <w:tcW w:w="1843" w:type="dxa"/>
            <w:vAlign w:val="center"/>
          </w:tcPr>
          <w:p w14:paraId="63E9C6AD" w14:textId="77777777" w:rsid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</w:p>
          <w:p w14:paraId="6F4B0128" w14:textId="1C578082" w:rsidR="000675EF" w:rsidRPr="000675EF" w:rsidRDefault="000675EF" w:rsidP="008559F8">
            <w:pPr>
              <w:pStyle w:val="ListParagraph"/>
              <w:spacing w:line="360" w:lineRule="auto"/>
              <w:ind w:leftChars="0" w:left="0"/>
              <w:jc w:val="center"/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</w:pPr>
            <w:r w:rsidRPr="000675EF">
              <w:rPr>
                <w:rFonts w:eastAsia="YouYuan"/>
                <w:sz w:val="24"/>
                <w:szCs w:val="24"/>
                <w:shd w:val="clear" w:color="auto" w:fill="FFFFFF"/>
                <w:lang w:eastAsia="zh-CN"/>
              </w:rPr>
              <w:t>0.029</w:t>
            </w:r>
          </w:p>
        </w:tc>
      </w:tr>
    </w:tbl>
    <w:p w14:paraId="42EB527A" w14:textId="77777777" w:rsidR="000675EF" w:rsidRDefault="000675EF" w:rsidP="000675EF">
      <w:pPr>
        <w:spacing w:line="360" w:lineRule="auto"/>
        <w:jc w:val="both"/>
        <w:rPr>
          <w:rFonts w:ascii="Times New Roman" w:hAnsi="Times New Roman"/>
          <w:shd w:val="clear" w:color="auto" w:fill="FFFFFF"/>
        </w:rPr>
      </w:pPr>
    </w:p>
    <w:p w14:paraId="4AEA2846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72C1C82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06A34CD1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373C3FE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4D365F37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0D0EFBC7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479B09B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2CD96455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0A29FE81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697E0CBF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80081FC" w14:textId="70A8E36F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A29FFAE" w14:textId="02A54871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19D8C463" w14:textId="54E106B4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95C184A" w14:textId="77777777" w:rsidR="000675EF" w:rsidRDefault="000675EF" w:rsidP="0080729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23C9838C" w14:textId="3727E457" w:rsidR="00807299" w:rsidRPr="00E9535F" w:rsidRDefault="00807299" w:rsidP="00807299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E9535F">
        <w:rPr>
          <w:rFonts w:asciiTheme="majorBidi" w:hAnsiTheme="majorBidi" w:cstheme="majorBidi"/>
          <w:b/>
          <w:sz w:val="24"/>
          <w:szCs w:val="24"/>
        </w:rPr>
        <w:lastRenderedPageBreak/>
        <w:t>Table S</w:t>
      </w:r>
      <w:r w:rsidR="000675EF">
        <w:rPr>
          <w:rFonts w:asciiTheme="majorBidi" w:hAnsiTheme="majorBidi" w:cstheme="majorBidi"/>
          <w:b/>
          <w:sz w:val="24"/>
          <w:szCs w:val="24"/>
        </w:rPr>
        <w:t>3</w:t>
      </w:r>
      <w:r w:rsidRPr="00E9535F">
        <w:rPr>
          <w:rFonts w:asciiTheme="majorBidi" w:hAnsiTheme="majorBidi" w:cstheme="majorBidi"/>
          <w:b/>
          <w:sz w:val="24"/>
          <w:szCs w:val="24"/>
        </w:rPr>
        <w:t xml:space="preserve">. </w:t>
      </w:r>
      <w:r w:rsidRPr="00807299">
        <w:rPr>
          <w:rFonts w:asciiTheme="majorBidi" w:hAnsiTheme="majorBidi" w:cstheme="majorBidi"/>
          <w:sz w:val="24"/>
          <w:szCs w:val="24"/>
        </w:rPr>
        <w:t>Determination of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E9535F">
        <w:rPr>
          <w:rFonts w:asciiTheme="majorBidi" w:hAnsiTheme="majorBidi" w:cstheme="majorBidi"/>
          <w:bCs/>
          <w:sz w:val="24"/>
          <w:szCs w:val="24"/>
        </w:rPr>
        <w:t>L</w:t>
      </w:r>
      <w:r>
        <w:rPr>
          <w:rFonts w:asciiTheme="majorBidi" w:hAnsiTheme="majorBidi" w:cstheme="majorBidi"/>
          <w:bCs/>
          <w:sz w:val="24"/>
          <w:szCs w:val="24"/>
        </w:rPr>
        <w:t>o</w:t>
      </w:r>
      <w:r w:rsidRPr="00E9535F">
        <w:rPr>
          <w:rFonts w:asciiTheme="majorBidi" w:hAnsiTheme="majorBidi" w:cstheme="majorBidi"/>
          <w:bCs/>
          <w:sz w:val="24"/>
          <w:szCs w:val="24"/>
        </w:rPr>
        <w:t>Ds</w:t>
      </w:r>
      <w:proofErr w:type="spellEnd"/>
      <w:r w:rsidRPr="00E9535F">
        <w:rPr>
          <w:rFonts w:asciiTheme="majorBidi" w:hAnsiTheme="majorBidi" w:cstheme="majorBidi"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Cs/>
          <w:sz w:val="24"/>
          <w:szCs w:val="24"/>
        </w:rPr>
        <w:t xml:space="preserve">using </w:t>
      </w:r>
      <w:r w:rsidRPr="00E9535F">
        <w:rPr>
          <w:rFonts w:asciiTheme="majorBidi" w:hAnsiTheme="majorBidi" w:cstheme="majorBidi"/>
          <w:bCs/>
          <w:sz w:val="24"/>
          <w:szCs w:val="24"/>
        </w:rPr>
        <w:t>f</w:t>
      </w:r>
      <w:r>
        <w:rPr>
          <w:rFonts w:asciiTheme="majorBidi" w:hAnsiTheme="majorBidi" w:cstheme="majorBidi"/>
          <w:bCs/>
          <w:sz w:val="24"/>
          <w:szCs w:val="24"/>
        </w:rPr>
        <w:t xml:space="preserve">our-parameter sigmoidal function </w:t>
      </w:r>
      <w:r w:rsidRPr="00E9535F">
        <w:rPr>
          <w:rFonts w:asciiTheme="majorBidi" w:hAnsiTheme="majorBidi" w:cstheme="majorBidi"/>
          <w:bCs/>
          <w:sz w:val="24"/>
          <w:szCs w:val="24"/>
        </w:rPr>
        <w:t xml:space="preserve">and calculated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LoD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E9535F">
        <w:rPr>
          <w:rFonts w:asciiTheme="majorBidi" w:hAnsiTheme="majorBidi" w:cstheme="majorBidi"/>
          <w:bCs/>
          <w:sz w:val="24"/>
          <w:szCs w:val="24"/>
        </w:rPr>
        <w:t xml:space="preserve">values for </w:t>
      </w:r>
      <w:r>
        <w:rPr>
          <w:rFonts w:asciiTheme="majorBidi" w:hAnsiTheme="majorBidi" w:cstheme="majorBidi"/>
          <w:bCs/>
          <w:sz w:val="24"/>
          <w:szCs w:val="24"/>
        </w:rPr>
        <w:t xml:space="preserve">ELISA and dual-mode </w:t>
      </w:r>
      <w:r w:rsidRPr="00E9535F">
        <w:rPr>
          <w:rFonts w:asciiTheme="majorBidi" w:hAnsiTheme="majorBidi" w:cstheme="majorBidi"/>
          <w:bCs/>
          <w:sz w:val="24"/>
          <w:szCs w:val="24"/>
        </w:rPr>
        <w:t>SERS-</w:t>
      </w:r>
      <w:r>
        <w:rPr>
          <w:rFonts w:asciiTheme="majorBidi" w:hAnsiTheme="majorBidi" w:cstheme="majorBidi"/>
          <w:bCs/>
          <w:sz w:val="24"/>
          <w:szCs w:val="24"/>
        </w:rPr>
        <w:t>LFA</w:t>
      </w:r>
      <w:r w:rsidRPr="00E9535F">
        <w:rPr>
          <w:rFonts w:asciiTheme="majorBidi" w:hAnsiTheme="majorBidi" w:cstheme="majorBidi"/>
          <w:bCs/>
          <w:sz w:val="24"/>
          <w:szCs w:val="24"/>
        </w:rPr>
        <w:t>.</w:t>
      </w:r>
    </w:p>
    <w:tbl>
      <w:tblPr>
        <w:tblStyle w:val="TableGrid"/>
        <w:tblW w:w="4452" w:type="pct"/>
        <w:jc w:val="center"/>
        <w:tblLayout w:type="fixed"/>
        <w:tblLook w:val="0600" w:firstRow="0" w:lastRow="0" w:firstColumn="0" w:lastColumn="0" w:noHBand="1" w:noVBand="1"/>
      </w:tblPr>
      <w:tblGrid>
        <w:gridCol w:w="2694"/>
        <w:gridCol w:w="3684"/>
        <w:gridCol w:w="2693"/>
        <w:gridCol w:w="1393"/>
        <w:gridCol w:w="1732"/>
      </w:tblGrid>
      <w:tr w:rsidR="00807299" w:rsidRPr="00A1510D" w14:paraId="0991B282" w14:textId="77777777" w:rsidTr="00B5602C">
        <w:trPr>
          <w:trHeight w:val="358"/>
          <w:jc w:val="center"/>
        </w:trPr>
        <w:tc>
          <w:tcPr>
            <w:tcW w:w="110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04C8699B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Malgun Gothic"/>
                <w:kern w:val="0"/>
                <w:szCs w:val="20"/>
              </w:rPr>
            </w:pPr>
            <w:r w:rsidRPr="00A1510D">
              <w:rPr>
                <w:rFonts w:eastAsia="DengXian"/>
                <w:b/>
                <w:bCs/>
                <w:szCs w:val="20"/>
              </w:rPr>
              <w:t>Methods</w:t>
            </w:r>
          </w:p>
        </w:tc>
        <w:tc>
          <w:tcPr>
            <w:tcW w:w="1510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7880753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kern w:val="0"/>
                <w:szCs w:val="20"/>
              </w:rPr>
            </w:pPr>
            <w:r w:rsidRPr="00A1510D">
              <w:rPr>
                <w:rFonts w:eastAsia="DengXian"/>
                <w:b/>
                <w:bCs/>
                <w:kern w:val="0"/>
                <w:szCs w:val="20"/>
              </w:rPr>
              <w:t>Model</w:t>
            </w:r>
          </w:p>
        </w:tc>
        <w:tc>
          <w:tcPr>
            <w:tcW w:w="110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88DAE7A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kern w:val="0"/>
                <w:szCs w:val="20"/>
              </w:rPr>
            </w:pPr>
            <w:r w:rsidRPr="00A1510D">
              <w:rPr>
                <w:rFonts w:eastAsia="DengXian"/>
                <w:b/>
                <w:bCs/>
                <w:kern w:val="0"/>
                <w:szCs w:val="20"/>
              </w:rPr>
              <w:t>Equation</w:t>
            </w:r>
          </w:p>
        </w:tc>
        <w:tc>
          <w:tcPr>
            <w:tcW w:w="1281" w:type="pct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  <w:hideMark/>
          </w:tcPr>
          <w:p w14:paraId="4E6B686B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b/>
                <w:bCs/>
                <w:kern w:val="0"/>
                <w:szCs w:val="20"/>
              </w:rPr>
              <w:t>Parameters</w:t>
            </w:r>
          </w:p>
        </w:tc>
      </w:tr>
      <w:tr w:rsidR="00807299" w:rsidRPr="00A1510D" w14:paraId="2EBCA43C" w14:textId="77777777" w:rsidTr="00B5602C">
        <w:trPr>
          <w:trHeight w:val="406"/>
          <w:jc w:val="center"/>
        </w:trPr>
        <w:tc>
          <w:tcPr>
            <w:tcW w:w="110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579CC57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kern w:val="0"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CA0F867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kern w:val="0"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666563E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kern w:val="0"/>
                <w:szCs w:val="20"/>
              </w:rPr>
            </w:pPr>
          </w:p>
        </w:tc>
        <w:tc>
          <w:tcPr>
            <w:tcW w:w="571" w:type="pct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0765A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kern w:val="0"/>
                <w:szCs w:val="20"/>
              </w:rPr>
            </w:pPr>
            <w:r w:rsidRPr="00A1510D">
              <w:rPr>
                <w:rFonts w:eastAsia="DengXian"/>
                <w:b/>
                <w:bCs/>
                <w:kern w:val="0"/>
                <w:szCs w:val="20"/>
              </w:rPr>
              <w:t>Term</w:t>
            </w:r>
          </w:p>
        </w:tc>
        <w:tc>
          <w:tcPr>
            <w:tcW w:w="710" w:type="pct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9D3D5C4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kern w:val="0"/>
                <w:szCs w:val="20"/>
              </w:rPr>
            </w:pPr>
            <w:r w:rsidRPr="00A1510D">
              <w:rPr>
                <w:rFonts w:eastAsia="DengXian"/>
                <w:b/>
                <w:bCs/>
                <w:kern w:val="0"/>
                <w:szCs w:val="20"/>
              </w:rPr>
              <w:t>Value</w:t>
            </w:r>
          </w:p>
        </w:tc>
      </w:tr>
      <w:tr w:rsidR="00807299" w:rsidRPr="00A1510D" w14:paraId="409B3D99" w14:textId="77777777" w:rsidTr="00B5602C">
        <w:trPr>
          <w:trHeight w:val="474"/>
          <w:jc w:val="center"/>
        </w:trPr>
        <w:tc>
          <w:tcPr>
            <w:tcW w:w="110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5F5581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ELISA</w:t>
            </w:r>
          </w:p>
          <w:p w14:paraId="0040DFA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szCs w:val="20"/>
              </w:rPr>
              <w:t>(SARS-CoV-2)</w:t>
            </w:r>
          </w:p>
        </w:tc>
        <w:tc>
          <w:tcPr>
            <w:tcW w:w="1510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3D07164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Four-parameter sigmoidal function</w:t>
            </w:r>
          </w:p>
        </w:tc>
        <w:tc>
          <w:tcPr>
            <w:tcW w:w="1104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E9AE8DC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m:oMathPara>
              <m:oMath>
                <m:r>
                  <w:rPr>
                    <w:rFonts w:ascii="Cambria Math" w:eastAsia="DengXian" w:hAnsi="Cambria Math"/>
                    <w:kern w:val="0"/>
                    <w:szCs w:val="20"/>
                  </w:rPr>
                  <m:t>y=</m:t>
                </m:r>
                <m:f>
                  <m:fPr>
                    <m:ctrlPr>
                      <w:rPr>
                        <w:rFonts w:ascii="Cambria Math" w:eastAsia="DengXian" w:hAnsi="Cambria Math"/>
                        <w:i/>
                        <w:iCs/>
                        <w:kern w:val="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DengXian" w:hAnsi="Cambria Math"/>
                            <w:i/>
                            <w:iCs/>
                            <w:kern w:val="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/>
                            <w:kern w:val="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DengXian" w:hAnsi="Cambria Math"/>
                            <w:kern w:val="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DengXian" w:hAnsi="Cambria Math"/>
                        <w:kern w:val="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DengXian" w:hAnsi="Cambria Math"/>
                            <w:i/>
                            <w:iCs/>
                            <w:kern w:val="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="DengXian" w:hAnsi="Cambria Math"/>
                            <w:kern w:val="0"/>
                            <w:szCs w:val="20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DengXian" w:hAnsi="Cambria Math"/>
                            <w:kern w:val="0"/>
                            <w:szCs w:val="20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eastAsia="DengXian" w:hAnsi="Cambria Math"/>
                        <w:kern w:val="0"/>
                        <w:szCs w:val="20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="DengXian" w:hAnsi="Cambria Math"/>
                            <w:i/>
                            <w:iCs/>
                            <w:kern w:val="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DengXian" w:hAnsi="Cambria Math"/>
                            <w:kern w:val="0"/>
                            <w:szCs w:val="20"/>
                          </w:rPr>
                          <m:t>(</m:t>
                        </m:r>
                        <m:f>
                          <m:fPr>
                            <m:type m:val="lin"/>
                            <m:ctrlPr>
                              <w:rPr>
                                <w:rFonts w:ascii="Cambria Math" w:eastAsia="DengXian" w:hAnsi="Cambria Math"/>
                                <w:i/>
                                <w:iCs/>
                                <w:kern w:val="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DengXian" w:hAnsi="Cambria Math"/>
                                <w:kern w:val="0"/>
                                <w:szCs w:val="20"/>
                              </w:rPr>
                              <m:t>x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DengXian" w:hAnsi="Cambria Math"/>
                                    <w:i/>
                                    <w:iCs/>
                                    <w:kern w:val="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DengXian" w:hAnsi="Cambria Math"/>
                                    <w:kern w:val="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DengXian" w:hAnsi="Cambria Math"/>
                                    <w:kern w:val="0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  <m:r>
                              <w:rPr>
                                <w:rFonts w:ascii="Cambria Math" w:eastAsia="DengXian" w:hAnsi="Cambria Math"/>
                                <w:kern w:val="0"/>
                                <w:szCs w:val="20"/>
                              </w:rPr>
                              <m:t>)</m:t>
                            </m:r>
                          </m:den>
                        </m:f>
                      </m:e>
                      <m:sup>
                        <m:r>
                          <w:rPr>
                            <w:rFonts w:ascii="Cambria Math" w:eastAsia="DengXian" w:hAnsi="Cambria Math"/>
                            <w:kern w:val="0"/>
                            <w:szCs w:val="20"/>
                          </w:rPr>
                          <m:t>p</m:t>
                        </m:r>
                      </m:sup>
                    </m:sSup>
                  </m:den>
                </m:f>
                <m:r>
                  <w:rPr>
                    <w:rFonts w:ascii="Cambria Math" w:eastAsia="DengXian" w:hAnsi="Cambria Math"/>
                    <w:kern w:val="0"/>
                    <w:szCs w:val="20"/>
                  </w:rPr>
                  <m:t>+</m:t>
                </m:r>
                <m:sSub>
                  <m:sSubPr>
                    <m:ctrlPr>
                      <w:rPr>
                        <w:rFonts w:ascii="Cambria Math" w:eastAsia="DengXian" w:hAnsi="Cambria Math"/>
                        <w:i/>
                        <w:iCs/>
                        <w:kern w:val="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DengXian" w:hAnsi="Cambria Math"/>
                        <w:kern w:val="0"/>
                        <w:szCs w:val="20"/>
                      </w:rPr>
                      <m:t>A</m:t>
                    </m:r>
                  </m:e>
                  <m:sub>
                    <m:r>
                      <w:rPr>
                        <w:rFonts w:ascii="Cambria Math" w:eastAsia="DengXian" w:hAnsi="Cambria Math"/>
                        <w:kern w:val="0"/>
                        <w:szCs w:val="20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7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E43EDA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1</w:t>
            </w:r>
          </w:p>
        </w:tc>
        <w:tc>
          <w:tcPr>
            <w:tcW w:w="71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4BFFA6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0.09579</w:t>
            </w:r>
          </w:p>
        </w:tc>
      </w:tr>
      <w:tr w:rsidR="00807299" w:rsidRPr="00A1510D" w14:paraId="2DC62FD5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1E96FC90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2163DBF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0EFA0FF6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30E8F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254A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0.57348</w:t>
            </w:r>
          </w:p>
        </w:tc>
      </w:tr>
      <w:tr w:rsidR="00807299" w:rsidRPr="00A1510D" w14:paraId="15B13640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2725DBD1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726EA7CE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1A288399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D3E81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x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39DFF" w14:textId="7777EB6C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>
              <w:rPr>
                <w:rFonts w:eastAsia="DengXian"/>
                <w:szCs w:val="20"/>
              </w:rPr>
              <w:t>713.13</w:t>
            </w:r>
          </w:p>
        </w:tc>
      </w:tr>
      <w:tr w:rsidR="00807299" w:rsidRPr="00A1510D" w14:paraId="79008D44" w14:textId="77777777" w:rsidTr="00B5602C">
        <w:trPr>
          <w:trHeight w:val="106"/>
          <w:jc w:val="center"/>
        </w:trPr>
        <w:tc>
          <w:tcPr>
            <w:tcW w:w="110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7AFD6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6B58558C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36D6C2BD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98F4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FA3643" w14:textId="638A72D1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>
              <w:rPr>
                <w:rFonts w:eastAsia="DengXian"/>
                <w:szCs w:val="20"/>
              </w:rPr>
              <w:t>2.0520</w:t>
            </w:r>
          </w:p>
        </w:tc>
      </w:tr>
      <w:tr w:rsidR="00807299" w:rsidRPr="00A1510D" w14:paraId="134AA945" w14:textId="77777777" w:rsidTr="00B5602C">
        <w:trPr>
          <w:trHeight w:val="474"/>
          <w:jc w:val="center"/>
        </w:trPr>
        <w:tc>
          <w:tcPr>
            <w:tcW w:w="110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385D52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ELISA</w:t>
            </w:r>
          </w:p>
          <w:p w14:paraId="7E60D0C0" w14:textId="4E63F01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szCs w:val="20"/>
              </w:rPr>
              <w:t>(Influenza A</w:t>
            </w:r>
            <w:r>
              <w:rPr>
                <w:rFonts w:eastAsia="DengXian"/>
                <w:szCs w:val="20"/>
              </w:rPr>
              <w:t xml:space="preserve"> virus</w:t>
            </w:r>
            <w:r w:rsidRPr="00A1510D">
              <w:rPr>
                <w:rFonts w:eastAsia="DengXian"/>
                <w:szCs w:val="20"/>
              </w:rPr>
              <w:t>)</w:t>
            </w: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63355E44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116E551C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left w:val="nil"/>
              <w:bottom w:val="nil"/>
              <w:right w:val="nil"/>
            </w:tcBorders>
            <w:vAlign w:val="center"/>
          </w:tcPr>
          <w:p w14:paraId="50C3D70E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1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vAlign w:val="center"/>
          </w:tcPr>
          <w:p w14:paraId="041E23A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0.07502</w:t>
            </w:r>
          </w:p>
        </w:tc>
      </w:tr>
      <w:tr w:rsidR="00807299" w:rsidRPr="00A1510D" w14:paraId="69F56F8C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324C6940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386E840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02CC0133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6B04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5A130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0.88293</w:t>
            </w:r>
          </w:p>
        </w:tc>
      </w:tr>
      <w:tr w:rsidR="00807299" w:rsidRPr="00A1510D" w14:paraId="3BAA5435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07C5482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366D77B4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2095FA14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781E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x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039D" w14:textId="5015EA91" w:rsidR="00807299" w:rsidRPr="00A1510D" w:rsidRDefault="00807299" w:rsidP="00807299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18502</w:t>
            </w:r>
          </w:p>
        </w:tc>
      </w:tr>
      <w:tr w:rsidR="00807299" w:rsidRPr="00A1510D" w14:paraId="6DA97399" w14:textId="77777777" w:rsidTr="00B5602C">
        <w:trPr>
          <w:trHeight w:val="230"/>
          <w:jc w:val="center"/>
        </w:trPr>
        <w:tc>
          <w:tcPr>
            <w:tcW w:w="110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6D5B9C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4E6027CB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59E3727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AAD8EF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5107EB" w14:textId="3F0355F8" w:rsidR="00807299" w:rsidRPr="00A1510D" w:rsidRDefault="00807299" w:rsidP="00807299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1.4707</w:t>
            </w:r>
          </w:p>
        </w:tc>
      </w:tr>
      <w:tr w:rsidR="00807299" w:rsidRPr="00A1510D" w14:paraId="05DE8B84" w14:textId="77777777" w:rsidTr="00B5602C">
        <w:trPr>
          <w:trHeight w:val="474"/>
          <w:jc w:val="center"/>
        </w:trPr>
        <w:tc>
          <w:tcPr>
            <w:tcW w:w="1104" w:type="pct"/>
            <w:vMerge w:val="restart"/>
            <w:tcBorders>
              <w:left w:val="nil"/>
              <w:right w:val="nil"/>
            </w:tcBorders>
            <w:vAlign w:val="center"/>
          </w:tcPr>
          <w:p w14:paraId="18C49B63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Dual-mode SERS-LFA</w:t>
            </w:r>
          </w:p>
          <w:p w14:paraId="4989E08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(SARS-CoV-2)</w:t>
            </w: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4977AAC1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0EDE96CB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4B93B6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1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vAlign w:val="center"/>
          </w:tcPr>
          <w:p w14:paraId="4A6E55CE" w14:textId="0925DBD6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0.0598</w:t>
            </w:r>
            <w:r>
              <w:rPr>
                <w:rFonts w:eastAsia="DengXian"/>
                <w:szCs w:val="20"/>
              </w:rPr>
              <w:t>0</w:t>
            </w:r>
          </w:p>
        </w:tc>
      </w:tr>
      <w:tr w:rsidR="00807299" w:rsidRPr="00A1510D" w14:paraId="6FFBBCF2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459B0BF6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6826C15E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31D52DA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55F32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1E0D9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2.51215</w:t>
            </w:r>
          </w:p>
        </w:tc>
      </w:tr>
      <w:tr w:rsidR="00807299" w:rsidRPr="00A1510D" w14:paraId="3D73FADC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278C8122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5442BA82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1EFA002B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3D8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x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61798" w14:textId="776A523E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>
              <w:rPr>
                <w:rFonts w:eastAsia="DengXian"/>
                <w:szCs w:val="20"/>
              </w:rPr>
              <w:t>807.95</w:t>
            </w:r>
          </w:p>
        </w:tc>
      </w:tr>
      <w:tr w:rsidR="00807299" w:rsidRPr="00A1510D" w14:paraId="1F71D364" w14:textId="77777777" w:rsidTr="00B5602C">
        <w:trPr>
          <w:trHeight w:val="325"/>
          <w:jc w:val="center"/>
        </w:trPr>
        <w:tc>
          <w:tcPr>
            <w:tcW w:w="110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6B9F31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2CC6E967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65F4DCA6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C1AA09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52464" w14:textId="2E10A356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>
              <w:rPr>
                <w:rFonts w:eastAsia="DengXian"/>
                <w:szCs w:val="20"/>
              </w:rPr>
              <w:t>1.0412</w:t>
            </w:r>
          </w:p>
        </w:tc>
      </w:tr>
      <w:tr w:rsidR="00807299" w:rsidRPr="00A1510D" w14:paraId="720F26AD" w14:textId="77777777" w:rsidTr="00B5602C">
        <w:trPr>
          <w:trHeight w:val="474"/>
          <w:jc w:val="center"/>
        </w:trPr>
        <w:tc>
          <w:tcPr>
            <w:tcW w:w="1104" w:type="pct"/>
            <w:vMerge w:val="restart"/>
            <w:tcBorders>
              <w:left w:val="nil"/>
              <w:right w:val="nil"/>
            </w:tcBorders>
            <w:vAlign w:val="center"/>
          </w:tcPr>
          <w:p w14:paraId="6CC76C9B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Dual-mode SERS-LFA</w:t>
            </w:r>
          </w:p>
          <w:p w14:paraId="399E68E0" w14:textId="47462E2D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szCs w:val="20"/>
              </w:rPr>
              <w:t>(</w:t>
            </w:r>
            <w:r>
              <w:rPr>
                <w:rFonts w:eastAsia="DengXian"/>
                <w:szCs w:val="20"/>
              </w:rPr>
              <w:t>Influenza A virus</w:t>
            </w:r>
            <w:r w:rsidRPr="00A1510D">
              <w:rPr>
                <w:rFonts w:eastAsia="DengXian"/>
                <w:szCs w:val="20"/>
              </w:rPr>
              <w:t>)</w:t>
            </w: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0D2A28E1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256EE880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DA4926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1</w:t>
            </w:r>
          </w:p>
        </w:tc>
        <w:tc>
          <w:tcPr>
            <w:tcW w:w="710" w:type="pct"/>
            <w:tcBorders>
              <w:left w:val="nil"/>
              <w:bottom w:val="nil"/>
              <w:right w:val="nil"/>
            </w:tcBorders>
            <w:vAlign w:val="center"/>
          </w:tcPr>
          <w:p w14:paraId="1334F7B2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0.03143</w:t>
            </w:r>
          </w:p>
        </w:tc>
      </w:tr>
      <w:tr w:rsidR="00807299" w:rsidRPr="00A1510D" w14:paraId="6989868C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4A4BB1D5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54F2234D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68412287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681EA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A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2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2C4ED" w14:textId="081257BD" w:rsidR="00807299" w:rsidRPr="00A1510D" w:rsidRDefault="00807299" w:rsidP="00807299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1.9543</w:t>
            </w:r>
          </w:p>
        </w:tc>
      </w:tr>
      <w:tr w:rsidR="00807299" w:rsidRPr="00A1510D" w14:paraId="3E361114" w14:textId="77777777" w:rsidTr="00B5602C">
        <w:trPr>
          <w:trHeight w:val="474"/>
          <w:jc w:val="center"/>
        </w:trPr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5BFB8984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right w:val="nil"/>
            </w:tcBorders>
            <w:vAlign w:val="center"/>
          </w:tcPr>
          <w:p w14:paraId="5BD772EE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right w:val="nil"/>
            </w:tcBorders>
            <w:vAlign w:val="center"/>
          </w:tcPr>
          <w:p w14:paraId="7360F677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238C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x</w:t>
            </w:r>
            <w:r w:rsidRPr="00A1510D">
              <w:rPr>
                <w:rFonts w:eastAsia="DengXian"/>
                <w:i/>
                <w:iCs/>
                <w:kern w:val="0"/>
                <w:szCs w:val="20"/>
                <w:vertAlign w:val="subscript"/>
              </w:rPr>
              <w:t>0</w:t>
            </w:r>
          </w:p>
        </w:tc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C967D" w14:textId="522E4221" w:rsidR="00807299" w:rsidRPr="00A1510D" w:rsidRDefault="00807299" w:rsidP="00807299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13759</w:t>
            </w:r>
          </w:p>
        </w:tc>
      </w:tr>
      <w:tr w:rsidR="00807299" w:rsidRPr="00A1510D" w14:paraId="3DA52517" w14:textId="77777777" w:rsidTr="00B5602C">
        <w:trPr>
          <w:trHeight w:val="389"/>
          <w:jc w:val="center"/>
        </w:trPr>
        <w:tc>
          <w:tcPr>
            <w:tcW w:w="110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B39F3AC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</w:p>
        </w:tc>
        <w:tc>
          <w:tcPr>
            <w:tcW w:w="1510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945EB4C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1104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6085F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00603E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b/>
                <w:bCs/>
                <w:szCs w:val="20"/>
              </w:rPr>
            </w:pPr>
            <w:r w:rsidRPr="00A1510D">
              <w:rPr>
                <w:rFonts w:eastAsia="DengXi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7932F8" w14:textId="77777777" w:rsidR="00807299" w:rsidRPr="00A1510D" w:rsidRDefault="00807299" w:rsidP="00B5602C">
            <w:pPr>
              <w:spacing w:line="259" w:lineRule="auto"/>
              <w:jc w:val="center"/>
              <w:rPr>
                <w:rFonts w:eastAsia="DengXian"/>
                <w:szCs w:val="20"/>
              </w:rPr>
            </w:pPr>
            <w:r w:rsidRPr="00A1510D">
              <w:rPr>
                <w:rFonts w:eastAsia="DengXian"/>
                <w:szCs w:val="20"/>
              </w:rPr>
              <w:t>0.74507</w:t>
            </w:r>
          </w:p>
        </w:tc>
      </w:tr>
    </w:tbl>
    <w:p w14:paraId="25D29FA5" w14:textId="6A2ABF54" w:rsidR="00807299" w:rsidRPr="00642B4E" w:rsidRDefault="00807299" w:rsidP="00257317">
      <w:pPr>
        <w:suppressLineNumbers/>
        <w:snapToGrid w:val="0"/>
        <w:spacing w:after="0" w:line="30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807299" w:rsidRPr="00642B4E" w:rsidSect="00CE2B5A">
      <w:pgSz w:w="16838" w:h="11906" w:orient="landscape" w:code="9"/>
      <w:pgMar w:top="1440" w:right="170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F3C6B" w14:textId="77777777" w:rsidR="00AE197E" w:rsidRDefault="00AE197E">
      <w:pPr>
        <w:spacing w:after="0"/>
      </w:pPr>
      <w:r>
        <w:separator/>
      </w:r>
    </w:p>
  </w:endnote>
  <w:endnote w:type="continuationSeparator" w:id="0">
    <w:p w14:paraId="572483B3" w14:textId="77777777" w:rsidR="00AE197E" w:rsidRDefault="00AE19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YouYuan">
    <w:altName w:val="Microsoft YaHei Light"/>
    <w:charset w:val="86"/>
    <w:family w:val="modern"/>
    <w:pitch w:val="fixed"/>
    <w:sig w:usb0="00000001" w:usb1="080E0000" w:usb2="00000010" w:usb3="00000000" w:csb0="0004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1675983"/>
      <w:docPartObj>
        <w:docPartGallery w:val="Page Numbers (Bottom of Page)"/>
        <w:docPartUnique/>
      </w:docPartObj>
    </w:sdtPr>
    <w:sdtEndPr/>
    <w:sdtContent>
      <w:p w14:paraId="2DDB19C4" w14:textId="3BC9323C" w:rsidR="00114657" w:rsidRDefault="0011465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007" w:rsidRPr="00302007">
          <w:rPr>
            <w:noProof/>
            <w:lang w:val="ko-KR"/>
          </w:rPr>
          <w:t>8</w:t>
        </w:r>
        <w:r>
          <w:fldChar w:fldCharType="end"/>
        </w:r>
      </w:p>
    </w:sdtContent>
  </w:sdt>
  <w:p w14:paraId="2DDB19C5" w14:textId="77777777" w:rsidR="00114657" w:rsidRDefault="001146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BEC6D" w14:textId="77777777" w:rsidR="00AE197E" w:rsidRDefault="00AE197E">
      <w:pPr>
        <w:spacing w:after="0"/>
      </w:pPr>
      <w:r>
        <w:separator/>
      </w:r>
    </w:p>
  </w:footnote>
  <w:footnote w:type="continuationSeparator" w:id="0">
    <w:p w14:paraId="231ADD50" w14:textId="77777777" w:rsidR="00AE197E" w:rsidRDefault="00AE19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A2698"/>
    <w:multiLevelType w:val="hybridMultilevel"/>
    <w:tmpl w:val="F5EAD652"/>
    <w:lvl w:ilvl="0" w:tplc="CF02FE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0B8C440" w:tentative="1">
      <w:start w:val="1"/>
      <w:numFmt w:val="upperLetter"/>
      <w:lvlText w:val="%2."/>
      <w:lvlJc w:val="left"/>
      <w:pPr>
        <w:ind w:left="1200" w:hanging="400"/>
      </w:pPr>
    </w:lvl>
    <w:lvl w:ilvl="2" w:tplc="636A4672" w:tentative="1">
      <w:start w:val="1"/>
      <w:numFmt w:val="lowerRoman"/>
      <w:lvlText w:val="%3."/>
      <w:lvlJc w:val="right"/>
      <w:pPr>
        <w:ind w:left="1600" w:hanging="400"/>
      </w:pPr>
    </w:lvl>
    <w:lvl w:ilvl="3" w:tplc="F7BA5342" w:tentative="1">
      <w:start w:val="1"/>
      <w:numFmt w:val="decimal"/>
      <w:lvlText w:val="%4."/>
      <w:lvlJc w:val="left"/>
      <w:pPr>
        <w:ind w:left="2000" w:hanging="400"/>
      </w:pPr>
    </w:lvl>
    <w:lvl w:ilvl="4" w:tplc="639000C2" w:tentative="1">
      <w:start w:val="1"/>
      <w:numFmt w:val="upperLetter"/>
      <w:lvlText w:val="%5."/>
      <w:lvlJc w:val="left"/>
      <w:pPr>
        <w:ind w:left="2400" w:hanging="400"/>
      </w:pPr>
    </w:lvl>
    <w:lvl w:ilvl="5" w:tplc="53AA2CA8" w:tentative="1">
      <w:start w:val="1"/>
      <w:numFmt w:val="lowerRoman"/>
      <w:lvlText w:val="%6."/>
      <w:lvlJc w:val="right"/>
      <w:pPr>
        <w:ind w:left="2800" w:hanging="400"/>
      </w:pPr>
    </w:lvl>
    <w:lvl w:ilvl="6" w:tplc="9850D4CE" w:tentative="1">
      <w:start w:val="1"/>
      <w:numFmt w:val="decimal"/>
      <w:lvlText w:val="%7."/>
      <w:lvlJc w:val="left"/>
      <w:pPr>
        <w:ind w:left="3200" w:hanging="400"/>
      </w:pPr>
    </w:lvl>
    <w:lvl w:ilvl="7" w:tplc="998E80D6" w:tentative="1">
      <w:start w:val="1"/>
      <w:numFmt w:val="upperLetter"/>
      <w:lvlText w:val="%8."/>
      <w:lvlJc w:val="left"/>
      <w:pPr>
        <w:ind w:left="3600" w:hanging="400"/>
      </w:pPr>
    </w:lvl>
    <w:lvl w:ilvl="8" w:tplc="0710610A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76D2834"/>
    <w:multiLevelType w:val="hybridMultilevel"/>
    <w:tmpl w:val="223812C6"/>
    <w:lvl w:ilvl="0" w:tplc="0308ABE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D29A16BC" w:tentative="1">
      <w:start w:val="1"/>
      <w:numFmt w:val="upperLetter"/>
      <w:lvlText w:val="%2."/>
      <w:lvlJc w:val="left"/>
      <w:pPr>
        <w:ind w:left="1200" w:hanging="400"/>
      </w:pPr>
    </w:lvl>
    <w:lvl w:ilvl="2" w:tplc="8C2E6462" w:tentative="1">
      <w:start w:val="1"/>
      <w:numFmt w:val="lowerRoman"/>
      <w:lvlText w:val="%3."/>
      <w:lvlJc w:val="right"/>
      <w:pPr>
        <w:ind w:left="1600" w:hanging="400"/>
      </w:pPr>
    </w:lvl>
    <w:lvl w:ilvl="3" w:tplc="6388BB94" w:tentative="1">
      <w:start w:val="1"/>
      <w:numFmt w:val="decimal"/>
      <w:lvlText w:val="%4."/>
      <w:lvlJc w:val="left"/>
      <w:pPr>
        <w:ind w:left="2000" w:hanging="400"/>
      </w:pPr>
    </w:lvl>
    <w:lvl w:ilvl="4" w:tplc="B2608BA6" w:tentative="1">
      <w:start w:val="1"/>
      <w:numFmt w:val="upperLetter"/>
      <w:lvlText w:val="%5."/>
      <w:lvlJc w:val="left"/>
      <w:pPr>
        <w:ind w:left="2400" w:hanging="400"/>
      </w:pPr>
    </w:lvl>
    <w:lvl w:ilvl="5" w:tplc="E6BE8F90" w:tentative="1">
      <w:start w:val="1"/>
      <w:numFmt w:val="lowerRoman"/>
      <w:lvlText w:val="%6."/>
      <w:lvlJc w:val="right"/>
      <w:pPr>
        <w:ind w:left="2800" w:hanging="400"/>
      </w:pPr>
    </w:lvl>
    <w:lvl w:ilvl="6" w:tplc="3406260E" w:tentative="1">
      <w:start w:val="1"/>
      <w:numFmt w:val="decimal"/>
      <w:lvlText w:val="%7."/>
      <w:lvlJc w:val="left"/>
      <w:pPr>
        <w:ind w:left="3200" w:hanging="400"/>
      </w:pPr>
    </w:lvl>
    <w:lvl w:ilvl="7" w:tplc="3FE0F8BA" w:tentative="1">
      <w:start w:val="1"/>
      <w:numFmt w:val="upperLetter"/>
      <w:lvlText w:val="%8."/>
      <w:lvlJc w:val="left"/>
      <w:pPr>
        <w:ind w:left="3600" w:hanging="400"/>
      </w:pPr>
    </w:lvl>
    <w:lvl w:ilvl="8" w:tplc="C1FC568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8AC13C7"/>
    <w:multiLevelType w:val="hybridMultilevel"/>
    <w:tmpl w:val="A71C8A5C"/>
    <w:lvl w:ilvl="0" w:tplc="31D62E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9A2BE9A" w:tentative="1">
      <w:start w:val="1"/>
      <w:numFmt w:val="upperLetter"/>
      <w:lvlText w:val="%2."/>
      <w:lvlJc w:val="left"/>
      <w:pPr>
        <w:ind w:left="1160" w:hanging="400"/>
      </w:pPr>
    </w:lvl>
    <w:lvl w:ilvl="2" w:tplc="B0C4CB24" w:tentative="1">
      <w:start w:val="1"/>
      <w:numFmt w:val="lowerRoman"/>
      <w:lvlText w:val="%3."/>
      <w:lvlJc w:val="right"/>
      <w:pPr>
        <w:ind w:left="1560" w:hanging="400"/>
      </w:pPr>
    </w:lvl>
    <w:lvl w:ilvl="3" w:tplc="DE1C627E" w:tentative="1">
      <w:start w:val="1"/>
      <w:numFmt w:val="decimal"/>
      <w:lvlText w:val="%4."/>
      <w:lvlJc w:val="left"/>
      <w:pPr>
        <w:ind w:left="1960" w:hanging="400"/>
      </w:pPr>
    </w:lvl>
    <w:lvl w:ilvl="4" w:tplc="052489BA" w:tentative="1">
      <w:start w:val="1"/>
      <w:numFmt w:val="upperLetter"/>
      <w:lvlText w:val="%5."/>
      <w:lvlJc w:val="left"/>
      <w:pPr>
        <w:ind w:left="2360" w:hanging="400"/>
      </w:pPr>
    </w:lvl>
    <w:lvl w:ilvl="5" w:tplc="3DA4097A" w:tentative="1">
      <w:start w:val="1"/>
      <w:numFmt w:val="lowerRoman"/>
      <w:lvlText w:val="%6."/>
      <w:lvlJc w:val="right"/>
      <w:pPr>
        <w:ind w:left="2760" w:hanging="400"/>
      </w:pPr>
    </w:lvl>
    <w:lvl w:ilvl="6" w:tplc="12883E92" w:tentative="1">
      <w:start w:val="1"/>
      <w:numFmt w:val="decimal"/>
      <w:lvlText w:val="%7."/>
      <w:lvlJc w:val="left"/>
      <w:pPr>
        <w:ind w:left="3160" w:hanging="400"/>
      </w:pPr>
    </w:lvl>
    <w:lvl w:ilvl="7" w:tplc="F5C662DE" w:tentative="1">
      <w:start w:val="1"/>
      <w:numFmt w:val="upperLetter"/>
      <w:lvlText w:val="%8."/>
      <w:lvlJc w:val="left"/>
      <w:pPr>
        <w:ind w:left="3560" w:hanging="400"/>
      </w:pPr>
    </w:lvl>
    <w:lvl w:ilvl="8" w:tplc="4A1686C2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58C83045"/>
    <w:multiLevelType w:val="hybridMultilevel"/>
    <w:tmpl w:val="5A920B66"/>
    <w:lvl w:ilvl="0" w:tplc="DA0EC61E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22EE598C" w:tentative="1">
      <w:start w:val="1"/>
      <w:numFmt w:val="upperLetter"/>
      <w:lvlText w:val="%2."/>
      <w:lvlJc w:val="left"/>
      <w:pPr>
        <w:ind w:left="1200" w:hanging="400"/>
      </w:pPr>
    </w:lvl>
    <w:lvl w:ilvl="2" w:tplc="BEEACC64" w:tentative="1">
      <w:start w:val="1"/>
      <w:numFmt w:val="lowerRoman"/>
      <w:lvlText w:val="%3."/>
      <w:lvlJc w:val="right"/>
      <w:pPr>
        <w:ind w:left="1600" w:hanging="400"/>
      </w:pPr>
    </w:lvl>
    <w:lvl w:ilvl="3" w:tplc="9AA8BD42" w:tentative="1">
      <w:start w:val="1"/>
      <w:numFmt w:val="decimal"/>
      <w:lvlText w:val="%4."/>
      <w:lvlJc w:val="left"/>
      <w:pPr>
        <w:ind w:left="2000" w:hanging="400"/>
      </w:pPr>
    </w:lvl>
    <w:lvl w:ilvl="4" w:tplc="21C26F30" w:tentative="1">
      <w:start w:val="1"/>
      <w:numFmt w:val="upperLetter"/>
      <w:lvlText w:val="%5."/>
      <w:lvlJc w:val="left"/>
      <w:pPr>
        <w:ind w:left="2400" w:hanging="400"/>
      </w:pPr>
    </w:lvl>
    <w:lvl w:ilvl="5" w:tplc="E7C2BF28" w:tentative="1">
      <w:start w:val="1"/>
      <w:numFmt w:val="lowerRoman"/>
      <w:lvlText w:val="%6."/>
      <w:lvlJc w:val="right"/>
      <w:pPr>
        <w:ind w:left="2800" w:hanging="400"/>
      </w:pPr>
    </w:lvl>
    <w:lvl w:ilvl="6" w:tplc="03F63772" w:tentative="1">
      <w:start w:val="1"/>
      <w:numFmt w:val="decimal"/>
      <w:lvlText w:val="%7."/>
      <w:lvlJc w:val="left"/>
      <w:pPr>
        <w:ind w:left="3200" w:hanging="400"/>
      </w:pPr>
    </w:lvl>
    <w:lvl w:ilvl="7" w:tplc="A0427A94" w:tentative="1">
      <w:start w:val="1"/>
      <w:numFmt w:val="upperLetter"/>
      <w:lvlText w:val="%8."/>
      <w:lvlJc w:val="left"/>
      <w:pPr>
        <w:ind w:left="3600" w:hanging="400"/>
      </w:pPr>
    </w:lvl>
    <w:lvl w:ilvl="8" w:tplc="021668A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4857608"/>
    <w:multiLevelType w:val="hybridMultilevel"/>
    <w:tmpl w:val="D5AEF0CC"/>
    <w:lvl w:ilvl="0" w:tplc="27843FA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AD0C488" w:tentative="1">
      <w:start w:val="1"/>
      <w:numFmt w:val="upperLetter"/>
      <w:lvlText w:val="%2."/>
      <w:lvlJc w:val="left"/>
      <w:pPr>
        <w:ind w:left="800" w:hanging="400"/>
      </w:pPr>
    </w:lvl>
    <w:lvl w:ilvl="2" w:tplc="29341DD0" w:tentative="1">
      <w:start w:val="1"/>
      <w:numFmt w:val="lowerRoman"/>
      <w:lvlText w:val="%3."/>
      <w:lvlJc w:val="right"/>
      <w:pPr>
        <w:ind w:left="1200" w:hanging="400"/>
      </w:pPr>
    </w:lvl>
    <w:lvl w:ilvl="3" w:tplc="F3E2EE68" w:tentative="1">
      <w:start w:val="1"/>
      <w:numFmt w:val="decimal"/>
      <w:lvlText w:val="%4."/>
      <w:lvlJc w:val="left"/>
      <w:pPr>
        <w:ind w:left="1600" w:hanging="400"/>
      </w:pPr>
    </w:lvl>
    <w:lvl w:ilvl="4" w:tplc="8EBE9FAC" w:tentative="1">
      <w:start w:val="1"/>
      <w:numFmt w:val="upperLetter"/>
      <w:lvlText w:val="%5."/>
      <w:lvlJc w:val="left"/>
      <w:pPr>
        <w:ind w:left="2000" w:hanging="400"/>
      </w:pPr>
    </w:lvl>
    <w:lvl w:ilvl="5" w:tplc="1E46CF00" w:tentative="1">
      <w:start w:val="1"/>
      <w:numFmt w:val="lowerRoman"/>
      <w:lvlText w:val="%6."/>
      <w:lvlJc w:val="right"/>
      <w:pPr>
        <w:ind w:left="2400" w:hanging="400"/>
      </w:pPr>
    </w:lvl>
    <w:lvl w:ilvl="6" w:tplc="DA00E3B2" w:tentative="1">
      <w:start w:val="1"/>
      <w:numFmt w:val="decimal"/>
      <w:lvlText w:val="%7."/>
      <w:lvlJc w:val="left"/>
      <w:pPr>
        <w:ind w:left="2800" w:hanging="400"/>
      </w:pPr>
    </w:lvl>
    <w:lvl w:ilvl="7" w:tplc="C144D380" w:tentative="1">
      <w:start w:val="1"/>
      <w:numFmt w:val="upperLetter"/>
      <w:lvlText w:val="%8."/>
      <w:lvlJc w:val="left"/>
      <w:pPr>
        <w:ind w:left="3200" w:hanging="400"/>
      </w:pPr>
    </w:lvl>
    <w:lvl w:ilvl="8" w:tplc="71F68E52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tDA1NzExNrM0MTBV0lEKTi0uzszPAykwtqwFANdWy2ctAAAA"/>
  </w:docVars>
  <w:rsids>
    <w:rsidRoot w:val="00D101AA"/>
    <w:rsid w:val="0000532E"/>
    <w:rsid w:val="00017B83"/>
    <w:rsid w:val="000218A6"/>
    <w:rsid w:val="0002194A"/>
    <w:rsid w:val="00022405"/>
    <w:rsid w:val="000236FF"/>
    <w:rsid w:val="00023A27"/>
    <w:rsid w:val="0002573C"/>
    <w:rsid w:val="00025A60"/>
    <w:rsid w:val="00030695"/>
    <w:rsid w:val="0003263C"/>
    <w:rsid w:val="00033F7F"/>
    <w:rsid w:val="00035900"/>
    <w:rsid w:val="00037882"/>
    <w:rsid w:val="00041840"/>
    <w:rsid w:val="000431FC"/>
    <w:rsid w:val="00050377"/>
    <w:rsid w:val="00054316"/>
    <w:rsid w:val="00056A6E"/>
    <w:rsid w:val="0006087C"/>
    <w:rsid w:val="000675EF"/>
    <w:rsid w:val="00067FF2"/>
    <w:rsid w:val="0007289E"/>
    <w:rsid w:val="00076D15"/>
    <w:rsid w:val="00076D2B"/>
    <w:rsid w:val="0007758E"/>
    <w:rsid w:val="00080A95"/>
    <w:rsid w:val="0008660D"/>
    <w:rsid w:val="000944B1"/>
    <w:rsid w:val="000A33D8"/>
    <w:rsid w:val="000A46B2"/>
    <w:rsid w:val="000B4FBA"/>
    <w:rsid w:val="000B50D8"/>
    <w:rsid w:val="000C4F36"/>
    <w:rsid w:val="000C6F1E"/>
    <w:rsid w:val="000D0F38"/>
    <w:rsid w:val="000D16D3"/>
    <w:rsid w:val="000D5734"/>
    <w:rsid w:val="000D6E02"/>
    <w:rsid w:val="000F06F4"/>
    <w:rsid w:val="00114264"/>
    <w:rsid w:val="00114657"/>
    <w:rsid w:val="00133BA5"/>
    <w:rsid w:val="00143C8D"/>
    <w:rsid w:val="00151557"/>
    <w:rsid w:val="00153434"/>
    <w:rsid w:val="001534CA"/>
    <w:rsid w:val="001607CC"/>
    <w:rsid w:val="001638F0"/>
    <w:rsid w:val="00174831"/>
    <w:rsid w:val="0017541F"/>
    <w:rsid w:val="0018004C"/>
    <w:rsid w:val="00191705"/>
    <w:rsid w:val="001A0F5E"/>
    <w:rsid w:val="001A73FD"/>
    <w:rsid w:val="001A7988"/>
    <w:rsid w:val="001B3D95"/>
    <w:rsid w:val="001B5778"/>
    <w:rsid w:val="001B5B98"/>
    <w:rsid w:val="001B615B"/>
    <w:rsid w:val="001B7167"/>
    <w:rsid w:val="001C27B4"/>
    <w:rsid w:val="001C3A8F"/>
    <w:rsid w:val="001C3D4F"/>
    <w:rsid w:val="001C52EA"/>
    <w:rsid w:val="001C60BC"/>
    <w:rsid w:val="001D253C"/>
    <w:rsid w:val="001D2A89"/>
    <w:rsid w:val="001D529B"/>
    <w:rsid w:val="001D7B79"/>
    <w:rsid w:val="001E13F8"/>
    <w:rsid w:val="001E7145"/>
    <w:rsid w:val="00203568"/>
    <w:rsid w:val="00205ACD"/>
    <w:rsid w:val="00205CC8"/>
    <w:rsid w:val="002078B0"/>
    <w:rsid w:val="002124FA"/>
    <w:rsid w:val="0021649D"/>
    <w:rsid w:val="00223EA3"/>
    <w:rsid w:val="00240DC4"/>
    <w:rsid w:val="00244EF3"/>
    <w:rsid w:val="00245696"/>
    <w:rsid w:val="00257317"/>
    <w:rsid w:val="002607BF"/>
    <w:rsid w:val="002716CE"/>
    <w:rsid w:val="00273379"/>
    <w:rsid w:val="002757C8"/>
    <w:rsid w:val="002946F9"/>
    <w:rsid w:val="002A3E9E"/>
    <w:rsid w:val="002A4170"/>
    <w:rsid w:val="002A60C1"/>
    <w:rsid w:val="002A6CE5"/>
    <w:rsid w:val="002A793F"/>
    <w:rsid w:val="002B03B4"/>
    <w:rsid w:val="002B33D9"/>
    <w:rsid w:val="002B6D01"/>
    <w:rsid w:val="002C11B6"/>
    <w:rsid w:val="002C485A"/>
    <w:rsid w:val="002C65E9"/>
    <w:rsid w:val="002C6FAC"/>
    <w:rsid w:val="002D45F3"/>
    <w:rsid w:val="002D4E35"/>
    <w:rsid w:val="002D51D7"/>
    <w:rsid w:val="002E0145"/>
    <w:rsid w:val="002E25CE"/>
    <w:rsid w:val="002E2F84"/>
    <w:rsid w:val="002E452C"/>
    <w:rsid w:val="002F32FB"/>
    <w:rsid w:val="00301A11"/>
    <w:rsid w:val="00302007"/>
    <w:rsid w:val="00303021"/>
    <w:rsid w:val="003079A3"/>
    <w:rsid w:val="00317BBF"/>
    <w:rsid w:val="00333C4E"/>
    <w:rsid w:val="00345546"/>
    <w:rsid w:val="003461C9"/>
    <w:rsid w:val="0035451B"/>
    <w:rsid w:val="00366E40"/>
    <w:rsid w:val="003715AF"/>
    <w:rsid w:val="003717D1"/>
    <w:rsid w:val="00373366"/>
    <w:rsid w:val="00377321"/>
    <w:rsid w:val="0038426B"/>
    <w:rsid w:val="003916C2"/>
    <w:rsid w:val="00394D10"/>
    <w:rsid w:val="003A0407"/>
    <w:rsid w:val="003A0822"/>
    <w:rsid w:val="003A2BA4"/>
    <w:rsid w:val="003A3497"/>
    <w:rsid w:val="003B4C0C"/>
    <w:rsid w:val="003C1C52"/>
    <w:rsid w:val="003C52A2"/>
    <w:rsid w:val="003C5F4C"/>
    <w:rsid w:val="003D0385"/>
    <w:rsid w:val="003D69B9"/>
    <w:rsid w:val="003E0186"/>
    <w:rsid w:val="003E2D6B"/>
    <w:rsid w:val="003E3EB8"/>
    <w:rsid w:val="003F0DFD"/>
    <w:rsid w:val="003F19B5"/>
    <w:rsid w:val="004000AC"/>
    <w:rsid w:val="00402ED0"/>
    <w:rsid w:val="004052F3"/>
    <w:rsid w:val="0041350C"/>
    <w:rsid w:val="004143ED"/>
    <w:rsid w:val="00415C14"/>
    <w:rsid w:val="00421881"/>
    <w:rsid w:val="00427646"/>
    <w:rsid w:val="00430FAF"/>
    <w:rsid w:val="00431736"/>
    <w:rsid w:val="004370D3"/>
    <w:rsid w:val="0043741B"/>
    <w:rsid w:val="00444694"/>
    <w:rsid w:val="00451DB8"/>
    <w:rsid w:val="00454F69"/>
    <w:rsid w:val="00456EF0"/>
    <w:rsid w:val="004574F3"/>
    <w:rsid w:val="00465DF4"/>
    <w:rsid w:val="00471C9B"/>
    <w:rsid w:val="00482437"/>
    <w:rsid w:val="00483008"/>
    <w:rsid w:val="0048575E"/>
    <w:rsid w:val="004933B3"/>
    <w:rsid w:val="00495E0D"/>
    <w:rsid w:val="004A1702"/>
    <w:rsid w:val="004A3743"/>
    <w:rsid w:val="004A4C7B"/>
    <w:rsid w:val="004A6388"/>
    <w:rsid w:val="004A66AF"/>
    <w:rsid w:val="004C22EC"/>
    <w:rsid w:val="004C2306"/>
    <w:rsid w:val="004C3FFF"/>
    <w:rsid w:val="004D0570"/>
    <w:rsid w:val="004D25C6"/>
    <w:rsid w:val="004D434F"/>
    <w:rsid w:val="004E0174"/>
    <w:rsid w:val="004F2856"/>
    <w:rsid w:val="004F4958"/>
    <w:rsid w:val="00503365"/>
    <w:rsid w:val="00503A7F"/>
    <w:rsid w:val="00507BD1"/>
    <w:rsid w:val="00507E44"/>
    <w:rsid w:val="00515036"/>
    <w:rsid w:val="005156E1"/>
    <w:rsid w:val="00517615"/>
    <w:rsid w:val="00522586"/>
    <w:rsid w:val="005233D4"/>
    <w:rsid w:val="0052448A"/>
    <w:rsid w:val="00524F4D"/>
    <w:rsid w:val="00527CFF"/>
    <w:rsid w:val="0053336D"/>
    <w:rsid w:val="00535AB8"/>
    <w:rsid w:val="00537642"/>
    <w:rsid w:val="00541A3D"/>
    <w:rsid w:val="00543DF0"/>
    <w:rsid w:val="00556837"/>
    <w:rsid w:val="00562FBD"/>
    <w:rsid w:val="00565C1A"/>
    <w:rsid w:val="005722B7"/>
    <w:rsid w:val="00580981"/>
    <w:rsid w:val="0059114D"/>
    <w:rsid w:val="0059394C"/>
    <w:rsid w:val="00595926"/>
    <w:rsid w:val="00596394"/>
    <w:rsid w:val="005963ED"/>
    <w:rsid w:val="00596BD1"/>
    <w:rsid w:val="0059783E"/>
    <w:rsid w:val="005A0A90"/>
    <w:rsid w:val="005A2D07"/>
    <w:rsid w:val="005A417C"/>
    <w:rsid w:val="005B27DE"/>
    <w:rsid w:val="005B2FA6"/>
    <w:rsid w:val="005B753F"/>
    <w:rsid w:val="005B75BC"/>
    <w:rsid w:val="005C5E2A"/>
    <w:rsid w:val="005E5596"/>
    <w:rsid w:val="005F2B56"/>
    <w:rsid w:val="005F3A15"/>
    <w:rsid w:val="005F4C85"/>
    <w:rsid w:val="005F5002"/>
    <w:rsid w:val="00605DD6"/>
    <w:rsid w:val="0060764F"/>
    <w:rsid w:val="00615057"/>
    <w:rsid w:val="00617F0C"/>
    <w:rsid w:val="00622A63"/>
    <w:rsid w:val="00624FA0"/>
    <w:rsid w:val="006307E0"/>
    <w:rsid w:val="006420C9"/>
    <w:rsid w:val="006426AA"/>
    <w:rsid w:val="006433B0"/>
    <w:rsid w:val="00650385"/>
    <w:rsid w:val="00651153"/>
    <w:rsid w:val="006522C6"/>
    <w:rsid w:val="0065256A"/>
    <w:rsid w:val="00653238"/>
    <w:rsid w:val="00653B00"/>
    <w:rsid w:val="006548F1"/>
    <w:rsid w:val="0065723E"/>
    <w:rsid w:val="00660405"/>
    <w:rsid w:val="00661874"/>
    <w:rsid w:val="00661B21"/>
    <w:rsid w:val="006627D0"/>
    <w:rsid w:val="00663391"/>
    <w:rsid w:val="00667BD8"/>
    <w:rsid w:val="00670EE7"/>
    <w:rsid w:val="00677994"/>
    <w:rsid w:val="0069655E"/>
    <w:rsid w:val="00697301"/>
    <w:rsid w:val="006A20D1"/>
    <w:rsid w:val="006B1E54"/>
    <w:rsid w:val="006B3754"/>
    <w:rsid w:val="006B6013"/>
    <w:rsid w:val="006C47F2"/>
    <w:rsid w:val="006D0DE3"/>
    <w:rsid w:val="006D2AED"/>
    <w:rsid w:val="006D5A45"/>
    <w:rsid w:val="006E5FF3"/>
    <w:rsid w:val="006E7CA4"/>
    <w:rsid w:val="006F2515"/>
    <w:rsid w:val="0070793A"/>
    <w:rsid w:val="007142B7"/>
    <w:rsid w:val="00726785"/>
    <w:rsid w:val="0073116C"/>
    <w:rsid w:val="00734961"/>
    <w:rsid w:val="00744ED3"/>
    <w:rsid w:val="007453A3"/>
    <w:rsid w:val="00751D01"/>
    <w:rsid w:val="00752772"/>
    <w:rsid w:val="007614B9"/>
    <w:rsid w:val="007635D9"/>
    <w:rsid w:val="00783536"/>
    <w:rsid w:val="00784846"/>
    <w:rsid w:val="00784B7F"/>
    <w:rsid w:val="00786215"/>
    <w:rsid w:val="007A5A21"/>
    <w:rsid w:val="007A7116"/>
    <w:rsid w:val="007A748B"/>
    <w:rsid w:val="007B15FB"/>
    <w:rsid w:val="007B52C8"/>
    <w:rsid w:val="007B5EA3"/>
    <w:rsid w:val="007B673E"/>
    <w:rsid w:val="007C4CF0"/>
    <w:rsid w:val="007C5063"/>
    <w:rsid w:val="007C50A0"/>
    <w:rsid w:val="007D6C15"/>
    <w:rsid w:val="007E0364"/>
    <w:rsid w:val="007E7D64"/>
    <w:rsid w:val="007F1080"/>
    <w:rsid w:val="007F13AE"/>
    <w:rsid w:val="00801DB0"/>
    <w:rsid w:val="00802554"/>
    <w:rsid w:val="00807299"/>
    <w:rsid w:val="0081770D"/>
    <w:rsid w:val="0082169D"/>
    <w:rsid w:val="008241C3"/>
    <w:rsid w:val="00827D18"/>
    <w:rsid w:val="008301F6"/>
    <w:rsid w:val="00836067"/>
    <w:rsid w:val="00836525"/>
    <w:rsid w:val="00837DA3"/>
    <w:rsid w:val="00840D28"/>
    <w:rsid w:val="00841C70"/>
    <w:rsid w:val="008510E8"/>
    <w:rsid w:val="008518A9"/>
    <w:rsid w:val="00851AFF"/>
    <w:rsid w:val="008548C0"/>
    <w:rsid w:val="00860D44"/>
    <w:rsid w:val="00861F46"/>
    <w:rsid w:val="008959FD"/>
    <w:rsid w:val="00897C78"/>
    <w:rsid w:val="008B0BEA"/>
    <w:rsid w:val="008B5638"/>
    <w:rsid w:val="008B57A2"/>
    <w:rsid w:val="008B5C53"/>
    <w:rsid w:val="008C0969"/>
    <w:rsid w:val="008C12CD"/>
    <w:rsid w:val="008C2B5C"/>
    <w:rsid w:val="008C6B19"/>
    <w:rsid w:val="008E2C5F"/>
    <w:rsid w:val="008E307A"/>
    <w:rsid w:val="008E3C2A"/>
    <w:rsid w:val="008E7F4B"/>
    <w:rsid w:val="0090527D"/>
    <w:rsid w:val="009063BE"/>
    <w:rsid w:val="00915FC7"/>
    <w:rsid w:val="00920B6D"/>
    <w:rsid w:val="009222D1"/>
    <w:rsid w:val="00935D18"/>
    <w:rsid w:val="00936730"/>
    <w:rsid w:val="009427D1"/>
    <w:rsid w:val="00944D09"/>
    <w:rsid w:val="009473D7"/>
    <w:rsid w:val="00951530"/>
    <w:rsid w:val="00952081"/>
    <w:rsid w:val="009535BA"/>
    <w:rsid w:val="00954FF1"/>
    <w:rsid w:val="00955634"/>
    <w:rsid w:val="009632A7"/>
    <w:rsid w:val="009651FA"/>
    <w:rsid w:val="00976A03"/>
    <w:rsid w:val="009804AF"/>
    <w:rsid w:val="009870B9"/>
    <w:rsid w:val="0099335E"/>
    <w:rsid w:val="0099407B"/>
    <w:rsid w:val="00995352"/>
    <w:rsid w:val="009A0ECA"/>
    <w:rsid w:val="009A3233"/>
    <w:rsid w:val="009A4DEE"/>
    <w:rsid w:val="009A546E"/>
    <w:rsid w:val="009B4B46"/>
    <w:rsid w:val="009B5E2E"/>
    <w:rsid w:val="009C13CD"/>
    <w:rsid w:val="009C26F4"/>
    <w:rsid w:val="009D0BD8"/>
    <w:rsid w:val="009D18C7"/>
    <w:rsid w:val="009D6B30"/>
    <w:rsid w:val="009D6F09"/>
    <w:rsid w:val="009D72A6"/>
    <w:rsid w:val="009F0583"/>
    <w:rsid w:val="009F0657"/>
    <w:rsid w:val="00A013E9"/>
    <w:rsid w:val="00A05F6D"/>
    <w:rsid w:val="00A06B8D"/>
    <w:rsid w:val="00A17916"/>
    <w:rsid w:val="00A228C5"/>
    <w:rsid w:val="00A23AD9"/>
    <w:rsid w:val="00A26151"/>
    <w:rsid w:val="00A40646"/>
    <w:rsid w:val="00A420E8"/>
    <w:rsid w:val="00A547B4"/>
    <w:rsid w:val="00A6268B"/>
    <w:rsid w:val="00A73556"/>
    <w:rsid w:val="00A76819"/>
    <w:rsid w:val="00A8173C"/>
    <w:rsid w:val="00A82EFB"/>
    <w:rsid w:val="00A843BA"/>
    <w:rsid w:val="00A93B78"/>
    <w:rsid w:val="00A94781"/>
    <w:rsid w:val="00AA319F"/>
    <w:rsid w:val="00AA3279"/>
    <w:rsid w:val="00AA53E9"/>
    <w:rsid w:val="00AA6E63"/>
    <w:rsid w:val="00AA74F6"/>
    <w:rsid w:val="00AB196C"/>
    <w:rsid w:val="00AB217C"/>
    <w:rsid w:val="00AC2816"/>
    <w:rsid w:val="00AC512F"/>
    <w:rsid w:val="00AC6338"/>
    <w:rsid w:val="00AD4D42"/>
    <w:rsid w:val="00AD6AA3"/>
    <w:rsid w:val="00AD7DF4"/>
    <w:rsid w:val="00AE0FAB"/>
    <w:rsid w:val="00AE1341"/>
    <w:rsid w:val="00AE197E"/>
    <w:rsid w:val="00AE2B4E"/>
    <w:rsid w:val="00AE376F"/>
    <w:rsid w:val="00AE3ED7"/>
    <w:rsid w:val="00AE68D9"/>
    <w:rsid w:val="00AF1C77"/>
    <w:rsid w:val="00AF23D9"/>
    <w:rsid w:val="00AF654C"/>
    <w:rsid w:val="00B01821"/>
    <w:rsid w:val="00B069D7"/>
    <w:rsid w:val="00B10E6D"/>
    <w:rsid w:val="00B12103"/>
    <w:rsid w:val="00B13C60"/>
    <w:rsid w:val="00B17E88"/>
    <w:rsid w:val="00B20483"/>
    <w:rsid w:val="00B208E1"/>
    <w:rsid w:val="00B20F9E"/>
    <w:rsid w:val="00B27D6B"/>
    <w:rsid w:val="00B3140E"/>
    <w:rsid w:val="00B34343"/>
    <w:rsid w:val="00B4356B"/>
    <w:rsid w:val="00B54674"/>
    <w:rsid w:val="00B55518"/>
    <w:rsid w:val="00B55EC4"/>
    <w:rsid w:val="00B56979"/>
    <w:rsid w:val="00B607FD"/>
    <w:rsid w:val="00B6127A"/>
    <w:rsid w:val="00B666AF"/>
    <w:rsid w:val="00B7230B"/>
    <w:rsid w:val="00B738B4"/>
    <w:rsid w:val="00B73C1E"/>
    <w:rsid w:val="00B76692"/>
    <w:rsid w:val="00B82121"/>
    <w:rsid w:val="00B83533"/>
    <w:rsid w:val="00B86BC8"/>
    <w:rsid w:val="00B86D58"/>
    <w:rsid w:val="00B93170"/>
    <w:rsid w:val="00B93D14"/>
    <w:rsid w:val="00BA4273"/>
    <w:rsid w:val="00BA5D4F"/>
    <w:rsid w:val="00BC1EC4"/>
    <w:rsid w:val="00BC2D5A"/>
    <w:rsid w:val="00BC381E"/>
    <w:rsid w:val="00BC6695"/>
    <w:rsid w:val="00BE4BFB"/>
    <w:rsid w:val="00BE69D7"/>
    <w:rsid w:val="00BE7AFF"/>
    <w:rsid w:val="00BF33FC"/>
    <w:rsid w:val="00BF77E7"/>
    <w:rsid w:val="00BF7A3A"/>
    <w:rsid w:val="00C10178"/>
    <w:rsid w:val="00C200DC"/>
    <w:rsid w:val="00C27C2E"/>
    <w:rsid w:val="00C32AB0"/>
    <w:rsid w:val="00C4036D"/>
    <w:rsid w:val="00C431BB"/>
    <w:rsid w:val="00C623B4"/>
    <w:rsid w:val="00C629DA"/>
    <w:rsid w:val="00C6300E"/>
    <w:rsid w:val="00C70FA2"/>
    <w:rsid w:val="00C80843"/>
    <w:rsid w:val="00C83D99"/>
    <w:rsid w:val="00C84547"/>
    <w:rsid w:val="00C94964"/>
    <w:rsid w:val="00CA4971"/>
    <w:rsid w:val="00CA5187"/>
    <w:rsid w:val="00CA6833"/>
    <w:rsid w:val="00CB65D1"/>
    <w:rsid w:val="00CC25F1"/>
    <w:rsid w:val="00CC3B21"/>
    <w:rsid w:val="00CC521D"/>
    <w:rsid w:val="00CC5476"/>
    <w:rsid w:val="00CD79F9"/>
    <w:rsid w:val="00CE05FD"/>
    <w:rsid w:val="00CE0C85"/>
    <w:rsid w:val="00CE1FCB"/>
    <w:rsid w:val="00CE20B3"/>
    <w:rsid w:val="00CE2B5A"/>
    <w:rsid w:val="00CF55BE"/>
    <w:rsid w:val="00CF656D"/>
    <w:rsid w:val="00D01148"/>
    <w:rsid w:val="00D101AA"/>
    <w:rsid w:val="00D210AC"/>
    <w:rsid w:val="00D21EF5"/>
    <w:rsid w:val="00D30248"/>
    <w:rsid w:val="00D3174F"/>
    <w:rsid w:val="00D31823"/>
    <w:rsid w:val="00D36398"/>
    <w:rsid w:val="00D46D63"/>
    <w:rsid w:val="00D46E6F"/>
    <w:rsid w:val="00D50281"/>
    <w:rsid w:val="00D51BAF"/>
    <w:rsid w:val="00D5397F"/>
    <w:rsid w:val="00D54675"/>
    <w:rsid w:val="00D55CDB"/>
    <w:rsid w:val="00D564B1"/>
    <w:rsid w:val="00D62500"/>
    <w:rsid w:val="00D710E0"/>
    <w:rsid w:val="00D748A9"/>
    <w:rsid w:val="00D74A26"/>
    <w:rsid w:val="00D77010"/>
    <w:rsid w:val="00D80242"/>
    <w:rsid w:val="00D9450D"/>
    <w:rsid w:val="00D9709A"/>
    <w:rsid w:val="00D97911"/>
    <w:rsid w:val="00DA202C"/>
    <w:rsid w:val="00DA7423"/>
    <w:rsid w:val="00DB1944"/>
    <w:rsid w:val="00DB36CD"/>
    <w:rsid w:val="00DC196E"/>
    <w:rsid w:val="00DD250E"/>
    <w:rsid w:val="00DD456F"/>
    <w:rsid w:val="00DD7E98"/>
    <w:rsid w:val="00DE14E1"/>
    <w:rsid w:val="00DE1B94"/>
    <w:rsid w:val="00DE203A"/>
    <w:rsid w:val="00DF458A"/>
    <w:rsid w:val="00DF4A5D"/>
    <w:rsid w:val="00E000A6"/>
    <w:rsid w:val="00E002FD"/>
    <w:rsid w:val="00E0443A"/>
    <w:rsid w:val="00E066A4"/>
    <w:rsid w:val="00E14A03"/>
    <w:rsid w:val="00E30715"/>
    <w:rsid w:val="00E50AE8"/>
    <w:rsid w:val="00E57EC2"/>
    <w:rsid w:val="00E57F09"/>
    <w:rsid w:val="00E67937"/>
    <w:rsid w:val="00E719DC"/>
    <w:rsid w:val="00E71E44"/>
    <w:rsid w:val="00E80FA4"/>
    <w:rsid w:val="00E90002"/>
    <w:rsid w:val="00E94BB7"/>
    <w:rsid w:val="00EA7A28"/>
    <w:rsid w:val="00EB0F7F"/>
    <w:rsid w:val="00EB1D9E"/>
    <w:rsid w:val="00EC305F"/>
    <w:rsid w:val="00EC42AE"/>
    <w:rsid w:val="00EC57B9"/>
    <w:rsid w:val="00ED19F9"/>
    <w:rsid w:val="00ED3656"/>
    <w:rsid w:val="00ED3737"/>
    <w:rsid w:val="00ED41FC"/>
    <w:rsid w:val="00ED6A98"/>
    <w:rsid w:val="00EE48AD"/>
    <w:rsid w:val="00F017F5"/>
    <w:rsid w:val="00F06212"/>
    <w:rsid w:val="00F07C9F"/>
    <w:rsid w:val="00F16766"/>
    <w:rsid w:val="00F27FF7"/>
    <w:rsid w:val="00F333F9"/>
    <w:rsid w:val="00F43ED4"/>
    <w:rsid w:val="00F50318"/>
    <w:rsid w:val="00F52A54"/>
    <w:rsid w:val="00F562FD"/>
    <w:rsid w:val="00F60D1F"/>
    <w:rsid w:val="00F656A9"/>
    <w:rsid w:val="00F65C99"/>
    <w:rsid w:val="00F709D5"/>
    <w:rsid w:val="00F71F14"/>
    <w:rsid w:val="00F730FC"/>
    <w:rsid w:val="00F776A4"/>
    <w:rsid w:val="00F80FD2"/>
    <w:rsid w:val="00F86BF4"/>
    <w:rsid w:val="00F96C73"/>
    <w:rsid w:val="00F97BDB"/>
    <w:rsid w:val="00FA0B1F"/>
    <w:rsid w:val="00FA66C1"/>
    <w:rsid w:val="00FA71FC"/>
    <w:rsid w:val="00FB0498"/>
    <w:rsid w:val="00FB30F9"/>
    <w:rsid w:val="00FB353A"/>
    <w:rsid w:val="00FB7494"/>
    <w:rsid w:val="00FC0DDA"/>
    <w:rsid w:val="00FC6CF1"/>
    <w:rsid w:val="00FD6677"/>
    <w:rsid w:val="00FE055C"/>
    <w:rsid w:val="00FE3A65"/>
    <w:rsid w:val="00FF0297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DB18A8"/>
  <w15:chartTrackingRefBased/>
  <w15:docId w15:val="{D96E085B-83B8-4947-A946-78BFA53D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2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86BC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6BC8"/>
  </w:style>
  <w:style w:type="paragraph" w:styleId="Footer">
    <w:name w:val="footer"/>
    <w:basedOn w:val="Normal"/>
    <w:link w:val="FooterChar"/>
    <w:uiPriority w:val="99"/>
    <w:unhideWhenUsed/>
    <w:rsid w:val="00B86BC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6BC8"/>
  </w:style>
  <w:style w:type="character" w:styleId="PlaceholderText">
    <w:name w:val="Placeholder Text"/>
    <w:basedOn w:val="DefaultParagraphFont"/>
    <w:uiPriority w:val="99"/>
    <w:semiHidden/>
    <w:rsid w:val="005B27DE"/>
    <w:rPr>
      <w:color w:val="808080"/>
    </w:rPr>
  </w:style>
  <w:style w:type="paragraph" w:styleId="ListParagraph">
    <w:name w:val="List Paragraph"/>
    <w:basedOn w:val="Normal"/>
    <w:uiPriority w:val="34"/>
    <w:qFormat/>
    <w:rsid w:val="008959FD"/>
    <w:pPr>
      <w:ind w:leftChars="400" w:left="80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01821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01821"/>
    <w:rPr>
      <w:rFonts w:ascii="Courier New" w:hAnsi="Courier New" w:cs="Courier New"/>
      <w:sz w:val="20"/>
      <w:szCs w:val="20"/>
    </w:rPr>
  </w:style>
  <w:style w:type="table" w:styleId="PlainTable2">
    <w:name w:val="Plain Table 2"/>
    <w:basedOn w:val="TableNormal"/>
    <w:uiPriority w:val="42"/>
    <w:rsid w:val="002E2F84"/>
    <w:pPr>
      <w:spacing w:after="0"/>
      <w:jc w:val="both"/>
    </w:pPr>
    <w:rPr>
      <w:kern w:val="2"/>
      <w:sz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9632A7"/>
    <w:pPr>
      <w:spacing w:after="0"/>
      <w:jc w:val="both"/>
    </w:pPr>
    <w:rPr>
      <w:rFonts w:ascii="Times New Roman" w:hAnsi="Times New Roman" w:cs="Times New Roman"/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13E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3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02E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E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E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E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38B4"/>
    <w:pPr>
      <w:spacing w:after="0"/>
    </w:pPr>
  </w:style>
  <w:style w:type="character" w:styleId="LineNumber">
    <w:name w:val="line number"/>
    <w:basedOn w:val="DefaultParagraphFont"/>
    <w:uiPriority w:val="99"/>
    <w:semiHidden/>
    <w:unhideWhenUsed/>
    <w:rsid w:val="00B738B4"/>
  </w:style>
  <w:style w:type="paragraph" w:styleId="FootnoteText">
    <w:name w:val="footnote text"/>
    <w:basedOn w:val="Normal"/>
    <w:link w:val="FootnoteTextChar"/>
    <w:uiPriority w:val="99"/>
    <w:semiHidden/>
    <w:unhideWhenUsed/>
    <w:rsid w:val="00BE69D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69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69D7"/>
    <w:rPr>
      <w:vertAlign w:val="superscript"/>
    </w:rPr>
  </w:style>
  <w:style w:type="paragraph" w:customStyle="1" w:styleId="BATitle">
    <w:name w:val="BA_Title"/>
    <w:basedOn w:val="Normal"/>
    <w:next w:val="BBAuthorName"/>
    <w:rsid w:val="00651153"/>
    <w:pPr>
      <w:spacing w:before="720" w:after="360" w:line="480" w:lineRule="auto"/>
      <w:jc w:val="center"/>
    </w:pPr>
    <w:rPr>
      <w:rFonts w:ascii="Times New Roman" w:hAnsi="Times New Roman" w:cs="Times New Roman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651153"/>
    <w:pPr>
      <w:spacing w:after="240" w:line="480" w:lineRule="auto"/>
      <w:jc w:val="center"/>
    </w:pPr>
    <w:rPr>
      <w:rFonts w:ascii="Times" w:hAnsi="Times" w:cs="Times New Roman"/>
      <w:i/>
      <w:sz w:val="24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651153"/>
    <w:pPr>
      <w:spacing w:after="240" w:line="480" w:lineRule="auto"/>
      <w:jc w:val="center"/>
    </w:pPr>
    <w:rPr>
      <w:rFonts w:ascii="Times" w:hAnsi="Times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C8AD6-2B3D-464E-B330-0A341C9EE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428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JAEBUMCHOO</dc:creator>
  <cp:lastModifiedBy>Rajeshwari A.</cp:lastModifiedBy>
  <cp:revision>8</cp:revision>
  <dcterms:created xsi:type="dcterms:W3CDTF">2022-08-08T02:20:00Z</dcterms:created>
  <dcterms:modified xsi:type="dcterms:W3CDTF">2022-08-22T04:16:00Z</dcterms:modified>
</cp:coreProperties>
</file>