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A855B" w14:textId="3119E600" w:rsidR="00110870" w:rsidRDefault="0075116E" w:rsidP="0026287E">
      <w:pPr>
        <w:spacing w:line="360" w:lineRule="auto"/>
        <w:rPr>
          <w:rFonts w:ascii="Times New Roman" w:eastAsia="SimSun" w:hAnsi="Times New Roman" w:cs="Times New Roman"/>
          <w:b/>
          <w:spacing w:val="-6"/>
          <w:sz w:val="24"/>
        </w:rPr>
      </w:pPr>
      <w:r>
        <w:rPr>
          <w:rFonts w:ascii="Times New Roman" w:eastAsia="SimSun" w:hAnsi="Times New Roman" w:cs="Times New Roman"/>
          <w:b/>
          <w:spacing w:val="-6"/>
          <w:sz w:val="24"/>
        </w:rPr>
        <w:t>Additional file 1</w:t>
      </w:r>
    </w:p>
    <w:p w14:paraId="2433DF17" w14:textId="77777777" w:rsidR="0026287E" w:rsidRPr="0026287E" w:rsidRDefault="0026287E" w:rsidP="0026287E">
      <w:pPr>
        <w:spacing w:line="360" w:lineRule="auto"/>
        <w:rPr>
          <w:rFonts w:ascii="Times New Roman" w:eastAsia="SimSun" w:hAnsi="Times New Roman" w:cs="Times New Roman"/>
          <w:b/>
          <w:spacing w:val="-6"/>
          <w:sz w:val="24"/>
        </w:rPr>
      </w:pPr>
    </w:p>
    <w:p w14:paraId="7E6E7440" w14:textId="0112B370" w:rsidR="00110870" w:rsidRDefault="00A346A6" w:rsidP="0075116E">
      <w:pPr>
        <w:spacing w:line="360" w:lineRule="auto"/>
        <w:rPr>
          <w:rFonts w:ascii="Times New Roman" w:eastAsia="SimSun" w:hAnsi="Times New Roman" w:cs="Times New Roman"/>
          <w:b/>
          <w:spacing w:val="-6"/>
          <w:sz w:val="24"/>
        </w:rPr>
      </w:pPr>
      <w:r w:rsidRPr="00A346A6">
        <w:rPr>
          <w:rFonts w:ascii="Times New Roman" w:eastAsia="SimSun" w:hAnsi="Times New Roman" w:cs="Times New Roman"/>
          <w:b/>
          <w:spacing w:val="-6"/>
          <w:sz w:val="24"/>
        </w:rPr>
        <w:t>Transmissible H-aggregated NIR-II fluorophore to the tumor cell membrane for enhanced PTT and synergistic therapy of cancer</w:t>
      </w:r>
    </w:p>
    <w:p w14:paraId="6B5C0EBB" w14:textId="67F17702" w:rsidR="0026287E" w:rsidRPr="0026287E" w:rsidRDefault="0026287E" w:rsidP="0026287E">
      <w:pPr>
        <w:spacing w:line="360" w:lineRule="auto"/>
        <w:jc w:val="center"/>
        <w:rPr>
          <w:rFonts w:ascii="Times New Roman" w:eastAsia="SimSun" w:hAnsi="Times New Roman" w:cs="Times New Roman"/>
          <w:spacing w:val="-6"/>
          <w:szCs w:val="21"/>
        </w:rPr>
      </w:pPr>
      <w:r w:rsidRPr="0026287E">
        <w:rPr>
          <w:rFonts w:ascii="Times New Roman" w:eastAsia="SimSun" w:hAnsi="Times New Roman" w:cs="Times New Roman"/>
          <w:spacing w:val="-6"/>
          <w:szCs w:val="21"/>
        </w:rPr>
        <w:t>Haoli Yu</w:t>
      </w:r>
      <w:r w:rsidRPr="0026287E">
        <w:rPr>
          <w:rFonts w:ascii="Times New Roman" w:eastAsia="SimSun" w:hAnsi="Times New Roman" w:cs="Times New Roman"/>
          <w:spacing w:val="-6"/>
          <w:szCs w:val="21"/>
          <w:vertAlign w:val="superscript"/>
        </w:rPr>
        <w:t>1</w:t>
      </w:r>
      <w:r w:rsidRPr="0026287E">
        <w:rPr>
          <w:rFonts w:ascii="Times New Roman" w:eastAsia="SimSun" w:hAnsi="Times New Roman" w:cs="Times New Roman"/>
          <w:spacing w:val="-6"/>
          <w:szCs w:val="21"/>
        </w:rPr>
        <w:t>, Yuesong Wang</w:t>
      </w:r>
      <w:r w:rsidRPr="0026287E">
        <w:rPr>
          <w:rFonts w:ascii="Times New Roman" w:eastAsia="SimSun" w:hAnsi="Times New Roman" w:cs="Times New Roman"/>
          <w:spacing w:val="-6"/>
          <w:szCs w:val="21"/>
          <w:vertAlign w:val="superscript"/>
        </w:rPr>
        <w:t>1</w:t>
      </w:r>
      <w:r w:rsidRPr="0026287E">
        <w:rPr>
          <w:rFonts w:ascii="Times New Roman" w:eastAsia="SimSun" w:hAnsi="Times New Roman" w:cs="Times New Roman"/>
          <w:spacing w:val="-6"/>
          <w:szCs w:val="21"/>
        </w:rPr>
        <w:t>, Yan Chen</w:t>
      </w:r>
      <w:r w:rsidRPr="0026287E">
        <w:rPr>
          <w:rFonts w:ascii="Times New Roman" w:eastAsia="SimSun" w:hAnsi="Times New Roman" w:cs="Times New Roman"/>
          <w:spacing w:val="-6"/>
          <w:szCs w:val="21"/>
          <w:vertAlign w:val="superscript"/>
        </w:rPr>
        <w:t>1</w:t>
      </w:r>
      <w:r w:rsidRPr="0026287E">
        <w:rPr>
          <w:rFonts w:ascii="Times New Roman" w:eastAsia="SimSun" w:hAnsi="Times New Roman" w:cs="Times New Roman"/>
          <w:spacing w:val="-6"/>
          <w:szCs w:val="21"/>
        </w:rPr>
        <w:t>, Mengyuan Cui</w:t>
      </w:r>
      <w:r w:rsidRPr="0026287E">
        <w:rPr>
          <w:rFonts w:ascii="Times New Roman" w:eastAsia="SimSun" w:hAnsi="Times New Roman" w:cs="Times New Roman"/>
          <w:spacing w:val="-6"/>
          <w:szCs w:val="21"/>
          <w:vertAlign w:val="superscript"/>
        </w:rPr>
        <w:t>1</w:t>
      </w:r>
      <w:r w:rsidRPr="0026287E">
        <w:rPr>
          <w:rFonts w:ascii="Times New Roman" w:eastAsia="SimSun" w:hAnsi="Times New Roman" w:cs="Times New Roman"/>
          <w:spacing w:val="-6"/>
          <w:szCs w:val="21"/>
        </w:rPr>
        <w:t xml:space="preserve">, </w:t>
      </w:r>
      <w:bookmarkStart w:id="0" w:name="_Hlk120200601"/>
      <w:r w:rsidR="00DB26BF">
        <w:rPr>
          <w:rFonts w:ascii="Times New Roman" w:eastAsia="SimSun" w:hAnsi="Times New Roman" w:cs="Times New Roman" w:hint="eastAsia"/>
          <w:spacing w:val="-6"/>
          <w:szCs w:val="21"/>
        </w:rPr>
        <w:t>Fang</w:t>
      </w:r>
      <w:r w:rsidR="00DB26BF">
        <w:rPr>
          <w:rFonts w:ascii="Times New Roman" w:eastAsia="SimSun" w:hAnsi="Times New Roman" w:cs="Times New Roman"/>
          <w:spacing w:val="-6"/>
          <w:szCs w:val="21"/>
        </w:rPr>
        <w:t xml:space="preserve"> Yang</w:t>
      </w:r>
      <w:r w:rsidR="00DB26BF" w:rsidRPr="00DB26BF">
        <w:rPr>
          <w:rFonts w:ascii="Times New Roman" w:eastAsia="SimSun" w:hAnsi="Times New Roman" w:cs="Times New Roman"/>
          <w:spacing w:val="-6"/>
          <w:szCs w:val="21"/>
          <w:vertAlign w:val="superscript"/>
        </w:rPr>
        <w:t>1, *</w:t>
      </w:r>
      <w:bookmarkEnd w:id="0"/>
      <w:r w:rsidR="00DB26BF">
        <w:rPr>
          <w:rFonts w:ascii="Times New Roman" w:eastAsia="SimSun" w:hAnsi="Times New Roman" w:cs="Times New Roman"/>
          <w:spacing w:val="-6"/>
          <w:szCs w:val="21"/>
        </w:rPr>
        <w:t xml:space="preserve">, </w:t>
      </w:r>
      <w:r w:rsidRPr="0026287E">
        <w:rPr>
          <w:rFonts w:ascii="Times New Roman" w:eastAsia="SimSun" w:hAnsi="Times New Roman" w:cs="Times New Roman"/>
          <w:spacing w:val="-6"/>
          <w:szCs w:val="21"/>
        </w:rPr>
        <w:t>Peng Wang</w:t>
      </w:r>
      <w:r w:rsidRPr="0026287E">
        <w:rPr>
          <w:rFonts w:ascii="Times New Roman" w:eastAsia="SimSun" w:hAnsi="Times New Roman" w:cs="Times New Roman"/>
          <w:spacing w:val="-6"/>
          <w:szCs w:val="21"/>
          <w:vertAlign w:val="superscript"/>
        </w:rPr>
        <w:t>2, *</w:t>
      </w:r>
      <w:r w:rsidRPr="0026287E">
        <w:rPr>
          <w:rFonts w:ascii="Times New Roman" w:eastAsia="SimSun" w:hAnsi="Times New Roman" w:cs="Times New Roman"/>
          <w:spacing w:val="-6"/>
          <w:szCs w:val="21"/>
        </w:rPr>
        <w:t>, Min Ji</w:t>
      </w:r>
      <w:r w:rsidRPr="0026287E">
        <w:rPr>
          <w:rFonts w:ascii="Times New Roman" w:eastAsia="SimSun" w:hAnsi="Times New Roman" w:cs="Times New Roman"/>
          <w:spacing w:val="-6"/>
          <w:szCs w:val="21"/>
          <w:vertAlign w:val="superscript"/>
        </w:rPr>
        <w:t>1, *</w:t>
      </w:r>
    </w:p>
    <w:p w14:paraId="45AE03DC" w14:textId="77777777" w:rsidR="0026287E" w:rsidRPr="0026287E" w:rsidRDefault="0026287E" w:rsidP="0026287E">
      <w:pPr>
        <w:spacing w:line="360" w:lineRule="auto"/>
        <w:rPr>
          <w:rFonts w:ascii="Times New Roman" w:eastAsia="SimSun" w:hAnsi="Times New Roman" w:cs="Times New Roman"/>
          <w:szCs w:val="21"/>
        </w:rPr>
      </w:pPr>
      <w:r w:rsidRPr="0026287E">
        <w:rPr>
          <w:rFonts w:ascii="Times New Roman" w:eastAsia="SimSun" w:hAnsi="Times New Roman" w:cs="Times New Roman"/>
          <w:szCs w:val="21"/>
          <w:vertAlign w:val="superscript"/>
          <w:lang w:val="en-GB"/>
        </w:rPr>
        <w:t>1</w:t>
      </w:r>
      <w:r w:rsidRPr="0026287E">
        <w:rPr>
          <w:rFonts w:ascii="Times New Roman" w:eastAsia="SimSun" w:hAnsi="Times New Roman" w:cs="Times New Roman"/>
          <w:szCs w:val="21"/>
        </w:rPr>
        <w:t>State Key Laboratory of Bioelectronics, Jiangsu Laboratory for Biomaterials and Devices, School of Biological Science and Medical Engineering, Southeast University, Nanjing, 210096, China</w:t>
      </w:r>
    </w:p>
    <w:p w14:paraId="3FD6E65D" w14:textId="54FCFF42" w:rsidR="0026287E" w:rsidRDefault="0026287E" w:rsidP="0026287E">
      <w:pPr>
        <w:spacing w:line="360" w:lineRule="auto"/>
        <w:rPr>
          <w:rFonts w:ascii="Times New Roman" w:eastAsia="SimSun" w:hAnsi="Times New Roman" w:cs="Times New Roman"/>
          <w:szCs w:val="21"/>
          <w:lang w:val="en-GB"/>
        </w:rPr>
      </w:pPr>
      <w:r w:rsidRPr="0026287E">
        <w:rPr>
          <w:rFonts w:ascii="Times New Roman" w:eastAsia="SimSun" w:hAnsi="Times New Roman" w:cs="Times New Roman"/>
          <w:szCs w:val="21"/>
          <w:vertAlign w:val="superscript"/>
          <w:lang w:val="en-GB"/>
        </w:rPr>
        <w:t>2</w:t>
      </w:r>
      <w:r w:rsidRPr="0026287E">
        <w:rPr>
          <w:rFonts w:ascii="Times New Roman" w:eastAsia="SimSun" w:hAnsi="Times New Roman" w:cs="Times New Roman"/>
          <w:szCs w:val="21"/>
          <w:lang w:val="en-GB"/>
        </w:rPr>
        <w:t>Department of Biomedical Engineering, School of Engineering, China Pharmaceutical University, Nanjing, 210009, China.</w:t>
      </w:r>
    </w:p>
    <w:p w14:paraId="3A69A727" w14:textId="77777777" w:rsidR="00100975" w:rsidRPr="00100975" w:rsidRDefault="00100975" w:rsidP="00100975">
      <w:pPr>
        <w:spacing w:line="360" w:lineRule="auto"/>
        <w:rPr>
          <w:rFonts w:ascii="Times New Roman" w:eastAsia="SimSun" w:hAnsi="Times New Roman" w:cs="Times New Roman"/>
          <w:sz w:val="22"/>
        </w:rPr>
      </w:pPr>
      <w:r w:rsidRPr="00100975">
        <w:rPr>
          <w:rFonts w:ascii="Times New Roman" w:eastAsia="SimSun" w:hAnsi="Times New Roman" w:cs="Times New Roman"/>
          <w:sz w:val="22"/>
        </w:rPr>
        <w:t>Author for correspondence:</w:t>
      </w:r>
    </w:p>
    <w:p w14:paraId="023E634E" w14:textId="77777777" w:rsidR="00100975" w:rsidRPr="00100975" w:rsidRDefault="00100975" w:rsidP="00100975">
      <w:pPr>
        <w:spacing w:line="360" w:lineRule="auto"/>
        <w:rPr>
          <w:rFonts w:ascii="Times New Roman" w:eastAsia="SimSun" w:hAnsi="Times New Roman" w:cs="Times New Roman"/>
          <w:szCs w:val="21"/>
          <w:lang w:val="en-GB"/>
        </w:rPr>
      </w:pPr>
      <w:r w:rsidRPr="00100975">
        <w:rPr>
          <w:rFonts w:ascii="Times New Roman" w:eastAsia="SimSun" w:hAnsi="Times New Roman" w:cs="Times New Roman" w:hint="eastAsia"/>
          <w:szCs w:val="21"/>
          <w:lang w:val="en-GB"/>
        </w:rPr>
        <w:t>M</w:t>
      </w:r>
      <w:r w:rsidRPr="00100975">
        <w:rPr>
          <w:rFonts w:ascii="Times New Roman" w:eastAsia="SimSun" w:hAnsi="Times New Roman" w:cs="Times New Roman"/>
          <w:szCs w:val="21"/>
          <w:lang w:val="en-GB"/>
        </w:rPr>
        <w:t xml:space="preserve">in Ji, </w:t>
      </w:r>
      <w:hyperlink r:id="rId7" w:history="1"/>
      <w:r w:rsidRPr="00100975">
        <w:rPr>
          <w:rFonts w:ascii="Times New Roman" w:eastAsia="SimSun" w:hAnsi="Times New Roman" w:cs="Times New Roman"/>
        </w:rPr>
        <w:t>101010516@seu.edu.cn</w:t>
      </w:r>
    </w:p>
    <w:p w14:paraId="45219DAB" w14:textId="66487E8C" w:rsidR="0026287E" w:rsidRDefault="00100975" w:rsidP="00100975">
      <w:pPr>
        <w:spacing w:line="360" w:lineRule="auto"/>
        <w:rPr>
          <w:rFonts w:ascii="Times New Roman" w:eastAsia="SimSun" w:hAnsi="Times New Roman" w:cs="Times New Roman"/>
          <w:szCs w:val="21"/>
          <w:lang w:val="en-GB"/>
        </w:rPr>
      </w:pPr>
      <w:r w:rsidRPr="00100975">
        <w:rPr>
          <w:rFonts w:ascii="Times New Roman" w:eastAsia="SimSun" w:hAnsi="Times New Roman" w:cs="Times New Roman" w:hint="eastAsia"/>
          <w:szCs w:val="21"/>
          <w:lang w:val="en-GB"/>
        </w:rPr>
        <w:t>P</w:t>
      </w:r>
      <w:r w:rsidRPr="00100975">
        <w:rPr>
          <w:rFonts w:ascii="Times New Roman" w:eastAsia="SimSun" w:hAnsi="Times New Roman" w:cs="Times New Roman"/>
          <w:szCs w:val="21"/>
          <w:lang w:val="en-GB"/>
        </w:rPr>
        <w:t xml:space="preserve">eng Wang, </w:t>
      </w:r>
      <w:hyperlink r:id="rId8" w:history="1">
        <w:r w:rsidR="008F72AF" w:rsidRPr="00E24497">
          <w:rPr>
            <w:rStyle w:val="Hyperlink"/>
            <w:rFonts w:ascii="Times New Roman" w:eastAsia="SimSun" w:hAnsi="Times New Roman" w:cs="Times New Roman"/>
            <w:szCs w:val="21"/>
            <w:lang w:val="en-GB"/>
          </w:rPr>
          <w:t>wangpeng159seu@hotmail.com</w:t>
        </w:r>
      </w:hyperlink>
    </w:p>
    <w:p w14:paraId="3DF02571" w14:textId="597099D4" w:rsidR="008F72AF" w:rsidRPr="00100975" w:rsidRDefault="008F72AF" w:rsidP="00100975">
      <w:pPr>
        <w:spacing w:line="360" w:lineRule="auto"/>
        <w:rPr>
          <w:rFonts w:ascii="Times New Roman" w:eastAsia="SimSun" w:hAnsi="Times New Roman" w:cs="Times New Roman"/>
          <w:szCs w:val="21"/>
          <w:lang w:val="en-GB"/>
        </w:rPr>
      </w:pPr>
      <w:r>
        <w:rPr>
          <w:rFonts w:ascii="Times New Roman" w:eastAsia="SimSun" w:hAnsi="Times New Roman" w:cs="Times New Roman" w:hint="eastAsia"/>
          <w:szCs w:val="21"/>
          <w:lang w:val="en-GB"/>
        </w:rPr>
        <w:t>F</w:t>
      </w:r>
      <w:r>
        <w:rPr>
          <w:rFonts w:ascii="Times New Roman" w:eastAsia="SimSun" w:hAnsi="Times New Roman" w:cs="Times New Roman"/>
          <w:szCs w:val="21"/>
          <w:lang w:val="en-GB"/>
        </w:rPr>
        <w:t xml:space="preserve">ang Yang, </w:t>
      </w:r>
      <w:bookmarkStart w:id="1" w:name="_Hlk120200632"/>
      <w:r w:rsidRPr="008F72AF">
        <w:rPr>
          <w:rFonts w:ascii="Times New Roman" w:eastAsia="SimSun" w:hAnsi="Times New Roman" w:cs="Times New Roman"/>
          <w:szCs w:val="21"/>
          <w:lang w:val="en-GB"/>
        </w:rPr>
        <w:t>yangfang2080@seu.edu.cn</w:t>
      </w:r>
      <w:bookmarkEnd w:id="1"/>
    </w:p>
    <w:p w14:paraId="6CF6AE1A" w14:textId="55305F00" w:rsidR="00110870" w:rsidRPr="00476A2E" w:rsidRDefault="00476A2E" w:rsidP="00110870">
      <w:pPr>
        <w:spacing w:line="360" w:lineRule="auto"/>
        <w:jc w:val="center"/>
        <w:rPr>
          <w:rFonts w:ascii="Times New Roman" w:eastAsia="SimSun" w:hAnsi="Times New Roman" w:cs="Times New Roman"/>
          <w:lang w:val="en-GB"/>
        </w:rPr>
      </w:pPr>
      <w:r>
        <w:rPr>
          <w:rFonts w:ascii="Times New Roman" w:eastAsia="SimSun" w:hAnsi="Times New Roman" w:cs="Times New Roman"/>
          <w:noProof/>
          <w:lang w:eastAsia="en-US"/>
        </w:rPr>
        <w:drawing>
          <wp:inline distT="0" distB="0" distL="0" distR="0" wp14:anchorId="3BB96E73" wp14:editId="7751028A">
            <wp:extent cx="5224787" cy="169984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1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70" t="32760" r="17425" b="39073"/>
                    <a:stretch/>
                  </pic:blipFill>
                  <pic:spPr bwMode="auto">
                    <a:xfrm>
                      <a:off x="0" y="0"/>
                      <a:ext cx="5248825" cy="1707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820638" w14:textId="64370CD4" w:rsidR="00110870" w:rsidRPr="00110870" w:rsidRDefault="00110870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110870">
        <w:rPr>
          <w:rFonts w:ascii="Times New Roman" w:eastAsia="SimSun" w:hAnsi="Times New Roman" w:cs="Times New Roman" w:hint="eastAsia"/>
          <w:b/>
        </w:rPr>
        <w:t>Fig. S1.</w:t>
      </w:r>
      <w:r w:rsidRPr="00110870">
        <w:rPr>
          <w:rFonts w:ascii="Times New Roman" w:eastAsia="SimSun" w:hAnsi="Times New Roman" w:cs="Times New Roman" w:hint="eastAsia"/>
        </w:rPr>
        <w:t xml:space="preserve"> Absorption and fluorescence spectra of IA</w:t>
      </w:r>
      <w:r w:rsidR="00476A2E">
        <w:rPr>
          <w:rFonts w:ascii="Times New Roman" w:eastAsia="SimSun" w:hAnsi="Times New Roman" w:cs="Times New Roman" w:hint="eastAsia"/>
        </w:rPr>
        <w:t>L</w:t>
      </w:r>
      <w:r w:rsidRPr="00110870">
        <w:rPr>
          <w:rFonts w:ascii="Times New Roman" w:eastAsia="SimSun" w:hAnsi="Times New Roman" w:cs="Times New Roman" w:hint="eastAsia"/>
        </w:rPr>
        <w:t>P-C4, RIA</w:t>
      </w:r>
      <w:r w:rsidR="00476A2E">
        <w:rPr>
          <w:rFonts w:ascii="Times New Roman" w:eastAsia="SimSun" w:hAnsi="Times New Roman" w:cs="Times New Roman"/>
        </w:rPr>
        <w:t>L</w:t>
      </w:r>
      <w:r w:rsidRPr="00110870">
        <w:rPr>
          <w:rFonts w:ascii="Times New Roman" w:eastAsia="SimSun" w:hAnsi="Times New Roman" w:cs="Times New Roman" w:hint="eastAsia"/>
        </w:rPr>
        <w:t>P-C4, TIA</w:t>
      </w:r>
      <w:r w:rsidR="00476A2E">
        <w:rPr>
          <w:rFonts w:ascii="Times New Roman" w:eastAsia="SimSun" w:hAnsi="Times New Roman" w:cs="Times New Roman"/>
        </w:rPr>
        <w:t>L</w:t>
      </w:r>
      <w:r w:rsidRPr="00110870">
        <w:rPr>
          <w:rFonts w:ascii="Times New Roman" w:eastAsia="SimSun" w:hAnsi="Times New Roman" w:cs="Times New Roman" w:hint="eastAsia"/>
        </w:rPr>
        <w:t>P-C4 and RRIA</w:t>
      </w:r>
      <w:r w:rsidR="00476A2E">
        <w:rPr>
          <w:rFonts w:ascii="Times New Roman" w:eastAsia="SimSun" w:hAnsi="Times New Roman" w:cs="Times New Roman"/>
        </w:rPr>
        <w:t>L</w:t>
      </w:r>
      <w:r w:rsidRPr="00110870">
        <w:rPr>
          <w:rFonts w:ascii="Times New Roman" w:eastAsia="SimSun" w:hAnsi="Times New Roman" w:cs="Times New Roman" w:hint="eastAsia"/>
        </w:rPr>
        <w:t xml:space="preserve">P-C4. </w:t>
      </w:r>
    </w:p>
    <w:p w14:paraId="6D356609" w14:textId="36691C18" w:rsidR="00110870" w:rsidRDefault="0067382A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  <w:noProof/>
          <w:lang w:eastAsia="en-US"/>
        </w:rPr>
        <w:drawing>
          <wp:inline distT="0" distB="0" distL="0" distR="0" wp14:anchorId="55CD700E" wp14:editId="580AEE69">
            <wp:extent cx="5274310" cy="25146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09" b="20797"/>
                    <a:stretch/>
                  </pic:blipFill>
                  <pic:spPr bwMode="auto">
                    <a:xfrm>
                      <a:off x="0" y="0"/>
                      <a:ext cx="527431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679869" w14:textId="666DB330" w:rsidR="0067382A" w:rsidRDefault="0067382A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67382A">
        <w:rPr>
          <w:rFonts w:ascii="Times New Roman" w:eastAsia="SimSun" w:hAnsi="Times New Roman" w:cs="Times New Roman" w:hint="eastAsia"/>
          <w:b/>
        </w:rPr>
        <w:lastRenderedPageBreak/>
        <w:t>F</w:t>
      </w:r>
      <w:r w:rsidRPr="0067382A">
        <w:rPr>
          <w:rFonts w:ascii="Times New Roman" w:eastAsia="SimSun" w:hAnsi="Times New Roman" w:cs="Times New Roman"/>
          <w:b/>
        </w:rPr>
        <w:t xml:space="preserve">ig. S2. </w:t>
      </w:r>
      <w:r w:rsidRPr="0067382A">
        <w:rPr>
          <w:rFonts w:ascii="Times New Roman" w:eastAsia="SimSun" w:hAnsi="Times New Roman" w:cs="Times New Roman"/>
        </w:rPr>
        <w:t>The H-aggregated state of IR-1061 in the system after running for 90 ns (dash line: distribution layers of IR-1061 in H-aggregated state).</w:t>
      </w:r>
      <w:r>
        <w:rPr>
          <w:rFonts w:ascii="Times New Roman" w:eastAsia="SimSun" w:hAnsi="Times New Roman" w:cs="Times New Roman"/>
        </w:rPr>
        <w:t xml:space="preserve"> (a) T</w:t>
      </w:r>
      <w:r w:rsidRPr="0067382A">
        <w:rPr>
          <w:rFonts w:ascii="Times New Roman" w:eastAsia="SimSun" w:hAnsi="Times New Roman" w:cs="Times New Roman"/>
        </w:rPr>
        <w:t>he ratio of IR-1061 to DPPG is 1:</w:t>
      </w:r>
      <w:r>
        <w:rPr>
          <w:rFonts w:ascii="Times New Roman" w:eastAsia="SimSun" w:hAnsi="Times New Roman" w:cs="Times New Roman"/>
        </w:rPr>
        <w:t>10. (b) T</w:t>
      </w:r>
      <w:r w:rsidRPr="0067382A">
        <w:rPr>
          <w:rFonts w:ascii="Times New Roman" w:eastAsia="SimSun" w:hAnsi="Times New Roman" w:cs="Times New Roman"/>
        </w:rPr>
        <w:t>he ratio of IR-1061 to DPPG is 1:</w:t>
      </w:r>
      <w:r>
        <w:rPr>
          <w:rFonts w:ascii="Times New Roman" w:eastAsia="SimSun" w:hAnsi="Times New Roman" w:cs="Times New Roman"/>
        </w:rPr>
        <w:t>20.</w:t>
      </w:r>
    </w:p>
    <w:p w14:paraId="55655D34" w14:textId="1F6DEB54" w:rsidR="0048097B" w:rsidRPr="00110870" w:rsidRDefault="00374574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 w:hint="eastAsia"/>
          <w:noProof/>
          <w:lang w:eastAsia="en-US"/>
        </w:rPr>
        <w:drawing>
          <wp:inline distT="0" distB="0" distL="0" distR="0" wp14:anchorId="56E9C1A4" wp14:editId="0B8A4078">
            <wp:extent cx="5274310" cy="395414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8635A" w14:textId="7DC1CBF2" w:rsidR="00110870" w:rsidRDefault="00110870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110870">
        <w:rPr>
          <w:rFonts w:ascii="Times New Roman" w:eastAsia="SimSun" w:hAnsi="Times New Roman" w:cs="Times New Roman" w:hint="eastAsia"/>
          <w:b/>
        </w:rPr>
        <w:t>Fig. S</w:t>
      </w:r>
      <w:r w:rsidR="00772C45">
        <w:rPr>
          <w:rFonts w:ascii="Times New Roman" w:eastAsia="SimSun" w:hAnsi="Times New Roman" w:cs="Times New Roman"/>
          <w:b/>
        </w:rPr>
        <w:t>3</w:t>
      </w:r>
      <w:r w:rsidRPr="00110870">
        <w:rPr>
          <w:rFonts w:ascii="Times New Roman" w:eastAsia="SimSun" w:hAnsi="Times New Roman" w:cs="Times New Roman" w:hint="eastAsia"/>
          <w:b/>
        </w:rPr>
        <w:t>.</w:t>
      </w:r>
      <w:r w:rsidRPr="00110870">
        <w:rPr>
          <w:rFonts w:ascii="Times New Roman" w:eastAsia="SimSun" w:hAnsi="Times New Roman" w:cs="Times New Roman" w:hint="eastAsia"/>
        </w:rPr>
        <w:t xml:space="preserve"> The linear fitting of </w:t>
      </w:r>
      <w:r w:rsidRPr="00110870">
        <w:rPr>
          <w:rFonts w:ascii="Microsoft YaHei" w:eastAsia="Microsoft YaHei" w:hAnsi="Microsoft YaHei" w:cs="Microsoft YaHei" w:hint="eastAsia"/>
        </w:rPr>
        <w:t>−</w:t>
      </w:r>
      <w:r w:rsidRPr="00110870">
        <w:rPr>
          <w:rFonts w:ascii="Times New Roman" w:eastAsia="SimSun" w:hAnsi="Times New Roman" w:cs="Times New Roman" w:hint="eastAsia"/>
        </w:rPr>
        <w:t>ln</w:t>
      </w:r>
      <w:r w:rsidRPr="00110870">
        <w:rPr>
          <w:rFonts w:ascii="Times New Roman" w:eastAsia="SimSun" w:hAnsi="Times New Roman" w:cs="Times New Roman"/>
          <w:vertAlign w:val="superscript"/>
        </w:rPr>
        <w:t>θ</w:t>
      </w:r>
      <w:r w:rsidRPr="00110870">
        <w:rPr>
          <w:rFonts w:ascii="Times New Roman" w:eastAsia="SimSun" w:hAnsi="Times New Roman" w:cs="Times New Roman" w:hint="eastAsia"/>
        </w:rPr>
        <w:t xml:space="preserve"> and time in the cooling curve and photothermal conversion efficiency. (a) IA</w:t>
      </w:r>
      <w:r w:rsidR="00476A2E">
        <w:rPr>
          <w:rFonts w:ascii="Times New Roman" w:eastAsia="SimSun" w:hAnsi="Times New Roman" w:cs="Times New Roman"/>
        </w:rPr>
        <w:t>L</w:t>
      </w:r>
      <w:r w:rsidRPr="00110870">
        <w:rPr>
          <w:rFonts w:ascii="Times New Roman" w:eastAsia="SimSun" w:hAnsi="Times New Roman" w:cs="Times New Roman" w:hint="eastAsia"/>
        </w:rPr>
        <w:t>P-1. (b) IA</w:t>
      </w:r>
      <w:r w:rsidR="00476A2E">
        <w:rPr>
          <w:rFonts w:ascii="Times New Roman" w:eastAsia="SimSun" w:hAnsi="Times New Roman" w:cs="Times New Roman"/>
        </w:rPr>
        <w:t>L</w:t>
      </w:r>
      <w:r w:rsidRPr="00110870">
        <w:rPr>
          <w:rFonts w:ascii="Times New Roman" w:eastAsia="SimSun" w:hAnsi="Times New Roman" w:cs="Times New Roman" w:hint="eastAsia"/>
        </w:rPr>
        <w:t>P-2. (c) IA</w:t>
      </w:r>
      <w:r w:rsidR="00476A2E">
        <w:rPr>
          <w:rFonts w:ascii="Times New Roman" w:eastAsia="SimSun" w:hAnsi="Times New Roman" w:cs="Times New Roman"/>
        </w:rPr>
        <w:t>L</w:t>
      </w:r>
      <w:r w:rsidRPr="00110870">
        <w:rPr>
          <w:rFonts w:ascii="Times New Roman" w:eastAsia="SimSun" w:hAnsi="Times New Roman" w:cs="Times New Roman" w:hint="eastAsia"/>
        </w:rPr>
        <w:t>P-3. (d) IA</w:t>
      </w:r>
      <w:r w:rsidR="00476A2E">
        <w:rPr>
          <w:rFonts w:ascii="Times New Roman" w:eastAsia="SimSun" w:hAnsi="Times New Roman" w:cs="Times New Roman"/>
        </w:rPr>
        <w:t>L</w:t>
      </w:r>
      <w:r w:rsidRPr="00110870">
        <w:rPr>
          <w:rFonts w:ascii="Times New Roman" w:eastAsia="SimSun" w:hAnsi="Times New Roman" w:cs="Times New Roman" w:hint="eastAsia"/>
        </w:rPr>
        <w:t>P-5.</w:t>
      </w:r>
      <w:r w:rsidR="00374574">
        <w:rPr>
          <w:rFonts w:ascii="Times New Roman" w:eastAsia="SimSun" w:hAnsi="Times New Roman" w:cs="Times New Roman"/>
        </w:rPr>
        <w:t xml:space="preserve"> (e)</w:t>
      </w:r>
      <w:r w:rsidR="00374574" w:rsidRPr="00374574">
        <w:rPr>
          <w:rFonts w:cs="Times New Roman" w:hint="eastAsia"/>
          <w:color w:val="000000"/>
          <w:sz w:val="20"/>
          <w:szCs w:val="21"/>
        </w:rPr>
        <w:t xml:space="preserve"> </w:t>
      </w:r>
      <w:r w:rsidR="00374574" w:rsidRPr="00374574">
        <w:rPr>
          <w:rFonts w:ascii="Times New Roman" w:eastAsia="SimSun" w:hAnsi="Times New Roman" w:cs="Times New Roman" w:hint="eastAsia"/>
        </w:rPr>
        <w:t xml:space="preserve">Photothermal stability of </w:t>
      </w:r>
      <w:r w:rsidR="00713340">
        <w:rPr>
          <w:rFonts w:ascii="Times New Roman" w:eastAsia="SimSun" w:hAnsi="Times New Roman" w:cs="Times New Roman"/>
        </w:rPr>
        <w:t>ICG-ALP</w:t>
      </w:r>
      <w:r w:rsidR="00374574" w:rsidRPr="00374574">
        <w:rPr>
          <w:rFonts w:ascii="Times New Roman" w:eastAsia="SimSun" w:hAnsi="Times New Roman" w:cs="Times New Roman" w:hint="eastAsia"/>
        </w:rPr>
        <w:t xml:space="preserve"> (laser on/off for 4 consecutive cycles) irradiated with 808 nm laser at</w:t>
      </w:r>
      <w:r w:rsidR="00374574" w:rsidRPr="00374574">
        <w:rPr>
          <w:rFonts w:ascii="Times New Roman" w:eastAsia="SimSun" w:hAnsi="Times New Roman" w:cs="Times New Roman"/>
        </w:rPr>
        <w:t xml:space="preserve"> </w:t>
      </w:r>
      <w:r w:rsidR="00374574" w:rsidRPr="00374574">
        <w:rPr>
          <w:rFonts w:ascii="Times New Roman" w:eastAsia="SimSun" w:hAnsi="Times New Roman" w:cs="Times New Roman" w:hint="eastAsia"/>
        </w:rPr>
        <w:t>0.3 W/cm</w:t>
      </w:r>
      <w:r w:rsidR="00374574" w:rsidRPr="00374574">
        <w:rPr>
          <w:rFonts w:ascii="Times New Roman" w:eastAsia="SimSun" w:hAnsi="Times New Roman" w:cs="Times New Roman" w:hint="eastAsia"/>
          <w:vertAlign w:val="superscript"/>
        </w:rPr>
        <w:t>2</w:t>
      </w:r>
      <w:r w:rsidR="00374574" w:rsidRPr="00374574">
        <w:rPr>
          <w:rFonts w:ascii="Times New Roman" w:eastAsia="SimSun" w:hAnsi="Times New Roman" w:cs="Times New Roman" w:hint="eastAsia"/>
        </w:rPr>
        <w:t>.</w:t>
      </w:r>
    </w:p>
    <w:p w14:paraId="0EB9F1F6" w14:textId="65388BC3" w:rsidR="00DB26BF" w:rsidRDefault="00826B07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bookmarkStart w:id="2" w:name="OLE_LINK1"/>
      <w:bookmarkStart w:id="3" w:name="_Hlk120200975"/>
      <w:r>
        <w:rPr>
          <w:rFonts w:ascii="Times New Roman" w:eastAsia="SimSun" w:hAnsi="Times New Roman" w:cs="Times New Roman"/>
          <w:noProof/>
          <w:lang w:eastAsia="en-US"/>
        </w:rPr>
        <w:drawing>
          <wp:inline distT="0" distB="0" distL="0" distR="0" wp14:anchorId="0F738744" wp14:editId="3B8B2C8A">
            <wp:extent cx="4678680" cy="1635760"/>
            <wp:effectExtent l="0" t="0" r="762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1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31" b="12022"/>
                    <a:stretch/>
                  </pic:blipFill>
                  <pic:spPr bwMode="auto">
                    <a:xfrm>
                      <a:off x="0" y="0"/>
                      <a:ext cx="4679696" cy="1636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88BA5D" w14:textId="68176BA3" w:rsidR="00826B07" w:rsidRDefault="00826B07" w:rsidP="00826B07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75116E">
        <w:rPr>
          <w:rFonts w:ascii="Times New Roman" w:eastAsia="SimSun" w:hAnsi="Times New Roman" w:cs="Times New Roman"/>
          <w:b/>
        </w:rPr>
        <w:t>Fig. S4.</w:t>
      </w:r>
      <w:r>
        <w:rPr>
          <w:rFonts w:ascii="Times New Roman" w:eastAsia="SimSun" w:hAnsi="Times New Roman" w:cs="Times New Roman"/>
        </w:rPr>
        <w:t xml:space="preserve"> The photothermal conversion efficiency and photothermal stability of IR-780-loaded liposomes (p</w:t>
      </w:r>
      <w:r w:rsidRPr="00826B07">
        <w:rPr>
          <w:rFonts w:ascii="Times New Roman" w:eastAsia="SimSun" w:hAnsi="Times New Roman" w:cs="Times New Roman"/>
        </w:rPr>
        <w:t>hospholipid concentration</w:t>
      </w:r>
      <w:r>
        <w:rPr>
          <w:rFonts w:ascii="Times New Roman" w:eastAsia="SimSun" w:hAnsi="Times New Roman" w:cs="Times New Roman"/>
        </w:rPr>
        <w:t xml:space="preserve">: 10 mg/mL). </w:t>
      </w:r>
      <w:bookmarkEnd w:id="2"/>
      <w:r>
        <w:rPr>
          <w:rFonts w:ascii="Times New Roman" w:eastAsia="SimSun" w:hAnsi="Times New Roman" w:cs="Times New Roman"/>
        </w:rPr>
        <w:t xml:space="preserve">(a) </w:t>
      </w:r>
      <w:r w:rsidRPr="00110870">
        <w:rPr>
          <w:rFonts w:ascii="Times New Roman" w:eastAsia="SimSun" w:hAnsi="Times New Roman" w:cs="Times New Roman" w:hint="eastAsia"/>
        </w:rPr>
        <w:t xml:space="preserve">The linear fitting of </w:t>
      </w:r>
      <w:r w:rsidRPr="00110870">
        <w:rPr>
          <w:rFonts w:ascii="Microsoft YaHei" w:eastAsia="Microsoft YaHei" w:hAnsi="Microsoft YaHei" w:cs="Microsoft YaHei" w:hint="eastAsia"/>
        </w:rPr>
        <w:t>−</w:t>
      </w:r>
      <w:r w:rsidRPr="00110870">
        <w:rPr>
          <w:rFonts w:ascii="Times New Roman" w:eastAsia="SimSun" w:hAnsi="Times New Roman" w:cs="Times New Roman" w:hint="eastAsia"/>
        </w:rPr>
        <w:t>ln</w:t>
      </w:r>
      <w:r w:rsidRPr="00110870">
        <w:rPr>
          <w:rFonts w:ascii="Times New Roman" w:eastAsia="SimSun" w:hAnsi="Times New Roman" w:cs="Times New Roman"/>
          <w:vertAlign w:val="superscript"/>
        </w:rPr>
        <w:t>θ</w:t>
      </w:r>
      <w:r w:rsidRPr="00110870">
        <w:rPr>
          <w:rFonts w:ascii="Times New Roman" w:eastAsia="SimSun" w:hAnsi="Times New Roman" w:cs="Times New Roman" w:hint="eastAsia"/>
        </w:rPr>
        <w:t xml:space="preserve"> and time in the cooling curve and photothermal conversion efficiency.</w:t>
      </w:r>
      <w:r>
        <w:rPr>
          <w:rFonts w:ascii="Times New Roman" w:eastAsia="SimSun" w:hAnsi="Times New Roman" w:cs="Times New Roman"/>
        </w:rPr>
        <w:t xml:space="preserve"> (b)</w:t>
      </w:r>
      <w:r w:rsidRPr="00826B07">
        <w:rPr>
          <w:rFonts w:ascii="Times New Roman" w:eastAsia="SimSun" w:hAnsi="Times New Roman" w:cs="Times New Roman" w:hint="eastAsia"/>
        </w:rPr>
        <w:t xml:space="preserve"> </w:t>
      </w:r>
      <w:r w:rsidRPr="00374574">
        <w:rPr>
          <w:rFonts w:ascii="Times New Roman" w:eastAsia="SimSun" w:hAnsi="Times New Roman" w:cs="Times New Roman" w:hint="eastAsia"/>
        </w:rPr>
        <w:t>Photothermal stability</w:t>
      </w:r>
      <w:r>
        <w:rPr>
          <w:rFonts w:ascii="Times New Roman" w:eastAsia="SimSun" w:hAnsi="Times New Roman" w:cs="Times New Roman"/>
        </w:rPr>
        <w:t xml:space="preserve"> of</w:t>
      </w:r>
      <w:r w:rsidRPr="00826B07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 xml:space="preserve">IR-780-loaded </w:t>
      </w:r>
      <w:r>
        <w:rPr>
          <w:rFonts w:ascii="Times New Roman" w:eastAsia="SimSun" w:hAnsi="Times New Roman" w:cs="Times New Roman"/>
        </w:rPr>
        <w:lastRenderedPageBreak/>
        <w:t xml:space="preserve">liposomes </w:t>
      </w:r>
      <w:r w:rsidRPr="00374574">
        <w:rPr>
          <w:rFonts w:ascii="Times New Roman" w:eastAsia="SimSun" w:hAnsi="Times New Roman" w:cs="Times New Roman" w:hint="eastAsia"/>
        </w:rPr>
        <w:t>(laser on/off for 4 consecutive cycles) irradiated with 808 nm laser at</w:t>
      </w:r>
      <w:r w:rsidRPr="00374574">
        <w:rPr>
          <w:rFonts w:ascii="Times New Roman" w:eastAsia="SimSun" w:hAnsi="Times New Roman" w:cs="Times New Roman"/>
        </w:rPr>
        <w:t xml:space="preserve"> </w:t>
      </w:r>
      <w:r w:rsidRPr="00374574">
        <w:rPr>
          <w:rFonts w:ascii="Times New Roman" w:eastAsia="SimSun" w:hAnsi="Times New Roman" w:cs="Times New Roman" w:hint="eastAsia"/>
        </w:rPr>
        <w:t>0.3 W/cm</w:t>
      </w:r>
      <w:r w:rsidRPr="00374574">
        <w:rPr>
          <w:rFonts w:ascii="Times New Roman" w:eastAsia="SimSun" w:hAnsi="Times New Roman" w:cs="Times New Roman" w:hint="eastAsia"/>
          <w:vertAlign w:val="superscript"/>
        </w:rPr>
        <w:t>2</w:t>
      </w:r>
      <w:r w:rsidRPr="00374574">
        <w:rPr>
          <w:rFonts w:ascii="Times New Roman" w:eastAsia="SimSun" w:hAnsi="Times New Roman" w:cs="Times New Roman" w:hint="eastAsia"/>
        </w:rPr>
        <w:t>.</w:t>
      </w:r>
    </w:p>
    <w:p w14:paraId="6589417A" w14:textId="6A13D824" w:rsidR="00826B07" w:rsidRDefault="00826B07" w:rsidP="00826B07">
      <w:pPr>
        <w:spacing w:line="360" w:lineRule="auto"/>
        <w:jc w:val="center"/>
        <w:rPr>
          <w:rFonts w:ascii="Times New Roman" w:eastAsia="SimSun" w:hAnsi="Times New Roman" w:cs="Times New Roman"/>
        </w:rPr>
      </w:pPr>
      <w:bookmarkStart w:id="4" w:name="_Hlk120210500"/>
      <w:bookmarkEnd w:id="3"/>
      <w:r>
        <w:rPr>
          <w:rFonts w:ascii="Times New Roman" w:eastAsia="SimSun" w:hAnsi="Times New Roman" w:cs="Times New Roman" w:hint="eastAsia"/>
          <w:noProof/>
          <w:lang w:eastAsia="en-US"/>
        </w:rPr>
        <w:drawing>
          <wp:inline distT="0" distB="0" distL="0" distR="0" wp14:anchorId="343A9416" wp14:editId="02FE1FBA">
            <wp:extent cx="3825240" cy="268528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ata 3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268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6ABAE" w14:textId="74377329" w:rsidR="00826B07" w:rsidRPr="00826B07" w:rsidRDefault="00826B07" w:rsidP="006921E3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75116E">
        <w:rPr>
          <w:rFonts w:ascii="Times New Roman" w:eastAsia="SimSun" w:hAnsi="Times New Roman" w:cs="Times New Roman"/>
          <w:b/>
        </w:rPr>
        <w:t>Fig. S5.</w:t>
      </w:r>
      <w:r>
        <w:rPr>
          <w:rFonts w:ascii="Times New Roman" w:eastAsia="SimSun" w:hAnsi="Times New Roman" w:cs="Times New Roman"/>
        </w:rPr>
        <w:t xml:space="preserve"> The absorption of RRIALP-C4 (p</w:t>
      </w:r>
      <w:r w:rsidRPr="00826B07">
        <w:rPr>
          <w:rFonts w:ascii="Times New Roman" w:eastAsia="SimSun" w:hAnsi="Times New Roman" w:cs="Times New Roman"/>
        </w:rPr>
        <w:t>hospholipid concentration</w:t>
      </w:r>
      <w:r>
        <w:rPr>
          <w:rFonts w:ascii="Times New Roman" w:eastAsia="SimSun" w:hAnsi="Times New Roman" w:cs="Times New Roman"/>
        </w:rPr>
        <w:t>: 10 mg/mL) after being irradiated with 808 nm laser</w:t>
      </w:r>
      <w:r w:rsidR="006921E3">
        <w:rPr>
          <w:rFonts w:ascii="Times New Roman" w:eastAsia="SimSun" w:hAnsi="Times New Roman" w:cs="Times New Roman"/>
        </w:rPr>
        <w:t xml:space="preserve"> (</w:t>
      </w:r>
      <w:r w:rsidR="006921E3" w:rsidRPr="00374574">
        <w:rPr>
          <w:rFonts w:ascii="Times New Roman" w:eastAsia="SimSun" w:hAnsi="Times New Roman" w:cs="Times New Roman" w:hint="eastAsia"/>
        </w:rPr>
        <w:t>0.3 W/cm</w:t>
      </w:r>
      <w:r w:rsidR="006921E3" w:rsidRPr="00374574">
        <w:rPr>
          <w:rFonts w:ascii="Times New Roman" w:eastAsia="SimSun" w:hAnsi="Times New Roman" w:cs="Times New Roman" w:hint="eastAsia"/>
          <w:vertAlign w:val="superscript"/>
        </w:rPr>
        <w:t>2</w:t>
      </w:r>
      <w:r w:rsidR="006921E3">
        <w:rPr>
          <w:rFonts w:ascii="Times New Roman" w:eastAsia="SimSun" w:hAnsi="Times New Roman" w:cs="Times New Roman"/>
        </w:rPr>
        <w:t>) for different cycles</w:t>
      </w:r>
    </w:p>
    <w:bookmarkEnd w:id="4"/>
    <w:p w14:paraId="552845BE" w14:textId="77777777" w:rsidR="00110870" w:rsidRPr="00110870" w:rsidRDefault="00110870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110870">
        <w:rPr>
          <w:rFonts w:ascii="Times New Roman" w:eastAsia="SimSun" w:hAnsi="Times New Roman" w:cs="Times New Roman" w:hint="eastAsia"/>
          <w:noProof/>
          <w:lang w:eastAsia="en-US"/>
        </w:rPr>
        <w:drawing>
          <wp:inline distT="0" distB="0" distL="0" distR="0" wp14:anchorId="3B2C7BB4" wp14:editId="34927A70">
            <wp:extent cx="5760720" cy="1440180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 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85FE5" w14:textId="44695309" w:rsidR="00110870" w:rsidRDefault="00110870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110870">
        <w:rPr>
          <w:rFonts w:ascii="Times New Roman" w:eastAsia="SimSun" w:hAnsi="Times New Roman" w:cs="Times New Roman" w:hint="eastAsia"/>
          <w:b/>
        </w:rPr>
        <w:t>Fig. S</w:t>
      </w:r>
      <w:r w:rsidR="006921E3">
        <w:rPr>
          <w:rFonts w:ascii="Times New Roman" w:eastAsia="SimSun" w:hAnsi="Times New Roman" w:cs="Times New Roman"/>
          <w:b/>
        </w:rPr>
        <w:t>6</w:t>
      </w:r>
      <w:r w:rsidRPr="00110870">
        <w:rPr>
          <w:rFonts w:ascii="Times New Roman" w:eastAsia="SimSun" w:hAnsi="Times New Roman" w:cs="Times New Roman" w:hint="eastAsia"/>
          <w:b/>
        </w:rPr>
        <w:t>.</w:t>
      </w:r>
      <w:r w:rsidRPr="00110870">
        <w:rPr>
          <w:rFonts w:ascii="Times New Roman" w:eastAsia="SimSun" w:hAnsi="Times New Roman" w:cs="Times New Roman" w:hint="eastAsia"/>
        </w:rPr>
        <w:t xml:space="preserve"> (a) Thermal images of RRIA</w:t>
      </w:r>
      <w:r w:rsidR="00476A2E">
        <w:rPr>
          <w:rFonts w:ascii="Times New Roman" w:eastAsia="SimSun" w:hAnsi="Times New Roman" w:cs="Times New Roman"/>
        </w:rPr>
        <w:t>L</w:t>
      </w:r>
      <w:r w:rsidRPr="00110870">
        <w:rPr>
          <w:rFonts w:ascii="Times New Roman" w:eastAsia="SimSun" w:hAnsi="Times New Roman" w:cs="Times New Roman" w:hint="eastAsia"/>
        </w:rPr>
        <w:t xml:space="preserve">P-C4 with different </w:t>
      </w:r>
      <w:r w:rsidR="00826B07">
        <w:rPr>
          <w:rFonts w:ascii="Times New Roman" w:eastAsia="SimSun" w:hAnsi="Times New Roman" w:cs="Times New Roman"/>
        </w:rPr>
        <w:t>p</w:t>
      </w:r>
      <w:r w:rsidR="00826B07" w:rsidRPr="00826B07">
        <w:rPr>
          <w:rFonts w:ascii="Times New Roman" w:eastAsia="SimSun" w:hAnsi="Times New Roman" w:cs="Times New Roman"/>
        </w:rPr>
        <w:t>hospholipid</w:t>
      </w:r>
      <w:r w:rsidR="00826B07" w:rsidRPr="00110870">
        <w:rPr>
          <w:rFonts w:ascii="Times New Roman" w:eastAsia="SimSun" w:hAnsi="Times New Roman" w:cs="Times New Roman" w:hint="eastAsia"/>
        </w:rPr>
        <w:t xml:space="preserve"> </w:t>
      </w:r>
      <w:r w:rsidRPr="00110870">
        <w:rPr>
          <w:rFonts w:ascii="Times New Roman" w:eastAsia="SimSun" w:hAnsi="Times New Roman" w:cs="Times New Roman" w:hint="eastAsia"/>
        </w:rPr>
        <w:t>concentrations after being irradiated with 808 nm laser at 0.3 W/cm</w:t>
      </w:r>
      <w:r w:rsidRPr="00110870">
        <w:rPr>
          <w:rFonts w:ascii="Times New Roman" w:eastAsia="SimSun" w:hAnsi="Times New Roman" w:cs="Times New Roman"/>
          <w:vertAlign w:val="superscript"/>
        </w:rPr>
        <w:t>2</w:t>
      </w:r>
      <w:r w:rsidRPr="00110870">
        <w:rPr>
          <w:rFonts w:ascii="Times New Roman" w:eastAsia="SimSun" w:hAnsi="Times New Roman" w:cs="Times New Roman" w:hint="eastAsia"/>
        </w:rPr>
        <w:t xml:space="preserve"> in 24-well plates (diluted withcell culture medium). (b) Temperature changes of RRIA</w:t>
      </w:r>
      <w:r w:rsidR="00476A2E">
        <w:rPr>
          <w:rFonts w:ascii="Times New Roman" w:eastAsia="SimSun" w:hAnsi="Times New Roman" w:cs="Times New Roman"/>
        </w:rPr>
        <w:t>L</w:t>
      </w:r>
      <w:r w:rsidRPr="00110870">
        <w:rPr>
          <w:rFonts w:ascii="Times New Roman" w:eastAsia="SimSun" w:hAnsi="Times New Roman" w:cs="Times New Roman" w:hint="eastAsia"/>
        </w:rPr>
        <w:t xml:space="preserve">P-C4 with different </w:t>
      </w:r>
      <w:r w:rsidR="00826B07">
        <w:rPr>
          <w:rFonts w:ascii="Times New Roman" w:eastAsia="SimSun" w:hAnsi="Times New Roman" w:cs="Times New Roman"/>
        </w:rPr>
        <w:t>p</w:t>
      </w:r>
      <w:r w:rsidR="00826B07" w:rsidRPr="00826B07">
        <w:rPr>
          <w:rFonts w:ascii="Times New Roman" w:eastAsia="SimSun" w:hAnsi="Times New Roman" w:cs="Times New Roman"/>
        </w:rPr>
        <w:t>hospholipid</w:t>
      </w:r>
      <w:r w:rsidR="00826B07" w:rsidRPr="00110870">
        <w:rPr>
          <w:rFonts w:ascii="Times New Roman" w:eastAsia="SimSun" w:hAnsi="Times New Roman" w:cs="Times New Roman" w:hint="eastAsia"/>
        </w:rPr>
        <w:t xml:space="preserve"> </w:t>
      </w:r>
      <w:r w:rsidRPr="00110870">
        <w:rPr>
          <w:rFonts w:ascii="Times New Roman" w:eastAsia="SimSun" w:hAnsi="Times New Roman" w:cs="Times New Roman" w:hint="eastAsia"/>
        </w:rPr>
        <w:t xml:space="preserve">concentrations. </w:t>
      </w:r>
    </w:p>
    <w:p w14:paraId="6218AFA6" w14:textId="1F12EEC7" w:rsidR="00826B07" w:rsidRDefault="006921E3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bookmarkStart w:id="5" w:name="_Hlk120201784"/>
      <w:r>
        <w:rPr>
          <w:rFonts w:ascii="Times New Roman" w:eastAsia="SimSun" w:hAnsi="Times New Roman" w:cs="Times New Roman" w:hint="eastAsia"/>
          <w:noProof/>
          <w:lang w:eastAsia="en-US"/>
        </w:rPr>
        <w:drawing>
          <wp:inline distT="0" distB="0" distL="0" distR="0" wp14:anchorId="35700C9A" wp14:editId="4B80964D">
            <wp:extent cx="4679696" cy="2160016"/>
            <wp:effectExtent l="0" t="0" r="698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S4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696" cy="216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F03DD" w14:textId="25EC943F" w:rsidR="006921E3" w:rsidRDefault="006921E3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bookmarkStart w:id="6" w:name="_Hlk120176326"/>
      <w:r w:rsidRPr="0075116E">
        <w:rPr>
          <w:rFonts w:ascii="Times New Roman" w:eastAsia="SimSun" w:hAnsi="Times New Roman" w:cs="Times New Roman"/>
          <w:b/>
        </w:rPr>
        <w:t>Fig. S7.</w:t>
      </w:r>
      <w:bookmarkEnd w:id="6"/>
      <w:r>
        <w:rPr>
          <w:rFonts w:ascii="Times New Roman" w:eastAsia="SimSun" w:hAnsi="Times New Roman" w:cs="Times New Roman"/>
        </w:rPr>
        <w:t xml:space="preserve"> Cell viability after drug treatment. (a) ICG </w:t>
      </w:r>
      <w:bookmarkStart w:id="7" w:name="_Hlk120201669"/>
      <w:r w:rsidRPr="006921E3">
        <w:rPr>
          <w:rFonts w:ascii="Times New Roman" w:eastAsia="SimSun" w:hAnsi="Times New Roman" w:cs="Times New Roman"/>
        </w:rPr>
        <w:t>aqueous solution</w:t>
      </w:r>
      <w:bookmarkEnd w:id="7"/>
      <w:r>
        <w:rPr>
          <w:rFonts w:ascii="Times New Roman" w:eastAsia="SimSun" w:hAnsi="Times New Roman" w:cs="Times New Roman"/>
        </w:rPr>
        <w:t xml:space="preserve"> with different concentrations. (b) </w:t>
      </w:r>
      <w:bookmarkStart w:id="8" w:name="_Hlk120201677"/>
      <w:r>
        <w:rPr>
          <w:rFonts w:ascii="Times New Roman" w:eastAsia="SimSun" w:hAnsi="Times New Roman" w:cs="Times New Roman"/>
        </w:rPr>
        <w:t>ICG-l</w:t>
      </w:r>
      <w:r w:rsidR="0005208C">
        <w:rPr>
          <w:rFonts w:ascii="Times New Roman" w:eastAsia="SimSun" w:hAnsi="Times New Roman" w:cs="Times New Roman"/>
        </w:rPr>
        <w:t>o</w:t>
      </w:r>
      <w:r>
        <w:rPr>
          <w:rFonts w:ascii="Times New Roman" w:eastAsia="SimSun" w:hAnsi="Times New Roman" w:cs="Times New Roman"/>
        </w:rPr>
        <w:t>aded liposomes</w:t>
      </w:r>
      <w:bookmarkEnd w:id="8"/>
      <w:r>
        <w:rPr>
          <w:rFonts w:ascii="Times New Roman" w:eastAsia="SimSun" w:hAnsi="Times New Roman" w:cs="Times New Roman"/>
        </w:rPr>
        <w:t xml:space="preserve"> (</w:t>
      </w:r>
      <w:bookmarkStart w:id="9" w:name="_Hlk120201697"/>
      <w:r>
        <w:rPr>
          <w:rFonts w:ascii="Times New Roman" w:eastAsia="SimSun" w:hAnsi="Times New Roman" w:cs="Times New Roman"/>
        </w:rPr>
        <w:t>2% molar content</w:t>
      </w:r>
      <w:bookmarkEnd w:id="9"/>
      <w:r>
        <w:rPr>
          <w:rFonts w:ascii="Times New Roman" w:eastAsia="SimSun" w:hAnsi="Times New Roman" w:cs="Times New Roman"/>
        </w:rPr>
        <w:t>) with different p</w:t>
      </w:r>
      <w:r w:rsidRPr="00826B07">
        <w:rPr>
          <w:rFonts w:ascii="Times New Roman" w:eastAsia="SimSun" w:hAnsi="Times New Roman" w:cs="Times New Roman"/>
        </w:rPr>
        <w:t>hospholipid</w:t>
      </w:r>
      <w:r w:rsidRPr="00110870">
        <w:rPr>
          <w:rFonts w:ascii="Times New Roman" w:eastAsia="SimSun" w:hAnsi="Times New Roman" w:cs="Times New Roman" w:hint="eastAsia"/>
        </w:rPr>
        <w:t xml:space="preserve"> concentrations</w:t>
      </w:r>
      <w:r>
        <w:rPr>
          <w:rFonts w:ascii="Times New Roman" w:eastAsia="SimSun" w:hAnsi="Times New Roman" w:cs="Times New Roman"/>
        </w:rPr>
        <w:t>.</w:t>
      </w:r>
    </w:p>
    <w:p w14:paraId="273D84D1" w14:textId="08785343" w:rsidR="003522DF" w:rsidRDefault="00F551B1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bookmarkStart w:id="10" w:name="_Hlk120202139"/>
      <w:bookmarkEnd w:id="5"/>
      <w:r>
        <w:rPr>
          <w:rFonts w:ascii="Times New Roman" w:eastAsia="SimSun" w:hAnsi="Times New Roman" w:cs="Times New Roman"/>
          <w:noProof/>
          <w:lang w:eastAsia="en-US"/>
        </w:rPr>
        <w:lastRenderedPageBreak/>
        <w:drawing>
          <wp:inline distT="0" distB="0" distL="0" distR="0" wp14:anchorId="0B1EDAEE" wp14:editId="798047B3">
            <wp:extent cx="5274310" cy="46361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8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5"/>
                    <a:stretch/>
                  </pic:blipFill>
                  <pic:spPr bwMode="auto">
                    <a:xfrm>
                      <a:off x="0" y="0"/>
                      <a:ext cx="5274310" cy="4636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7BBB79" w14:textId="5D187E09" w:rsidR="00D40605" w:rsidRPr="00110870" w:rsidRDefault="00F551B1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9C3545">
        <w:rPr>
          <w:rFonts w:ascii="Times New Roman" w:eastAsia="SimSun" w:hAnsi="Times New Roman" w:cs="Times New Roman" w:hint="eastAsia"/>
          <w:b/>
        </w:rPr>
        <w:t>F</w:t>
      </w:r>
      <w:r w:rsidRPr="009C3545">
        <w:rPr>
          <w:rFonts w:ascii="Times New Roman" w:eastAsia="SimSun" w:hAnsi="Times New Roman" w:cs="Times New Roman"/>
          <w:b/>
        </w:rPr>
        <w:t>ig. S</w:t>
      </w:r>
      <w:r>
        <w:rPr>
          <w:rFonts w:ascii="Times New Roman" w:eastAsia="SimSun" w:hAnsi="Times New Roman" w:cs="Times New Roman"/>
          <w:b/>
        </w:rPr>
        <w:t>8</w:t>
      </w:r>
      <w:r w:rsidRPr="009C3545">
        <w:rPr>
          <w:rFonts w:ascii="Times New Roman" w:eastAsia="SimSun" w:hAnsi="Times New Roman" w:cs="Times New Roman"/>
          <w:b/>
        </w:rPr>
        <w:t>.</w:t>
      </w:r>
      <w:r>
        <w:rPr>
          <w:rFonts w:ascii="Times New Roman" w:eastAsia="SimSun" w:hAnsi="Times New Roman" w:cs="Times New Roman"/>
          <w:b/>
        </w:rPr>
        <w:t xml:space="preserve"> </w:t>
      </w:r>
      <w:r w:rsidRPr="0075116E">
        <w:rPr>
          <w:rFonts w:ascii="Times New Roman" w:eastAsia="SimSun" w:hAnsi="Times New Roman" w:cs="Times New Roman"/>
          <w:i/>
        </w:rPr>
        <w:t>In vitro</w:t>
      </w:r>
      <w:r w:rsidRPr="0075116E">
        <w:rPr>
          <w:rFonts w:ascii="Times New Roman" w:eastAsia="SimSun" w:hAnsi="Times New Roman" w:cs="Times New Roman"/>
        </w:rPr>
        <w:t xml:space="preserve"> photothermal therapy and synergistic treatment for A549 cells.</w:t>
      </w:r>
      <w:r>
        <w:rPr>
          <w:rFonts w:ascii="Times New Roman" w:eastAsia="SimSun" w:hAnsi="Times New Roman" w:cs="Times New Roman"/>
        </w:rPr>
        <w:t xml:space="preserve"> (a) </w:t>
      </w:r>
      <w:r w:rsidRPr="00F551B1">
        <w:rPr>
          <w:rFonts w:ascii="Times New Roman" w:eastAsia="SimSun" w:hAnsi="Times New Roman" w:cs="Times New Roman"/>
        </w:rPr>
        <w:t xml:space="preserve">Cytotoxicity of A549 cells </w:t>
      </w:r>
      <w:r>
        <w:rPr>
          <w:rFonts w:ascii="Times New Roman" w:eastAsia="SimSun" w:hAnsi="Times New Roman" w:cs="Times New Roman"/>
        </w:rPr>
        <w:t>treated with drugs group (</w:t>
      </w:r>
      <w:r w:rsidR="007E13D2">
        <w:rPr>
          <w:rFonts w:ascii="Times New Roman" w:eastAsia="SimSun" w:hAnsi="Times New Roman" w:cs="Times New Roman"/>
        </w:rPr>
        <w:t xml:space="preserve">6.7 </w:t>
      </w:r>
      <w:r w:rsidR="007E13D2" w:rsidRPr="00D5725B">
        <w:rPr>
          <w:rFonts w:ascii="Times New Roman" w:eastAsia="SimSun" w:hAnsi="Times New Roman" w:cs="Times New Roman" w:hint="eastAsia"/>
        </w:rPr>
        <w:t>μ</w:t>
      </w:r>
      <w:r w:rsidR="007E13D2">
        <w:rPr>
          <w:rFonts w:ascii="Times New Roman" w:eastAsia="SimSun" w:hAnsi="Times New Roman" w:cs="Times New Roman"/>
        </w:rPr>
        <w:t>M Carbo+</w:t>
      </w:r>
      <w:r w:rsidR="00516E2C">
        <w:rPr>
          <w:rFonts w:ascii="Times New Roman" w:eastAsia="SimSun" w:hAnsi="Times New Roman" w:cs="Times New Roman"/>
        </w:rPr>
        <w:t>1 mg/mL IALP-4+L</w:t>
      </w:r>
      <w:r>
        <w:rPr>
          <w:rFonts w:ascii="Times New Roman" w:eastAsia="SimSun" w:hAnsi="Times New Roman" w:cs="Times New Roman"/>
        </w:rPr>
        <w:t xml:space="preserve">) and single liposomes </w:t>
      </w:r>
      <w:r w:rsidR="00D5725B">
        <w:rPr>
          <w:rFonts w:ascii="Times New Roman" w:eastAsia="SimSun" w:hAnsi="Times New Roman" w:cs="Times New Roman"/>
        </w:rPr>
        <w:t xml:space="preserve">combi </w:t>
      </w:r>
      <w:r>
        <w:rPr>
          <w:rFonts w:ascii="Times New Roman" w:eastAsia="SimSun" w:hAnsi="Times New Roman" w:cs="Times New Roman"/>
        </w:rPr>
        <w:t>group (</w:t>
      </w:r>
      <w:r w:rsidR="00516E2C">
        <w:rPr>
          <w:rFonts w:ascii="Times New Roman" w:eastAsia="SimSun" w:hAnsi="Times New Roman" w:cs="Times New Roman"/>
        </w:rPr>
        <w:t>1mg/mL ALP-C+1mg/mL IALP+L</w:t>
      </w:r>
      <w:r>
        <w:rPr>
          <w:rFonts w:ascii="Times New Roman" w:eastAsia="SimSun" w:hAnsi="Times New Roman" w:cs="Times New Roman"/>
        </w:rPr>
        <w:t xml:space="preserve">) </w:t>
      </w:r>
      <w:r w:rsidRPr="00F551B1">
        <w:rPr>
          <w:rFonts w:ascii="Times New Roman" w:eastAsia="SimSun" w:hAnsi="Times New Roman" w:cs="Times New Roman"/>
        </w:rPr>
        <w:t>after treatment for 24 h.</w:t>
      </w:r>
      <w:r w:rsidR="00516E2C">
        <w:rPr>
          <w:rFonts w:ascii="Times New Roman" w:eastAsia="SimSun" w:hAnsi="Times New Roman" w:cs="Times New Roman"/>
        </w:rPr>
        <w:t xml:space="preserve"> (b) </w:t>
      </w:r>
      <w:r w:rsidR="00516E2C" w:rsidRPr="00516E2C">
        <w:rPr>
          <w:rFonts w:ascii="Times New Roman" w:eastAsia="SimSun" w:hAnsi="Times New Roman" w:cs="Times New Roman"/>
        </w:rPr>
        <w:t>Flow cytometry of apoptosis cells treated with different conditions.</w:t>
      </w:r>
      <w:r w:rsidR="00516E2C" w:rsidRPr="00516E2C">
        <w:t xml:space="preserve"> </w:t>
      </w:r>
      <w:r w:rsidR="00516E2C" w:rsidRPr="00516E2C">
        <w:rPr>
          <w:rFonts w:ascii="Times New Roman" w:eastAsia="SimSun" w:hAnsi="Times New Roman" w:cs="Times New Roman"/>
        </w:rPr>
        <w:t>Q1, Q2, Q3, and Q4 represent necrotic, late apoptotic, early apoptotic, and viable cells, respectively.</w:t>
      </w:r>
      <w:r w:rsidR="00516E2C">
        <w:rPr>
          <w:rFonts w:ascii="Times New Roman" w:eastAsia="SimSun" w:hAnsi="Times New Roman" w:cs="Times New Roman"/>
        </w:rPr>
        <w:t xml:space="preserve"> (c)</w:t>
      </w:r>
      <w:r w:rsidR="00516E2C" w:rsidRPr="00516E2C">
        <w:t xml:space="preserve"> </w:t>
      </w:r>
      <w:r w:rsidR="00516E2C" w:rsidRPr="00516E2C">
        <w:rPr>
          <w:rFonts w:ascii="Times New Roman" w:eastAsia="SimSun" w:hAnsi="Times New Roman" w:cs="Times New Roman"/>
        </w:rPr>
        <w:t>Fluorescent staining of dead/living cells treated with different conditions</w:t>
      </w:r>
      <w:r w:rsidR="00516E2C">
        <w:rPr>
          <w:rFonts w:ascii="Times New Roman" w:eastAsia="SimSun" w:hAnsi="Times New Roman" w:cs="Times New Roman"/>
        </w:rPr>
        <w:t xml:space="preserve">. </w:t>
      </w:r>
      <w:r w:rsidR="00516E2C" w:rsidRPr="00516E2C">
        <w:rPr>
          <w:rFonts w:ascii="Times New Roman" w:eastAsia="SimSun" w:hAnsi="Times New Roman" w:cs="Times New Roman"/>
        </w:rPr>
        <w:t>Green channel: viable cells. Red channel: dead cells.</w:t>
      </w:r>
    </w:p>
    <w:bookmarkEnd w:id="10"/>
    <w:p w14:paraId="2D538DD0" w14:textId="42783986" w:rsidR="00110870" w:rsidRPr="00110870" w:rsidRDefault="00474ED4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  <w:noProof/>
          <w:lang w:eastAsia="en-US"/>
        </w:rPr>
        <w:lastRenderedPageBreak/>
        <w:drawing>
          <wp:inline distT="0" distB="0" distL="0" distR="0" wp14:anchorId="1943ADA3" wp14:editId="2148E419">
            <wp:extent cx="5274310" cy="3954145"/>
            <wp:effectExtent l="0" t="0" r="254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4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4322F" w14:textId="4F233A44" w:rsidR="00110870" w:rsidRDefault="00110870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110870">
        <w:rPr>
          <w:rFonts w:ascii="Times New Roman" w:eastAsia="SimSun" w:hAnsi="Times New Roman" w:cs="Times New Roman" w:hint="eastAsia"/>
          <w:b/>
        </w:rPr>
        <w:t>Fig. S</w:t>
      </w:r>
      <w:r w:rsidR="00516E2C">
        <w:rPr>
          <w:rFonts w:ascii="Times New Roman" w:eastAsia="SimSun" w:hAnsi="Times New Roman" w:cs="Times New Roman"/>
          <w:b/>
        </w:rPr>
        <w:t>9</w:t>
      </w:r>
      <w:r w:rsidRPr="00110870">
        <w:rPr>
          <w:rFonts w:ascii="Times New Roman" w:eastAsia="SimSun" w:hAnsi="Times New Roman" w:cs="Times New Roman" w:hint="eastAsia"/>
          <w:b/>
        </w:rPr>
        <w:t>.</w:t>
      </w:r>
      <w:r w:rsidRPr="00110870">
        <w:rPr>
          <w:rFonts w:ascii="Times New Roman" w:eastAsia="SimSun" w:hAnsi="Times New Roman" w:cs="Times New Roman" w:hint="eastAsia"/>
        </w:rPr>
        <w:t xml:space="preserve"> (a) CLSM images (100</w:t>
      </w:r>
      <w:r w:rsidRPr="00110870">
        <w:rPr>
          <w:rFonts w:ascii="Times New Roman" w:eastAsia="SimSun" w:hAnsi="Times New Roman" w:cs="Times New Roman"/>
        </w:rPr>
        <w:t>×</w:t>
      </w:r>
      <w:r w:rsidRPr="00110870">
        <w:rPr>
          <w:rFonts w:ascii="Times New Roman" w:eastAsia="SimSun" w:hAnsi="Times New Roman" w:cs="Times New Roman" w:hint="eastAsia"/>
        </w:rPr>
        <w:t xml:space="preserve"> oil) of </w:t>
      </w:r>
      <w:r w:rsidR="00772C45">
        <w:rPr>
          <w:rFonts w:ascii="Times New Roman" w:eastAsia="SimSun" w:hAnsi="Times New Roman" w:cs="Times New Roman"/>
        </w:rPr>
        <w:t>A549</w:t>
      </w:r>
      <w:r w:rsidRPr="00110870">
        <w:rPr>
          <w:rFonts w:ascii="Times New Roman" w:eastAsia="SimSun" w:hAnsi="Times New Roman" w:cs="Times New Roman" w:hint="eastAsia"/>
        </w:rPr>
        <w:t xml:space="preserve"> cells treated with 2 mg/mL RA</w:t>
      </w:r>
      <w:r w:rsidR="0049590F">
        <w:rPr>
          <w:rFonts w:ascii="Times New Roman" w:eastAsia="SimSun" w:hAnsi="Times New Roman" w:cs="Times New Roman"/>
        </w:rPr>
        <w:t>L</w:t>
      </w:r>
      <w:r w:rsidR="00474ED4">
        <w:rPr>
          <w:rFonts w:ascii="Times New Roman" w:eastAsia="SimSun" w:hAnsi="Times New Roman" w:cs="Times New Roman" w:hint="eastAsia"/>
        </w:rPr>
        <w:t>P</w:t>
      </w:r>
      <w:r w:rsidR="00474ED4">
        <w:rPr>
          <w:rFonts w:ascii="Times New Roman" w:eastAsia="SimSun" w:hAnsi="Times New Roman" w:cs="Times New Roman"/>
        </w:rPr>
        <w:t>, RRALP, and TRALP</w:t>
      </w:r>
      <w:r w:rsidRPr="00110870">
        <w:rPr>
          <w:rFonts w:ascii="Times New Roman" w:eastAsia="SimSun" w:hAnsi="Times New Roman" w:cs="Times New Roman" w:hint="eastAsia"/>
        </w:rPr>
        <w:t xml:space="preserve"> for 30 min. Blue channel: nucleus. Green channel: cell membrane. Red channel: liposomes. (b) CLSM images (100</w:t>
      </w:r>
      <w:r w:rsidRPr="00110870">
        <w:rPr>
          <w:rFonts w:ascii="Times New Roman" w:eastAsia="SimSun" w:hAnsi="Times New Roman" w:cs="Times New Roman"/>
        </w:rPr>
        <w:t>×</w:t>
      </w:r>
      <w:r w:rsidRPr="00110870">
        <w:rPr>
          <w:rFonts w:ascii="Times New Roman" w:eastAsia="SimSun" w:hAnsi="Times New Roman" w:cs="Times New Roman" w:hint="eastAsia"/>
        </w:rPr>
        <w:t xml:space="preserve"> oil) of </w:t>
      </w:r>
      <w:r w:rsidR="00772C45">
        <w:rPr>
          <w:rFonts w:ascii="Times New Roman" w:eastAsia="SimSun" w:hAnsi="Times New Roman" w:cs="Times New Roman"/>
        </w:rPr>
        <w:t>A549</w:t>
      </w:r>
      <w:r w:rsidRPr="00110870">
        <w:rPr>
          <w:rFonts w:ascii="Times New Roman" w:eastAsia="SimSun" w:hAnsi="Times New Roman" w:cs="Times New Roman" w:hint="eastAsia"/>
        </w:rPr>
        <w:t xml:space="preserve"> cells treated with 2 mg/m</w:t>
      </w:r>
      <w:r w:rsidRPr="00110870">
        <w:rPr>
          <w:rFonts w:ascii="Times New Roman" w:eastAsia="SimSun" w:hAnsi="Times New Roman" w:cs="Times New Roman"/>
        </w:rPr>
        <w:t>L</w:t>
      </w:r>
      <w:r w:rsidRPr="00110870">
        <w:rPr>
          <w:rFonts w:ascii="Times New Roman" w:eastAsia="SimSun" w:hAnsi="Times New Roman" w:cs="Times New Roman" w:hint="eastAsia"/>
        </w:rPr>
        <w:t xml:space="preserve"> DA</w:t>
      </w:r>
      <w:r w:rsidR="0049590F">
        <w:rPr>
          <w:rFonts w:ascii="Times New Roman" w:eastAsia="SimSun" w:hAnsi="Times New Roman" w:cs="Times New Roman"/>
        </w:rPr>
        <w:t>L</w:t>
      </w:r>
      <w:r w:rsidRPr="00110870">
        <w:rPr>
          <w:rFonts w:ascii="Times New Roman" w:eastAsia="SimSun" w:hAnsi="Times New Roman" w:cs="Times New Roman" w:hint="eastAsia"/>
        </w:rPr>
        <w:t>P</w:t>
      </w:r>
      <w:r w:rsidR="00474ED4">
        <w:rPr>
          <w:rFonts w:ascii="Times New Roman" w:eastAsia="SimSun" w:hAnsi="Times New Roman" w:cs="Times New Roman"/>
        </w:rPr>
        <w:t xml:space="preserve">, RDALP, and TDALP </w:t>
      </w:r>
      <w:r w:rsidRPr="00110870">
        <w:rPr>
          <w:rFonts w:ascii="Times New Roman" w:eastAsia="SimSun" w:hAnsi="Times New Roman" w:cs="Times New Roman" w:hint="eastAsia"/>
        </w:rPr>
        <w:t>for 30 min. Blue channel: nucleus. Green channel: liposomes.</w:t>
      </w:r>
      <w:r w:rsidR="00772C45">
        <w:rPr>
          <w:rFonts w:ascii="Times New Roman" w:eastAsia="SimSun" w:hAnsi="Times New Roman" w:cs="Times New Roman"/>
        </w:rPr>
        <w:t xml:space="preserve"> (c)</w:t>
      </w:r>
      <w:r w:rsidR="00772C45" w:rsidRPr="00772C45">
        <w:rPr>
          <w:rFonts w:ascii="Times New Roman" w:eastAsia="SimSun" w:hAnsi="Times New Roman" w:cs="Times New Roman" w:hint="eastAsia"/>
        </w:rPr>
        <w:t xml:space="preserve"> </w:t>
      </w:r>
      <w:r w:rsidR="00772C45" w:rsidRPr="00110870">
        <w:rPr>
          <w:rFonts w:ascii="Times New Roman" w:eastAsia="SimSun" w:hAnsi="Times New Roman" w:cs="Times New Roman" w:hint="eastAsia"/>
        </w:rPr>
        <w:t>CLSM images (100</w:t>
      </w:r>
      <w:r w:rsidR="00772C45" w:rsidRPr="00110870">
        <w:rPr>
          <w:rFonts w:ascii="Times New Roman" w:eastAsia="SimSun" w:hAnsi="Times New Roman" w:cs="Times New Roman"/>
        </w:rPr>
        <w:t>×</w:t>
      </w:r>
      <w:r w:rsidR="00772C45" w:rsidRPr="00110870">
        <w:rPr>
          <w:rFonts w:ascii="Times New Roman" w:eastAsia="SimSun" w:hAnsi="Times New Roman" w:cs="Times New Roman" w:hint="eastAsia"/>
        </w:rPr>
        <w:t xml:space="preserve"> oil) of </w:t>
      </w:r>
      <w:r w:rsidR="00772C45">
        <w:rPr>
          <w:rFonts w:ascii="Times New Roman" w:eastAsia="SimSun" w:hAnsi="Times New Roman" w:cs="Times New Roman"/>
        </w:rPr>
        <w:t>A549</w:t>
      </w:r>
      <w:r w:rsidR="00772C45" w:rsidRPr="00110870">
        <w:rPr>
          <w:rFonts w:ascii="Times New Roman" w:eastAsia="SimSun" w:hAnsi="Times New Roman" w:cs="Times New Roman" w:hint="eastAsia"/>
        </w:rPr>
        <w:t xml:space="preserve"> cells treated with 2 mg/mL </w:t>
      </w:r>
      <w:r w:rsidR="00772C45">
        <w:rPr>
          <w:rFonts w:ascii="Times New Roman" w:eastAsia="SimSun" w:hAnsi="Times New Roman" w:cs="Times New Roman"/>
        </w:rPr>
        <w:t>D</w:t>
      </w:r>
      <w:r w:rsidR="00772C45" w:rsidRPr="00110870">
        <w:rPr>
          <w:rFonts w:ascii="Times New Roman" w:eastAsia="SimSun" w:hAnsi="Times New Roman" w:cs="Times New Roman" w:hint="eastAsia"/>
        </w:rPr>
        <w:t>RA</w:t>
      </w:r>
      <w:r w:rsidR="0049590F">
        <w:rPr>
          <w:rFonts w:ascii="Times New Roman" w:eastAsia="SimSun" w:hAnsi="Times New Roman" w:cs="Times New Roman"/>
        </w:rPr>
        <w:t>L</w:t>
      </w:r>
      <w:r w:rsidR="00772C45" w:rsidRPr="00110870">
        <w:rPr>
          <w:rFonts w:ascii="Times New Roman" w:eastAsia="SimSun" w:hAnsi="Times New Roman" w:cs="Times New Roman" w:hint="eastAsia"/>
        </w:rPr>
        <w:t>P</w:t>
      </w:r>
      <w:r w:rsidR="00474ED4">
        <w:rPr>
          <w:rFonts w:ascii="Times New Roman" w:eastAsia="SimSun" w:hAnsi="Times New Roman" w:cs="Times New Roman"/>
        </w:rPr>
        <w:t>, RDRALP, and TDRALP</w:t>
      </w:r>
      <w:r w:rsidR="00772C45" w:rsidRPr="00110870">
        <w:rPr>
          <w:rFonts w:ascii="Times New Roman" w:eastAsia="SimSun" w:hAnsi="Times New Roman" w:cs="Times New Roman" w:hint="eastAsia"/>
        </w:rPr>
        <w:t xml:space="preserve"> for 30 min. Blue channel: nucleus.</w:t>
      </w:r>
      <w:r w:rsidR="00772C45" w:rsidRPr="00772C45">
        <w:rPr>
          <w:rFonts w:ascii="Times New Roman" w:eastAsia="SimSun" w:hAnsi="Times New Roman" w:cs="Times New Roman" w:hint="eastAsia"/>
        </w:rPr>
        <w:t xml:space="preserve"> </w:t>
      </w:r>
      <w:r w:rsidR="00772C45" w:rsidRPr="00110870">
        <w:rPr>
          <w:rFonts w:ascii="Times New Roman" w:eastAsia="SimSun" w:hAnsi="Times New Roman" w:cs="Times New Roman" w:hint="eastAsia"/>
        </w:rPr>
        <w:t xml:space="preserve">Green </w:t>
      </w:r>
      <w:r w:rsidR="00772C45">
        <w:rPr>
          <w:rFonts w:ascii="Times New Roman" w:eastAsia="SimSun" w:hAnsi="Times New Roman" w:cs="Times New Roman"/>
        </w:rPr>
        <w:t>and</w:t>
      </w:r>
      <w:r w:rsidR="00772C45" w:rsidRPr="00110870">
        <w:rPr>
          <w:rFonts w:ascii="Times New Roman" w:eastAsia="SimSun" w:hAnsi="Times New Roman" w:cs="Times New Roman" w:hint="eastAsia"/>
        </w:rPr>
        <w:t xml:space="preserve"> </w:t>
      </w:r>
      <w:r w:rsidR="00772C45">
        <w:rPr>
          <w:rFonts w:ascii="Times New Roman" w:eastAsia="SimSun" w:hAnsi="Times New Roman" w:cs="Times New Roman"/>
        </w:rPr>
        <w:t>r</w:t>
      </w:r>
      <w:r w:rsidR="00772C45" w:rsidRPr="00110870">
        <w:rPr>
          <w:rFonts w:ascii="Times New Roman" w:eastAsia="SimSun" w:hAnsi="Times New Roman" w:cs="Times New Roman" w:hint="eastAsia"/>
        </w:rPr>
        <w:t>ed channel</w:t>
      </w:r>
      <w:r w:rsidR="00772C45">
        <w:rPr>
          <w:rFonts w:ascii="Times New Roman" w:eastAsia="SimSun" w:hAnsi="Times New Roman" w:cs="Times New Roman"/>
        </w:rPr>
        <w:t>s</w:t>
      </w:r>
      <w:r w:rsidR="00772C45" w:rsidRPr="00110870">
        <w:rPr>
          <w:rFonts w:ascii="Times New Roman" w:eastAsia="SimSun" w:hAnsi="Times New Roman" w:cs="Times New Roman" w:hint="eastAsia"/>
        </w:rPr>
        <w:t>: liposomes.</w:t>
      </w:r>
    </w:p>
    <w:p w14:paraId="157F1AE6" w14:textId="5C68404A" w:rsidR="005A6618" w:rsidRDefault="005A6618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bookmarkStart w:id="11" w:name="_Hlk120205748"/>
      <w:r>
        <w:rPr>
          <w:rFonts w:ascii="Times New Roman" w:eastAsia="SimSun" w:hAnsi="Times New Roman" w:cs="Times New Roman" w:hint="eastAsia"/>
          <w:noProof/>
          <w:lang w:eastAsia="en-US"/>
        </w:rPr>
        <w:lastRenderedPageBreak/>
        <w:drawing>
          <wp:inline distT="0" distB="0" distL="0" distR="0" wp14:anchorId="51F77DDA" wp14:editId="6C538D7F">
            <wp:extent cx="5274310" cy="2929890"/>
            <wp:effectExtent l="0" t="0" r="254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S10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73A2A" w14:textId="5453B3BE" w:rsidR="005A6618" w:rsidRPr="005A6618" w:rsidRDefault="005A6618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110870">
        <w:rPr>
          <w:rFonts w:ascii="Times New Roman" w:eastAsia="SimSun" w:hAnsi="Times New Roman" w:cs="Times New Roman" w:hint="eastAsia"/>
          <w:b/>
        </w:rPr>
        <w:t>Fig. S</w:t>
      </w:r>
      <w:r>
        <w:rPr>
          <w:rFonts w:ascii="Times New Roman" w:eastAsia="SimSun" w:hAnsi="Times New Roman" w:cs="Times New Roman"/>
          <w:b/>
        </w:rPr>
        <w:t>10</w:t>
      </w:r>
      <w:r w:rsidRPr="00110870">
        <w:rPr>
          <w:rFonts w:ascii="Times New Roman" w:eastAsia="SimSun" w:hAnsi="Times New Roman" w:cs="Times New Roman" w:hint="eastAsia"/>
          <w:b/>
        </w:rPr>
        <w:t>.</w:t>
      </w:r>
      <w:r>
        <w:rPr>
          <w:rFonts w:ascii="Times New Roman" w:eastAsia="SimSun" w:hAnsi="Times New Roman" w:cs="Times New Roman"/>
          <w:b/>
        </w:rPr>
        <w:t xml:space="preserve"> </w:t>
      </w:r>
      <w:r>
        <w:rPr>
          <w:rFonts w:ascii="Times New Roman" w:eastAsia="SimSun" w:hAnsi="Times New Roman" w:cs="Times New Roman"/>
        </w:rPr>
        <w:t xml:space="preserve">Fluorescence properties of </w:t>
      </w:r>
      <w:r w:rsidR="004F517F">
        <w:rPr>
          <w:rFonts w:ascii="Times New Roman" w:eastAsia="SimSun" w:hAnsi="Times New Roman" w:cs="Times New Roman"/>
        </w:rPr>
        <w:t xml:space="preserve">different </w:t>
      </w:r>
      <w:bookmarkStart w:id="12" w:name="_Hlk120205514"/>
      <w:r w:rsidR="004F517F">
        <w:rPr>
          <w:rFonts w:ascii="Times New Roman" w:eastAsia="SimSun" w:hAnsi="Times New Roman" w:cs="Times New Roman"/>
        </w:rPr>
        <w:t>p</w:t>
      </w:r>
      <w:r w:rsidR="004F517F" w:rsidRPr="00826B07">
        <w:rPr>
          <w:rFonts w:ascii="Times New Roman" w:eastAsia="SimSun" w:hAnsi="Times New Roman" w:cs="Times New Roman"/>
        </w:rPr>
        <w:t>hospholipid</w:t>
      </w:r>
      <w:r w:rsidR="004F517F" w:rsidRPr="00110870">
        <w:rPr>
          <w:rFonts w:ascii="Times New Roman" w:eastAsia="SimSun" w:hAnsi="Times New Roman" w:cs="Times New Roman" w:hint="eastAsia"/>
        </w:rPr>
        <w:t xml:space="preserve"> concentrations</w:t>
      </w:r>
      <w:bookmarkEnd w:id="12"/>
      <w:r w:rsidR="004F517F">
        <w:rPr>
          <w:rFonts w:ascii="Times New Roman" w:eastAsia="SimSun" w:hAnsi="Times New Roman" w:cs="Times New Roman"/>
        </w:rPr>
        <w:t xml:space="preserve"> of DiO-ALP and Rhb-ALP. (a) and (b) </w:t>
      </w:r>
      <w:r w:rsidR="004F517F" w:rsidRPr="004F517F">
        <w:rPr>
          <w:rFonts w:ascii="Times New Roman" w:eastAsia="SimSun" w:hAnsi="Times New Roman" w:cs="Times New Roman"/>
        </w:rPr>
        <w:t xml:space="preserve">Excitation and emission </w:t>
      </w:r>
      <w:bookmarkStart w:id="13" w:name="_Hlk120205648"/>
      <w:r w:rsidR="004F517F" w:rsidRPr="004F517F">
        <w:rPr>
          <w:rFonts w:ascii="Times New Roman" w:eastAsia="SimSun" w:hAnsi="Times New Roman" w:cs="Times New Roman"/>
        </w:rPr>
        <w:t>spectra</w:t>
      </w:r>
      <w:bookmarkEnd w:id="13"/>
      <w:r w:rsidR="004F517F" w:rsidRPr="004F517F">
        <w:rPr>
          <w:rFonts w:ascii="Times New Roman" w:eastAsia="SimSun" w:hAnsi="Times New Roman" w:cs="Times New Roman"/>
        </w:rPr>
        <w:t xml:space="preserve"> of DiO</w:t>
      </w:r>
      <w:r w:rsidR="004F517F">
        <w:rPr>
          <w:rFonts w:ascii="Times New Roman" w:eastAsia="SimSun" w:hAnsi="Times New Roman" w:cs="Times New Roman"/>
        </w:rPr>
        <w:t xml:space="preserve">-ALP. (c) </w:t>
      </w:r>
      <w:r w:rsidR="004F517F" w:rsidRPr="004F517F">
        <w:rPr>
          <w:rFonts w:ascii="Times New Roman" w:eastAsia="SimSun" w:hAnsi="Times New Roman" w:cs="Times New Roman"/>
        </w:rPr>
        <w:t>Maximum emission peak of DiO</w:t>
      </w:r>
      <w:r w:rsidR="004F517F">
        <w:rPr>
          <w:rFonts w:ascii="Times New Roman" w:eastAsia="SimSun" w:hAnsi="Times New Roman" w:cs="Times New Roman"/>
        </w:rPr>
        <w:t>-ALP. (d) and (e)</w:t>
      </w:r>
      <w:r w:rsidR="004F517F" w:rsidRPr="004F517F">
        <w:rPr>
          <w:rFonts w:ascii="Times New Roman" w:eastAsia="SimSun" w:hAnsi="Times New Roman" w:cs="Times New Roman"/>
        </w:rPr>
        <w:t xml:space="preserve"> Excitation and emission spectra of </w:t>
      </w:r>
      <w:r w:rsidR="004F517F">
        <w:rPr>
          <w:rFonts w:ascii="Times New Roman" w:eastAsia="SimSun" w:hAnsi="Times New Roman" w:cs="Times New Roman"/>
        </w:rPr>
        <w:t>Rhb-ALP. (f)</w:t>
      </w:r>
      <w:r w:rsidR="004F517F" w:rsidRPr="004F517F">
        <w:rPr>
          <w:rFonts w:ascii="Times New Roman" w:eastAsia="SimSun" w:hAnsi="Times New Roman" w:cs="Times New Roman"/>
        </w:rPr>
        <w:t xml:space="preserve"> Maximum emission peak of </w:t>
      </w:r>
      <w:r w:rsidR="004F517F">
        <w:rPr>
          <w:rFonts w:ascii="Times New Roman" w:eastAsia="SimSun" w:hAnsi="Times New Roman" w:cs="Times New Roman"/>
        </w:rPr>
        <w:t>Rhb-ALP.</w:t>
      </w:r>
    </w:p>
    <w:bookmarkEnd w:id="11"/>
    <w:p w14:paraId="6D338D43" w14:textId="0FB4A638" w:rsidR="002D1CF6" w:rsidRDefault="002D1CF6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 w:hint="eastAsia"/>
          <w:noProof/>
          <w:lang w:eastAsia="en-US"/>
        </w:rPr>
        <w:drawing>
          <wp:inline distT="0" distB="0" distL="0" distR="0" wp14:anchorId="7F0828EB" wp14:editId="07FCFE4E">
            <wp:extent cx="5274310" cy="35515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96872" w14:textId="0B936D98" w:rsidR="002D1CF6" w:rsidRDefault="002D1CF6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2D1CF6">
        <w:rPr>
          <w:rFonts w:ascii="Times New Roman" w:eastAsia="SimSun" w:hAnsi="Times New Roman" w:cs="Times New Roman" w:hint="eastAsia"/>
          <w:b/>
        </w:rPr>
        <w:t>F</w:t>
      </w:r>
      <w:r w:rsidRPr="002D1CF6">
        <w:rPr>
          <w:rFonts w:ascii="Times New Roman" w:eastAsia="SimSun" w:hAnsi="Times New Roman" w:cs="Times New Roman"/>
          <w:b/>
        </w:rPr>
        <w:t xml:space="preserve">ig. </w:t>
      </w:r>
      <w:r w:rsidR="004F517F" w:rsidRPr="002D1CF6">
        <w:rPr>
          <w:rFonts w:ascii="Times New Roman" w:eastAsia="SimSun" w:hAnsi="Times New Roman" w:cs="Times New Roman"/>
          <w:b/>
        </w:rPr>
        <w:t>S</w:t>
      </w:r>
      <w:r w:rsidR="004F517F">
        <w:rPr>
          <w:rFonts w:ascii="Times New Roman" w:eastAsia="SimSun" w:hAnsi="Times New Roman" w:cs="Times New Roman"/>
          <w:b/>
        </w:rPr>
        <w:t>11</w:t>
      </w:r>
      <w:r w:rsidRPr="002D1CF6">
        <w:rPr>
          <w:rFonts w:ascii="Times New Roman" w:eastAsia="SimSun" w:hAnsi="Times New Roman" w:cs="Times New Roman"/>
          <w:b/>
        </w:rPr>
        <w:t>.</w:t>
      </w:r>
      <w:r>
        <w:rPr>
          <w:rFonts w:ascii="Times New Roman" w:eastAsia="SimSun" w:hAnsi="Times New Roman" w:cs="Times New Roman"/>
        </w:rPr>
        <w:t xml:space="preserve"> </w:t>
      </w:r>
      <w:r w:rsidRPr="002D1CF6">
        <w:rPr>
          <w:rFonts w:ascii="Times New Roman" w:eastAsia="SimSun" w:hAnsi="Times New Roman" w:cs="Times New Roman" w:hint="eastAsia"/>
        </w:rPr>
        <w:t xml:space="preserve">Thermal images of </w:t>
      </w:r>
      <w:r w:rsidRPr="002D1CF6">
        <w:rPr>
          <w:rFonts w:ascii="Times New Roman" w:eastAsia="SimSun" w:hAnsi="Times New Roman" w:cs="Times New Roman"/>
        </w:rPr>
        <w:t xml:space="preserve">A549 cells treated with </w:t>
      </w:r>
      <w:r w:rsidRPr="002D1CF6">
        <w:rPr>
          <w:rFonts w:ascii="Times New Roman" w:eastAsia="SimSun" w:hAnsi="Times New Roman" w:cs="Times New Roman" w:hint="eastAsia"/>
        </w:rPr>
        <w:t>RRIA</w:t>
      </w:r>
      <w:r w:rsidR="0049590F">
        <w:rPr>
          <w:rFonts w:ascii="Times New Roman" w:eastAsia="SimSun" w:hAnsi="Times New Roman" w:cs="Times New Roman"/>
        </w:rPr>
        <w:t>L</w:t>
      </w:r>
      <w:r w:rsidRPr="002D1CF6">
        <w:rPr>
          <w:rFonts w:ascii="Times New Roman" w:eastAsia="SimSun" w:hAnsi="Times New Roman" w:cs="Times New Roman" w:hint="eastAsia"/>
        </w:rPr>
        <w:t>P-4 (</w:t>
      </w:r>
      <w:r w:rsidRPr="002D1CF6">
        <w:rPr>
          <w:rFonts w:ascii="Times New Roman" w:eastAsia="SimSun" w:hAnsi="Times New Roman" w:cs="Times New Roman"/>
        </w:rPr>
        <w:t>2</w:t>
      </w:r>
      <w:r w:rsidRPr="002D1CF6">
        <w:rPr>
          <w:rFonts w:ascii="Times New Roman" w:eastAsia="SimSun" w:hAnsi="Times New Roman" w:cs="Times New Roman" w:hint="eastAsia"/>
        </w:rPr>
        <w:t xml:space="preserve"> mg/m</w:t>
      </w:r>
      <w:r w:rsidRPr="002D1CF6">
        <w:rPr>
          <w:rFonts w:ascii="Times New Roman" w:eastAsia="SimSun" w:hAnsi="Times New Roman" w:cs="Times New Roman"/>
        </w:rPr>
        <w:t>L</w:t>
      </w:r>
      <w:r w:rsidRPr="002D1CF6">
        <w:rPr>
          <w:rFonts w:ascii="Times New Roman" w:eastAsia="SimSun" w:hAnsi="Times New Roman" w:cs="Times New Roman" w:hint="eastAsia"/>
        </w:rPr>
        <w:t xml:space="preserve">) </w:t>
      </w:r>
      <w:r w:rsidRPr="002D1CF6">
        <w:rPr>
          <w:rFonts w:ascii="Times New Roman" w:eastAsia="SimSun" w:hAnsi="Times New Roman" w:cs="Times New Roman"/>
        </w:rPr>
        <w:t>in different times (</w:t>
      </w:r>
      <w:r w:rsidRPr="002D1CF6">
        <w:rPr>
          <w:rFonts w:ascii="Times New Roman" w:eastAsia="SimSun" w:hAnsi="Times New Roman" w:cs="Times New Roman" w:hint="eastAsia"/>
        </w:rPr>
        <w:t>irradiated with 808 nm laser at</w:t>
      </w:r>
      <w:r w:rsidRPr="002D1CF6">
        <w:rPr>
          <w:rFonts w:ascii="Times New Roman" w:eastAsia="SimSun" w:hAnsi="Times New Roman" w:cs="Times New Roman"/>
        </w:rPr>
        <w:t xml:space="preserve"> </w:t>
      </w:r>
      <w:r w:rsidRPr="002D1CF6">
        <w:rPr>
          <w:rFonts w:ascii="Times New Roman" w:eastAsia="SimSun" w:hAnsi="Times New Roman" w:cs="Times New Roman" w:hint="eastAsia"/>
        </w:rPr>
        <w:t>0.3 W/cm</w:t>
      </w:r>
      <w:r w:rsidRPr="002D1CF6">
        <w:rPr>
          <w:rFonts w:ascii="Times New Roman" w:eastAsia="SimSun" w:hAnsi="Times New Roman" w:cs="Times New Roman"/>
          <w:vertAlign w:val="superscript"/>
        </w:rPr>
        <w:t>2</w:t>
      </w:r>
      <w:r w:rsidRPr="002D1CF6">
        <w:rPr>
          <w:rFonts w:ascii="Times New Roman" w:eastAsia="SimSun" w:hAnsi="Times New Roman" w:cs="Times New Roman"/>
        </w:rPr>
        <w:t xml:space="preserve"> for 5 min).</w:t>
      </w:r>
    </w:p>
    <w:p w14:paraId="31E016D8" w14:textId="46D176A7" w:rsidR="004F517F" w:rsidRDefault="006E21FB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bookmarkStart w:id="14" w:name="_Hlk120206701"/>
      <w:r>
        <w:rPr>
          <w:rFonts w:ascii="Times New Roman" w:eastAsia="SimSun" w:hAnsi="Times New Roman" w:cs="Times New Roman"/>
          <w:noProof/>
          <w:lang w:eastAsia="en-US"/>
        </w:rPr>
        <w:lastRenderedPageBreak/>
        <w:drawing>
          <wp:inline distT="0" distB="0" distL="0" distR="0" wp14:anchorId="26A41256" wp14:editId="07399338">
            <wp:extent cx="5274310" cy="2981960"/>
            <wp:effectExtent l="0" t="0" r="254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 S11.tif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88" b="13823"/>
                    <a:stretch/>
                  </pic:blipFill>
                  <pic:spPr bwMode="auto">
                    <a:xfrm>
                      <a:off x="0" y="0"/>
                      <a:ext cx="5274310" cy="2981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AC159A" w14:textId="11978E7A" w:rsidR="00516E2C" w:rsidRDefault="006E21FB" w:rsidP="00B2427B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75116E">
        <w:rPr>
          <w:rFonts w:ascii="Times New Roman" w:eastAsia="SimSun" w:hAnsi="Times New Roman" w:cs="Times New Roman"/>
          <w:b/>
        </w:rPr>
        <w:t>Fig. S12.</w:t>
      </w:r>
      <w:r>
        <w:rPr>
          <w:rFonts w:ascii="Times New Roman" w:eastAsia="SimSun" w:hAnsi="Times New Roman" w:cs="Times New Roman"/>
        </w:rPr>
        <w:t xml:space="preserve"> </w:t>
      </w:r>
      <w:r w:rsidRPr="002D1CF6">
        <w:rPr>
          <w:rFonts w:ascii="Times New Roman" w:eastAsia="SimSun" w:hAnsi="Times New Roman" w:cs="Times New Roman" w:hint="eastAsia"/>
        </w:rPr>
        <w:t xml:space="preserve">Thermal images of </w:t>
      </w:r>
      <w:r w:rsidRPr="002D1CF6">
        <w:rPr>
          <w:rFonts w:ascii="Times New Roman" w:eastAsia="SimSun" w:hAnsi="Times New Roman" w:cs="Times New Roman"/>
        </w:rPr>
        <w:t xml:space="preserve">A549 cells treated with </w:t>
      </w:r>
      <w:r>
        <w:rPr>
          <w:rFonts w:ascii="Times New Roman" w:eastAsia="SimSun" w:hAnsi="Times New Roman" w:cs="Times New Roman"/>
        </w:rPr>
        <w:t xml:space="preserve">ICG </w:t>
      </w:r>
      <w:r w:rsidRPr="006921E3">
        <w:rPr>
          <w:rFonts w:ascii="Times New Roman" w:eastAsia="SimSun" w:hAnsi="Times New Roman" w:cs="Times New Roman"/>
        </w:rPr>
        <w:t>aqueous solution</w:t>
      </w:r>
      <w:r>
        <w:rPr>
          <w:rFonts w:ascii="Times New Roman" w:eastAsia="SimSun" w:hAnsi="Times New Roman" w:cs="Times New Roman"/>
        </w:rPr>
        <w:t xml:space="preserve"> and ICG-ALP</w:t>
      </w:r>
      <w:r w:rsidRPr="006E21FB">
        <w:rPr>
          <w:rFonts w:ascii="Times New Roman" w:eastAsia="SimSun" w:hAnsi="Times New Roman" w:cs="Times New Roman"/>
        </w:rPr>
        <w:t xml:space="preserve"> </w:t>
      </w:r>
      <w:r w:rsidRPr="002D1CF6">
        <w:rPr>
          <w:rFonts w:ascii="Times New Roman" w:eastAsia="SimSun" w:hAnsi="Times New Roman" w:cs="Times New Roman"/>
        </w:rPr>
        <w:t>in different times</w:t>
      </w:r>
      <w:r>
        <w:rPr>
          <w:rFonts w:ascii="Times New Roman" w:eastAsia="SimSun" w:hAnsi="Times New Roman" w:cs="Times New Roman"/>
        </w:rPr>
        <w:t>. (a) Top: ICG aqueous solution (</w:t>
      </w:r>
      <w:r w:rsidR="00B2427B">
        <w:rPr>
          <w:rFonts w:ascii="Times New Roman" w:eastAsia="SimSun" w:hAnsi="Times New Roman" w:cs="Times New Roman"/>
        </w:rPr>
        <w:t xml:space="preserve">50 </w:t>
      </w:r>
      <w:r w:rsidR="00B2427B" w:rsidRPr="00B2427B">
        <w:rPr>
          <w:rFonts w:ascii="Times New Roman" w:eastAsia="SimSun" w:hAnsi="Times New Roman" w:cs="Times New Roman" w:hint="eastAsia"/>
        </w:rPr>
        <w:t>μ</w:t>
      </w:r>
      <w:r w:rsidR="00B2427B">
        <w:rPr>
          <w:rFonts w:ascii="Times New Roman" w:eastAsia="SimSun" w:hAnsi="Times New Roman" w:cs="Times New Roman"/>
        </w:rPr>
        <w:t>g/mL</w:t>
      </w:r>
      <w:r>
        <w:rPr>
          <w:rFonts w:ascii="Times New Roman" w:eastAsia="SimSun" w:hAnsi="Times New Roman" w:cs="Times New Roman"/>
        </w:rPr>
        <w:t>); Bottom: 2% molar content ICG-ALP (</w:t>
      </w:r>
      <w:r w:rsidR="00B2427B">
        <w:rPr>
          <w:rFonts w:ascii="Times New Roman" w:eastAsia="SimSun" w:hAnsi="Times New Roman" w:cs="Times New Roman"/>
        </w:rPr>
        <w:t>p</w:t>
      </w:r>
      <w:r w:rsidR="00B2427B" w:rsidRPr="00826B07">
        <w:rPr>
          <w:rFonts w:ascii="Times New Roman" w:eastAsia="SimSun" w:hAnsi="Times New Roman" w:cs="Times New Roman"/>
        </w:rPr>
        <w:t>hospholipid</w:t>
      </w:r>
      <w:r w:rsidR="00B2427B" w:rsidRPr="00110870">
        <w:rPr>
          <w:rFonts w:ascii="Times New Roman" w:eastAsia="SimSun" w:hAnsi="Times New Roman" w:cs="Times New Roman" w:hint="eastAsia"/>
        </w:rPr>
        <w:t xml:space="preserve"> concentration</w:t>
      </w:r>
      <w:r w:rsidR="00B2427B">
        <w:rPr>
          <w:rFonts w:ascii="Times New Roman" w:eastAsia="SimSun" w:hAnsi="Times New Roman" w:cs="Times New Roman"/>
        </w:rPr>
        <w:t>: 2 mg/mL</w:t>
      </w:r>
      <w:r>
        <w:rPr>
          <w:rFonts w:ascii="Times New Roman" w:eastAsia="SimSun" w:hAnsi="Times New Roman" w:cs="Times New Roman"/>
        </w:rPr>
        <w:t>)</w:t>
      </w:r>
      <w:r w:rsidRPr="002D1CF6">
        <w:rPr>
          <w:rFonts w:ascii="Times New Roman" w:eastAsia="SimSun" w:hAnsi="Times New Roman" w:cs="Times New Roman"/>
        </w:rPr>
        <w:t>.</w:t>
      </w:r>
      <w:r w:rsidR="00B2427B">
        <w:rPr>
          <w:rFonts w:ascii="Times New Roman" w:eastAsia="SimSun" w:hAnsi="Times New Roman" w:cs="Times New Roman"/>
        </w:rPr>
        <w:t xml:space="preserve"> (b) and (c) </w:t>
      </w:r>
      <w:r w:rsidR="00B2427B" w:rsidRPr="00B2427B">
        <w:rPr>
          <w:rFonts w:ascii="Times New Roman" w:eastAsia="SimSun" w:hAnsi="Times New Roman" w:cs="Times New Roman"/>
        </w:rPr>
        <w:t>Temperature change curve</w:t>
      </w:r>
      <w:r w:rsidR="00B2427B">
        <w:rPr>
          <w:rFonts w:ascii="Times New Roman" w:eastAsia="SimSun" w:hAnsi="Times New Roman" w:cs="Times New Roman"/>
        </w:rPr>
        <w:t xml:space="preserve">s of ICG </w:t>
      </w:r>
      <w:r w:rsidR="00B2427B" w:rsidRPr="006921E3">
        <w:rPr>
          <w:rFonts w:ascii="Times New Roman" w:eastAsia="SimSun" w:hAnsi="Times New Roman" w:cs="Times New Roman"/>
        </w:rPr>
        <w:t>aqueous solution</w:t>
      </w:r>
      <w:r w:rsidR="00B2427B">
        <w:rPr>
          <w:rFonts w:ascii="Times New Roman" w:eastAsia="SimSun" w:hAnsi="Times New Roman" w:cs="Times New Roman"/>
        </w:rPr>
        <w:t xml:space="preserve"> and ICG-ALP.</w:t>
      </w:r>
    </w:p>
    <w:p w14:paraId="7E41AB58" w14:textId="7E7330A8" w:rsidR="001048C9" w:rsidRDefault="00D5725B" w:rsidP="00B2427B">
      <w:pPr>
        <w:spacing w:line="360" w:lineRule="auto"/>
        <w:jc w:val="center"/>
        <w:rPr>
          <w:rFonts w:ascii="Times New Roman" w:eastAsia="SimSun" w:hAnsi="Times New Roman" w:cs="Times New Roman"/>
        </w:rPr>
      </w:pPr>
      <w:bookmarkStart w:id="15" w:name="_Hlk120206294"/>
      <w:bookmarkEnd w:id="14"/>
      <w:r>
        <w:rPr>
          <w:rFonts w:ascii="Times New Roman" w:eastAsia="SimSun" w:hAnsi="Times New Roman" w:cs="Times New Roman"/>
          <w:noProof/>
          <w:lang w:eastAsia="en-US"/>
        </w:rPr>
        <w:drawing>
          <wp:inline distT="0" distB="0" distL="0" distR="0" wp14:anchorId="241EA39B" wp14:editId="74FD5469">
            <wp:extent cx="5274310" cy="254000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 S12.tif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6" b="13531"/>
                    <a:stretch/>
                  </pic:blipFill>
                  <pic:spPr bwMode="auto">
                    <a:xfrm>
                      <a:off x="0" y="0"/>
                      <a:ext cx="5274310" cy="2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7FC08A" w14:textId="1F705DA7" w:rsidR="00C87CAC" w:rsidRPr="00516E2C" w:rsidRDefault="00C87CAC" w:rsidP="00B2427B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75116E">
        <w:rPr>
          <w:rFonts w:ascii="Times New Roman" w:eastAsia="SimSun" w:hAnsi="Times New Roman" w:cs="Times New Roman"/>
          <w:b/>
        </w:rPr>
        <w:t>Fig. S13.</w:t>
      </w:r>
      <w:r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 w:hint="eastAsia"/>
        </w:rPr>
        <w:t>F</w:t>
      </w:r>
      <w:r>
        <w:rPr>
          <w:rFonts w:ascii="Times New Roman" w:eastAsia="SimSun" w:hAnsi="Times New Roman" w:cs="Times New Roman"/>
        </w:rPr>
        <w:t xml:space="preserve">luorescence </w:t>
      </w:r>
      <w:r w:rsidR="009F7571">
        <w:rPr>
          <w:rFonts w:ascii="Times New Roman" w:eastAsia="SimSun" w:hAnsi="Times New Roman" w:cs="Times New Roman"/>
        </w:rPr>
        <w:t>images</w:t>
      </w:r>
      <w:r>
        <w:rPr>
          <w:rFonts w:ascii="Times New Roman" w:eastAsia="SimSun" w:hAnsi="Times New Roman" w:cs="Times New Roman"/>
        </w:rPr>
        <w:t xml:space="preserve"> of A549 cells </w:t>
      </w:r>
      <w:r w:rsidRPr="00C87CAC">
        <w:rPr>
          <w:rFonts w:ascii="Times New Roman" w:eastAsia="SimSun" w:hAnsi="Times New Roman" w:cs="Times New Roman"/>
        </w:rPr>
        <w:t>phagocytosis of liposomes</w:t>
      </w:r>
      <w:r>
        <w:rPr>
          <w:rFonts w:ascii="Times New Roman" w:eastAsia="SimSun" w:hAnsi="Times New Roman" w:cs="Times New Roman"/>
        </w:rPr>
        <w:t xml:space="preserve">. (a) </w:t>
      </w:r>
      <w:r w:rsidR="009F7571">
        <w:rPr>
          <w:rFonts w:ascii="Times New Roman" w:eastAsia="SimSun" w:hAnsi="Times New Roman" w:cs="Times New Roman"/>
        </w:rPr>
        <w:t>A549 cells treated with DRALP, RRDRALP, and RRDRALP+Pitstop 2 for 30 min. (b)</w:t>
      </w:r>
      <w:r w:rsidR="009F7571" w:rsidRPr="009F7571">
        <w:t xml:space="preserve"> </w:t>
      </w:r>
      <w:r w:rsidR="009F7571" w:rsidRPr="009F7571">
        <w:rPr>
          <w:rFonts w:ascii="Times New Roman" w:eastAsia="SimSun" w:hAnsi="Times New Roman" w:cs="Times New Roman"/>
        </w:rPr>
        <w:t>Fluorescence analysis of RhB in A549 cells.</w:t>
      </w:r>
    </w:p>
    <w:bookmarkEnd w:id="15"/>
    <w:p w14:paraId="79B63C2B" w14:textId="77777777" w:rsidR="00110870" w:rsidRPr="00110870" w:rsidRDefault="00110870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110870">
        <w:rPr>
          <w:rFonts w:ascii="Times New Roman" w:eastAsia="SimSun" w:hAnsi="Times New Roman" w:cs="Times New Roman" w:hint="eastAsia"/>
          <w:noProof/>
          <w:lang w:eastAsia="en-US"/>
        </w:rPr>
        <w:lastRenderedPageBreak/>
        <w:drawing>
          <wp:inline distT="0" distB="0" distL="0" distR="0" wp14:anchorId="166849BE" wp14:editId="39E1BF5D">
            <wp:extent cx="5759496" cy="2382149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 S5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10" b="26023"/>
                    <a:stretch/>
                  </pic:blipFill>
                  <pic:spPr bwMode="auto">
                    <a:xfrm>
                      <a:off x="0" y="0"/>
                      <a:ext cx="5760720" cy="238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2F2AA4" w14:textId="27F7CE7B" w:rsidR="00110870" w:rsidRPr="00110870" w:rsidRDefault="00110870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110870">
        <w:rPr>
          <w:rFonts w:ascii="Times New Roman" w:eastAsia="SimSun" w:hAnsi="Times New Roman" w:cs="Times New Roman" w:hint="eastAsia"/>
          <w:b/>
        </w:rPr>
        <w:t>Fig. S</w:t>
      </w:r>
      <w:r w:rsidR="00D5725B">
        <w:rPr>
          <w:rFonts w:ascii="Times New Roman" w:eastAsia="SimSun" w:hAnsi="Times New Roman" w:cs="Times New Roman"/>
          <w:b/>
        </w:rPr>
        <w:t>14</w:t>
      </w:r>
      <w:r w:rsidRPr="00110870">
        <w:rPr>
          <w:rFonts w:ascii="Times New Roman" w:eastAsia="SimSun" w:hAnsi="Times New Roman" w:cs="Times New Roman" w:hint="eastAsia"/>
          <w:b/>
        </w:rPr>
        <w:t>.</w:t>
      </w:r>
      <w:r w:rsidRPr="00110870">
        <w:rPr>
          <w:rFonts w:ascii="Times New Roman" w:eastAsia="SimSun" w:hAnsi="Times New Roman" w:cs="Times New Roman" w:hint="eastAsia"/>
        </w:rPr>
        <w:t xml:space="preserve"> (a) In vivo NIR-II FI of RIA</w:t>
      </w:r>
      <w:r w:rsidR="0049590F">
        <w:rPr>
          <w:rFonts w:ascii="Times New Roman" w:eastAsia="SimSun" w:hAnsi="Times New Roman" w:cs="Times New Roman"/>
        </w:rPr>
        <w:t>L</w:t>
      </w:r>
      <w:r w:rsidRPr="00110870">
        <w:rPr>
          <w:rFonts w:ascii="Times New Roman" w:eastAsia="SimSun" w:hAnsi="Times New Roman" w:cs="Times New Roman" w:hint="eastAsia"/>
        </w:rPr>
        <w:t>P-C4 at different time points (0, 1, 3, 6, 12, 24 h). (b) In vivo NIR-II FI of TIA</w:t>
      </w:r>
      <w:r w:rsidR="0049590F">
        <w:rPr>
          <w:rFonts w:ascii="Times New Roman" w:eastAsia="SimSun" w:hAnsi="Times New Roman" w:cs="Times New Roman"/>
        </w:rPr>
        <w:t>L</w:t>
      </w:r>
      <w:r w:rsidRPr="00110870">
        <w:rPr>
          <w:rFonts w:ascii="Times New Roman" w:eastAsia="SimSun" w:hAnsi="Times New Roman" w:cs="Times New Roman" w:hint="eastAsia"/>
        </w:rPr>
        <w:t xml:space="preserve">P-C4 at different time points (0, 1, 3, 6, 12, 24 h). </w:t>
      </w:r>
    </w:p>
    <w:p w14:paraId="2F83BA82" w14:textId="77777777" w:rsidR="00110870" w:rsidRPr="00110870" w:rsidRDefault="00110870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110870">
        <w:rPr>
          <w:rFonts w:ascii="Times New Roman" w:eastAsia="SimSun" w:hAnsi="Times New Roman" w:cs="Times New Roman" w:hint="eastAsia"/>
          <w:noProof/>
          <w:lang w:eastAsia="en-US"/>
        </w:rPr>
        <w:drawing>
          <wp:inline distT="0" distB="0" distL="0" distR="0" wp14:anchorId="24771540" wp14:editId="0776F026">
            <wp:extent cx="5760720" cy="3599688"/>
            <wp:effectExtent l="0" t="0" r="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 S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9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6DA66" w14:textId="6CBD422F" w:rsidR="00110870" w:rsidRPr="00110870" w:rsidRDefault="00110870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110870">
        <w:rPr>
          <w:rFonts w:ascii="Times New Roman" w:eastAsia="SimSun" w:hAnsi="Times New Roman" w:cs="Times New Roman" w:hint="eastAsia"/>
          <w:b/>
        </w:rPr>
        <w:t xml:space="preserve">Fig. </w:t>
      </w:r>
      <w:r w:rsidR="00D5725B" w:rsidRPr="00110870">
        <w:rPr>
          <w:rFonts w:ascii="Times New Roman" w:eastAsia="SimSun" w:hAnsi="Times New Roman" w:cs="Times New Roman" w:hint="eastAsia"/>
          <w:b/>
        </w:rPr>
        <w:t>S</w:t>
      </w:r>
      <w:r w:rsidR="00D5725B">
        <w:rPr>
          <w:rFonts w:ascii="Times New Roman" w:eastAsia="SimSun" w:hAnsi="Times New Roman" w:cs="Times New Roman"/>
          <w:b/>
        </w:rPr>
        <w:t>15</w:t>
      </w:r>
      <w:r w:rsidRPr="00110870">
        <w:rPr>
          <w:rFonts w:ascii="Times New Roman" w:eastAsia="SimSun" w:hAnsi="Times New Roman" w:cs="Times New Roman" w:hint="eastAsia"/>
          <w:b/>
        </w:rPr>
        <w:t>.</w:t>
      </w:r>
      <w:r w:rsidRPr="00110870">
        <w:rPr>
          <w:rFonts w:ascii="Times New Roman" w:eastAsia="SimSun" w:hAnsi="Times New Roman" w:cs="Times New Roman" w:hint="eastAsia"/>
        </w:rPr>
        <w:t xml:space="preserve"> (a) In vivo PTI of IA</w:t>
      </w:r>
      <w:r w:rsidR="0049590F">
        <w:rPr>
          <w:rFonts w:ascii="Times New Roman" w:eastAsia="SimSun" w:hAnsi="Times New Roman" w:cs="Times New Roman"/>
        </w:rPr>
        <w:t>L</w:t>
      </w:r>
      <w:r w:rsidRPr="00110870">
        <w:rPr>
          <w:rFonts w:ascii="Times New Roman" w:eastAsia="SimSun" w:hAnsi="Times New Roman" w:cs="Times New Roman" w:hint="eastAsia"/>
        </w:rPr>
        <w:t>P-C4 at different time points (0, 15, 30, 60, 90, 120, 180, 240 s). (b) In vivo PTI of RIA</w:t>
      </w:r>
      <w:r w:rsidR="0049590F">
        <w:rPr>
          <w:rFonts w:ascii="Times New Roman" w:eastAsia="SimSun" w:hAnsi="Times New Roman" w:cs="Times New Roman"/>
        </w:rPr>
        <w:t>L</w:t>
      </w:r>
      <w:r w:rsidRPr="00110870">
        <w:rPr>
          <w:rFonts w:ascii="Times New Roman" w:eastAsia="SimSun" w:hAnsi="Times New Roman" w:cs="Times New Roman" w:hint="eastAsia"/>
        </w:rPr>
        <w:t>P-C4 at different time points (0, 15, 30, 60, 90, 120, 180, 240 s). (c) In vivo PTI of TIA</w:t>
      </w:r>
      <w:r w:rsidR="0049590F">
        <w:rPr>
          <w:rFonts w:ascii="Times New Roman" w:eastAsia="SimSun" w:hAnsi="Times New Roman" w:cs="Times New Roman"/>
        </w:rPr>
        <w:t>L</w:t>
      </w:r>
      <w:r w:rsidRPr="00110870">
        <w:rPr>
          <w:rFonts w:ascii="Times New Roman" w:eastAsia="SimSun" w:hAnsi="Times New Roman" w:cs="Times New Roman" w:hint="eastAsia"/>
        </w:rPr>
        <w:t xml:space="preserve">P-C4 at different time points (0, 15, 30, 60, 90, 120, 180, 240 s). </w:t>
      </w:r>
    </w:p>
    <w:p w14:paraId="15457EB5" w14:textId="24474647" w:rsidR="00110870" w:rsidRPr="00110870" w:rsidRDefault="00DD13D6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  <w:noProof/>
          <w:lang w:eastAsia="en-US"/>
        </w:rPr>
        <w:lastRenderedPageBreak/>
        <w:drawing>
          <wp:inline distT="0" distB="0" distL="0" distR="0" wp14:anchorId="5D5FE3B0" wp14:editId="08BFC0D8">
            <wp:extent cx="5247928" cy="524607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7.t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012" cy="536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A9EC7" w14:textId="53C4128B" w:rsidR="00110870" w:rsidRDefault="00110870" w:rsidP="00110870">
      <w:pPr>
        <w:spacing w:line="360" w:lineRule="auto"/>
        <w:jc w:val="center"/>
        <w:rPr>
          <w:rFonts w:ascii="Times New Roman" w:eastAsia="SimSun" w:hAnsi="Times New Roman" w:cs="Times New Roman"/>
        </w:rPr>
      </w:pPr>
      <w:r w:rsidRPr="00110870">
        <w:rPr>
          <w:rFonts w:ascii="Times New Roman" w:eastAsia="SimSun" w:hAnsi="Times New Roman" w:cs="Times New Roman" w:hint="eastAsia"/>
          <w:b/>
        </w:rPr>
        <w:t>Fig. S</w:t>
      </w:r>
      <w:r w:rsidR="00D5725B">
        <w:rPr>
          <w:rFonts w:ascii="Times New Roman" w:eastAsia="SimSun" w:hAnsi="Times New Roman" w:cs="Times New Roman"/>
          <w:b/>
        </w:rPr>
        <w:t>16</w:t>
      </w:r>
      <w:r w:rsidRPr="00110870">
        <w:rPr>
          <w:rFonts w:ascii="Times New Roman" w:eastAsia="SimSun" w:hAnsi="Times New Roman" w:cs="Times New Roman" w:hint="eastAsia"/>
          <w:b/>
        </w:rPr>
        <w:t>.</w:t>
      </w:r>
      <w:r w:rsidRPr="00110870">
        <w:rPr>
          <w:rFonts w:ascii="Times New Roman" w:eastAsia="SimSun" w:hAnsi="Times New Roman" w:cs="Times New Roman" w:hint="eastAsia"/>
        </w:rPr>
        <w:t xml:space="preserve"> H&amp;E staining sections of organs </w:t>
      </w:r>
      <w:r w:rsidRPr="00110870">
        <w:rPr>
          <w:rFonts w:ascii="Times New Roman" w:eastAsia="SimSun" w:hAnsi="Times New Roman" w:cs="Times New Roman"/>
        </w:rPr>
        <w:t>from different groups</w:t>
      </w:r>
      <w:r w:rsidRPr="00110870">
        <w:rPr>
          <w:rFonts w:ascii="Times New Roman" w:eastAsia="SimSun" w:hAnsi="Times New Roman" w:cs="Times New Roman" w:hint="eastAsia"/>
        </w:rPr>
        <w:t>.</w:t>
      </w:r>
    </w:p>
    <w:p w14:paraId="206772F1" w14:textId="6E06E05A" w:rsidR="00AE1E1B" w:rsidRDefault="00AA1FF8" w:rsidP="002D1CF6">
      <w:pPr>
        <w:jc w:val="center"/>
      </w:pPr>
      <w:bookmarkStart w:id="16" w:name="_Hlk120208003"/>
      <w:r>
        <w:rPr>
          <w:noProof/>
          <w:lang w:eastAsia="en-US"/>
        </w:rPr>
        <w:lastRenderedPageBreak/>
        <w:drawing>
          <wp:inline distT="0" distB="0" distL="0" distR="0" wp14:anchorId="18D9DDF3" wp14:editId="11EA47D8">
            <wp:extent cx="5274310" cy="3295015"/>
            <wp:effectExtent l="0" t="0" r="254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ure S14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6858A" w14:textId="623DE0A8" w:rsidR="00D5725B" w:rsidRDefault="00D5725B" w:rsidP="002D1CF6">
      <w:pPr>
        <w:jc w:val="center"/>
        <w:rPr>
          <w:rFonts w:ascii="Times New Roman" w:hAnsi="Times New Roman" w:cs="Times New Roman"/>
        </w:rPr>
      </w:pPr>
      <w:r w:rsidRPr="0075116E">
        <w:rPr>
          <w:rFonts w:ascii="Times New Roman" w:hAnsi="Times New Roman" w:cs="Times New Roman"/>
          <w:b/>
        </w:rPr>
        <w:t>Fig. S17.</w:t>
      </w:r>
      <w:r>
        <w:rPr>
          <w:rFonts w:ascii="Times New Roman" w:hAnsi="Times New Roman" w:cs="Times New Roman"/>
        </w:rPr>
        <w:t xml:space="preserve"> </w:t>
      </w:r>
      <w:r w:rsidRPr="00D5725B">
        <w:rPr>
          <w:rFonts w:ascii="Times New Roman" w:hAnsi="Times New Roman" w:cs="Times New Roman"/>
        </w:rPr>
        <w:t>In vivo synergistic therapy</w:t>
      </w:r>
      <w:r>
        <w:rPr>
          <w:rFonts w:ascii="Times New Roman" w:hAnsi="Times New Roman" w:cs="Times New Roman"/>
        </w:rPr>
        <w:t xml:space="preserve"> of </w:t>
      </w:r>
      <w:r w:rsidR="00AA1FF8">
        <w:rPr>
          <w:rFonts w:ascii="Times New Roman" w:hAnsi="Times New Roman" w:cs="Times New Roman"/>
        </w:rPr>
        <w:t>RR-</w:t>
      </w:r>
      <w:r>
        <w:rPr>
          <w:rFonts w:ascii="Times New Roman" w:hAnsi="Times New Roman" w:cs="Times New Roman"/>
        </w:rPr>
        <w:t>ICG-ALP and single liosome combi group (</w:t>
      </w:r>
      <w:r w:rsidR="00AA1FF8">
        <w:rPr>
          <w:rFonts w:ascii="Times New Roman" w:hAnsi="Times New Roman" w:cs="Times New Roman"/>
        </w:rPr>
        <w:t>RR</w:t>
      </w:r>
      <w:r>
        <w:rPr>
          <w:rFonts w:ascii="Times New Roman" w:hAnsi="Times New Roman" w:cs="Times New Roman"/>
        </w:rPr>
        <w:t>ALP-C+</w:t>
      </w:r>
      <w:r w:rsidR="00AA1FF8">
        <w:rPr>
          <w:rFonts w:ascii="Times New Roman" w:hAnsi="Times New Roman" w:cs="Times New Roman"/>
        </w:rPr>
        <w:t>RR</w:t>
      </w:r>
      <w:r>
        <w:rPr>
          <w:rFonts w:ascii="Times New Roman" w:hAnsi="Times New Roman" w:cs="Times New Roman"/>
        </w:rPr>
        <w:t>IALP</w:t>
      </w:r>
      <w:r w:rsidR="00AA1FF8">
        <w:rPr>
          <w:rFonts w:ascii="Times New Roman" w:hAnsi="Times New Roman" w:cs="Times New Roman"/>
        </w:rPr>
        <w:t>-4+L</w:t>
      </w:r>
      <w:r>
        <w:rPr>
          <w:rFonts w:ascii="Times New Roman" w:hAnsi="Times New Roman" w:cs="Times New Roman"/>
        </w:rPr>
        <w:t>)</w:t>
      </w:r>
      <w:bookmarkEnd w:id="16"/>
    </w:p>
    <w:p w14:paraId="1EDD8538" w14:textId="77777777" w:rsidR="003D5652" w:rsidRDefault="003D5652" w:rsidP="003D5652">
      <w:pPr>
        <w:spacing w:line="360" w:lineRule="auto"/>
        <w:jc w:val="center"/>
        <w:rPr>
          <w:rFonts w:ascii="Times New Roman" w:eastAsia="SimSun" w:hAnsi="Times New Roman" w:cs="Times New Roman"/>
        </w:rPr>
      </w:pPr>
      <w:bookmarkStart w:id="17" w:name="_Hlk120208959"/>
      <w:r>
        <w:rPr>
          <w:rFonts w:ascii="Times New Roman" w:eastAsia="SimSun" w:hAnsi="Times New Roman" w:cs="Times New Roman" w:hint="eastAsia"/>
          <w:noProof/>
          <w:lang w:eastAsia="en-US"/>
        </w:rPr>
        <w:drawing>
          <wp:inline distT="0" distB="0" distL="0" distR="0" wp14:anchorId="19BF1F87" wp14:editId="5429351D">
            <wp:extent cx="3825240" cy="2685288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ata 2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268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C860B" w14:textId="42A7F80F" w:rsidR="003D5652" w:rsidRPr="00110870" w:rsidRDefault="003D5652" w:rsidP="003D5652">
      <w:pPr>
        <w:spacing w:line="360" w:lineRule="auto"/>
        <w:jc w:val="center"/>
        <w:rPr>
          <w:rFonts w:ascii="Times New Roman" w:eastAsia="SimSun" w:hAnsi="Times New Roman" w:cs="Times New Roman"/>
        </w:rPr>
      </w:pPr>
      <w:bookmarkStart w:id="18" w:name="_GoBack"/>
      <w:r w:rsidRPr="0075116E">
        <w:rPr>
          <w:rFonts w:ascii="Times New Roman" w:eastAsia="SimSun" w:hAnsi="Times New Roman" w:cs="Times New Roman"/>
          <w:b/>
        </w:rPr>
        <w:t xml:space="preserve">Fig. S18. </w:t>
      </w:r>
      <w:r>
        <w:rPr>
          <w:rFonts w:ascii="Times New Roman" w:eastAsia="SimSun" w:hAnsi="Times New Roman" w:cs="Times New Roman"/>
        </w:rPr>
        <w:t xml:space="preserve">Absorption peaks of purified cell membrane after </w:t>
      </w:r>
      <w:r w:rsidRPr="003D5652">
        <w:rPr>
          <w:rFonts w:ascii="Times New Roman" w:eastAsia="SimSun" w:hAnsi="Times New Roman" w:cs="Times New Roman"/>
        </w:rPr>
        <w:t>Incubat</w:t>
      </w:r>
      <w:r>
        <w:rPr>
          <w:rFonts w:ascii="Times New Roman" w:eastAsia="SimSun" w:hAnsi="Times New Roman" w:cs="Times New Roman"/>
        </w:rPr>
        <w:t>ed with IALP-4.</w:t>
      </w:r>
    </w:p>
    <w:bookmarkEnd w:id="17"/>
    <w:bookmarkEnd w:id="18"/>
    <w:p w14:paraId="7AE074F4" w14:textId="77777777" w:rsidR="003D5652" w:rsidRPr="0075116E" w:rsidRDefault="003D5652" w:rsidP="002D1CF6">
      <w:pPr>
        <w:jc w:val="center"/>
        <w:rPr>
          <w:rFonts w:ascii="Times New Roman" w:hAnsi="Times New Roman" w:cs="Times New Roman"/>
        </w:rPr>
      </w:pPr>
    </w:p>
    <w:sectPr w:rsidR="003D5652" w:rsidRPr="00751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940AC" w14:textId="77777777" w:rsidR="001F200F" w:rsidRDefault="001F200F" w:rsidP="00110870">
      <w:r>
        <w:separator/>
      </w:r>
    </w:p>
  </w:endnote>
  <w:endnote w:type="continuationSeparator" w:id="0">
    <w:p w14:paraId="20C751F0" w14:textId="77777777" w:rsidR="001F200F" w:rsidRDefault="001F200F" w:rsidP="00110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DE1D9" w14:textId="77777777" w:rsidR="001F200F" w:rsidRDefault="001F200F" w:rsidP="00110870">
      <w:r>
        <w:separator/>
      </w:r>
    </w:p>
  </w:footnote>
  <w:footnote w:type="continuationSeparator" w:id="0">
    <w:p w14:paraId="0B2A94BD" w14:textId="77777777" w:rsidR="001F200F" w:rsidRDefault="001F200F" w:rsidP="00110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B73"/>
    <w:rsid w:val="0005208C"/>
    <w:rsid w:val="00067134"/>
    <w:rsid w:val="00100975"/>
    <w:rsid w:val="001048C9"/>
    <w:rsid w:val="00110870"/>
    <w:rsid w:val="001F200F"/>
    <w:rsid w:val="0026287E"/>
    <w:rsid w:val="002D1CF6"/>
    <w:rsid w:val="003264C6"/>
    <w:rsid w:val="003522DF"/>
    <w:rsid w:val="00374574"/>
    <w:rsid w:val="003D5652"/>
    <w:rsid w:val="00474ED4"/>
    <w:rsid w:val="00476A2E"/>
    <w:rsid w:val="0048097B"/>
    <w:rsid w:val="0049590F"/>
    <w:rsid w:val="004F517F"/>
    <w:rsid w:val="00516E2C"/>
    <w:rsid w:val="00555952"/>
    <w:rsid w:val="005A6618"/>
    <w:rsid w:val="0067382A"/>
    <w:rsid w:val="006759BC"/>
    <w:rsid w:val="006832CC"/>
    <w:rsid w:val="006921E3"/>
    <w:rsid w:val="006D761A"/>
    <w:rsid w:val="006E21FB"/>
    <w:rsid w:val="00713340"/>
    <w:rsid w:val="0075116E"/>
    <w:rsid w:val="00772C45"/>
    <w:rsid w:val="007E13D2"/>
    <w:rsid w:val="00826B07"/>
    <w:rsid w:val="008F72AF"/>
    <w:rsid w:val="009A1245"/>
    <w:rsid w:val="009A66BB"/>
    <w:rsid w:val="009F7571"/>
    <w:rsid w:val="00A346A6"/>
    <w:rsid w:val="00AA1FF8"/>
    <w:rsid w:val="00AE1E1B"/>
    <w:rsid w:val="00B01B73"/>
    <w:rsid w:val="00B2427B"/>
    <w:rsid w:val="00BA387F"/>
    <w:rsid w:val="00C540B0"/>
    <w:rsid w:val="00C87CAC"/>
    <w:rsid w:val="00CD1864"/>
    <w:rsid w:val="00CF67F2"/>
    <w:rsid w:val="00D40605"/>
    <w:rsid w:val="00D5725B"/>
    <w:rsid w:val="00DB26BF"/>
    <w:rsid w:val="00DD13D6"/>
    <w:rsid w:val="00E50E6F"/>
    <w:rsid w:val="00F5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AAEB6C"/>
  <w15:chartTrackingRefBased/>
  <w15:docId w15:val="{F91A39CD-4A63-44E3-9A02-6A6C2993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9"/>
    <w:qFormat/>
    <w:rsid w:val="00110870"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8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1087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108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10870"/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10870"/>
    <w:rPr>
      <w:rFonts w:ascii="SimSun" w:eastAsia="SimSun" w:hAnsi="SimSun" w:cs="SimSun"/>
      <w:b/>
      <w:bCs/>
      <w:kern w:val="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B0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B07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F72A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F7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4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peng159seu@hotmail.com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image" Target="media/image18.tiff"/><Relationship Id="rId3" Type="http://schemas.openxmlformats.org/officeDocument/2006/relationships/settings" Target="settings.xml"/><Relationship Id="rId21" Type="http://schemas.openxmlformats.org/officeDocument/2006/relationships/image" Target="media/image13.tiff"/><Relationship Id="rId7" Type="http://schemas.openxmlformats.org/officeDocument/2006/relationships/hyperlink" Target="mailto:" TargetMode="Externa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image" Target="media/image17.tiff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F8EB8-8161-4D83-BDD3-8CD2EF394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10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Jini Mol</cp:lastModifiedBy>
  <cp:revision>21</cp:revision>
  <dcterms:created xsi:type="dcterms:W3CDTF">2022-05-18T08:07:00Z</dcterms:created>
  <dcterms:modified xsi:type="dcterms:W3CDTF">2022-12-21T12:26:00Z</dcterms:modified>
</cp:coreProperties>
</file>