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24B64F" w14:textId="0D445531" w:rsidR="001368F7" w:rsidRDefault="00AF1EB2" w:rsidP="001368F7">
      <w:pPr>
        <w:spacing w:line="480" w:lineRule="auto"/>
        <w:jc w:val="both"/>
        <w:rPr>
          <w:rFonts w:ascii="Times New Roman" w:hAnsi="Times New Roman" w:cs="Times New Roman"/>
          <w:b/>
          <w:sz w:val="28"/>
          <w:szCs w:val="28"/>
        </w:rPr>
      </w:pPr>
      <w:r>
        <w:rPr>
          <w:rFonts w:ascii="Times New Roman" w:hAnsi="Times New Roman" w:cs="Times New Roman"/>
          <w:b/>
          <w:sz w:val="32"/>
          <w:szCs w:val="32"/>
        </w:rPr>
        <w:t>Additional file</w:t>
      </w:r>
      <w:bookmarkStart w:id="0" w:name="_GoBack"/>
      <w:bookmarkEnd w:id="0"/>
      <w:r w:rsidR="001368F7" w:rsidRPr="001368F7">
        <w:rPr>
          <w:rFonts w:ascii="Times New Roman" w:hAnsi="Times New Roman" w:cs="Times New Roman"/>
          <w:b/>
          <w:sz w:val="32"/>
          <w:szCs w:val="32"/>
        </w:rPr>
        <w:t>:</w:t>
      </w:r>
      <w:r w:rsidR="001368F7">
        <w:rPr>
          <w:rFonts w:ascii="Times New Roman" w:hAnsi="Times New Roman" w:cs="Times New Roman"/>
          <w:b/>
          <w:sz w:val="28"/>
          <w:szCs w:val="28"/>
        </w:rPr>
        <w:t xml:space="preserve"> A</w:t>
      </w:r>
      <w:r w:rsidR="001368F7" w:rsidRPr="00C250B1">
        <w:rPr>
          <w:rFonts w:ascii="Times New Roman" w:hAnsi="Times New Roman" w:cs="Times New Roman"/>
          <w:b/>
          <w:sz w:val="28"/>
          <w:szCs w:val="28"/>
        </w:rPr>
        <w:t>ssociation of Systemic Inflammation and Obesity to Physical and Mental Healthy Days: analysis of an US population-based survey (NHANES 2005-2008)</w:t>
      </w:r>
    </w:p>
    <w:p w14:paraId="3A72B896" w14:textId="77777777" w:rsidR="001C7EA0" w:rsidRPr="00772D56" w:rsidRDefault="001368F7" w:rsidP="001C7EA0">
      <w:pPr>
        <w:jc w:val="both"/>
        <w:rPr>
          <w:rFonts w:ascii="Times New Roman" w:hAnsi="Times New Roman" w:cs="Times New Roman"/>
          <w:b/>
          <w:sz w:val="24"/>
          <w:szCs w:val="24"/>
        </w:rPr>
      </w:pPr>
      <w:r>
        <w:rPr>
          <w:rFonts w:ascii="Times New Roman" w:hAnsi="Times New Roman" w:cs="Times New Roman"/>
          <w:b/>
          <w:sz w:val="24"/>
          <w:szCs w:val="24"/>
        </w:rPr>
        <w:t xml:space="preserve">Supplementary Text 1: </w:t>
      </w:r>
      <w:r w:rsidR="001C7EA0" w:rsidRPr="00772D56">
        <w:rPr>
          <w:rFonts w:ascii="Times New Roman" w:hAnsi="Times New Roman" w:cs="Times New Roman"/>
          <w:b/>
          <w:sz w:val="24"/>
          <w:szCs w:val="24"/>
        </w:rPr>
        <w:t>Calculation of sample weights</w:t>
      </w:r>
    </w:p>
    <w:p w14:paraId="5E201BB2" w14:textId="77777777" w:rsidR="001C7EA0" w:rsidRPr="001368F7" w:rsidRDefault="001C7EA0" w:rsidP="001C7EA0">
      <w:pPr>
        <w:jc w:val="both"/>
        <w:rPr>
          <w:rFonts w:ascii="Times New Roman" w:hAnsi="Times New Roman" w:cs="Times New Roman"/>
          <w:sz w:val="24"/>
          <w:szCs w:val="24"/>
        </w:rPr>
      </w:pPr>
      <w:r w:rsidRPr="00772D56">
        <w:rPr>
          <w:rFonts w:ascii="Times New Roman" w:hAnsi="Times New Roman" w:cs="Times New Roman"/>
          <w:sz w:val="24"/>
          <w:szCs w:val="24"/>
        </w:rPr>
        <w:t xml:space="preserve">The sampling weights are created in NHANES to address the complexity of the survey design such as oversampling, survey non-response, and post-stratification in a multistage survey.  An analysis of NHANES data, using the sampling weights, enables us to represent the results that are valid for US civilian Census population.  As mentioned in </w:t>
      </w:r>
      <w:hyperlink r:id="rId8" w:history="1">
        <w:r w:rsidRPr="00772D56">
          <w:rPr>
            <w:rStyle w:val="Hyperlink"/>
            <w:rFonts w:ascii="Times New Roman" w:hAnsi="Times New Roman" w:cs="Times New Roman"/>
            <w:color w:val="auto"/>
            <w:sz w:val="24"/>
            <w:szCs w:val="24"/>
          </w:rPr>
          <w:t>https://www.cdc.gov/nchs/tutorials/nhanes/SurveyDesign/Weighting/OverviewKey.htm</w:t>
        </w:r>
      </w:hyperlink>
      <w:r w:rsidRPr="00772D56">
        <w:rPr>
          <w:rFonts w:ascii="Times New Roman" w:hAnsi="Times New Roman" w:cs="Times New Roman"/>
          <w:sz w:val="24"/>
          <w:szCs w:val="24"/>
        </w:rPr>
        <w:t>.  , in the NHANES, a sample weight is created in three steps: I) Calculation of base weight, II) adjustment for non-response, and III) post-stratification adjustment to match 2000 US Census population totals. In the first step, the base weight is defined as,</w:t>
      </w:r>
    </w:p>
    <w:p w14:paraId="10D36744" w14:textId="77777777" w:rsidR="001C7EA0" w:rsidRPr="00772D56" w:rsidRDefault="001C7EA0" w:rsidP="001C7EA0">
      <w:pPr>
        <w:jc w:val="both"/>
        <w:rPr>
          <w:rFonts w:ascii="Times New Roman" w:hAnsi="Times New Roman" w:cs="Times New Roman"/>
          <w:i/>
          <w:sz w:val="24"/>
          <w:szCs w:val="24"/>
        </w:rPr>
      </w:pPr>
      <m:oMath>
        <m:r>
          <w:rPr>
            <w:rFonts w:ascii="Cambria Math" w:hAnsi="Cambria Math" w:cs="Times New Roman"/>
            <w:sz w:val="24"/>
            <w:szCs w:val="24"/>
          </w:rPr>
          <m:t>Base Weights=</m:t>
        </m:r>
        <m:f>
          <m:fPr>
            <m:ctrlPr>
              <w:rPr>
                <w:rFonts w:ascii="Cambria Math" w:hAnsi="Cambria Math" w:cs="Times New Roman"/>
                <w:i/>
                <w:sz w:val="24"/>
                <w:szCs w:val="24"/>
                <w:lang w:val="en-GB"/>
              </w:rPr>
            </m:ctrlPr>
          </m:fPr>
          <m:num>
            <m:r>
              <w:rPr>
                <w:rFonts w:ascii="Cambria Math" w:hAnsi="Cambria Math" w:cs="Times New Roman"/>
                <w:sz w:val="24"/>
                <w:szCs w:val="24"/>
              </w:rPr>
              <m:t xml:space="preserve"> 1</m:t>
            </m:r>
          </m:num>
          <m:den>
            <m:r>
              <w:rPr>
                <w:rFonts w:ascii="Cambria Math" w:hAnsi="Cambria Math" w:cs="Times New Roman"/>
                <w:sz w:val="24"/>
                <w:szCs w:val="24"/>
              </w:rPr>
              <m:t>Final probability</m:t>
            </m:r>
          </m:den>
        </m:f>
        <m:r>
          <w:rPr>
            <w:rFonts w:ascii="Cambria Math" w:hAnsi="Cambria Math" w:cs="Times New Roman"/>
            <w:sz w:val="24"/>
            <w:szCs w:val="24"/>
          </w:rPr>
          <m:t xml:space="preserve">  </m:t>
        </m:r>
      </m:oMath>
      <w:r w:rsidRPr="00772D56">
        <w:rPr>
          <w:rFonts w:ascii="Times New Roman" w:hAnsi="Times New Roman" w:cs="Times New Roman"/>
          <w:i/>
          <w:sz w:val="24"/>
          <w:szCs w:val="24"/>
        </w:rPr>
        <w:t>,   where</w:t>
      </w:r>
    </w:p>
    <w:p w14:paraId="192D48E3" w14:textId="77777777" w:rsidR="001C7EA0" w:rsidRPr="00772D56" w:rsidRDefault="001C7EA0" w:rsidP="001C7EA0">
      <w:pPr>
        <w:jc w:val="both"/>
        <w:rPr>
          <w:rFonts w:ascii="Times New Roman" w:hAnsi="Times New Roman" w:cs="Times New Roman"/>
          <w:i/>
          <w:sz w:val="24"/>
          <w:szCs w:val="24"/>
        </w:rPr>
      </w:pPr>
    </w:p>
    <w:p w14:paraId="7951F43E" w14:textId="77777777" w:rsidR="001C7EA0" w:rsidRPr="00772D56" w:rsidRDefault="001C7EA0" w:rsidP="001C7EA0">
      <w:pPr>
        <w:jc w:val="both"/>
        <w:rPr>
          <w:rFonts w:ascii="Times New Roman" w:hAnsi="Times New Roman" w:cs="Times New Roman"/>
          <w:i/>
          <w:sz w:val="24"/>
          <w:szCs w:val="24"/>
        </w:rPr>
      </w:pPr>
      <w:r w:rsidRPr="00772D56">
        <w:rPr>
          <w:rFonts w:ascii="Times New Roman" w:hAnsi="Times New Roman" w:cs="Times New Roman"/>
          <w:i/>
          <w:sz w:val="24"/>
          <w:szCs w:val="24"/>
        </w:rPr>
        <w:t>Final probability =     probability of the PSU being selected</w:t>
      </w:r>
    </w:p>
    <w:p w14:paraId="5813EF2D" w14:textId="77777777" w:rsidR="001C7EA0" w:rsidRPr="00772D56" w:rsidRDefault="001C7EA0" w:rsidP="001C7EA0">
      <w:pPr>
        <w:jc w:val="both"/>
        <w:rPr>
          <w:rFonts w:ascii="Times New Roman" w:hAnsi="Times New Roman" w:cs="Times New Roman"/>
          <w:i/>
          <w:sz w:val="24"/>
          <w:szCs w:val="24"/>
        </w:rPr>
      </w:pPr>
      <w:r w:rsidRPr="00772D56">
        <w:rPr>
          <w:rFonts w:ascii="Times New Roman" w:hAnsi="Times New Roman" w:cs="Times New Roman"/>
          <w:i/>
          <w:sz w:val="24"/>
          <w:szCs w:val="24"/>
        </w:rPr>
        <w:tab/>
      </w:r>
      <w:r w:rsidRPr="00772D56">
        <w:rPr>
          <w:rFonts w:ascii="Times New Roman" w:hAnsi="Times New Roman" w:cs="Times New Roman"/>
          <w:i/>
          <w:sz w:val="24"/>
          <w:szCs w:val="24"/>
        </w:rPr>
        <w:tab/>
        <w:t xml:space="preserve">             X probability of a segment of the PSU being selected</w:t>
      </w:r>
    </w:p>
    <w:p w14:paraId="0FCB668B" w14:textId="77777777" w:rsidR="001C7EA0" w:rsidRPr="00772D56" w:rsidRDefault="001C7EA0" w:rsidP="001C7EA0">
      <w:pPr>
        <w:jc w:val="both"/>
        <w:rPr>
          <w:rFonts w:ascii="Times New Roman" w:hAnsi="Times New Roman" w:cs="Times New Roman"/>
          <w:i/>
          <w:sz w:val="24"/>
          <w:szCs w:val="24"/>
        </w:rPr>
      </w:pPr>
      <w:r w:rsidRPr="00772D56">
        <w:rPr>
          <w:rFonts w:ascii="Times New Roman" w:hAnsi="Times New Roman" w:cs="Times New Roman"/>
          <w:i/>
          <w:sz w:val="24"/>
          <w:szCs w:val="24"/>
        </w:rPr>
        <w:tab/>
      </w:r>
      <w:r w:rsidRPr="00772D56">
        <w:rPr>
          <w:rFonts w:ascii="Times New Roman" w:hAnsi="Times New Roman" w:cs="Times New Roman"/>
          <w:i/>
          <w:sz w:val="24"/>
          <w:szCs w:val="24"/>
        </w:rPr>
        <w:tab/>
        <w:t xml:space="preserve">            X probability of a household being selected</w:t>
      </w:r>
    </w:p>
    <w:p w14:paraId="0929AA22" w14:textId="77777777" w:rsidR="001C7EA0" w:rsidRPr="00772D56" w:rsidRDefault="001C7EA0" w:rsidP="001C7EA0">
      <w:pPr>
        <w:jc w:val="both"/>
        <w:rPr>
          <w:rFonts w:ascii="Times New Roman" w:hAnsi="Times New Roman" w:cs="Times New Roman"/>
          <w:i/>
          <w:sz w:val="24"/>
          <w:szCs w:val="24"/>
        </w:rPr>
      </w:pPr>
      <w:r w:rsidRPr="00772D56">
        <w:rPr>
          <w:rFonts w:ascii="Times New Roman" w:hAnsi="Times New Roman" w:cs="Times New Roman"/>
          <w:i/>
          <w:sz w:val="24"/>
          <w:szCs w:val="24"/>
        </w:rPr>
        <w:tab/>
      </w:r>
      <w:r w:rsidRPr="00772D56">
        <w:rPr>
          <w:rFonts w:ascii="Times New Roman" w:hAnsi="Times New Roman" w:cs="Times New Roman"/>
          <w:i/>
          <w:sz w:val="24"/>
          <w:szCs w:val="24"/>
        </w:rPr>
        <w:tab/>
        <w:t xml:space="preserve">            X probability of an individual being selected,</w:t>
      </w:r>
    </w:p>
    <w:p w14:paraId="1E708058" w14:textId="77777777" w:rsidR="001C7EA0" w:rsidRPr="00772D56" w:rsidRDefault="001C7EA0" w:rsidP="001C7EA0">
      <w:pPr>
        <w:jc w:val="both"/>
        <w:rPr>
          <w:rFonts w:ascii="Times New Roman" w:hAnsi="Times New Roman" w:cs="Times New Roman"/>
          <w:i/>
          <w:sz w:val="24"/>
          <w:szCs w:val="24"/>
        </w:rPr>
      </w:pPr>
    </w:p>
    <w:p w14:paraId="5CF866F7" w14:textId="77777777" w:rsidR="001C7EA0" w:rsidRPr="00772D56" w:rsidRDefault="001C7EA0" w:rsidP="001C7EA0">
      <w:pPr>
        <w:jc w:val="both"/>
        <w:rPr>
          <w:rFonts w:ascii="Times New Roman" w:hAnsi="Times New Roman" w:cs="Times New Roman"/>
          <w:sz w:val="24"/>
          <w:szCs w:val="24"/>
        </w:rPr>
      </w:pPr>
      <w:r w:rsidRPr="00772D56">
        <w:rPr>
          <w:rFonts w:ascii="Times New Roman" w:hAnsi="Times New Roman" w:cs="Times New Roman"/>
          <w:sz w:val="24"/>
          <w:szCs w:val="24"/>
        </w:rPr>
        <w:t xml:space="preserve">Where, PSU is primary sampling units. In the second step, base weights are adjusted for non-response to the in-home interview and/or mobile exam center (MEC). An individual is a non-responder to the interview if s/he is selected to be in the sample but did not participate in the in-home interview. On the other hand, if an individual who agreed to complete the interview but do not agreed to come for MEC portion of the survey.  In the third step, the weights are post-stratified to match the population totals for each sampling subdomain (for details see: </w:t>
      </w:r>
      <w:hyperlink r:id="rId9" w:history="1">
        <w:r w:rsidRPr="00772D56">
          <w:rPr>
            <w:rStyle w:val="Hyperlink"/>
            <w:rFonts w:ascii="Times New Roman" w:hAnsi="Times New Roman" w:cs="Times New Roman"/>
            <w:color w:val="auto"/>
            <w:sz w:val="24"/>
            <w:szCs w:val="24"/>
          </w:rPr>
          <w:t>https://www.cdc.gov/nchs/tutorials/nhanes/SurveyDesign/Weighting/OverviewKey.htm</w:t>
        </w:r>
      </w:hyperlink>
      <w:r w:rsidRPr="00772D56">
        <w:rPr>
          <w:rFonts w:ascii="Times New Roman" w:hAnsi="Times New Roman" w:cs="Times New Roman"/>
          <w:sz w:val="24"/>
          <w:szCs w:val="24"/>
        </w:rPr>
        <w:t xml:space="preserve">).  After all the adjustments mentioned above, the sampling weights can be used in the statistical analysis to calculate the estimates that represent the US civilian noninstitutionalized populations. </w:t>
      </w:r>
    </w:p>
    <w:p w14:paraId="4092F802" w14:textId="77777777" w:rsidR="001368F7" w:rsidRDefault="001368F7">
      <w:pPr>
        <w:rPr>
          <w:rFonts w:ascii="Times New Roman" w:hAnsi="Times New Roman" w:cs="Times New Roman"/>
          <w:sz w:val="24"/>
          <w:szCs w:val="24"/>
        </w:rPr>
      </w:pPr>
    </w:p>
    <w:p w14:paraId="61413C3E" w14:textId="77777777" w:rsidR="001368F7" w:rsidRDefault="001368F7">
      <w:pPr>
        <w:rPr>
          <w:rFonts w:ascii="Times New Roman" w:hAnsi="Times New Roman" w:cs="Times New Roman"/>
          <w:b/>
          <w:sz w:val="24"/>
          <w:szCs w:val="24"/>
        </w:rPr>
      </w:pPr>
      <w:r>
        <w:rPr>
          <w:rFonts w:ascii="Times New Roman" w:hAnsi="Times New Roman" w:cs="Times New Roman"/>
          <w:b/>
          <w:sz w:val="24"/>
          <w:szCs w:val="24"/>
        </w:rPr>
        <w:t xml:space="preserve">Supplementary Text 2: </w:t>
      </w:r>
    </w:p>
    <w:p w14:paraId="1EB0F65C" w14:textId="77777777" w:rsidR="001368F7" w:rsidRDefault="001368F7" w:rsidP="001368F7">
      <w:pPr>
        <w:pStyle w:val="Default"/>
      </w:pPr>
    </w:p>
    <w:p w14:paraId="05E7E71D" w14:textId="77777777" w:rsidR="001368F7" w:rsidRPr="001368F7" w:rsidRDefault="001368F7" w:rsidP="001368F7">
      <w:pPr>
        <w:pStyle w:val="Default"/>
        <w:spacing w:line="276" w:lineRule="auto"/>
      </w:pPr>
      <w:r w:rsidRPr="001368F7">
        <w:rPr>
          <w:b/>
          <w:bCs/>
        </w:rPr>
        <w:lastRenderedPageBreak/>
        <w:t xml:space="preserve">BRFSS - Healthy Days Core Module (CDC HRQOL-4) </w:t>
      </w:r>
    </w:p>
    <w:p w14:paraId="2C9A0626" w14:textId="77777777" w:rsidR="001368F7" w:rsidRPr="001368F7" w:rsidRDefault="001368F7" w:rsidP="001368F7">
      <w:pPr>
        <w:pStyle w:val="Default"/>
        <w:spacing w:line="276" w:lineRule="auto"/>
      </w:pPr>
      <w:r w:rsidRPr="001368F7">
        <w:t xml:space="preserve">The CDC HRQOL questions have undergone cognitive testing and demonstrated criterion validity with the Short-Form 36, content and construct validity, predictive validity, internal consistency, test-retest reliability, and measurement invariance in persons with and without disability. The HRQOL measures have been mapped or cross-walked to other scales and can be used to estimate health-preference scores for cost-utility analyses. Validation studies can be accessed at: http://www.cdc.gov/hrqol/publications_topic.htm. </w:t>
      </w:r>
    </w:p>
    <w:p w14:paraId="2BEAA5A4" w14:textId="77777777" w:rsidR="001368F7" w:rsidRPr="001368F7" w:rsidRDefault="001368F7" w:rsidP="001368F7">
      <w:pPr>
        <w:pStyle w:val="Default"/>
        <w:spacing w:line="276" w:lineRule="auto"/>
      </w:pPr>
      <w:r w:rsidRPr="001368F7">
        <w:t>In 2001, a review of quality of life (QOL) indices identified 14 criteria for determining the validity and usefulness of QOL indices for public policy (</w:t>
      </w:r>
      <w:proofErr w:type="spellStart"/>
      <w:r w:rsidRPr="001368F7">
        <w:t>Hagerty</w:t>
      </w:r>
      <w:proofErr w:type="spellEnd"/>
      <w:r w:rsidRPr="001368F7">
        <w:t xml:space="preserve"> et al 2001). The review rated the CDC HRQOL index </w:t>
      </w:r>
      <w:proofErr w:type="spellStart"/>
      <w:r w:rsidRPr="001368F7">
        <w:t>favorably</w:t>
      </w:r>
      <w:proofErr w:type="spellEnd"/>
      <w:r w:rsidRPr="001368F7">
        <w:t xml:space="preserve"> as a measure of QOL for the health domain (</w:t>
      </w:r>
      <w:proofErr w:type="spellStart"/>
      <w:r w:rsidRPr="001368F7">
        <w:t>Hagerty</w:t>
      </w:r>
      <w:proofErr w:type="spellEnd"/>
      <w:r w:rsidRPr="001368F7">
        <w:t xml:space="preserve"> et al 2001). </w:t>
      </w:r>
    </w:p>
    <w:p w14:paraId="63E14324" w14:textId="77777777" w:rsidR="001368F7" w:rsidRDefault="001368F7" w:rsidP="001368F7">
      <w:pPr>
        <w:pStyle w:val="Default"/>
        <w:spacing w:line="276" w:lineRule="auto"/>
        <w:rPr>
          <w:b/>
          <w:bCs/>
        </w:rPr>
      </w:pPr>
    </w:p>
    <w:p w14:paraId="53D9AF9E" w14:textId="77777777" w:rsidR="001368F7" w:rsidRPr="001368F7" w:rsidRDefault="001368F7" w:rsidP="001368F7">
      <w:pPr>
        <w:pStyle w:val="Default"/>
        <w:spacing w:line="276" w:lineRule="auto"/>
      </w:pPr>
      <w:r w:rsidRPr="001368F7">
        <w:rPr>
          <w:b/>
          <w:bCs/>
        </w:rPr>
        <w:t xml:space="preserve">References: </w:t>
      </w:r>
    </w:p>
    <w:p w14:paraId="61331DAF" w14:textId="77777777" w:rsidR="001368F7" w:rsidRPr="001368F7" w:rsidRDefault="001368F7" w:rsidP="001368F7">
      <w:pPr>
        <w:pStyle w:val="Default"/>
        <w:spacing w:line="276" w:lineRule="auto"/>
      </w:pPr>
      <w:proofErr w:type="spellStart"/>
      <w:proofErr w:type="gramStart"/>
      <w:r w:rsidRPr="001368F7">
        <w:t>Hagerty</w:t>
      </w:r>
      <w:proofErr w:type="spellEnd"/>
      <w:r w:rsidRPr="001368F7">
        <w:t xml:space="preserve">, M.R., Cummins, R.A., </w:t>
      </w:r>
      <w:proofErr w:type="spellStart"/>
      <w:r w:rsidRPr="001368F7">
        <w:t>Ferriss</w:t>
      </w:r>
      <w:proofErr w:type="spellEnd"/>
      <w:r w:rsidRPr="001368F7">
        <w:t xml:space="preserve">, A.L., Land, K., </w:t>
      </w:r>
      <w:proofErr w:type="spellStart"/>
      <w:r w:rsidRPr="001368F7">
        <w:t>Michalos</w:t>
      </w:r>
      <w:proofErr w:type="spellEnd"/>
      <w:r w:rsidRPr="001368F7">
        <w:t xml:space="preserve">, A.C., Peterson, M., Sharpe, A., </w:t>
      </w:r>
      <w:proofErr w:type="spellStart"/>
      <w:r w:rsidRPr="001368F7">
        <w:t>Sirgy</w:t>
      </w:r>
      <w:proofErr w:type="spellEnd"/>
      <w:r w:rsidRPr="001368F7">
        <w:t>, J., &amp; Vogel, J. (2001).</w:t>
      </w:r>
      <w:proofErr w:type="gramEnd"/>
      <w:r w:rsidRPr="001368F7">
        <w:t xml:space="preserve"> Quality of life indexes for national policy: review and agenda for research. Social Indicators Research, 55, 1-96. </w:t>
      </w:r>
    </w:p>
    <w:p w14:paraId="0106A1E3" w14:textId="77777777" w:rsidR="001368F7" w:rsidRPr="001368F7" w:rsidRDefault="001368F7" w:rsidP="001368F7">
      <w:pPr>
        <w:pStyle w:val="Default"/>
        <w:numPr>
          <w:ilvl w:val="0"/>
          <w:numId w:val="3"/>
        </w:numPr>
        <w:spacing w:line="276" w:lineRule="auto"/>
      </w:pPr>
      <w:r w:rsidRPr="001368F7">
        <w:t xml:space="preserve">The CDC Healthy Days measures have been a part of the core BRFSS survey (asked of all respondents) since 1993. </w:t>
      </w:r>
    </w:p>
    <w:p w14:paraId="767D36BC" w14:textId="77777777" w:rsidR="001368F7" w:rsidRPr="001368F7" w:rsidRDefault="001368F7" w:rsidP="001368F7">
      <w:pPr>
        <w:pStyle w:val="Default"/>
        <w:numPr>
          <w:ilvl w:val="0"/>
          <w:numId w:val="3"/>
        </w:numPr>
        <w:spacing w:line="276" w:lineRule="auto"/>
      </w:pPr>
      <w:r w:rsidRPr="001368F7">
        <w:t xml:space="preserve">Access to data: BRFSS Survey Data (Year Index) </w:t>
      </w:r>
    </w:p>
    <w:p w14:paraId="3CA9D01F" w14:textId="77777777" w:rsidR="001368F7" w:rsidRPr="001368F7" w:rsidRDefault="001368F7" w:rsidP="001368F7">
      <w:pPr>
        <w:pStyle w:val="Default"/>
        <w:spacing w:line="276" w:lineRule="auto"/>
      </w:pPr>
    </w:p>
    <w:p w14:paraId="59A20403" w14:textId="77777777" w:rsidR="001368F7" w:rsidRPr="001368F7" w:rsidRDefault="001368F7" w:rsidP="001368F7">
      <w:pPr>
        <w:pStyle w:val="Default"/>
        <w:spacing w:line="276" w:lineRule="auto"/>
        <w:rPr>
          <w:b/>
        </w:rPr>
      </w:pPr>
      <w:r w:rsidRPr="001368F7">
        <w:rPr>
          <w:b/>
        </w:rPr>
        <w:t xml:space="preserve">Questions: </w:t>
      </w:r>
    </w:p>
    <w:p w14:paraId="3780BD42" w14:textId="77777777" w:rsidR="001368F7" w:rsidRPr="001368F7" w:rsidRDefault="001368F7" w:rsidP="00DF5281">
      <w:pPr>
        <w:pStyle w:val="Default"/>
        <w:numPr>
          <w:ilvl w:val="0"/>
          <w:numId w:val="6"/>
        </w:numPr>
        <w:spacing w:after="50" w:line="276" w:lineRule="auto"/>
      </w:pPr>
      <w:r w:rsidRPr="001368F7">
        <w:t xml:space="preserve">Would you say that in general your health is excellent, very good, good, fair, or poor? </w:t>
      </w:r>
    </w:p>
    <w:p w14:paraId="60E96278" w14:textId="77777777" w:rsidR="001368F7" w:rsidRPr="00DF5281" w:rsidRDefault="001368F7" w:rsidP="00DF5281">
      <w:pPr>
        <w:pStyle w:val="Default"/>
        <w:numPr>
          <w:ilvl w:val="0"/>
          <w:numId w:val="6"/>
        </w:numPr>
        <w:spacing w:after="50" w:line="276" w:lineRule="auto"/>
      </w:pPr>
      <w:r w:rsidRPr="00DF5281">
        <w:t xml:space="preserve">Now thinking about your physical health, which includes physical illness and injury, for how many days during the past 30 days was your physical health not good? </w:t>
      </w:r>
    </w:p>
    <w:p w14:paraId="74737918" w14:textId="77777777" w:rsidR="001368F7" w:rsidRPr="00DF5281" w:rsidRDefault="001368F7" w:rsidP="00DF5281">
      <w:pPr>
        <w:pStyle w:val="Default"/>
        <w:numPr>
          <w:ilvl w:val="0"/>
          <w:numId w:val="6"/>
        </w:numPr>
        <w:spacing w:after="50" w:line="276" w:lineRule="auto"/>
      </w:pPr>
      <w:r w:rsidRPr="00DF5281">
        <w:t xml:space="preserve">Now thinking about your mental health, which includes stress, depression, and problems with emotions, for how many days during the past 30 days was your mental health not good? </w:t>
      </w:r>
    </w:p>
    <w:p w14:paraId="0CF99651" w14:textId="77777777" w:rsidR="001368F7" w:rsidRPr="001368F7" w:rsidRDefault="001368F7" w:rsidP="00DF5281">
      <w:pPr>
        <w:pStyle w:val="Default"/>
        <w:numPr>
          <w:ilvl w:val="0"/>
          <w:numId w:val="6"/>
        </w:numPr>
        <w:spacing w:line="276" w:lineRule="auto"/>
      </w:pPr>
      <w:r w:rsidRPr="001368F7">
        <w:t>During the past 30 days, for about how many days did poor physical or mental health keep you from doing your usual activities, such as self-care, work, or recreation?</w:t>
      </w:r>
    </w:p>
    <w:p w14:paraId="5E0859FF" w14:textId="77777777" w:rsidR="00072DAC" w:rsidRPr="001368F7" w:rsidRDefault="00072DAC" w:rsidP="001368F7">
      <w:pPr>
        <w:rPr>
          <w:rFonts w:ascii="Times New Roman" w:hAnsi="Times New Roman" w:cs="Times New Roman"/>
          <w:sz w:val="24"/>
          <w:szCs w:val="24"/>
        </w:rPr>
      </w:pPr>
      <w:r w:rsidRPr="001368F7">
        <w:rPr>
          <w:rFonts w:ascii="Times New Roman" w:hAnsi="Times New Roman" w:cs="Times New Roman"/>
          <w:sz w:val="24"/>
          <w:szCs w:val="24"/>
        </w:rPr>
        <w:br w:type="page"/>
      </w:r>
    </w:p>
    <w:p w14:paraId="01716ACD" w14:textId="77777777" w:rsidR="00210B47" w:rsidRPr="00A3613A" w:rsidRDefault="00210B47" w:rsidP="00210B47">
      <w:pPr>
        <w:spacing w:line="480" w:lineRule="auto"/>
        <w:rPr>
          <w:rStyle w:val="Hyperlink"/>
          <w:rFonts w:ascii="Times New Roman" w:eastAsia="Times New Roman" w:hAnsi="Times New Roman" w:cs="Times New Roman"/>
          <w:color w:val="auto"/>
          <w:sz w:val="24"/>
          <w:szCs w:val="24"/>
          <w:u w:val="none"/>
        </w:rPr>
      </w:pPr>
      <w:r w:rsidRPr="00210B47">
        <w:rPr>
          <w:rFonts w:ascii="Times New Roman" w:hAnsi="Times New Roman" w:cs="Times New Roman"/>
          <w:b/>
          <w:sz w:val="24"/>
          <w:szCs w:val="24"/>
        </w:rPr>
        <w:lastRenderedPageBreak/>
        <w:t>Supplementary Table 1</w:t>
      </w:r>
      <w:r>
        <w:rPr>
          <w:rFonts w:ascii="Times New Roman" w:hAnsi="Times New Roman" w:cs="Times New Roman"/>
          <w:b/>
          <w:sz w:val="24"/>
          <w:szCs w:val="24"/>
        </w:rPr>
        <w:t xml:space="preserve">: </w:t>
      </w:r>
      <w:r w:rsidRPr="00A3613A">
        <w:rPr>
          <w:rStyle w:val="Hyperlink"/>
          <w:rFonts w:ascii="Times New Roman" w:eastAsia="Times New Roman" w:hAnsi="Times New Roman" w:cs="Times New Roman"/>
          <w:b/>
          <w:color w:val="auto"/>
          <w:sz w:val="24"/>
          <w:szCs w:val="24"/>
          <w:u w:val="none"/>
        </w:rPr>
        <w:t>Linear Regression of log (CRP) on log (BMI) values from the NHANES 2005-2008 study sample.</w:t>
      </w:r>
      <w:r w:rsidRPr="00A3613A">
        <w:rPr>
          <w:rStyle w:val="Hyperlink"/>
          <w:rFonts w:ascii="Times New Roman" w:eastAsia="Times New Roman" w:hAnsi="Times New Roman" w:cs="Times New Roman"/>
          <w:color w:val="auto"/>
          <w:sz w:val="24"/>
          <w:szCs w:val="24"/>
          <w:u w:val="none"/>
        </w:rPr>
        <w:t xml:space="preserve"> Results include estimates of the regression coefficients, their standard errors and corresponding 95% confidence intervals. The regression coefficient is an estimate of the change in log CRP concentration per unit change in log BMI.</w:t>
      </w:r>
    </w:p>
    <w:tbl>
      <w:tblPr>
        <w:tblpPr w:leftFromText="180" w:rightFromText="180" w:vertAnchor="text" w:horzAnchor="margin" w:tblpXSpec="center" w:tblpY="263"/>
        <w:tblW w:w="0" w:type="auto"/>
        <w:tblBorders>
          <w:top w:val="single" w:sz="4" w:space="0" w:color="auto"/>
        </w:tblBorders>
        <w:tblLayout w:type="fixed"/>
        <w:tblLook w:val="04A0" w:firstRow="1" w:lastRow="0" w:firstColumn="1" w:lastColumn="0" w:noHBand="0" w:noVBand="1"/>
      </w:tblPr>
      <w:tblGrid>
        <w:gridCol w:w="1969"/>
        <w:gridCol w:w="2781"/>
      </w:tblGrid>
      <w:tr w:rsidR="00210B47" w:rsidRPr="00A3613A" w14:paraId="3A63D0EB" w14:textId="77777777" w:rsidTr="00210B47">
        <w:trPr>
          <w:trHeight w:val="445"/>
        </w:trPr>
        <w:tc>
          <w:tcPr>
            <w:tcW w:w="1969" w:type="dxa"/>
            <w:tcBorders>
              <w:top w:val="single" w:sz="4" w:space="0" w:color="auto"/>
              <w:bottom w:val="single" w:sz="4" w:space="0" w:color="auto"/>
            </w:tcBorders>
          </w:tcPr>
          <w:p w14:paraId="771AE1CF" w14:textId="77777777" w:rsidR="00210B47" w:rsidRPr="00A3613A" w:rsidRDefault="00210B47" w:rsidP="00210B47">
            <w:pPr>
              <w:jc w:val="center"/>
              <w:rPr>
                <w:rFonts w:ascii="Times New Roman" w:hAnsi="Times New Roman" w:cs="Times New Roman"/>
                <w:b/>
                <w:sz w:val="24"/>
                <w:szCs w:val="24"/>
              </w:rPr>
            </w:pPr>
            <w:r w:rsidRPr="00A3613A">
              <w:rPr>
                <w:rFonts w:ascii="Times New Roman" w:eastAsia="Times New Roman" w:hAnsi="Times New Roman" w:cs="Times New Roman"/>
                <w:b/>
                <w:sz w:val="24"/>
                <w:szCs w:val="24"/>
                <w:lang w:val="en-SG"/>
              </w:rPr>
              <w:t>Parameter</w:t>
            </w:r>
          </w:p>
        </w:tc>
        <w:tc>
          <w:tcPr>
            <w:tcW w:w="2781" w:type="dxa"/>
            <w:tcBorders>
              <w:top w:val="single" w:sz="4" w:space="0" w:color="auto"/>
              <w:bottom w:val="single" w:sz="4" w:space="0" w:color="auto"/>
            </w:tcBorders>
          </w:tcPr>
          <w:p w14:paraId="5D55A9E6" w14:textId="77777777" w:rsidR="00210B47" w:rsidRPr="00A3613A" w:rsidRDefault="00210B47" w:rsidP="00210B47">
            <w:pPr>
              <w:jc w:val="center"/>
              <w:rPr>
                <w:rFonts w:ascii="Times New Roman" w:hAnsi="Times New Roman" w:cs="Times New Roman"/>
                <w:b/>
                <w:sz w:val="24"/>
                <w:szCs w:val="24"/>
              </w:rPr>
            </w:pPr>
            <w:r w:rsidRPr="00A3613A">
              <w:rPr>
                <w:rFonts w:ascii="Times New Roman" w:eastAsia="Times New Roman" w:hAnsi="Times New Roman" w:cs="Times New Roman"/>
                <w:b/>
                <w:sz w:val="24"/>
                <w:szCs w:val="24"/>
                <w:lang w:val="en-GB"/>
              </w:rPr>
              <w:t>Estimate (95% CI)</w:t>
            </w:r>
          </w:p>
        </w:tc>
      </w:tr>
      <w:tr w:rsidR="00210B47" w:rsidRPr="00A3613A" w14:paraId="01649B5B" w14:textId="77777777" w:rsidTr="00210B47">
        <w:trPr>
          <w:trHeight w:val="445"/>
        </w:trPr>
        <w:tc>
          <w:tcPr>
            <w:tcW w:w="1969" w:type="dxa"/>
            <w:tcBorders>
              <w:top w:val="single" w:sz="4" w:space="0" w:color="auto"/>
              <w:bottom w:val="nil"/>
            </w:tcBorders>
          </w:tcPr>
          <w:p w14:paraId="2252A496" w14:textId="77777777" w:rsidR="00210B47" w:rsidRPr="00A3613A" w:rsidRDefault="00210B47" w:rsidP="00210B47">
            <w:pPr>
              <w:jc w:val="center"/>
              <w:rPr>
                <w:rFonts w:ascii="Times New Roman" w:hAnsi="Times New Roman" w:cs="Times New Roman"/>
                <w:sz w:val="24"/>
                <w:szCs w:val="24"/>
              </w:rPr>
            </w:pPr>
            <w:r w:rsidRPr="00A3613A">
              <w:rPr>
                <w:rFonts w:ascii="Times New Roman" w:eastAsia="Times New Roman" w:hAnsi="Times New Roman" w:cs="Times New Roman"/>
                <w:sz w:val="24"/>
                <w:szCs w:val="24"/>
                <w:lang w:val="en-SG"/>
              </w:rPr>
              <w:t>Intercept</w:t>
            </w:r>
          </w:p>
        </w:tc>
        <w:tc>
          <w:tcPr>
            <w:tcW w:w="2781" w:type="dxa"/>
            <w:tcBorders>
              <w:top w:val="single" w:sz="4" w:space="0" w:color="auto"/>
              <w:bottom w:val="nil"/>
            </w:tcBorders>
          </w:tcPr>
          <w:p w14:paraId="5780C078" w14:textId="77777777" w:rsidR="00210B47" w:rsidRPr="00A3613A" w:rsidRDefault="00210B47" w:rsidP="00210B47">
            <w:pPr>
              <w:jc w:val="center"/>
              <w:rPr>
                <w:rFonts w:ascii="Times New Roman" w:hAnsi="Times New Roman" w:cs="Times New Roman"/>
                <w:sz w:val="24"/>
                <w:szCs w:val="24"/>
              </w:rPr>
            </w:pPr>
            <w:r w:rsidRPr="00A3613A">
              <w:rPr>
                <w:rFonts w:ascii="Times New Roman" w:eastAsia="Times New Roman" w:hAnsi="Times New Roman" w:cs="Times New Roman"/>
                <w:sz w:val="24"/>
                <w:szCs w:val="24"/>
                <w:lang w:val="en-GB"/>
              </w:rPr>
              <w:t>-10.56 (-10.77, -10.34)</w:t>
            </w:r>
          </w:p>
        </w:tc>
      </w:tr>
      <w:tr w:rsidR="00210B47" w:rsidRPr="00A3613A" w14:paraId="54ECAA4A" w14:textId="77777777" w:rsidTr="00210B47">
        <w:trPr>
          <w:trHeight w:val="359"/>
        </w:trPr>
        <w:tc>
          <w:tcPr>
            <w:tcW w:w="1969" w:type="dxa"/>
            <w:tcBorders>
              <w:top w:val="nil"/>
              <w:bottom w:val="single" w:sz="4" w:space="0" w:color="auto"/>
            </w:tcBorders>
          </w:tcPr>
          <w:p w14:paraId="0BA8AAC8" w14:textId="77777777" w:rsidR="00210B47" w:rsidRPr="00A3613A" w:rsidRDefault="00210B47" w:rsidP="00210B47">
            <w:pPr>
              <w:rPr>
                <w:rFonts w:ascii="Times New Roman" w:hAnsi="Times New Roman" w:cs="Times New Roman"/>
                <w:sz w:val="24"/>
                <w:szCs w:val="24"/>
              </w:rPr>
            </w:pPr>
            <w:r w:rsidRPr="00A3613A">
              <w:rPr>
                <w:rFonts w:ascii="Times New Roman" w:eastAsia="Times New Roman" w:hAnsi="Times New Roman" w:cs="Times New Roman"/>
                <w:sz w:val="24"/>
                <w:szCs w:val="24"/>
                <w:lang w:val="en-SG"/>
              </w:rPr>
              <w:t xml:space="preserve">         log(BMI)</w:t>
            </w:r>
          </w:p>
        </w:tc>
        <w:tc>
          <w:tcPr>
            <w:tcW w:w="2781" w:type="dxa"/>
            <w:tcBorders>
              <w:top w:val="nil"/>
              <w:bottom w:val="single" w:sz="4" w:space="0" w:color="auto"/>
            </w:tcBorders>
          </w:tcPr>
          <w:p w14:paraId="60AC8163" w14:textId="77777777" w:rsidR="00210B47" w:rsidRPr="00A3613A" w:rsidRDefault="00210B47" w:rsidP="00210B47">
            <w:pPr>
              <w:jc w:val="center"/>
              <w:rPr>
                <w:rFonts w:ascii="Times New Roman" w:hAnsi="Times New Roman" w:cs="Times New Roman"/>
                <w:sz w:val="24"/>
                <w:szCs w:val="24"/>
              </w:rPr>
            </w:pPr>
            <w:r w:rsidRPr="00A3613A">
              <w:rPr>
                <w:rFonts w:ascii="Times New Roman" w:eastAsia="Times New Roman" w:hAnsi="Times New Roman" w:cs="Times New Roman"/>
                <w:sz w:val="24"/>
                <w:szCs w:val="24"/>
                <w:lang w:val="en-GB"/>
              </w:rPr>
              <w:t>2.69 ( 2.50, 2.88 )</w:t>
            </w:r>
          </w:p>
        </w:tc>
      </w:tr>
    </w:tbl>
    <w:p w14:paraId="164DA9A9" w14:textId="77777777" w:rsidR="00210B47" w:rsidRPr="00A3613A" w:rsidRDefault="00210B47" w:rsidP="00210B47">
      <w:pPr>
        <w:rPr>
          <w:rFonts w:ascii="Times New Roman" w:hAnsi="Times New Roman" w:cs="Times New Roman"/>
          <w:b/>
          <w:sz w:val="24"/>
          <w:szCs w:val="24"/>
        </w:rPr>
      </w:pPr>
    </w:p>
    <w:p w14:paraId="3C726487" w14:textId="77777777" w:rsidR="00210B47" w:rsidRPr="00A3613A" w:rsidRDefault="00210B47" w:rsidP="00B7657D">
      <w:pPr>
        <w:pStyle w:val="Caption"/>
        <w:keepNext/>
        <w:rPr>
          <w:rFonts w:ascii="Times New Roman" w:hAnsi="Times New Roman" w:cs="Times New Roman"/>
          <w:color w:val="auto"/>
          <w:sz w:val="24"/>
          <w:szCs w:val="24"/>
        </w:rPr>
      </w:pPr>
    </w:p>
    <w:p w14:paraId="0B87685C" w14:textId="77777777" w:rsidR="00210B47" w:rsidRPr="00A3613A" w:rsidRDefault="00210B47" w:rsidP="00B7657D">
      <w:pPr>
        <w:pStyle w:val="Caption"/>
        <w:keepNext/>
        <w:rPr>
          <w:rFonts w:ascii="Times New Roman" w:hAnsi="Times New Roman" w:cs="Times New Roman"/>
          <w:color w:val="auto"/>
          <w:sz w:val="24"/>
          <w:szCs w:val="24"/>
        </w:rPr>
      </w:pPr>
    </w:p>
    <w:p w14:paraId="64BB58AD" w14:textId="77777777" w:rsidR="00210B47" w:rsidRDefault="00210B47" w:rsidP="00B7657D">
      <w:pPr>
        <w:pStyle w:val="Caption"/>
        <w:keepNext/>
        <w:rPr>
          <w:rFonts w:ascii="Times New Roman" w:hAnsi="Times New Roman" w:cs="Times New Roman"/>
          <w:color w:val="auto"/>
          <w:sz w:val="24"/>
          <w:szCs w:val="24"/>
        </w:rPr>
      </w:pPr>
    </w:p>
    <w:p w14:paraId="0245DB17" w14:textId="4F74F73A" w:rsidR="0025394D" w:rsidRDefault="0025394D" w:rsidP="0025394D"/>
    <w:p w14:paraId="553D49CE" w14:textId="40C6E01C" w:rsidR="00B16C92" w:rsidRPr="0025394D" w:rsidRDefault="00B16C92" w:rsidP="0025394D">
      <w:r>
        <w:rPr>
          <w:rFonts w:ascii="Times New Roman" w:hAnsi="Times New Roman" w:cs="Times New Roman"/>
          <w:b/>
          <w:sz w:val="24"/>
          <w:szCs w:val="24"/>
        </w:rPr>
        <w:t>Supplementary Text 3:</w:t>
      </w:r>
    </w:p>
    <w:p w14:paraId="4CF2A698" w14:textId="5BAC6AFF" w:rsidR="00A3613A" w:rsidRPr="000C3469" w:rsidRDefault="00A3613A" w:rsidP="000C3469">
      <w:pPr>
        <w:autoSpaceDE w:val="0"/>
        <w:autoSpaceDN w:val="0"/>
        <w:adjustRightInd w:val="0"/>
        <w:jc w:val="both"/>
        <w:rPr>
          <w:rFonts w:ascii="Times New Roman" w:hAnsi="Times New Roman" w:cs="Times New Roman"/>
          <w:b/>
          <w:sz w:val="24"/>
          <w:szCs w:val="24"/>
        </w:rPr>
      </w:pPr>
      <w:r w:rsidRPr="00E752F3">
        <w:rPr>
          <w:rFonts w:ascii="Times New Roman" w:hAnsi="Times New Roman" w:cs="Times New Roman"/>
          <w:b/>
          <w:sz w:val="24"/>
          <w:szCs w:val="24"/>
        </w:rPr>
        <w:t>Residual Analysis:</w:t>
      </w:r>
      <w:r w:rsidRPr="00A3613A">
        <w:rPr>
          <w:rFonts w:ascii="Times New Roman" w:hAnsi="Times New Roman" w:cs="Times New Roman"/>
          <w:sz w:val="24"/>
          <w:szCs w:val="24"/>
        </w:rPr>
        <w:t xml:space="preserve"> </w:t>
      </w:r>
      <w:r w:rsidR="00E752F3">
        <w:rPr>
          <w:rFonts w:ascii="Times New Roman" w:hAnsi="Times New Roman" w:cs="Times New Roman"/>
          <w:sz w:val="24"/>
          <w:szCs w:val="24"/>
        </w:rPr>
        <w:t>T</w:t>
      </w:r>
      <w:r w:rsidRPr="00A3613A">
        <w:rPr>
          <w:rFonts w:ascii="Times New Roman" w:hAnsi="Times New Roman" w:cs="Times New Roman"/>
          <w:sz w:val="24"/>
          <w:szCs w:val="24"/>
        </w:rPr>
        <w:t>he residual plots</w:t>
      </w:r>
      <w:r w:rsidR="000C3469">
        <w:rPr>
          <w:rFonts w:ascii="Times New Roman" w:hAnsi="Times New Roman" w:cs="Times New Roman"/>
          <w:sz w:val="24"/>
          <w:szCs w:val="24"/>
        </w:rPr>
        <w:t xml:space="preserve"> (</w:t>
      </w:r>
      <w:r w:rsidR="000C3469" w:rsidRPr="00210B47">
        <w:rPr>
          <w:rFonts w:ascii="Times New Roman" w:hAnsi="Times New Roman" w:cs="Times New Roman"/>
          <w:b/>
          <w:sz w:val="24"/>
          <w:szCs w:val="24"/>
        </w:rPr>
        <w:t>Supplementary</w:t>
      </w:r>
      <w:r w:rsidR="000C3469">
        <w:rPr>
          <w:rFonts w:ascii="Times New Roman" w:hAnsi="Times New Roman" w:cs="Times New Roman"/>
          <w:b/>
          <w:sz w:val="24"/>
          <w:szCs w:val="24"/>
        </w:rPr>
        <w:t xml:space="preserve"> Figure 1</w:t>
      </w:r>
      <w:r w:rsidR="000C3469">
        <w:rPr>
          <w:rFonts w:ascii="Times New Roman" w:hAnsi="Times New Roman" w:cs="Times New Roman"/>
          <w:sz w:val="24"/>
          <w:szCs w:val="24"/>
        </w:rPr>
        <w:t>)</w:t>
      </w:r>
      <w:r w:rsidRPr="00A3613A">
        <w:rPr>
          <w:rFonts w:ascii="Times New Roman" w:hAnsi="Times New Roman" w:cs="Times New Roman"/>
          <w:sz w:val="24"/>
          <w:szCs w:val="24"/>
        </w:rPr>
        <w:t xml:space="preserve"> corresponding to </w:t>
      </w:r>
      <w:r w:rsidR="00DA29F6">
        <w:rPr>
          <w:rFonts w:ascii="Times New Roman" w:hAnsi="Times New Roman" w:cs="Times New Roman"/>
          <w:sz w:val="24"/>
          <w:szCs w:val="24"/>
        </w:rPr>
        <w:t>the regression model</w:t>
      </w:r>
      <w:r w:rsidRPr="00A3613A">
        <w:rPr>
          <w:rFonts w:ascii="Times New Roman" w:hAnsi="Times New Roman" w:cs="Times New Roman"/>
          <w:sz w:val="24"/>
          <w:szCs w:val="24"/>
        </w:rPr>
        <w:t xml:space="preserve"> with the dependent variable log CRP and the predictor variable log BMI from all the five imputed data sets. The residual plots are showing that residuals</w:t>
      </w:r>
      <w:r w:rsidR="003E779E">
        <w:rPr>
          <w:rFonts w:ascii="Times New Roman" w:hAnsi="Times New Roman" w:cs="Times New Roman"/>
          <w:sz w:val="24"/>
          <w:szCs w:val="24"/>
        </w:rPr>
        <w:t xml:space="preserve"> (vertical axis in the plots)</w:t>
      </w:r>
      <w:r w:rsidRPr="00A3613A">
        <w:rPr>
          <w:rFonts w:ascii="Times New Roman" w:hAnsi="Times New Roman" w:cs="Times New Roman"/>
          <w:sz w:val="24"/>
          <w:szCs w:val="24"/>
        </w:rPr>
        <w:t xml:space="preserve"> are randomly distributed around zero. </w:t>
      </w:r>
    </w:p>
    <w:p w14:paraId="13EDF9A1" w14:textId="77777777" w:rsidR="00A3613A" w:rsidRPr="00A3613A" w:rsidRDefault="00367C33" w:rsidP="00A3613A">
      <w:pPr>
        <w:autoSpaceDE w:val="0"/>
        <w:autoSpaceDN w:val="0"/>
        <w:adjustRightInd w:val="0"/>
        <w:jc w:val="center"/>
        <w:rPr>
          <w:rFonts w:ascii="Times New Roman" w:hAnsi="Times New Roman" w:cs="Times New Roman"/>
          <w:b/>
          <w:sz w:val="24"/>
          <w:szCs w:val="24"/>
        </w:rPr>
      </w:pPr>
      <w:r w:rsidRPr="00210B47">
        <w:rPr>
          <w:rFonts w:ascii="Times New Roman" w:hAnsi="Times New Roman" w:cs="Times New Roman"/>
          <w:b/>
          <w:sz w:val="24"/>
          <w:szCs w:val="24"/>
        </w:rPr>
        <w:t>Supplementary</w:t>
      </w:r>
      <w:r>
        <w:rPr>
          <w:rFonts w:ascii="Times New Roman" w:hAnsi="Times New Roman" w:cs="Times New Roman"/>
          <w:b/>
          <w:sz w:val="24"/>
          <w:szCs w:val="24"/>
        </w:rPr>
        <w:t xml:space="preserve"> </w:t>
      </w:r>
      <w:r w:rsidR="001A123E">
        <w:rPr>
          <w:rFonts w:ascii="Times New Roman" w:hAnsi="Times New Roman" w:cs="Times New Roman"/>
          <w:b/>
          <w:sz w:val="24"/>
          <w:szCs w:val="24"/>
        </w:rPr>
        <w:t>Figure 1</w:t>
      </w:r>
      <w:r w:rsidR="00C27EE9">
        <w:rPr>
          <w:rFonts w:ascii="Times New Roman" w:hAnsi="Times New Roman" w:cs="Times New Roman"/>
          <w:b/>
          <w:sz w:val="24"/>
          <w:szCs w:val="24"/>
        </w:rPr>
        <w:t>: Residual Plots from 5 imputed data sets (row wise 1 to 5)</w:t>
      </w:r>
    </w:p>
    <w:tbl>
      <w:tblPr>
        <w:tblStyle w:val="TableGrid"/>
        <w:tblW w:w="9170" w:type="dxa"/>
        <w:jc w:val="center"/>
        <w:tblLook w:val="04A0" w:firstRow="1" w:lastRow="0" w:firstColumn="1" w:lastColumn="0" w:noHBand="0" w:noVBand="1"/>
      </w:tblPr>
      <w:tblGrid>
        <w:gridCol w:w="4626"/>
        <w:gridCol w:w="4566"/>
      </w:tblGrid>
      <w:tr w:rsidR="00A3613A" w:rsidRPr="00A3613A" w14:paraId="696CC7EA" w14:textId="77777777" w:rsidTr="00B56474">
        <w:trPr>
          <w:trHeight w:val="2835"/>
          <w:jc w:val="center"/>
        </w:trPr>
        <w:tc>
          <w:tcPr>
            <w:tcW w:w="4536" w:type="dxa"/>
            <w:vAlign w:val="center"/>
          </w:tcPr>
          <w:p w14:paraId="2B8E48E4" w14:textId="77777777" w:rsidR="00A3613A" w:rsidRPr="00A3613A" w:rsidRDefault="00A3613A" w:rsidP="00B56474">
            <w:pPr>
              <w:autoSpaceDE w:val="0"/>
              <w:autoSpaceDN w:val="0"/>
              <w:adjustRightInd w:val="0"/>
              <w:jc w:val="center"/>
              <w:rPr>
                <w:rFonts w:ascii="Times New Roman" w:hAnsi="Times New Roman" w:cs="Times New Roman"/>
                <w:b/>
                <w:sz w:val="24"/>
                <w:szCs w:val="24"/>
              </w:rPr>
            </w:pPr>
            <w:r w:rsidRPr="00A3613A">
              <w:rPr>
                <w:rFonts w:ascii="Times New Roman" w:hAnsi="Times New Roman" w:cs="Times New Roman"/>
                <w:b/>
                <w:noProof/>
                <w:sz w:val="24"/>
                <w:szCs w:val="24"/>
                <w:lang w:eastAsia="en-US"/>
              </w:rPr>
              <w:drawing>
                <wp:inline distT="0" distB="0" distL="0" distR="0" wp14:anchorId="7CC7CCC1" wp14:editId="1806F476">
                  <wp:extent cx="2800800" cy="182160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dual_plot_1.jpeg"/>
                          <pic:cNvPicPr/>
                        </pic:nvPicPr>
                        <pic:blipFill>
                          <a:blip r:embed="rId10">
                            <a:extLst>
                              <a:ext uri="{28A0092B-C50C-407E-A947-70E740481C1C}">
                                <a14:useLocalDpi xmlns:a14="http://schemas.microsoft.com/office/drawing/2010/main" val="0"/>
                              </a:ext>
                            </a:extLst>
                          </a:blip>
                          <a:stretch>
                            <a:fillRect/>
                          </a:stretch>
                        </pic:blipFill>
                        <pic:spPr>
                          <a:xfrm>
                            <a:off x="0" y="0"/>
                            <a:ext cx="2800800" cy="1821600"/>
                          </a:xfrm>
                          <a:prstGeom prst="rect">
                            <a:avLst/>
                          </a:prstGeom>
                        </pic:spPr>
                      </pic:pic>
                    </a:graphicData>
                  </a:graphic>
                </wp:inline>
              </w:drawing>
            </w:r>
          </w:p>
        </w:tc>
        <w:tc>
          <w:tcPr>
            <w:tcW w:w="4536" w:type="dxa"/>
            <w:vAlign w:val="center"/>
          </w:tcPr>
          <w:p w14:paraId="0C8F1D89" w14:textId="77777777" w:rsidR="00A3613A" w:rsidRPr="00A3613A" w:rsidRDefault="00A3613A" w:rsidP="00B56474">
            <w:pPr>
              <w:autoSpaceDE w:val="0"/>
              <w:autoSpaceDN w:val="0"/>
              <w:adjustRightInd w:val="0"/>
              <w:jc w:val="center"/>
              <w:rPr>
                <w:rFonts w:ascii="Times New Roman" w:hAnsi="Times New Roman" w:cs="Times New Roman"/>
                <w:b/>
                <w:sz w:val="24"/>
                <w:szCs w:val="24"/>
              </w:rPr>
            </w:pPr>
            <w:r w:rsidRPr="00A3613A">
              <w:rPr>
                <w:rFonts w:ascii="Times New Roman" w:hAnsi="Times New Roman" w:cs="Times New Roman"/>
                <w:b/>
                <w:noProof/>
                <w:sz w:val="24"/>
                <w:szCs w:val="24"/>
                <w:lang w:eastAsia="en-US"/>
              </w:rPr>
              <w:drawing>
                <wp:inline distT="0" distB="0" distL="0" distR="0" wp14:anchorId="5DDD1F84" wp14:editId="070F0431">
                  <wp:extent cx="2750400" cy="1807200"/>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dual_plot_2.jpeg"/>
                          <pic:cNvPicPr/>
                        </pic:nvPicPr>
                        <pic:blipFill>
                          <a:blip r:embed="rId11">
                            <a:extLst>
                              <a:ext uri="{28A0092B-C50C-407E-A947-70E740481C1C}">
                                <a14:useLocalDpi xmlns:a14="http://schemas.microsoft.com/office/drawing/2010/main" val="0"/>
                              </a:ext>
                            </a:extLst>
                          </a:blip>
                          <a:stretch>
                            <a:fillRect/>
                          </a:stretch>
                        </pic:blipFill>
                        <pic:spPr>
                          <a:xfrm>
                            <a:off x="0" y="0"/>
                            <a:ext cx="2750400" cy="1807200"/>
                          </a:xfrm>
                          <a:prstGeom prst="rect">
                            <a:avLst/>
                          </a:prstGeom>
                        </pic:spPr>
                      </pic:pic>
                    </a:graphicData>
                  </a:graphic>
                </wp:inline>
              </w:drawing>
            </w:r>
          </w:p>
        </w:tc>
      </w:tr>
      <w:tr w:rsidR="00A3613A" w:rsidRPr="00A3613A" w14:paraId="3426A2C4" w14:textId="77777777" w:rsidTr="00B56474">
        <w:trPr>
          <w:trHeight w:val="2835"/>
          <w:jc w:val="center"/>
        </w:trPr>
        <w:tc>
          <w:tcPr>
            <w:tcW w:w="4536" w:type="dxa"/>
            <w:vAlign w:val="center"/>
          </w:tcPr>
          <w:p w14:paraId="0D3E503A" w14:textId="77777777" w:rsidR="00A3613A" w:rsidRPr="00A3613A" w:rsidRDefault="00A3613A" w:rsidP="00B56474">
            <w:pPr>
              <w:autoSpaceDE w:val="0"/>
              <w:autoSpaceDN w:val="0"/>
              <w:adjustRightInd w:val="0"/>
              <w:jc w:val="center"/>
              <w:rPr>
                <w:rFonts w:ascii="Times New Roman" w:hAnsi="Times New Roman" w:cs="Times New Roman"/>
                <w:b/>
                <w:sz w:val="24"/>
                <w:szCs w:val="24"/>
              </w:rPr>
            </w:pPr>
            <w:r w:rsidRPr="00A3613A">
              <w:rPr>
                <w:rFonts w:ascii="Times New Roman" w:hAnsi="Times New Roman" w:cs="Times New Roman"/>
                <w:b/>
                <w:noProof/>
                <w:sz w:val="24"/>
                <w:szCs w:val="24"/>
                <w:lang w:eastAsia="en-US"/>
              </w:rPr>
              <w:drawing>
                <wp:inline distT="0" distB="0" distL="0" distR="0" wp14:anchorId="66207B3A" wp14:editId="07245F74">
                  <wp:extent cx="2761200" cy="1918800"/>
                  <wp:effectExtent l="0" t="0" r="127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dual_plot_3.jpeg"/>
                          <pic:cNvPicPr/>
                        </pic:nvPicPr>
                        <pic:blipFill>
                          <a:blip r:embed="rId12">
                            <a:extLst>
                              <a:ext uri="{28A0092B-C50C-407E-A947-70E740481C1C}">
                                <a14:useLocalDpi xmlns:a14="http://schemas.microsoft.com/office/drawing/2010/main" val="0"/>
                              </a:ext>
                            </a:extLst>
                          </a:blip>
                          <a:stretch>
                            <a:fillRect/>
                          </a:stretch>
                        </pic:blipFill>
                        <pic:spPr>
                          <a:xfrm>
                            <a:off x="0" y="0"/>
                            <a:ext cx="2761200" cy="1918800"/>
                          </a:xfrm>
                          <a:prstGeom prst="rect">
                            <a:avLst/>
                          </a:prstGeom>
                        </pic:spPr>
                      </pic:pic>
                    </a:graphicData>
                  </a:graphic>
                </wp:inline>
              </w:drawing>
            </w:r>
          </w:p>
        </w:tc>
        <w:tc>
          <w:tcPr>
            <w:tcW w:w="4536" w:type="dxa"/>
            <w:vAlign w:val="center"/>
          </w:tcPr>
          <w:p w14:paraId="2A9869FC" w14:textId="77777777" w:rsidR="00A3613A" w:rsidRPr="00A3613A" w:rsidRDefault="00A3613A" w:rsidP="00B56474">
            <w:pPr>
              <w:autoSpaceDE w:val="0"/>
              <w:autoSpaceDN w:val="0"/>
              <w:adjustRightInd w:val="0"/>
              <w:jc w:val="center"/>
              <w:rPr>
                <w:rFonts w:ascii="Times New Roman" w:hAnsi="Times New Roman" w:cs="Times New Roman"/>
                <w:b/>
                <w:sz w:val="24"/>
                <w:szCs w:val="24"/>
              </w:rPr>
            </w:pPr>
            <w:r w:rsidRPr="00A3613A">
              <w:rPr>
                <w:rFonts w:ascii="Times New Roman" w:hAnsi="Times New Roman" w:cs="Times New Roman"/>
                <w:b/>
                <w:noProof/>
                <w:sz w:val="24"/>
                <w:szCs w:val="24"/>
                <w:lang w:eastAsia="en-US"/>
              </w:rPr>
              <w:drawing>
                <wp:inline distT="0" distB="0" distL="0" distR="0" wp14:anchorId="196E9087" wp14:editId="41AB450A">
                  <wp:extent cx="2761200" cy="1998000"/>
                  <wp:effectExtent l="0" t="0" r="127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dual_plot_4.jpeg"/>
                          <pic:cNvPicPr/>
                        </pic:nvPicPr>
                        <pic:blipFill>
                          <a:blip r:embed="rId13">
                            <a:extLst>
                              <a:ext uri="{28A0092B-C50C-407E-A947-70E740481C1C}">
                                <a14:useLocalDpi xmlns:a14="http://schemas.microsoft.com/office/drawing/2010/main" val="0"/>
                              </a:ext>
                            </a:extLst>
                          </a:blip>
                          <a:stretch>
                            <a:fillRect/>
                          </a:stretch>
                        </pic:blipFill>
                        <pic:spPr>
                          <a:xfrm>
                            <a:off x="0" y="0"/>
                            <a:ext cx="2761200" cy="1998000"/>
                          </a:xfrm>
                          <a:prstGeom prst="rect">
                            <a:avLst/>
                          </a:prstGeom>
                        </pic:spPr>
                      </pic:pic>
                    </a:graphicData>
                  </a:graphic>
                </wp:inline>
              </w:drawing>
            </w:r>
          </w:p>
        </w:tc>
      </w:tr>
      <w:tr w:rsidR="00A3613A" w:rsidRPr="00A3613A" w14:paraId="0E9929F8" w14:textId="77777777" w:rsidTr="00B56474">
        <w:trPr>
          <w:trHeight w:val="2835"/>
          <w:jc w:val="center"/>
        </w:trPr>
        <w:tc>
          <w:tcPr>
            <w:tcW w:w="4536" w:type="dxa"/>
            <w:vAlign w:val="center"/>
          </w:tcPr>
          <w:p w14:paraId="493F1836" w14:textId="77777777" w:rsidR="00A3613A" w:rsidRPr="00A3613A" w:rsidRDefault="00A3613A" w:rsidP="00B56474">
            <w:pPr>
              <w:autoSpaceDE w:val="0"/>
              <w:autoSpaceDN w:val="0"/>
              <w:adjustRightInd w:val="0"/>
              <w:jc w:val="center"/>
              <w:rPr>
                <w:rFonts w:ascii="Times New Roman" w:hAnsi="Times New Roman" w:cs="Times New Roman"/>
                <w:b/>
                <w:sz w:val="24"/>
                <w:szCs w:val="24"/>
              </w:rPr>
            </w:pPr>
            <w:r w:rsidRPr="00A3613A">
              <w:rPr>
                <w:rFonts w:ascii="Times New Roman" w:hAnsi="Times New Roman" w:cs="Times New Roman"/>
                <w:b/>
                <w:noProof/>
                <w:sz w:val="24"/>
                <w:szCs w:val="24"/>
                <w:lang w:eastAsia="en-US"/>
              </w:rPr>
              <w:lastRenderedPageBreak/>
              <w:drawing>
                <wp:inline distT="0" distB="0" distL="0" distR="0" wp14:anchorId="62845ABC" wp14:editId="0A99D0CA">
                  <wp:extent cx="2721600" cy="153000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dual_plot_5.jpeg"/>
                          <pic:cNvPicPr/>
                        </pic:nvPicPr>
                        <pic:blipFill>
                          <a:blip r:embed="rId14">
                            <a:extLst>
                              <a:ext uri="{28A0092B-C50C-407E-A947-70E740481C1C}">
                                <a14:useLocalDpi xmlns:a14="http://schemas.microsoft.com/office/drawing/2010/main" val="0"/>
                              </a:ext>
                            </a:extLst>
                          </a:blip>
                          <a:stretch>
                            <a:fillRect/>
                          </a:stretch>
                        </pic:blipFill>
                        <pic:spPr>
                          <a:xfrm>
                            <a:off x="0" y="0"/>
                            <a:ext cx="2721600" cy="1530000"/>
                          </a:xfrm>
                          <a:prstGeom prst="rect">
                            <a:avLst/>
                          </a:prstGeom>
                        </pic:spPr>
                      </pic:pic>
                    </a:graphicData>
                  </a:graphic>
                </wp:inline>
              </w:drawing>
            </w:r>
          </w:p>
        </w:tc>
        <w:tc>
          <w:tcPr>
            <w:tcW w:w="4536" w:type="dxa"/>
            <w:vAlign w:val="center"/>
          </w:tcPr>
          <w:p w14:paraId="1490B5BF" w14:textId="77777777" w:rsidR="00A3613A" w:rsidRPr="00A3613A" w:rsidRDefault="00A3613A" w:rsidP="00B56474">
            <w:pPr>
              <w:autoSpaceDE w:val="0"/>
              <w:autoSpaceDN w:val="0"/>
              <w:adjustRightInd w:val="0"/>
              <w:jc w:val="center"/>
              <w:rPr>
                <w:rFonts w:ascii="Times New Roman" w:hAnsi="Times New Roman" w:cs="Times New Roman"/>
                <w:b/>
                <w:sz w:val="24"/>
                <w:szCs w:val="24"/>
              </w:rPr>
            </w:pPr>
          </w:p>
        </w:tc>
      </w:tr>
    </w:tbl>
    <w:p w14:paraId="24EBD0CF" w14:textId="77777777" w:rsidR="00A3613A" w:rsidRPr="00A3613A" w:rsidRDefault="00A3613A" w:rsidP="00A3613A">
      <w:pPr>
        <w:autoSpaceDE w:val="0"/>
        <w:autoSpaceDN w:val="0"/>
        <w:adjustRightInd w:val="0"/>
        <w:jc w:val="center"/>
        <w:rPr>
          <w:rFonts w:ascii="Times New Roman" w:hAnsi="Times New Roman" w:cs="Times New Roman"/>
          <w:b/>
          <w:sz w:val="24"/>
          <w:szCs w:val="24"/>
        </w:rPr>
      </w:pPr>
    </w:p>
    <w:p w14:paraId="4AD4612F" w14:textId="2544E64A" w:rsidR="00B35B7D" w:rsidRDefault="00B35B7D" w:rsidP="00A3613A">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Supplementary Text 4:</w:t>
      </w:r>
    </w:p>
    <w:p w14:paraId="05B65425" w14:textId="3DE584D6" w:rsidR="00A3613A" w:rsidRPr="00A3613A" w:rsidRDefault="00A3613A" w:rsidP="00A3613A">
      <w:pPr>
        <w:autoSpaceDE w:val="0"/>
        <w:autoSpaceDN w:val="0"/>
        <w:adjustRightInd w:val="0"/>
        <w:jc w:val="both"/>
        <w:rPr>
          <w:rFonts w:ascii="Times New Roman" w:hAnsi="Times New Roman" w:cs="Times New Roman"/>
          <w:sz w:val="24"/>
          <w:szCs w:val="24"/>
          <w:shd w:val="clear" w:color="auto" w:fill="FFFFFF"/>
        </w:rPr>
      </w:pPr>
      <w:r w:rsidRPr="00E547BC">
        <w:rPr>
          <w:rFonts w:ascii="Times New Roman" w:hAnsi="Times New Roman" w:cs="Times New Roman"/>
          <w:b/>
          <w:sz w:val="24"/>
          <w:szCs w:val="24"/>
          <w:shd w:val="clear" w:color="auto" w:fill="FFFFFF"/>
        </w:rPr>
        <w:t>R</w:t>
      </w:r>
      <w:r w:rsidRPr="00E547BC">
        <w:rPr>
          <w:rFonts w:ascii="Times New Roman" w:hAnsi="Times New Roman" w:cs="Times New Roman"/>
          <w:b/>
          <w:sz w:val="24"/>
          <w:szCs w:val="24"/>
          <w:shd w:val="clear" w:color="auto" w:fill="FFFFFF"/>
          <w:vertAlign w:val="superscript"/>
        </w:rPr>
        <w:t>2</w:t>
      </w:r>
      <w:r w:rsidRPr="00E547BC">
        <w:rPr>
          <w:rFonts w:ascii="Times New Roman" w:hAnsi="Times New Roman" w:cs="Times New Roman"/>
          <w:b/>
          <w:sz w:val="24"/>
          <w:szCs w:val="24"/>
          <w:shd w:val="clear" w:color="auto" w:fill="FFFFFF"/>
        </w:rPr>
        <w:t xml:space="preserve"> Values:</w:t>
      </w:r>
      <w:r w:rsidRPr="00A3613A">
        <w:rPr>
          <w:rFonts w:ascii="Times New Roman" w:hAnsi="Times New Roman" w:cs="Times New Roman"/>
          <w:sz w:val="24"/>
          <w:szCs w:val="24"/>
          <w:shd w:val="clear" w:color="auto" w:fill="FFFFFF"/>
        </w:rPr>
        <w:t xml:space="preserve"> </w:t>
      </w:r>
      <w:r w:rsidR="00C8055D">
        <w:rPr>
          <w:rFonts w:ascii="Times New Roman" w:hAnsi="Times New Roman" w:cs="Times New Roman"/>
          <w:sz w:val="24"/>
          <w:szCs w:val="24"/>
          <w:shd w:val="clear" w:color="auto" w:fill="FFFFFF"/>
        </w:rPr>
        <w:t>T</w:t>
      </w:r>
      <w:r w:rsidRPr="00A3613A">
        <w:rPr>
          <w:rFonts w:ascii="Times New Roman" w:hAnsi="Times New Roman" w:cs="Times New Roman"/>
          <w:sz w:val="24"/>
          <w:szCs w:val="24"/>
          <w:shd w:val="clear" w:color="auto" w:fill="FFFFFF"/>
        </w:rPr>
        <w:t xml:space="preserve">he </w:t>
      </w:r>
      <w:r w:rsidRPr="00A3613A">
        <w:rPr>
          <w:rFonts w:ascii="Times New Roman" w:hAnsi="Times New Roman" w:cs="Times New Roman"/>
          <w:sz w:val="24"/>
          <w:szCs w:val="24"/>
        </w:rPr>
        <w:t xml:space="preserve">values of </w:t>
      </w:r>
      <w:r w:rsidR="00A86E23">
        <w:rPr>
          <w:rFonts w:ascii="Times New Roman" w:hAnsi="Times New Roman" w:cs="Times New Roman"/>
          <w:sz w:val="24"/>
          <w:szCs w:val="24"/>
        </w:rPr>
        <w:t xml:space="preserve">the </w:t>
      </w:r>
      <w:r w:rsidRPr="00A3613A">
        <w:rPr>
          <w:rFonts w:ascii="Times New Roman" w:hAnsi="Times New Roman" w:cs="Times New Roman"/>
          <w:sz w:val="24"/>
          <w:szCs w:val="24"/>
        </w:rPr>
        <w:t>R</w:t>
      </w:r>
      <w:r w:rsidRPr="00A3613A">
        <w:rPr>
          <w:rFonts w:ascii="Times New Roman" w:hAnsi="Times New Roman" w:cs="Times New Roman"/>
          <w:sz w:val="24"/>
          <w:szCs w:val="24"/>
          <w:vertAlign w:val="superscript"/>
        </w:rPr>
        <w:t>2</w:t>
      </w:r>
      <w:r w:rsidR="00531B36">
        <w:rPr>
          <w:rFonts w:ascii="Times New Roman" w:hAnsi="Times New Roman" w:cs="Times New Roman"/>
          <w:sz w:val="24"/>
          <w:szCs w:val="24"/>
        </w:rPr>
        <w:t xml:space="preserve"> from</w:t>
      </w:r>
      <w:r w:rsidR="00A54BE9">
        <w:rPr>
          <w:rFonts w:ascii="Times New Roman" w:hAnsi="Times New Roman" w:cs="Times New Roman"/>
          <w:sz w:val="24"/>
          <w:szCs w:val="24"/>
        </w:rPr>
        <w:t xml:space="preserve"> the five imputed data sets are</w:t>
      </w:r>
      <w:r w:rsidRPr="00A3613A">
        <w:rPr>
          <w:rFonts w:ascii="Times New Roman" w:hAnsi="Times New Roman" w:cs="Times New Roman"/>
          <w:sz w:val="24"/>
          <w:szCs w:val="24"/>
        </w:rPr>
        <w:t xml:space="preserve"> 0.181, 0.181, 0.178, 0.178, </w:t>
      </w:r>
      <w:proofErr w:type="gramStart"/>
      <w:r w:rsidRPr="00A3613A">
        <w:rPr>
          <w:rFonts w:ascii="Times New Roman" w:hAnsi="Times New Roman" w:cs="Times New Roman"/>
          <w:sz w:val="24"/>
          <w:szCs w:val="24"/>
        </w:rPr>
        <w:t>0.178</w:t>
      </w:r>
      <w:proofErr w:type="gramEnd"/>
      <w:r w:rsidRPr="00A3613A">
        <w:rPr>
          <w:rFonts w:ascii="Times New Roman" w:hAnsi="Times New Roman" w:cs="Times New Roman"/>
          <w:sz w:val="24"/>
          <w:szCs w:val="24"/>
        </w:rPr>
        <w:t>. We can say that the average R</w:t>
      </w:r>
      <w:r w:rsidRPr="00A3613A">
        <w:rPr>
          <w:rFonts w:ascii="Times New Roman" w:hAnsi="Times New Roman" w:cs="Times New Roman"/>
          <w:sz w:val="24"/>
          <w:szCs w:val="24"/>
          <w:vertAlign w:val="superscript"/>
        </w:rPr>
        <w:t>2</w:t>
      </w:r>
      <w:r w:rsidRPr="00A3613A">
        <w:rPr>
          <w:rFonts w:ascii="Times New Roman" w:hAnsi="Times New Roman" w:cs="Times New Roman"/>
          <w:sz w:val="24"/>
          <w:szCs w:val="24"/>
        </w:rPr>
        <w:t xml:space="preserve"> value is 0.18 based on the 5 imputed data sets</w:t>
      </w:r>
      <w:r w:rsidR="002668A1">
        <w:rPr>
          <w:rFonts w:ascii="Times New Roman" w:hAnsi="Times New Roman" w:cs="Times New Roman"/>
          <w:sz w:val="24"/>
          <w:szCs w:val="24"/>
        </w:rPr>
        <w:t xml:space="preserve"> </w:t>
      </w:r>
      <w:r w:rsidR="002668A1">
        <w:rPr>
          <w:rFonts w:ascii="Times New Roman" w:hAnsi="Times New Roman" w:cs="Times New Roman"/>
          <w:sz w:val="24"/>
          <w:szCs w:val="24"/>
        </w:rPr>
        <w:fldChar w:fldCharType="begin"/>
      </w:r>
      <w:r w:rsidR="002668A1">
        <w:rPr>
          <w:rFonts w:ascii="Times New Roman" w:hAnsi="Times New Roman" w:cs="Times New Roman"/>
          <w:sz w:val="24"/>
          <w:szCs w:val="24"/>
        </w:rPr>
        <w:instrText xml:space="preserve"> ADDIN EN.CITE &lt;EndNote&gt;&lt;Cite&gt;&lt;Author&gt;Sinharay&lt;/Author&gt;&lt;Year&gt;2001&lt;/Year&gt;&lt;RecNum&gt;11443&lt;/RecNum&gt;&lt;DisplayText&gt;[1]&lt;/DisplayText&gt;&lt;record&gt;&lt;rec-number&gt;11443&lt;/rec-number&gt;&lt;foreign-keys&gt;&lt;key app="EN" db-id="e0ep5sptye50wge2w2qpdrsuawfwxppw9sa5" timestamp="1519874796"&gt;11443&lt;/key&gt;&lt;/foreign-keys&gt;&lt;ref-type name="Journal Article"&gt;17&lt;/ref-type&gt;&lt;contributors&gt;&lt;authors&gt;&lt;author&gt;Sinharay, S.&lt;/author&gt;&lt;author&gt;Stern, H. S.&lt;/author&gt;&lt;author&gt;Russell, D.&lt;/author&gt;&lt;/authors&gt;&lt;/contributors&gt;&lt;auth-address&gt;Department of Statistics, Iowa State University, Ames 50011-1210, USA.&lt;/auth-address&gt;&lt;titles&gt;&lt;title&gt;The use of multiple imputation for the analysis of missing data&lt;/title&gt;&lt;secondary-title&gt;Psychol Methods&lt;/secondary-title&gt;&lt;/titles&gt;&lt;periodical&gt;&lt;full-title&gt;Psychol Methods&lt;/full-title&gt;&lt;/periodical&gt;&lt;pages&gt;317-29&lt;/pages&gt;&lt;volume&gt;6&lt;/volume&gt;&lt;number&gt;4&lt;/number&gt;&lt;keywords&gt;&lt;keyword&gt;Bias&lt;/keyword&gt;&lt;keyword&gt;Data Collection/*statistics &amp;amp; numerical data&lt;/keyword&gt;&lt;keyword&gt;Humans&lt;/keyword&gt;&lt;keyword&gt;Likelihood Functions&lt;/keyword&gt;&lt;keyword&gt;Mathematical Computing&lt;/keyword&gt;&lt;keyword&gt;Psychological Tests/*statistics &amp;amp; numerical data&lt;/keyword&gt;&lt;keyword&gt;Psychology, Experimental/*statistics &amp;amp; numerical data&lt;/keyword&gt;&lt;keyword&gt;*Psychometrics&lt;/keyword&gt;&lt;keyword&gt;Software&lt;/keyword&gt;&lt;/keywords&gt;&lt;dates&gt;&lt;year&gt;2001&lt;/year&gt;&lt;pub-dates&gt;&lt;date&gt;Dec&lt;/date&gt;&lt;/pub-dates&gt;&lt;/dates&gt;&lt;isbn&gt;1082-989X (Print)&amp;#xD;1082-989X (Linking)&lt;/isbn&gt;&lt;accession-num&gt;11778675&lt;/accession-num&gt;&lt;urls&gt;&lt;related-urls&gt;&lt;url&gt;https://www.ncbi.nlm.nih.gov/pubmed/11778675&lt;/url&gt;&lt;/related-urls&gt;&lt;/urls&gt;&lt;/record&gt;&lt;/Cite&gt;&lt;/EndNote&gt;</w:instrText>
      </w:r>
      <w:r w:rsidR="002668A1">
        <w:rPr>
          <w:rFonts w:ascii="Times New Roman" w:hAnsi="Times New Roman" w:cs="Times New Roman"/>
          <w:sz w:val="24"/>
          <w:szCs w:val="24"/>
        </w:rPr>
        <w:fldChar w:fldCharType="separate"/>
      </w:r>
      <w:r w:rsidR="002668A1">
        <w:rPr>
          <w:rFonts w:ascii="Times New Roman" w:hAnsi="Times New Roman" w:cs="Times New Roman"/>
          <w:noProof/>
          <w:sz w:val="24"/>
          <w:szCs w:val="24"/>
        </w:rPr>
        <w:t>[1]</w:t>
      </w:r>
      <w:r w:rsidR="002668A1">
        <w:rPr>
          <w:rFonts w:ascii="Times New Roman" w:hAnsi="Times New Roman" w:cs="Times New Roman"/>
          <w:sz w:val="24"/>
          <w:szCs w:val="24"/>
        </w:rPr>
        <w:fldChar w:fldCharType="end"/>
      </w:r>
      <w:r w:rsidRPr="00A3613A">
        <w:rPr>
          <w:rFonts w:ascii="Times New Roman" w:hAnsi="Times New Roman" w:cs="Times New Roman"/>
          <w:sz w:val="24"/>
          <w:szCs w:val="24"/>
        </w:rPr>
        <w:t xml:space="preserve">. </w:t>
      </w:r>
      <w:r w:rsidRPr="00A3613A">
        <w:rPr>
          <w:rFonts w:ascii="Times New Roman" w:hAnsi="Times New Roman" w:cs="Times New Roman"/>
          <w:sz w:val="24"/>
          <w:szCs w:val="24"/>
          <w:shd w:val="clear" w:color="auto" w:fill="FFFFFF"/>
        </w:rPr>
        <w:t>Note that, in the model, we have used log CRP as the dependent variable and log BMI as the predictor variable. In a simple linear model (without any weight) with single predictor, the R</w:t>
      </w:r>
      <w:r w:rsidRPr="00A3613A">
        <w:rPr>
          <w:rFonts w:ascii="Times New Roman" w:hAnsi="Times New Roman" w:cs="Times New Roman"/>
          <w:sz w:val="24"/>
          <w:szCs w:val="24"/>
          <w:shd w:val="clear" w:color="auto" w:fill="FFFFFF"/>
          <w:vertAlign w:val="superscript"/>
        </w:rPr>
        <w:t>2</w:t>
      </w:r>
      <w:r w:rsidRPr="00A3613A">
        <w:rPr>
          <w:rFonts w:ascii="Times New Roman" w:hAnsi="Times New Roman" w:cs="Times New Roman"/>
          <w:sz w:val="24"/>
          <w:szCs w:val="24"/>
          <w:shd w:val="clear" w:color="auto" w:fill="FFFFFF"/>
        </w:rPr>
        <w:t xml:space="preserve"> directly reflect</w:t>
      </w:r>
      <w:r w:rsidR="00E95463">
        <w:rPr>
          <w:rFonts w:ascii="Times New Roman" w:hAnsi="Times New Roman" w:cs="Times New Roman"/>
          <w:sz w:val="24"/>
          <w:szCs w:val="24"/>
          <w:shd w:val="clear" w:color="auto" w:fill="FFFFFF"/>
        </w:rPr>
        <w:t>s</w:t>
      </w:r>
      <w:r w:rsidRPr="00A3613A">
        <w:rPr>
          <w:rFonts w:ascii="Times New Roman" w:hAnsi="Times New Roman" w:cs="Times New Roman"/>
          <w:sz w:val="24"/>
          <w:szCs w:val="24"/>
          <w:shd w:val="clear" w:color="auto" w:fill="FFFFFF"/>
        </w:rPr>
        <w:t xml:space="preserve"> the strength of the correlation. However, when weight is used to adjust the selection bias, as done in the manuscript to incorporate survey weights, the R</w:t>
      </w:r>
      <w:r w:rsidRPr="00A3613A">
        <w:rPr>
          <w:rFonts w:ascii="Times New Roman" w:hAnsi="Times New Roman" w:cs="Times New Roman"/>
          <w:sz w:val="24"/>
          <w:szCs w:val="24"/>
          <w:shd w:val="clear" w:color="auto" w:fill="FFFFFF"/>
          <w:vertAlign w:val="superscript"/>
        </w:rPr>
        <w:t>2</w:t>
      </w:r>
      <w:r w:rsidRPr="00A3613A">
        <w:rPr>
          <w:rFonts w:ascii="Times New Roman" w:hAnsi="Times New Roman" w:cs="Times New Roman"/>
          <w:sz w:val="24"/>
          <w:szCs w:val="24"/>
          <w:shd w:val="clear" w:color="auto" w:fill="FFFFFF"/>
        </w:rPr>
        <w:t xml:space="preserve"> may not reflect the correlation of interest.</w:t>
      </w:r>
    </w:p>
    <w:p w14:paraId="3EC6B2BC" w14:textId="77777777" w:rsidR="00210B47" w:rsidRDefault="00210B47" w:rsidP="00B7657D">
      <w:pPr>
        <w:pStyle w:val="Caption"/>
        <w:keepNext/>
        <w:rPr>
          <w:rFonts w:ascii="Times New Roman" w:hAnsi="Times New Roman" w:cs="Times New Roman"/>
          <w:color w:val="auto"/>
          <w:sz w:val="24"/>
          <w:szCs w:val="24"/>
        </w:rPr>
      </w:pPr>
    </w:p>
    <w:p w14:paraId="67C39EFA" w14:textId="77777777" w:rsidR="00F14FED" w:rsidRDefault="00F14FED" w:rsidP="00F14FED"/>
    <w:p w14:paraId="56B6BE00" w14:textId="77777777" w:rsidR="00F14FED" w:rsidRPr="00F14FED" w:rsidRDefault="00F14FED" w:rsidP="00F14FED"/>
    <w:p w14:paraId="3BA3F665" w14:textId="77777777" w:rsidR="00282F4D" w:rsidRPr="00772D56" w:rsidRDefault="009D612E" w:rsidP="00B7657D">
      <w:pPr>
        <w:pStyle w:val="Caption"/>
        <w:keepNext/>
        <w:rPr>
          <w:rFonts w:ascii="Times New Roman" w:hAnsi="Times New Roman" w:cs="Times New Roman"/>
          <w:b w:val="0"/>
          <w:color w:val="auto"/>
          <w:sz w:val="24"/>
          <w:szCs w:val="24"/>
        </w:rPr>
      </w:pPr>
      <w:r>
        <w:rPr>
          <w:rFonts w:ascii="Times New Roman" w:hAnsi="Times New Roman" w:cs="Times New Roman"/>
          <w:color w:val="auto"/>
          <w:sz w:val="24"/>
          <w:szCs w:val="24"/>
        </w:rPr>
        <w:t xml:space="preserve">Supplementary </w:t>
      </w:r>
      <w:r w:rsidR="00282F4D" w:rsidRPr="00772D56">
        <w:rPr>
          <w:rFonts w:ascii="Times New Roman" w:hAnsi="Times New Roman" w:cs="Times New Roman"/>
          <w:color w:val="auto"/>
          <w:sz w:val="24"/>
          <w:szCs w:val="24"/>
        </w:rPr>
        <w:t xml:space="preserve">Table </w:t>
      </w:r>
      <w:r w:rsidR="00210B47">
        <w:rPr>
          <w:rFonts w:ascii="Times New Roman" w:hAnsi="Times New Roman" w:cs="Times New Roman"/>
          <w:color w:val="auto"/>
          <w:sz w:val="24"/>
          <w:szCs w:val="24"/>
        </w:rPr>
        <w:t>2</w:t>
      </w:r>
      <w:r w:rsidR="00282F4D" w:rsidRPr="00772D56">
        <w:rPr>
          <w:rFonts w:ascii="Times New Roman" w:hAnsi="Times New Roman" w:cs="Times New Roman"/>
          <w:color w:val="auto"/>
          <w:sz w:val="24"/>
          <w:szCs w:val="24"/>
        </w:rPr>
        <w:t>: Relationship of HSQ470 on the extreme obesity classes when the baseline is class I obesity</w:t>
      </w:r>
      <w:r w:rsidR="00B7657D" w:rsidRPr="00772D56">
        <w:rPr>
          <w:rFonts w:ascii="Times New Roman" w:hAnsi="Times New Roman" w:cs="Times New Roman"/>
          <w:color w:val="auto"/>
          <w:sz w:val="24"/>
          <w:szCs w:val="24"/>
        </w:rPr>
        <w:t xml:space="preserve"> (BMI 30.0-34.9)</w:t>
      </w:r>
      <w:r w:rsidR="005429BE" w:rsidRPr="00772D56">
        <w:rPr>
          <w:rFonts w:ascii="Times New Roman" w:hAnsi="Times New Roman" w:cs="Times New Roman"/>
          <w:color w:val="auto"/>
          <w:sz w:val="24"/>
          <w:szCs w:val="24"/>
        </w:rPr>
        <w:t xml:space="preserve">. </w:t>
      </w:r>
      <w:r w:rsidR="00B7657D" w:rsidRPr="00772D56">
        <w:rPr>
          <w:rStyle w:val="Hyperlink"/>
          <w:rFonts w:ascii="Times New Roman" w:eastAsia="Times New Roman" w:hAnsi="Times New Roman" w:cs="Times New Roman"/>
          <w:b w:val="0"/>
          <w:color w:val="auto"/>
          <w:sz w:val="24"/>
          <w:szCs w:val="24"/>
          <w:u w:val="none"/>
        </w:rPr>
        <w:t xml:space="preserve">Data was analyzed using </w:t>
      </w:r>
      <w:r w:rsidR="00B7657D" w:rsidRPr="00772D56">
        <w:rPr>
          <w:rStyle w:val="Hyperlink"/>
          <w:rFonts w:ascii="Times New Roman" w:hAnsi="Times New Roman" w:cs="Times New Roman"/>
          <w:b w:val="0"/>
          <w:color w:val="auto"/>
          <w:sz w:val="24"/>
          <w:szCs w:val="24"/>
          <w:u w:val="none"/>
        </w:rPr>
        <w:t xml:space="preserve">sampling weighted generalized linear models (logistic) as described under Methods. </w:t>
      </w:r>
    </w:p>
    <w:tbl>
      <w:tblPr>
        <w:tblW w:w="8196" w:type="dxa"/>
        <w:tblInd w:w="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1"/>
        <w:gridCol w:w="2835"/>
      </w:tblGrid>
      <w:tr w:rsidR="00772D56" w:rsidRPr="00772D56" w14:paraId="7A2FDFD4" w14:textId="77777777" w:rsidTr="00B7657D">
        <w:trPr>
          <w:trHeight w:val="517"/>
        </w:trPr>
        <w:tc>
          <w:tcPr>
            <w:tcW w:w="5361" w:type="dxa"/>
            <w:shd w:val="clear" w:color="auto" w:fill="auto"/>
            <w:noWrap/>
            <w:vAlign w:val="bottom"/>
          </w:tcPr>
          <w:p w14:paraId="1C3045DA" w14:textId="77777777" w:rsidR="00DA2D21" w:rsidRPr="00772D56" w:rsidRDefault="00DA2D21" w:rsidP="00DA2D21">
            <w:pPr>
              <w:spacing w:after="0" w:line="240" w:lineRule="auto"/>
              <w:jc w:val="center"/>
              <w:rPr>
                <w:rFonts w:ascii="Times New Roman" w:eastAsia="Times New Roman" w:hAnsi="Times New Roman" w:cs="Times New Roman"/>
                <w:sz w:val="24"/>
                <w:szCs w:val="24"/>
                <w:lang w:val="en-GB"/>
              </w:rPr>
            </w:pPr>
          </w:p>
        </w:tc>
        <w:tc>
          <w:tcPr>
            <w:tcW w:w="2835" w:type="dxa"/>
            <w:shd w:val="clear" w:color="auto" w:fill="auto"/>
            <w:noWrap/>
            <w:vAlign w:val="bottom"/>
          </w:tcPr>
          <w:p w14:paraId="02F488C7" w14:textId="77777777" w:rsidR="00DA2D21" w:rsidRPr="00772D56" w:rsidRDefault="00DA2D21" w:rsidP="00DA2D21">
            <w:pPr>
              <w:spacing w:after="0" w:line="240" w:lineRule="auto"/>
              <w:jc w:val="center"/>
              <w:rPr>
                <w:rFonts w:ascii="Times New Roman" w:eastAsia="Times New Roman" w:hAnsi="Times New Roman" w:cs="Times New Roman"/>
                <w:sz w:val="24"/>
                <w:szCs w:val="24"/>
                <w:lang w:val="en-GB"/>
              </w:rPr>
            </w:pPr>
            <w:r w:rsidRPr="00772D56">
              <w:rPr>
                <w:rFonts w:ascii="Times New Roman" w:eastAsia="Times New Roman" w:hAnsi="Times New Roman" w:cs="Times New Roman"/>
                <w:sz w:val="24"/>
                <w:szCs w:val="24"/>
                <w:lang w:val="en-GB"/>
              </w:rPr>
              <w:t>OR (95% CI)</w:t>
            </w:r>
          </w:p>
        </w:tc>
      </w:tr>
      <w:tr w:rsidR="00772D56" w:rsidRPr="00772D56" w14:paraId="7E40DAE6" w14:textId="77777777" w:rsidTr="00B7657D">
        <w:trPr>
          <w:trHeight w:val="517"/>
        </w:trPr>
        <w:tc>
          <w:tcPr>
            <w:tcW w:w="5361" w:type="dxa"/>
            <w:shd w:val="clear" w:color="auto" w:fill="auto"/>
            <w:noWrap/>
            <w:vAlign w:val="bottom"/>
            <w:hideMark/>
          </w:tcPr>
          <w:p w14:paraId="19AAC84C" w14:textId="77777777" w:rsidR="00DA2D21" w:rsidRPr="00772D56" w:rsidRDefault="00DA2D21" w:rsidP="00DA2D21">
            <w:pPr>
              <w:spacing w:after="0" w:line="240" w:lineRule="auto"/>
              <w:jc w:val="center"/>
              <w:rPr>
                <w:rFonts w:ascii="Times New Roman" w:eastAsia="Times New Roman" w:hAnsi="Times New Roman" w:cs="Times New Roman"/>
                <w:sz w:val="24"/>
                <w:szCs w:val="24"/>
                <w:lang w:val="en-GB"/>
              </w:rPr>
            </w:pPr>
            <w:r w:rsidRPr="00772D56">
              <w:rPr>
                <w:rFonts w:ascii="Times New Roman" w:eastAsia="Times New Roman" w:hAnsi="Times New Roman" w:cs="Times New Roman"/>
                <w:sz w:val="24"/>
                <w:szCs w:val="24"/>
                <w:lang w:val="en-GB"/>
              </w:rPr>
              <w:t>(Intercept)</w:t>
            </w:r>
          </w:p>
        </w:tc>
        <w:tc>
          <w:tcPr>
            <w:tcW w:w="2835" w:type="dxa"/>
            <w:shd w:val="clear" w:color="auto" w:fill="auto"/>
            <w:noWrap/>
            <w:vAlign w:val="bottom"/>
            <w:hideMark/>
          </w:tcPr>
          <w:p w14:paraId="47D2D4F7" w14:textId="77777777" w:rsidR="00DA2D21" w:rsidRPr="00772D56" w:rsidRDefault="00DA2D21" w:rsidP="00DA2D21">
            <w:pPr>
              <w:jc w:val="center"/>
              <w:rPr>
                <w:rFonts w:ascii="Times New Roman" w:hAnsi="Times New Roman" w:cs="Times New Roman"/>
                <w:sz w:val="24"/>
                <w:szCs w:val="24"/>
              </w:rPr>
            </w:pPr>
            <w:r w:rsidRPr="00772D56">
              <w:rPr>
                <w:rFonts w:ascii="Times New Roman" w:hAnsi="Times New Roman" w:cs="Times New Roman"/>
                <w:sz w:val="24"/>
                <w:szCs w:val="24"/>
              </w:rPr>
              <w:t>0.09 (0.06, 0.13)</w:t>
            </w:r>
          </w:p>
        </w:tc>
      </w:tr>
      <w:tr w:rsidR="00772D56" w:rsidRPr="00772D56" w14:paraId="1B7CB147" w14:textId="77777777" w:rsidTr="00B7657D">
        <w:trPr>
          <w:trHeight w:val="344"/>
        </w:trPr>
        <w:tc>
          <w:tcPr>
            <w:tcW w:w="5361" w:type="dxa"/>
            <w:shd w:val="clear" w:color="auto" w:fill="auto"/>
            <w:noWrap/>
            <w:vAlign w:val="bottom"/>
            <w:hideMark/>
          </w:tcPr>
          <w:p w14:paraId="191A9B39" w14:textId="77777777" w:rsidR="00DA2D21" w:rsidRPr="00772D56" w:rsidRDefault="00DA2D21" w:rsidP="00DA2D21">
            <w:pPr>
              <w:spacing w:after="0" w:line="240" w:lineRule="auto"/>
              <w:jc w:val="center"/>
              <w:rPr>
                <w:rFonts w:ascii="Times New Roman" w:eastAsia="Times New Roman" w:hAnsi="Times New Roman" w:cs="Times New Roman"/>
                <w:sz w:val="24"/>
                <w:szCs w:val="24"/>
                <w:lang w:val="en-GB"/>
              </w:rPr>
            </w:pPr>
            <w:r w:rsidRPr="00772D56">
              <w:rPr>
                <w:rFonts w:ascii="Times New Roman" w:eastAsia="Times New Roman" w:hAnsi="Times New Roman" w:cs="Times New Roman"/>
                <w:sz w:val="24"/>
                <w:szCs w:val="24"/>
                <w:lang w:val="en-GB"/>
              </w:rPr>
              <w:t>Class II Obesity</w:t>
            </w:r>
            <w:r w:rsidR="00B7657D" w:rsidRPr="00772D56">
              <w:rPr>
                <w:rFonts w:ascii="Times New Roman" w:eastAsia="Times New Roman" w:hAnsi="Times New Roman" w:cs="Times New Roman"/>
                <w:sz w:val="24"/>
                <w:szCs w:val="24"/>
                <w:lang w:val="en-GB"/>
              </w:rPr>
              <w:t xml:space="preserve"> </w:t>
            </w:r>
            <w:r w:rsidR="00B7657D" w:rsidRPr="00772D56">
              <w:rPr>
                <w:rFonts w:ascii="Times New Roman" w:hAnsi="Times New Roman" w:cs="Times New Roman"/>
                <w:sz w:val="24"/>
                <w:szCs w:val="24"/>
              </w:rPr>
              <w:t>(BMI 35.0-39.9)</w:t>
            </w:r>
          </w:p>
        </w:tc>
        <w:tc>
          <w:tcPr>
            <w:tcW w:w="2835" w:type="dxa"/>
            <w:shd w:val="clear" w:color="auto" w:fill="auto"/>
            <w:noWrap/>
            <w:vAlign w:val="bottom"/>
            <w:hideMark/>
          </w:tcPr>
          <w:p w14:paraId="2CC1A250" w14:textId="77777777" w:rsidR="00DA2D21" w:rsidRPr="00772D56" w:rsidRDefault="00DA2D21" w:rsidP="00DA2D21">
            <w:pPr>
              <w:jc w:val="center"/>
              <w:rPr>
                <w:rFonts w:ascii="Times New Roman" w:hAnsi="Times New Roman" w:cs="Times New Roman"/>
                <w:sz w:val="24"/>
                <w:szCs w:val="24"/>
              </w:rPr>
            </w:pPr>
            <w:r w:rsidRPr="00772D56">
              <w:rPr>
                <w:rFonts w:ascii="Times New Roman" w:hAnsi="Times New Roman" w:cs="Times New Roman"/>
                <w:sz w:val="24"/>
                <w:szCs w:val="24"/>
              </w:rPr>
              <w:t>1.32 (0.87, 2.01)</w:t>
            </w:r>
          </w:p>
        </w:tc>
      </w:tr>
      <w:tr w:rsidR="00772D56" w:rsidRPr="00772D56" w14:paraId="7CB3B91F" w14:textId="77777777" w:rsidTr="00B7657D">
        <w:trPr>
          <w:trHeight w:val="344"/>
        </w:trPr>
        <w:tc>
          <w:tcPr>
            <w:tcW w:w="5361" w:type="dxa"/>
            <w:shd w:val="clear" w:color="auto" w:fill="auto"/>
            <w:noWrap/>
            <w:vAlign w:val="bottom"/>
            <w:hideMark/>
          </w:tcPr>
          <w:p w14:paraId="19A9BEF2" w14:textId="77777777" w:rsidR="00DA2D21" w:rsidRPr="00772D56" w:rsidRDefault="00DA2D21" w:rsidP="00B7657D">
            <w:pPr>
              <w:spacing w:after="0" w:line="240" w:lineRule="auto"/>
              <w:jc w:val="center"/>
              <w:rPr>
                <w:rFonts w:ascii="Times New Roman" w:eastAsia="Times New Roman" w:hAnsi="Times New Roman" w:cs="Times New Roman"/>
                <w:sz w:val="24"/>
                <w:szCs w:val="24"/>
                <w:lang w:val="en-GB"/>
              </w:rPr>
            </w:pPr>
            <w:r w:rsidRPr="00772D56">
              <w:rPr>
                <w:rFonts w:ascii="Times New Roman" w:eastAsia="Times New Roman" w:hAnsi="Times New Roman" w:cs="Times New Roman"/>
                <w:sz w:val="24"/>
                <w:szCs w:val="24"/>
                <w:lang w:val="en-GB"/>
              </w:rPr>
              <w:t>Class III Obesity</w:t>
            </w:r>
            <w:r w:rsidR="00B7657D" w:rsidRPr="00772D56">
              <w:rPr>
                <w:rFonts w:ascii="Times New Roman" w:eastAsia="Times New Roman" w:hAnsi="Times New Roman" w:cs="Times New Roman"/>
                <w:sz w:val="24"/>
                <w:szCs w:val="24"/>
                <w:lang w:val="en-GB"/>
              </w:rPr>
              <w:t xml:space="preserve"> </w:t>
            </w:r>
            <w:r w:rsidR="00B7657D" w:rsidRPr="00772D56">
              <w:rPr>
                <w:rFonts w:ascii="Times New Roman" w:hAnsi="Times New Roman" w:cs="Times New Roman"/>
                <w:sz w:val="24"/>
                <w:szCs w:val="24"/>
              </w:rPr>
              <w:t>(BMI 40.0-49.9)</w:t>
            </w:r>
            <w:r w:rsidR="00B7657D" w:rsidRPr="00772D56">
              <w:rPr>
                <w:rFonts w:ascii="Times New Roman" w:eastAsia="Times New Roman" w:hAnsi="Times New Roman" w:cs="Times New Roman"/>
                <w:sz w:val="24"/>
                <w:szCs w:val="24"/>
                <w:lang w:val="en-GB"/>
              </w:rPr>
              <w:t xml:space="preserve"> </w:t>
            </w:r>
          </w:p>
        </w:tc>
        <w:tc>
          <w:tcPr>
            <w:tcW w:w="2835" w:type="dxa"/>
            <w:shd w:val="clear" w:color="auto" w:fill="auto"/>
            <w:noWrap/>
            <w:vAlign w:val="bottom"/>
            <w:hideMark/>
          </w:tcPr>
          <w:p w14:paraId="200F0EB3" w14:textId="77777777" w:rsidR="00DA2D21" w:rsidRPr="00772D56" w:rsidRDefault="00DA2D21" w:rsidP="00DA2D21">
            <w:pPr>
              <w:jc w:val="center"/>
              <w:rPr>
                <w:rFonts w:ascii="Times New Roman" w:hAnsi="Times New Roman" w:cs="Times New Roman"/>
                <w:sz w:val="24"/>
                <w:szCs w:val="24"/>
              </w:rPr>
            </w:pPr>
            <w:r w:rsidRPr="00772D56">
              <w:rPr>
                <w:rFonts w:ascii="Times New Roman" w:hAnsi="Times New Roman" w:cs="Times New Roman"/>
                <w:sz w:val="24"/>
                <w:szCs w:val="24"/>
              </w:rPr>
              <w:t>1.23 (0.81, 1.85)</w:t>
            </w:r>
          </w:p>
        </w:tc>
      </w:tr>
      <w:tr w:rsidR="00772D56" w:rsidRPr="00772D56" w14:paraId="0E26BF94" w14:textId="77777777" w:rsidTr="00B7657D">
        <w:trPr>
          <w:trHeight w:val="344"/>
        </w:trPr>
        <w:tc>
          <w:tcPr>
            <w:tcW w:w="5361" w:type="dxa"/>
            <w:shd w:val="clear" w:color="auto" w:fill="auto"/>
            <w:noWrap/>
            <w:vAlign w:val="bottom"/>
            <w:hideMark/>
          </w:tcPr>
          <w:p w14:paraId="15D1E123" w14:textId="77777777" w:rsidR="00DA2D21" w:rsidRPr="00772D56" w:rsidRDefault="00DA2D21" w:rsidP="00B7657D">
            <w:pPr>
              <w:spacing w:after="0" w:line="240" w:lineRule="auto"/>
              <w:jc w:val="center"/>
              <w:rPr>
                <w:rFonts w:ascii="Times New Roman" w:eastAsia="Times New Roman" w:hAnsi="Times New Roman" w:cs="Times New Roman"/>
                <w:sz w:val="24"/>
                <w:szCs w:val="24"/>
                <w:lang w:val="en-GB"/>
              </w:rPr>
            </w:pPr>
            <w:r w:rsidRPr="00772D56">
              <w:rPr>
                <w:rFonts w:ascii="Times New Roman" w:eastAsia="Times New Roman" w:hAnsi="Times New Roman" w:cs="Times New Roman"/>
                <w:sz w:val="24"/>
                <w:szCs w:val="24"/>
                <w:lang w:val="en-GB"/>
              </w:rPr>
              <w:t>Class IV Obesity</w:t>
            </w:r>
            <w:r w:rsidR="00B7657D" w:rsidRPr="00772D56">
              <w:rPr>
                <w:rFonts w:ascii="Times New Roman" w:eastAsia="Times New Roman" w:hAnsi="Times New Roman" w:cs="Times New Roman"/>
                <w:sz w:val="24"/>
                <w:szCs w:val="24"/>
                <w:lang w:val="en-GB"/>
              </w:rPr>
              <w:t xml:space="preserve"> </w:t>
            </w:r>
            <w:r w:rsidR="00B7657D" w:rsidRPr="00772D56">
              <w:rPr>
                <w:rFonts w:ascii="Times New Roman" w:hAnsi="Times New Roman" w:cs="Times New Roman"/>
                <w:sz w:val="24"/>
                <w:szCs w:val="24"/>
              </w:rPr>
              <w:t>(BMI 50.0-59.9)</w:t>
            </w:r>
          </w:p>
        </w:tc>
        <w:tc>
          <w:tcPr>
            <w:tcW w:w="2835" w:type="dxa"/>
            <w:shd w:val="clear" w:color="auto" w:fill="auto"/>
            <w:noWrap/>
            <w:vAlign w:val="bottom"/>
            <w:hideMark/>
          </w:tcPr>
          <w:p w14:paraId="2FB6AD65" w14:textId="77777777" w:rsidR="00DA2D21" w:rsidRPr="00772D56" w:rsidRDefault="00DA2D21" w:rsidP="00DA2D21">
            <w:pPr>
              <w:jc w:val="center"/>
              <w:rPr>
                <w:rFonts w:ascii="Times New Roman" w:hAnsi="Times New Roman" w:cs="Times New Roman"/>
                <w:sz w:val="24"/>
                <w:szCs w:val="24"/>
              </w:rPr>
            </w:pPr>
            <w:r w:rsidRPr="00772D56">
              <w:rPr>
                <w:rFonts w:ascii="Times New Roman" w:hAnsi="Times New Roman" w:cs="Times New Roman"/>
                <w:sz w:val="24"/>
                <w:szCs w:val="24"/>
              </w:rPr>
              <w:t>2.02 (1.35, 3.03)</w:t>
            </w:r>
          </w:p>
        </w:tc>
      </w:tr>
      <w:tr w:rsidR="00772D56" w:rsidRPr="00772D56" w14:paraId="0C81DBD9" w14:textId="77777777" w:rsidTr="00B7657D">
        <w:trPr>
          <w:trHeight w:val="344"/>
        </w:trPr>
        <w:tc>
          <w:tcPr>
            <w:tcW w:w="5361" w:type="dxa"/>
            <w:shd w:val="clear" w:color="auto" w:fill="auto"/>
            <w:noWrap/>
            <w:vAlign w:val="bottom"/>
            <w:hideMark/>
          </w:tcPr>
          <w:p w14:paraId="7F9059F8" w14:textId="77777777" w:rsidR="00DA2D21" w:rsidRPr="00772D56" w:rsidRDefault="00DA2D21" w:rsidP="00B7657D">
            <w:pPr>
              <w:spacing w:after="0" w:line="240" w:lineRule="auto"/>
              <w:jc w:val="center"/>
              <w:rPr>
                <w:rFonts w:ascii="Times New Roman" w:eastAsia="Times New Roman" w:hAnsi="Times New Roman" w:cs="Times New Roman"/>
                <w:sz w:val="24"/>
                <w:szCs w:val="24"/>
                <w:lang w:val="en-GB"/>
              </w:rPr>
            </w:pPr>
            <w:r w:rsidRPr="00772D56">
              <w:rPr>
                <w:rFonts w:ascii="Times New Roman" w:eastAsia="Times New Roman" w:hAnsi="Times New Roman" w:cs="Times New Roman"/>
                <w:sz w:val="24"/>
                <w:szCs w:val="24"/>
                <w:lang w:val="en-GB"/>
              </w:rPr>
              <w:t>Class V Obesity</w:t>
            </w:r>
            <w:r w:rsidR="00B7657D" w:rsidRPr="00772D56">
              <w:rPr>
                <w:rFonts w:ascii="Times New Roman" w:eastAsia="Times New Roman" w:hAnsi="Times New Roman" w:cs="Times New Roman"/>
                <w:sz w:val="24"/>
                <w:szCs w:val="24"/>
                <w:lang w:val="en-GB"/>
              </w:rPr>
              <w:t xml:space="preserve"> </w:t>
            </w:r>
            <w:r w:rsidR="00B7657D" w:rsidRPr="00772D56">
              <w:rPr>
                <w:rFonts w:ascii="Times New Roman" w:hAnsi="Times New Roman" w:cs="Times New Roman"/>
                <w:sz w:val="24"/>
                <w:szCs w:val="24"/>
              </w:rPr>
              <w:t>(BMI &gt;60.0)</w:t>
            </w:r>
            <w:r w:rsidR="00B7657D" w:rsidRPr="00772D56">
              <w:rPr>
                <w:rFonts w:ascii="Times New Roman" w:eastAsia="Times New Roman" w:hAnsi="Times New Roman" w:cs="Times New Roman"/>
                <w:sz w:val="24"/>
                <w:szCs w:val="24"/>
                <w:lang w:val="en-GB"/>
              </w:rPr>
              <w:t xml:space="preserve"> </w:t>
            </w:r>
          </w:p>
        </w:tc>
        <w:tc>
          <w:tcPr>
            <w:tcW w:w="2835" w:type="dxa"/>
            <w:shd w:val="clear" w:color="auto" w:fill="auto"/>
            <w:noWrap/>
            <w:vAlign w:val="bottom"/>
            <w:hideMark/>
          </w:tcPr>
          <w:p w14:paraId="5FD86AB0" w14:textId="77777777" w:rsidR="00DA2D21" w:rsidRPr="00772D56" w:rsidRDefault="00DA2D21" w:rsidP="00DA2D21">
            <w:pPr>
              <w:jc w:val="center"/>
              <w:rPr>
                <w:rFonts w:ascii="Times New Roman" w:hAnsi="Times New Roman" w:cs="Times New Roman"/>
                <w:sz w:val="24"/>
                <w:szCs w:val="24"/>
              </w:rPr>
            </w:pPr>
            <w:r w:rsidRPr="00772D56">
              <w:rPr>
                <w:rFonts w:ascii="Times New Roman" w:hAnsi="Times New Roman" w:cs="Times New Roman"/>
                <w:sz w:val="24"/>
                <w:szCs w:val="24"/>
              </w:rPr>
              <w:t>1.53 (1.02, 2.29)</w:t>
            </w:r>
          </w:p>
        </w:tc>
      </w:tr>
    </w:tbl>
    <w:p w14:paraId="6CDBDB9C" w14:textId="77777777" w:rsidR="00282F4D" w:rsidRPr="00772D56" w:rsidRDefault="00282F4D" w:rsidP="00282F4D">
      <w:pPr>
        <w:pStyle w:val="PlainText"/>
        <w:jc w:val="both"/>
        <w:rPr>
          <w:rFonts w:ascii="Times New Roman" w:hAnsi="Times New Roman" w:cs="Times New Roman"/>
          <w:b/>
          <w:i/>
          <w:sz w:val="24"/>
          <w:szCs w:val="24"/>
        </w:rPr>
      </w:pPr>
    </w:p>
    <w:p w14:paraId="4984F053" w14:textId="77777777" w:rsidR="00282F4D" w:rsidRPr="00772D56" w:rsidRDefault="00282F4D" w:rsidP="00282F4D">
      <w:pPr>
        <w:pStyle w:val="PlainText"/>
        <w:jc w:val="both"/>
        <w:rPr>
          <w:rFonts w:ascii="Times New Roman" w:hAnsi="Times New Roman" w:cs="Times New Roman"/>
          <w:b/>
          <w:i/>
          <w:sz w:val="24"/>
          <w:szCs w:val="24"/>
        </w:rPr>
      </w:pPr>
    </w:p>
    <w:p w14:paraId="0C047559" w14:textId="77777777" w:rsidR="00282F4D" w:rsidRPr="00772D56" w:rsidRDefault="00282F4D" w:rsidP="00282F4D">
      <w:pPr>
        <w:pStyle w:val="PlainText"/>
        <w:jc w:val="both"/>
        <w:rPr>
          <w:rFonts w:ascii="Times New Roman" w:hAnsi="Times New Roman" w:cs="Times New Roman"/>
          <w:b/>
          <w:i/>
          <w:sz w:val="24"/>
          <w:szCs w:val="24"/>
        </w:rPr>
      </w:pPr>
    </w:p>
    <w:p w14:paraId="22169EF7" w14:textId="77777777" w:rsidR="00282F4D" w:rsidRPr="00772D56" w:rsidRDefault="009D612E" w:rsidP="00282F4D">
      <w:pPr>
        <w:pStyle w:val="Caption"/>
        <w:keepNext/>
        <w:rPr>
          <w:rFonts w:ascii="Times New Roman" w:hAnsi="Times New Roman" w:cs="Times New Roman"/>
          <w:b w:val="0"/>
          <w:color w:val="auto"/>
          <w:sz w:val="24"/>
          <w:szCs w:val="24"/>
        </w:rPr>
      </w:pPr>
      <w:r>
        <w:rPr>
          <w:rFonts w:ascii="Times New Roman" w:hAnsi="Times New Roman" w:cs="Times New Roman"/>
          <w:color w:val="auto"/>
          <w:sz w:val="24"/>
          <w:szCs w:val="24"/>
        </w:rPr>
        <w:lastRenderedPageBreak/>
        <w:t xml:space="preserve">Supplementary </w:t>
      </w:r>
      <w:r w:rsidR="00282F4D" w:rsidRPr="00772D56">
        <w:rPr>
          <w:rFonts w:ascii="Times New Roman" w:hAnsi="Times New Roman" w:cs="Times New Roman"/>
          <w:color w:val="auto"/>
          <w:sz w:val="24"/>
          <w:szCs w:val="24"/>
        </w:rPr>
        <w:t xml:space="preserve">Table </w:t>
      </w:r>
      <w:r w:rsidR="00210B47">
        <w:rPr>
          <w:rFonts w:ascii="Times New Roman" w:hAnsi="Times New Roman" w:cs="Times New Roman"/>
          <w:color w:val="auto"/>
          <w:sz w:val="24"/>
          <w:szCs w:val="24"/>
        </w:rPr>
        <w:t>3</w:t>
      </w:r>
      <w:r w:rsidR="00B7657D" w:rsidRPr="00772D56">
        <w:rPr>
          <w:rFonts w:ascii="Times New Roman" w:hAnsi="Times New Roman" w:cs="Times New Roman"/>
          <w:color w:val="auto"/>
          <w:sz w:val="24"/>
          <w:szCs w:val="24"/>
        </w:rPr>
        <w:t>: Relationship</w:t>
      </w:r>
      <w:r w:rsidR="00282F4D" w:rsidRPr="00772D56">
        <w:rPr>
          <w:rFonts w:ascii="Times New Roman" w:hAnsi="Times New Roman" w:cs="Times New Roman"/>
          <w:color w:val="auto"/>
          <w:sz w:val="24"/>
          <w:szCs w:val="24"/>
        </w:rPr>
        <w:t xml:space="preserve"> of HSQ480 on the extreme obesity classes when the baseline is class I obesity</w:t>
      </w:r>
      <w:r w:rsidR="00B7657D" w:rsidRPr="00772D56">
        <w:rPr>
          <w:rFonts w:ascii="Times New Roman" w:hAnsi="Times New Roman" w:cs="Times New Roman"/>
          <w:color w:val="auto"/>
          <w:sz w:val="24"/>
          <w:szCs w:val="24"/>
        </w:rPr>
        <w:t xml:space="preserve"> (BMI 30.0-34.9). </w:t>
      </w:r>
      <w:r w:rsidR="00B7657D" w:rsidRPr="00772D56">
        <w:rPr>
          <w:rStyle w:val="Hyperlink"/>
          <w:rFonts w:ascii="Times New Roman" w:eastAsia="Times New Roman" w:hAnsi="Times New Roman" w:cs="Times New Roman"/>
          <w:b w:val="0"/>
          <w:color w:val="auto"/>
          <w:sz w:val="24"/>
          <w:szCs w:val="24"/>
          <w:u w:val="none"/>
        </w:rPr>
        <w:t xml:space="preserve">Data was analyzed using </w:t>
      </w:r>
      <w:r w:rsidR="00B7657D" w:rsidRPr="00772D56">
        <w:rPr>
          <w:rStyle w:val="Hyperlink"/>
          <w:rFonts w:ascii="Times New Roman" w:hAnsi="Times New Roman" w:cs="Times New Roman"/>
          <w:b w:val="0"/>
          <w:color w:val="auto"/>
          <w:sz w:val="24"/>
          <w:szCs w:val="24"/>
          <w:u w:val="none"/>
        </w:rPr>
        <w:t>sampling weighted generalized linear models (logistic) as described under Methods.</w:t>
      </w:r>
    </w:p>
    <w:tbl>
      <w:tblPr>
        <w:tblW w:w="8194" w:type="dxa"/>
        <w:tblInd w:w="1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7"/>
        <w:gridCol w:w="2977"/>
      </w:tblGrid>
      <w:tr w:rsidR="00772D56" w:rsidRPr="00772D56" w14:paraId="30DCF030" w14:textId="77777777" w:rsidTr="00B7657D">
        <w:trPr>
          <w:trHeight w:val="300"/>
        </w:trPr>
        <w:tc>
          <w:tcPr>
            <w:tcW w:w="5217" w:type="dxa"/>
            <w:shd w:val="clear" w:color="auto" w:fill="auto"/>
            <w:noWrap/>
            <w:vAlign w:val="bottom"/>
          </w:tcPr>
          <w:p w14:paraId="58DD3615" w14:textId="77777777" w:rsidR="00DB6067" w:rsidRPr="00772D56" w:rsidRDefault="00DB6067" w:rsidP="00DB6067">
            <w:pPr>
              <w:spacing w:after="0" w:line="240" w:lineRule="auto"/>
              <w:jc w:val="center"/>
              <w:rPr>
                <w:rFonts w:ascii="Times New Roman" w:eastAsia="Times New Roman" w:hAnsi="Times New Roman" w:cs="Times New Roman"/>
                <w:sz w:val="24"/>
                <w:szCs w:val="24"/>
                <w:lang w:val="en-GB"/>
              </w:rPr>
            </w:pPr>
          </w:p>
        </w:tc>
        <w:tc>
          <w:tcPr>
            <w:tcW w:w="2977" w:type="dxa"/>
            <w:shd w:val="clear" w:color="auto" w:fill="auto"/>
            <w:noWrap/>
            <w:vAlign w:val="bottom"/>
          </w:tcPr>
          <w:p w14:paraId="3970A0FE" w14:textId="77777777" w:rsidR="00DB6067" w:rsidRPr="00772D56" w:rsidRDefault="00DB6067" w:rsidP="00DB6067">
            <w:pPr>
              <w:spacing w:after="0" w:line="240" w:lineRule="auto"/>
              <w:jc w:val="center"/>
              <w:rPr>
                <w:rFonts w:ascii="Times New Roman" w:eastAsia="Times New Roman" w:hAnsi="Times New Roman" w:cs="Times New Roman"/>
                <w:sz w:val="24"/>
                <w:szCs w:val="24"/>
                <w:lang w:val="en-GB"/>
              </w:rPr>
            </w:pPr>
            <w:r w:rsidRPr="00772D56">
              <w:rPr>
                <w:rFonts w:ascii="Times New Roman" w:eastAsia="Times New Roman" w:hAnsi="Times New Roman" w:cs="Times New Roman"/>
                <w:sz w:val="24"/>
                <w:szCs w:val="24"/>
                <w:lang w:val="en-GB"/>
              </w:rPr>
              <w:t>OR (95% CI)</w:t>
            </w:r>
          </w:p>
        </w:tc>
      </w:tr>
      <w:tr w:rsidR="00772D56" w:rsidRPr="00772D56" w14:paraId="3727B003" w14:textId="77777777" w:rsidTr="00B7657D">
        <w:trPr>
          <w:trHeight w:val="300"/>
        </w:trPr>
        <w:tc>
          <w:tcPr>
            <w:tcW w:w="5217" w:type="dxa"/>
            <w:shd w:val="clear" w:color="auto" w:fill="auto"/>
            <w:noWrap/>
            <w:vAlign w:val="bottom"/>
            <w:hideMark/>
          </w:tcPr>
          <w:p w14:paraId="26F738F5" w14:textId="77777777" w:rsidR="00DB6067" w:rsidRPr="00772D56" w:rsidRDefault="00DB6067" w:rsidP="00DB6067">
            <w:pPr>
              <w:spacing w:after="0" w:line="240" w:lineRule="auto"/>
              <w:jc w:val="center"/>
              <w:rPr>
                <w:rFonts w:ascii="Times New Roman" w:eastAsia="Times New Roman" w:hAnsi="Times New Roman" w:cs="Times New Roman"/>
                <w:sz w:val="24"/>
                <w:szCs w:val="24"/>
                <w:lang w:val="en-GB"/>
              </w:rPr>
            </w:pPr>
            <w:r w:rsidRPr="00772D56">
              <w:rPr>
                <w:rFonts w:ascii="Times New Roman" w:eastAsia="Times New Roman" w:hAnsi="Times New Roman" w:cs="Times New Roman"/>
                <w:sz w:val="24"/>
                <w:szCs w:val="24"/>
                <w:lang w:val="en-GB"/>
              </w:rPr>
              <w:t>(Intercept)</w:t>
            </w:r>
          </w:p>
        </w:tc>
        <w:tc>
          <w:tcPr>
            <w:tcW w:w="2977" w:type="dxa"/>
            <w:shd w:val="clear" w:color="auto" w:fill="auto"/>
            <w:noWrap/>
            <w:vAlign w:val="bottom"/>
            <w:hideMark/>
          </w:tcPr>
          <w:p w14:paraId="7550C879" w14:textId="77777777" w:rsidR="00DB6067" w:rsidRPr="00772D56" w:rsidRDefault="00DB6067" w:rsidP="00DB6067">
            <w:pPr>
              <w:jc w:val="center"/>
              <w:rPr>
                <w:rFonts w:ascii="Times New Roman" w:hAnsi="Times New Roman" w:cs="Times New Roman"/>
                <w:sz w:val="24"/>
                <w:szCs w:val="24"/>
              </w:rPr>
            </w:pPr>
            <w:r w:rsidRPr="00772D56">
              <w:rPr>
                <w:rFonts w:ascii="Times New Roman" w:hAnsi="Times New Roman" w:cs="Times New Roman"/>
                <w:sz w:val="24"/>
                <w:szCs w:val="24"/>
              </w:rPr>
              <w:t>0.08 (0.05, 0.12)</w:t>
            </w:r>
          </w:p>
        </w:tc>
      </w:tr>
      <w:tr w:rsidR="00772D56" w:rsidRPr="00772D56" w14:paraId="6932B36A" w14:textId="77777777" w:rsidTr="00B7657D">
        <w:trPr>
          <w:trHeight w:val="300"/>
        </w:trPr>
        <w:tc>
          <w:tcPr>
            <w:tcW w:w="5217" w:type="dxa"/>
            <w:shd w:val="clear" w:color="auto" w:fill="auto"/>
            <w:noWrap/>
            <w:vAlign w:val="bottom"/>
            <w:hideMark/>
          </w:tcPr>
          <w:p w14:paraId="089825DB" w14:textId="77777777" w:rsidR="00B7657D" w:rsidRPr="00772D56" w:rsidRDefault="00B7657D" w:rsidP="001368F7">
            <w:pPr>
              <w:spacing w:after="0" w:line="240" w:lineRule="auto"/>
              <w:jc w:val="center"/>
              <w:rPr>
                <w:rFonts w:ascii="Times New Roman" w:eastAsia="Times New Roman" w:hAnsi="Times New Roman" w:cs="Times New Roman"/>
                <w:sz w:val="24"/>
                <w:szCs w:val="24"/>
                <w:lang w:val="en-GB"/>
              </w:rPr>
            </w:pPr>
            <w:r w:rsidRPr="00772D56">
              <w:rPr>
                <w:rFonts w:ascii="Times New Roman" w:eastAsia="Times New Roman" w:hAnsi="Times New Roman" w:cs="Times New Roman"/>
                <w:sz w:val="24"/>
                <w:szCs w:val="24"/>
                <w:lang w:val="en-GB"/>
              </w:rPr>
              <w:t xml:space="preserve">Class II Obesity </w:t>
            </w:r>
            <w:r w:rsidRPr="00772D56">
              <w:rPr>
                <w:rFonts w:ascii="Times New Roman" w:hAnsi="Times New Roman" w:cs="Times New Roman"/>
                <w:sz w:val="24"/>
                <w:szCs w:val="24"/>
              </w:rPr>
              <w:t>(BMI 35.0-39.9)</w:t>
            </w:r>
          </w:p>
        </w:tc>
        <w:tc>
          <w:tcPr>
            <w:tcW w:w="2977" w:type="dxa"/>
            <w:shd w:val="clear" w:color="auto" w:fill="auto"/>
            <w:noWrap/>
            <w:vAlign w:val="bottom"/>
            <w:hideMark/>
          </w:tcPr>
          <w:p w14:paraId="4FF0EFF7" w14:textId="77777777" w:rsidR="00B7657D" w:rsidRPr="00772D56" w:rsidRDefault="00B7657D" w:rsidP="00DB6067">
            <w:pPr>
              <w:jc w:val="center"/>
              <w:rPr>
                <w:rFonts w:ascii="Times New Roman" w:hAnsi="Times New Roman" w:cs="Times New Roman"/>
                <w:sz w:val="24"/>
                <w:szCs w:val="24"/>
              </w:rPr>
            </w:pPr>
            <w:r w:rsidRPr="00772D56">
              <w:rPr>
                <w:rFonts w:ascii="Times New Roman" w:hAnsi="Times New Roman" w:cs="Times New Roman"/>
                <w:sz w:val="24"/>
                <w:szCs w:val="24"/>
              </w:rPr>
              <w:t>1.06 (0.69, 1.63)</w:t>
            </w:r>
          </w:p>
        </w:tc>
      </w:tr>
      <w:tr w:rsidR="00772D56" w:rsidRPr="00772D56" w14:paraId="5BC6A628" w14:textId="77777777" w:rsidTr="00B7657D">
        <w:trPr>
          <w:trHeight w:val="300"/>
        </w:trPr>
        <w:tc>
          <w:tcPr>
            <w:tcW w:w="5217" w:type="dxa"/>
            <w:shd w:val="clear" w:color="auto" w:fill="auto"/>
            <w:noWrap/>
            <w:vAlign w:val="bottom"/>
            <w:hideMark/>
          </w:tcPr>
          <w:p w14:paraId="5919DDCC" w14:textId="77777777" w:rsidR="00B7657D" w:rsidRPr="00772D56" w:rsidRDefault="00B7657D" w:rsidP="001368F7">
            <w:pPr>
              <w:spacing w:after="0" w:line="240" w:lineRule="auto"/>
              <w:jc w:val="center"/>
              <w:rPr>
                <w:rFonts w:ascii="Times New Roman" w:eastAsia="Times New Roman" w:hAnsi="Times New Roman" w:cs="Times New Roman"/>
                <w:sz w:val="24"/>
                <w:szCs w:val="24"/>
                <w:lang w:val="en-GB"/>
              </w:rPr>
            </w:pPr>
            <w:r w:rsidRPr="00772D56">
              <w:rPr>
                <w:rFonts w:ascii="Times New Roman" w:eastAsia="Times New Roman" w:hAnsi="Times New Roman" w:cs="Times New Roman"/>
                <w:sz w:val="24"/>
                <w:szCs w:val="24"/>
                <w:lang w:val="en-GB"/>
              </w:rPr>
              <w:t xml:space="preserve">Class III Obesity </w:t>
            </w:r>
            <w:r w:rsidRPr="00772D56">
              <w:rPr>
                <w:rFonts w:ascii="Times New Roman" w:hAnsi="Times New Roman" w:cs="Times New Roman"/>
                <w:sz w:val="24"/>
                <w:szCs w:val="24"/>
              </w:rPr>
              <w:t>(BMI 40.0-49.9)</w:t>
            </w:r>
            <w:r w:rsidRPr="00772D56">
              <w:rPr>
                <w:rFonts w:ascii="Times New Roman" w:eastAsia="Times New Roman" w:hAnsi="Times New Roman" w:cs="Times New Roman"/>
                <w:sz w:val="24"/>
                <w:szCs w:val="24"/>
                <w:lang w:val="en-GB"/>
              </w:rPr>
              <w:t xml:space="preserve"> </w:t>
            </w:r>
          </w:p>
        </w:tc>
        <w:tc>
          <w:tcPr>
            <w:tcW w:w="2977" w:type="dxa"/>
            <w:shd w:val="clear" w:color="auto" w:fill="auto"/>
            <w:noWrap/>
            <w:vAlign w:val="bottom"/>
            <w:hideMark/>
          </w:tcPr>
          <w:p w14:paraId="505EB15A" w14:textId="77777777" w:rsidR="00B7657D" w:rsidRPr="00772D56" w:rsidRDefault="00B7657D" w:rsidP="00DB6067">
            <w:pPr>
              <w:jc w:val="center"/>
              <w:rPr>
                <w:rFonts w:ascii="Times New Roman" w:hAnsi="Times New Roman" w:cs="Times New Roman"/>
                <w:sz w:val="24"/>
                <w:szCs w:val="24"/>
              </w:rPr>
            </w:pPr>
            <w:r w:rsidRPr="00772D56">
              <w:rPr>
                <w:rFonts w:ascii="Times New Roman" w:hAnsi="Times New Roman" w:cs="Times New Roman"/>
                <w:sz w:val="24"/>
                <w:szCs w:val="24"/>
              </w:rPr>
              <w:t>1.01 (0.66, 1.56)</w:t>
            </w:r>
          </w:p>
        </w:tc>
      </w:tr>
      <w:tr w:rsidR="00772D56" w:rsidRPr="00772D56" w14:paraId="7A2B6C5F" w14:textId="77777777" w:rsidTr="00B7657D">
        <w:trPr>
          <w:trHeight w:val="300"/>
        </w:trPr>
        <w:tc>
          <w:tcPr>
            <w:tcW w:w="5217" w:type="dxa"/>
            <w:shd w:val="clear" w:color="auto" w:fill="auto"/>
            <w:noWrap/>
            <w:vAlign w:val="bottom"/>
            <w:hideMark/>
          </w:tcPr>
          <w:p w14:paraId="6EE12BEA" w14:textId="77777777" w:rsidR="00B7657D" w:rsidRPr="00772D56" w:rsidRDefault="00B7657D" w:rsidP="001368F7">
            <w:pPr>
              <w:spacing w:after="0" w:line="240" w:lineRule="auto"/>
              <w:jc w:val="center"/>
              <w:rPr>
                <w:rFonts w:ascii="Times New Roman" w:eastAsia="Times New Roman" w:hAnsi="Times New Roman" w:cs="Times New Roman"/>
                <w:sz w:val="24"/>
                <w:szCs w:val="24"/>
                <w:lang w:val="en-GB"/>
              </w:rPr>
            </w:pPr>
            <w:r w:rsidRPr="00772D56">
              <w:rPr>
                <w:rFonts w:ascii="Times New Roman" w:eastAsia="Times New Roman" w:hAnsi="Times New Roman" w:cs="Times New Roman"/>
                <w:sz w:val="24"/>
                <w:szCs w:val="24"/>
                <w:lang w:val="en-GB"/>
              </w:rPr>
              <w:t xml:space="preserve">Class IV Obesity </w:t>
            </w:r>
            <w:r w:rsidRPr="00772D56">
              <w:rPr>
                <w:rFonts w:ascii="Times New Roman" w:hAnsi="Times New Roman" w:cs="Times New Roman"/>
                <w:sz w:val="24"/>
                <w:szCs w:val="24"/>
              </w:rPr>
              <w:t>(BMI 50.0-59.9)</w:t>
            </w:r>
          </w:p>
        </w:tc>
        <w:tc>
          <w:tcPr>
            <w:tcW w:w="2977" w:type="dxa"/>
            <w:shd w:val="clear" w:color="auto" w:fill="auto"/>
            <w:noWrap/>
            <w:vAlign w:val="bottom"/>
            <w:hideMark/>
          </w:tcPr>
          <w:p w14:paraId="4F5E929D" w14:textId="77777777" w:rsidR="00B7657D" w:rsidRPr="00772D56" w:rsidRDefault="00B7657D" w:rsidP="00DB6067">
            <w:pPr>
              <w:jc w:val="center"/>
              <w:rPr>
                <w:rFonts w:ascii="Times New Roman" w:hAnsi="Times New Roman" w:cs="Times New Roman"/>
                <w:sz w:val="24"/>
                <w:szCs w:val="24"/>
              </w:rPr>
            </w:pPr>
            <w:r w:rsidRPr="00772D56">
              <w:rPr>
                <w:rFonts w:ascii="Times New Roman" w:hAnsi="Times New Roman" w:cs="Times New Roman"/>
                <w:sz w:val="24"/>
                <w:szCs w:val="24"/>
              </w:rPr>
              <w:t>0.66 (0.43, 1.02)</w:t>
            </w:r>
          </w:p>
        </w:tc>
      </w:tr>
      <w:tr w:rsidR="00772D56" w:rsidRPr="00772D56" w14:paraId="7D2155D8" w14:textId="77777777" w:rsidTr="00B7657D">
        <w:trPr>
          <w:trHeight w:val="300"/>
        </w:trPr>
        <w:tc>
          <w:tcPr>
            <w:tcW w:w="5217" w:type="dxa"/>
            <w:shd w:val="clear" w:color="auto" w:fill="auto"/>
            <w:noWrap/>
            <w:vAlign w:val="bottom"/>
            <w:hideMark/>
          </w:tcPr>
          <w:p w14:paraId="6EE96275" w14:textId="77777777" w:rsidR="00B7657D" w:rsidRPr="00772D56" w:rsidRDefault="00B7657D" w:rsidP="001368F7">
            <w:pPr>
              <w:spacing w:after="0" w:line="240" w:lineRule="auto"/>
              <w:jc w:val="center"/>
              <w:rPr>
                <w:rFonts w:ascii="Times New Roman" w:eastAsia="Times New Roman" w:hAnsi="Times New Roman" w:cs="Times New Roman"/>
                <w:sz w:val="24"/>
                <w:szCs w:val="24"/>
                <w:lang w:val="en-GB"/>
              </w:rPr>
            </w:pPr>
            <w:r w:rsidRPr="00772D56">
              <w:rPr>
                <w:rFonts w:ascii="Times New Roman" w:eastAsia="Times New Roman" w:hAnsi="Times New Roman" w:cs="Times New Roman"/>
                <w:sz w:val="24"/>
                <w:szCs w:val="24"/>
                <w:lang w:val="en-GB"/>
              </w:rPr>
              <w:t xml:space="preserve">Class V Obesity </w:t>
            </w:r>
            <w:r w:rsidRPr="00772D56">
              <w:rPr>
                <w:rFonts w:ascii="Times New Roman" w:hAnsi="Times New Roman" w:cs="Times New Roman"/>
                <w:sz w:val="24"/>
                <w:szCs w:val="24"/>
              </w:rPr>
              <w:t>(BMI &gt;60.0)</w:t>
            </w:r>
            <w:r w:rsidRPr="00772D56">
              <w:rPr>
                <w:rFonts w:ascii="Times New Roman" w:eastAsia="Times New Roman" w:hAnsi="Times New Roman" w:cs="Times New Roman"/>
                <w:sz w:val="24"/>
                <w:szCs w:val="24"/>
                <w:lang w:val="en-GB"/>
              </w:rPr>
              <w:t xml:space="preserve"> </w:t>
            </w:r>
          </w:p>
        </w:tc>
        <w:tc>
          <w:tcPr>
            <w:tcW w:w="2977" w:type="dxa"/>
            <w:shd w:val="clear" w:color="auto" w:fill="auto"/>
            <w:noWrap/>
            <w:vAlign w:val="bottom"/>
            <w:hideMark/>
          </w:tcPr>
          <w:p w14:paraId="0A731CB7" w14:textId="362F9727" w:rsidR="00B7657D" w:rsidRPr="00772D56" w:rsidRDefault="00B67216" w:rsidP="00B67216">
            <w:pPr>
              <w:jc w:val="center"/>
              <w:rPr>
                <w:rFonts w:ascii="Times New Roman" w:hAnsi="Times New Roman" w:cs="Times New Roman"/>
                <w:sz w:val="24"/>
                <w:szCs w:val="24"/>
              </w:rPr>
            </w:pPr>
            <w:r>
              <w:rPr>
                <w:rFonts w:ascii="Times New Roman" w:hAnsi="Times New Roman" w:cs="Times New Roman"/>
                <w:sz w:val="24"/>
                <w:szCs w:val="24"/>
              </w:rPr>
              <w:t>0.000002</w:t>
            </w:r>
            <w:r w:rsidR="00B7657D" w:rsidRPr="00772D56">
              <w:rPr>
                <w:rFonts w:ascii="Times New Roman" w:hAnsi="Times New Roman" w:cs="Times New Roman"/>
                <w:sz w:val="24"/>
                <w:szCs w:val="24"/>
              </w:rPr>
              <w:t xml:space="preserve"> (</w:t>
            </w:r>
            <w:r>
              <w:rPr>
                <w:rFonts w:ascii="Times New Roman" w:hAnsi="Times New Roman" w:cs="Times New Roman"/>
                <w:sz w:val="24"/>
                <w:szCs w:val="24"/>
              </w:rPr>
              <w:t>0.0000013</w:t>
            </w:r>
            <w:r w:rsidR="00B7657D" w:rsidRPr="00772D56">
              <w:rPr>
                <w:rFonts w:ascii="Times New Roman" w:hAnsi="Times New Roman" w:cs="Times New Roman"/>
                <w:sz w:val="24"/>
                <w:szCs w:val="24"/>
              </w:rPr>
              <w:t xml:space="preserve">, </w:t>
            </w:r>
            <w:r>
              <w:rPr>
                <w:rFonts w:ascii="Times New Roman" w:hAnsi="Times New Roman" w:cs="Times New Roman"/>
                <w:sz w:val="24"/>
                <w:szCs w:val="24"/>
              </w:rPr>
              <w:t>0.0000031</w:t>
            </w:r>
            <w:r w:rsidR="00B7657D" w:rsidRPr="00772D56">
              <w:rPr>
                <w:rFonts w:ascii="Times New Roman" w:hAnsi="Times New Roman" w:cs="Times New Roman"/>
                <w:sz w:val="24"/>
                <w:szCs w:val="24"/>
              </w:rPr>
              <w:t>)</w:t>
            </w:r>
          </w:p>
        </w:tc>
      </w:tr>
    </w:tbl>
    <w:p w14:paraId="02E7369C" w14:textId="77777777" w:rsidR="000E272B" w:rsidRPr="00772D56" w:rsidRDefault="009D612E" w:rsidP="0021640F">
      <w:pPr>
        <w:tabs>
          <w:tab w:val="left" w:pos="8304"/>
        </w:tabs>
        <w:rPr>
          <w:rFonts w:ascii="Times New Roman" w:hAnsi="Times New Roman" w:cs="Times New Roman"/>
          <w:b/>
          <w:sz w:val="24"/>
          <w:szCs w:val="24"/>
        </w:rPr>
      </w:pPr>
      <w:r>
        <w:rPr>
          <w:rFonts w:ascii="Times New Roman" w:hAnsi="Times New Roman" w:cs="Times New Roman"/>
          <w:b/>
          <w:sz w:val="24"/>
          <w:szCs w:val="24"/>
        </w:rPr>
        <w:t xml:space="preserve">Supplementary </w:t>
      </w:r>
      <w:r w:rsidR="00D77B13" w:rsidRPr="00772D56">
        <w:rPr>
          <w:rFonts w:ascii="Times New Roman" w:hAnsi="Times New Roman" w:cs="Times New Roman"/>
          <w:b/>
          <w:sz w:val="24"/>
          <w:szCs w:val="24"/>
        </w:rPr>
        <w:t xml:space="preserve">Table </w:t>
      </w:r>
      <w:r>
        <w:rPr>
          <w:rFonts w:ascii="Times New Roman" w:hAnsi="Times New Roman" w:cs="Times New Roman"/>
          <w:b/>
          <w:sz w:val="24"/>
          <w:szCs w:val="24"/>
        </w:rPr>
        <w:t>4</w:t>
      </w:r>
      <w:r w:rsidR="00D77B13" w:rsidRPr="00772D56">
        <w:rPr>
          <w:rFonts w:ascii="Times New Roman" w:hAnsi="Times New Roman" w:cs="Times New Roman"/>
          <w:b/>
          <w:sz w:val="24"/>
          <w:szCs w:val="24"/>
        </w:rPr>
        <w:t xml:space="preserve">: </w:t>
      </w:r>
      <w:r w:rsidR="0021640F" w:rsidRPr="00772D56">
        <w:rPr>
          <w:rFonts w:ascii="Times New Roman" w:hAnsi="Times New Roman" w:cs="Times New Roman"/>
          <w:b/>
          <w:sz w:val="24"/>
          <w:szCs w:val="24"/>
        </w:rPr>
        <w:t>Effect modification for outcome variable HSQ480</w:t>
      </w:r>
      <w:r w:rsidR="00B7657D" w:rsidRPr="00772D56">
        <w:rPr>
          <w:rFonts w:ascii="Times New Roman" w:hAnsi="Times New Roman" w:cs="Times New Roman"/>
          <w:b/>
          <w:sz w:val="24"/>
          <w:szCs w:val="24"/>
        </w:rPr>
        <w:t xml:space="preserve">. </w:t>
      </w:r>
      <w:r w:rsidR="00B7657D" w:rsidRPr="00772D56">
        <w:rPr>
          <w:rStyle w:val="Hyperlink"/>
          <w:rFonts w:ascii="Times New Roman" w:eastAsia="Times New Roman" w:hAnsi="Times New Roman" w:cs="Times New Roman"/>
          <w:color w:val="auto"/>
          <w:sz w:val="24"/>
          <w:szCs w:val="24"/>
          <w:u w:val="none"/>
        </w:rPr>
        <w:t xml:space="preserve">Data was analyzed using </w:t>
      </w:r>
      <w:r w:rsidR="00B7657D" w:rsidRPr="00772D56">
        <w:rPr>
          <w:rStyle w:val="Hyperlink"/>
          <w:rFonts w:ascii="Times New Roman" w:hAnsi="Times New Roman" w:cs="Times New Roman"/>
          <w:color w:val="auto"/>
          <w:sz w:val="24"/>
          <w:szCs w:val="24"/>
          <w:u w:val="none"/>
        </w:rPr>
        <w:t>sampling weighted generalized linear models (logistic) as described under Methods.</w:t>
      </w:r>
    </w:p>
    <w:tbl>
      <w:tblPr>
        <w:tblpPr w:leftFromText="180" w:rightFromText="180" w:bottomFromText="200" w:vertAnchor="text" w:horzAnchor="margin" w:tblpY="212"/>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979"/>
        <w:gridCol w:w="2429"/>
        <w:gridCol w:w="2159"/>
      </w:tblGrid>
      <w:tr w:rsidR="009A7891" w:rsidRPr="00772D56" w14:paraId="66AEDC48" w14:textId="77777777" w:rsidTr="00BF7C40">
        <w:trPr>
          <w:trHeight w:val="360"/>
        </w:trPr>
        <w:tc>
          <w:tcPr>
            <w:tcW w:w="2448" w:type="dxa"/>
            <w:tcBorders>
              <w:top w:val="single" w:sz="4" w:space="0" w:color="auto"/>
              <w:left w:val="single" w:sz="4" w:space="0" w:color="auto"/>
              <w:bottom w:val="single" w:sz="4" w:space="0" w:color="auto"/>
              <w:right w:val="single" w:sz="4" w:space="0" w:color="auto"/>
            </w:tcBorders>
            <w:noWrap/>
            <w:vAlign w:val="center"/>
          </w:tcPr>
          <w:p w14:paraId="7B26AAF4" w14:textId="77777777" w:rsidR="009A7891" w:rsidRPr="00772D56" w:rsidRDefault="009A7891" w:rsidP="00BF7C40">
            <w:pPr>
              <w:spacing w:after="0" w:line="240" w:lineRule="auto"/>
              <w:jc w:val="center"/>
              <w:rPr>
                <w:rFonts w:ascii="Times New Roman" w:eastAsia="Times New Roman" w:hAnsi="Times New Roman" w:cs="Times New Roman"/>
                <w:sz w:val="24"/>
                <w:szCs w:val="24"/>
                <w:lang w:val="en-GB" w:eastAsia="en-US"/>
              </w:rPr>
            </w:pPr>
          </w:p>
        </w:tc>
        <w:tc>
          <w:tcPr>
            <w:tcW w:w="6567" w:type="dxa"/>
            <w:gridSpan w:val="3"/>
            <w:tcBorders>
              <w:top w:val="single" w:sz="4" w:space="0" w:color="auto"/>
              <w:left w:val="single" w:sz="4" w:space="0" w:color="auto"/>
              <w:bottom w:val="single" w:sz="4" w:space="0" w:color="auto"/>
              <w:right w:val="single" w:sz="4" w:space="0" w:color="auto"/>
            </w:tcBorders>
            <w:vAlign w:val="center"/>
            <w:hideMark/>
          </w:tcPr>
          <w:p w14:paraId="157939E6" w14:textId="77777777" w:rsidR="009A7891" w:rsidRPr="00772D56" w:rsidRDefault="009A7891" w:rsidP="00BF7C40">
            <w:pPr>
              <w:tabs>
                <w:tab w:val="left" w:pos="8304"/>
              </w:tabs>
              <w:jc w:val="center"/>
              <w:rPr>
                <w:rFonts w:ascii="Times New Roman" w:hAnsi="Times New Roman" w:cs="Times New Roman"/>
                <w:b/>
                <w:lang w:eastAsia="en-US"/>
              </w:rPr>
            </w:pPr>
            <w:r w:rsidRPr="00772D56">
              <w:rPr>
                <w:rFonts w:ascii="Times New Roman" w:hAnsi="Times New Roman" w:cs="Times New Roman"/>
                <w:b/>
                <w:lang w:eastAsia="en-US"/>
              </w:rPr>
              <w:t>Outcome Variable HSQ480</w:t>
            </w:r>
          </w:p>
        </w:tc>
      </w:tr>
      <w:tr w:rsidR="00772D56" w:rsidRPr="00772D56" w14:paraId="033E2B18" w14:textId="77777777" w:rsidTr="00BF7C40">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5D45AB0B" w14:textId="77777777" w:rsidR="009A7891" w:rsidRPr="00772D56" w:rsidRDefault="009A7891" w:rsidP="00BF7C40">
            <w:pPr>
              <w:spacing w:after="0"/>
              <w:rPr>
                <w:rFonts w:ascii="Times New Roman" w:eastAsiaTheme="minorHAnsi" w:hAnsi="Times New Roman" w:cs="Times New Roman"/>
                <w:sz w:val="24"/>
                <w:szCs w:val="24"/>
                <w:lang w:val="en-SG" w:eastAsia="en-US"/>
              </w:rPr>
            </w:pPr>
          </w:p>
        </w:tc>
        <w:tc>
          <w:tcPr>
            <w:tcW w:w="1979" w:type="dxa"/>
            <w:tcBorders>
              <w:top w:val="single" w:sz="4" w:space="0" w:color="auto"/>
              <w:left w:val="single" w:sz="4" w:space="0" w:color="auto"/>
              <w:bottom w:val="single" w:sz="4" w:space="0" w:color="auto"/>
              <w:right w:val="single" w:sz="4" w:space="0" w:color="auto"/>
            </w:tcBorders>
            <w:noWrap/>
            <w:vAlign w:val="center"/>
            <w:hideMark/>
          </w:tcPr>
          <w:p w14:paraId="54BFAC9F" w14:textId="77777777" w:rsidR="009A7891" w:rsidRPr="00772D56" w:rsidRDefault="009A7891"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OR (95% CI)</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584E319E" w14:textId="77777777" w:rsidR="009A7891" w:rsidRPr="00772D56" w:rsidRDefault="009A7891" w:rsidP="00BF7C40">
            <w:pPr>
              <w:spacing w:after="0"/>
              <w:rPr>
                <w:rFonts w:ascii="Times New Roman" w:eastAsiaTheme="minorHAnsi" w:hAnsi="Times New Roman" w:cs="Times New Roman"/>
                <w:lang w:val="en-SG" w:eastAsia="en-US"/>
              </w:rPr>
            </w:pPr>
          </w:p>
        </w:tc>
        <w:tc>
          <w:tcPr>
            <w:tcW w:w="2159" w:type="dxa"/>
            <w:tcBorders>
              <w:top w:val="single" w:sz="4" w:space="0" w:color="auto"/>
              <w:left w:val="single" w:sz="4" w:space="0" w:color="auto"/>
              <w:bottom w:val="single" w:sz="4" w:space="0" w:color="auto"/>
              <w:right w:val="single" w:sz="4" w:space="0" w:color="auto"/>
            </w:tcBorders>
            <w:noWrap/>
            <w:vAlign w:val="center"/>
            <w:hideMark/>
          </w:tcPr>
          <w:p w14:paraId="4AD25CC7" w14:textId="77777777" w:rsidR="009A7891" w:rsidRPr="00772D56" w:rsidRDefault="009A7891"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OR (95% CI)</w:t>
            </w:r>
          </w:p>
        </w:tc>
      </w:tr>
      <w:tr w:rsidR="00772D56" w:rsidRPr="00772D56" w14:paraId="605B3FE8" w14:textId="77777777" w:rsidTr="00BF7C40">
        <w:trPr>
          <w:trHeight w:val="360"/>
        </w:trPr>
        <w:tc>
          <w:tcPr>
            <w:tcW w:w="9015" w:type="dxa"/>
            <w:gridSpan w:val="4"/>
            <w:tcBorders>
              <w:top w:val="single" w:sz="4" w:space="0" w:color="auto"/>
              <w:left w:val="single" w:sz="4" w:space="0" w:color="auto"/>
              <w:bottom w:val="single" w:sz="4" w:space="0" w:color="auto"/>
              <w:right w:val="single" w:sz="4" w:space="0" w:color="auto"/>
            </w:tcBorders>
            <w:noWrap/>
            <w:vAlign w:val="center"/>
          </w:tcPr>
          <w:p w14:paraId="0307E14F" w14:textId="77777777" w:rsidR="009A7891" w:rsidRPr="00772D56" w:rsidRDefault="009A7891"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heme="minorHAnsi" w:hAnsi="Times New Roman" w:cs="Times New Roman"/>
                <w:b/>
                <w:lang w:val="en-SG" w:eastAsia="en-US"/>
              </w:rPr>
              <w:t>Effect modification due to GENDER</w:t>
            </w:r>
          </w:p>
        </w:tc>
      </w:tr>
      <w:tr w:rsidR="009F0CA0" w:rsidRPr="00772D56" w14:paraId="02D27587" w14:textId="77777777" w:rsidTr="0088426A">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27AF9E90" w14:textId="77777777" w:rsidR="009F0CA0" w:rsidRPr="00772D56" w:rsidRDefault="009F0CA0"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(Intercept)</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1762D31B" w14:textId="77777777" w:rsidR="009F0CA0" w:rsidRDefault="009F0CA0">
            <w:pPr>
              <w:rPr>
                <w:rFonts w:ascii="Calibri" w:hAnsi="Calibri"/>
                <w:color w:val="000000"/>
              </w:rPr>
            </w:pPr>
            <w:r>
              <w:rPr>
                <w:rFonts w:ascii="Calibri" w:hAnsi="Calibri"/>
                <w:color w:val="000000"/>
              </w:rPr>
              <w:t>0.07</w:t>
            </w:r>
            <w:r w:rsidR="00212B9F">
              <w:rPr>
                <w:rFonts w:ascii="Calibri" w:hAnsi="Calibri"/>
                <w:color w:val="000000"/>
              </w:rPr>
              <w:t xml:space="preserve"> </w:t>
            </w:r>
            <w:r>
              <w:rPr>
                <w:rFonts w:ascii="Calibri" w:hAnsi="Calibri"/>
                <w:color w:val="000000"/>
              </w:rPr>
              <w:t>(0.04,0.1)</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45496FA6" w14:textId="77777777" w:rsidR="009F0CA0" w:rsidRPr="00772D56" w:rsidRDefault="009F0CA0"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(Intercept)</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2D4D2007" w14:textId="77777777" w:rsidR="009F0CA0" w:rsidRDefault="009F0CA0">
            <w:pPr>
              <w:rPr>
                <w:rFonts w:ascii="Calibri" w:hAnsi="Calibri"/>
                <w:color w:val="000000"/>
              </w:rPr>
            </w:pPr>
            <w:r>
              <w:rPr>
                <w:rFonts w:ascii="Calibri" w:hAnsi="Calibri"/>
                <w:color w:val="000000"/>
              </w:rPr>
              <w:t>0.09</w:t>
            </w:r>
            <w:r w:rsidR="00D61195">
              <w:rPr>
                <w:rFonts w:ascii="Calibri" w:hAnsi="Calibri"/>
                <w:color w:val="000000"/>
              </w:rPr>
              <w:t xml:space="preserve"> </w:t>
            </w:r>
            <w:r>
              <w:rPr>
                <w:rFonts w:ascii="Calibri" w:hAnsi="Calibri"/>
                <w:color w:val="000000"/>
              </w:rPr>
              <w:t>(0.06,</w:t>
            </w:r>
            <w:r w:rsidR="0057090D">
              <w:rPr>
                <w:rFonts w:ascii="Calibri" w:hAnsi="Calibri"/>
                <w:color w:val="000000"/>
              </w:rPr>
              <w:t xml:space="preserve"> </w:t>
            </w:r>
            <w:r>
              <w:rPr>
                <w:rFonts w:ascii="Calibri" w:hAnsi="Calibri"/>
                <w:color w:val="000000"/>
              </w:rPr>
              <w:t>0.12)</w:t>
            </w:r>
          </w:p>
        </w:tc>
      </w:tr>
      <w:tr w:rsidR="009F0CA0" w:rsidRPr="00772D56" w14:paraId="6A1E8437" w14:textId="77777777" w:rsidTr="0088426A">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5EF36C5F" w14:textId="77777777" w:rsidR="009F0CA0" w:rsidRPr="00772D56" w:rsidRDefault="009F0CA0"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Overweight</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3B91586C" w14:textId="77777777" w:rsidR="009F0CA0" w:rsidRDefault="009F0CA0">
            <w:pPr>
              <w:rPr>
                <w:rFonts w:ascii="Calibri" w:hAnsi="Calibri"/>
                <w:color w:val="000000"/>
              </w:rPr>
            </w:pPr>
            <w:r>
              <w:rPr>
                <w:rFonts w:ascii="Calibri" w:hAnsi="Calibri"/>
                <w:color w:val="000000"/>
              </w:rPr>
              <w:t>1.46</w:t>
            </w:r>
            <w:r w:rsidR="00212B9F">
              <w:rPr>
                <w:rFonts w:ascii="Calibri" w:hAnsi="Calibri"/>
                <w:color w:val="000000"/>
              </w:rPr>
              <w:t xml:space="preserve"> </w:t>
            </w:r>
            <w:r>
              <w:rPr>
                <w:rFonts w:ascii="Calibri" w:hAnsi="Calibri"/>
                <w:color w:val="000000"/>
              </w:rPr>
              <w:t>(0.93,2.29)</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51FA04E5" w14:textId="77777777" w:rsidR="009F0CA0" w:rsidRPr="00772D56" w:rsidRDefault="009F0CA0"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CRP.class2</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7F9AA0FA" w14:textId="77777777" w:rsidR="009F0CA0" w:rsidRDefault="009F0CA0">
            <w:pPr>
              <w:rPr>
                <w:rFonts w:ascii="Calibri" w:hAnsi="Calibri"/>
                <w:color w:val="000000"/>
              </w:rPr>
            </w:pPr>
            <w:r>
              <w:rPr>
                <w:rFonts w:ascii="Calibri" w:hAnsi="Calibri"/>
                <w:color w:val="000000"/>
              </w:rPr>
              <w:t>0.97</w:t>
            </w:r>
            <w:r w:rsidR="00D61195">
              <w:rPr>
                <w:rFonts w:ascii="Calibri" w:hAnsi="Calibri"/>
                <w:color w:val="000000"/>
              </w:rPr>
              <w:t xml:space="preserve"> </w:t>
            </w:r>
            <w:r>
              <w:rPr>
                <w:rFonts w:ascii="Calibri" w:hAnsi="Calibri"/>
                <w:color w:val="000000"/>
              </w:rPr>
              <w:t>(0.67,</w:t>
            </w:r>
            <w:r w:rsidR="0057090D">
              <w:rPr>
                <w:rFonts w:ascii="Calibri" w:hAnsi="Calibri"/>
                <w:color w:val="000000"/>
              </w:rPr>
              <w:t xml:space="preserve"> </w:t>
            </w:r>
            <w:r>
              <w:rPr>
                <w:rFonts w:ascii="Calibri" w:hAnsi="Calibri"/>
                <w:color w:val="000000"/>
              </w:rPr>
              <w:t>1.39)</w:t>
            </w:r>
          </w:p>
        </w:tc>
      </w:tr>
      <w:tr w:rsidR="009F0CA0" w:rsidRPr="00772D56" w14:paraId="4266940B" w14:textId="77777777" w:rsidTr="0088426A">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2FC31350" w14:textId="77777777" w:rsidR="009F0CA0" w:rsidRPr="00772D56" w:rsidRDefault="009F0CA0"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Obese</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69C8BC07" w14:textId="77777777" w:rsidR="009F0CA0" w:rsidRDefault="009F0CA0">
            <w:pPr>
              <w:rPr>
                <w:rFonts w:ascii="Calibri" w:hAnsi="Calibri"/>
                <w:color w:val="000000"/>
              </w:rPr>
            </w:pPr>
            <w:r>
              <w:rPr>
                <w:rFonts w:ascii="Calibri" w:hAnsi="Calibri"/>
                <w:color w:val="000000"/>
              </w:rPr>
              <w:t>1.54</w:t>
            </w:r>
            <w:r w:rsidR="00212B9F">
              <w:rPr>
                <w:rFonts w:ascii="Calibri" w:hAnsi="Calibri"/>
                <w:color w:val="000000"/>
              </w:rPr>
              <w:t xml:space="preserve"> </w:t>
            </w:r>
            <w:r>
              <w:rPr>
                <w:rFonts w:ascii="Calibri" w:hAnsi="Calibri"/>
                <w:color w:val="000000"/>
              </w:rPr>
              <w:t>(0.98,2.42)</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54E23BD2" w14:textId="77777777" w:rsidR="009F0CA0" w:rsidRPr="00772D56" w:rsidRDefault="009F0CA0"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CRP.class3</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061DDAFB" w14:textId="77777777" w:rsidR="009F0CA0" w:rsidRDefault="009F0CA0">
            <w:pPr>
              <w:rPr>
                <w:rFonts w:ascii="Calibri" w:hAnsi="Calibri"/>
                <w:color w:val="000000"/>
              </w:rPr>
            </w:pPr>
            <w:r>
              <w:rPr>
                <w:rFonts w:ascii="Calibri" w:hAnsi="Calibri"/>
                <w:color w:val="000000"/>
              </w:rPr>
              <w:t>1.33</w:t>
            </w:r>
            <w:r w:rsidR="00D61195">
              <w:rPr>
                <w:rFonts w:ascii="Calibri" w:hAnsi="Calibri"/>
                <w:color w:val="000000"/>
              </w:rPr>
              <w:t xml:space="preserve"> </w:t>
            </w:r>
            <w:r>
              <w:rPr>
                <w:rFonts w:ascii="Calibri" w:hAnsi="Calibri"/>
                <w:color w:val="000000"/>
              </w:rPr>
              <w:t>(0.93,</w:t>
            </w:r>
            <w:r w:rsidR="0057090D">
              <w:rPr>
                <w:rFonts w:ascii="Calibri" w:hAnsi="Calibri"/>
                <w:color w:val="000000"/>
              </w:rPr>
              <w:t xml:space="preserve"> </w:t>
            </w:r>
            <w:r>
              <w:rPr>
                <w:rFonts w:ascii="Calibri" w:hAnsi="Calibri"/>
                <w:color w:val="000000"/>
              </w:rPr>
              <w:t>1.91)</w:t>
            </w:r>
          </w:p>
        </w:tc>
      </w:tr>
      <w:tr w:rsidR="009F0CA0" w:rsidRPr="00772D56" w14:paraId="610813A5" w14:textId="77777777" w:rsidTr="0088426A">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744A410F" w14:textId="77777777" w:rsidR="009F0CA0" w:rsidRPr="00772D56" w:rsidRDefault="009F0CA0"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GENDER1</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5FAEDF33" w14:textId="77777777" w:rsidR="009F0CA0" w:rsidRDefault="009F0CA0">
            <w:pPr>
              <w:rPr>
                <w:rFonts w:ascii="Calibri" w:hAnsi="Calibri"/>
                <w:color w:val="000000"/>
              </w:rPr>
            </w:pPr>
            <w:r>
              <w:rPr>
                <w:rFonts w:ascii="Calibri" w:hAnsi="Calibri"/>
                <w:color w:val="000000"/>
              </w:rPr>
              <w:t>0.91</w:t>
            </w:r>
            <w:r w:rsidR="00212B9F">
              <w:rPr>
                <w:rFonts w:ascii="Calibri" w:hAnsi="Calibri"/>
                <w:color w:val="000000"/>
              </w:rPr>
              <w:t xml:space="preserve"> </w:t>
            </w:r>
            <w:r>
              <w:rPr>
                <w:rFonts w:ascii="Calibri" w:hAnsi="Calibri"/>
                <w:color w:val="000000"/>
              </w:rPr>
              <w:t>(0.58,1.43)</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52B58004" w14:textId="77777777" w:rsidR="009F0CA0" w:rsidRPr="00772D56" w:rsidRDefault="009F0CA0"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GENDER1</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17FD0727" w14:textId="77777777" w:rsidR="009F0CA0" w:rsidRDefault="009F0CA0">
            <w:pPr>
              <w:rPr>
                <w:rFonts w:ascii="Calibri" w:hAnsi="Calibri"/>
                <w:color w:val="000000"/>
              </w:rPr>
            </w:pPr>
            <w:r>
              <w:rPr>
                <w:rFonts w:ascii="Calibri" w:hAnsi="Calibri"/>
                <w:color w:val="000000"/>
              </w:rPr>
              <w:t>0.63</w:t>
            </w:r>
            <w:r w:rsidR="00D61195">
              <w:rPr>
                <w:rFonts w:ascii="Calibri" w:hAnsi="Calibri"/>
                <w:color w:val="000000"/>
              </w:rPr>
              <w:t xml:space="preserve"> </w:t>
            </w:r>
            <w:r>
              <w:rPr>
                <w:rFonts w:ascii="Calibri" w:hAnsi="Calibri"/>
                <w:color w:val="000000"/>
              </w:rPr>
              <w:t>(0.44,</w:t>
            </w:r>
            <w:r w:rsidR="0057090D">
              <w:rPr>
                <w:rFonts w:ascii="Calibri" w:hAnsi="Calibri"/>
                <w:color w:val="000000"/>
              </w:rPr>
              <w:t xml:space="preserve"> </w:t>
            </w:r>
            <w:r>
              <w:rPr>
                <w:rFonts w:ascii="Calibri" w:hAnsi="Calibri"/>
                <w:color w:val="000000"/>
              </w:rPr>
              <w:t>0.89)</w:t>
            </w:r>
          </w:p>
        </w:tc>
      </w:tr>
      <w:tr w:rsidR="009F0CA0" w:rsidRPr="00772D56" w14:paraId="1BA5A394" w14:textId="77777777" w:rsidTr="0088426A">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0DE68ECA" w14:textId="77777777" w:rsidR="009F0CA0" w:rsidRPr="00772D56" w:rsidRDefault="009F0CA0"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Overweight:GENDER1</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610099CC" w14:textId="77777777" w:rsidR="009F0CA0" w:rsidRDefault="009F0CA0">
            <w:pPr>
              <w:rPr>
                <w:rFonts w:ascii="Calibri" w:hAnsi="Calibri"/>
                <w:color w:val="000000"/>
              </w:rPr>
            </w:pPr>
            <w:r>
              <w:rPr>
                <w:rFonts w:ascii="Calibri" w:hAnsi="Calibri"/>
                <w:color w:val="000000"/>
              </w:rPr>
              <w:t>0.69</w:t>
            </w:r>
            <w:r w:rsidR="00212B9F">
              <w:rPr>
                <w:rFonts w:ascii="Calibri" w:hAnsi="Calibri"/>
                <w:color w:val="000000"/>
              </w:rPr>
              <w:t xml:space="preserve"> </w:t>
            </w:r>
            <w:r>
              <w:rPr>
                <w:rFonts w:ascii="Calibri" w:hAnsi="Calibri"/>
                <w:color w:val="000000"/>
              </w:rPr>
              <w:t>(0.44,1.08)</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6F190CB6" w14:textId="77777777" w:rsidR="009F0CA0" w:rsidRPr="00772D56" w:rsidRDefault="009F0CA0"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CRP.class2:GENDER1</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2F0987A5" w14:textId="77777777" w:rsidR="009F0CA0" w:rsidRDefault="009F0CA0">
            <w:pPr>
              <w:rPr>
                <w:rFonts w:ascii="Calibri" w:hAnsi="Calibri"/>
                <w:color w:val="000000"/>
              </w:rPr>
            </w:pPr>
            <w:r>
              <w:rPr>
                <w:rFonts w:ascii="Calibri" w:hAnsi="Calibri"/>
                <w:color w:val="000000"/>
              </w:rPr>
              <w:t>1.11</w:t>
            </w:r>
            <w:r w:rsidR="00D61195">
              <w:rPr>
                <w:rFonts w:ascii="Calibri" w:hAnsi="Calibri"/>
                <w:color w:val="000000"/>
              </w:rPr>
              <w:t xml:space="preserve"> </w:t>
            </w:r>
            <w:r>
              <w:rPr>
                <w:rFonts w:ascii="Calibri" w:hAnsi="Calibri"/>
                <w:color w:val="000000"/>
              </w:rPr>
              <w:t>(0.76,</w:t>
            </w:r>
            <w:r w:rsidR="0057090D">
              <w:rPr>
                <w:rFonts w:ascii="Calibri" w:hAnsi="Calibri"/>
                <w:color w:val="000000"/>
              </w:rPr>
              <w:t xml:space="preserve"> </w:t>
            </w:r>
            <w:r>
              <w:rPr>
                <w:rFonts w:ascii="Calibri" w:hAnsi="Calibri"/>
                <w:color w:val="000000"/>
              </w:rPr>
              <w:t>1.61)</w:t>
            </w:r>
          </w:p>
        </w:tc>
      </w:tr>
      <w:tr w:rsidR="009F0CA0" w:rsidRPr="00772D56" w14:paraId="63CB8E2C" w14:textId="77777777" w:rsidTr="0088426A">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3C81280D" w14:textId="77777777" w:rsidR="009F0CA0" w:rsidRPr="00772D56" w:rsidRDefault="009F0CA0"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Obese:GENDER1</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41EA58E8" w14:textId="77777777" w:rsidR="009F0CA0" w:rsidRPr="00C14CAE" w:rsidRDefault="009F0CA0">
            <w:pPr>
              <w:rPr>
                <w:rFonts w:ascii="Calibri" w:hAnsi="Calibri"/>
                <w:b/>
                <w:color w:val="000000"/>
              </w:rPr>
            </w:pPr>
            <w:r w:rsidRPr="00C14CAE">
              <w:rPr>
                <w:rFonts w:ascii="Calibri" w:hAnsi="Calibri"/>
                <w:b/>
                <w:color w:val="000000"/>
              </w:rPr>
              <w:t>0.58</w:t>
            </w:r>
            <w:r w:rsidR="00212B9F" w:rsidRPr="00C14CAE">
              <w:rPr>
                <w:rFonts w:ascii="Calibri" w:hAnsi="Calibri"/>
                <w:b/>
                <w:color w:val="000000"/>
              </w:rPr>
              <w:t xml:space="preserve"> </w:t>
            </w:r>
            <w:r w:rsidRPr="00C14CAE">
              <w:rPr>
                <w:rFonts w:ascii="Calibri" w:hAnsi="Calibri"/>
                <w:b/>
                <w:color w:val="000000"/>
              </w:rPr>
              <w:t>(0.37,0.91)</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5661A27B" w14:textId="77777777" w:rsidR="009F0CA0" w:rsidRPr="00772D56" w:rsidRDefault="009F0CA0"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CRP.class3:GENDER1</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7AA33F97" w14:textId="77777777" w:rsidR="009F0CA0" w:rsidRPr="00226392" w:rsidRDefault="009F0CA0">
            <w:pPr>
              <w:rPr>
                <w:rFonts w:ascii="Calibri" w:hAnsi="Calibri"/>
                <w:b/>
                <w:color w:val="000000"/>
              </w:rPr>
            </w:pPr>
            <w:r w:rsidRPr="00226392">
              <w:rPr>
                <w:rFonts w:ascii="Calibri" w:hAnsi="Calibri"/>
                <w:b/>
                <w:color w:val="000000"/>
              </w:rPr>
              <w:t>1.54</w:t>
            </w:r>
            <w:r w:rsidR="00D61195" w:rsidRPr="00226392">
              <w:rPr>
                <w:rFonts w:ascii="Calibri" w:hAnsi="Calibri"/>
                <w:b/>
                <w:color w:val="000000"/>
              </w:rPr>
              <w:t xml:space="preserve"> </w:t>
            </w:r>
            <w:r w:rsidRPr="00226392">
              <w:rPr>
                <w:rFonts w:ascii="Calibri" w:hAnsi="Calibri"/>
                <w:b/>
                <w:color w:val="000000"/>
              </w:rPr>
              <w:t>(1.07,</w:t>
            </w:r>
            <w:r w:rsidR="0057090D" w:rsidRPr="00226392">
              <w:rPr>
                <w:rFonts w:ascii="Calibri" w:hAnsi="Calibri"/>
                <w:b/>
                <w:color w:val="000000"/>
              </w:rPr>
              <w:t xml:space="preserve"> </w:t>
            </w:r>
            <w:r w:rsidRPr="00226392">
              <w:rPr>
                <w:rFonts w:ascii="Calibri" w:hAnsi="Calibri"/>
                <w:b/>
                <w:color w:val="000000"/>
              </w:rPr>
              <w:t>2.24)</w:t>
            </w:r>
          </w:p>
        </w:tc>
      </w:tr>
      <w:tr w:rsidR="009A7891" w:rsidRPr="00772D56" w14:paraId="02213201" w14:textId="77777777" w:rsidTr="00BF7C40">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131A13D1" w14:textId="77777777" w:rsidR="009A7891" w:rsidRPr="00772D56" w:rsidRDefault="009A7891" w:rsidP="00BF7C40">
            <w:pPr>
              <w:spacing w:after="0"/>
              <w:rPr>
                <w:rFonts w:ascii="Times New Roman" w:eastAsiaTheme="minorHAnsi" w:hAnsi="Times New Roman" w:cs="Times New Roman"/>
                <w:lang w:val="en-SG" w:eastAsia="en-US"/>
              </w:rPr>
            </w:pPr>
          </w:p>
        </w:tc>
        <w:tc>
          <w:tcPr>
            <w:tcW w:w="1979" w:type="dxa"/>
            <w:tcBorders>
              <w:top w:val="single" w:sz="4" w:space="0" w:color="auto"/>
              <w:left w:val="single" w:sz="4" w:space="0" w:color="auto"/>
              <w:bottom w:val="single" w:sz="4" w:space="0" w:color="auto"/>
              <w:right w:val="single" w:sz="4" w:space="0" w:color="auto"/>
            </w:tcBorders>
            <w:noWrap/>
            <w:vAlign w:val="center"/>
            <w:hideMark/>
          </w:tcPr>
          <w:p w14:paraId="6A76E6A1" w14:textId="77777777" w:rsidR="009A7891" w:rsidRPr="00772D56" w:rsidRDefault="009A7891" w:rsidP="00BF7C40">
            <w:pPr>
              <w:spacing w:after="0"/>
              <w:rPr>
                <w:rFonts w:ascii="Times New Roman" w:eastAsiaTheme="minorHAnsi" w:hAnsi="Times New Roman" w:cs="Times New Roman"/>
                <w:lang w:val="en-SG" w:eastAsia="en-US"/>
              </w:rPr>
            </w:pP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6E7AA70C" w14:textId="77777777" w:rsidR="009A7891" w:rsidRPr="00772D56" w:rsidRDefault="009A7891" w:rsidP="00BF7C40">
            <w:pPr>
              <w:spacing w:after="0"/>
              <w:rPr>
                <w:rFonts w:ascii="Times New Roman" w:eastAsiaTheme="minorHAnsi" w:hAnsi="Times New Roman" w:cs="Times New Roman"/>
                <w:lang w:val="en-SG" w:eastAsia="en-US"/>
              </w:rPr>
            </w:pPr>
          </w:p>
        </w:tc>
        <w:tc>
          <w:tcPr>
            <w:tcW w:w="2159" w:type="dxa"/>
            <w:tcBorders>
              <w:top w:val="single" w:sz="4" w:space="0" w:color="auto"/>
              <w:left w:val="single" w:sz="4" w:space="0" w:color="auto"/>
              <w:bottom w:val="single" w:sz="4" w:space="0" w:color="auto"/>
              <w:right w:val="single" w:sz="4" w:space="0" w:color="auto"/>
            </w:tcBorders>
            <w:noWrap/>
            <w:vAlign w:val="center"/>
            <w:hideMark/>
          </w:tcPr>
          <w:p w14:paraId="72675B29" w14:textId="77777777" w:rsidR="009A7891" w:rsidRPr="00772D56" w:rsidRDefault="009A7891" w:rsidP="00BF7C40">
            <w:pPr>
              <w:spacing w:after="0"/>
              <w:rPr>
                <w:rFonts w:ascii="Times New Roman" w:eastAsiaTheme="minorHAnsi" w:hAnsi="Times New Roman" w:cs="Times New Roman"/>
                <w:lang w:val="en-SG" w:eastAsia="en-US"/>
              </w:rPr>
            </w:pPr>
          </w:p>
        </w:tc>
      </w:tr>
      <w:tr w:rsidR="009A7891" w:rsidRPr="00772D56" w14:paraId="51533470" w14:textId="77777777" w:rsidTr="00BF7C40">
        <w:trPr>
          <w:trHeight w:val="360"/>
        </w:trPr>
        <w:tc>
          <w:tcPr>
            <w:tcW w:w="9015" w:type="dxa"/>
            <w:gridSpan w:val="4"/>
            <w:tcBorders>
              <w:top w:val="single" w:sz="4" w:space="0" w:color="auto"/>
              <w:left w:val="single" w:sz="4" w:space="0" w:color="auto"/>
              <w:bottom w:val="single" w:sz="4" w:space="0" w:color="auto"/>
              <w:right w:val="single" w:sz="4" w:space="0" w:color="auto"/>
            </w:tcBorders>
            <w:noWrap/>
            <w:vAlign w:val="center"/>
          </w:tcPr>
          <w:p w14:paraId="4E87F873" w14:textId="77777777" w:rsidR="009A7891" w:rsidRPr="00772D56" w:rsidRDefault="009A7891" w:rsidP="00BF7C40">
            <w:pPr>
              <w:spacing w:after="0"/>
              <w:jc w:val="center"/>
              <w:rPr>
                <w:rFonts w:ascii="Times New Roman" w:eastAsiaTheme="minorHAnsi" w:hAnsi="Times New Roman" w:cs="Times New Roman"/>
                <w:lang w:val="en-SG" w:eastAsia="en-US"/>
              </w:rPr>
            </w:pPr>
            <w:r w:rsidRPr="00772D56">
              <w:rPr>
                <w:rFonts w:ascii="Times New Roman" w:eastAsiaTheme="minorHAnsi" w:hAnsi="Times New Roman" w:cs="Times New Roman"/>
                <w:b/>
                <w:lang w:val="en-SG" w:eastAsia="en-US"/>
              </w:rPr>
              <w:t>Effect modification due to AGE</w:t>
            </w:r>
          </w:p>
        </w:tc>
      </w:tr>
      <w:tr w:rsidR="00E432BD" w:rsidRPr="00772D56" w14:paraId="0D8E2F41" w14:textId="77777777" w:rsidTr="00352C89">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000F834F" w14:textId="77777777" w:rsidR="00E432BD" w:rsidRPr="00772D56" w:rsidRDefault="00E432BD"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(Intercept)</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6E2D2046" w14:textId="77777777" w:rsidR="00E432BD" w:rsidRDefault="00E432BD">
            <w:pPr>
              <w:rPr>
                <w:rFonts w:ascii="Calibri" w:hAnsi="Calibri"/>
                <w:color w:val="000000"/>
              </w:rPr>
            </w:pPr>
            <w:r>
              <w:rPr>
                <w:rFonts w:ascii="Calibri" w:hAnsi="Calibri"/>
                <w:color w:val="000000"/>
              </w:rPr>
              <w:t>0.05</w:t>
            </w:r>
            <w:r w:rsidR="00212B9F">
              <w:rPr>
                <w:rFonts w:ascii="Calibri" w:hAnsi="Calibri"/>
                <w:color w:val="000000"/>
              </w:rPr>
              <w:t xml:space="preserve"> </w:t>
            </w:r>
            <w:r>
              <w:rPr>
                <w:rFonts w:ascii="Calibri" w:hAnsi="Calibri"/>
                <w:color w:val="000000"/>
              </w:rPr>
              <w:t>(0.03,0.08)</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543C0E92" w14:textId="77777777" w:rsidR="00E432BD" w:rsidRPr="00772D56" w:rsidRDefault="00E432BD"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(Intercept)</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1F07E94F" w14:textId="77777777" w:rsidR="00E432BD" w:rsidRDefault="00E432BD">
            <w:pPr>
              <w:rPr>
                <w:rFonts w:ascii="Calibri" w:hAnsi="Calibri"/>
                <w:color w:val="000000"/>
              </w:rPr>
            </w:pPr>
            <w:r>
              <w:rPr>
                <w:rFonts w:ascii="Calibri" w:hAnsi="Calibri"/>
                <w:color w:val="000000"/>
              </w:rPr>
              <w:t>0.06</w:t>
            </w:r>
            <w:r w:rsidR="00885E71">
              <w:rPr>
                <w:rFonts w:ascii="Calibri" w:hAnsi="Calibri"/>
                <w:color w:val="000000"/>
              </w:rPr>
              <w:t xml:space="preserve"> </w:t>
            </w:r>
            <w:r>
              <w:rPr>
                <w:rFonts w:ascii="Calibri" w:hAnsi="Calibri"/>
                <w:color w:val="000000"/>
              </w:rPr>
              <w:t>(0.04,</w:t>
            </w:r>
            <w:r w:rsidR="00885E71">
              <w:rPr>
                <w:rFonts w:ascii="Calibri" w:hAnsi="Calibri"/>
                <w:color w:val="000000"/>
              </w:rPr>
              <w:t xml:space="preserve"> </w:t>
            </w:r>
            <w:r>
              <w:rPr>
                <w:rFonts w:ascii="Calibri" w:hAnsi="Calibri"/>
                <w:color w:val="000000"/>
              </w:rPr>
              <w:t>0.09)</w:t>
            </w:r>
          </w:p>
        </w:tc>
      </w:tr>
      <w:tr w:rsidR="00E432BD" w:rsidRPr="00772D56" w14:paraId="1AA1D072" w14:textId="77777777" w:rsidTr="00352C89">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22B782E4" w14:textId="77777777" w:rsidR="00E432BD" w:rsidRPr="00772D56" w:rsidRDefault="00E432BD"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Overweight</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75253A18" w14:textId="77777777" w:rsidR="00E432BD" w:rsidRDefault="00E432BD">
            <w:pPr>
              <w:rPr>
                <w:rFonts w:ascii="Calibri" w:hAnsi="Calibri"/>
                <w:color w:val="000000"/>
              </w:rPr>
            </w:pPr>
            <w:r>
              <w:rPr>
                <w:rFonts w:ascii="Calibri" w:hAnsi="Calibri"/>
                <w:color w:val="000000"/>
              </w:rPr>
              <w:t>1.75</w:t>
            </w:r>
            <w:r w:rsidR="00212B9F">
              <w:rPr>
                <w:rFonts w:ascii="Calibri" w:hAnsi="Calibri"/>
                <w:color w:val="000000"/>
              </w:rPr>
              <w:t xml:space="preserve"> </w:t>
            </w:r>
            <w:r>
              <w:rPr>
                <w:rFonts w:ascii="Calibri" w:hAnsi="Calibri"/>
                <w:color w:val="000000"/>
              </w:rPr>
              <w:t>(1.07,2.87)</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30329FAF" w14:textId="77777777" w:rsidR="00E432BD" w:rsidRPr="00772D56" w:rsidRDefault="00E432BD"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CRP.class2</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2124C4E2" w14:textId="77777777" w:rsidR="00E432BD" w:rsidRDefault="00E432BD">
            <w:pPr>
              <w:rPr>
                <w:rFonts w:ascii="Calibri" w:hAnsi="Calibri"/>
                <w:color w:val="000000"/>
              </w:rPr>
            </w:pPr>
            <w:r>
              <w:rPr>
                <w:rFonts w:ascii="Calibri" w:hAnsi="Calibri"/>
                <w:color w:val="000000"/>
              </w:rPr>
              <w:t>1.27</w:t>
            </w:r>
            <w:r w:rsidR="00885E71">
              <w:rPr>
                <w:rFonts w:ascii="Calibri" w:hAnsi="Calibri"/>
                <w:color w:val="000000"/>
              </w:rPr>
              <w:t xml:space="preserve"> </w:t>
            </w:r>
            <w:r>
              <w:rPr>
                <w:rFonts w:ascii="Calibri" w:hAnsi="Calibri"/>
                <w:color w:val="000000"/>
              </w:rPr>
              <w:t>(0.83,</w:t>
            </w:r>
            <w:r w:rsidR="00130CC5">
              <w:rPr>
                <w:rFonts w:ascii="Calibri" w:hAnsi="Calibri"/>
                <w:color w:val="000000"/>
              </w:rPr>
              <w:t xml:space="preserve"> </w:t>
            </w:r>
            <w:r>
              <w:rPr>
                <w:rFonts w:ascii="Calibri" w:hAnsi="Calibri"/>
                <w:color w:val="000000"/>
              </w:rPr>
              <w:t>1.95)</w:t>
            </w:r>
          </w:p>
        </w:tc>
      </w:tr>
      <w:tr w:rsidR="00E432BD" w:rsidRPr="00772D56" w14:paraId="32BF5453" w14:textId="77777777" w:rsidTr="00352C89">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4CC65DAF" w14:textId="77777777" w:rsidR="00E432BD" w:rsidRPr="00772D56" w:rsidRDefault="00E432BD"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Obese</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7104EC38" w14:textId="77777777" w:rsidR="00E432BD" w:rsidRDefault="00E432BD">
            <w:pPr>
              <w:rPr>
                <w:rFonts w:ascii="Calibri" w:hAnsi="Calibri"/>
                <w:color w:val="000000"/>
              </w:rPr>
            </w:pPr>
            <w:r>
              <w:rPr>
                <w:rFonts w:ascii="Calibri" w:hAnsi="Calibri"/>
                <w:color w:val="000000"/>
              </w:rPr>
              <w:t>1.71</w:t>
            </w:r>
            <w:r w:rsidR="00212B9F">
              <w:rPr>
                <w:rFonts w:ascii="Calibri" w:hAnsi="Calibri"/>
                <w:color w:val="000000"/>
              </w:rPr>
              <w:t xml:space="preserve"> </w:t>
            </w:r>
            <w:r>
              <w:rPr>
                <w:rFonts w:ascii="Calibri" w:hAnsi="Calibri"/>
                <w:color w:val="000000"/>
              </w:rPr>
              <w:t>(1.04,2.81)</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64E724E4" w14:textId="77777777" w:rsidR="00E432BD" w:rsidRPr="00772D56" w:rsidRDefault="00E432BD"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CRP.class3</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127F251C" w14:textId="77777777" w:rsidR="00E432BD" w:rsidRDefault="00E432BD">
            <w:pPr>
              <w:rPr>
                <w:rFonts w:ascii="Calibri" w:hAnsi="Calibri"/>
                <w:color w:val="000000"/>
              </w:rPr>
            </w:pPr>
            <w:r>
              <w:rPr>
                <w:rFonts w:ascii="Calibri" w:hAnsi="Calibri"/>
                <w:color w:val="000000"/>
              </w:rPr>
              <w:t>2.19</w:t>
            </w:r>
            <w:r w:rsidR="00885E71">
              <w:rPr>
                <w:rFonts w:ascii="Calibri" w:hAnsi="Calibri"/>
                <w:color w:val="000000"/>
              </w:rPr>
              <w:t xml:space="preserve"> </w:t>
            </w:r>
            <w:r>
              <w:rPr>
                <w:rFonts w:ascii="Calibri" w:hAnsi="Calibri"/>
                <w:color w:val="000000"/>
              </w:rPr>
              <w:t>(1.45,</w:t>
            </w:r>
            <w:r w:rsidR="00865C52">
              <w:rPr>
                <w:rFonts w:ascii="Calibri" w:hAnsi="Calibri"/>
                <w:color w:val="000000"/>
              </w:rPr>
              <w:t xml:space="preserve"> </w:t>
            </w:r>
            <w:r>
              <w:rPr>
                <w:rFonts w:ascii="Calibri" w:hAnsi="Calibri"/>
                <w:color w:val="000000"/>
              </w:rPr>
              <w:t>3.3</w:t>
            </w:r>
            <w:r w:rsidR="00865C52">
              <w:rPr>
                <w:rFonts w:ascii="Calibri" w:hAnsi="Calibri"/>
                <w:color w:val="000000"/>
              </w:rPr>
              <w:t>0</w:t>
            </w:r>
            <w:r>
              <w:rPr>
                <w:rFonts w:ascii="Calibri" w:hAnsi="Calibri"/>
                <w:color w:val="000000"/>
              </w:rPr>
              <w:t>)</w:t>
            </w:r>
          </w:p>
        </w:tc>
      </w:tr>
      <w:tr w:rsidR="00E432BD" w:rsidRPr="00772D56" w14:paraId="7F22AE3C" w14:textId="77777777" w:rsidTr="00352C89">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7112D3FC" w14:textId="77777777" w:rsidR="00E432BD" w:rsidRPr="00772D56" w:rsidRDefault="00E432BD"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AGEclass2</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7A5B5099" w14:textId="77777777" w:rsidR="00E432BD" w:rsidRDefault="00E432BD">
            <w:pPr>
              <w:rPr>
                <w:rFonts w:ascii="Calibri" w:hAnsi="Calibri"/>
                <w:color w:val="000000"/>
              </w:rPr>
            </w:pPr>
            <w:r>
              <w:rPr>
                <w:rFonts w:ascii="Calibri" w:hAnsi="Calibri"/>
                <w:color w:val="000000"/>
              </w:rPr>
              <w:t>2.09</w:t>
            </w:r>
            <w:r w:rsidR="00212B9F">
              <w:rPr>
                <w:rFonts w:ascii="Calibri" w:hAnsi="Calibri"/>
                <w:color w:val="000000"/>
              </w:rPr>
              <w:t xml:space="preserve"> </w:t>
            </w:r>
            <w:r>
              <w:rPr>
                <w:rFonts w:ascii="Calibri" w:hAnsi="Calibri"/>
                <w:color w:val="000000"/>
              </w:rPr>
              <w:t>(1.27,3.42)</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1C2FE6B5" w14:textId="77777777" w:rsidR="00E432BD" w:rsidRPr="00772D56" w:rsidRDefault="00E432BD"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AGEclass2</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74B28199" w14:textId="77777777" w:rsidR="00E432BD" w:rsidRDefault="00E432BD">
            <w:pPr>
              <w:rPr>
                <w:rFonts w:ascii="Calibri" w:hAnsi="Calibri"/>
                <w:color w:val="000000"/>
              </w:rPr>
            </w:pPr>
            <w:r>
              <w:rPr>
                <w:rFonts w:ascii="Calibri" w:hAnsi="Calibri"/>
                <w:color w:val="000000"/>
              </w:rPr>
              <w:t>1.43</w:t>
            </w:r>
            <w:r w:rsidR="00885E71">
              <w:rPr>
                <w:rFonts w:ascii="Calibri" w:hAnsi="Calibri"/>
                <w:color w:val="000000"/>
              </w:rPr>
              <w:t xml:space="preserve"> </w:t>
            </w:r>
            <w:r>
              <w:rPr>
                <w:rFonts w:ascii="Calibri" w:hAnsi="Calibri"/>
                <w:color w:val="000000"/>
              </w:rPr>
              <w:t>(0.95,</w:t>
            </w:r>
            <w:r w:rsidR="00865C52">
              <w:rPr>
                <w:rFonts w:ascii="Calibri" w:hAnsi="Calibri"/>
                <w:color w:val="000000"/>
              </w:rPr>
              <w:t xml:space="preserve"> </w:t>
            </w:r>
            <w:r>
              <w:rPr>
                <w:rFonts w:ascii="Calibri" w:hAnsi="Calibri"/>
                <w:color w:val="000000"/>
              </w:rPr>
              <w:t>2.14)</w:t>
            </w:r>
          </w:p>
        </w:tc>
      </w:tr>
      <w:tr w:rsidR="00E432BD" w:rsidRPr="00772D56" w14:paraId="39C1026F" w14:textId="77777777" w:rsidTr="00352C89">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7083241D" w14:textId="77777777" w:rsidR="00E432BD" w:rsidRPr="00772D56" w:rsidRDefault="00E432BD"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AGEclass3</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720D5129" w14:textId="77777777" w:rsidR="00E432BD" w:rsidRDefault="00E432BD">
            <w:pPr>
              <w:rPr>
                <w:rFonts w:ascii="Calibri" w:hAnsi="Calibri"/>
                <w:color w:val="000000"/>
              </w:rPr>
            </w:pPr>
            <w:r>
              <w:rPr>
                <w:rFonts w:ascii="Calibri" w:hAnsi="Calibri"/>
                <w:color w:val="000000"/>
              </w:rPr>
              <w:t>0.95</w:t>
            </w:r>
            <w:r w:rsidR="00212B9F">
              <w:rPr>
                <w:rFonts w:ascii="Calibri" w:hAnsi="Calibri"/>
                <w:color w:val="000000"/>
              </w:rPr>
              <w:t xml:space="preserve"> </w:t>
            </w:r>
            <w:r>
              <w:rPr>
                <w:rFonts w:ascii="Calibri" w:hAnsi="Calibri"/>
                <w:color w:val="000000"/>
              </w:rPr>
              <w:t>(0.58,1.57)</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03EF9001" w14:textId="77777777" w:rsidR="00E432BD" w:rsidRPr="00772D56" w:rsidRDefault="00E432BD"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AGEclass3</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18741E74" w14:textId="77777777" w:rsidR="00E432BD" w:rsidRDefault="00E432BD">
            <w:pPr>
              <w:rPr>
                <w:rFonts w:ascii="Calibri" w:hAnsi="Calibri"/>
                <w:color w:val="000000"/>
              </w:rPr>
            </w:pPr>
            <w:r>
              <w:rPr>
                <w:rFonts w:ascii="Calibri" w:hAnsi="Calibri"/>
                <w:color w:val="000000"/>
              </w:rPr>
              <w:t>0.95</w:t>
            </w:r>
            <w:r w:rsidR="00885E71">
              <w:rPr>
                <w:rFonts w:ascii="Calibri" w:hAnsi="Calibri"/>
                <w:color w:val="000000"/>
              </w:rPr>
              <w:t xml:space="preserve"> </w:t>
            </w:r>
            <w:r>
              <w:rPr>
                <w:rFonts w:ascii="Calibri" w:hAnsi="Calibri"/>
                <w:color w:val="000000"/>
              </w:rPr>
              <w:t>(0.63,</w:t>
            </w:r>
            <w:r w:rsidR="00865C52">
              <w:rPr>
                <w:rFonts w:ascii="Calibri" w:hAnsi="Calibri"/>
                <w:color w:val="000000"/>
              </w:rPr>
              <w:t xml:space="preserve"> </w:t>
            </w:r>
            <w:r>
              <w:rPr>
                <w:rFonts w:ascii="Calibri" w:hAnsi="Calibri"/>
                <w:color w:val="000000"/>
              </w:rPr>
              <w:t>1.44)</w:t>
            </w:r>
          </w:p>
        </w:tc>
      </w:tr>
      <w:tr w:rsidR="00E432BD" w:rsidRPr="00772D56" w14:paraId="6D8AB6C3" w14:textId="77777777" w:rsidTr="00352C89">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3C87424D" w14:textId="77777777" w:rsidR="00E432BD" w:rsidRPr="00772D56" w:rsidRDefault="00E432BD"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Overweight:AGEclass2</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2C0765FB" w14:textId="77777777" w:rsidR="00E432BD" w:rsidRPr="000E417A" w:rsidRDefault="00E432BD">
            <w:pPr>
              <w:rPr>
                <w:rFonts w:ascii="Calibri" w:hAnsi="Calibri"/>
                <w:b/>
                <w:color w:val="000000"/>
              </w:rPr>
            </w:pPr>
            <w:r w:rsidRPr="000E417A">
              <w:rPr>
                <w:rFonts w:ascii="Calibri" w:hAnsi="Calibri"/>
                <w:b/>
                <w:color w:val="000000"/>
              </w:rPr>
              <w:t>0.43</w:t>
            </w:r>
            <w:r w:rsidR="00212B9F" w:rsidRPr="000E417A">
              <w:rPr>
                <w:rFonts w:ascii="Calibri" w:hAnsi="Calibri"/>
                <w:b/>
                <w:color w:val="000000"/>
              </w:rPr>
              <w:t xml:space="preserve"> </w:t>
            </w:r>
            <w:r w:rsidRPr="000E417A">
              <w:rPr>
                <w:rFonts w:ascii="Calibri" w:hAnsi="Calibri"/>
                <w:b/>
                <w:color w:val="000000"/>
              </w:rPr>
              <w:t>(0.26,0.71)</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32E01824" w14:textId="77777777" w:rsidR="00E432BD" w:rsidRPr="00772D56" w:rsidRDefault="00E432BD"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CRP.class2:AGEclass2</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5A0ADB44" w14:textId="77777777" w:rsidR="00E432BD" w:rsidRDefault="00E432BD">
            <w:pPr>
              <w:rPr>
                <w:rFonts w:ascii="Calibri" w:hAnsi="Calibri"/>
                <w:color w:val="000000"/>
              </w:rPr>
            </w:pPr>
            <w:r>
              <w:rPr>
                <w:rFonts w:ascii="Calibri" w:hAnsi="Calibri"/>
                <w:color w:val="000000"/>
              </w:rPr>
              <w:t>0.66</w:t>
            </w:r>
            <w:r w:rsidR="00885E71">
              <w:rPr>
                <w:rFonts w:ascii="Calibri" w:hAnsi="Calibri"/>
                <w:color w:val="000000"/>
              </w:rPr>
              <w:t xml:space="preserve"> </w:t>
            </w:r>
            <w:r>
              <w:rPr>
                <w:rFonts w:ascii="Calibri" w:hAnsi="Calibri"/>
                <w:color w:val="000000"/>
              </w:rPr>
              <w:t>(0.43,</w:t>
            </w:r>
            <w:r w:rsidR="00865C52">
              <w:rPr>
                <w:rFonts w:ascii="Calibri" w:hAnsi="Calibri"/>
                <w:color w:val="000000"/>
              </w:rPr>
              <w:t xml:space="preserve"> </w:t>
            </w:r>
            <w:r>
              <w:rPr>
                <w:rFonts w:ascii="Calibri" w:hAnsi="Calibri"/>
                <w:color w:val="000000"/>
              </w:rPr>
              <w:t>1.01)</w:t>
            </w:r>
          </w:p>
        </w:tc>
      </w:tr>
      <w:tr w:rsidR="00E432BD" w:rsidRPr="00772D56" w14:paraId="70FB65F5" w14:textId="77777777" w:rsidTr="00352C89">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7D9248BA" w14:textId="77777777" w:rsidR="00E432BD" w:rsidRPr="00772D56" w:rsidRDefault="00E432BD"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lastRenderedPageBreak/>
              <w:t>Obese:AGEclass2</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6FFD0B5E" w14:textId="77777777" w:rsidR="00E432BD" w:rsidRPr="00C03DFF" w:rsidRDefault="00E432BD">
            <w:pPr>
              <w:rPr>
                <w:rFonts w:ascii="Calibri" w:hAnsi="Calibri"/>
                <w:b/>
                <w:color w:val="000000"/>
              </w:rPr>
            </w:pPr>
            <w:r w:rsidRPr="00C03DFF">
              <w:rPr>
                <w:rFonts w:ascii="Calibri" w:hAnsi="Calibri"/>
                <w:b/>
                <w:color w:val="000000"/>
              </w:rPr>
              <w:t>0.46</w:t>
            </w:r>
            <w:r w:rsidR="00212B9F" w:rsidRPr="00C03DFF">
              <w:rPr>
                <w:rFonts w:ascii="Calibri" w:hAnsi="Calibri"/>
                <w:b/>
                <w:color w:val="000000"/>
              </w:rPr>
              <w:t xml:space="preserve"> </w:t>
            </w:r>
            <w:r w:rsidRPr="00C03DFF">
              <w:rPr>
                <w:rFonts w:ascii="Calibri" w:hAnsi="Calibri"/>
                <w:b/>
                <w:color w:val="000000"/>
              </w:rPr>
              <w:t>(0.28,0.76)</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59AA0278" w14:textId="77777777" w:rsidR="00E432BD" w:rsidRPr="00772D56" w:rsidRDefault="00E432BD"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CRP.class3:AGEclass2</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6A2D9008" w14:textId="77777777" w:rsidR="00E432BD" w:rsidRPr="00BE3C25" w:rsidRDefault="00E432BD">
            <w:pPr>
              <w:rPr>
                <w:rFonts w:ascii="Calibri" w:hAnsi="Calibri"/>
                <w:b/>
                <w:color w:val="000000"/>
              </w:rPr>
            </w:pPr>
            <w:r w:rsidRPr="00BE3C25">
              <w:rPr>
                <w:rFonts w:ascii="Calibri" w:hAnsi="Calibri"/>
                <w:b/>
                <w:color w:val="000000"/>
              </w:rPr>
              <w:t>0.64</w:t>
            </w:r>
            <w:r w:rsidR="00885E71" w:rsidRPr="00BE3C25">
              <w:rPr>
                <w:rFonts w:ascii="Calibri" w:hAnsi="Calibri"/>
                <w:b/>
                <w:color w:val="000000"/>
              </w:rPr>
              <w:t xml:space="preserve"> </w:t>
            </w:r>
            <w:r w:rsidRPr="00BE3C25">
              <w:rPr>
                <w:rFonts w:ascii="Calibri" w:hAnsi="Calibri"/>
                <w:b/>
                <w:color w:val="000000"/>
              </w:rPr>
              <w:t>(0.42,</w:t>
            </w:r>
            <w:r w:rsidR="00865C52" w:rsidRPr="00BE3C25">
              <w:rPr>
                <w:rFonts w:ascii="Calibri" w:hAnsi="Calibri"/>
                <w:b/>
                <w:color w:val="000000"/>
              </w:rPr>
              <w:t xml:space="preserve"> </w:t>
            </w:r>
            <w:r w:rsidRPr="00BE3C25">
              <w:rPr>
                <w:rFonts w:ascii="Calibri" w:hAnsi="Calibri"/>
                <w:b/>
                <w:color w:val="000000"/>
              </w:rPr>
              <w:t>0.98)</w:t>
            </w:r>
          </w:p>
        </w:tc>
      </w:tr>
      <w:tr w:rsidR="00E432BD" w:rsidRPr="00772D56" w14:paraId="51B3F56A" w14:textId="77777777" w:rsidTr="00352C89">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77836D26" w14:textId="77777777" w:rsidR="00E432BD" w:rsidRPr="00772D56" w:rsidRDefault="00E432BD"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Overweight:AGEclass3</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07FF4278" w14:textId="77777777" w:rsidR="00E432BD" w:rsidRDefault="00E432BD">
            <w:pPr>
              <w:rPr>
                <w:rFonts w:ascii="Calibri" w:hAnsi="Calibri"/>
                <w:color w:val="000000"/>
              </w:rPr>
            </w:pPr>
            <w:r>
              <w:rPr>
                <w:rFonts w:ascii="Calibri" w:hAnsi="Calibri"/>
                <w:color w:val="000000"/>
              </w:rPr>
              <w:t>0.76</w:t>
            </w:r>
            <w:r w:rsidR="00212B9F">
              <w:rPr>
                <w:rFonts w:ascii="Calibri" w:hAnsi="Calibri"/>
                <w:color w:val="000000"/>
              </w:rPr>
              <w:t xml:space="preserve"> </w:t>
            </w:r>
            <w:r>
              <w:rPr>
                <w:rFonts w:ascii="Calibri" w:hAnsi="Calibri"/>
                <w:color w:val="000000"/>
              </w:rPr>
              <w:t>(0.46,1.26)</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66A5AC37" w14:textId="77777777" w:rsidR="00E432BD" w:rsidRPr="00772D56" w:rsidRDefault="00E432BD"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CRP.class2:AGEclass3</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7CCCA3C7" w14:textId="77777777" w:rsidR="00E432BD" w:rsidRDefault="00E432BD">
            <w:pPr>
              <w:rPr>
                <w:rFonts w:ascii="Calibri" w:hAnsi="Calibri"/>
                <w:color w:val="000000"/>
              </w:rPr>
            </w:pPr>
            <w:r>
              <w:rPr>
                <w:rFonts w:ascii="Calibri" w:hAnsi="Calibri"/>
                <w:color w:val="000000"/>
              </w:rPr>
              <w:t>0.89</w:t>
            </w:r>
            <w:r w:rsidR="00885E71">
              <w:rPr>
                <w:rFonts w:ascii="Calibri" w:hAnsi="Calibri"/>
                <w:color w:val="000000"/>
              </w:rPr>
              <w:t xml:space="preserve"> </w:t>
            </w:r>
            <w:r>
              <w:rPr>
                <w:rFonts w:ascii="Calibri" w:hAnsi="Calibri"/>
                <w:color w:val="000000"/>
              </w:rPr>
              <w:t>(0.57,</w:t>
            </w:r>
            <w:r w:rsidR="00865C52">
              <w:rPr>
                <w:rFonts w:ascii="Calibri" w:hAnsi="Calibri"/>
                <w:color w:val="000000"/>
              </w:rPr>
              <w:t xml:space="preserve"> </w:t>
            </w:r>
            <w:r>
              <w:rPr>
                <w:rFonts w:ascii="Calibri" w:hAnsi="Calibri"/>
                <w:color w:val="000000"/>
              </w:rPr>
              <w:t>1.37)</w:t>
            </w:r>
          </w:p>
        </w:tc>
      </w:tr>
      <w:tr w:rsidR="00E432BD" w:rsidRPr="00772D56" w14:paraId="0373A3CF" w14:textId="77777777" w:rsidTr="00352C89">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7FDAC18A" w14:textId="77777777" w:rsidR="00E432BD" w:rsidRPr="00772D56" w:rsidRDefault="00E432BD"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Obese:AGEclass3</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063FC9C4" w14:textId="77777777" w:rsidR="00E432BD" w:rsidRDefault="00E432BD">
            <w:pPr>
              <w:rPr>
                <w:rFonts w:ascii="Calibri" w:hAnsi="Calibri"/>
                <w:color w:val="000000"/>
              </w:rPr>
            </w:pPr>
            <w:r>
              <w:rPr>
                <w:rFonts w:ascii="Calibri" w:hAnsi="Calibri"/>
                <w:color w:val="000000"/>
              </w:rPr>
              <w:t>0.94</w:t>
            </w:r>
            <w:r w:rsidR="00212B9F">
              <w:rPr>
                <w:rFonts w:ascii="Calibri" w:hAnsi="Calibri"/>
                <w:color w:val="000000"/>
              </w:rPr>
              <w:t xml:space="preserve"> </w:t>
            </w:r>
            <w:r>
              <w:rPr>
                <w:rFonts w:ascii="Calibri" w:hAnsi="Calibri"/>
                <w:color w:val="000000"/>
              </w:rPr>
              <w:t>(0.57,1.54)</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582C16C7" w14:textId="77777777" w:rsidR="00E432BD" w:rsidRPr="00772D56" w:rsidRDefault="00E432BD"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CRP.class3:AGEclass3</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2E72C170" w14:textId="77777777" w:rsidR="00E432BD" w:rsidRPr="00BE3C25" w:rsidRDefault="00E432BD">
            <w:pPr>
              <w:rPr>
                <w:rFonts w:ascii="Calibri" w:hAnsi="Calibri"/>
                <w:b/>
                <w:color w:val="000000"/>
              </w:rPr>
            </w:pPr>
            <w:r w:rsidRPr="00BE3C25">
              <w:rPr>
                <w:rFonts w:ascii="Calibri" w:hAnsi="Calibri"/>
                <w:b/>
                <w:color w:val="000000"/>
              </w:rPr>
              <w:t>0.53</w:t>
            </w:r>
            <w:r w:rsidR="00885E71" w:rsidRPr="00BE3C25">
              <w:rPr>
                <w:rFonts w:ascii="Calibri" w:hAnsi="Calibri"/>
                <w:b/>
                <w:color w:val="000000"/>
              </w:rPr>
              <w:t xml:space="preserve"> </w:t>
            </w:r>
            <w:r w:rsidRPr="00BE3C25">
              <w:rPr>
                <w:rFonts w:ascii="Calibri" w:hAnsi="Calibri"/>
                <w:b/>
                <w:color w:val="000000"/>
              </w:rPr>
              <w:t>(0.34,</w:t>
            </w:r>
            <w:r w:rsidR="00865C52" w:rsidRPr="00BE3C25">
              <w:rPr>
                <w:rFonts w:ascii="Calibri" w:hAnsi="Calibri"/>
                <w:b/>
                <w:color w:val="000000"/>
              </w:rPr>
              <w:t xml:space="preserve"> </w:t>
            </w:r>
            <w:r w:rsidRPr="00BE3C25">
              <w:rPr>
                <w:rFonts w:ascii="Calibri" w:hAnsi="Calibri"/>
                <w:b/>
                <w:color w:val="000000"/>
              </w:rPr>
              <w:t>0.82)</w:t>
            </w:r>
          </w:p>
        </w:tc>
      </w:tr>
      <w:tr w:rsidR="009A7891" w:rsidRPr="00772D56" w14:paraId="6120B59A" w14:textId="77777777" w:rsidTr="00BF7C40">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065FDF92" w14:textId="77777777" w:rsidR="009A7891" w:rsidRPr="00772D56" w:rsidRDefault="009A7891" w:rsidP="00BF7C40">
            <w:pPr>
              <w:spacing w:after="0"/>
              <w:rPr>
                <w:rFonts w:ascii="Times New Roman" w:eastAsiaTheme="minorHAnsi" w:hAnsi="Times New Roman" w:cs="Times New Roman"/>
                <w:lang w:val="en-SG" w:eastAsia="en-US"/>
              </w:rPr>
            </w:pPr>
          </w:p>
        </w:tc>
        <w:tc>
          <w:tcPr>
            <w:tcW w:w="1979" w:type="dxa"/>
            <w:tcBorders>
              <w:top w:val="single" w:sz="4" w:space="0" w:color="auto"/>
              <w:left w:val="single" w:sz="4" w:space="0" w:color="auto"/>
              <w:bottom w:val="single" w:sz="4" w:space="0" w:color="auto"/>
              <w:right w:val="single" w:sz="4" w:space="0" w:color="auto"/>
            </w:tcBorders>
            <w:noWrap/>
            <w:vAlign w:val="center"/>
            <w:hideMark/>
          </w:tcPr>
          <w:p w14:paraId="27108D54" w14:textId="77777777" w:rsidR="009A7891" w:rsidRPr="00772D56" w:rsidRDefault="009A7891" w:rsidP="00BF7C40">
            <w:pPr>
              <w:spacing w:after="0"/>
              <w:rPr>
                <w:rFonts w:ascii="Times New Roman" w:eastAsiaTheme="minorHAnsi" w:hAnsi="Times New Roman" w:cs="Times New Roman"/>
                <w:lang w:val="en-SG" w:eastAsia="en-US"/>
              </w:rPr>
            </w:pP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410A8637" w14:textId="77777777" w:rsidR="009A7891" w:rsidRPr="00772D56" w:rsidRDefault="009A7891" w:rsidP="00BF7C40">
            <w:pPr>
              <w:spacing w:after="0"/>
              <w:rPr>
                <w:rFonts w:ascii="Times New Roman" w:eastAsiaTheme="minorHAnsi" w:hAnsi="Times New Roman" w:cs="Times New Roman"/>
                <w:lang w:val="en-SG" w:eastAsia="en-US"/>
              </w:rPr>
            </w:pPr>
          </w:p>
        </w:tc>
        <w:tc>
          <w:tcPr>
            <w:tcW w:w="2159" w:type="dxa"/>
            <w:tcBorders>
              <w:top w:val="single" w:sz="4" w:space="0" w:color="auto"/>
              <w:left w:val="single" w:sz="4" w:space="0" w:color="auto"/>
              <w:bottom w:val="single" w:sz="4" w:space="0" w:color="auto"/>
              <w:right w:val="single" w:sz="4" w:space="0" w:color="auto"/>
            </w:tcBorders>
            <w:noWrap/>
            <w:vAlign w:val="center"/>
            <w:hideMark/>
          </w:tcPr>
          <w:p w14:paraId="4BCBB662" w14:textId="77777777" w:rsidR="009A7891" w:rsidRPr="00772D56" w:rsidRDefault="009A7891" w:rsidP="00BF7C40">
            <w:pPr>
              <w:spacing w:after="0"/>
              <w:rPr>
                <w:rFonts w:ascii="Times New Roman" w:eastAsiaTheme="minorHAnsi" w:hAnsi="Times New Roman" w:cs="Times New Roman"/>
                <w:lang w:val="en-SG" w:eastAsia="en-US"/>
              </w:rPr>
            </w:pPr>
          </w:p>
        </w:tc>
      </w:tr>
      <w:tr w:rsidR="009A7891" w:rsidRPr="00772D56" w14:paraId="40619EEF" w14:textId="77777777" w:rsidTr="00BF7C40">
        <w:trPr>
          <w:trHeight w:val="360"/>
        </w:trPr>
        <w:tc>
          <w:tcPr>
            <w:tcW w:w="9015" w:type="dxa"/>
            <w:gridSpan w:val="4"/>
            <w:tcBorders>
              <w:top w:val="single" w:sz="4" w:space="0" w:color="auto"/>
              <w:left w:val="single" w:sz="4" w:space="0" w:color="auto"/>
              <w:bottom w:val="single" w:sz="4" w:space="0" w:color="auto"/>
              <w:right w:val="single" w:sz="4" w:space="0" w:color="auto"/>
            </w:tcBorders>
            <w:noWrap/>
            <w:vAlign w:val="center"/>
          </w:tcPr>
          <w:p w14:paraId="3EE3B348" w14:textId="77777777" w:rsidR="009A7891" w:rsidRPr="00772D56" w:rsidRDefault="009A7891" w:rsidP="00BF7C40">
            <w:pPr>
              <w:spacing w:after="0"/>
              <w:jc w:val="center"/>
              <w:rPr>
                <w:rFonts w:ascii="Times New Roman" w:eastAsiaTheme="minorHAnsi" w:hAnsi="Times New Roman" w:cs="Times New Roman"/>
                <w:lang w:val="en-SG" w:eastAsia="en-US"/>
              </w:rPr>
            </w:pPr>
            <w:r w:rsidRPr="00772D56">
              <w:rPr>
                <w:rFonts w:ascii="Times New Roman" w:eastAsiaTheme="minorHAnsi" w:hAnsi="Times New Roman" w:cs="Times New Roman"/>
                <w:b/>
                <w:lang w:val="en-SG" w:eastAsia="en-US"/>
              </w:rPr>
              <w:t>Effect modification due to Race</w:t>
            </w:r>
          </w:p>
        </w:tc>
      </w:tr>
      <w:tr w:rsidR="00312E1F" w:rsidRPr="00772D56" w14:paraId="215C7325" w14:textId="77777777" w:rsidTr="009D1B70">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7C1AFF20"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(Intercept)</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32BA79B1" w14:textId="77777777" w:rsidR="00312E1F" w:rsidRDefault="00312E1F">
            <w:pPr>
              <w:rPr>
                <w:rFonts w:ascii="Calibri" w:hAnsi="Calibri"/>
                <w:color w:val="000000"/>
              </w:rPr>
            </w:pPr>
            <w:r>
              <w:rPr>
                <w:rFonts w:ascii="Calibri" w:hAnsi="Calibri"/>
                <w:color w:val="000000"/>
              </w:rPr>
              <w:t>0.04</w:t>
            </w:r>
            <w:r w:rsidR="00212B9F">
              <w:rPr>
                <w:rFonts w:ascii="Calibri" w:hAnsi="Calibri"/>
                <w:color w:val="000000"/>
              </w:rPr>
              <w:t xml:space="preserve"> </w:t>
            </w:r>
            <w:r>
              <w:rPr>
                <w:rFonts w:ascii="Calibri" w:hAnsi="Calibri"/>
                <w:color w:val="000000"/>
              </w:rPr>
              <w:t>(0.02,</w:t>
            </w:r>
            <w:r w:rsidR="008E0603">
              <w:rPr>
                <w:rFonts w:ascii="Calibri" w:hAnsi="Calibri"/>
                <w:color w:val="000000"/>
              </w:rPr>
              <w:t xml:space="preserve"> </w:t>
            </w:r>
            <w:r>
              <w:rPr>
                <w:rFonts w:ascii="Calibri" w:hAnsi="Calibri"/>
                <w:color w:val="000000"/>
              </w:rPr>
              <w:t>0.09)</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36DB59F0"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(Intercept)</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18160F7A" w14:textId="77777777" w:rsidR="00312E1F" w:rsidRDefault="00312E1F">
            <w:pPr>
              <w:rPr>
                <w:rFonts w:ascii="Calibri" w:hAnsi="Calibri"/>
                <w:color w:val="000000"/>
              </w:rPr>
            </w:pPr>
            <w:r>
              <w:rPr>
                <w:rFonts w:ascii="Calibri" w:hAnsi="Calibri"/>
                <w:color w:val="000000"/>
              </w:rPr>
              <w:t>0.05</w:t>
            </w:r>
            <w:r w:rsidR="00E2292F">
              <w:rPr>
                <w:rFonts w:ascii="Calibri" w:hAnsi="Calibri"/>
                <w:color w:val="000000"/>
              </w:rPr>
              <w:t xml:space="preserve"> </w:t>
            </w:r>
            <w:r>
              <w:rPr>
                <w:rFonts w:ascii="Calibri" w:hAnsi="Calibri"/>
                <w:color w:val="000000"/>
              </w:rPr>
              <w:t>(0.03,</w:t>
            </w:r>
            <w:r w:rsidR="00470F09">
              <w:rPr>
                <w:rFonts w:ascii="Calibri" w:hAnsi="Calibri"/>
                <w:color w:val="000000"/>
              </w:rPr>
              <w:t xml:space="preserve"> </w:t>
            </w:r>
            <w:r>
              <w:rPr>
                <w:rFonts w:ascii="Calibri" w:hAnsi="Calibri"/>
                <w:color w:val="000000"/>
              </w:rPr>
              <w:t>0.1</w:t>
            </w:r>
            <w:r w:rsidR="00470F09">
              <w:rPr>
                <w:rFonts w:ascii="Calibri" w:hAnsi="Calibri"/>
                <w:color w:val="000000"/>
              </w:rPr>
              <w:t>0</w:t>
            </w:r>
            <w:r>
              <w:rPr>
                <w:rFonts w:ascii="Calibri" w:hAnsi="Calibri"/>
                <w:color w:val="000000"/>
              </w:rPr>
              <w:t>)</w:t>
            </w:r>
          </w:p>
        </w:tc>
      </w:tr>
      <w:tr w:rsidR="00312E1F" w:rsidRPr="00772D56" w14:paraId="1165EA55" w14:textId="77777777" w:rsidTr="009D1B70">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72BA1247"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Overweight</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675C24B4" w14:textId="77777777" w:rsidR="00312E1F" w:rsidRDefault="00312E1F">
            <w:pPr>
              <w:rPr>
                <w:rFonts w:ascii="Calibri" w:hAnsi="Calibri"/>
                <w:color w:val="000000"/>
              </w:rPr>
            </w:pPr>
            <w:r>
              <w:rPr>
                <w:rFonts w:ascii="Calibri" w:hAnsi="Calibri"/>
                <w:color w:val="000000"/>
              </w:rPr>
              <w:t>1.42</w:t>
            </w:r>
            <w:r w:rsidR="00212B9F">
              <w:rPr>
                <w:rFonts w:ascii="Calibri" w:hAnsi="Calibri"/>
                <w:color w:val="000000"/>
              </w:rPr>
              <w:t xml:space="preserve"> </w:t>
            </w:r>
            <w:r>
              <w:rPr>
                <w:rFonts w:ascii="Calibri" w:hAnsi="Calibri"/>
                <w:color w:val="000000"/>
              </w:rPr>
              <w:t>(0.63,</w:t>
            </w:r>
            <w:r w:rsidR="008E0603">
              <w:rPr>
                <w:rFonts w:ascii="Calibri" w:hAnsi="Calibri"/>
                <w:color w:val="000000"/>
              </w:rPr>
              <w:t xml:space="preserve"> </w:t>
            </w:r>
            <w:r>
              <w:rPr>
                <w:rFonts w:ascii="Calibri" w:hAnsi="Calibri"/>
                <w:color w:val="000000"/>
              </w:rPr>
              <w:t>3.21)</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54F8F16B"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CRP.class2</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6D528284" w14:textId="77777777" w:rsidR="00312E1F" w:rsidRDefault="00312E1F">
            <w:pPr>
              <w:rPr>
                <w:rFonts w:ascii="Calibri" w:hAnsi="Calibri"/>
                <w:color w:val="000000"/>
              </w:rPr>
            </w:pPr>
            <w:r>
              <w:rPr>
                <w:rFonts w:ascii="Calibri" w:hAnsi="Calibri"/>
                <w:color w:val="000000"/>
              </w:rPr>
              <w:t>0.76</w:t>
            </w:r>
            <w:r w:rsidR="00E2292F">
              <w:rPr>
                <w:rFonts w:ascii="Calibri" w:hAnsi="Calibri"/>
                <w:color w:val="000000"/>
              </w:rPr>
              <w:t xml:space="preserve"> </w:t>
            </w:r>
            <w:r>
              <w:rPr>
                <w:rFonts w:ascii="Calibri" w:hAnsi="Calibri"/>
                <w:color w:val="000000"/>
              </w:rPr>
              <w:t>(0.39,</w:t>
            </w:r>
            <w:r w:rsidR="00A80D49">
              <w:rPr>
                <w:rFonts w:ascii="Calibri" w:hAnsi="Calibri"/>
                <w:color w:val="000000"/>
              </w:rPr>
              <w:t xml:space="preserve"> </w:t>
            </w:r>
            <w:r>
              <w:rPr>
                <w:rFonts w:ascii="Calibri" w:hAnsi="Calibri"/>
                <w:color w:val="000000"/>
              </w:rPr>
              <w:t>1.5</w:t>
            </w:r>
            <w:r w:rsidR="00A80D49">
              <w:rPr>
                <w:rFonts w:ascii="Calibri" w:hAnsi="Calibri"/>
                <w:color w:val="000000"/>
              </w:rPr>
              <w:t>0</w:t>
            </w:r>
            <w:r>
              <w:rPr>
                <w:rFonts w:ascii="Calibri" w:hAnsi="Calibri"/>
                <w:color w:val="000000"/>
              </w:rPr>
              <w:t>)</w:t>
            </w:r>
          </w:p>
        </w:tc>
      </w:tr>
      <w:tr w:rsidR="00312E1F" w:rsidRPr="00772D56" w14:paraId="192B0F29" w14:textId="77777777" w:rsidTr="009D1B70">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0DDB7368"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Obese</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36E71CEC" w14:textId="77777777" w:rsidR="00312E1F" w:rsidRDefault="00312E1F">
            <w:pPr>
              <w:rPr>
                <w:rFonts w:ascii="Calibri" w:hAnsi="Calibri"/>
                <w:color w:val="000000"/>
              </w:rPr>
            </w:pPr>
            <w:r>
              <w:rPr>
                <w:rFonts w:ascii="Calibri" w:hAnsi="Calibri"/>
                <w:color w:val="000000"/>
              </w:rPr>
              <w:t>1.3</w:t>
            </w:r>
            <w:r w:rsidR="008B3945">
              <w:rPr>
                <w:rFonts w:ascii="Calibri" w:hAnsi="Calibri"/>
                <w:color w:val="000000"/>
              </w:rPr>
              <w:t>0</w:t>
            </w:r>
            <w:r w:rsidR="00212B9F">
              <w:rPr>
                <w:rFonts w:ascii="Calibri" w:hAnsi="Calibri"/>
                <w:color w:val="000000"/>
              </w:rPr>
              <w:t xml:space="preserve"> </w:t>
            </w:r>
            <w:r>
              <w:rPr>
                <w:rFonts w:ascii="Calibri" w:hAnsi="Calibri"/>
                <w:color w:val="000000"/>
              </w:rPr>
              <w:t>(0.58,</w:t>
            </w:r>
            <w:r w:rsidR="008E0603">
              <w:rPr>
                <w:rFonts w:ascii="Calibri" w:hAnsi="Calibri"/>
                <w:color w:val="000000"/>
              </w:rPr>
              <w:t xml:space="preserve"> </w:t>
            </w:r>
            <w:r>
              <w:rPr>
                <w:rFonts w:ascii="Calibri" w:hAnsi="Calibri"/>
                <w:color w:val="000000"/>
              </w:rPr>
              <w:t>2.95)</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5B4D4FCA"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CRP.class3</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3FFAF237" w14:textId="77777777" w:rsidR="00312E1F" w:rsidRDefault="00312E1F">
            <w:pPr>
              <w:rPr>
                <w:rFonts w:ascii="Calibri" w:hAnsi="Calibri"/>
                <w:color w:val="000000"/>
              </w:rPr>
            </w:pPr>
            <w:r>
              <w:rPr>
                <w:rFonts w:ascii="Calibri" w:hAnsi="Calibri"/>
                <w:color w:val="000000"/>
              </w:rPr>
              <w:t>1.98</w:t>
            </w:r>
            <w:r w:rsidR="00E2292F">
              <w:rPr>
                <w:rFonts w:ascii="Calibri" w:hAnsi="Calibri"/>
                <w:color w:val="000000"/>
              </w:rPr>
              <w:t xml:space="preserve"> </w:t>
            </w:r>
            <w:r>
              <w:rPr>
                <w:rFonts w:ascii="Calibri" w:hAnsi="Calibri"/>
                <w:color w:val="000000"/>
              </w:rPr>
              <w:t>(1.01,</w:t>
            </w:r>
            <w:r w:rsidR="00A80D49">
              <w:rPr>
                <w:rFonts w:ascii="Calibri" w:hAnsi="Calibri"/>
                <w:color w:val="000000"/>
              </w:rPr>
              <w:t xml:space="preserve"> </w:t>
            </w:r>
            <w:r>
              <w:rPr>
                <w:rFonts w:ascii="Calibri" w:hAnsi="Calibri"/>
                <w:color w:val="000000"/>
              </w:rPr>
              <w:t>3.89)</w:t>
            </w:r>
          </w:p>
        </w:tc>
      </w:tr>
      <w:tr w:rsidR="00312E1F" w:rsidRPr="00772D56" w14:paraId="255F2182" w14:textId="77777777" w:rsidTr="009D1B70">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23F14FF1"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Race2</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7B94A54B" w14:textId="77777777" w:rsidR="00312E1F" w:rsidRDefault="00312E1F">
            <w:pPr>
              <w:rPr>
                <w:rFonts w:ascii="Calibri" w:hAnsi="Calibri"/>
                <w:color w:val="000000"/>
              </w:rPr>
            </w:pPr>
            <w:r>
              <w:rPr>
                <w:rFonts w:ascii="Calibri" w:hAnsi="Calibri"/>
                <w:color w:val="000000"/>
              </w:rPr>
              <w:t>3.32</w:t>
            </w:r>
            <w:r w:rsidR="00212B9F">
              <w:rPr>
                <w:rFonts w:ascii="Calibri" w:hAnsi="Calibri"/>
                <w:color w:val="000000"/>
              </w:rPr>
              <w:t xml:space="preserve"> </w:t>
            </w:r>
            <w:r>
              <w:rPr>
                <w:rFonts w:ascii="Calibri" w:hAnsi="Calibri"/>
                <w:color w:val="000000"/>
              </w:rPr>
              <w:t>(1.47,</w:t>
            </w:r>
            <w:r w:rsidR="00212B9F">
              <w:rPr>
                <w:rFonts w:ascii="Calibri" w:hAnsi="Calibri"/>
                <w:color w:val="000000"/>
              </w:rPr>
              <w:t xml:space="preserve"> </w:t>
            </w:r>
            <w:r>
              <w:rPr>
                <w:rFonts w:ascii="Calibri" w:hAnsi="Calibri"/>
                <w:color w:val="000000"/>
              </w:rPr>
              <w:t>7.5</w:t>
            </w:r>
            <w:r w:rsidR="00212B9F">
              <w:rPr>
                <w:rFonts w:ascii="Calibri" w:hAnsi="Calibri"/>
                <w:color w:val="000000"/>
              </w:rPr>
              <w:t>0</w:t>
            </w:r>
            <w:r>
              <w:rPr>
                <w:rFonts w:ascii="Calibri" w:hAnsi="Calibri"/>
                <w:color w:val="000000"/>
              </w:rPr>
              <w:t>)</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109618CC"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Race2</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694208F9" w14:textId="77777777" w:rsidR="00312E1F" w:rsidRDefault="00312E1F">
            <w:pPr>
              <w:rPr>
                <w:rFonts w:ascii="Calibri" w:hAnsi="Calibri"/>
                <w:color w:val="000000"/>
              </w:rPr>
            </w:pPr>
            <w:r>
              <w:rPr>
                <w:rFonts w:ascii="Calibri" w:hAnsi="Calibri"/>
                <w:color w:val="000000"/>
              </w:rPr>
              <w:t>1.88</w:t>
            </w:r>
            <w:r w:rsidR="00E2292F">
              <w:rPr>
                <w:rFonts w:ascii="Calibri" w:hAnsi="Calibri"/>
                <w:color w:val="000000"/>
              </w:rPr>
              <w:t xml:space="preserve"> </w:t>
            </w:r>
            <w:r>
              <w:rPr>
                <w:rFonts w:ascii="Calibri" w:hAnsi="Calibri"/>
                <w:color w:val="000000"/>
              </w:rPr>
              <w:t>(0.96,</w:t>
            </w:r>
            <w:r w:rsidR="00A80D49">
              <w:rPr>
                <w:rFonts w:ascii="Calibri" w:hAnsi="Calibri"/>
                <w:color w:val="000000"/>
              </w:rPr>
              <w:t xml:space="preserve"> </w:t>
            </w:r>
            <w:r>
              <w:rPr>
                <w:rFonts w:ascii="Calibri" w:hAnsi="Calibri"/>
                <w:color w:val="000000"/>
              </w:rPr>
              <w:t>3.68)</w:t>
            </w:r>
          </w:p>
        </w:tc>
      </w:tr>
      <w:tr w:rsidR="00312E1F" w:rsidRPr="00772D56" w14:paraId="6C91A33D" w14:textId="77777777" w:rsidTr="009D1B70">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4D954507"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Race3</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7285FE59" w14:textId="77777777" w:rsidR="00312E1F" w:rsidRDefault="00312E1F">
            <w:pPr>
              <w:rPr>
                <w:rFonts w:ascii="Calibri" w:hAnsi="Calibri"/>
                <w:color w:val="000000"/>
              </w:rPr>
            </w:pPr>
            <w:r>
              <w:rPr>
                <w:rFonts w:ascii="Calibri" w:hAnsi="Calibri"/>
                <w:color w:val="000000"/>
              </w:rPr>
              <w:t>1.56</w:t>
            </w:r>
            <w:r w:rsidR="00212B9F">
              <w:rPr>
                <w:rFonts w:ascii="Calibri" w:hAnsi="Calibri"/>
                <w:color w:val="000000"/>
              </w:rPr>
              <w:t xml:space="preserve"> </w:t>
            </w:r>
            <w:r>
              <w:rPr>
                <w:rFonts w:ascii="Calibri" w:hAnsi="Calibri"/>
                <w:color w:val="000000"/>
              </w:rPr>
              <w:t>(0.69,</w:t>
            </w:r>
            <w:r w:rsidR="00212B9F">
              <w:rPr>
                <w:rFonts w:ascii="Calibri" w:hAnsi="Calibri"/>
                <w:color w:val="000000"/>
              </w:rPr>
              <w:t xml:space="preserve"> </w:t>
            </w:r>
            <w:r>
              <w:rPr>
                <w:rFonts w:ascii="Calibri" w:hAnsi="Calibri"/>
                <w:color w:val="000000"/>
              </w:rPr>
              <w:t>3.51)</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197B9040"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Race3</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34599ABA" w14:textId="77777777" w:rsidR="00312E1F" w:rsidRDefault="00312E1F">
            <w:pPr>
              <w:rPr>
                <w:rFonts w:ascii="Calibri" w:hAnsi="Calibri"/>
                <w:color w:val="000000"/>
              </w:rPr>
            </w:pPr>
            <w:r>
              <w:rPr>
                <w:rFonts w:ascii="Calibri" w:hAnsi="Calibri"/>
                <w:color w:val="000000"/>
              </w:rPr>
              <w:t>1.35</w:t>
            </w:r>
            <w:r w:rsidR="00E2292F">
              <w:rPr>
                <w:rFonts w:ascii="Calibri" w:hAnsi="Calibri"/>
                <w:color w:val="000000"/>
              </w:rPr>
              <w:t xml:space="preserve"> </w:t>
            </w:r>
            <w:r>
              <w:rPr>
                <w:rFonts w:ascii="Calibri" w:hAnsi="Calibri"/>
                <w:color w:val="000000"/>
              </w:rPr>
              <w:t>(0.69,</w:t>
            </w:r>
            <w:r w:rsidR="00A80D49">
              <w:rPr>
                <w:rFonts w:ascii="Calibri" w:hAnsi="Calibri"/>
                <w:color w:val="000000"/>
              </w:rPr>
              <w:t xml:space="preserve"> </w:t>
            </w:r>
            <w:r>
              <w:rPr>
                <w:rFonts w:ascii="Calibri" w:hAnsi="Calibri"/>
                <w:color w:val="000000"/>
              </w:rPr>
              <w:t>2.65)</w:t>
            </w:r>
          </w:p>
        </w:tc>
      </w:tr>
      <w:tr w:rsidR="00312E1F" w:rsidRPr="00772D56" w14:paraId="3438949D" w14:textId="77777777" w:rsidTr="009D1B70">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2A305AEA"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Race4</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1C1C914F" w14:textId="77777777" w:rsidR="00312E1F" w:rsidRDefault="00312E1F">
            <w:pPr>
              <w:rPr>
                <w:rFonts w:ascii="Calibri" w:hAnsi="Calibri"/>
                <w:color w:val="000000"/>
              </w:rPr>
            </w:pPr>
            <w:r>
              <w:rPr>
                <w:rFonts w:ascii="Calibri" w:hAnsi="Calibri"/>
                <w:color w:val="000000"/>
              </w:rPr>
              <w:t>1.92</w:t>
            </w:r>
            <w:r w:rsidR="00212B9F">
              <w:rPr>
                <w:rFonts w:ascii="Calibri" w:hAnsi="Calibri"/>
                <w:color w:val="000000"/>
              </w:rPr>
              <w:t xml:space="preserve"> </w:t>
            </w:r>
            <w:r>
              <w:rPr>
                <w:rFonts w:ascii="Calibri" w:hAnsi="Calibri"/>
                <w:color w:val="000000"/>
              </w:rPr>
              <w:t>(0.85,</w:t>
            </w:r>
            <w:r w:rsidR="00212B9F">
              <w:rPr>
                <w:rFonts w:ascii="Calibri" w:hAnsi="Calibri"/>
                <w:color w:val="000000"/>
              </w:rPr>
              <w:t xml:space="preserve"> </w:t>
            </w:r>
            <w:r>
              <w:rPr>
                <w:rFonts w:ascii="Calibri" w:hAnsi="Calibri"/>
                <w:color w:val="000000"/>
              </w:rPr>
              <w:t>4.34)</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0EFF566C"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Race4</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74A33516" w14:textId="77777777" w:rsidR="00312E1F" w:rsidRDefault="00312E1F">
            <w:pPr>
              <w:rPr>
                <w:rFonts w:ascii="Calibri" w:hAnsi="Calibri"/>
                <w:color w:val="000000"/>
              </w:rPr>
            </w:pPr>
            <w:r>
              <w:rPr>
                <w:rFonts w:ascii="Calibri" w:hAnsi="Calibri"/>
                <w:color w:val="000000"/>
              </w:rPr>
              <w:t>1.73</w:t>
            </w:r>
            <w:r w:rsidR="00E2292F">
              <w:rPr>
                <w:rFonts w:ascii="Calibri" w:hAnsi="Calibri"/>
                <w:color w:val="000000"/>
              </w:rPr>
              <w:t xml:space="preserve"> </w:t>
            </w:r>
            <w:r>
              <w:rPr>
                <w:rFonts w:ascii="Calibri" w:hAnsi="Calibri"/>
                <w:color w:val="000000"/>
              </w:rPr>
              <w:t>(0.87,</w:t>
            </w:r>
            <w:r w:rsidR="006554CD">
              <w:rPr>
                <w:rFonts w:ascii="Calibri" w:hAnsi="Calibri"/>
                <w:color w:val="000000"/>
              </w:rPr>
              <w:t xml:space="preserve"> </w:t>
            </w:r>
            <w:r>
              <w:rPr>
                <w:rFonts w:ascii="Calibri" w:hAnsi="Calibri"/>
                <w:color w:val="000000"/>
              </w:rPr>
              <w:t>3.42)</w:t>
            </w:r>
          </w:p>
        </w:tc>
      </w:tr>
      <w:tr w:rsidR="00312E1F" w:rsidRPr="00772D56" w14:paraId="50BDC68D" w14:textId="77777777" w:rsidTr="009D1B70">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79AA1C2E"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Race5</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0E08060D" w14:textId="77777777" w:rsidR="00312E1F" w:rsidRDefault="00312E1F">
            <w:pPr>
              <w:rPr>
                <w:rFonts w:ascii="Calibri" w:hAnsi="Calibri"/>
                <w:color w:val="000000"/>
              </w:rPr>
            </w:pPr>
            <w:r>
              <w:rPr>
                <w:rFonts w:ascii="Calibri" w:hAnsi="Calibri"/>
                <w:color w:val="000000"/>
              </w:rPr>
              <w:t>1.63</w:t>
            </w:r>
            <w:r w:rsidR="00212B9F">
              <w:rPr>
                <w:rFonts w:ascii="Calibri" w:hAnsi="Calibri"/>
                <w:color w:val="000000"/>
              </w:rPr>
              <w:t xml:space="preserve"> </w:t>
            </w:r>
            <w:r>
              <w:rPr>
                <w:rFonts w:ascii="Calibri" w:hAnsi="Calibri"/>
                <w:color w:val="000000"/>
              </w:rPr>
              <w:t>(0.72,</w:t>
            </w:r>
            <w:r w:rsidR="00212B9F">
              <w:rPr>
                <w:rFonts w:ascii="Calibri" w:hAnsi="Calibri"/>
                <w:color w:val="000000"/>
              </w:rPr>
              <w:t xml:space="preserve"> </w:t>
            </w:r>
            <w:r>
              <w:rPr>
                <w:rFonts w:ascii="Calibri" w:hAnsi="Calibri"/>
                <w:color w:val="000000"/>
              </w:rPr>
              <w:t>3.68)</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64DCE594"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Race5</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09605C33" w14:textId="77777777" w:rsidR="00312E1F" w:rsidRDefault="00312E1F">
            <w:pPr>
              <w:rPr>
                <w:rFonts w:ascii="Calibri" w:hAnsi="Calibri"/>
                <w:color w:val="000000"/>
              </w:rPr>
            </w:pPr>
            <w:r>
              <w:rPr>
                <w:rFonts w:ascii="Calibri" w:hAnsi="Calibri"/>
                <w:color w:val="000000"/>
              </w:rPr>
              <w:t>1.23</w:t>
            </w:r>
            <w:r w:rsidR="00E2292F">
              <w:rPr>
                <w:rFonts w:ascii="Calibri" w:hAnsi="Calibri"/>
                <w:color w:val="000000"/>
              </w:rPr>
              <w:t xml:space="preserve"> </w:t>
            </w:r>
            <w:r>
              <w:rPr>
                <w:rFonts w:ascii="Calibri" w:hAnsi="Calibri"/>
                <w:color w:val="000000"/>
              </w:rPr>
              <w:t>(0.63,</w:t>
            </w:r>
            <w:r w:rsidR="00EF4DDA">
              <w:rPr>
                <w:rFonts w:ascii="Calibri" w:hAnsi="Calibri"/>
                <w:color w:val="000000"/>
              </w:rPr>
              <w:t xml:space="preserve"> </w:t>
            </w:r>
            <w:r>
              <w:rPr>
                <w:rFonts w:ascii="Calibri" w:hAnsi="Calibri"/>
                <w:color w:val="000000"/>
              </w:rPr>
              <w:t>2.4</w:t>
            </w:r>
            <w:r w:rsidR="00EF4DDA">
              <w:rPr>
                <w:rFonts w:ascii="Calibri" w:hAnsi="Calibri"/>
                <w:color w:val="000000"/>
              </w:rPr>
              <w:t>0</w:t>
            </w:r>
            <w:r>
              <w:rPr>
                <w:rFonts w:ascii="Calibri" w:hAnsi="Calibri"/>
                <w:color w:val="000000"/>
              </w:rPr>
              <w:t>)</w:t>
            </w:r>
          </w:p>
        </w:tc>
      </w:tr>
      <w:tr w:rsidR="00312E1F" w:rsidRPr="00772D56" w14:paraId="103E08C1" w14:textId="77777777" w:rsidTr="009D1B70">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1B76E7A4"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Overweight:Race2</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3BA13EF1" w14:textId="77777777" w:rsidR="00312E1F" w:rsidRDefault="00312E1F">
            <w:pPr>
              <w:rPr>
                <w:rFonts w:ascii="Calibri" w:hAnsi="Calibri"/>
                <w:color w:val="000000"/>
              </w:rPr>
            </w:pPr>
            <w:r>
              <w:rPr>
                <w:rFonts w:ascii="Calibri" w:hAnsi="Calibri"/>
                <w:color w:val="000000"/>
              </w:rPr>
              <w:t>0.57</w:t>
            </w:r>
            <w:r w:rsidR="00212B9F">
              <w:rPr>
                <w:rFonts w:ascii="Calibri" w:hAnsi="Calibri"/>
                <w:color w:val="000000"/>
              </w:rPr>
              <w:t xml:space="preserve"> </w:t>
            </w:r>
            <w:r>
              <w:rPr>
                <w:rFonts w:ascii="Calibri" w:hAnsi="Calibri"/>
                <w:color w:val="000000"/>
              </w:rPr>
              <w:t>(0.25,</w:t>
            </w:r>
            <w:r w:rsidR="00212B9F">
              <w:rPr>
                <w:rFonts w:ascii="Calibri" w:hAnsi="Calibri"/>
                <w:color w:val="000000"/>
              </w:rPr>
              <w:t xml:space="preserve"> </w:t>
            </w:r>
            <w:r>
              <w:rPr>
                <w:rFonts w:ascii="Calibri" w:hAnsi="Calibri"/>
                <w:color w:val="000000"/>
              </w:rPr>
              <w:t>1.29)</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33F87E84"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CRP.class2:Race2</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5F1A550F" w14:textId="77777777" w:rsidR="00312E1F" w:rsidRDefault="00312E1F">
            <w:pPr>
              <w:rPr>
                <w:rFonts w:ascii="Calibri" w:hAnsi="Calibri"/>
                <w:color w:val="000000"/>
              </w:rPr>
            </w:pPr>
            <w:r>
              <w:rPr>
                <w:rFonts w:ascii="Calibri" w:hAnsi="Calibri"/>
                <w:color w:val="000000"/>
              </w:rPr>
              <w:t>1.67</w:t>
            </w:r>
            <w:r w:rsidR="00E2292F">
              <w:rPr>
                <w:rFonts w:ascii="Calibri" w:hAnsi="Calibri"/>
                <w:color w:val="000000"/>
              </w:rPr>
              <w:t xml:space="preserve"> </w:t>
            </w:r>
            <w:r>
              <w:rPr>
                <w:rFonts w:ascii="Calibri" w:hAnsi="Calibri"/>
                <w:color w:val="000000"/>
              </w:rPr>
              <w:t>(0.85,</w:t>
            </w:r>
            <w:r w:rsidR="00EF4DDA">
              <w:rPr>
                <w:rFonts w:ascii="Calibri" w:hAnsi="Calibri"/>
                <w:color w:val="000000"/>
              </w:rPr>
              <w:t xml:space="preserve"> </w:t>
            </w:r>
            <w:r>
              <w:rPr>
                <w:rFonts w:ascii="Calibri" w:hAnsi="Calibri"/>
                <w:color w:val="000000"/>
              </w:rPr>
              <w:t>3.31)</w:t>
            </w:r>
          </w:p>
        </w:tc>
      </w:tr>
      <w:tr w:rsidR="00312E1F" w:rsidRPr="00772D56" w14:paraId="67EF7474" w14:textId="77777777" w:rsidTr="009D1B70">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36E28198"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Obese:Race2</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2A9287E0" w14:textId="77777777" w:rsidR="00312E1F" w:rsidRDefault="00312E1F">
            <w:pPr>
              <w:rPr>
                <w:rFonts w:ascii="Calibri" w:hAnsi="Calibri"/>
                <w:color w:val="000000"/>
              </w:rPr>
            </w:pPr>
            <w:r>
              <w:rPr>
                <w:rFonts w:ascii="Calibri" w:hAnsi="Calibri"/>
                <w:color w:val="000000"/>
              </w:rPr>
              <w:t>0.78</w:t>
            </w:r>
            <w:r w:rsidR="00212B9F">
              <w:rPr>
                <w:rFonts w:ascii="Calibri" w:hAnsi="Calibri"/>
                <w:color w:val="000000"/>
              </w:rPr>
              <w:t xml:space="preserve"> </w:t>
            </w:r>
            <w:r>
              <w:rPr>
                <w:rFonts w:ascii="Calibri" w:hAnsi="Calibri"/>
                <w:color w:val="000000"/>
              </w:rPr>
              <w:t>(0.34,</w:t>
            </w:r>
            <w:r w:rsidR="00212B9F">
              <w:rPr>
                <w:rFonts w:ascii="Calibri" w:hAnsi="Calibri"/>
                <w:color w:val="000000"/>
              </w:rPr>
              <w:t xml:space="preserve"> </w:t>
            </w:r>
            <w:r>
              <w:rPr>
                <w:rFonts w:ascii="Calibri" w:hAnsi="Calibri"/>
                <w:color w:val="000000"/>
              </w:rPr>
              <w:t>1.76)</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5273662E"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CRP.class3:Race2</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3023C954" w14:textId="77777777" w:rsidR="00312E1F" w:rsidRDefault="00312E1F">
            <w:pPr>
              <w:rPr>
                <w:rFonts w:ascii="Calibri" w:hAnsi="Calibri"/>
                <w:color w:val="000000"/>
              </w:rPr>
            </w:pPr>
            <w:r>
              <w:rPr>
                <w:rFonts w:ascii="Calibri" w:hAnsi="Calibri"/>
                <w:color w:val="000000"/>
              </w:rPr>
              <w:t>1.48</w:t>
            </w:r>
            <w:r w:rsidR="00E2292F">
              <w:rPr>
                <w:rFonts w:ascii="Calibri" w:hAnsi="Calibri"/>
                <w:color w:val="000000"/>
              </w:rPr>
              <w:t xml:space="preserve"> </w:t>
            </w:r>
            <w:r>
              <w:rPr>
                <w:rFonts w:ascii="Calibri" w:hAnsi="Calibri"/>
                <w:color w:val="000000"/>
              </w:rPr>
              <w:t>(0.73,</w:t>
            </w:r>
            <w:r w:rsidR="00350AE7">
              <w:rPr>
                <w:rFonts w:ascii="Calibri" w:hAnsi="Calibri"/>
                <w:color w:val="000000"/>
              </w:rPr>
              <w:t xml:space="preserve"> </w:t>
            </w:r>
            <w:r>
              <w:rPr>
                <w:rFonts w:ascii="Calibri" w:hAnsi="Calibri"/>
                <w:color w:val="000000"/>
              </w:rPr>
              <w:t>3</w:t>
            </w:r>
            <w:r w:rsidR="00350AE7">
              <w:rPr>
                <w:rFonts w:ascii="Calibri" w:hAnsi="Calibri"/>
                <w:color w:val="000000"/>
              </w:rPr>
              <w:t>.00</w:t>
            </w:r>
            <w:r>
              <w:rPr>
                <w:rFonts w:ascii="Calibri" w:hAnsi="Calibri"/>
                <w:color w:val="000000"/>
              </w:rPr>
              <w:t>)</w:t>
            </w:r>
          </w:p>
        </w:tc>
      </w:tr>
      <w:tr w:rsidR="00312E1F" w:rsidRPr="00772D56" w14:paraId="6A494B5F" w14:textId="77777777" w:rsidTr="009D1B70">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68537748"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Overweight:Race3</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6513E9A2" w14:textId="77777777" w:rsidR="00312E1F" w:rsidRDefault="00312E1F">
            <w:pPr>
              <w:rPr>
                <w:rFonts w:ascii="Calibri" w:hAnsi="Calibri"/>
                <w:color w:val="000000"/>
              </w:rPr>
            </w:pPr>
            <w:r>
              <w:rPr>
                <w:rFonts w:ascii="Calibri" w:hAnsi="Calibri"/>
                <w:color w:val="000000"/>
              </w:rPr>
              <w:t>0.94</w:t>
            </w:r>
            <w:r w:rsidR="00212B9F">
              <w:rPr>
                <w:rFonts w:ascii="Calibri" w:hAnsi="Calibri"/>
                <w:color w:val="000000"/>
              </w:rPr>
              <w:t xml:space="preserve"> </w:t>
            </w:r>
            <w:r>
              <w:rPr>
                <w:rFonts w:ascii="Calibri" w:hAnsi="Calibri"/>
                <w:color w:val="000000"/>
              </w:rPr>
              <w:t>(0.42,</w:t>
            </w:r>
            <w:r w:rsidR="00212B9F">
              <w:rPr>
                <w:rFonts w:ascii="Calibri" w:hAnsi="Calibri"/>
                <w:color w:val="000000"/>
              </w:rPr>
              <w:t xml:space="preserve"> </w:t>
            </w:r>
            <w:r>
              <w:rPr>
                <w:rFonts w:ascii="Calibri" w:hAnsi="Calibri"/>
                <w:color w:val="000000"/>
              </w:rPr>
              <w:t>2.13)</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47F6DBF2"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CRP.class2:Race3</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6460A290" w14:textId="77777777" w:rsidR="00312E1F" w:rsidRDefault="00312E1F">
            <w:pPr>
              <w:rPr>
                <w:rFonts w:ascii="Calibri" w:hAnsi="Calibri"/>
                <w:color w:val="000000"/>
              </w:rPr>
            </w:pPr>
            <w:r>
              <w:rPr>
                <w:rFonts w:ascii="Calibri" w:hAnsi="Calibri"/>
                <w:color w:val="000000"/>
              </w:rPr>
              <w:t>1.44</w:t>
            </w:r>
            <w:r w:rsidR="00E2292F">
              <w:rPr>
                <w:rFonts w:ascii="Calibri" w:hAnsi="Calibri"/>
                <w:color w:val="000000"/>
              </w:rPr>
              <w:t xml:space="preserve"> </w:t>
            </w:r>
            <w:r>
              <w:rPr>
                <w:rFonts w:ascii="Calibri" w:hAnsi="Calibri"/>
                <w:color w:val="000000"/>
              </w:rPr>
              <w:t>(0.73,</w:t>
            </w:r>
            <w:r w:rsidR="00350AE7">
              <w:rPr>
                <w:rFonts w:ascii="Calibri" w:hAnsi="Calibri"/>
                <w:color w:val="000000"/>
              </w:rPr>
              <w:t xml:space="preserve"> </w:t>
            </w:r>
            <w:r>
              <w:rPr>
                <w:rFonts w:ascii="Calibri" w:hAnsi="Calibri"/>
                <w:color w:val="000000"/>
              </w:rPr>
              <w:t>2.84)</w:t>
            </w:r>
          </w:p>
        </w:tc>
      </w:tr>
      <w:tr w:rsidR="00312E1F" w:rsidRPr="00772D56" w14:paraId="2EDFAD96" w14:textId="77777777" w:rsidTr="009D1B70">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18DD6C48"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Obese:Race3</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018FC7CC" w14:textId="77777777" w:rsidR="00312E1F" w:rsidRDefault="00312E1F">
            <w:pPr>
              <w:rPr>
                <w:rFonts w:ascii="Calibri" w:hAnsi="Calibri"/>
                <w:color w:val="000000"/>
              </w:rPr>
            </w:pPr>
            <w:r>
              <w:rPr>
                <w:rFonts w:ascii="Calibri" w:hAnsi="Calibri"/>
                <w:color w:val="000000"/>
              </w:rPr>
              <w:t>0.93</w:t>
            </w:r>
            <w:r w:rsidR="00212B9F">
              <w:rPr>
                <w:rFonts w:ascii="Calibri" w:hAnsi="Calibri"/>
                <w:color w:val="000000"/>
              </w:rPr>
              <w:t xml:space="preserve"> </w:t>
            </w:r>
            <w:r>
              <w:rPr>
                <w:rFonts w:ascii="Calibri" w:hAnsi="Calibri"/>
                <w:color w:val="000000"/>
              </w:rPr>
              <w:t>(0.41,</w:t>
            </w:r>
            <w:r w:rsidR="00212B9F">
              <w:rPr>
                <w:rFonts w:ascii="Calibri" w:hAnsi="Calibri"/>
                <w:color w:val="000000"/>
              </w:rPr>
              <w:t xml:space="preserve"> </w:t>
            </w:r>
            <w:r>
              <w:rPr>
                <w:rFonts w:ascii="Calibri" w:hAnsi="Calibri"/>
                <w:color w:val="000000"/>
              </w:rPr>
              <w:t>2.11)</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03F09516"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CRP.class3:Race3</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3F941468" w14:textId="77777777" w:rsidR="00312E1F" w:rsidRDefault="00312E1F">
            <w:pPr>
              <w:rPr>
                <w:rFonts w:ascii="Calibri" w:hAnsi="Calibri"/>
                <w:color w:val="000000"/>
              </w:rPr>
            </w:pPr>
            <w:r>
              <w:rPr>
                <w:rFonts w:ascii="Calibri" w:hAnsi="Calibri"/>
                <w:color w:val="000000"/>
              </w:rPr>
              <w:t>0.79</w:t>
            </w:r>
            <w:r w:rsidR="00E2292F">
              <w:rPr>
                <w:rFonts w:ascii="Calibri" w:hAnsi="Calibri"/>
                <w:color w:val="000000"/>
              </w:rPr>
              <w:t xml:space="preserve"> </w:t>
            </w:r>
            <w:r>
              <w:rPr>
                <w:rFonts w:ascii="Calibri" w:hAnsi="Calibri"/>
                <w:color w:val="000000"/>
              </w:rPr>
              <w:t>(0.4</w:t>
            </w:r>
            <w:r w:rsidR="00350AE7">
              <w:rPr>
                <w:rFonts w:ascii="Calibri" w:hAnsi="Calibri"/>
                <w:color w:val="000000"/>
              </w:rPr>
              <w:t>0</w:t>
            </w:r>
            <w:r>
              <w:rPr>
                <w:rFonts w:ascii="Calibri" w:hAnsi="Calibri"/>
                <w:color w:val="000000"/>
              </w:rPr>
              <w:t>,</w:t>
            </w:r>
            <w:r w:rsidR="00350AE7">
              <w:rPr>
                <w:rFonts w:ascii="Calibri" w:hAnsi="Calibri"/>
                <w:color w:val="000000"/>
              </w:rPr>
              <w:t xml:space="preserve"> </w:t>
            </w:r>
            <w:r>
              <w:rPr>
                <w:rFonts w:ascii="Calibri" w:hAnsi="Calibri"/>
                <w:color w:val="000000"/>
              </w:rPr>
              <w:t>1.55)</w:t>
            </w:r>
          </w:p>
        </w:tc>
      </w:tr>
      <w:tr w:rsidR="00312E1F" w:rsidRPr="00772D56" w14:paraId="58D3D86E" w14:textId="77777777" w:rsidTr="009D1B70">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561318E0"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Overweight:Race4</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35AE2ADC" w14:textId="77777777" w:rsidR="00312E1F" w:rsidRDefault="00312E1F">
            <w:pPr>
              <w:rPr>
                <w:rFonts w:ascii="Calibri" w:hAnsi="Calibri"/>
                <w:color w:val="000000"/>
              </w:rPr>
            </w:pPr>
            <w:r>
              <w:rPr>
                <w:rFonts w:ascii="Calibri" w:hAnsi="Calibri"/>
                <w:color w:val="000000"/>
              </w:rPr>
              <w:t>0.69</w:t>
            </w:r>
            <w:r w:rsidR="00212B9F">
              <w:rPr>
                <w:rFonts w:ascii="Calibri" w:hAnsi="Calibri"/>
                <w:color w:val="000000"/>
              </w:rPr>
              <w:t xml:space="preserve"> </w:t>
            </w:r>
            <w:r>
              <w:rPr>
                <w:rFonts w:ascii="Calibri" w:hAnsi="Calibri"/>
                <w:color w:val="000000"/>
              </w:rPr>
              <w:t>(0.3</w:t>
            </w:r>
            <w:r w:rsidR="00212B9F">
              <w:rPr>
                <w:rFonts w:ascii="Calibri" w:hAnsi="Calibri"/>
                <w:color w:val="000000"/>
              </w:rPr>
              <w:t>0</w:t>
            </w:r>
            <w:r>
              <w:rPr>
                <w:rFonts w:ascii="Calibri" w:hAnsi="Calibri"/>
                <w:color w:val="000000"/>
              </w:rPr>
              <w:t>,</w:t>
            </w:r>
            <w:r w:rsidR="00212B9F">
              <w:rPr>
                <w:rFonts w:ascii="Calibri" w:hAnsi="Calibri"/>
                <w:color w:val="000000"/>
              </w:rPr>
              <w:t xml:space="preserve"> </w:t>
            </w:r>
            <w:r>
              <w:rPr>
                <w:rFonts w:ascii="Calibri" w:hAnsi="Calibri"/>
                <w:color w:val="000000"/>
              </w:rPr>
              <w:t>1.55)</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75AEF975"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CRP.class2:Race4</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54A4FEE7" w14:textId="77777777" w:rsidR="00312E1F" w:rsidRDefault="00312E1F">
            <w:pPr>
              <w:rPr>
                <w:rFonts w:ascii="Calibri" w:hAnsi="Calibri"/>
                <w:color w:val="000000"/>
              </w:rPr>
            </w:pPr>
            <w:r>
              <w:rPr>
                <w:rFonts w:ascii="Calibri" w:hAnsi="Calibri"/>
                <w:color w:val="000000"/>
              </w:rPr>
              <w:t>1.07</w:t>
            </w:r>
            <w:r w:rsidR="00E2292F">
              <w:rPr>
                <w:rFonts w:ascii="Calibri" w:hAnsi="Calibri"/>
                <w:color w:val="000000"/>
              </w:rPr>
              <w:t xml:space="preserve"> </w:t>
            </w:r>
            <w:r>
              <w:rPr>
                <w:rFonts w:ascii="Calibri" w:hAnsi="Calibri"/>
                <w:color w:val="000000"/>
              </w:rPr>
              <w:t>(0.51,</w:t>
            </w:r>
            <w:r w:rsidR="00350AE7">
              <w:rPr>
                <w:rFonts w:ascii="Calibri" w:hAnsi="Calibri"/>
                <w:color w:val="000000"/>
              </w:rPr>
              <w:t xml:space="preserve"> </w:t>
            </w:r>
            <w:r>
              <w:rPr>
                <w:rFonts w:ascii="Calibri" w:hAnsi="Calibri"/>
                <w:color w:val="000000"/>
              </w:rPr>
              <w:t>2.25)</w:t>
            </w:r>
          </w:p>
        </w:tc>
      </w:tr>
      <w:tr w:rsidR="00312E1F" w:rsidRPr="00772D56" w14:paraId="02CE244E" w14:textId="77777777" w:rsidTr="009D1B70">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5222DF1C"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Obese:Race4</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1ED60546" w14:textId="77777777" w:rsidR="00312E1F" w:rsidRDefault="00312E1F">
            <w:pPr>
              <w:rPr>
                <w:rFonts w:ascii="Calibri" w:hAnsi="Calibri"/>
                <w:color w:val="000000"/>
              </w:rPr>
            </w:pPr>
            <w:r>
              <w:rPr>
                <w:rFonts w:ascii="Calibri" w:hAnsi="Calibri"/>
                <w:color w:val="000000"/>
              </w:rPr>
              <w:t>0.92</w:t>
            </w:r>
            <w:r w:rsidR="00212B9F">
              <w:rPr>
                <w:rFonts w:ascii="Calibri" w:hAnsi="Calibri"/>
                <w:color w:val="000000"/>
              </w:rPr>
              <w:t xml:space="preserve"> </w:t>
            </w:r>
            <w:r>
              <w:rPr>
                <w:rFonts w:ascii="Calibri" w:hAnsi="Calibri"/>
                <w:color w:val="000000"/>
              </w:rPr>
              <w:t>(0.41,</w:t>
            </w:r>
            <w:r w:rsidR="00212B9F">
              <w:rPr>
                <w:rFonts w:ascii="Calibri" w:hAnsi="Calibri"/>
                <w:color w:val="000000"/>
              </w:rPr>
              <w:t xml:space="preserve"> </w:t>
            </w:r>
            <w:r>
              <w:rPr>
                <w:rFonts w:ascii="Calibri" w:hAnsi="Calibri"/>
                <w:color w:val="000000"/>
              </w:rPr>
              <w:t>2.08)</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13950894"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CRP.class3:Race4</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5776C771" w14:textId="77777777" w:rsidR="00312E1F" w:rsidRDefault="00312E1F">
            <w:pPr>
              <w:rPr>
                <w:rFonts w:ascii="Calibri" w:hAnsi="Calibri"/>
                <w:color w:val="000000"/>
              </w:rPr>
            </w:pPr>
            <w:r>
              <w:rPr>
                <w:rFonts w:ascii="Calibri" w:hAnsi="Calibri"/>
                <w:color w:val="000000"/>
              </w:rPr>
              <w:t>0.6</w:t>
            </w:r>
            <w:r w:rsidR="00E2292F">
              <w:rPr>
                <w:rFonts w:ascii="Calibri" w:hAnsi="Calibri"/>
                <w:color w:val="000000"/>
              </w:rPr>
              <w:t xml:space="preserve"> </w:t>
            </w:r>
            <w:r>
              <w:rPr>
                <w:rFonts w:ascii="Calibri" w:hAnsi="Calibri"/>
                <w:color w:val="000000"/>
              </w:rPr>
              <w:t>(0.3</w:t>
            </w:r>
            <w:r w:rsidR="00350AE7">
              <w:rPr>
                <w:rFonts w:ascii="Calibri" w:hAnsi="Calibri"/>
                <w:color w:val="000000"/>
              </w:rPr>
              <w:t>0</w:t>
            </w:r>
            <w:r>
              <w:rPr>
                <w:rFonts w:ascii="Calibri" w:hAnsi="Calibri"/>
                <w:color w:val="000000"/>
              </w:rPr>
              <w:t>,</w:t>
            </w:r>
            <w:r w:rsidR="00350AE7">
              <w:rPr>
                <w:rFonts w:ascii="Calibri" w:hAnsi="Calibri"/>
                <w:color w:val="000000"/>
              </w:rPr>
              <w:t xml:space="preserve"> </w:t>
            </w:r>
            <w:r>
              <w:rPr>
                <w:rFonts w:ascii="Calibri" w:hAnsi="Calibri"/>
                <w:color w:val="000000"/>
              </w:rPr>
              <w:t>1.21)</w:t>
            </w:r>
          </w:p>
        </w:tc>
      </w:tr>
      <w:tr w:rsidR="00312E1F" w:rsidRPr="00772D56" w14:paraId="63A40806" w14:textId="77777777" w:rsidTr="009D1B70">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3953672E"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Overweight:Race5</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4FAA14F2" w14:textId="77777777" w:rsidR="00312E1F" w:rsidRPr="00447917" w:rsidRDefault="00312E1F">
            <w:pPr>
              <w:rPr>
                <w:rFonts w:ascii="Calibri" w:hAnsi="Calibri"/>
                <w:b/>
                <w:color w:val="000000"/>
              </w:rPr>
            </w:pPr>
            <w:r w:rsidRPr="00447917">
              <w:rPr>
                <w:rFonts w:ascii="Calibri" w:hAnsi="Calibri"/>
                <w:b/>
                <w:color w:val="000000"/>
              </w:rPr>
              <w:t>0.23</w:t>
            </w:r>
            <w:r w:rsidR="00212B9F" w:rsidRPr="00447917">
              <w:rPr>
                <w:rFonts w:ascii="Calibri" w:hAnsi="Calibri"/>
                <w:b/>
                <w:color w:val="000000"/>
              </w:rPr>
              <w:t xml:space="preserve"> </w:t>
            </w:r>
            <w:r w:rsidRPr="00447917">
              <w:rPr>
                <w:rFonts w:ascii="Calibri" w:hAnsi="Calibri"/>
                <w:b/>
                <w:color w:val="000000"/>
              </w:rPr>
              <w:t>(0.1</w:t>
            </w:r>
            <w:r w:rsidR="00212B9F" w:rsidRPr="00447917">
              <w:rPr>
                <w:rFonts w:ascii="Calibri" w:hAnsi="Calibri"/>
                <w:b/>
                <w:color w:val="000000"/>
              </w:rPr>
              <w:t>0</w:t>
            </w:r>
            <w:r w:rsidRPr="00447917">
              <w:rPr>
                <w:rFonts w:ascii="Calibri" w:hAnsi="Calibri"/>
                <w:b/>
                <w:color w:val="000000"/>
              </w:rPr>
              <w:t>,</w:t>
            </w:r>
            <w:r w:rsidR="00212B9F" w:rsidRPr="00447917">
              <w:rPr>
                <w:rFonts w:ascii="Calibri" w:hAnsi="Calibri"/>
                <w:b/>
                <w:color w:val="000000"/>
              </w:rPr>
              <w:t xml:space="preserve"> </w:t>
            </w:r>
            <w:r w:rsidRPr="00447917">
              <w:rPr>
                <w:rFonts w:ascii="Calibri" w:hAnsi="Calibri"/>
                <w:b/>
                <w:color w:val="000000"/>
              </w:rPr>
              <w:t>0.53)</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4AF27276"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CRP.class2:Race5</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521DFDF2" w14:textId="77777777" w:rsidR="00312E1F" w:rsidRDefault="00312E1F">
            <w:pPr>
              <w:rPr>
                <w:rFonts w:ascii="Calibri" w:hAnsi="Calibri"/>
                <w:color w:val="000000"/>
              </w:rPr>
            </w:pPr>
            <w:r>
              <w:rPr>
                <w:rFonts w:ascii="Calibri" w:hAnsi="Calibri"/>
                <w:color w:val="000000"/>
              </w:rPr>
              <w:t>1.51</w:t>
            </w:r>
            <w:r w:rsidR="00E2292F">
              <w:rPr>
                <w:rFonts w:ascii="Calibri" w:hAnsi="Calibri"/>
                <w:color w:val="000000"/>
              </w:rPr>
              <w:t xml:space="preserve"> </w:t>
            </w:r>
            <w:r>
              <w:rPr>
                <w:rFonts w:ascii="Calibri" w:hAnsi="Calibri"/>
                <w:color w:val="000000"/>
              </w:rPr>
              <w:t>(0.74,</w:t>
            </w:r>
            <w:r w:rsidR="00350AE7">
              <w:rPr>
                <w:rFonts w:ascii="Calibri" w:hAnsi="Calibri"/>
                <w:color w:val="000000"/>
              </w:rPr>
              <w:t xml:space="preserve"> </w:t>
            </w:r>
            <w:r>
              <w:rPr>
                <w:rFonts w:ascii="Calibri" w:hAnsi="Calibri"/>
                <w:color w:val="000000"/>
              </w:rPr>
              <w:t>3.08)</w:t>
            </w:r>
          </w:p>
        </w:tc>
      </w:tr>
      <w:tr w:rsidR="00312E1F" w:rsidRPr="00772D56" w14:paraId="78246316" w14:textId="77777777" w:rsidTr="009D1B70">
        <w:trPr>
          <w:trHeight w:val="360"/>
        </w:trPr>
        <w:tc>
          <w:tcPr>
            <w:tcW w:w="2448" w:type="dxa"/>
            <w:tcBorders>
              <w:top w:val="single" w:sz="4" w:space="0" w:color="auto"/>
              <w:left w:val="single" w:sz="4" w:space="0" w:color="auto"/>
              <w:bottom w:val="single" w:sz="4" w:space="0" w:color="auto"/>
              <w:right w:val="single" w:sz="4" w:space="0" w:color="auto"/>
            </w:tcBorders>
            <w:noWrap/>
            <w:vAlign w:val="center"/>
            <w:hideMark/>
          </w:tcPr>
          <w:p w14:paraId="26D4C997"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Obese:Race5</w:t>
            </w:r>
          </w:p>
        </w:tc>
        <w:tc>
          <w:tcPr>
            <w:tcW w:w="1979" w:type="dxa"/>
            <w:tcBorders>
              <w:top w:val="single" w:sz="4" w:space="0" w:color="auto"/>
              <w:left w:val="single" w:sz="4" w:space="0" w:color="auto"/>
              <w:bottom w:val="single" w:sz="4" w:space="0" w:color="auto"/>
              <w:right w:val="single" w:sz="4" w:space="0" w:color="auto"/>
            </w:tcBorders>
            <w:noWrap/>
            <w:vAlign w:val="bottom"/>
            <w:hideMark/>
          </w:tcPr>
          <w:p w14:paraId="4C465F8D" w14:textId="77777777" w:rsidR="00312E1F" w:rsidRDefault="00312E1F">
            <w:pPr>
              <w:rPr>
                <w:rFonts w:ascii="Calibri" w:hAnsi="Calibri"/>
                <w:color w:val="000000"/>
              </w:rPr>
            </w:pPr>
            <w:r>
              <w:rPr>
                <w:rFonts w:ascii="Calibri" w:hAnsi="Calibri"/>
                <w:color w:val="000000"/>
              </w:rPr>
              <w:t>1.88</w:t>
            </w:r>
            <w:r w:rsidR="00212B9F">
              <w:rPr>
                <w:rFonts w:ascii="Calibri" w:hAnsi="Calibri"/>
                <w:color w:val="000000"/>
              </w:rPr>
              <w:t xml:space="preserve"> </w:t>
            </w:r>
            <w:r>
              <w:rPr>
                <w:rFonts w:ascii="Calibri" w:hAnsi="Calibri"/>
                <w:color w:val="000000"/>
              </w:rPr>
              <w:t>(0.79,</w:t>
            </w:r>
            <w:r w:rsidR="00212B9F">
              <w:rPr>
                <w:rFonts w:ascii="Calibri" w:hAnsi="Calibri"/>
                <w:color w:val="000000"/>
              </w:rPr>
              <w:t xml:space="preserve"> </w:t>
            </w:r>
            <w:r>
              <w:rPr>
                <w:rFonts w:ascii="Calibri" w:hAnsi="Calibri"/>
                <w:color w:val="000000"/>
              </w:rPr>
              <w:t>4.47)</w:t>
            </w:r>
          </w:p>
        </w:tc>
        <w:tc>
          <w:tcPr>
            <w:tcW w:w="2429" w:type="dxa"/>
            <w:tcBorders>
              <w:top w:val="single" w:sz="4" w:space="0" w:color="auto"/>
              <w:left w:val="single" w:sz="4" w:space="0" w:color="auto"/>
              <w:bottom w:val="single" w:sz="4" w:space="0" w:color="auto"/>
              <w:right w:val="single" w:sz="4" w:space="0" w:color="auto"/>
            </w:tcBorders>
            <w:noWrap/>
            <w:vAlign w:val="center"/>
            <w:hideMark/>
          </w:tcPr>
          <w:p w14:paraId="42CC78D1" w14:textId="77777777" w:rsidR="00312E1F" w:rsidRPr="00772D56" w:rsidRDefault="00312E1F" w:rsidP="00BF7C40">
            <w:pPr>
              <w:spacing w:after="0" w:line="240" w:lineRule="auto"/>
              <w:jc w:val="center"/>
              <w:rPr>
                <w:rFonts w:ascii="Times New Roman" w:eastAsia="Times New Roman" w:hAnsi="Times New Roman" w:cs="Times New Roman"/>
                <w:lang w:val="en-GB" w:eastAsia="en-US"/>
              </w:rPr>
            </w:pPr>
            <w:r w:rsidRPr="00772D56">
              <w:rPr>
                <w:rFonts w:ascii="Times New Roman" w:eastAsia="Times New Roman" w:hAnsi="Times New Roman" w:cs="Times New Roman"/>
                <w:lang w:val="en-GB" w:eastAsia="en-US"/>
              </w:rPr>
              <w:t>CRP.class3:Race5</w:t>
            </w:r>
          </w:p>
        </w:tc>
        <w:tc>
          <w:tcPr>
            <w:tcW w:w="2159" w:type="dxa"/>
            <w:tcBorders>
              <w:top w:val="single" w:sz="4" w:space="0" w:color="auto"/>
              <w:left w:val="single" w:sz="4" w:space="0" w:color="auto"/>
              <w:bottom w:val="single" w:sz="4" w:space="0" w:color="auto"/>
              <w:right w:val="single" w:sz="4" w:space="0" w:color="auto"/>
            </w:tcBorders>
            <w:noWrap/>
            <w:vAlign w:val="bottom"/>
            <w:hideMark/>
          </w:tcPr>
          <w:p w14:paraId="3943C68A" w14:textId="77777777" w:rsidR="00312E1F" w:rsidRDefault="00312E1F">
            <w:pPr>
              <w:rPr>
                <w:rFonts w:ascii="Calibri" w:hAnsi="Calibri"/>
                <w:color w:val="000000"/>
              </w:rPr>
            </w:pPr>
            <w:r>
              <w:rPr>
                <w:rFonts w:ascii="Calibri" w:hAnsi="Calibri"/>
                <w:color w:val="000000"/>
              </w:rPr>
              <w:t>1.1</w:t>
            </w:r>
            <w:r w:rsidR="001E710C">
              <w:rPr>
                <w:rFonts w:ascii="Calibri" w:hAnsi="Calibri"/>
                <w:color w:val="000000"/>
              </w:rPr>
              <w:t>0</w:t>
            </w:r>
            <w:r w:rsidR="00E2292F">
              <w:rPr>
                <w:rFonts w:ascii="Calibri" w:hAnsi="Calibri"/>
                <w:color w:val="000000"/>
              </w:rPr>
              <w:t xml:space="preserve"> </w:t>
            </w:r>
            <w:r>
              <w:rPr>
                <w:rFonts w:ascii="Calibri" w:hAnsi="Calibri"/>
                <w:color w:val="000000"/>
              </w:rPr>
              <w:t>(0.53,</w:t>
            </w:r>
            <w:r w:rsidR="006A0A83">
              <w:rPr>
                <w:rFonts w:ascii="Calibri" w:hAnsi="Calibri"/>
                <w:color w:val="000000"/>
              </w:rPr>
              <w:t xml:space="preserve"> </w:t>
            </w:r>
            <w:r>
              <w:rPr>
                <w:rFonts w:ascii="Calibri" w:hAnsi="Calibri"/>
                <w:color w:val="000000"/>
              </w:rPr>
              <w:t>2.3</w:t>
            </w:r>
            <w:r w:rsidR="006A0A83">
              <w:rPr>
                <w:rFonts w:ascii="Calibri" w:hAnsi="Calibri"/>
                <w:color w:val="000000"/>
              </w:rPr>
              <w:t>0</w:t>
            </w:r>
            <w:r>
              <w:rPr>
                <w:rFonts w:ascii="Calibri" w:hAnsi="Calibri"/>
                <w:color w:val="000000"/>
              </w:rPr>
              <w:t>)</w:t>
            </w:r>
          </w:p>
        </w:tc>
      </w:tr>
    </w:tbl>
    <w:p w14:paraId="26FA43B9" w14:textId="77777777" w:rsidR="000E272B" w:rsidRPr="00772D56" w:rsidRDefault="000E272B" w:rsidP="000E272B">
      <w:pPr>
        <w:rPr>
          <w:rFonts w:ascii="Times New Roman" w:hAnsi="Times New Roman" w:cs="Times New Roman"/>
        </w:rPr>
      </w:pPr>
    </w:p>
    <w:p w14:paraId="6A04C614" w14:textId="77777777" w:rsidR="004E0CF9" w:rsidRPr="00772D56" w:rsidRDefault="009D612E" w:rsidP="005429BE">
      <w:pPr>
        <w:spacing w:line="480" w:lineRule="auto"/>
        <w:rPr>
          <w:rFonts w:ascii="Times New Roman" w:hAnsi="Times New Roman" w:cs="Times New Roman"/>
          <w:b/>
          <w:sz w:val="24"/>
          <w:szCs w:val="24"/>
        </w:rPr>
      </w:pPr>
      <w:proofErr w:type="gramStart"/>
      <w:r>
        <w:rPr>
          <w:rFonts w:ascii="Times New Roman" w:hAnsi="Times New Roman" w:cs="Times New Roman"/>
          <w:b/>
          <w:sz w:val="24"/>
          <w:szCs w:val="24"/>
        </w:rPr>
        <w:t xml:space="preserve">Supplementary </w:t>
      </w:r>
      <w:r w:rsidR="00BC722E" w:rsidRPr="00772D56">
        <w:rPr>
          <w:rFonts w:ascii="Times New Roman" w:hAnsi="Times New Roman" w:cs="Times New Roman"/>
          <w:b/>
          <w:sz w:val="24"/>
          <w:szCs w:val="24"/>
        </w:rPr>
        <w:t xml:space="preserve">Table </w:t>
      </w:r>
      <w:r w:rsidR="00FD1FEC">
        <w:rPr>
          <w:rFonts w:ascii="Times New Roman" w:hAnsi="Times New Roman" w:cs="Times New Roman"/>
          <w:b/>
          <w:sz w:val="24"/>
          <w:szCs w:val="24"/>
        </w:rPr>
        <w:t>5</w:t>
      </w:r>
      <w:r w:rsidR="004E0CF9" w:rsidRPr="00772D56">
        <w:rPr>
          <w:rFonts w:ascii="Times New Roman" w:hAnsi="Times New Roman" w:cs="Times New Roman"/>
          <w:b/>
          <w:sz w:val="24"/>
          <w:szCs w:val="24"/>
        </w:rPr>
        <w:t>.</w:t>
      </w:r>
      <w:proofErr w:type="gramEnd"/>
      <w:r w:rsidR="004E0CF9" w:rsidRPr="00772D56">
        <w:rPr>
          <w:rFonts w:ascii="Times New Roman" w:hAnsi="Times New Roman" w:cs="Times New Roman"/>
          <w:b/>
          <w:sz w:val="24"/>
          <w:szCs w:val="24"/>
        </w:rPr>
        <w:t xml:space="preserve"> </w:t>
      </w:r>
      <w:proofErr w:type="gramStart"/>
      <w:r w:rsidR="004E0CF9" w:rsidRPr="00772D56">
        <w:rPr>
          <w:rFonts w:ascii="Times New Roman" w:hAnsi="Times New Roman" w:cs="Times New Roman"/>
          <w:b/>
          <w:sz w:val="24"/>
          <w:szCs w:val="24"/>
        </w:rPr>
        <w:t>Association of CRP, and other inflammation mediators, on mental unhealthy days (HSQ480) in the NHANES 2005-2008 samples.</w:t>
      </w:r>
      <w:proofErr w:type="gramEnd"/>
      <w:r w:rsidR="004E0CF9" w:rsidRPr="00772D56">
        <w:rPr>
          <w:rFonts w:ascii="Times New Roman" w:hAnsi="Times New Roman" w:cs="Times New Roman"/>
          <w:b/>
          <w:sz w:val="24"/>
          <w:szCs w:val="24"/>
        </w:rPr>
        <w:t xml:space="preserve"> </w:t>
      </w:r>
      <w:r w:rsidR="005429BE" w:rsidRPr="00772D56">
        <w:rPr>
          <w:rFonts w:ascii="Times New Roman" w:hAnsi="Times New Roman" w:cs="Times New Roman"/>
          <w:sz w:val="24"/>
          <w:szCs w:val="24"/>
        </w:rPr>
        <w:t xml:space="preserve">Results include estimates of odds ratio (OR) and corresponding 95% confidence intervals. </w:t>
      </w:r>
      <w:r w:rsidR="005429BE" w:rsidRPr="00772D56">
        <w:rPr>
          <w:rStyle w:val="Hyperlink"/>
          <w:rFonts w:ascii="Times New Roman" w:eastAsia="Times New Roman" w:hAnsi="Times New Roman" w:cs="Times New Roman"/>
          <w:color w:val="auto"/>
          <w:sz w:val="24"/>
          <w:szCs w:val="24"/>
          <w:u w:val="none"/>
        </w:rPr>
        <w:t xml:space="preserve">The OR is interpreted as the increase in odds for mental (HSQ480&gt;15 days) unhealthy days upon </w:t>
      </w:r>
      <w:proofErr w:type="gramStart"/>
      <w:r w:rsidR="005429BE" w:rsidRPr="00772D56">
        <w:rPr>
          <w:rStyle w:val="Hyperlink"/>
          <w:rFonts w:ascii="Times New Roman" w:eastAsia="Times New Roman" w:hAnsi="Times New Roman" w:cs="Times New Roman"/>
          <w:color w:val="auto"/>
          <w:sz w:val="24"/>
          <w:szCs w:val="24"/>
          <w:u w:val="none"/>
        </w:rPr>
        <w:t>changes  in</w:t>
      </w:r>
      <w:proofErr w:type="gramEnd"/>
      <w:r w:rsidR="005429BE" w:rsidRPr="00772D56">
        <w:rPr>
          <w:rStyle w:val="Hyperlink"/>
          <w:rFonts w:ascii="Times New Roman" w:eastAsia="Times New Roman" w:hAnsi="Times New Roman" w:cs="Times New Roman"/>
          <w:color w:val="auto"/>
          <w:sz w:val="24"/>
          <w:szCs w:val="24"/>
          <w:u w:val="none"/>
        </w:rPr>
        <w:t xml:space="preserve"> the categories of the explanatory variables.</w:t>
      </w:r>
      <w:r w:rsidR="00772D56">
        <w:rPr>
          <w:rStyle w:val="Hyperlink"/>
          <w:rFonts w:ascii="Times New Roman" w:eastAsia="Times New Roman" w:hAnsi="Times New Roman" w:cs="Times New Roman"/>
          <w:color w:val="auto"/>
          <w:sz w:val="24"/>
          <w:szCs w:val="24"/>
          <w:u w:val="none"/>
        </w:rPr>
        <w:t xml:space="preserve"> </w:t>
      </w:r>
      <w:r w:rsidR="00772D56" w:rsidRPr="00772D56">
        <w:rPr>
          <w:rStyle w:val="Hyperlink"/>
          <w:rFonts w:ascii="Times New Roman" w:eastAsia="Times New Roman" w:hAnsi="Times New Roman" w:cs="Times New Roman"/>
          <w:color w:val="auto"/>
          <w:sz w:val="24"/>
          <w:szCs w:val="24"/>
          <w:u w:val="none"/>
        </w:rPr>
        <w:t xml:space="preserve">Data was analyzed using </w:t>
      </w:r>
      <w:r w:rsidR="00772D56" w:rsidRPr="00772D56">
        <w:rPr>
          <w:rStyle w:val="Hyperlink"/>
          <w:rFonts w:ascii="Times New Roman" w:hAnsi="Times New Roman" w:cs="Times New Roman"/>
          <w:color w:val="auto"/>
          <w:sz w:val="24"/>
          <w:szCs w:val="24"/>
          <w:u w:val="none"/>
        </w:rPr>
        <w:t>sampling weighted generalized linear models (logistic) as described under Methods.</w:t>
      </w:r>
    </w:p>
    <w:tbl>
      <w:tblPr>
        <w:tblW w:w="7230" w:type="dxa"/>
        <w:jc w:val="center"/>
        <w:tblLayout w:type="fixed"/>
        <w:tblLook w:val="04A0" w:firstRow="1" w:lastRow="0" w:firstColumn="1" w:lastColumn="0" w:noHBand="0" w:noVBand="1"/>
      </w:tblPr>
      <w:tblGrid>
        <w:gridCol w:w="3746"/>
        <w:gridCol w:w="1924"/>
        <w:gridCol w:w="1560"/>
      </w:tblGrid>
      <w:tr w:rsidR="000D12D3" w:rsidRPr="000D12D3" w14:paraId="6C9B12E5" w14:textId="77777777" w:rsidTr="00CA5807">
        <w:trPr>
          <w:trHeight w:val="366"/>
          <w:jc w:val="center"/>
        </w:trPr>
        <w:tc>
          <w:tcPr>
            <w:tcW w:w="3746" w:type="dxa"/>
            <w:tcBorders>
              <w:top w:val="single" w:sz="4" w:space="0" w:color="auto"/>
              <w:bottom w:val="single" w:sz="4" w:space="0" w:color="auto"/>
            </w:tcBorders>
          </w:tcPr>
          <w:p w14:paraId="54971387" w14:textId="77777777" w:rsidR="000D12D3" w:rsidRPr="000D12D3" w:rsidRDefault="000D12D3" w:rsidP="00CA5807">
            <w:pPr>
              <w:jc w:val="center"/>
              <w:rPr>
                <w:rFonts w:ascii="Times New Roman" w:hAnsi="Times New Roman" w:cs="Times New Roman"/>
                <w:b/>
                <w:sz w:val="24"/>
                <w:szCs w:val="24"/>
              </w:rPr>
            </w:pPr>
            <w:r w:rsidRPr="000D12D3">
              <w:rPr>
                <w:rFonts w:ascii="Times New Roman" w:eastAsia="Times New Roman" w:hAnsi="Times New Roman" w:cs="Times New Roman"/>
                <w:b/>
                <w:sz w:val="24"/>
                <w:szCs w:val="24"/>
                <w:lang w:val="en-GB"/>
              </w:rPr>
              <w:lastRenderedPageBreak/>
              <w:t>Parameter</w:t>
            </w:r>
          </w:p>
        </w:tc>
        <w:tc>
          <w:tcPr>
            <w:tcW w:w="1924" w:type="dxa"/>
            <w:tcBorders>
              <w:top w:val="single" w:sz="4" w:space="0" w:color="auto"/>
              <w:bottom w:val="single" w:sz="4" w:space="0" w:color="auto"/>
            </w:tcBorders>
          </w:tcPr>
          <w:p w14:paraId="42D4F810" w14:textId="77777777" w:rsidR="000D12D3" w:rsidRPr="000D12D3" w:rsidRDefault="000D12D3" w:rsidP="00CA5807">
            <w:pPr>
              <w:jc w:val="center"/>
              <w:rPr>
                <w:rFonts w:ascii="Times New Roman" w:hAnsi="Times New Roman" w:cs="Times New Roman"/>
                <w:b/>
                <w:sz w:val="24"/>
                <w:szCs w:val="24"/>
              </w:rPr>
            </w:pPr>
            <w:r w:rsidRPr="000D12D3">
              <w:rPr>
                <w:rFonts w:ascii="Times New Roman" w:eastAsia="Times New Roman" w:hAnsi="Times New Roman" w:cs="Times New Roman"/>
                <w:b/>
                <w:sz w:val="24"/>
                <w:szCs w:val="24"/>
                <w:lang w:val="en-GB"/>
              </w:rPr>
              <w:t>OR (95% CI)</w:t>
            </w:r>
          </w:p>
        </w:tc>
        <w:tc>
          <w:tcPr>
            <w:tcW w:w="1560" w:type="dxa"/>
            <w:tcBorders>
              <w:top w:val="single" w:sz="4" w:space="0" w:color="auto"/>
              <w:bottom w:val="single" w:sz="4" w:space="0" w:color="auto"/>
            </w:tcBorders>
          </w:tcPr>
          <w:p w14:paraId="7F3D455E" w14:textId="77777777" w:rsidR="000D12D3" w:rsidRPr="000D12D3" w:rsidRDefault="000D12D3" w:rsidP="00CA5807">
            <w:pPr>
              <w:jc w:val="center"/>
              <w:rPr>
                <w:rFonts w:ascii="Times New Roman" w:eastAsia="Times New Roman" w:hAnsi="Times New Roman" w:cs="Times New Roman"/>
                <w:b/>
                <w:sz w:val="24"/>
                <w:szCs w:val="24"/>
                <w:lang w:val="en-GB"/>
              </w:rPr>
            </w:pPr>
            <w:r w:rsidRPr="000D12D3">
              <w:rPr>
                <w:rFonts w:ascii="Times New Roman" w:eastAsia="Times New Roman" w:hAnsi="Times New Roman" w:cs="Times New Roman"/>
                <w:b/>
                <w:lang w:val="en-GB"/>
              </w:rPr>
              <w:t>p-value</w:t>
            </w:r>
          </w:p>
        </w:tc>
      </w:tr>
      <w:tr w:rsidR="000D12D3" w:rsidRPr="000D12D3" w14:paraId="236E03BD" w14:textId="77777777" w:rsidTr="00CA5807">
        <w:trPr>
          <w:trHeight w:val="366"/>
          <w:jc w:val="center"/>
        </w:trPr>
        <w:tc>
          <w:tcPr>
            <w:tcW w:w="3746" w:type="dxa"/>
            <w:tcBorders>
              <w:top w:val="single" w:sz="4" w:space="0" w:color="auto"/>
            </w:tcBorders>
          </w:tcPr>
          <w:p w14:paraId="1430BCD3" w14:textId="77777777" w:rsidR="000D12D3" w:rsidRPr="000D12D3" w:rsidRDefault="000D12D3" w:rsidP="00CA5807">
            <w:pPr>
              <w:jc w:val="center"/>
              <w:rPr>
                <w:rFonts w:ascii="Times New Roman" w:hAnsi="Times New Roman" w:cs="Times New Roman"/>
                <w:sz w:val="24"/>
                <w:szCs w:val="24"/>
              </w:rPr>
            </w:pPr>
            <w:r w:rsidRPr="000D12D3">
              <w:rPr>
                <w:rFonts w:ascii="Times New Roman" w:eastAsia="Times New Roman" w:hAnsi="Times New Roman" w:cs="Times New Roman"/>
                <w:sz w:val="24"/>
                <w:szCs w:val="24"/>
              </w:rPr>
              <w:t>(Intercept)</w:t>
            </w:r>
          </w:p>
        </w:tc>
        <w:tc>
          <w:tcPr>
            <w:tcW w:w="1924" w:type="dxa"/>
            <w:tcBorders>
              <w:top w:val="single" w:sz="4" w:space="0" w:color="auto"/>
            </w:tcBorders>
            <w:vAlign w:val="bottom"/>
          </w:tcPr>
          <w:p w14:paraId="2CC8B834" w14:textId="77777777" w:rsidR="000D12D3" w:rsidRPr="000D12D3" w:rsidRDefault="000D12D3" w:rsidP="00CA5807">
            <w:pPr>
              <w:jc w:val="center"/>
              <w:rPr>
                <w:rFonts w:ascii="Times New Roman" w:hAnsi="Times New Roman" w:cs="Times New Roman"/>
                <w:color w:val="000000"/>
              </w:rPr>
            </w:pPr>
            <w:r w:rsidRPr="000D12D3">
              <w:rPr>
                <w:rFonts w:ascii="Times New Roman" w:hAnsi="Times New Roman" w:cs="Times New Roman"/>
                <w:color w:val="000000"/>
              </w:rPr>
              <w:t>0.18 (0.11, 0.30)</w:t>
            </w:r>
          </w:p>
        </w:tc>
        <w:tc>
          <w:tcPr>
            <w:tcW w:w="1560" w:type="dxa"/>
            <w:tcBorders>
              <w:top w:val="single" w:sz="4" w:space="0" w:color="auto"/>
            </w:tcBorders>
            <w:vAlign w:val="bottom"/>
          </w:tcPr>
          <w:p w14:paraId="2B4F7CA8" w14:textId="77777777" w:rsidR="000D12D3" w:rsidRPr="000D12D3" w:rsidRDefault="000D12D3" w:rsidP="00CA5807">
            <w:pPr>
              <w:jc w:val="right"/>
              <w:rPr>
                <w:rFonts w:ascii="Times New Roman" w:hAnsi="Times New Roman" w:cs="Times New Roman"/>
                <w:color w:val="000000"/>
              </w:rPr>
            </w:pPr>
            <w:r w:rsidRPr="000D12D3">
              <w:rPr>
                <w:rFonts w:ascii="Times New Roman" w:hAnsi="Times New Roman" w:cs="Times New Roman"/>
                <w:color w:val="000000"/>
              </w:rPr>
              <w:t>&lt;0.01</w:t>
            </w:r>
          </w:p>
        </w:tc>
      </w:tr>
      <w:tr w:rsidR="000D12D3" w:rsidRPr="000D12D3" w14:paraId="4F3F7F38" w14:textId="77777777" w:rsidTr="00CA5807">
        <w:trPr>
          <w:trHeight w:val="366"/>
          <w:jc w:val="center"/>
        </w:trPr>
        <w:tc>
          <w:tcPr>
            <w:tcW w:w="3746" w:type="dxa"/>
          </w:tcPr>
          <w:p w14:paraId="4E9220CF" w14:textId="77777777" w:rsidR="000D12D3" w:rsidRPr="000D12D3" w:rsidRDefault="000D12D3" w:rsidP="00CA5807">
            <w:pPr>
              <w:jc w:val="center"/>
              <w:rPr>
                <w:rFonts w:ascii="Times New Roman" w:hAnsi="Times New Roman" w:cs="Times New Roman"/>
                <w:sz w:val="24"/>
                <w:szCs w:val="24"/>
              </w:rPr>
            </w:pPr>
            <w:r w:rsidRPr="000D12D3">
              <w:rPr>
                <w:rFonts w:ascii="Times New Roman" w:eastAsia="Times New Roman" w:hAnsi="Times New Roman" w:cs="Times New Roman"/>
                <w:sz w:val="24"/>
                <w:szCs w:val="24"/>
                <w:lang w:val="en-GB"/>
              </w:rPr>
              <w:t>Overweight</w:t>
            </w:r>
          </w:p>
        </w:tc>
        <w:tc>
          <w:tcPr>
            <w:tcW w:w="1924" w:type="dxa"/>
            <w:vAlign w:val="bottom"/>
          </w:tcPr>
          <w:p w14:paraId="5701730C" w14:textId="77777777" w:rsidR="000D12D3" w:rsidRPr="000D12D3" w:rsidRDefault="000D12D3" w:rsidP="00CA5807">
            <w:pPr>
              <w:jc w:val="center"/>
              <w:rPr>
                <w:rFonts w:ascii="Times New Roman" w:hAnsi="Times New Roman" w:cs="Times New Roman"/>
                <w:color w:val="000000"/>
              </w:rPr>
            </w:pPr>
            <w:r w:rsidRPr="000D12D3">
              <w:rPr>
                <w:rFonts w:ascii="Times New Roman" w:hAnsi="Times New Roman" w:cs="Times New Roman"/>
                <w:color w:val="000000"/>
              </w:rPr>
              <w:t>1.39 (0.97, 1.98)</w:t>
            </w:r>
          </w:p>
        </w:tc>
        <w:tc>
          <w:tcPr>
            <w:tcW w:w="1560" w:type="dxa"/>
            <w:vAlign w:val="bottom"/>
          </w:tcPr>
          <w:p w14:paraId="6DA788FF" w14:textId="77777777" w:rsidR="000D12D3" w:rsidRPr="000D12D3" w:rsidRDefault="000D12D3" w:rsidP="00CA5807">
            <w:pPr>
              <w:jc w:val="right"/>
              <w:rPr>
                <w:rFonts w:ascii="Times New Roman" w:hAnsi="Times New Roman" w:cs="Times New Roman"/>
                <w:color w:val="000000"/>
              </w:rPr>
            </w:pPr>
            <w:r w:rsidRPr="000D12D3">
              <w:rPr>
                <w:rFonts w:ascii="Times New Roman" w:hAnsi="Times New Roman" w:cs="Times New Roman"/>
                <w:color w:val="000000"/>
              </w:rPr>
              <w:t>0.07</w:t>
            </w:r>
          </w:p>
        </w:tc>
      </w:tr>
      <w:tr w:rsidR="000D12D3" w:rsidRPr="000D12D3" w14:paraId="70B6C7C9" w14:textId="77777777" w:rsidTr="00CA5807">
        <w:trPr>
          <w:trHeight w:val="366"/>
          <w:jc w:val="center"/>
        </w:trPr>
        <w:tc>
          <w:tcPr>
            <w:tcW w:w="3746" w:type="dxa"/>
          </w:tcPr>
          <w:p w14:paraId="5200666D" w14:textId="77777777" w:rsidR="000D12D3" w:rsidRPr="000D12D3" w:rsidRDefault="000D12D3" w:rsidP="00CA5807">
            <w:pPr>
              <w:jc w:val="center"/>
              <w:rPr>
                <w:rFonts w:ascii="Times New Roman" w:hAnsi="Times New Roman" w:cs="Times New Roman"/>
                <w:sz w:val="24"/>
                <w:szCs w:val="24"/>
              </w:rPr>
            </w:pPr>
            <w:r w:rsidRPr="000D12D3">
              <w:rPr>
                <w:rFonts w:ascii="Times New Roman" w:eastAsia="Times New Roman" w:hAnsi="Times New Roman" w:cs="Times New Roman"/>
                <w:sz w:val="24"/>
                <w:szCs w:val="24"/>
                <w:lang w:val="en-GB"/>
              </w:rPr>
              <w:t>Obese</w:t>
            </w:r>
          </w:p>
        </w:tc>
        <w:tc>
          <w:tcPr>
            <w:tcW w:w="1924" w:type="dxa"/>
            <w:vAlign w:val="bottom"/>
          </w:tcPr>
          <w:p w14:paraId="746650B1" w14:textId="77777777" w:rsidR="000D12D3" w:rsidRPr="000D12D3" w:rsidRDefault="000D12D3" w:rsidP="00CA5807">
            <w:pPr>
              <w:jc w:val="center"/>
              <w:rPr>
                <w:rFonts w:ascii="Times New Roman" w:hAnsi="Times New Roman" w:cs="Times New Roman"/>
                <w:color w:val="000000"/>
              </w:rPr>
            </w:pPr>
            <w:r w:rsidRPr="000D12D3">
              <w:rPr>
                <w:rFonts w:ascii="Times New Roman" w:hAnsi="Times New Roman" w:cs="Times New Roman"/>
                <w:color w:val="000000"/>
              </w:rPr>
              <w:t>1.29 (0.91, 1.84)</w:t>
            </w:r>
          </w:p>
        </w:tc>
        <w:tc>
          <w:tcPr>
            <w:tcW w:w="1560" w:type="dxa"/>
            <w:vAlign w:val="bottom"/>
          </w:tcPr>
          <w:p w14:paraId="14328220" w14:textId="77777777" w:rsidR="000D12D3" w:rsidRPr="000D12D3" w:rsidRDefault="000D12D3" w:rsidP="00CA5807">
            <w:pPr>
              <w:jc w:val="right"/>
              <w:rPr>
                <w:rFonts w:ascii="Times New Roman" w:hAnsi="Times New Roman" w:cs="Times New Roman"/>
                <w:color w:val="000000"/>
              </w:rPr>
            </w:pPr>
            <w:r w:rsidRPr="000D12D3">
              <w:rPr>
                <w:rFonts w:ascii="Times New Roman" w:hAnsi="Times New Roman" w:cs="Times New Roman"/>
                <w:color w:val="000000"/>
              </w:rPr>
              <w:t>0.15</w:t>
            </w:r>
          </w:p>
        </w:tc>
      </w:tr>
      <w:tr w:rsidR="000D12D3" w:rsidRPr="000D12D3" w14:paraId="39EC9B08" w14:textId="77777777" w:rsidTr="00CA5807">
        <w:trPr>
          <w:trHeight w:val="366"/>
          <w:jc w:val="center"/>
        </w:trPr>
        <w:tc>
          <w:tcPr>
            <w:tcW w:w="3746" w:type="dxa"/>
          </w:tcPr>
          <w:p w14:paraId="2F1B52C5" w14:textId="77777777" w:rsidR="000D12D3" w:rsidRPr="000D12D3" w:rsidRDefault="000D12D3" w:rsidP="00CA5807">
            <w:pPr>
              <w:jc w:val="center"/>
              <w:rPr>
                <w:rFonts w:ascii="Times New Roman" w:hAnsi="Times New Roman" w:cs="Times New Roman"/>
                <w:sz w:val="24"/>
                <w:szCs w:val="24"/>
              </w:rPr>
            </w:pPr>
            <w:r w:rsidRPr="000D12D3">
              <w:rPr>
                <w:rFonts w:ascii="Times New Roman" w:eastAsia="Times New Roman" w:hAnsi="Times New Roman" w:cs="Times New Roman"/>
                <w:sz w:val="24"/>
                <w:szCs w:val="24"/>
              </w:rPr>
              <w:t>CRP.class (2)</w:t>
            </w:r>
          </w:p>
        </w:tc>
        <w:tc>
          <w:tcPr>
            <w:tcW w:w="1924" w:type="dxa"/>
            <w:vAlign w:val="bottom"/>
          </w:tcPr>
          <w:p w14:paraId="46432702" w14:textId="77777777" w:rsidR="000D12D3" w:rsidRPr="000D12D3" w:rsidRDefault="000D12D3" w:rsidP="00CA5807">
            <w:pPr>
              <w:jc w:val="center"/>
              <w:rPr>
                <w:rFonts w:ascii="Times New Roman" w:hAnsi="Times New Roman" w:cs="Times New Roman"/>
                <w:color w:val="000000"/>
              </w:rPr>
            </w:pPr>
            <w:r w:rsidRPr="000D12D3">
              <w:rPr>
                <w:rFonts w:ascii="Times New Roman" w:hAnsi="Times New Roman" w:cs="Times New Roman"/>
                <w:color w:val="000000"/>
              </w:rPr>
              <w:t>0.84 (0.62, 1.14)</w:t>
            </w:r>
          </w:p>
        </w:tc>
        <w:tc>
          <w:tcPr>
            <w:tcW w:w="1560" w:type="dxa"/>
            <w:vAlign w:val="bottom"/>
          </w:tcPr>
          <w:p w14:paraId="193C5098" w14:textId="77777777" w:rsidR="000D12D3" w:rsidRPr="000D12D3" w:rsidRDefault="000D12D3" w:rsidP="00CA5807">
            <w:pPr>
              <w:jc w:val="right"/>
              <w:rPr>
                <w:rFonts w:ascii="Times New Roman" w:hAnsi="Times New Roman" w:cs="Times New Roman"/>
                <w:color w:val="000000"/>
              </w:rPr>
            </w:pPr>
            <w:r w:rsidRPr="000D12D3">
              <w:rPr>
                <w:rFonts w:ascii="Times New Roman" w:hAnsi="Times New Roman" w:cs="Times New Roman"/>
                <w:color w:val="000000"/>
              </w:rPr>
              <w:t>0.27</w:t>
            </w:r>
          </w:p>
        </w:tc>
      </w:tr>
      <w:tr w:rsidR="000D12D3" w:rsidRPr="000D12D3" w14:paraId="1A768E76" w14:textId="77777777" w:rsidTr="00CA5807">
        <w:trPr>
          <w:trHeight w:val="366"/>
          <w:jc w:val="center"/>
        </w:trPr>
        <w:tc>
          <w:tcPr>
            <w:tcW w:w="3746" w:type="dxa"/>
          </w:tcPr>
          <w:p w14:paraId="45044425" w14:textId="77777777" w:rsidR="000D12D3" w:rsidRPr="000D12D3" w:rsidRDefault="000D12D3" w:rsidP="00CA5807">
            <w:pPr>
              <w:jc w:val="center"/>
              <w:rPr>
                <w:rFonts w:ascii="Times New Roman" w:hAnsi="Times New Roman" w:cs="Times New Roman"/>
                <w:sz w:val="24"/>
                <w:szCs w:val="24"/>
              </w:rPr>
            </w:pPr>
            <w:r w:rsidRPr="000D12D3">
              <w:rPr>
                <w:rFonts w:ascii="Times New Roman" w:eastAsia="Times New Roman" w:hAnsi="Times New Roman" w:cs="Times New Roman"/>
                <w:sz w:val="24"/>
                <w:szCs w:val="24"/>
              </w:rPr>
              <w:t>CRP.class (3)</w:t>
            </w:r>
          </w:p>
        </w:tc>
        <w:tc>
          <w:tcPr>
            <w:tcW w:w="1924" w:type="dxa"/>
            <w:vAlign w:val="bottom"/>
          </w:tcPr>
          <w:p w14:paraId="4FB708CC" w14:textId="77777777" w:rsidR="000D12D3" w:rsidRPr="000D12D3" w:rsidRDefault="000D12D3" w:rsidP="00CA5807">
            <w:pPr>
              <w:jc w:val="center"/>
              <w:rPr>
                <w:rFonts w:ascii="Times New Roman" w:hAnsi="Times New Roman" w:cs="Times New Roman"/>
                <w:color w:val="000000"/>
              </w:rPr>
            </w:pPr>
            <w:r w:rsidRPr="000D12D3">
              <w:rPr>
                <w:rFonts w:ascii="Times New Roman" w:hAnsi="Times New Roman" w:cs="Times New Roman"/>
                <w:color w:val="000000"/>
              </w:rPr>
              <w:t>1.16 (0.77, 1.74)</w:t>
            </w:r>
          </w:p>
        </w:tc>
        <w:tc>
          <w:tcPr>
            <w:tcW w:w="1560" w:type="dxa"/>
            <w:vAlign w:val="bottom"/>
          </w:tcPr>
          <w:p w14:paraId="3BD94D48" w14:textId="77777777" w:rsidR="000D12D3" w:rsidRPr="000D12D3" w:rsidRDefault="000D12D3" w:rsidP="00CA5807">
            <w:pPr>
              <w:jc w:val="right"/>
              <w:rPr>
                <w:rFonts w:ascii="Times New Roman" w:hAnsi="Times New Roman" w:cs="Times New Roman"/>
                <w:color w:val="000000"/>
              </w:rPr>
            </w:pPr>
            <w:r w:rsidRPr="000D12D3">
              <w:rPr>
                <w:rFonts w:ascii="Times New Roman" w:hAnsi="Times New Roman" w:cs="Times New Roman"/>
                <w:color w:val="000000"/>
              </w:rPr>
              <w:t>0.49</w:t>
            </w:r>
          </w:p>
        </w:tc>
      </w:tr>
      <w:tr w:rsidR="000D12D3" w:rsidRPr="000D12D3" w14:paraId="75D1DE4B" w14:textId="77777777" w:rsidTr="00CA5807">
        <w:trPr>
          <w:trHeight w:val="366"/>
          <w:jc w:val="center"/>
        </w:trPr>
        <w:tc>
          <w:tcPr>
            <w:tcW w:w="3746" w:type="dxa"/>
          </w:tcPr>
          <w:p w14:paraId="51440D66" w14:textId="77777777" w:rsidR="000D12D3" w:rsidRPr="000D12D3" w:rsidRDefault="000D12D3" w:rsidP="00CA5807">
            <w:pPr>
              <w:jc w:val="center"/>
              <w:rPr>
                <w:rFonts w:ascii="Times New Roman" w:hAnsi="Times New Roman" w:cs="Times New Roman"/>
                <w:sz w:val="24"/>
                <w:szCs w:val="24"/>
              </w:rPr>
            </w:pPr>
            <w:r w:rsidRPr="000D12D3">
              <w:rPr>
                <w:rFonts w:ascii="Times New Roman" w:eastAsia="Times New Roman" w:hAnsi="Times New Roman" w:cs="Times New Roman"/>
                <w:sz w:val="24"/>
                <w:szCs w:val="24"/>
              </w:rPr>
              <w:t>Anti-inflammatory Drug Use (1)</w:t>
            </w:r>
          </w:p>
        </w:tc>
        <w:tc>
          <w:tcPr>
            <w:tcW w:w="1924" w:type="dxa"/>
            <w:vAlign w:val="bottom"/>
          </w:tcPr>
          <w:p w14:paraId="3AC2D54D" w14:textId="77777777" w:rsidR="000D12D3" w:rsidRPr="000D12D3" w:rsidRDefault="000D12D3" w:rsidP="00CA5807">
            <w:pPr>
              <w:jc w:val="center"/>
              <w:rPr>
                <w:rFonts w:ascii="Times New Roman" w:hAnsi="Times New Roman" w:cs="Times New Roman"/>
                <w:color w:val="000000"/>
              </w:rPr>
            </w:pPr>
            <w:r w:rsidRPr="000D12D3">
              <w:rPr>
                <w:rFonts w:ascii="Times New Roman" w:hAnsi="Times New Roman" w:cs="Times New Roman"/>
                <w:color w:val="000000"/>
              </w:rPr>
              <w:t>1.32 (0.88, 1.97)</w:t>
            </w:r>
          </w:p>
        </w:tc>
        <w:tc>
          <w:tcPr>
            <w:tcW w:w="1560" w:type="dxa"/>
            <w:vAlign w:val="bottom"/>
          </w:tcPr>
          <w:p w14:paraId="5F7DBD3E" w14:textId="77777777" w:rsidR="000D12D3" w:rsidRPr="000D12D3" w:rsidRDefault="000D12D3" w:rsidP="00CA5807">
            <w:pPr>
              <w:jc w:val="right"/>
              <w:rPr>
                <w:rFonts w:ascii="Times New Roman" w:hAnsi="Times New Roman" w:cs="Times New Roman"/>
                <w:color w:val="000000"/>
              </w:rPr>
            </w:pPr>
            <w:r w:rsidRPr="000D12D3">
              <w:rPr>
                <w:rFonts w:ascii="Times New Roman" w:hAnsi="Times New Roman" w:cs="Times New Roman"/>
                <w:color w:val="000000"/>
              </w:rPr>
              <w:t>0.19</w:t>
            </w:r>
          </w:p>
        </w:tc>
      </w:tr>
      <w:tr w:rsidR="000D12D3" w:rsidRPr="000D12D3" w14:paraId="265B8405" w14:textId="77777777" w:rsidTr="00CA5807">
        <w:trPr>
          <w:trHeight w:val="366"/>
          <w:jc w:val="center"/>
        </w:trPr>
        <w:tc>
          <w:tcPr>
            <w:tcW w:w="3746" w:type="dxa"/>
          </w:tcPr>
          <w:p w14:paraId="0F49DD3C" w14:textId="77777777" w:rsidR="000D12D3" w:rsidRPr="000D12D3" w:rsidRDefault="000D12D3" w:rsidP="00CA5807">
            <w:pPr>
              <w:jc w:val="center"/>
              <w:rPr>
                <w:rFonts w:ascii="Times New Roman" w:hAnsi="Times New Roman" w:cs="Times New Roman"/>
                <w:sz w:val="24"/>
                <w:szCs w:val="24"/>
              </w:rPr>
            </w:pPr>
            <w:proofErr w:type="spellStart"/>
            <w:r w:rsidRPr="000D12D3">
              <w:rPr>
                <w:rFonts w:ascii="Times New Roman" w:eastAsia="Times New Roman" w:hAnsi="Times New Roman" w:cs="Times New Roman"/>
                <w:sz w:val="24"/>
                <w:szCs w:val="24"/>
              </w:rPr>
              <w:t>AGEclass</w:t>
            </w:r>
            <w:proofErr w:type="spellEnd"/>
            <w:r w:rsidRPr="000D12D3">
              <w:rPr>
                <w:rFonts w:ascii="Times New Roman" w:eastAsia="Times New Roman" w:hAnsi="Times New Roman" w:cs="Times New Roman"/>
                <w:sz w:val="24"/>
                <w:szCs w:val="24"/>
              </w:rPr>
              <w:t xml:space="preserve"> (2)</w:t>
            </w:r>
          </w:p>
        </w:tc>
        <w:tc>
          <w:tcPr>
            <w:tcW w:w="1924" w:type="dxa"/>
            <w:vAlign w:val="bottom"/>
          </w:tcPr>
          <w:p w14:paraId="1FB8EF2F" w14:textId="77777777" w:rsidR="000D12D3" w:rsidRPr="000D12D3" w:rsidRDefault="000D12D3" w:rsidP="00CA5807">
            <w:pPr>
              <w:jc w:val="center"/>
              <w:rPr>
                <w:rFonts w:ascii="Times New Roman" w:hAnsi="Times New Roman" w:cs="Times New Roman"/>
                <w:color w:val="000000"/>
              </w:rPr>
            </w:pPr>
            <w:r w:rsidRPr="000D12D3">
              <w:rPr>
                <w:rFonts w:ascii="Times New Roman" w:hAnsi="Times New Roman" w:cs="Times New Roman"/>
                <w:color w:val="000000"/>
              </w:rPr>
              <w:t>1.13 (0.82, 1.57)</w:t>
            </w:r>
          </w:p>
        </w:tc>
        <w:tc>
          <w:tcPr>
            <w:tcW w:w="1560" w:type="dxa"/>
            <w:vAlign w:val="bottom"/>
          </w:tcPr>
          <w:p w14:paraId="14BCB43F" w14:textId="77777777" w:rsidR="000D12D3" w:rsidRPr="000D12D3" w:rsidRDefault="000D12D3" w:rsidP="00CA5807">
            <w:pPr>
              <w:jc w:val="right"/>
              <w:rPr>
                <w:rFonts w:ascii="Times New Roman" w:hAnsi="Times New Roman" w:cs="Times New Roman"/>
                <w:color w:val="000000"/>
              </w:rPr>
            </w:pPr>
            <w:r w:rsidRPr="000D12D3">
              <w:rPr>
                <w:rFonts w:ascii="Times New Roman" w:hAnsi="Times New Roman" w:cs="Times New Roman"/>
                <w:color w:val="000000"/>
              </w:rPr>
              <w:t>0.45</w:t>
            </w:r>
          </w:p>
        </w:tc>
      </w:tr>
      <w:tr w:rsidR="000D12D3" w:rsidRPr="000D12D3" w14:paraId="369B4239" w14:textId="77777777" w:rsidTr="00CA5807">
        <w:trPr>
          <w:trHeight w:val="366"/>
          <w:jc w:val="center"/>
        </w:trPr>
        <w:tc>
          <w:tcPr>
            <w:tcW w:w="3746" w:type="dxa"/>
          </w:tcPr>
          <w:p w14:paraId="1FE470F6" w14:textId="77777777" w:rsidR="000D12D3" w:rsidRPr="000D12D3" w:rsidRDefault="000D12D3" w:rsidP="00CA5807">
            <w:pPr>
              <w:jc w:val="center"/>
              <w:rPr>
                <w:rFonts w:ascii="Times New Roman" w:hAnsi="Times New Roman" w:cs="Times New Roman"/>
                <w:sz w:val="24"/>
                <w:szCs w:val="24"/>
              </w:rPr>
            </w:pPr>
            <w:proofErr w:type="spellStart"/>
            <w:r w:rsidRPr="000D12D3">
              <w:rPr>
                <w:rFonts w:ascii="Times New Roman" w:eastAsia="Times New Roman" w:hAnsi="Times New Roman" w:cs="Times New Roman"/>
                <w:sz w:val="24"/>
                <w:szCs w:val="24"/>
              </w:rPr>
              <w:t>AGEclass</w:t>
            </w:r>
            <w:proofErr w:type="spellEnd"/>
            <w:r w:rsidRPr="000D12D3">
              <w:rPr>
                <w:rFonts w:ascii="Times New Roman" w:eastAsia="Times New Roman" w:hAnsi="Times New Roman" w:cs="Times New Roman"/>
                <w:sz w:val="24"/>
                <w:szCs w:val="24"/>
              </w:rPr>
              <w:t xml:space="preserve"> (3)</w:t>
            </w:r>
          </w:p>
        </w:tc>
        <w:tc>
          <w:tcPr>
            <w:tcW w:w="1924" w:type="dxa"/>
            <w:vAlign w:val="bottom"/>
          </w:tcPr>
          <w:p w14:paraId="19CE493D" w14:textId="77777777" w:rsidR="000D12D3" w:rsidRPr="000D12D3" w:rsidRDefault="000D12D3" w:rsidP="00CA5807">
            <w:pPr>
              <w:jc w:val="center"/>
              <w:rPr>
                <w:rFonts w:ascii="Times New Roman" w:hAnsi="Times New Roman" w:cs="Times New Roman"/>
                <w:color w:val="000000"/>
              </w:rPr>
            </w:pPr>
            <w:r w:rsidRPr="000D12D3">
              <w:rPr>
                <w:rFonts w:ascii="Times New Roman" w:hAnsi="Times New Roman" w:cs="Times New Roman"/>
                <w:color w:val="000000"/>
              </w:rPr>
              <w:t>0.82 (0.53, 1.26)</w:t>
            </w:r>
          </w:p>
        </w:tc>
        <w:tc>
          <w:tcPr>
            <w:tcW w:w="1560" w:type="dxa"/>
            <w:vAlign w:val="bottom"/>
          </w:tcPr>
          <w:p w14:paraId="19DC61A9" w14:textId="77777777" w:rsidR="000D12D3" w:rsidRPr="000D12D3" w:rsidRDefault="000D12D3" w:rsidP="00CA5807">
            <w:pPr>
              <w:jc w:val="right"/>
              <w:rPr>
                <w:rFonts w:ascii="Times New Roman" w:hAnsi="Times New Roman" w:cs="Times New Roman"/>
                <w:color w:val="000000"/>
              </w:rPr>
            </w:pPr>
            <w:r w:rsidRPr="000D12D3">
              <w:rPr>
                <w:rFonts w:ascii="Times New Roman" w:hAnsi="Times New Roman" w:cs="Times New Roman"/>
                <w:color w:val="000000"/>
              </w:rPr>
              <w:t>0.36</w:t>
            </w:r>
          </w:p>
        </w:tc>
      </w:tr>
      <w:tr w:rsidR="000D12D3" w:rsidRPr="000D12D3" w14:paraId="6EF5CE82" w14:textId="77777777" w:rsidTr="00CA5807">
        <w:trPr>
          <w:trHeight w:val="366"/>
          <w:jc w:val="center"/>
        </w:trPr>
        <w:tc>
          <w:tcPr>
            <w:tcW w:w="3746" w:type="dxa"/>
          </w:tcPr>
          <w:p w14:paraId="7D485686" w14:textId="77777777" w:rsidR="000D12D3" w:rsidRPr="000D12D3" w:rsidRDefault="000D12D3" w:rsidP="00CA5807">
            <w:pPr>
              <w:jc w:val="center"/>
              <w:rPr>
                <w:rFonts w:ascii="Times New Roman" w:hAnsi="Times New Roman" w:cs="Times New Roman"/>
                <w:sz w:val="24"/>
                <w:szCs w:val="24"/>
              </w:rPr>
            </w:pPr>
            <w:r w:rsidRPr="000D12D3">
              <w:rPr>
                <w:rFonts w:ascii="Times New Roman" w:eastAsia="Times New Roman" w:hAnsi="Times New Roman" w:cs="Times New Roman"/>
                <w:sz w:val="24"/>
                <w:szCs w:val="24"/>
              </w:rPr>
              <w:t>MCQ010 (1)</w:t>
            </w:r>
          </w:p>
        </w:tc>
        <w:tc>
          <w:tcPr>
            <w:tcW w:w="1924" w:type="dxa"/>
            <w:vAlign w:val="bottom"/>
          </w:tcPr>
          <w:p w14:paraId="5B2C605E" w14:textId="77777777" w:rsidR="000D12D3" w:rsidRPr="000D12D3" w:rsidRDefault="000D12D3" w:rsidP="00CA5807">
            <w:pPr>
              <w:jc w:val="center"/>
              <w:rPr>
                <w:rFonts w:ascii="Times New Roman" w:hAnsi="Times New Roman" w:cs="Times New Roman"/>
                <w:color w:val="000000"/>
              </w:rPr>
            </w:pPr>
            <w:r w:rsidRPr="000D12D3">
              <w:rPr>
                <w:rFonts w:ascii="Times New Roman" w:hAnsi="Times New Roman" w:cs="Times New Roman"/>
                <w:color w:val="000000"/>
              </w:rPr>
              <w:t>1.62 (1.19, 2.22)</w:t>
            </w:r>
          </w:p>
        </w:tc>
        <w:tc>
          <w:tcPr>
            <w:tcW w:w="1560" w:type="dxa"/>
            <w:vAlign w:val="bottom"/>
          </w:tcPr>
          <w:p w14:paraId="5079E292" w14:textId="77777777" w:rsidR="000D12D3" w:rsidRPr="000D12D3" w:rsidRDefault="000D12D3" w:rsidP="00CA5807">
            <w:pPr>
              <w:jc w:val="right"/>
              <w:rPr>
                <w:rFonts w:ascii="Times New Roman" w:hAnsi="Times New Roman" w:cs="Times New Roman"/>
                <w:color w:val="000000"/>
              </w:rPr>
            </w:pPr>
            <w:r w:rsidRPr="000D12D3">
              <w:rPr>
                <w:rFonts w:ascii="Times New Roman" w:hAnsi="Times New Roman" w:cs="Times New Roman"/>
                <w:color w:val="000000"/>
              </w:rPr>
              <w:t>&lt;0.01</w:t>
            </w:r>
          </w:p>
        </w:tc>
      </w:tr>
      <w:tr w:rsidR="000D12D3" w:rsidRPr="000D12D3" w14:paraId="7F2C88E9" w14:textId="77777777" w:rsidTr="00CA5807">
        <w:trPr>
          <w:trHeight w:val="366"/>
          <w:jc w:val="center"/>
        </w:trPr>
        <w:tc>
          <w:tcPr>
            <w:tcW w:w="3746" w:type="dxa"/>
          </w:tcPr>
          <w:p w14:paraId="67003867" w14:textId="77777777" w:rsidR="000D12D3" w:rsidRPr="000D12D3" w:rsidRDefault="000D12D3" w:rsidP="00CA5807">
            <w:pPr>
              <w:jc w:val="center"/>
              <w:rPr>
                <w:rFonts w:ascii="Times New Roman" w:hAnsi="Times New Roman" w:cs="Times New Roman"/>
                <w:sz w:val="24"/>
                <w:szCs w:val="24"/>
              </w:rPr>
            </w:pPr>
            <w:r w:rsidRPr="000D12D3">
              <w:rPr>
                <w:rFonts w:ascii="Times New Roman" w:eastAsia="Times New Roman" w:hAnsi="Times New Roman" w:cs="Times New Roman"/>
                <w:sz w:val="24"/>
                <w:szCs w:val="24"/>
              </w:rPr>
              <w:t>MCQ220 (1)</w:t>
            </w:r>
          </w:p>
        </w:tc>
        <w:tc>
          <w:tcPr>
            <w:tcW w:w="1924" w:type="dxa"/>
            <w:vAlign w:val="bottom"/>
          </w:tcPr>
          <w:p w14:paraId="0E80A5E8" w14:textId="77777777" w:rsidR="000D12D3" w:rsidRPr="000D12D3" w:rsidRDefault="000D12D3" w:rsidP="00CA5807">
            <w:pPr>
              <w:jc w:val="center"/>
              <w:rPr>
                <w:rFonts w:ascii="Times New Roman" w:hAnsi="Times New Roman" w:cs="Times New Roman"/>
                <w:color w:val="000000"/>
              </w:rPr>
            </w:pPr>
            <w:r w:rsidRPr="000D12D3">
              <w:rPr>
                <w:rFonts w:ascii="Times New Roman" w:hAnsi="Times New Roman" w:cs="Times New Roman"/>
                <w:color w:val="000000"/>
              </w:rPr>
              <w:t>1.45 (0.94, 2.24)</w:t>
            </w:r>
          </w:p>
        </w:tc>
        <w:tc>
          <w:tcPr>
            <w:tcW w:w="1560" w:type="dxa"/>
            <w:vAlign w:val="bottom"/>
          </w:tcPr>
          <w:p w14:paraId="78696AA1" w14:textId="77777777" w:rsidR="000D12D3" w:rsidRPr="000D12D3" w:rsidRDefault="000D12D3" w:rsidP="00CA5807">
            <w:pPr>
              <w:jc w:val="right"/>
              <w:rPr>
                <w:rFonts w:ascii="Times New Roman" w:hAnsi="Times New Roman" w:cs="Times New Roman"/>
                <w:color w:val="000000"/>
              </w:rPr>
            </w:pPr>
            <w:r w:rsidRPr="000D12D3">
              <w:rPr>
                <w:rFonts w:ascii="Times New Roman" w:hAnsi="Times New Roman" w:cs="Times New Roman"/>
                <w:color w:val="000000"/>
              </w:rPr>
              <w:t>0.09</w:t>
            </w:r>
          </w:p>
        </w:tc>
      </w:tr>
      <w:tr w:rsidR="000D12D3" w:rsidRPr="000D12D3" w14:paraId="394BAB5D" w14:textId="77777777" w:rsidTr="00CA5807">
        <w:trPr>
          <w:trHeight w:val="366"/>
          <w:jc w:val="center"/>
        </w:trPr>
        <w:tc>
          <w:tcPr>
            <w:tcW w:w="3746" w:type="dxa"/>
          </w:tcPr>
          <w:p w14:paraId="6A8D5E89" w14:textId="77777777" w:rsidR="000D12D3" w:rsidRPr="000D12D3" w:rsidRDefault="000D12D3" w:rsidP="00CA5807">
            <w:pPr>
              <w:jc w:val="center"/>
              <w:rPr>
                <w:rFonts w:ascii="Times New Roman" w:hAnsi="Times New Roman" w:cs="Times New Roman"/>
                <w:sz w:val="24"/>
                <w:szCs w:val="24"/>
              </w:rPr>
            </w:pPr>
            <w:r w:rsidRPr="000D12D3">
              <w:rPr>
                <w:rFonts w:ascii="Times New Roman" w:eastAsia="Times New Roman" w:hAnsi="Times New Roman" w:cs="Times New Roman"/>
                <w:sz w:val="24"/>
                <w:szCs w:val="24"/>
              </w:rPr>
              <w:t>MCQ160A (1)</w:t>
            </w:r>
          </w:p>
        </w:tc>
        <w:tc>
          <w:tcPr>
            <w:tcW w:w="1924" w:type="dxa"/>
            <w:vAlign w:val="bottom"/>
          </w:tcPr>
          <w:p w14:paraId="4C708C67" w14:textId="77777777" w:rsidR="000D12D3" w:rsidRPr="000D12D3" w:rsidRDefault="000D12D3" w:rsidP="00CA5807">
            <w:pPr>
              <w:jc w:val="center"/>
              <w:rPr>
                <w:rFonts w:ascii="Times New Roman" w:hAnsi="Times New Roman" w:cs="Times New Roman"/>
                <w:color w:val="000000"/>
              </w:rPr>
            </w:pPr>
            <w:r w:rsidRPr="000D12D3">
              <w:rPr>
                <w:rFonts w:ascii="Times New Roman" w:hAnsi="Times New Roman" w:cs="Times New Roman"/>
                <w:color w:val="000000"/>
              </w:rPr>
              <w:t>1.63 (1.20, 2.20)</w:t>
            </w:r>
          </w:p>
        </w:tc>
        <w:tc>
          <w:tcPr>
            <w:tcW w:w="1560" w:type="dxa"/>
            <w:vAlign w:val="bottom"/>
          </w:tcPr>
          <w:p w14:paraId="14C73512" w14:textId="77777777" w:rsidR="000D12D3" w:rsidRPr="000D12D3" w:rsidRDefault="000D12D3" w:rsidP="00CA5807">
            <w:pPr>
              <w:jc w:val="right"/>
              <w:rPr>
                <w:rFonts w:ascii="Times New Roman" w:hAnsi="Times New Roman" w:cs="Times New Roman"/>
                <w:color w:val="000000"/>
              </w:rPr>
            </w:pPr>
            <w:r w:rsidRPr="000D12D3">
              <w:rPr>
                <w:rFonts w:ascii="Times New Roman" w:hAnsi="Times New Roman" w:cs="Times New Roman"/>
                <w:color w:val="000000"/>
              </w:rPr>
              <w:t>&lt;0.01</w:t>
            </w:r>
          </w:p>
        </w:tc>
      </w:tr>
      <w:tr w:rsidR="000D12D3" w:rsidRPr="000D12D3" w14:paraId="1A3B105E" w14:textId="77777777" w:rsidTr="00CA5807">
        <w:trPr>
          <w:trHeight w:val="366"/>
          <w:jc w:val="center"/>
        </w:trPr>
        <w:tc>
          <w:tcPr>
            <w:tcW w:w="3746" w:type="dxa"/>
          </w:tcPr>
          <w:p w14:paraId="26F9CEA0" w14:textId="77777777" w:rsidR="000D12D3" w:rsidRPr="000D12D3" w:rsidRDefault="000D12D3" w:rsidP="00CA5807">
            <w:pPr>
              <w:jc w:val="center"/>
              <w:rPr>
                <w:rFonts w:ascii="Times New Roman" w:hAnsi="Times New Roman" w:cs="Times New Roman"/>
                <w:sz w:val="24"/>
                <w:szCs w:val="24"/>
              </w:rPr>
            </w:pPr>
            <w:r w:rsidRPr="000D12D3">
              <w:rPr>
                <w:rFonts w:ascii="Times New Roman" w:eastAsia="Times New Roman" w:hAnsi="Times New Roman" w:cs="Times New Roman"/>
                <w:sz w:val="24"/>
                <w:szCs w:val="24"/>
              </w:rPr>
              <w:t>GENDER (1)</w:t>
            </w:r>
          </w:p>
        </w:tc>
        <w:tc>
          <w:tcPr>
            <w:tcW w:w="1924" w:type="dxa"/>
            <w:vAlign w:val="bottom"/>
          </w:tcPr>
          <w:p w14:paraId="5878A0AC" w14:textId="77777777" w:rsidR="000D12D3" w:rsidRPr="000D12D3" w:rsidRDefault="000D12D3" w:rsidP="00CA5807">
            <w:pPr>
              <w:jc w:val="center"/>
              <w:rPr>
                <w:rFonts w:ascii="Times New Roman" w:hAnsi="Times New Roman" w:cs="Times New Roman"/>
                <w:color w:val="000000"/>
              </w:rPr>
            </w:pPr>
            <w:r w:rsidRPr="000D12D3">
              <w:rPr>
                <w:rFonts w:ascii="Times New Roman" w:hAnsi="Times New Roman" w:cs="Times New Roman"/>
                <w:color w:val="000000"/>
              </w:rPr>
              <w:t>0.66 (0.51, 0.87)</w:t>
            </w:r>
          </w:p>
        </w:tc>
        <w:tc>
          <w:tcPr>
            <w:tcW w:w="1560" w:type="dxa"/>
            <w:vAlign w:val="bottom"/>
          </w:tcPr>
          <w:p w14:paraId="26B8CA71" w14:textId="77777777" w:rsidR="000D12D3" w:rsidRPr="000D12D3" w:rsidRDefault="000D12D3" w:rsidP="00CA5807">
            <w:pPr>
              <w:jc w:val="right"/>
              <w:rPr>
                <w:rFonts w:ascii="Times New Roman" w:hAnsi="Times New Roman" w:cs="Times New Roman"/>
                <w:color w:val="000000"/>
              </w:rPr>
            </w:pPr>
            <w:r w:rsidRPr="000D12D3">
              <w:rPr>
                <w:rFonts w:ascii="Times New Roman" w:hAnsi="Times New Roman" w:cs="Times New Roman"/>
                <w:color w:val="000000"/>
              </w:rPr>
              <w:t>&lt;0.01</w:t>
            </w:r>
          </w:p>
        </w:tc>
      </w:tr>
      <w:tr w:rsidR="000D12D3" w:rsidRPr="000D12D3" w14:paraId="5CFA3E36" w14:textId="77777777" w:rsidTr="00CA5807">
        <w:trPr>
          <w:trHeight w:val="366"/>
          <w:jc w:val="center"/>
        </w:trPr>
        <w:tc>
          <w:tcPr>
            <w:tcW w:w="3746" w:type="dxa"/>
          </w:tcPr>
          <w:p w14:paraId="66EFAC47" w14:textId="77777777" w:rsidR="000D12D3" w:rsidRPr="000D12D3" w:rsidRDefault="000D12D3" w:rsidP="00CA5807">
            <w:pPr>
              <w:jc w:val="center"/>
              <w:rPr>
                <w:rFonts w:ascii="Times New Roman" w:hAnsi="Times New Roman" w:cs="Times New Roman"/>
                <w:sz w:val="24"/>
                <w:szCs w:val="24"/>
              </w:rPr>
            </w:pPr>
            <w:r w:rsidRPr="000D12D3">
              <w:rPr>
                <w:rFonts w:ascii="Times New Roman" w:eastAsia="Times New Roman" w:hAnsi="Times New Roman" w:cs="Times New Roman"/>
                <w:sz w:val="24"/>
                <w:szCs w:val="24"/>
              </w:rPr>
              <w:t>SMQ040 (1)</w:t>
            </w:r>
          </w:p>
        </w:tc>
        <w:tc>
          <w:tcPr>
            <w:tcW w:w="1924" w:type="dxa"/>
            <w:vAlign w:val="bottom"/>
          </w:tcPr>
          <w:p w14:paraId="13B12099" w14:textId="77777777" w:rsidR="000D12D3" w:rsidRPr="000D12D3" w:rsidRDefault="000D12D3" w:rsidP="00CA5807">
            <w:pPr>
              <w:jc w:val="center"/>
              <w:rPr>
                <w:rFonts w:ascii="Times New Roman" w:hAnsi="Times New Roman" w:cs="Times New Roman"/>
                <w:color w:val="000000"/>
              </w:rPr>
            </w:pPr>
            <w:r w:rsidRPr="000D12D3">
              <w:rPr>
                <w:rFonts w:ascii="Times New Roman" w:hAnsi="Times New Roman" w:cs="Times New Roman"/>
                <w:color w:val="000000"/>
              </w:rPr>
              <w:t>0.54 (0.45, 0.65)</w:t>
            </w:r>
          </w:p>
        </w:tc>
        <w:tc>
          <w:tcPr>
            <w:tcW w:w="1560" w:type="dxa"/>
            <w:vAlign w:val="bottom"/>
          </w:tcPr>
          <w:p w14:paraId="0D3C4A47" w14:textId="77777777" w:rsidR="000D12D3" w:rsidRPr="000D12D3" w:rsidRDefault="000D12D3" w:rsidP="00CA5807">
            <w:pPr>
              <w:jc w:val="right"/>
              <w:rPr>
                <w:rFonts w:ascii="Times New Roman" w:hAnsi="Times New Roman" w:cs="Times New Roman"/>
                <w:color w:val="000000"/>
              </w:rPr>
            </w:pPr>
            <w:r w:rsidRPr="000D12D3">
              <w:rPr>
                <w:rFonts w:ascii="Times New Roman" w:hAnsi="Times New Roman" w:cs="Times New Roman"/>
                <w:color w:val="000000"/>
              </w:rPr>
              <w:t>&lt;0.01</w:t>
            </w:r>
          </w:p>
        </w:tc>
      </w:tr>
      <w:tr w:rsidR="000D12D3" w:rsidRPr="000D12D3" w14:paraId="2E3F5963" w14:textId="77777777" w:rsidTr="00CA5807">
        <w:trPr>
          <w:trHeight w:val="366"/>
          <w:jc w:val="center"/>
        </w:trPr>
        <w:tc>
          <w:tcPr>
            <w:tcW w:w="3746" w:type="dxa"/>
            <w:tcBorders>
              <w:bottom w:val="single" w:sz="4" w:space="0" w:color="auto"/>
            </w:tcBorders>
          </w:tcPr>
          <w:p w14:paraId="07319535" w14:textId="77777777" w:rsidR="000D12D3" w:rsidRPr="000D12D3" w:rsidRDefault="000D12D3" w:rsidP="00CA5807">
            <w:pPr>
              <w:jc w:val="center"/>
              <w:rPr>
                <w:rFonts w:ascii="Times New Roman" w:hAnsi="Times New Roman" w:cs="Times New Roman"/>
                <w:sz w:val="24"/>
                <w:szCs w:val="24"/>
              </w:rPr>
            </w:pPr>
            <w:r w:rsidRPr="000D12D3">
              <w:rPr>
                <w:rFonts w:ascii="Times New Roman" w:eastAsia="Times New Roman" w:hAnsi="Times New Roman" w:cs="Times New Roman"/>
                <w:sz w:val="24"/>
                <w:szCs w:val="24"/>
              </w:rPr>
              <w:t>Any Heart Disease (1)</w:t>
            </w:r>
          </w:p>
        </w:tc>
        <w:tc>
          <w:tcPr>
            <w:tcW w:w="1924" w:type="dxa"/>
            <w:tcBorders>
              <w:bottom w:val="single" w:sz="4" w:space="0" w:color="auto"/>
            </w:tcBorders>
            <w:vAlign w:val="bottom"/>
          </w:tcPr>
          <w:p w14:paraId="1435C1D6" w14:textId="77777777" w:rsidR="000D12D3" w:rsidRPr="000D12D3" w:rsidRDefault="000D12D3" w:rsidP="00CA5807">
            <w:pPr>
              <w:jc w:val="center"/>
              <w:rPr>
                <w:rFonts w:ascii="Times New Roman" w:hAnsi="Times New Roman" w:cs="Times New Roman"/>
                <w:color w:val="000000"/>
              </w:rPr>
            </w:pPr>
            <w:r w:rsidRPr="000D12D3">
              <w:rPr>
                <w:rFonts w:ascii="Times New Roman" w:hAnsi="Times New Roman" w:cs="Times New Roman"/>
                <w:color w:val="000000"/>
              </w:rPr>
              <w:t>1.59 (1.02, 2.48)</w:t>
            </w:r>
          </w:p>
        </w:tc>
        <w:tc>
          <w:tcPr>
            <w:tcW w:w="1560" w:type="dxa"/>
            <w:tcBorders>
              <w:bottom w:val="single" w:sz="4" w:space="0" w:color="auto"/>
            </w:tcBorders>
            <w:vAlign w:val="bottom"/>
          </w:tcPr>
          <w:p w14:paraId="6D59EF54" w14:textId="77777777" w:rsidR="000D12D3" w:rsidRPr="000D12D3" w:rsidRDefault="000D12D3" w:rsidP="00CA5807">
            <w:pPr>
              <w:jc w:val="right"/>
              <w:rPr>
                <w:rFonts w:ascii="Times New Roman" w:hAnsi="Times New Roman" w:cs="Times New Roman"/>
                <w:color w:val="000000"/>
              </w:rPr>
            </w:pPr>
            <w:r w:rsidRPr="000D12D3">
              <w:rPr>
                <w:rFonts w:ascii="Times New Roman" w:hAnsi="Times New Roman" w:cs="Times New Roman"/>
                <w:color w:val="000000"/>
              </w:rPr>
              <w:t>0.04</w:t>
            </w:r>
          </w:p>
        </w:tc>
      </w:tr>
    </w:tbl>
    <w:p w14:paraId="4E0BA08D" w14:textId="77777777" w:rsidR="0007308D" w:rsidRDefault="0007308D" w:rsidP="00772D56">
      <w:pPr>
        <w:tabs>
          <w:tab w:val="left" w:pos="8304"/>
        </w:tabs>
        <w:rPr>
          <w:rFonts w:ascii="Times New Roman" w:hAnsi="Times New Roman" w:cs="Times New Roman"/>
          <w:sz w:val="24"/>
          <w:szCs w:val="24"/>
        </w:rPr>
      </w:pPr>
    </w:p>
    <w:p w14:paraId="2501ED63" w14:textId="1360F77A" w:rsidR="00DA5D81" w:rsidRPr="00BB7819" w:rsidRDefault="0007308D" w:rsidP="002977B4">
      <w:pPr>
        <w:jc w:val="both"/>
        <w:rPr>
          <w:rFonts w:ascii="Arial" w:hAnsi="Arial" w:cs="Arial"/>
        </w:rPr>
      </w:pPr>
      <w:r>
        <w:rPr>
          <w:rFonts w:ascii="Times New Roman" w:hAnsi="Times New Roman" w:cs="Times New Roman"/>
          <w:b/>
          <w:sz w:val="24"/>
          <w:szCs w:val="24"/>
        </w:rPr>
        <w:t xml:space="preserve">Supplementary </w:t>
      </w:r>
      <w:r w:rsidRPr="00772D56">
        <w:rPr>
          <w:rFonts w:ascii="Times New Roman" w:hAnsi="Times New Roman" w:cs="Times New Roman"/>
          <w:b/>
          <w:sz w:val="24"/>
          <w:szCs w:val="24"/>
        </w:rPr>
        <w:t xml:space="preserve">Table </w:t>
      </w:r>
      <w:r>
        <w:rPr>
          <w:rFonts w:ascii="Times New Roman" w:hAnsi="Times New Roman" w:cs="Times New Roman"/>
          <w:b/>
          <w:sz w:val="24"/>
          <w:szCs w:val="24"/>
        </w:rPr>
        <w:t xml:space="preserve">6: </w:t>
      </w:r>
      <w:r w:rsidR="00DA5D81" w:rsidRPr="00CA5F47">
        <w:rPr>
          <w:rFonts w:ascii="Arial" w:hAnsi="Arial" w:cs="Arial"/>
          <w:b/>
        </w:rPr>
        <w:t>Nagelkerke R</w:t>
      </w:r>
      <w:r w:rsidR="00DA5D81" w:rsidRPr="00CA5F47">
        <w:rPr>
          <w:rFonts w:ascii="Arial" w:hAnsi="Arial" w:cs="Arial"/>
          <w:b/>
          <w:vertAlign w:val="superscript"/>
        </w:rPr>
        <w:t>2</w:t>
      </w:r>
      <w:r w:rsidR="00DA5D81" w:rsidRPr="00CA5F47">
        <w:rPr>
          <w:rFonts w:ascii="Arial" w:hAnsi="Arial" w:cs="Arial"/>
          <w:b/>
        </w:rPr>
        <w:t xml:space="preserve"> and Hosmer Lemeshow test</w:t>
      </w:r>
      <w:r w:rsidR="001046DB">
        <w:rPr>
          <w:rFonts w:ascii="Arial" w:hAnsi="Arial" w:cs="Arial"/>
          <w:b/>
        </w:rPr>
        <w:t xml:space="preserve"> corresponding to Table 5 of the main manuscript</w:t>
      </w:r>
      <w:r w:rsidR="00DA5D81" w:rsidRPr="00CA5F47">
        <w:rPr>
          <w:rFonts w:ascii="Arial" w:hAnsi="Arial" w:cs="Arial"/>
          <w:b/>
        </w:rPr>
        <w:t>:</w:t>
      </w:r>
      <w:r w:rsidR="00DA5D81" w:rsidRPr="00BB7819">
        <w:rPr>
          <w:rFonts w:ascii="Arial" w:hAnsi="Arial" w:cs="Arial"/>
        </w:rPr>
        <w:t xml:space="preserve"> </w:t>
      </w:r>
      <w:r w:rsidR="00FB2F00">
        <w:rPr>
          <w:rFonts w:ascii="Arial" w:hAnsi="Arial" w:cs="Arial"/>
        </w:rPr>
        <w:t>The</w:t>
      </w:r>
      <w:r w:rsidR="00DA5D81" w:rsidRPr="00BB7819">
        <w:rPr>
          <w:rFonts w:ascii="Arial" w:hAnsi="Arial" w:cs="Arial"/>
        </w:rPr>
        <w:t xml:space="preserve"> Nagelkerke R</w:t>
      </w:r>
      <w:r w:rsidR="00DA5D81" w:rsidRPr="00BB7819">
        <w:rPr>
          <w:rFonts w:ascii="Arial" w:hAnsi="Arial" w:cs="Arial"/>
          <w:vertAlign w:val="superscript"/>
        </w:rPr>
        <w:t>2</w:t>
      </w:r>
      <w:r w:rsidR="00FA440A">
        <w:rPr>
          <w:rFonts w:ascii="Arial" w:hAnsi="Arial" w:cs="Arial"/>
        </w:rPr>
        <w:t xml:space="preserve"> </w:t>
      </w:r>
      <w:r w:rsidR="00610660">
        <w:rPr>
          <w:rFonts w:ascii="Arial" w:hAnsi="Arial" w:cs="Arial"/>
        </w:rPr>
        <w:t xml:space="preserve">values </w:t>
      </w:r>
      <w:r w:rsidR="00FA440A">
        <w:rPr>
          <w:rFonts w:ascii="Arial" w:hAnsi="Arial" w:cs="Arial"/>
        </w:rPr>
        <w:t>and Hosmer Lemeshow test</w:t>
      </w:r>
      <w:r w:rsidR="00610660">
        <w:rPr>
          <w:rFonts w:ascii="Arial" w:hAnsi="Arial" w:cs="Arial"/>
        </w:rPr>
        <w:t>’s p-value</w:t>
      </w:r>
      <w:r w:rsidR="00B8783A">
        <w:rPr>
          <w:rFonts w:ascii="Arial" w:hAnsi="Arial" w:cs="Arial"/>
        </w:rPr>
        <w:t>s</w:t>
      </w:r>
      <w:r w:rsidR="00DA5D81" w:rsidRPr="00BB7819">
        <w:rPr>
          <w:rFonts w:ascii="Arial" w:hAnsi="Arial" w:cs="Arial"/>
        </w:rPr>
        <w:t xml:space="preserve"> </w:t>
      </w:r>
      <w:r w:rsidR="004843F6">
        <w:rPr>
          <w:rFonts w:ascii="Arial" w:hAnsi="Arial" w:cs="Arial"/>
        </w:rPr>
        <w:t xml:space="preserve">for each of </w:t>
      </w:r>
      <w:r w:rsidR="00DA5D81" w:rsidRPr="00BB7819">
        <w:rPr>
          <w:rFonts w:ascii="Arial" w:hAnsi="Arial" w:cs="Arial"/>
        </w:rPr>
        <w:t>the five imputed datasets.</w:t>
      </w:r>
      <w:r w:rsidR="00F21E77">
        <w:rPr>
          <w:rFonts w:ascii="Arial" w:hAnsi="Arial" w:cs="Arial"/>
        </w:rPr>
        <w:t xml:space="preserve"> </w:t>
      </w:r>
      <w:r w:rsidR="00F21E77" w:rsidRPr="00BB7819">
        <w:rPr>
          <w:rFonts w:ascii="Arial" w:hAnsi="Arial" w:cs="Arial"/>
        </w:rPr>
        <w:t>The Nagelkerke R</w:t>
      </w:r>
      <w:r w:rsidR="00F21E77" w:rsidRPr="00BB7819">
        <w:rPr>
          <w:rFonts w:ascii="Arial" w:hAnsi="Arial" w:cs="Arial"/>
          <w:vertAlign w:val="superscript"/>
        </w:rPr>
        <w:t>2</w:t>
      </w:r>
      <w:r w:rsidR="00F21E77" w:rsidRPr="00BB7819">
        <w:rPr>
          <w:rFonts w:ascii="Arial" w:hAnsi="Arial" w:cs="Arial"/>
        </w:rPr>
        <w:t xml:space="preserve"> values are in the range 0.11-0.12 which is quite common in epidemiological studies</w:t>
      </w:r>
      <w:r w:rsidR="002668A1">
        <w:rPr>
          <w:rFonts w:ascii="Arial" w:hAnsi="Arial" w:cs="Arial"/>
        </w:rPr>
        <w:t xml:space="preserve"> </w:t>
      </w:r>
      <w:r w:rsidR="002668A1">
        <w:rPr>
          <w:rFonts w:ascii="Arial" w:hAnsi="Arial" w:cs="Arial"/>
        </w:rPr>
        <w:fldChar w:fldCharType="begin">
          <w:fldData xml:space="preserve">PEVuZE5vdGU+PENpdGU+PEF1dGhvcj5Wb3N0YW5pczwvQXV0aG9yPjxZZWFyPjIwMDY8L1llYXI+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</w:fldData>
        </w:fldChar>
      </w:r>
      <w:r w:rsidR="002668A1">
        <w:rPr>
          <w:rFonts w:ascii="Arial" w:hAnsi="Arial" w:cs="Arial"/>
        </w:rPr>
        <w:instrText xml:space="preserve"> ADDIN EN.CITE </w:instrText>
      </w:r>
      <w:r w:rsidR="002668A1">
        <w:rPr>
          <w:rFonts w:ascii="Arial" w:hAnsi="Arial" w:cs="Arial"/>
        </w:rPr>
        <w:fldChar w:fldCharType="begin">
          <w:fldData xml:space="preserve">PEVuZE5vdGU+PENpdGU+PEF1dGhvcj5Wb3N0YW5pczwvQXV0aG9yPjxZZWFyPjIwMDY8L1llYXI+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</w:fldData>
        </w:fldChar>
      </w:r>
      <w:r w:rsidR="002668A1">
        <w:rPr>
          <w:rFonts w:ascii="Arial" w:hAnsi="Arial" w:cs="Arial"/>
        </w:rPr>
        <w:instrText xml:space="preserve"> ADDIN EN.CITE.DATA </w:instrText>
      </w:r>
      <w:r w:rsidR="002668A1">
        <w:rPr>
          <w:rFonts w:ascii="Arial" w:hAnsi="Arial" w:cs="Arial"/>
        </w:rPr>
      </w:r>
      <w:r w:rsidR="002668A1">
        <w:rPr>
          <w:rFonts w:ascii="Arial" w:hAnsi="Arial" w:cs="Arial"/>
        </w:rPr>
        <w:fldChar w:fldCharType="end"/>
      </w:r>
      <w:r w:rsidR="002668A1">
        <w:rPr>
          <w:rFonts w:ascii="Arial" w:hAnsi="Arial" w:cs="Arial"/>
        </w:rPr>
      </w:r>
      <w:r w:rsidR="002668A1">
        <w:rPr>
          <w:rFonts w:ascii="Arial" w:hAnsi="Arial" w:cs="Arial"/>
        </w:rPr>
        <w:fldChar w:fldCharType="separate"/>
      </w:r>
      <w:r w:rsidR="002668A1">
        <w:rPr>
          <w:rFonts w:ascii="Arial" w:hAnsi="Arial" w:cs="Arial"/>
          <w:noProof/>
        </w:rPr>
        <w:t>[2]</w:t>
      </w:r>
      <w:r w:rsidR="002668A1">
        <w:rPr>
          <w:rFonts w:ascii="Arial" w:hAnsi="Arial" w:cs="Arial"/>
        </w:rPr>
        <w:fldChar w:fldCharType="end"/>
      </w:r>
      <w:r w:rsidR="00F21E77" w:rsidRPr="00BB7819">
        <w:rPr>
          <w:rFonts w:ascii="Arial" w:hAnsi="Arial" w:cs="Arial"/>
        </w:rPr>
        <w:t xml:space="preserve">. A non-significant p-value from </w:t>
      </w:r>
      <w:r w:rsidR="00F21E77" w:rsidRPr="00BB7819">
        <w:rPr>
          <w:rFonts w:ascii="Arial" w:hAnsi="Arial" w:cs="Arial"/>
          <w:color w:val="000000"/>
        </w:rPr>
        <w:t xml:space="preserve">Hosmer and Lemeshow test is an evidence of goodness of fit. However, in our case, out of five p-values, two are non-significant and three are significant. Thus, we cannot comment any general statement based on the five imputed datasets with respect to the Hosmer and Lemeshow test. </w:t>
      </w:r>
    </w:p>
    <w:tbl>
      <w:tblPr>
        <w:tblpPr w:leftFromText="180" w:rightFromText="180" w:vertAnchor="text" w:horzAnchor="margin" w:tblpXSpec="center" w:tblpY="71"/>
        <w:tblW w:w="7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5"/>
        <w:gridCol w:w="1539"/>
        <w:gridCol w:w="2247"/>
      </w:tblGrid>
      <w:tr w:rsidR="00DA5D81" w:rsidRPr="00BB7819" w14:paraId="038AC685" w14:textId="77777777" w:rsidTr="00B56474">
        <w:trPr>
          <w:trHeight w:val="353"/>
        </w:trPr>
        <w:tc>
          <w:tcPr>
            <w:tcW w:w="3605" w:type="dxa"/>
            <w:tcBorders>
              <w:top w:val="single" w:sz="4" w:space="0" w:color="auto"/>
              <w:left w:val="nil"/>
              <w:bottom w:val="single" w:sz="4" w:space="0" w:color="auto"/>
              <w:right w:val="nil"/>
            </w:tcBorders>
            <w:vAlign w:val="center"/>
          </w:tcPr>
          <w:p w14:paraId="55FCAAD5" w14:textId="77777777" w:rsidR="00DA5D81" w:rsidRPr="00BB7819" w:rsidRDefault="00DA5D81" w:rsidP="00B56474">
            <w:pPr>
              <w:jc w:val="center"/>
              <w:rPr>
                <w:rFonts w:ascii="Arial" w:hAnsi="Arial" w:cs="Arial"/>
              </w:rPr>
            </w:pPr>
            <w:r w:rsidRPr="00BB7819">
              <w:rPr>
                <w:rFonts w:ascii="Arial" w:eastAsia="Times New Roman" w:hAnsi="Arial" w:cs="Arial"/>
                <w:lang w:val="en-GB"/>
              </w:rPr>
              <w:t>Imputed data Set</w:t>
            </w:r>
          </w:p>
        </w:tc>
        <w:tc>
          <w:tcPr>
            <w:tcW w:w="1539" w:type="dxa"/>
            <w:tcBorders>
              <w:top w:val="single" w:sz="4" w:space="0" w:color="auto"/>
              <w:left w:val="nil"/>
              <w:bottom w:val="single" w:sz="4" w:space="0" w:color="auto"/>
              <w:right w:val="nil"/>
            </w:tcBorders>
            <w:vAlign w:val="center"/>
          </w:tcPr>
          <w:p w14:paraId="59328C3D" w14:textId="77777777" w:rsidR="00DA5D81" w:rsidRPr="00BB7819" w:rsidRDefault="00DA5D81" w:rsidP="00B56474">
            <w:pPr>
              <w:jc w:val="center"/>
              <w:rPr>
                <w:rFonts w:ascii="Arial" w:hAnsi="Arial" w:cs="Arial"/>
                <w:color w:val="000000"/>
              </w:rPr>
            </w:pPr>
            <w:r w:rsidRPr="00BB7819">
              <w:rPr>
                <w:rFonts w:ascii="Arial" w:hAnsi="Arial" w:cs="Arial"/>
                <w:color w:val="000000"/>
              </w:rPr>
              <w:t>Nagelkerke R</w:t>
            </w:r>
            <w:r w:rsidRPr="00BB7819">
              <w:rPr>
                <w:rFonts w:ascii="Arial" w:hAnsi="Arial" w:cs="Arial"/>
                <w:color w:val="000000"/>
                <w:vertAlign w:val="superscript"/>
              </w:rPr>
              <w:t>2</w:t>
            </w:r>
          </w:p>
        </w:tc>
        <w:tc>
          <w:tcPr>
            <w:tcW w:w="2247" w:type="dxa"/>
            <w:tcBorders>
              <w:top w:val="single" w:sz="4" w:space="0" w:color="auto"/>
              <w:left w:val="nil"/>
              <w:bottom w:val="single" w:sz="4" w:space="0" w:color="auto"/>
              <w:right w:val="nil"/>
            </w:tcBorders>
            <w:vAlign w:val="center"/>
          </w:tcPr>
          <w:p w14:paraId="033AD85B" w14:textId="77777777" w:rsidR="00DA5D81" w:rsidRPr="00BB7819" w:rsidRDefault="00DA5D81" w:rsidP="00B56474">
            <w:pPr>
              <w:jc w:val="center"/>
              <w:rPr>
                <w:rFonts w:ascii="Arial" w:hAnsi="Arial" w:cs="Arial"/>
                <w:color w:val="000000"/>
              </w:rPr>
            </w:pPr>
            <w:r w:rsidRPr="00BB7819">
              <w:rPr>
                <w:rFonts w:ascii="Arial" w:hAnsi="Arial" w:cs="Arial"/>
                <w:color w:val="000000"/>
              </w:rPr>
              <w:t>Hosmer and Lemeshow test: p-value</w:t>
            </w:r>
          </w:p>
        </w:tc>
      </w:tr>
      <w:tr w:rsidR="00DA5D81" w:rsidRPr="00BB7819" w14:paraId="36D0022E" w14:textId="77777777" w:rsidTr="00B56474">
        <w:trPr>
          <w:trHeight w:val="353"/>
        </w:trPr>
        <w:tc>
          <w:tcPr>
            <w:tcW w:w="3605" w:type="dxa"/>
            <w:tcBorders>
              <w:top w:val="single" w:sz="4" w:space="0" w:color="auto"/>
              <w:left w:val="nil"/>
              <w:bottom w:val="nil"/>
              <w:right w:val="nil"/>
            </w:tcBorders>
          </w:tcPr>
          <w:p w14:paraId="7DEE9D47" w14:textId="77777777" w:rsidR="00DA5D81" w:rsidRPr="00BB7819" w:rsidRDefault="00DA5D81" w:rsidP="00B56474">
            <w:pPr>
              <w:jc w:val="center"/>
              <w:rPr>
                <w:rFonts w:ascii="Arial" w:hAnsi="Arial" w:cs="Arial"/>
              </w:rPr>
            </w:pPr>
            <w:r w:rsidRPr="00BB7819">
              <w:rPr>
                <w:rFonts w:ascii="Arial" w:hAnsi="Arial" w:cs="Arial"/>
              </w:rPr>
              <w:t>1</w:t>
            </w:r>
          </w:p>
        </w:tc>
        <w:tc>
          <w:tcPr>
            <w:tcW w:w="1539" w:type="dxa"/>
            <w:tcBorders>
              <w:top w:val="single" w:sz="4" w:space="0" w:color="auto"/>
              <w:left w:val="nil"/>
              <w:bottom w:val="nil"/>
              <w:right w:val="nil"/>
            </w:tcBorders>
          </w:tcPr>
          <w:p w14:paraId="4614B022" w14:textId="77777777" w:rsidR="00DA5D81" w:rsidRPr="00BB7819" w:rsidRDefault="00DA5D81" w:rsidP="00B56474">
            <w:pPr>
              <w:jc w:val="center"/>
              <w:rPr>
                <w:rFonts w:ascii="Arial" w:hAnsi="Arial" w:cs="Arial"/>
                <w:color w:val="000000"/>
              </w:rPr>
            </w:pPr>
            <w:r w:rsidRPr="00BB7819">
              <w:rPr>
                <w:rFonts w:ascii="Arial" w:hAnsi="Arial" w:cs="Arial"/>
                <w:color w:val="000000"/>
              </w:rPr>
              <w:t>0.12</w:t>
            </w:r>
          </w:p>
        </w:tc>
        <w:tc>
          <w:tcPr>
            <w:tcW w:w="2247" w:type="dxa"/>
            <w:tcBorders>
              <w:top w:val="single" w:sz="4" w:space="0" w:color="auto"/>
              <w:left w:val="nil"/>
              <w:bottom w:val="nil"/>
              <w:right w:val="nil"/>
            </w:tcBorders>
          </w:tcPr>
          <w:p w14:paraId="22B5E2F1" w14:textId="77777777" w:rsidR="00DA5D81" w:rsidRPr="00BB7819" w:rsidRDefault="00DA5D81" w:rsidP="00B56474">
            <w:pPr>
              <w:jc w:val="center"/>
              <w:rPr>
                <w:rFonts w:ascii="Arial" w:hAnsi="Arial" w:cs="Arial"/>
                <w:color w:val="000000"/>
              </w:rPr>
            </w:pPr>
            <w:r w:rsidRPr="00BB7819">
              <w:rPr>
                <w:rFonts w:ascii="Arial" w:hAnsi="Arial" w:cs="Arial"/>
                <w:color w:val="000000"/>
              </w:rPr>
              <w:t>0.09</w:t>
            </w:r>
          </w:p>
        </w:tc>
      </w:tr>
      <w:tr w:rsidR="00DA5D81" w:rsidRPr="00BB7819" w14:paraId="1426F583" w14:textId="77777777" w:rsidTr="00B56474">
        <w:trPr>
          <w:trHeight w:val="353"/>
        </w:trPr>
        <w:tc>
          <w:tcPr>
            <w:tcW w:w="3605" w:type="dxa"/>
            <w:tcBorders>
              <w:top w:val="nil"/>
              <w:left w:val="nil"/>
              <w:bottom w:val="nil"/>
              <w:right w:val="nil"/>
            </w:tcBorders>
          </w:tcPr>
          <w:p w14:paraId="64F07540" w14:textId="77777777" w:rsidR="00DA5D81" w:rsidRPr="00BB7819" w:rsidRDefault="00DA5D81" w:rsidP="00B56474">
            <w:pPr>
              <w:jc w:val="center"/>
              <w:rPr>
                <w:rFonts w:ascii="Arial" w:hAnsi="Arial" w:cs="Arial"/>
              </w:rPr>
            </w:pPr>
            <w:r w:rsidRPr="00BB7819">
              <w:rPr>
                <w:rFonts w:ascii="Arial" w:hAnsi="Arial" w:cs="Arial"/>
              </w:rPr>
              <w:t>2</w:t>
            </w:r>
          </w:p>
        </w:tc>
        <w:tc>
          <w:tcPr>
            <w:tcW w:w="1539" w:type="dxa"/>
            <w:tcBorders>
              <w:top w:val="nil"/>
              <w:left w:val="nil"/>
              <w:bottom w:val="nil"/>
              <w:right w:val="nil"/>
            </w:tcBorders>
          </w:tcPr>
          <w:p w14:paraId="77CF1095" w14:textId="77777777" w:rsidR="00DA5D81" w:rsidRPr="00BB7819" w:rsidRDefault="00DA5D81" w:rsidP="00B56474">
            <w:pPr>
              <w:jc w:val="center"/>
              <w:rPr>
                <w:rFonts w:ascii="Arial" w:hAnsi="Arial" w:cs="Arial"/>
                <w:color w:val="000000"/>
              </w:rPr>
            </w:pPr>
            <w:r w:rsidRPr="00BB7819">
              <w:rPr>
                <w:rFonts w:ascii="Arial" w:hAnsi="Arial" w:cs="Arial"/>
                <w:color w:val="000000"/>
              </w:rPr>
              <w:t>0.11</w:t>
            </w:r>
          </w:p>
        </w:tc>
        <w:tc>
          <w:tcPr>
            <w:tcW w:w="2247" w:type="dxa"/>
            <w:tcBorders>
              <w:top w:val="nil"/>
              <w:left w:val="nil"/>
              <w:bottom w:val="nil"/>
              <w:right w:val="nil"/>
            </w:tcBorders>
          </w:tcPr>
          <w:p w14:paraId="5DBC1964" w14:textId="77777777" w:rsidR="00DA5D81" w:rsidRPr="00BB7819" w:rsidRDefault="00DA5D81" w:rsidP="00B56474">
            <w:pPr>
              <w:jc w:val="center"/>
              <w:rPr>
                <w:rFonts w:ascii="Arial" w:hAnsi="Arial" w:cs="Arial"/>
                <w:color w:val="000000"/>
              </w:rPr>
            </w:pPr>
            <w:r w:rsidRPr="00BB7819">
              <w:rPr>
                <w:rFonts w:ascii="Arial" w:hAnsi="Arial" w:cs="Arial"/>
                <w:color w:val="000000"/>
              </w:rPr>
              <w:t>0.04</w:t>
            </w:r>
          </w:p>
        </w:tc>
      </w:tr>
      <w:tr w:rsidR="00DA5D81" w:rsidRPr="00BB7819" w14:paraId="524CB2B9" w14:textId="77777777" w:rsidTr="00B56474">
        <w:trPr>
          <w:trHeight w:val="353"/>
        </w:trPr>
        <w:tc>
          <w:tcPr>
            <w:tcW w:w="3605" w:type="dxa"/>
            <w:tcBorders>
              <w:top w:val="nil"/>
              <w:left w:val="nil"/>
              <w:bottom w:val="nil"/>
              <w:right w:val="nil"/>
            </w:tcBorders>
          </w:tcPr>
          <w:p w14:paraId="35A55072" w14:textId="77777777" w:rsidR="00DA5D81" w:rsidRPr="00BB7819" w:rsidRDefault="00DA5D81" w:rsidP="00B56474">
            <w:pPr>
              <w:jc w:val="center"/>
              <w:rPr>
                <w:rFonts w:ascii="Arial" w:hAnsi="Arial" w:cs="Arial"/>
              </w:rPr>
            </w:pPr>
            <w:r w:rsidRPr="00BB7819">
              <w:rPr>
                <w:rFonts w:ascii="Arial" w:hAnsi="Arial" w:cs="Arial"/>
              </w:rPr>
              <w:t>3</w:t>
            </w:r>
          </w:p>
        </w:tc>
        <w:tc>
          <w:tcPr>
            <w:tcW w:w="1539" w:type="dxa"/>
            <w:tcBorders>
              <w:top w:val="nil"/>
              <w:left w:val="nil"/>
              <w:bottom w:val="nil"/>
              <w:right w:val="nil"/>
            </w:tcBorders>
          </w:tcPr>
          <w:p w14:paraId="220C058D" w14:textId="77777777" w:rsidR="00DA5D81" w:rsidRPr="00BB7819" w:rsidRDefault="00DA5D81" w:rsidP="00B56474">
            <w:pPr>
              <w:jc w:val="center"/>
              <w:rPr>
                <w:rFonts w:ascii="Arial" w:hAnsi="Arial" w:cs="Arial"/>
                <w:color w:val="000000"/>
              </w:rPr>
            </w:pPr>
            <w:r w:rsidRPr="00BB7819">
              <w:rPr>
                <w:rFonts w:ascii="Arial" w:hAnsi="Arial" w:cs="Arial"/>
                <w:color w:val="000000"/>
              </w:rPr>
              <w:t>0.11</w:t>
            </w:r>
          </w:p>
        </w:tc>
        <w:tc>
          <w:tcPr>
            <w:tcW w:w="2247" w:type="dxa"/>
            <w:tcBorders>
              <w:top w:val="nil"/>
              <w:left w:val="nil"/>
              <w:bottom w:val="nil"/>
              <w:right w:val="nil"/>
            </w:tcBorders>
          </w:tcPr>
          <w:p w14:paraId="423DA76C" w14:textId="77777777" w:rsidR="00DA5D81" w:rsidRPr="00BB7819" w:rsidRDefault="00DA5D81" w:rsidP="00B56474">
            <w:pPr>
              <w:jc w:val="center"/>
              <w:rPr>
                <w:rFonts w:ascii="Arial" w:hAnsi="Arial" w:cs="Arial"/>
                <w:color w:val="000000"/>
              </w:rPr>
            </w:pPr>
            <w:r w:rsidRPr="00BB7819">
              <w:rPr>
                <w:rFonts w:ascii="Arial" w:hAnsi="Arial" w:cs="Arial"/>
                <w:color w:val="000000"/>
              </w:rPr>
              <w:t>0.04</w:t>
            </w:r>
          </w:p>
        </w:tc>
      </w:tr>
      <w:tr w:rsidR="00DA5D81" w:rsidRPr="00BB7819" w14:paraId="09F7D292" w14:textId="77777777" w:rsidTr="00B56474">
        <w:trPr>
          <w:trHeight w:val="353"/>
        </w:trPr>
        <w:tc>
          <w:tcPr>
            <w:tcW w:w="3605" w:type="dxa"/>
            <w:tcBorders>
              <w:top w:val="nil"/>
              <w:left w:val="nil"/>
              <w:bottom w:val="nil"/>
              <w:right w:val="nil"/>
            </w:tcBorders>
          </w:tcPr>
          <w:p w14:paraId="637150E6" w14:textId="77777777" w:rsidR="00DA5D81" w:rsidRPr="00BB7819" w:rsidRDefault="00DA5D81" w:rsidP="00B56474">
            <w:pPr>
              <w:jc w:val="center"/>
              <w:rPr>
                <w:rFonts w:ascii="Arial" w:hAnsi="Arial" w:cs="Arial"/>
              </w:rPr>
            </w:pPr>
            <w:r w:rsidRPr="00BB7819">
              <w:rPr>
                <w:rFonts w:ascii="Arial" w:hAnsi="Arial" w:cs="Arial"/>
              </w:rPr>
              <w:lastRenderedPageBreak/>
              <w:t>4</w:t>
            </w:r>
          </w:p>
        </w:tc>
        <w:tc>
          <w:tcPr>
            <w:tcW w:w="1539" w:type="dxa"/>
            <w:tcBorders>
              <w:top w:val="nil"/>
              <w:left w:val="nil"/>
              <w:bottom w:val="nil"/>
              <w:right w:val="nil"/>
            </w:tcBorders>
          </w:tcPr>
          <w:p w14:paraId="0D3984C3" w14:textId="77777777" w:rsidR="00DA5D81" w:rsidRPr="00BB7819" w:rsidRDefault="00DA5D81" w:rsidP="00B56474">
            <w:pPr>
              <w:jc w:val="center"/>
              <w:rPr>
                <w:rFonts w:ascii="Arial" w:hAnsi="Arial" w:cs="Arial"/>
                <w:color w:val="000000"/>
              </w:rPr>
            </w:pPr>
            <w:r w:rsidRPr="00BB7819">
              <w:rPr>
                <w:rFonts w:ascii="Arial" w:hAnsi="Arial" w:cs="Arial"/>
                <w:color w:val="000000"/>
              </w:rPr>
              <w:t>0.11</w:t>
            </w:r>
          </w:p>
        </w:tc>
        <w:tc>
          <w:tcPr>
            <w:tcW w:w="2247" w:type="dxa"/>
            <w:tcBorders>
              <w:top w:val="nil"/>
              <w:left w:val="nil"/>
              <w:bottom w:val="nil"/>
              <w:right w:val="nil"/>
            </w:tcBorders>
          </w:tcPr>
          <w:p w14:paraId="72A6F452" w14:textId="77777777" w:rsidR="00DA5D81" w:rsidRPr="00BB7819" w:rsidRDefault="00DA5D81" w:rsidP="00B56474">
            <w:pPr>
              <w:jc w:val="center"/>
              <w:rPr>
                <w:rFonts w:ascii="Arial" w:hAnsi="Arial" w:cs="Arial"/>
                <w:color w:val="000000"/>
              </w:rPr>
            </w:pPr>
            <w:r w:rsidRPr="00BB7819">
              <w:rPr>
                <w:rFonts w:ascii="Arial" w:hAnsi="Arial" w:cs="Arial"/>
                <w:color w:val="000000"/>
              </w:rPr>
              <w:t>0.02</w:t>
            </w:r>
          </w:p>
        </w:tc>
      </w:tr>
      <w:tr w:rsidR="00DA5D81" w:rsidRPr="00BB7819" w14:paraId="1C973438" w14:textId="77777777" w:rsidTr="00B56474">
        <w:trPr>
          <w:trHeight w:val="353"/>
        </w:trPr>
        <w:tc>
          <w:tcPr>
            <w:tcW w:w="3605" w:type="dxa"/>
            <w:tcBorders>
              <w:top w:val="nil"/>
              <w:left w:val="nil"/>
              <w:bottom w:val="single" w:sz="4" w:space="0" w:color="auto"/>
              <w:right w:val="nil"/>
            </w:tcBorders>
          </w:tcPr>
          <w:p w14:paraId="0355EA5C" w14:textId="77777777" w:rsidR="00DA5D81" w:rsidRPr="00BB7819" w:rsidRDefault="00DA5D81" w:rsidP="00B56474">
            <w:pPr>
              <w:jc w:val="center"/>
              <w:rPr>
                <w:rFonts w:ascii="Arial" w:hAnsi="Arial" w:cs="Arial"/>
              </w:rPr>
            </w:pPr>
            <w:r w:rsidRPr="00BB7819">
              <w:rPr>
                <w:rFonts w:ascii="Arial" w:hAnsi="Arial" w:cs="Arial"/>
              </w:rPr>
              <w:t>5</w:t>
            </w:r>
          </w:p>
        </w:tc>
        <w:tc>
          <w:tcPr>
            <w:tcW w:w="1539" w:type="dxa"/>
            <w:tcBorders>
              <w:top w:val="nil"/>
              <w:left w:val="nil"/>
              <w:bottom w:val="single" w:sz="4" w:space="0" w:color="auto"/>
              <w:right w:val="nil"/>
            </w:tcBorders>
          </w:tcPr>
          <w:p w14:paraId="120C6B32" w14:textId="77777777" w:rsidR="00DA5D81" w:rsidRPr="00BB7819" w:rsidRDefault="00DA5D81" w:rsidP="00B56474">
            <w:pPr>
              <w:jc w:val="center"/>
              <w:rPr>
                <w:rFonts w:ascii="Arial" w:hAnsi="Arial" w:cs="Arial"/>
                <w:color w:val="000000"/>
              </w:rPr>
            </w:pPr>
            <w:r w:rsidRPr="00BB7819">
              <w:rPr>
                <w:rFonts w:ascii="Arial" w:hAnsi="Arial" w:cs="Arial"/>
                <w:color w:val="000000"/>
              </w:rPr>
              <w:t>0.11</w:t>
            </w:r>
          </w:p>
        </w:tc>
        <w:tc>
          <w:tcPr>
            <w:tcW w:w="2247" w:type="dxa"/>
            <w:tcBorders>
              <w:top w:val="nil"/>
              <w:left w:val="nil"/>
              <w:bottom w:val="single" w:sz="4" w:space="0" w:color="auto"/>
              <w:right w:val="nil"/>
            </w:tcBorders>
          </w:tcPr>
          <w:p w14:paraId="0179113E" w14:textId="77777777" w:rsidR="00DA5D81" w:rsidRPr="00BB7819" w:rsidRDefault="00DA5D81" w:rsidP="00B56474">
            <w:pPr>
              <w:jc w:val="center"/>
              <w:rPr>
                <w:rFonts w:ascii="Arial" w:hAnsi="Arial" w:cs="Arial"/>
                <w:color w:val="000000"/>
              </w:rPr>
            </w:pPr>
            <w:r w:rsidRPr="00BB7819">
              <w:rPr>
                <w:rFonts w:ascii="Arial" w:hAnsi="Arial" w:cs="Arial"/>
                <w:color w:val="000000"/>
              </w:rPr>
              <w:t>0.22</w:t>
            </w:r>
          </w:p>
        </w:tc>
      </w:tr>
    </w:tbl>
    <w:p w14:paraId="6FBB00C3" w14:textId="77777777" w:rsidR="00DA5D81" w:rsidRPr="00BB7819" w:rsidRDefault="00DA5D81" w:rsidP="00DA5D81">
      <w:pPr>
        <w:autoSpaceDE w:val="0"/>
        <w:autoSpaceDN w:val="0"/>
        <w:adjustRightInd w:val="0"/>
        <w:jc w:val="both"/>
        <w:rPr>
          <w:rFonts w:ascii="Arial" w:hAnsi="Arial" w:cs="Arial"/>
        </w:rPr>
      </w:pPr>
    </w:p>
    <w:p w14:paraId="74193BED" w14:textId="77777777" w:rsidR="00DA5D81" w:rsidRPr="00BB7819" w:rsidRDefault="00DA5D81" w:rsidP="00DA5D81">
      <w:pPr>
        <w:autoSpaceDE w:val="0"/>
        <w:autoSpaceDN w:val="0"/>
        <w:adjustRightInd w:val="0"/>
        <w:jc w:val="both"/>
        <w:rPr>
          <w:rFonts w:ascii="Arial" w:hAnsi="Arial" w:cs="Arial"/>
        </w:rPr>
      </w:pPr>
    </w:p>
    <w:p w14:paraId="071CD7BB" w14:textId="77777777" w:rsidR="00DA5D81" w:rsidRPr="00BB7819" w:rsidRDefault="00DA5D81" w:rsidP="00DA5D81">
      <w:pPr>
        <w:rPr>
          <w:rFonts w:ascii="Arial" w:hAnsi="Arial" w:cs="Arial"/>
        </w:rPr>
      </w:pPr>
    </w:p>
    <w:p w14:paraId="788CD24F" w14:textId="77777777" w:rsidR="00DA5D81" w:rsidRPr="00BB7819" w:rsidRDefault="00DA5D81" w:rsidP="00DA5D81">
      <w:pPr>
        <w:rPr>
          <w:rFonts w:ascii="Arial" w:hAnsi="Arial" w:cs="Arial"/>
        </w:rPr>
      </w:pPr>
    </w:p>
    <w:p w14:paraId="4D6D1570" w14:textId="77777777" w:rsidR="00DA5D81" w:rsidRPr="00BB7819" w:rsidRDefault="00DA5D81" w:rsidP="00DA5D81">
      <w:pPr>
        <w:rPr>
          <w:rFonts w:ascii="Arial" w:hAnsi="Arial" w:cs="Arial"/>
        </w:rPr>
      </w:pPr>
    </w:p>
    <w:p w14:paraId="6CDC4386" w14:textId="77777777" w:rsidR="00DA5D81" w:rsidRPr="00BB7819" w:rsidRDefault="00DA5D81" w:rsidP="00DA5D81">
      <w:pPr>
        <w:rPr>
          <w:rFonts w:ascii="Arial" w:hAnsi="Arial" w:cs="Arial"/>
        </w:rPr>
      </w:pPr>
    </w:p>
    <w:p w14:paraId="591763B7" w14:textId="77777777" w:rsidR="00DA5D81" w:rsidRPr="00BB7819" w:rsidRDefault="00DA5D81" w:rsidP="00DA5D81">
      <w:pPr>
        <w:rPr>
          <w:rFonts w:ascii="Arial" w:hAnsi="Arial" w:cs="Arial"/>
        </w:rPr>
      </w:pPr>
    </w:p>
    <w:p w14:paraId="71593D04" w14:textId="2AF387F3" w:rsidR="00DA5D81" w:rsidRPr="00BB7819" w:rsidRDefault="002668A1" w:rsidP="00DA5D81">
      <w:pPr>
        <w:rPr>
          <w:rFonts w:ascii="Arial" w:hAnsi="Arial" w:cs="Arial"/>
        </w:rPr>
      </w:pPr>
      <w:r>
        <w:rPr>
          <w:rFonts w:ascii="Arial" w:hAnsi="Arial" w:cs="Arial"/>
        </w:rPr>
        <w:t>References:</w:t>
      </w:r>
    </w:p>
    <w:p w14:paraId="5319BA32" w14:textId="77777777" w:rsidR="002668A1" w:rsidRDefault="002668A1" w:rsidP="00772D56">
      <w:pPr>
        <w:tabs>
          <w:tab w:val="left" w:pos="8304"/>
        </w:tabs>
        <w:rPr>
          <w:rFonts w:ascii="Times New Roman" w:hAnsi="Times New Roman" w:cs="Times New Roman"/>
          <w:b/>
          <w:bCs/>
          <w:sz w:val="24"/>
          <w:szCs w:val="24"/>
        </w:rPr>
      </w:pPr>
    </w:p>
    <w:p w14:paraId="7A73351E" w14:textId="77777777" w:rsidR="002668A1" w:rsidRDefault="002668A1" w:rsidP="00772D56">
      <w:pPr>
        <w:tabs>
          <w:tab w:val="left" w:pos="8304"/>
        </w:tabs>
        <w:rPr>
          <w:rFonts w:ascii="Times New Roman" w:hAnsi="Times New Roman" w:cs="Times New Roman"/>
          <w:b/>
          <w:bCs/>
          <w:sz w:val="24"/>
          <w:szCs w:val="24"/>
        </w:rPr>
      </w:pPr>
    </w:p>
    <w:p w14:paraId="4DC7E486" w14:textId="77777777" w:rsidR="002668A1" w:rsidRPr="002668A1" w:rsidRDefault="002668A1" w:rsidP="002668A1">
      <w:pPr>
        <w:pStyle w:val="EndNoteBibliography"/>
        <w:spacing w:after="0"/>
        <w:ind w:left="720" w:hanging="720"/>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ADDIN EN.REFLIST </w:instrText>
      </w:r>
      <w:r>
        <w:rPr>
          <w:rFonts w:ascii="Times New Roman" w:hAnsi="Times New Roman" w:cs="Times New Roman"/>
          <w:b/>
          <w:bCs/>
          <w:sz w:val="24"/>
          <w:szCs w:val="24"/>
        </w:rPr>
        <w:fldChar w:fldCharType="separate"/>
      </w:r>
      <w:r w:rsidRPr="002668A1">
        <w:t>1.</w:t>
      </w:r>
      <w:r w:rsidRPr="002668A1">
        <w:tab/>
        <w:t xml:space="preserve">Sinharay S, Stern HS, Russell D: </w:t>
      </w:r>
      <w:r w:rsidRPr="002668A1">
        <w:rPr>
          <w:b/>
        </w:rPr>
        <w:t>The use of multiple imputation for the analysis of missing data</w:t>
      </w:r>
      <w:r w:rsidRPr="002668A1">
        <w:t xml:space="preserve">. </w:t>
      </w:r>
      <w:r w:rsidRPr="002668A1">
        <w:rPr>
          <w:i/>
        </w:rPr>
        <w:t xml:space="preserve">Psychol Methods </w:t>
      </w:r>
      <w:r w:rsidRPr="002668A1">
        <w:t xml:space="preserve">2001, </w:t>
      </w:r>
      <w:r w:rsidRPr="002668A1">
        <w:rPr>
          <w:b/>
        </w:rPr>
        <w:t>6</w:t>
      </w:r>
      <w:r w:rsidRPr="002668A1">
        <w:t>(4):317-329.</w:t>
      </w:r>
    </w:p>
    <w:p w14:paraId="6D0ED697" w14:textId="77777777" w:rsidR="002668A1" w:rsidRPr="002668A1" w:rsidRDefault="002668A1" w:rsidP="002668A1">
      <w:pPr>
        <w:pStyle w:val="EndNoteBibliography"/>
        <w:ind w:left="720" w:hanging="720"/>
      </w:pPr>
      <w:r w:rsidRPr="002668A1">
        <w:t>2.</w:t>
      </w:r>
      <w:r w:rsidRPr="002668A1">
        <w:tab/>
        <w:t xml:space="preserve">Vostanis P, Graves A, Meltzer H, Goodman R, Jenkins R, Brugha T: </w:t>
      </w:r>
      <w:r w:rsidRPr="002668A1">
        <w:rPr>
          <w:b/>
        </w:rPr>
        <w:t>Relationship between parental psychopathology, parenting strategies and child mental health--findings from the GB national study</w:t>
      </w:r>
      <w:r w:rsidRPr="002668A1">
        <w:t xml:space="preserve">. </w:t>
      </w:r>
      <w:r w:rsidRPr="002668A1">
        <w:rPr>
          <w:i/>
        </w:rPr>
        <w:t xml:space="preserve">Soc Psychiatry Psychiatr Epidemiol </w:t>
      </w:r>
      <w:r w:rsidRPr="002668A1">
        <w:t xml:space="preserve">2006, </w:t>
      </w:r>
      <w:r w:rsidRPr="002668A1">
        <w:rPr>
          <w:b/>
        </w:rPr>
        <w:t>41</w:t>
      </w:r>
      <w:r w:rsidRPr="002668A1">
        <w:t>(7):509-514.</w:t>
      </w:r>
    </w:p>
    <w:p w14:paraId="540EA77C" w14:textId="1904ED43" w:rsidR="00772D56" w:rsidRDefault="002668A1" w:rsidP="00772D56">
      <w:pPr>
        <w:tabs>
          <w:tab w:val="left" w:pos="8304"/>
        </w:tabs>
        <w:rPr>
          <w:rFonts w:ascii="Times New Roman" w:hAnsi="Times New Roman" w:cs="Times New Roman"/>
          <w:b/>
          <w:bCs/>
          <w:sz w:val="24"/>
          <w:szCs w:val="24"/>
        </w:rPr>
      </w:pPr>
      <w:r>
        <w:rPr>
          <w:rFonts w:ascii="Times New Roman" w:hAnsi="Times New Roman" w:cs="Times New Roman"/>
          <w:b/>
          <w:bCs/>
          <w:sz w:val="24"/>
          <w:szCs w:val="24"/>
        </w:rPr>
        <w:fldChar w:fldCharType="end"/>
      </w:r>
    </w:p>
    <w:sectPr w:rsidR="00772D56">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F130D61" w15:done="0"/>
  <w15:commentEx w15:paraId="695B88E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130D61" w16cid:durableId="1E4110D6"/>
  <w16cid:commentId w16cid:paraId="695B88EA" w16cid:durableId="1E4110D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87B078" w14:textId="77777777" w:rsidR="00EB29C2" w:rsidRDefault="00EB29C2" w:rsidP="004503EB">
      <w:pPr>
        <w:spacing w:after="0" w:line="240" w:lineRule="auto"/>
      </w:pPr>
      <w:r>
        <w:separator/>
      </w:r>
    </w:p>
  </w:endnote>
  <w:endnote w:type="continuationSeparator" w:id="0">
    <w:p w14:paraId="3E3752B4" w14:textId="77777777" w:rsidR="00EB29C2" w:rsidRDefault="00EB29C2" w:rsidP="00450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588146" w14:textId="77777777" w:rsidR="00EB29C2" w:rsidRDefault="00EB29C2" w:rsidP="004503EB">
      <w:pPr>
        <w:spacing w:after="0" w:line="240" w:lineRule="auto"/>
      </w:pPr>
      <w:r>
        <w:separator/>
      </w:r>
    </w:p>
  </w:footnote>
  <w:footnote w:type="continuationSeparator" w:id="0">
    <w:p w14:paraId="62FA0679" w14:textId="77777777" w:rsidR="00EB29C2" w:rsidRDefault="00EB29C2" w:rsidP="004503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260AF"/>
    <w:multiLevelType w:val="hybridMultilevel"/>
    <w:tmpl w:val="C38C8310"/>
    <w:lvl w:ilvl="0" w:tplc="F3000E60">
      <w:numFmt w:val="bullet"/>
      <w:lvlText w:val="•"/>
      <w:lvlJc w:val="left"/>
      <w:pPr>
        <w:ind w:left="720" w:hanging="360"/>
      </w:pPr>
      <w:rPr>
        <w:rFonts w:ascii="Times New Roman" w:eastAsiaTheme="minorHAns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nsid w:val="19A50D3B"/>
    <w:multiLevelType w:val="hybridMultilevel"/>
    <w:tmpl w:val="78CEDEA2"/>
    <w:lvl w:ilvl="0" w:tplc="F3000E60">
      <w:numFmt w:val="bullet"/>
      <w:lvlText w:val="•"/>
      <w:lvlJc w:val="left"/>
      <w:pPr>
        <w:ind w:left="720" w:hanging="360"/>
      </w:pPr>
      <w:rPr>
        <w:rFonts w:ascii="Times New Roman" w:eastAsiaTheme="minorHAns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nsid w:val="26D90E32"/>
    <w:multiLevelType w:val="hybridMultilevel"/>
    <w:tmpl w:val="1D72DF4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nsid w:val="284C12FB"/>
    <w:multiLevelType w:val="multilevel"/>
    <w:tmpl w:val="C9A2C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A7379F"/>
    <w:multiLevelType w:val="hybridMultilevel"/>
    <w:tmpl w:val="00109FD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nsid w:val="6EDE03B6"/>
    <w:multiLevelType w:val="hybridMultilevel"/>
    <w:tmpl w:val="D274467E"/>
    <w:lvl w:ilvl="0" w:tplc="F3000E60">
      <w:numFmt w:val="bullet"/>
      <w:lvlText w:val="•"/>
      <w:lvlJc w:val="left"/>
      <w:pPr>
        <w:ind w:left="720" w:hanging="360"/>
      </w:pPr>
      <w:rPr>
        <w:rFonts w:ascii="Times New Roman" w:eastAsiaTheme="minorHAns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nsid w:val="7B985100"/>
    <w:multiLevelType w:val="hybridMultilevel"/>
    <w:tmpl w:val="8BE6803A"/>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2"/>
  </w:num>
  <w:num w:numId="6">
    <w:abstractNumId w:val="6"/>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lash Ghosh">
    <w15:presenceInfo w15:providerId="AD" w15:userId="S-1-5-21-482311787-1869618626-615583016-2217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Public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0ep5sptye50wge2w2qpdrsuawfwxppw9sa5&quot;&gt;Master_references&lt;record-ids&gt;&lt;item&gt;11442&lt;/item&gt;&lt;item&gt;11443&lt;/item&gt;&lt;/record-ids&gt;&lt;/item&gt;&lt;/Libraries&gt;"/>
    <w:docVar w:name="Total_Editing_Time" w:val="0"/>
  </w:docVars>
  <w:rsids>
    <w:rsidRoot w:val="001C7EA0"/>
    <w:rsid w:val="00005B30"/>
    <w:rsid w:val="00006C9C"/>
    <w:rsid w:val="00013481"/>
    <w:rsid w:val="00046C69"/>
    <w:rsid w:val="00057F9C"/>
    <w:rsid w:val="00066FFB"/>
    <w:rsid w:val="00072DAC"/>
    <w:rsid w:val="0007308D"/>
    <w:rsid w:val="000759A2"/>
    <w:rsid w:val="000838A0"/>
    <w:rsid w:val="00083B92"/>
    <w:rsid w:val="000840D0"/>
    <w:rsid w:val="000B727C"/>
    <w:rsid w:val="000C3469"/>
    <w:rsid w:val="000D12D3"/>
    <w:rsid w:val="000D6A77"/>
    <w:rsid w:val="000E272B"/>
    <w:rsid w:val="000E417A"/>
    <w:rsid w:val="001046DB"/>
    <w:rsid w:val="00110CE8"/>
    <w:rsid w:val="00120086"/>
    <w:rsid w:val="00124DD0"/>
    <w:rsid w:val="00130CC5"/>
    <w:rsid w:val="001368F7"/>
    <w:rsid w:val="001415BD"/>
    <w:rsid w:val="0015007B"/>
    <w:rsid w:val="0016218A"/>
    <w:rsid w:val="00183A79"/>
    <w:rsid w:val="00191550"/>
    <w:rsid w:val="001A123E"/>
    <w:rsid w:val="001A4002"/>
    <w:rsid w:val="001A5431"/>
    <w:rsid w:val="001C7EA0"/>
    <w:rsid w:val="001E66C1"/>
    <w:rsid w:val="001E710C"/>
    <w:rsid w:val="00201885"/>
    <w:rsid w:val="00204995"/>
    <w:rsid w:val="00210B47"/>
    <w:rsid w:val="00212B9F"/>
    <w:rsid w:val="0021640F"/>
    <w:rsid w:val="00226392"/>
    <w:rsid w:val="00231D6A"/>
    <w:rsid w:val="00236EBC"/>
    <w:rsid w:val="00247487"/>
    <w:rsid w:val="0025394D"/>
    <w:rsid w:val="002544E5"/>
    <w:rsid w:val="002668A1"/>
    <w:rsid w:val="002701A9"/>
    <w:rsid w:val="00282F4D"/>
    <w:rsid w:val="00296187"/>
    <w:rsid w:val="002977B4"/>
    <w:rsid w:val="002C26A8"/>
    <w:rsid w:val="002D6921"/>
    <w:rsid w:val="002E115E"/>
    <w:rsid w:val="00312E1F"/>
    <w:rsid w:val="00330010"/>
    <w:rsid w:val="00344C95"/>
    <w:rsid w:val="00350AE7"/>
    <w:rsid w:val="00364761"/>
    <w:rsid w:val="00365FEC"/>
    <w:rsid w:val="00366936"/>
    <w:rsid w:val="00367C33"/>
    <w:rsid w:val="0038167C"/>
    <w:rsid w:val="00382D5C"/>
    <w:rsid w:val="003848E0"/>
    <w:rsid w:val="0039027D"/>
    <w:rsid w:val="003A291B"/>
    <w:rsid w:val="003A3EFC"/>
    <w:rsid w:val="003B47EF"/>
    <w:rsid w:val="003B73F2"/>
    <w:rsid w:val="003E779E"/>
    <w:rsid w:val="003F2935"/>
    <w:rsid w:val="00401E14"/>
    <w:rsid w:val="00405F18"/>
    <w:rsid w:val="0042158F"/>
    <w:rsid w:val="00437692"/>
    <w:rsid w:val="0044566E"/>
    <w:rsid w:val="00447917"/>
    <w:rsid w:val="004503EB"/>
    <w:rsid w:val="0045463C"/>
    <w:rsid w:val="00470F09"/>
    <w:rsid w:val="00472D70"/>
    <w:rsid w:val="00474526"/>
    <w:rsid w:val="004843F6"/>
    <w:rsid w:val="004B39AE"/>
    <w:rsid w:val="004E0CF9"/>
    <w:rsid w:val="004E5A7F"/>
    <w:rsid w:val="00527230"/>
    <w:rsid w:val="00531B36"/>
    <w:rsid w:val="0053535D"/>
    <w:rsid w:val="005429BE"/>
    <w:rsid w:val="00555F33"/>
    <w:rsid w:val="00557B58"/>
    <w:rsid w:val="0056393A"/>
    <w:rsid w:val="00570255"/>
    <w:rsid w:val="0057090D"/>
    <w:rsid w:val="00574F91"/>
    <w:rsid w:val="00575429"/>
    <w:rsid w:val="005810F5"/>
    <w:rsid w:val="005A2EEF"/>
    <w:rsid w:val="005B3C62"/>
    <w:rsid w:val="00610660"/>
    <w:rsid w:val="0062655B"/>
    <w:rsid w:val="00634ADA"/>
    <w:rsid w:val="00646E1F"/>
    <w:rsid w:val="0065393E"/>
    <w:rsid w:val="006554CD"/>
    <w:rsid w:val="006A0A83"/>
    <w:rsid w:val="006A374D"/>
    <w:rsid w:val="006B4A76"/>
    <w:rsid w:val="006D7D84"/>
    <w:rsid w:val="00710691"/>
    <w:rsid w:val="00714639"/>
    <w:rsid w:val="007165C8"/>
    <w:rsid w:val="007323F8"/>
    <w:rsid w:val="00740941"/>
    <w:rsid w:val="00741295"/>
    <w:rsid w:val="00741591"/>
    <w:rsid w:val="007506B8"/>
    <w:rsid w:val="0075616C"/>
    <w:rsid w:val="007629FF"/>
    <w:rsid w:val="00771306"/>
    <w:rsid w:val="00772D56"/>
    <w:rsid w:val="00775A26"/>
    <w:rsid w:val="00797B6C"/>
    <w:rsid w:val="007B1C30"/>
    <w:rsid w:val="007B581C"/>
    <w:rsid w:val="007C5CD2"/>
    <w:rsid w:val="007D2D38"/>
    <w:rsid w:val="007E79C0"/>
    <w:rsid w:val="0082356D"/>
    <w:rsid w:val="00824C1B"/>
    <w:rsid w:val="0083178A"/>
    <w:rsid w:val="008355DF"/>
    <w:rsid w:val="008363AC"/>
    <w:rsid w:val="008416EF"/>
    <w:rsid w:val="0086481B"/>
    <w:rsid w:val="00865C52"/>
    <w:rsid w:val="00874E40"/>
    <w:rsid w:val="008854B3"/>
    <w:rsid w:val="00885E71"/>
    <w:rsid w:val="008B3945"/>
    <w:rsid w:val="008B548D"/>
    <w:rsid w:val="008C23D8"/>
    <w:rsid w:val="008E0603"/>
    <w:rsid w:val="008E67CE"/>
    <w:rsid w:val="008F4543"/>
    <w:rsid w:val="009109CD"/>
    <w:rsid w:val="009172E5"/>
    <w:rsid w:val="00940DFA"/>
    <w:rsid w:val="00970A58"/>
    <w:rsid w:val="009870CA"/>
    <w:rsid w:val="009A7891"/>
    <w:rsid w:val="009B7956"/>
    <w:rsid w:val="009C7270"/>
    <w:rsid w:val="009D612E"/>
    <w:rsid w:val="009F0CA0"/>
    <w:rsid w:val="009F39BA"/>
    <w:rsid w:val="00A00A25"/>
    <w:rsid w:val="00A05C51"/>
    <w:rsid w:val="00A25BAE"/>
    <w:rsid w:val="00A3613A"/>
    <w:rsid w:val="00A41F58"/>
    <w:rsid w:val="00A4534C"/>
    <w:rsid w:val="00A512DD"/>
    <w:rsid w:val="00A54BE9"/>
    <w:rsid w:val="00A646DE"/>
    <w:rsid w:val="00A80D49"/>
    <w:rsid w:val="00A86E23"/>
    <w:rsid w:val="00AB176E"/>
    <w:rsid w:val="00AB49DB"/>
    <w:rsid w:val="00AC1E72"/>
    <w:rsid w:val="00AC3B9A"/>
    <w:rsid w:val="00AE2838"/>
    <w:rsid w:val="00AE7F8E"/>
    <w:rsid w:val="00AF00D2"/>
    <w:rsid w:val="00AF1EB2"/>
    <w:rsid w:val="00B01FFF"/>
    <w:rsid w:val="00B16C92"/>
    <w:rsid w:val="00B26983"/>
    <w:rsid w:val="00B35B7D"/>
    <w:rsid w:val="00B363FF"/>
    <w:rsid w:val="00B441D9"/>
    <w:rsid w:val="00B57695"/>
    <w:rsid w:val="00B67216"/>
    <w:rsid w:val="00B75766"/>
    <w:rsid w:val="00B7657D"/>
    <w:rsid w:val="00B85D34"/>
    <w:rsid w:val="00B865CB"/>
    <w:rsid w:val="00B8783A"/>
    <w:rsid w:val="00B9093B"/>
    <w:rsid w:val="00B96C14"/>
    <w:rsid w:val="00BB1295"/>
    <w:rsid w:val="00BC53D8"/>
    <w:rsid w:val="00BC6D5C"/>
    <w:rsid w:val="00BC722E"/>
    <w:rsid w:val="00BE3C25"/>
    <w:rsid w:val="00BF7C40"/>
    <w:rsid w:val="00C0062E"/>
    <w:rsid w:val="00C03DFF"/>
    <w:rsid w:val="00C14CAE"/>
    <w:rsid w:val="00C22891"/>
    <w:rsid w:val="00C27EE9"/>
    <w:rsid w:val="00C406D7"/>
    <w:rsid w:val="00C46A97"/>
    <w:rsid w:val="00C60734"/>
    <w:rsid w:val="00C722CC"/>
    <w:rsid w:val="00C76311"/>
    <w:rsid w:val="00C8055D"/>
    <w:rsid w:val="00C8722B"/>
    <w:rsid w:val="00CA368F"/>
    <w:rsid w:val="00CA5F47"/>
    <w:rsid w:val="00CB0CF7"/>
    <w:rsid w:val="00CB560C"/>
    <w:rsid w:val="00CC6F98"/>
    <w:rsid w:val="00D2179C"/>
    <w:rsid w:val="00D4534A"/>
    <w:rsid w:val="00D50692"/>
    <w:rsid w:val="00D60DC4"/>
    <w:rsid w:val="00D61195"/>
    <w:rsid w:val="00D71E64"/>
    <w:rsid w:val="00D77B13"/>
    <w:rsid w:val="00D961F5"/>
    <w:rsid w:val="00DA29F6"/>
    <w:rsid w:val="00DA2D21"/>
    <w:rsid w:val="00DA5D81"/>
    <w:rsid w:val="00DB6067"/>
    <w:rsid w:val="00DC3EA2"/>
    <w:rsid w:val="00DD5C55"/>
    <w:rsid w:val="00DF5281"/>
    <w:rsid w:val="00DF6377"/>
    <w:rsid w:val="00E2292F"/>
    <w:rsid w:val="00E25040"/>
    <w:rsid w:val="00E273BF"/>
    <w:rsid w:val="00E432BD"/>
    <w:rsid w:val="00E547BC"/>
    <w:rsid w:val="00E60326"/>
    <w:rsid w:val="00E65F06"/>
    <w:rsid w:val="00E752F3"/>
    <w:rsid w:val="00E95463"/>
    <w:rsid w:val="00EB29C2"/>
    <w:rsid w:val="00EB69A1"/>
    <w:rsid w:val="00EC1BFF"/>
    <w:rsid w:val="00EC37E1"/>
    <w:rsid w:val="00EC5C4A"/>
    <w:rsid w:val="00ED29E4"/>
    <w:rsid w:val="00EF4DDA"/>
    <w:rsid w:val="00F12DB1"/>
    <w:rsid w:val="00F14FED"/>
    <w:rsid w:val="00F16238"/>
    <w:rsid w:val="00F2030F"/>
    <w:rsid w:val="00F21561"/>
    <w:rsid w:val="00F21E77"/>
    <w:rsid w:val="00F42220"/>
    <w:rsid w:val="00F437DD"/>
    <w:rsid w:val="00F5549D"/>
    <w:rsid w:val="00F565CA"/>
    <w:rsid w:val="00F85944"/>
    <w:rsid w:val="00F917FE"/>
    <w:rsid w:val="00FA440A"/>
    <w:rsid w:val="00FB045F"/>
    <w:rsid w:val="00FB1D74"/>
    <w:rsid w:val="00FB2F00"/>
    <w:rsid w:val="00FB5A4F"/>
    <w:rsid w:val="00FC0886"/>
    <w:rsid w:val="00FD1FEC"/>
    <w:rsid w:val="00FD542B"/>
    <w:rsid w:val="00FF41E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CD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EA0"/>
    <w:rPr>
      <w:rFonts w:eastAsiaTheme="minorEastAsia"/>
      <w:lang w:val="en-US" w:eastAsia="zh-CN"/>
    </w:rPr>
  </w:style>
  <w:style w:type="paragraph" w:styleId="Heading1">
    <w:name w:val="heading 1"/>
    <w:basedOn w:val="Normal"/>
    <w:link w:val="Heading1Char"/>
    <w:uiPriority w:val="9"/>
    <w:qFormat/>
    <w:rsid w:val="00CA368F"/>
    <w:pPr>
      <w:spacing w:before="100" w:beforeAutospacing="1" w:after="100" w:afterAutospacing="1" w:line="240" w:lineRule="auto"/>
      <w:outlineLvl w:val="0"/>
    </w:pPr>
    <w:rPr>
      <w:rFonts w:ascii="Times New Roman" w:eastAsia="Times New Roman" w:hAnsi="Times New Roman" w:cs="Times New Roman"/>
      <w:b/>
      <w:bCs/>
      <w:kern w:val="36"/>
      <w:sz w:val="48"/>
      <w:szCs w:val="48"/>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7EA0"/>
    <w:rPr>
      <w:color w:val="0000FF" w:themeColor="hyperlink"/>
      <w:u w:val="single"/>
    </w:rPr>
  </w:style>
  <w:style w:type="paragraph" w:styleId="BalloonText">
    <w:name w:val="Balloon Text"/>
    <w:basedOn w:val="Normal"/>
    <w:link w:val="BalloonTextChar"/>
    <w:uiPriority w:val="99"/>
    <w:semiHidden/>
    <w:unhideWhenUsed/>
    <w:rsid w:val="001C7E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EA0"/>
    <w:rPr>
      <w:rFonts w:ascii="Tahoma" w:eastAsiaTheme="minorEastAsia" w:hAnsi="Tahoma" w:cs="Tahoma"/>
      <w:sz w:val="16"/>
      <w:szCs w:val="16"/>
      <w:lang w:val="en-US" w:eastAsia="zh-CN"/>
    </w:rPr>
  </w:style>
  <w:style w:type="paragraph" w:styleId="Header">
    <w:name w:val="header"/>
    <w:basedOn w:val="Normal"/>
    <w:link w:val="HeaderChar"/>
    <w:uiPriority w:val="99"/>
    <w:unhideWhenUsed/>
    <w:rsid w:val="004503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03EB"/>
    <w:rPr>
      <w:rFonts w:eastAsiaTheme="minorEastAsia"/>
      <w:lang w:val="en-US" w:eastAsia="zh-CN"/>
    </w:rPr>
  </w:style>
  <w:style w:type="paragraph" w:styleId="Footer">
    <w:name w:val="footer"/>
    <w:basedOn w:val="Normal"/>
    <w:link w:val="FooterChar"/>
    <w:uiPriority w:val="99"/>
    <w:unhideWhenUsed/>
    <w:rsid w:val="004503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3EB"/>
    <w:rPr>
      <w:rFonts w:eastAsiaTheme="minorEastAsia"/>
      <w:lang w:val="en-US" w:eastAsia="zh-CN"/>
    </w:rPr>
  </w:style>
  <w:style w:type="paragraph" w:styleId="PlainText">
    <w:name w:val="Plain Text"/>
    <w:basedOn w:val="Normal"/>
    <w:link w:val="PlainTextChar"/>
    <w:uiPriority w:val="99"/>
    <w:unhideWhenUsed/>
    <w:rsid w:val="006B4A76"/>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sid w:val="006B4A76"/>
    <w:rPr>
      <w:rFonts w:ascii="Calibri" w:eastAsiaTheme="minorEastAsia" w:hAnsi="Calibri"/>
      <w:szCs w:val="21"/>
      <w:lang w:val="en-GB" w:eastAsia="zh-CN"/>
    </w:rPr>
  </w:style>
  <w:style w:type="paragraph" w:styleId="Caption">
    <w:name w:val="caption"/>
    <w:basedOn w:val="Normal"/>
    <w:next w:val="Normal"/>
    <w:uiPriority w:val="35"/>
    <w:unhideWhenUsed/>
    <w:qFormat/>
    <w:rsid w:val="00282F4D"/>
    <w:pPr>
      <w:spacing w:line="240" w:lineRule="auto"/>
    </w:pPr>
    <w:rPr>
      <w:b/>
      <w:bCs/>
      <w:color w:val="4F81BD" w:themeColor="accent1"/>
      <w:sz w:val="18"/>
      <w:szCs w:val="18"/>
    </w:rPr>
  </w:style>
  <w:style w:type="paragraph" w:customStyle="1" w:styleId="Default">
    <w:name w:val="Default"/>
    <w:rsid w:val="001368F7"/>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A3613A"/>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B1C30"/>
    <w:rPr>
      <w:sz w:val="16"/>
      <w:szCs w:val="16"/>
    </w:rPr>
  </w:style>
  <w:style w:type="paragraph" w:styleId="CommentText">
    <w:name w:val="annotation text"/>
    <w:basedOn w:val="Normal"/>
    <w:link w:val="CommentTextChar"/>
    <w:uiPriority w:val="99"/>
    <w:semiHidden/>
    <w:unhideWhenUsed/>
    <w:rsid w:val="007B1C30"/>
    <w:pPr>
      <w:spacing w:line="240" w:lineRule="auto"/>
    </w:pPr>
    <w:rPr>
      <w:sz w:val="20"/>
      <w:szCs w:val="20"/>
    </w:rPr>
  </w:style>
  <w:style w:type="character" w:customStyle="1" w:styleId="CommentTextChar">
    <w:name w:val="Comment Text Char"/>
    <w:basedOn w:val="DefaultParagraphFont"/>
    <w:link w:val="CommentText"/>
    <w:uiPriority w:val="99"/>
    <w:semiHidden/>
    <w:rsid w:val="007B1C30"/>
    <w:rPr>
      <w:rFonts w:eastAsiaTheme="minorEastAsia"/>
      <w:sz w:val="20"/>
      <w:szCs w:val="20"/>
      <w:lang w:val="en-US" w:eastAsia="zh-CN"/>
    </w:rPr>
  </w:style>
  <w:style w:type="paragraph" w:styleId="CommentSubject">
    <w:name w:val="annotation subject"/>
    <w:basedOn w:val="CommentText"/>
    <w:next w:val="CommentText"/>
    <w:link w:val="CommentSubjectChar"/>
    <w:uiPriority w:val="99"/>
    <w:semiHidden/>
    <w:unhideWhenUsed/>
    <w:rsid w:val="007B1C30"/>
    <w:rPr>
      <w:b/>
      <w:bCs/>
    </w:rPr>
  </w:style>
  <w:style w:type="character" w:customStyle="1" w:styleId="CommentSubjectChar">
    <w:name w:val="Comment Subject Char"/>
    <w:basedOn w:val="CommentTextChar"/>
    <w:link w:val="CommentSubject"/>
    <w:uiPriority w:val="99"/>
    <w:semiHidden/>
    <w:rsid w:val="007B1C30"/>
    <w:rPr>
      <w:rFonts w:eastAsiaTheme="minorEastAsia"/>
      <w:b/>
      <w:bCs/>
      <w:sz w:val="20"/>
      <w:szCs w:val="20"/>
      <w:lang w:val="en-US" w:eastAsia="zh-CN"/>
    </w:rPr>
  </w:style>
  <w:style w:type="character" w:customStyle="1" w:styleId="Heading1Char">
    <w:name w:val="Heading 1 Char"/>
    <w:basedOn w:val="DefaultParagraphFont"/>
    <w:link w:val="Heading1"/>
    <w:uiPriority w:val="9"/>
    <w:rsid w:val="00CA368F"/>
    <w:rPr>
      <w:rFonts w:ascii="Times New Roman" w:eastAsia="Times New Roman" w:hAnsi="Times New Roman" w:cs="Times New Roman"/>
      <w:b/>
      <w:bCs/>
      <w:kern w:val="36"/>
      <w:sz w:val="48"/>
      <w:szCs w:val="48"/>
      <w:lang w:eastAsia="zh-CN"/>
    </w:rPr>
  </w:style>
  <w:style w:type="character" w:customStyle="1" w:styleId="authorsname">
    <w:name w:val="authors__name"/>
    <w:basedOn w:val="DefaultParagraphFont"/>
    <w:rsid w:val="00B96C14"/>
  </w:style>
  <w:style w:type="paragraph" w:customStyle="1" w:styleId="EndNoteBibliographyTitle">
    <w:name w:val="EndNote Bibliography Title"/>
    <w:basedOn w:val="Normal"/>
    <w:link w:val="EndNoteBibliographyTitleChar"/>
    <w:rsid w:val="002668A1"/>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2668A1"/>
    <w:rPr>
      <w:rFonts w:ascii="Calibri" w:eastAsiaTheme="minorEastAsia" w:hAnsi="Calibri"/>
      <w:noProof/>
      <w:lang w:val="en-US" w:eastAsia="zh-CN"/>
    </w:rPr>
  </w:style>
  <w:style w:type="paragraph" w:customStyle="1" w:styleId="EndNoteBibliography">
    <w:name w:val="EndNote Bibliography"/>
    <w:basedOn w:val="Normal"/>
    <w:link w:val="EndNoteBibliographyChar"/>
    <w:rsid w:val="002668A1"/>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2668A1"/>
    <w:rPr>
      <w:rFonts w:ascii="Calibri" w:eastAsiaTheme="minorEastAsia" w:hAnsi="Calibri"/>
      <w:noProof/>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EA0"/>
    <w:rPr>
      <w:rFonts w:eastAsiaTheme="minorEastAsia"/>
      <w:lang w:val="en-US" w:eastAsia="zh-CN"/>
    </w:rPr>
  </w:style>
  <w:style w:type="paragraph" w:styleId="Heading1">
    <w:name w:val="heading 1"/>
    <w:basedOn w:val="Normal"/>
    <w:link w:val="Heading1Char"/>
    <w:uiPriority w:val="9"/>
    <w:qFormat/>
    <w:rsid w:val="00CA368F"/>
    <w:pPr>
      <w:spacing w:before="100" w:beforeAutospacing="1" w:after="100" w:afterAutospacing="1" w:line="240" w:lineRule="auto"/>
      <w:outlineLvl w:val="0"/>
    </w:pPr>
    <w:rPr>
      <w:rFonts w:ascii="Times New Roman" w:eastAsia="Times New Roman" w:hAnsi="Times New Roman" w:cs="Times New Roman"/>
      <w:b/>
      <w:bCs/>
      <w:kern w:val="36"/>
      <w:sz w:val="48"/>
      <w:szCs w:val="48"/>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7EA0"/>
    <w:rPr>
      <w:color w:val="0000FF" w:themeColor="hyperlink"/>
      <w:u w:val="single"/>
    </w:rPr>
  </w:style>
  <w:style w:type="paragraph" w:styleId="BalloonText">
    <w:name w:val="Balloon Text"/>
    <w:basedOn w:val="Normal"/>
    <w:link w:val="BalloonTextChar"/>
    <w:uiPriority w:val="99"/>
    <w:semiHidden/>
    <w:unhideWhenUsed/>
    <w:rsid w:val="001C7E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EA0"/>
    <w:rPr>
      <w:rFonts w:ascii="Tahoma" w:eastAsiaTheme="minorEastAsia" w:hAnsi="Tahoma" w:cs="Tahoma"/>
      <w:sz w:val="16"/>
      <w:szCs w:val="16"/>
      <w:lang w:val="en-US" w:eastAsia="zh-CN"/>
    </w:rPr>
  </w:style>
  <w:style w:type="paragraph" w:styleId="Header">
    <w:name w:val="header"/>
    <w:basedOn w:val="Normal"/>
    <w:link w:val="HeaderChar"/>
    <w:uiPriority w:val="99"/>
    <w:unhideWhenUsed/>
    <w:rsid w:val="004503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03EB"/>
    <w:rPr>
      <w:rFonts w:eastAsiaTheme="minorEastAsia"/>
      <w:lang w:val="en-US" w:eastAsia="zh-CN"/>
    </w:rPr>
  </w:style>
  <w:style w:type="paragraph" w:styleId="Footer">
    <w:name w:val="footer"/>
    <w:basedOn w:val="Normal"/>
    <w:link w:val="FooterChar"/>
    <w:uiPriority w:val="99"/>
    <w:unhideWhenUsed/>
    <w:rsid w:val="004503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3EB"/>
    <w:rPr>
      <w:rFonts w:eastAsiaTheme="minorEastAsia"/>
      <w:lang w:val="en-US" w:eastAsia="zh-CN"/>
    </w:rPr>
  </w:style>
  <w:style w:type="paragraph" w:styleId="PlainText">
    <w:name w:val="Plain Text"/>
    <w:basedOn w:val="Normal"/>
    <w:link w:val="PlainTextChar"/>
    <w:uiPriority w:val="99"/>
    <w:unhideWhenUsed/>
    <w:rsid w:val="006B4A76"/>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sid w:val="006B4A76"/>
    <w:rPr>
      <w:rFonts w:ascii="Calibri" w:eastAsiaTheme="minorEastAsia" w:hAnsi="Calibri"/>
      <w:szCs w:val="21"/>
      <w:lang w:val="en-GB" w:eastAsia="zh-CN"/>
    </w:rPr>
  </w:style>
  <w:style w:type="paragraph" w:styleId="Caption">
    <w:name w:val="caption"/>
    <w:basedOn w:val="Normal"/>
    <w:next w:val="Normal"/>
    <w:uiPriority w:val="35"/>
    <w:unhideWhenUsed/>
    <w:qFormat/>
    <w:rsid w:val="00282F4D"/>
    <w:pPr>
      <w:spacing w:line="240" w:lineRule="auto"/>
    </w:pPr>
    <w:rPr>
      <w:b/>
      <w:bCs/>
      <w:color w:val="4F81BD" w:themeColor="accent1"/>
      <w:sz w:val="18"/>
      <w:szCs w:val="18"/>
    </w:rPr>
  </w:style>
  <w:style w:type="paragraph" w:customStyle="1" w:styleId="Default">
    <w:name w:val="Default"/>
    <w:rsid w:val="001368F7"/>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A3613A"/>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B1C30"/>
    <w:rPr>
      <w:sz w:val="16"/>
      <w:szCs w:val="16"/>
    </w:rPr>
  </w:style>
  <w:style w:type="paragraph" w:styleId="CommentText">
    <w:name w:val="annotation text"/>
    <w:basedOn w:val="Normal"/>
    <w:link w:val="CommentTextChar"/>
    <w:uiPriority w:val="99"/>
    <w:semiHidden/>
    <w:unhideWhenUsed/>
    <w:rsid w:val="007B1C30"/>
    <w:pPr>
      <w:spacing w:line="240" w:lineRule="auto"/>
    </w:pPr>
    <w:rPr>
      <w:sz w:val="20"/>
      <w:szCs w:val="20"/>
    </w:rPr>
  </w:style>
  <w:style w:type="character" w:customStyle="1" w:styleId="CommentTextChar">
    <w:name w:val="Comment Text Char"/>
    <w:basedOn w:val="DefaultParagraphFont"/>
    <w:link w:val="CommentText"/>
    <w:uiPriority w:val="99"/>
    <w:semiHidden/>
    <w:rsid w:val="007B1C30"/>
    <w:rPr>
      <w:rFonts w:eastAsiaTheme="minorEastAsia"/>
      <w:sz w:val="20"/>
      <w:szCs w:val="20"/>
      <w:lang w:val="en-US" w:eastAsia="zh-CN"/>
    </w:rPr>
  </w:style>
  <w:style w:type="paragraph" w:styleId="CommentSubject">
    <w:name w:val="annotation subject"/>
    <w:basedOn w:val="CommentText"/>
    <w:next w:val="CommentText"/>
    <w:link w:val="CommentSubjectChar"/>
    <w:uiPriority w:val="99"/>
    <w:semiHidden/>
    <w:unhideWhenUsed/>
    <w:rsid w:val="007B1C30"/>
    <w:rPr>
      <w:b/>
      <w:bCs/>
    </w:rPr>
  </w:style>
  <w:style w:type="character" w:customStyle="1" w:styleId="CommentSubjectChar">
    <w:name w:val="Comment Subject Char"/>
    <w:basedOn w:val="CommentTextChar"/>
    <w:link w:val="CommentSubject"/>
    <w:uiPriority w:val="99"/>
    <w:semiHidden/>
    <w:rsid w:val="007B1C30"/>
    <w:rPr>
      <w:rFonts w:eastAsiaTheme="minorEastAsia"/>
      <w:b/>
      <w:bCs/>
      <w:sz w:val="20"/>
      <w:szCs w:val="20"/>
      <w:lang w:val="en-US" w:eastAsia="zh-CN"/>
    </w:rPr>
  </w:style>
  <w:style w:type="character" w:customStyle="1" w:styleId="Heading1Char">
    <w:name w:val="Heading 1 Char"/>
    <w:basedOn w:val="DefaultParagraphFont"/>
    <w:link w:val="Heading1"/>
    <w:uiPriority w:val="9"/>
    <w:rsid w:val="00CA368F"/>
    <w:rPr>
      <w:rFonts w:ascii="Times New Roman" w:eastAsia="Times New Roman" w:hAnsi="Times New Roman" w:cs="Times New Roman"/>
      <w:b/>
      <w:bCs/>
      <w:kern w:val="36"/>
      <w:sz w:val="48"/>
      <w:szCs w:val="48"/>
      <w:lang w:eastAsia="zh-CN"/>
    </w:rPr>
  </w:style>
  <w:style w:type="character" w:customStyle="1" w:styleId="authorsname">
    <w:name w:val="authors__name"/>
    <w:basedOn w:val="DefaultParagraphFont"/>
    <w:rsid w:val="00B96C14"/>
  </w:style>
  <w:style w:type="paragraph" w:customStyle="1" w:styleId="EndNoteBibliographyTitle">
    <w:name w:val="EndNote Bibliography Title"/>
    <w:basedOn w:val="Normal"/>
    <w:link w:val="EndNoteBibliographyTitleChar"/>
    <w:rsid w:val="002668A1"/>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2668A1"/>
    <w:rPr>
      <w:rFonts w:ascii="Calibri" w:eastAsiaTheme="minorEastAsia" w:hAnsi="Calibri"/>
      <w:noProof/>
      <w:lang w:val="en-US" w:eastAsia="zh-CN"/>
    </w:rPr>
  </w:style>
  <w:style w:type="paragraph" w:customStyle="1" w:styleId="EndNoteBibliography">
    <w:name w:val="EndNote Bibliography"/>
    <w:basedOn w:val="Normal"/>
    <w:link w:val="EndNoteBibliographyChar"/>
    <w:rsid w:val="002668A1"/>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2668A1"/>
    <w:rPr>
      <w:rFonts w:ascii="Calibri" w:eastAsiaTheme="minorEastAsia" w:hAnsi="Calibri"/>
      <w:noProof/>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749013">
      <w:bodyDiv w:val="1"/>
      <w:marLeft w:val="0"/>
      <w:marRight w:val="0"/>
      <w:marTop w:val="0"/>
      <w:marBottom w:val="0"/>
      <w:divBdr>
        <w:top w:val="none" w:sz="0" w:space="0" w:color="auto"/>
        <w:left w:val="none" w:sz="0" w:space="0" w:color="auto"/>
        <w:bottom w:val="none" w:sz="0" w:space="0" w:color="auto"/>
        <w:right w:val="none" w:sz="0" w:space="0" w:color="auto"/>
      </w:divBdr>
    </w:div>
    <w:div w:id="80238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nchs/tutorials/nhanes/SurveyDesign/Weighting/OverviewKey.htm" TargetMode="External"/><Relationship Id="rId13" Type="http://schemas.openxmlformats.org/officeDocument/2006/relationships/image" Target="media/image4.jpeg"/><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cdc.gov/nchs/tutorials/nhanes/SurveyDesign/Weighting/OverviewKey.htm"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1887</Words>
  <Characters>10833</Characters>
  <Application>Microsoft Office Word</Application>
  <DocSecurity>0</DocSecurity>
  <Lines>451</Lines>
  <Paragraphs>343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Sujoy Ghosh</dc:creator>
  <cp:lastModifiedBy>HCALUM</cp:lastModifiedBy>
  <cp:revision>3</cp:revision>
  <cp:lastPrinted>2018-01-14T05:19:00Z</cp:lastPrinted>
  <dcterms:created xsi:type="dcterms:W3CDTF">2018-03-07T02:58:00Z</dcterms:created>
  <dcterms:modified xsi:type="dcterms:W3CDTF">2018-05-11T10:00:00Z</dcterms:modified>
</cp:coreProperties>
</file>