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3" w:rsidRDefault="00E20883" w:rsidP="00E20883">
      <w:pPr>
        <w:rPr>
          <w:b/>
        </w:rPr>
      </w:pPr>
      <w:r>
        <w:rPr>
          <w:b/>
        </w:rPr>
        <w:t>Additional file 2: ICD-9-CM E-codes for injury types:</w:t>
      </w:r>
    </w:p>
    <w:p w:rsidR="00E20883" w:rsidRDefault="00E20883" w:rsidP="00E20883">
      <w:pPr>
        <w:spacing w:after="0"/>
        <w:rPr>
          <w:i/>
        </w:rPr>
      </w:pPr>
      <w:r>
        <w:rPr>
          <w:i/>
        </w:rPr>
        <w:t xml:space="preserve">Traffic-related injury to pedal cyclist: </w:t>
      </w:r>
    </w:p>
    <w:p w:rsidR="00E20883" w:rsidRPr="006D34E0" w:rsidRDefault="00E20883" w:rsidP="00E20883">
      <w:pPr>
        <w:spacing w:after="0"/>
      </w:pPr>
      <w:r>
        <w:t>E810.6, E811.6, E812.6, E813.6, E814.6, E815.6, E816.6, E817.6, E818.6, E819.6, E800.3, E801.3, E802.3, E803.3, E804.3, E805.3, E807.3, E820.6, E821.6, E822.6, E823.6, E824.6, E825.6, E826.1, E826.9, E827.1, E828.1, E829.1</w:t>
      </w:r>
    </w:p>
    <w:p w:rsidR="00E20883" w:rsidRDefault="00E20883" w:rsidP="00E20883">
      <w:pPr>
        <w:spacing w:after="0"/>
        <w:rPr>
          <w:i/>
        </w:rPr>
      </w:pPr>
    </w:p>
    <w:p w:rsidR="00E20883" w:rsidRDefault="00E20883" w:rsidP="00E20883">
      <w:pPr>
        <w:spacing w:after="0"/>
        <w:rPr>
          <w:i/>
        </w:rPr>
      </w:pPr>
      <w:r>
        <w:rPr>
          <w:i/>
        </w:rPr>
        <w:t xml:space="preserve">Traffic-related injury to pedestrian: </w:t>
      </w:r>
    </w:p>
    <w:p w:rsidR="00E20883" w:rsidRPr="00D3312A" w:rsidRDefault="00E20883" w:rsidP="00E20883">
      <w:pPr>
        <w:spacing w:after="0"/>
      </w:pPr>
      <w:r>
        <w:t>E810.7, E811.7, E812.7, E813.7, E814.7, E815.7, E816.7, E818.7, E819.7</w:t>
      </w:r>
    </w:p>
    <w:p w:rsidR="00E20883" w:rsidRDefault="00E20883" w:rsidP="00E20883">
      <w:pPr>
        <w:spacing w:after="0"/>
        <w:rPr>
          <w:i/>
        </w:rPr>
      </w:pPr>
    </w:p>
    <w:p w:rsidR="00E20883" w:rsidRDefault="00E20883" w:rsidP="00E20883">
      <w:pPr>
        <w:spacing w:after="0"/>
        <w:rPr>
          <w:i/>
        </w:rPr>
      </w:pPr>
      <w:r>
        <w:rPr>
          <w:i/>
        </w:rPr>
        <w:t xml:space="preserve">Traffic-related injury to motor vehicle occupant: </w:t>
      </w:r>
    </w:p>
    <w:p w:rsidR="00E20883" w:rsidRPr="00D3312A" w:rsidRDefault="00E20883" w:rsidP="00E20883">
      <w:pPr>
        <w:spacing w:after="0"/>
      </w:pPr>
      <w:r>
        <w:t>E810.0, E810.1, E811.0, E811.1, E812.0, E812.1, E813.0, E813.1, E814.0, E814.1, E815.0, E815.1, E816.0, E816.1, E817.0, E817.1, E818.0, E818.1, E819.0, E819.1</w:t>
      </w:r>
    </w:p>
    <w:p w:rsidR="00E20883" w:rsidRDefault="00E20883" w:rsidP="00E20883">
      <w:pPr>
        <w:spacing w:after="0"/>
        <w:rPr>
          <w:i/>
        </w:rPr>
      </w:pPr>
    </w:p>
    <w:p w:rsidR="00E20883" w:rsidRDefault="00E20883" w:rsidP="00E20883">
      <w:pPr>
        <w:spacing w:after="0"/>
        <w:rPr>
          <w:i/>
        </w:rPr>
      </w:pPr>
      <w:r>
        <w:rPr>
          <w:i/>
        </w:rPr>
        <w:t xml:space="preserve">Fall-related injury: </w:t>
      </w:r>
    </w:p>
    <w:p w:rsidR="00E20883" w:rsidRPr="002C1C5B" w:rsidRDefault="00E20883" w:rsidP="00E20883">
      <w:pPr>
        <w:spacing w:after="0"/>
      </w:pPr>
      <w:r>
        <w:t>E880, E881, E882, E883, E884, E885, E886, E888, E957, E968.1, E987</w:t>
      </w:r>
    </w:p>
    <w:p w:rsidR="00E20883" w:rsidRDefault="00E20883" w:rsidP="00E20883">
      <w:pPr>
        <w:spacing w:after="0"/>
        <w:rPr>
          <w:i/>
        </w:rPr>
      </w:pPr>
    </w:p>
    <w:p w:rsidR="00E20883" w:rsidRDefault="00E20883" w:rsidP="00E20883">
      <w:pPr>
        <w:spacing w:after="0"/>
        <w:rPr>
          <w:i/>
        </w:rPr>
      </w:pPr>
      <w:r>
        <w:rPr>
          <w:i/>
        </w:rPr>
        <w:t xml:space="preserve">Firearm-related injury: </w:t>
      </w:r>
    </w:p>
    <w:p w:rsidR="00E20883" w:rsidRPr="002C1C5B" w:rsidRDefault="00E20883" w:rsidP="00E20883">
      <w:pPr>
        <w:spacing w:after="0"/>
      </w:pPr>
      <w:r>
        <w:t>E922.0, E922.1, E922.2, E922.3, E922.8, E922.9, E955.0, E955.1, E955.2, E955.3, E955.4, E965.0, E965.1, E965.2, E965.3, E965.4, E970, E985.0, E985.1, E985.2, E985.3, E985.4, E979.4</w:t>
      </w:r>
    </w:p>
    <w:p w:rsidR="00E20883" w:rsidRDefault="00E20883" w:rsidP="00E20883">
      <w:pPr>
        <w:spacing w:after="0"/>
        <w:rPr>
          <w:i/>
        </w:rPr>
      </w:pPr>
    </w:p>
    <w:p w:rsidR="00E20883" w:rsidRDefault="00E20883" w:rsidP="00E20883">
      <w:pPr>
        <w:spacing w:after="0"/>
        <w:rPr>
          <w:i/>
        </w:rPr>
      </w:pPr>
      <w:r>
        <w:rPr>
          <w:i/>
        </w:rPr>
        <w:t xml:space="preserve">Assault-related stabbing injury: </w:t>
      </w:r>
    </w:p>
    <w:p w:rsidR="00E20883" w:rsidRDefault="00E20883" w:rsidP="00E20883">
      <w:pPr>
        <w:spacing w:after="0"/>
      </w:pPr>
      <w:r>
        <w:t>E966</w:t>
      </w:r>
    </w:p>
    <w:p w:rsidR="00E20883" w:rsidRDefault="00E20883" w:rsidP="00E20883">
      <w:pPr>
        <w:rPr>
          <w:b/>
        </w:rPr>
      </w:pPr>
    </w:p>
    <w:p w:rsidR="00973773" w:rsidRDefault="00973773">
      <w:bookmarkStart w:id="0" w:name="_GoBack"/>
      <w:bookmarkEnd w:id="0"/>
    </w:p>
    <w:sectPr w:rsidR="00973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883"/>
    <w:rsid w:val="00973773"/>
    <w:rsid w:val="00E2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Seil, Kacie</dc:creator>
  <cp:lastModifiedBy>Seil, Kacie</cp:lastModifiedBy>
  <cp:revision>1</cp:revision>
  <dcterms:created xsi:type="dcterms:W3CDTF">2015-05-15T19:10:00Z</dcterms:created>
  <dcterms:modified xsi:type="dcterms:W3CDTF">2015-05-15T19:10:00Z</dcterms:modified>
</cp:coreProperties>
</file>