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899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4548"/>
      </w:tblGrid>
      <w:tr w:rsidR="00A77AF1" w14:paraId="79131F85" w14:textId="77777777" w:rsidTr="00844085">
        <w:trPr>
          <w:trHeight w:val="694"/>
          <w:jc w:val="center"/>
        </w:trPr>
        <w:tc>
          <w:tcPr>
            <w:tcW w:w="0" w:type="auto"/>
            <w:gridSpan w:val="2"/>
          </w:tcPr>
          <w:p w14:paraId="14AF02A5" w14:textId="77777777" w:rsidR="00A77AF1" w:rsidRDefault="00A77AF1" w:rsidP="0084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Table 1. Coding Schema</w:t>
            </w:r>
            <w:r w:rsidRPr="00CB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 Exposure to Community Violence, Victimization, and Demographic Variables for Parent Gun Ownership</w:t>
            </w:r>
          </w:p>
          <w:p w14:paraId="19053D73" w14:textId="616637E9" w:rsidR="00A77AF1" w:rsidRPr="00CB79C0" w:rsidRDefault="00A77AF1" w:rsidP="0084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2,</w:t>
            </w:r>
            <w:r w:rsidR="00A865F3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</w:tr>
      <w:tr w:rsidR="00A77AF1" w14:paraId="24E7B461" w14:textId="77777777" w:rsidTr="00844085">
        <w:trPr>
          <w:trHeight w:val="226"/>
          <w:jc w:val="center"/>
        </w:trPr>
        <w:tc>
          <w:tcPr>
            <w:tcW w:w="8994" w:type="dxa"/>
            <w:gridSpan w:val="2"/>
            <w:shd w:val="clear" w:color="auto" w:fill="D9D9D9" w:themeFill="background1" w:themeFillShade="D9"/>
          </w:tcPr>
          <w:p w14:paraId="6DAD1ABD" w14:textId="77777777" w:rsidR="00A77AF1" w:rsidRPr="00CB79C0" w:rsidRDefault="00A77AF1" w:rsidP="008440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79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Sociodemographic Variables</w:t>
            </w:r>
          </w:p>
        </w:tc>
      </w:tr>
      <w:tr w:rsidR="00A77AF1" w14:paraId="57593933" w14:textId="77777777" w:rsidTr="00844085">
        <w:trPr>
          <w:trHeight w:val="226"/>
          <w:jc w:val="center"/>
        </w:trPr>
        <w:tc>
          <w:tcPr>
            <w:tcW w:w="4421" w:type="dxa"/>
          </w:tcPr>
          <w:p w14:paraId="67FFC07B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C0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4573" w:type="dxa"/>
          </w:tcPr>
          <w:p w14:paraId="59882751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Female, 1 = Male</w:t>
            </w:r>
          </w:p>
        </w:tc>
      </w:tr>
      <w:tr w:rsidR="00A77AF1" w14:paraId="7BCAF2C0" w14:textId="77777777" w:rsidTr="00844085">
        <w:trPr>
          <w:trHeight w:val="453"/>
          <w:jc w:val="center"/>
        </w:trPr>
        <w:tc>
          <w:tcPr>
            <w:tcW w:w="4421" w:type="dxa"/>
          </w:tcPr>
          <w:p w14:paraId="14F42D26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C0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4573" w:type="dxa"/>
          </w:tcPr>
          <w:p w14:paraId="7674D98D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White, not Hispanic; 1 = Hispanic and/or Non-White</w:t>
            </w:r>
          </w:p>
        </w:tc>
      </w:tr>
      <w:tr w:rsidR="00A77AF1" w14:paraId="44748D72" w14:textId="77777777" w:rsidTr="00844085">
        <w:trPr>
          <w:trHeight w:val="239"/>
          <w:jc w:val="center"/>
        </w:trPr>
        <w:tc>
          <w:tcPr>
            <w:tcW w:w="4421" w:type="dxa"/>
          </w:tcPr>
          <w:p w14:paraId="33CFABC2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573" w:type="dxa"/>
          </w:tcPr>
          <w:p w14:paraId="40FCFCA1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Continuous variable from ages 19 to 86</w:t>
            </w:r>
          </w:p>
        </w:tc>
      </w:tr>
      <w:tr w:rsidR="00A77AF1" w14:paraId="15F33E82" w14:textId="77777777" w:rsidTr="00844085">
        <w:trPr>
          <w:trHeight w:val="226"/>
          <w:jc w:val="center"/>
        </w:trPr>
        <w:tc>
          <w:tcPr>
            <w:tcW w:w="4421" w:type="dxa"/>
          </w:tcPr>
          <w:p w14:paraId="466329E7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C0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4573" w:type="dxa"/>
          </w:tcPr>
          <w:p w14:paraId="654B5470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Unmarried; 1 = Married</w:t>
            </w:r>
          </w:p>
        </w:tc>
      </w:tr>
      <w:tr w:rsidR="00A77AF1" w14:paraId="6EAFB51F" w14:textId="77777777" w:rsidTr="00844085">
        <w:trPr>
          <w:trHeight w:val="453"/>
          <w:jc w:val="center"/>
        </w:trPr>
        <w:tc>
          <w:tcPr>
            <w:tcW w:w="4421" w:type="dxa"/>
          </w:tcPr>
          <w:p w14:paraId="2FB1B155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C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4573" w:type="dxa"/>
          </w:tcPr>
          <w:p w14:paraId="4EECD4E2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High School Degree or Less; 1 = Some College or Trade School and Beyond</w:t>
            </w:r>
          </w:p>
        </w:tc>
      </w:tr>
      <w:tr w:rsidR="00A77AF1" w14:paraId="3657661F" w14:textId="77777777" w:rsidTr="00844085">
        <w:trPr>
          <w:trHeight w:val="226"/>
          <w:jc w:val="center"/>
        </w:trPr>
        <w:tc>
          <w:tcPr>
            <w:tcW w:w="8994" w:type="dxa"/>
            <w:gridSpan w:val="2"/>
            <w:shd w:val="clear" w:color="auto" w:fill="D9D9D9" w:themeFill="background1" w:themeFillShade="D9"/>
          </w:tcPr>
          <w:p w14:paraId="65C449FD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Violence Exposure and Victimization Variables</w:t>
            </w:r>
          </w:p>
        </w:tc>
      </w:tr>
      <w:tr w:rsidR="00A77AF1" w14:paraId="19D276D6" w14:textId="77777777" w:rsidTr="00844085">
        <w:trPr>
          <w:trHeight w:val="1629"/>
          <w:jc w:val="center"/>
        </w:trPr>
        <w:tc>
          <w:tcPr>
            <w:tcW w:w="4421" w:type="dxa"/>
          </w:tcPr>
          <w:p w14:paraId="51F58CBA" w14:textId="77777777" w:rsidR="00A77AF1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 Community Violence Exposure</w:t>
            </w:r>
          </w:p>
        </w:tc>
        <w:tc>
          <w:tcPr>
            <w:tcW w:w="4573" w:type="dxa"/>
          </w:tcPr>
          <w:p w14:paraId="542490C3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 variable ranging from 0 (no community violence exposure indicated) to 9 with the following community violence exposure variables: heard gun shots, seen someone get arrested, seen drug dealing, seen someone beat up, seen someone stabbed, seen someone pull a knife, seen someone pull a gun, seen someone get shot, and had house broken into</w:t>
            </w:r>
          </w:p>
        </w:tc>
      </w:tr>
      <w:tr w:rsidR="00A77AF1" w14:paraId="28FB5F8B" w14:textId="77777777" w:rsidTr="00844085">
        <w:trPr>
          <w:trHeight w:val="681"/>
          <w:jc w:val="center"/>
        </w:trPr>
        <w:tc>
          <w:tcPr>
            <w:tcW w:w="4421" w:type="dxa"/>
          </w:tcPr>
          <w:p w14:paraId="3A25BC18" w14:textId="77777777" w:rsidR="00A77AF1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 Partner Victimization</w:t>
            </w:r>
          </w:p>
        </w:tc>
        <w:tc>
          <w:tcPr>
            <w:tcW w:w="4573" w:type="dxa"/>
          </w:tcPr>
          <w:p w14:paraId="54ADC214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 variable ranging from 0, or no partner victimization reported, to &gt;20 incidents of partner victimization reported, used to create a standard summary score</w:t>
            </w:r>
          </w:p>
        </w:tc>
      </w:tr>
      <w:tr w:rsidR="00A77AF1" w14:paraId="62BFF4C9" w14:textId="77777777" w:rsidTr="00844085">
        <w:trPr>
          <w:trHeight w:val="694"/>
          <w:jc w:val="center"/>
        </w:trPr>
        <w:tc>
          <w:tcPr>
            <w:tcW w:w="4421" w:type="dxa"/>
          </w:tcPr>
          <w:p w14:paraId="4E8D2F03" w14:textId="77777777" w:rsidR="00A77AF1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 Non-Partner Victimization</w:t>
            </w:r>
          </w:p>
        </w:tc>
        <w:tc>
          <w:tcPr>
            <w:tcW w:w="4573" w:type="dxa"/>
          </w:tcPr>
          <w:p w14:paraId="195165ED" w14:textId="77777777" w:rsidR="00A77AF1" w:rsidRPr="00CB79C0" w:rsidRDefault="00A77AF1" w:rsidP="008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 variable ranging from 0, or no non-partner victimization reported, to &gt;20 incidents of non-partner victimization reported, used to create a standard summary score</w:t>
            </w:r>
          </w:p>
        </w:tc>
      </w:tr>
    </w:tbl>
    <w:p w14:paraId="7052D4CC" w14:textId="4D3C7A15" w:rsidR="00A865F3" w:rsidRDefault="00A865F3"/>
    <w:p w14:paraId="24244E83" w14:textId="77777777" w:rsidR="00A865F3" w:rsidRDefault="00A865F3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15"/>
        <w:gridCol w:w="1620"/>
        <w:gridCol w:w="1615"/>
      </w:tblGrid>
      <w:tr w:rsidR="00A865F3" w:rsidRPr="00A865F3" w14:paraId="556C8DF8" w14:textId="77777777" w:rsidTr="005E1E1C">
        <w:tc>
          <w:tcPr>
            <w:tcW w:w="9350" w:type="dxa"/>
            <w:gridSpan w:val="3"/>
          </w:tcPr>
          <w:p w14:paraId="3D3C9FF3" w14:textId="5FAC10B2" w:rsidR="00A865F3" w:rsidRPr="00A865F3" w:rsidRDefault="00A865F3" w:rsidP="00A8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5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Counts and Percentages for </w:t>
            </w:r>
            <w:r w:rsidR="0085401F">
              <w:rPr>
                <w:rFonts w:ascii="Times New Roman" w:hAnsi="Times New Roman" w:cs="Times New Roman"/>
                <w:sz w:val="24"/>
                <w:szCs w:val="24"/>
              </w:rPr>
              <w:t xml:space="preserve">Parent/Caregiver </w:t>
            </w:r>
            <w:r w:rsidR="002E72AC">
              <w:rPr>
                <w:rFonts w:ascii="Times New Roman" w:hAnsi="Times New Roman" w:cs="Times New Roman"/>
                <w:sz w:val="24"/>
                <w:szCs w:val="24"/>
              </w:rPr>
              <w:t xml:space="preserve">Partner and Non-Partner Victimization </w:t>
            </w:r>
          </w:p>
          <w:p w14:paraId="25F8D0BC" w14:textId="53A8D891" w:rsidR="00A865F3" w:rsidRPr="00A865F3" w:rsidRDefault="00A865F3" w:rsidP="00A8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F3">
              <w:rPr>
                <w:rFonts w:ascii="Times New Roman" w:hAnsi="Times New Roman" w:cs="Times New Roman"/>
                <w:sz w:val="24"/>
                <w:szCs w:val="24"/>
              </w:rPr>
              <w:t>N = 2,924</w:t>
            </w:r>
          </w:p>
        </w:tc>
      </w:tr>
      <w:tr w:rsidR="00AE0806" w:rsidRPr="00A865F3" w14:paraId="4F7C5B4E" w14:textId="77777777" w:rsidTr="005E1E1C">
        <w:tc>
          <w:tcPr>
            <w:tcW w:w="6115" w:type="dxa"/>
          </w:tcPr>
          <w:p w14:paraId="00A85926" w14:textId="77777777" w:rsidR="00AE0806" w:rsidRDefault="00AE0806" w:rsidP="00AE0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570B9FB" w14:textId="7DA242EE" w:rsidR="00AE0806" w:rsidRDefault="00AE0806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15" w:type="dxa"/>
          </w:tcPr>
          <w:p w14:paraId="609BAE58" w14:textId="54EEA363" w:rsidR="00AE0806" w:rsidRDefault="00AE0806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4A45" w:rsidRPr="00A865F3" w14:paraId="59C7430D" w14:textId="77777777" w:rsidTr="00464A45">
        <w:tc>
          <w:tcPr>
            <w:tcW w:w="6115" w:type="dxa"/>
          </w:tcPr>
          <w:p w14:paraId="408F3C7C" w14:textId="63D36F14" w:rsidR="00AE0806" w:rsidRPr="00A865F3" w:rsidRDefault="00AE0806" w:rsidP="00AE0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Parent/Caregiver Partner Victimization</w:t>
            </w:r>
          </w:p>
        </w:tc>
        <w:tc>
          <w:tcPr>
            <w:tcW w:w="1620" w:type="dxa"/>
          </w:tcPr>
          <w:p w14:paraId="52102F45" w14:textId="57A7F1B3" w:rsidR="00AE0806" w:rsidRPr="00A865F3" w:rsidRDefault="00AE0806" w:rsidP="00AE0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1F25C2E" w14:textId="751592A6" w:rsidR="00AE0806" w:rsidRPr="00A865F3" w:rsidRDefault="00AE0806" w:rsidP="00AE0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5" w:rsidRPr="00A865F3" w14:paraId="559FE079" w14:textId="77777777" w:rsidTr="00464A45">
        <w:tc>
          <w:tcPr>
            <w:tcW w:w="6115" w:type="dxa"/>
          </w:tcPr>
          <w:p w14:paraId="4C642A9B" w14:textId="2C2A7895" w:rsidR="00AE0806" w:rsidRPr="00A865F3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victimization reported</w:t>
            </w:r>
          </w:p>
        </w:tc>
        <w:tc>
          <w:tcPr>
            <w:tcW w:w="1620" w:type="dxa"/>
          </w:tcPr>
          <w:p w14:paraId="39C350D4" w14:textId="55B59E70" w:rsidR="00AE0806" w:rsidRPr="00A865F3" w:rsidRDefault="008922E9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2,361</w:t>
            </w:r>
          </w:p>
        </w:tc>
        <w:tc>
          <w:tcPr>
            <w:tcW w:w="1615" w:type="dxa"/>
          </w:tcPr>
          <w:p w14:paraId="1500AAA9" w14:textId="0B61155C" w:rsidR="00AE0806" w:rsidRPr="00A865F3" w:rsidRDefault="00AE0806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80.7</w:t>
            </w:r>
          </w:p>
        </w:tc>
      </w:tr>
      <w:tr w:rsidR="00464A45" w:rsidRPr="00A865F3" w14:paraId="6CE20710" w14:textId="77777777" w:rsidTr="00464A45">
        <w:tc>
          <w:tcPr>
            <w:tcW w:w="6115" w:type="dxa"/>
          </w:tcPr>
          <w:p w14:paraId="71735BF1" w14:textId="19A616F1" w:rsidR="00AE0806" w:rsidRPr="00A865F3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or more incidents of victimization reported</w:t>
            </w:r>
          </w:p>
        </w:tc>
        <w:tc>
          <w:tcPr>
            <w:tcW w:w="1620" w:type="dxa"/>
          </w:tcPr>
          <w:p w14:paraId="719B3285" w14:textId="264948C9" w:rsidR="00AE0806" w:rsidRPr="00A865F3" w:rsidRDefault="0065671E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15" w:type="dxa"/>
          </w:tcPr>
          <w:p w14:paraId="69EE0FD3" w14:textId="0BCC45F5" w:rsidR="00AE0806" w:rsidRPr="00A865F3" w:rsidRDefault="0065671E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464A45" w:rsidRPr="00A865F3" w14:paraId="4D07AE23" w14:textId="77777777" w:rsidTr="00464A45">
        <w:tc>
          <w:tcPr>
            <w:tcW w:w="6115" w:type="dxa"/>
          </w:tcPr>
          <w:p w14:paraId="3635E2DB" w14:textId="3F073E0B" w:rsidR="00AE0806" w:rsidRPr="00A865F3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Missing/No response</w:t>
            </w:r>
          </w:p>
        </w:tc>
        <w:tc>
          <w:tcPr>
            <w:tcW w:w="1620" w:type="dxa"/>
          </w:tcPr>
          <w:p w14:paraId="4C4CB0B8" w14:textId="2B566010" w:rsidR="00AE0806" w:rsidRPr="00A865F3" w:rsidRDefault="008922E9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615" w:type="dxa"/>
          </w:tcPr>
          <w:p w14:paraId="35244F6C" w14:textId="0A827617" w:rsidR="00AE0806" w:rsidRPr="00A865F3" w:rsidRDefault="008922E9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61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  <w:tr w:rsidR="00464A45" w:rsidRPr="00A865F3" w14:paraId="23540494" w14:textId="77777777" w:rsidTr="00464A45">
        <w:tc>
          <w:tcPr>
            <w:tcW w:w="6115" w:type="dxa"/>
          </w:tcPr>
          <w:p w14:paraId="3AB04EA1" w14:textId="498387AA" w:rsidR="00AE0806" w:rsidRPr="00A865F3" w:rsidRDefault="00AE0806" w:rsidP="00AE0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Parent/Caregiver Non-Partner Victimization</w:t>
            </w:r>
          </w:p>
        </w:tc>
        <w:tc>
          <w:tcPr>
            <w:tcW w:w="1620" w:type="dxa"/>
          </w:tcPr>
          <w:p w14:paraId="18C54F22" w14:textId="77777777" w:rsidR="00AE0806" w:rsidRPr="00A865F3" w:rsidRDefault="00AE0806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4797A41" w14:textId="77777777" w:rsidR="00AE0806" w:rsidRPr="00A865F3" w:rsidRDefault="00AE0806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5" w:rsidRPr="00A865F3" w14:paraId="62B41DFA" w14:textId="77777777" w:rsidTr="00464A45">
        <w:tc>
          <w:tcPr>
            <w:tcW w:w="6115" w:type="dxa"/>
          </w:tcPr>
          <w:p w14:paraId="694069FF" w14:textId="68155DC1" w:rsidR="00AE0806" w:rsidRPr="00A865F3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victimization reported</w:t>
            </w:r>
          </w:p>
        </w:tc>
        <w:tc>
          <w:tcPr>
            <w:tcW w:w="1620" w:type="dxa"/>
          </w:tcPr>
          <w:p w14:paraId="672F395F" w14:textId="3717B053" w:rsidR="00AE0806" w:rsidRPr="00A865F3" w:rsidRDefault="00464A45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</w:tc>
        <w:tc>
          <w:tcPr>
            <w:tcW w:w="1615" w:type="dxa"/>
          </w:tcPr>
          <w:p w14:paraId="19B8D445" w14:textId="7591BBD7" w:rsidR="00AE0806" w:rsidRPr="00A865F3" w:rsidRDefault="00464A45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464A45" w:rsidRPr="00A865F3" w14:paraId="1B7B6932" w14:textId="77777777" w:rsidTr="00464A45">
        <w:tc>
          <w:tcPr>
            <w:tcW w:w="6115" w:type="dxa"/>
          </w:tcPr>
          <w:p w14:paraId="32EEE187" w14:textId="16BA94F3" w:rsidR="00AE0806" w:rsidRPr="00A865F3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or more incidents of victimization reported</w:t>
            </w:r>
          </w:p>
        </w:tc>
        <w:tc>
          <w:tcPr>
            <w:tcW w:w="1620" w:type="dxa"/>
          </w:tcPr>
          <w:p w14:paraId="114ECC7E" w14:textId="1683BA8F" w:rsidR="00AE0806" w:rsidRPr="00A865F3" w:rsidRDefault="00E9073C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15" w:type="dxa"/>
          </w:tcPr>
          <w:p w14:paraId="1707A616" w14:textId="11BB2442" w:rsidR="00AE0806" w:rsidRPr="00A865F3" w:rsidRDefault="00464A45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AE0806" w:rsidRPr="00A865F3" w14:paraId="4C413D45" w14:textId="77777777" w:rsidTr="005E1E1C">
        <w:tc>
          <w:tcPr>
            <w:tcW w:w="6115" w:type="dxa"/>
          </w:tcPr>
          <w:p w14:paraId="08EA7D6D" w14:textId="7DD85BB3" w:rsidR="00AE0806" w:rsidRDefault="00AE0806" w:rsidP="005E1E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Missing/No response</w:t>
            </w:r>
          </w:p>
        </w:tc>
        <w:tc>
          <w:tcPr>
            <w:tcW w:w="1620" w:type="dxa"/>
          </w:tcPr>
          <w:p w14:paraId="26DA656A" w14:textId="246B6180" w:rsidR="00AE0806" w:rsidRPr="00A865F3" w:rsidRDefault="00464A45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23714A6F" w14:textId="7F100183" w:rsidR="00AE0806" w:rsidRPr="00A865F3" w:rsidRDefault="00464A45" w:rsidP="005E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</w:tbl>
    <w:p w14:paraId="214ACA38" w14:textId="77777777" w:rsidR="005B600D" w:rsidRDefault="005B600D"/>
    <w:sectPr w:rsidR="005B6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F1"/>
    <w:rsid w:val="000A7253"/>
    <w:rsid w:val="001C0F26"/>
    <w:rsid w:val="00216956"/>
    <w:rsid w:val="002E72AC"/>
    <w:rsid w:val="00464A45"/>
    <w:rsid w:val="005B600D"/>
    <w:rsid w:val="005D6CA3"/>
    <w:rsid w:val="005E1E1C"/>
    <w:rsid w:val="0065671E"/>
    <w:rsid w:val="0085401F"/>
    <w:rsid w:val="008922E9"/>
    <w:rsid w:val="009234A0"/>
    <w:rsid w:val="00A77AF1"/>
    <w:rsid w:val="00A86125"/>
    <w:rsid w:val="00A865F3"/>
    <w:rsid w:val="00AD7D5E"/>
    <w:rsid w:val="00AE0806"/>
    <w:rsid w:val="00D5574E"/>
    <w:rsid w:val="00E9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6D9FE"/>
  <w15:chartTrackingRefBased/>
  <w15:docId w15:val="{80EF9E39-2B88-4B8C-B73F-46385E38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AF1"/>
    <w:pPr>
      <w:spacing w:after="0" w:line="276" w:lineRule="auto"/>
    </w:pPr>
    <w:rPr>
      <w:rFonts w:ascii="Arial" w:eastAsia="Arial" w:hAnsi="Arial" w:cs="Arial"/>
      <w:kern w:val="0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A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A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A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A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AF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A77AF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72AC"/>
    <w:pPr>
      <w:spacing w:after="0" w:line="240" w:lineRule="auto"/>
    </w:pPr>
    <w:rPr>
      <w:rFonts w:ascii="Arial" w:eastAsia="Arial" w:hAnsi="Arial" w:cs="Arial"/>
      <w:kern w:val="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1cdec9-811d-471d-bbe6-dd3d8d54c28b}" enabled="0" method="" siteId="{e51cdec9-811d-471d-bbe6-dd3d8d54c2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Karissa Pelletier</dc:creator>
  <cp:keywords/>
  <dc:description/>
  <cp:lastModifiedBy>Karissa Pelletier</cp:lastModifiedBy>
  <cp:revision>3</cp:revision>
  <dcterms:created xsi:type="dcterms:W3CDTF">2024-10-01T19:09:00Z</dcterms:created>
  <dcterms:modified xsi:type="dcterms:W3CDTF">2024-10-01T19:09:00Z</dcterms:modified>
</cp:coreProperties>
</file>