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A374DA" w14:textId="68C15182" w:rsidR="00FA19FC" w:rsidRPr="00CA4C4F" w:rsidRDefault="00256EAF" w:rsidP="00FA19FC">
      <w:pPr>
        <w:rPr>
          <w:rFonts w:ascii="Times New Roman" w:hAnsi="Times New Roman" w:cs="Times New Roman"/>
          <w:b/>
          <w:bCs/>
          <w:sz w:val="24"/>
        </w:rPr>
      </w:pPr>
      <w:r w:rsidRPr="00CA4C4F">
        <w:rPr>
          <w:rFonts w:ascii="Times New Roman" w:hAnsi="Times New Roman" w:cs="Times New Roman"/>
          <w:b/>
          <w:bCs/>
          <w:sz w:val="24"/>
        </w:rPr>
        <w:t>The role of fluids in earthquake swarms in northeastern Noto Peninsula, central Japan: Insights from source mechanisms</w:t>
      </w:r>
    </w:p>
    <w:p w14:paraId="2E3D8718" w14:textId="77777777" w:rsidR="00256EAF" w:rsidRPr="00CA4C4F" w:rsidRDefault="00256EAF" w:rsidP="00FA19FC">
      <w:pPr>
        <w:rPr>
          <w:rFonts w:ascii="Times New Roman" w:hAnsi="Times New Roman" w:cs="Times New Roman"/>
          <w:sz w:val="24"/>
        </w:rPr>
      </w:pPr>
    </w:p>
    <w:p w14:paraId="43A5FC2E" w14:textId="526AA683" w:rsidR="00FA19FC" w:rsidRPr="00CA4C4F" w:rsidRDefault="00FA19FC" w:rsidP="00FA19FC">
      <w:pPr>
        <w:rPr>
          <w:rFonts w:ascii="Times New Roman" w:hAnsi="Times New Roman" w:cs="Times New Roman"/>
          <w:sz w:val="24"/>
        </w:rPr>
      </w:pPr>
      <w:r w:rsidRPr="00CA4C4F">
        <w:rPr>
          <w:rFonts w:ascii="Times New Roman" w:hAnsi="Times New Roman" w:cs="Times New Roman" w:hint="eastAsia"/>
          <w:sz w:val="24"/>
        </w:rPr>
        <w:t>S</w:t>
      </w:r>
      <w:r w:rsidRPr="00CA4C4F">
        <w:rPr>
          <w:rFonts w:ascii="Times New Roman" w:hAnsi="Times New Roman" w:cs="Times New Roman"/>
          <w:sz w:val="24"/>
        </w:rPr>
        <w:t>ayaka Takano</w:t>
      </w:r>
      <w:r w:rsidRPr="00CA4C4F">
        <w:rPr>
          <w:rFonts w:ascii="Times New Roman" w:hAnsi="Times New Roman" w:cs="Times New Roman"/>
          <w:sz w:val="24"/>
          <w:vertAlign w:val="superscript"/>
        </w:rPr>
        <w:t>1</w:t>
      </w:r>
      <w:r w:rsidRPr="00CA4C4F">
        <w:rPr>
          <w:rFonts w:ascii="Times New Roman" w:hAnsi="Times New Roman" w:cs="Times New Roman"/>
          <w:sz w:val="24"/>
        </w:rPr>
        <w:t>, Yoshihiro Hiramatsu</w:t>
      </w:r>
      <w:r w:rsidRPr="00CA4C4F">
        <w:rPr>
          <w:rFonts w:ascii="Times New Roman" w:hAnsi="Times New Roman" w:cs="Times New Roman"/>
          <w:sz w:val="24"/>
          <w:vertAlign w:val="superscript"/>
        </w:rPr>
        <w:t>*2</w:t>
      </w:r>
      <w:r w:rsidRPr="00CA4C4F">
        <w:rPr>
          <w:rFonts w:ascii="Times New Roman" w:hAnsi="Times New Roman" w:cs="Times New Roman"/>
          <w:sz w:val="24"/>
        </w:rPr>
        <w:t>, Yohei Yukutake</w:t>
      </w:r>
      <w:r w:rsidR="00CC47C0" w:rsidRPr="00CA4C4F">
        <w:rPr>
          <w:rFonts w:ascii="Times New Roman" w:hAnsi="Times New Roman" w:cs="Times New Roman"/>
          <w:sz w:val="24"/>
          <w:vertAlign w:val="superscript"/>
        </w:rPr>
        <w:t>3</w:t>
      </w:r>
    </w:p>
    <w:p w14:paraId="20C694E1" w14:textId="51C84B86" w:rsidR="00FA19FC" w:rsidRPr="00CA4C4F" w:rsidRDefault="00FA19FC" w:rsidP="00FA19FC">
      <w:pPr>
        <w:rPr>
          <w:rFonts w:ascii="Times New Roman" w:hAnsi="Times New Roman" w:cs="Times New Roman"/>
          <w:sz w:val="24"/>
        </w:rPr>
      </w:pPr>
    </w:p>
    <w:p w14:paraId="64E78F28" w14:textId="77777777" w:rsidR="00FA19FC" w:rsidRPr="00CA4C4F" w:rsidRDefault="00FA19FC" w:rsidP="00FA19FC">
      <w:pPr>
        <w:rPr>
          <w:rFonts w:ascii="Times New Roman" w:hAnsi="Times New Roman" w:cs="Times New Roman"/>
          <w:sz w:val="24"/>
        </w:rPr>
      </w:pPr>
    </w:p>
    <w:p w14:paraId="5A963ACA" w14:textId="3DEAB5E0" w:rsidR="00FA19FC" w:rsidRPr="00CA4C4F" w:rsidRDefault="00FA19FC" w:rsidP="00FA19FC">
      <w:pPr>
        <w:rPr>
          <w:rFonts w:ascii="Times New Roman" w:hAnsi="Times New Roman" w:cs="Times New Roman"/>
          <w:sz w:val="24"/>
        </w:rPr>
      </w:pPr>
      <w:r w:rsidRPr="00CA4C4F">
        <w:rPr>
          <w:rFonts w:ascii="Times New Roman" w:hAnsi="Times New Roman" w:cs="Times New Roman"/>
          <w:sz w:val="24"/>
          <w:vertAlign w:val="superscript"/>
        </w:rPr>
        <w:t>1</w:t>
      </w:r>
      <w:r w:rsidRPr="00CA4C4F">
        <w:rPr>
          <w:rFonts w:ascii="Times New Roman" w:hAnsi="Times New Roman" w:cs="Times New Roman"/>
          <w:sz w:val="24"/>
        </w:rPr>
        <w:t>Graduate School of Natural Science and technology, Kanazawa University, Kanazawa 920-1192, Japan</w:t>
      </w:r>
    </w:p>
    <w:p w14:paraId="505A4155" w14:textId="77777777" w:rsidR="00FA19FC" w:rsidRPr="00CA4C4F" w:rsidRDefault="00FA19FC" w:rsidP="00FA19FC">
      <w:pPr>
        <w:rPr>
          <w:rFonts w:ascii="Times New Roman" w:hAnsi="Times New Roman" w:cs="Times New Roman"/>
          <w:sz w:val="24"/>
          <w:lang w:val="fr-FR"/>
        </w:rPr>
      </w:pPr>
      <w:r w:rsidRPr="00CA4C4F">
        <w:rPr>
          <w:rFonts w:ascii="Times New Roman" w:hAnsi="Times New Roman" w:cs="Times New Roman"/>
          <w:sz w:val="24"/>
          <w:lang w:val="fr-FR"/>
        </w:rPr>
        <w:t>e-mail: sayaka0701@stu.kanazawa-u.ac.jp</w:t>
      </w:r>
    </w:p>
    <w:p w14:paraId="31892D93" w14:textId="77777777" w:rsidR="00FA19FC" w:rsidRPr="00CA4C4F" w:rsidRDefault="00FA19FC" w:rsidP="00FA19FC">
      <w:pPr>
        <w:rPr>
          <w:rFonts w:ascii="Times New Roman" w:hAnsi="Times New Roman" w:cs="Times New Roman"/>
          <w:sz w:val="24"/>
          <w:lang w:val="fr-FR"/>
        </w:rPr>
      </w:pPr>
      <w:r w:rsidRPr="00CA4C4F">
        <w:rPr>
          <w:rFonts w:ascii="Times New Roman" w:hAnsi="Times New Roman" w:cs="Times New Roman"/>
          <w:sz w:val="24"/>
          <w:lang w:val="fr-FR"/>
        </w:rPr>
        <w:t xml:space="preserve"> </w:t>
      </w:r>
    </w:p>
    <w:p w14:paraId="76A6361E" w14:textId="70501835" w:rsidR="00FA19FC" w:rsidRPr="00CA4C4F" w:rsidRDefault="00FA19FC" w:rsidP="00FA19FC">
      <w:pPr>
        <w:rPr>
          <w:rFonts w:ascii="Times New Roman" w:hAnsi="Times New Roman" w:cs="Times New Roman"/>
          <w:sz w:val="24"/>
        </w:rPr>
      </w:pPr>
      <w:r w:rsidRPr="00CA4C4F">
        <w:rPr>
          <w:rFonts w:ascii="Times New Roman" w:hAnsi="Times New Roman" w:cs="Times New Roman"/>
          <w:sz w:val="24"/>
          <w:vertAlign w:val="superscript"/>
        </w:rPr>
        <w:t>2</w:t>
      </w:r>
      <w:r w:rsidRPr="00CA4C4F">
        <w:rPr>
          <w:rFonts w:ascii="Times New Roman" w:hAnsi="Times New Roman" w:cs="Times New Roman"/>
          <w:sz w:val="24"/>
        </w:rPr>
        <w:t>Yoshihiro Hiramatsu</w:t>
      </w:r>
    </w:p>
    <w:p w14:paraId="6177154E" w14:textId="77777777" w:rsidR="00FA19FC" w:rsidRPr="00CA4C4F" w:rsidRDefault="00FA19FC" w:rsidP="00FA19FC">
      <w:pPr>
        <w:rPr>
          <w:rFonts w:ascii="Times New Roman" w:hAnsi="Times New Roman" w:cs="Times New Roman"/>
          <w:sz w:val="24"/>
        </w:rPr>
      </w:pPr>
      <w:r w:rsidRPr="00CA4C4F">
        <w:rPr>
          <w:rFonts w:ascii="Times New Roman" w:hAnsi="Times New Roman" w:cs="Times New Roman"/>
          <w:sz w:val="24"/>
        </w:rPr>
        <w:t>Faculty of Geosciences and Civil Engineering, Institute of Science and Engineering, Kanazawa University, Kanazawa 920-1192, Japan</w:t>
      </w:r>
    </w:p>
    <w:p w14:paraId="30794DA5" w14:textId="77777777" w:rsidR="00FA19FC" w:rsidRPr="00CA4C4F" w:rsidRDefault="00FA19FC" w:rsidP="00FA19FC">
      <w:pPr>
        <w:rPr>
          <w:rFonts w:ascii="Times New Roman" w:hAnsi="Times New Roman" w:cs="Times New Roman"/>
          <w:sz w:val="24"/>
          <w:lang w:val="fr-FR"/>
        </w:rPr>
      </w:pPr>
      <w:r w:rsidRPr="00CA4C4F">
        <w:rPr>
          <w:rFonts w:ascii="Times New Roman" w:hAnsi="Times New Roman" w:cs="Times New Roman"/>
          <w:sz w:val="24"/>
          <w:lang w:val="fr-FR"/>
        </w:rPr>
        <w:t>e-mail: yoshizo@staff.kanazawa-u.ac.jp</w:t>
      </w:r>
    </w:p>
    <w:p w14:paraId="38A47388" w14:textId="77777777" w:rsidR="00FA19FC" w:rsidRPr="00CA4C4F" w:rsidRDefault="00FA19FC" w:rsidP="00FA19FC">
      <w:pPr>
        <w:rPr>
          <w:rFonts w:ascii="Times New Roman" w:hAnsi="Times New Roman" w:cs="Times New Roman"/>
          <w:sz w:val="24"/>
          <w:lang w:val="fr-FR"/>
        </w:rPr>
      </w:pPr>
    </w:p>
    <w:p w14:paraId="17F0F1EA" w14:textId="4BBD9C91" w:rsidR="00FA19FC" w:rsidRPr="00CA4C4F" w:rsidRDefault="00FA19FC" w:rsidP="00FA19FC">
      <w:pPr>
        <w:rPr>
          <w:rFonts w:ascii="Times New Roman" w:hAnsi="Times New Roman" w:cs="Times New Roman"/>
          <w:sz w:val="24"/>
        </w:rPr>
      </w:pPr>
      <w:r w:rsidRPr="00CA4C4F">
        <w:rPr>
          <w:rFonts w:ascii="Times New Roman" w:hAnsi="Times New Roman" w:cs="Times New Roman"/>
          <w:sz w:val="24"/>
          <w:vertAlign w:val="superscript"/>
        </w:rPr>
        <w:t>3</w:t>
      </w:r>
      <w:r w:rsidRPr="00CA4C4F">
        <w:rPr>
          <w:rFonts w:ascii="Times New Roman" w:hAnsi="Times New Roman" w:cs="Times New Roman"/>
          <w:sz w:val="24"/>
        </w:rPr>
        <w:t>Yohei Yukutake</w:t>
      </w:r>
    </w:p>
    <w:p w14:paraId="117D58C1" w14:textId="77777777" w:rsidR="00FA19FC" w:rsidRPr="00CA4C4F" w:rsidRDefault="00FA19FC" w:rsidP="00FA19FC">
      <w:pPr>
        <w:rPr>
          <w:rFonts w:ascii="Times New Roman" w:hAnsi="Times New Roman" w:cs="Times New Roman"/>
          <w:sz w:val="24"/>
        </w:rPr>
      </w:pPr>
      <w:r w:rsidRPr="00CA4C4F">
        <w:rPr>
          <w:rFonts w:ascii="Times New Roman" w:hAnsi="Times New Roman" w:cs="Times New Roman" w:hint="eastAsia"/>
          <w:sz w:val="24"/>
        </w:rPr>
        <w:t>E</w:t>
      </w:r>
      <w:r w:rsidRPr="00CA4C4F">
        <w:rPr>
          <w:rFonts w:ascii="Times New Roman" w:hAnsi="Times New Roman" w:cs="Times New Roman"/>
          <w:sz w:val="24"/>
        </w:rPr>
        <w:t>arthquake Research Institute, the University of Tokyo, Bunkyo-</w:t>
      </w:r>
      <w:proofErr w:type="spellStart"/>
      <w:r w:rsidRPr="00CA4C4F">
        <w:rPr>
          <w:rFonts w:ascii="Times New Roman" w:hAnsi="Times New Roman" w:cs="Times New Roman"/>
          <w:sz w:val="24"/>
        </w:rPr>
        <w:t>ku</w:t>
      </w:r>
      <w:proofErr w:type="spellEnd"/>
      <w:r w:rsidRPr="00CA4C4F">
        <w:rPr>
          <w:rFonts w:ascii="Times New Roman" w:hAnsi="Times New Roman" w:cs="Times New Roman"/>
          <w:sz w:val="24"/>
        </w:rPr>
        <w:t xml:space="preserve"> 113-0032, Japan</w:t>
      </w:r>
    </w:p>
    <w:p w14:paraId="10C2A72D" w14:textId="77777777" w:rsidR="00FA19FC" w:rsidRPr="00CA4C4F" w:rsidRDefault="00FA19FC" w:rsidP="00FA19FC">
      <w:pPr>
        <w:rPr>
          <w:rFonts w:ascii="Times New Roman" w:hAnsi="Times New Roman" w:cs="Times New Roman"/>
          <w:sz w:val="24"/>
          <w:lang w:val="fr-FR"/>
        </w:rPr>
      </w:pPr>
      <w:r w:rsidRPr="00CA4C4F">
        <w:rPr>
          <w:rFonts w:ascii="Times New Roman" w:hAnsi="Times New Roman" w:cs="Times New Roman" w:hint="eastAsia"/>
          <w:sz w:val="24"/>
          <w:lang w:val="fr-FR"/>
        </w:rPr>
        <w:t>e</w:t>
      </w:r>
      <w:r w:rsidRPr="00CA4C4F">
        <w:rPr>
          <w:rFonts w:ascii="Times New Roman" w:hAnsi="Times New Roman" w:cs="Times New Roman"/>
          <w:sz w:val="24"/>
          <w:lang w:val="fr-FR"/>
        </w:rPr>
        <w:t>-mail: yukutake@eri.u-tokyo.ac.jp</w:t>
      </w:r>
    </w:p>
    <w:p w14:paraId="169432A1" w14:textId="77777777" w:rsidR="00FA19FC" w:rsidRPr="00CA4C4F" w:rsidRDefault="00FA19FC" w:rsidP="00FA19FC">
      <w:pPr>
        <w:rPr>
          <w:rFonts w:ascii="Times New Roman" w:hAnsi="Times New Roman" w:cs="Times New Roman"/>
          <w:sz w:val="24"/>
          <w:lang w:val="fr-FR"/>
        </w:rPr>
      </w:pPr>
    </w:p>
    <w:p w14:paraId="4E6716B1" w14:textId="5BB479E6" w:rsidR="00FA19FC" w:rsidRPr="00CA4C4F" w:rsidRDefault="00FA19FC" w:rsidP="00FA19FC">
      <w:pPr>
        <w:rPr>
          <w:rFonts w:ascii="Times New Roman" w:hAnsi="Times New Roman" w:cs="Times New Roman"/>
          <w:sz w:val="24"/>
        </w:rPr>
      </w:pPr>
      <w:r w:rsidRPr="00CA4C4F">
        <w:rPr>
          <w:rFonts w:ascii="Times New Roman" w:hAnsi="Times New Roman" w:cs="Times New Roman"/>
          <w:sz w:val="24"/>
          <w:vertAlign w:val="superscript"/>
        </w:rPr>
        <w:t>*</w:t>
      </w:r>
      <w:r w:rsidRPr="00CA4C4F">
        <w:rPr>
          <w:rFonts w:ascii="Times New Roman" w:hAnsi="Times New Roman" w:cs="Times New Roman"/>
          <w:sz w:val="24"/>
        </w:rPr>
        <w:t>Correspondence: (yoshizo@staff.kanazawa-u.ac.jp)</w:t>
      </w:r>
    </w:p>
    <w:p w14:paraId="54C0C341" w14:textId="77777777" w:rsidR="007A7CC7" w:rsidRPr="00CA4C4F" w:rsidRDefault="007A7CC7">
      <w:pPr>
        <w:rPr>
          <w:rFonts w:ascii="Times New Roman" w:hAnsi="Times New Roman" w:cs="Times New Roman"/>
          <w:iCs/>
          <w:sz w:val="24"/>
        </w:rPr>
      </w:pPr>
    </w:p>
    <w:p w14:paraId="08D885A8" w14:textId="64E0F2B8" w:rsidR="00FA19FC" w:rsidRPr="00CA4C4F" w:rsidRDefault="00FA19FC">
      <w:pPr>
        <w:rPr>
          <w:rFonts w:ascii="Times New Roman" w:hAnsi="Times New Roman" w:cs="Times New Roman"/>
          <w:iCs/>
          <w:sz w:val="24"/>
        </w:rPr>
      </w:pPr>
      <w:r w:rsidRPr="00CA4C4F">
        <w:rPr>
          <w:rFonts w:ascii="Times New Roman" w:hAnsi="Times New Roman" w:cs="Times New Roman" w:hint="eastAsia"/>
          <w:iCs/>
          <w:sz w:val="24"/>
        </w:rPr>
        <w:t>C</w:t>
      </w:r>
      <w:r w:rsidRPr="00CA4C4F">
        <w:rPr>
          <w:rFonts w:ascii="Times New Roman" w:hAnsi="Times New Roman" w:cs="Times New Roman"/>
          <w:iCs/>
          <w:sz w:val="24"/>
        </w:rPr>
        <w:t>ontents:</w:t>
      </w:r>
    </w:p>
    <w:p w14:paraId="1EDBEEA3" w14:textId="0463FDC7" w:rsidR="005166DE" w:rsidRPr="00CA4C4F" w:rsidRDefault="005166DE">
      <w:pPr>
        <w:rPr>
          <w:rFonts w:ascii="Times New Roman" w:hAnsi="Times New Roman" w:cs="Times New Roman"/>
          <w:iCs/>
          <w:sz w:val="24"/>
        </w:rPr>
      </w:pPr>
      <w:r w:rsidRPr="00CA4C4F">
        <w:rPr>
          <w:rFonts w:ascii="Times New Roman" w:hAnsi="Times New Roman" w:cs="Times New Roman"/>
          <w:iCs/>
          <w:sz w:val="24"/>
        </w:rPr>
        <w:t xml:space="preserve">Text S1: </w:t>
      </w:r>
      <w:r w:rsidR="001D191F" w:rsidRPr="00CA4C4F">
        <w:rPr>
          <w:rFonts w:ascii="Times New Roman" w:hAnsi="Times New Roman" w:cs="Times New Roman"/>
          <w:iCs/>
          <w:sz w:val="24"/>
        </w:rPr>
        <w:t>N</w:t>
      </w:r>
      <w:r w:rsidRPr="00CA4C4F">
        <w:rPr>
          <w:rFonts w:ascii="Times New Roman" w:hAnsi="Times New Roman" w:cs="Times New Roman"/>
          <w:iCs/>
          <w:sz w:val="24"/>
        </w:rPr>
        <w:t>onparametric bootstrap test.</w:t>
      </w:r>
    </w:p>
    <w:p w14:paraId="5039E4C5" w14:textId="53C2FA47" w:rsidR="00671DBF" w:rsidRPr="00CA4C4F" w:rsidRDefault="00671DBF">
      <w:pPr>
        <w:rPr>
          <w:rFonts w:ascii="Times New Roman" w:hAnsi="Times New Roman" w:cs="Times New Roman"/>
          <w:iCs/>
          <w:sz w:val="24"/>
        </w:rPr>
      </w:pPr>
      <w:r w:rsidRPr="00CA4C4F">
        <w:rPr>
          <w:rFonts w:ascii="Times New Roman" w:hAnsi="Times New Roman" w:cs="Times New Roman" w:hint="eastAsia"/>
          <w:iCs/>
          <w:sz w:val="24"/>
        </w:rPr>
        <w:t>F</w:t>
      </w:r>
      <w:r w:rsidRPr="00CA4C4F">
        <w:rPr>
          <w:rFonts w:ascii="Times New Roman" w:hAnsi="Times New Roman" w:cs="Times New Roman"/>
          <w:iCs/>
          <w:sz w:val="24"/>
        </w:rPr>
        <w:t>igure S1: M–T diagrams in each cluster.</w:t>
      </w:r>
    </w:p>
    <w:p w14:paraId="17E5A123" w14:textId="25404063" w:rsidR="00F023E1" w:rsidRPr="00CA4C4F" w:rsidRDefault="00F023E1">
      <w:pPr>
        <w:rPr>
          <w:rFonts w:ascii="Times New Roman" w:hAnsi="Times New Roman" w:cs="Times New Roman"/>
          <w:iCs/>
          <w:sz w:val="24"/>
        </w:rPr>
      </w:pPr>
      <w:r w:rsidRPr="00CA4C4F">
        <w:rPr>
          <w:rFonts w:ascii="Times New Roman" w:hAnsi="Times New Roman" w:cs="Times New Roman" w:hint="eastAsia"/>
          <w:iCs/>
          <w:sz w:val="24"/>
        </w:rPr>
        <w:t>F</w:t>
      </w:r>
      <w:r w:rsidRPr="00CA4C4F">
        <w:rPr>
          <w:rFonts w:ascii="Times New Roman" w:hAnsi="Times New Roman" w:cs="Times New Roman"/>
          <w:iCs/>
          <w:sz w:val="24"/>
        </w:rPr>
        <w:t>igure S</w:t>
      </w:r>
      <w:r w:rsidR="008F007A" w:rsidRPr="00CA4C4F">
        <w:rPr>
          <w:rFonts w:ascii="Times New Roman" w:hAnsi="Times New Roman" w:cs="Times New Roman"/>
          <w:iCs/>
          <w:sz w:val="24"/>
        </w:rPr>
        <w:t>2</w:t>
      </w:r>
      <w:r w:rsidRPr="00CA4C4F">
        <w:rPr>
          <w:rFonts w:ascii="Times New Roman" w:hAnsi="Times New Roman" w:cs="Times New Roman"/>
          <w:iCs/>
          <w:sz w:val="24"/>
        </w:rPr>
        <w:t xml:space="preserve">: </w:t>
      </w:r>
      <w:r w:rsidRPr="00CA4C4F">
        <w:rPr>
          <w:rFonts w:ascii="Times New Roman" w:hAnsi="Times New Roman" w:cs="Times New Roman"/>
          <w:sz w:val="24"/>
        </w:rPr>
        <w:t>Frequency distribution of the magnitudes of earthquakes.</w:t>
      </w:r>
    </w:p>
    <w:p w14:paraId="4ECA21E0" w14:textId="7C799F70" w:rsidR="00FA19FC" w:rsidRPr="00CA4C4F" w:rsidRDefault="00FA19FC">
      <w:pPr>
        <w:rPr>
          <w:rFonts w:ascii="Times New Roman" w:hAnsi="Times New Roman" w:cs="Times New Roman"/>
          <w:iCs/>
          <w:sz w:val="24"/>
        </w:rPr>
      </w:pPr>
      <w:r w:rsidRPr="00CA4C4F">
        <w:rPr>
          <w:rFonts w:ascii="Times New Roman" w:hAnsi="Times New Roman" w:cs="Times New Roman" w:hint="eastAsia"/>
          <w:iCs/>
          <w:sz w:val="24"/>
        </w:rPr>
        <w:t>F</w:t>
      </w:r>
      <w:r w:rsidRPr="00CA4C4F">
        <w:rPr>
          <w:rFonts w:ascii="Times New Roman" w:hAnsi="Times New Roman" w:cs="Times New Roman"/>
          <w:iCs/>
          <w:sz w:val="24"/>
        </w:rPr>
        <w:t>igure S</w:t>
      </w:r>
      <w:r w:rsidR="008F007A" w:rsidRPr="00CA4C4F">
        <w:rPr>
          <w:rFonts w:ascii="Times New Roman" w:hAnsi="Times New Roman" w:cs="Times New Roman"/>
          <w:iCs/>
          <w:sz w:val="24"/>
        </w:rPr>
        <w:t>3</w:t>
      </w:r>
      <w:r w:rsidRPr="00CA4C4F">
        <w:rPr>
          <w:rFonts w:ascii="Times New Roman" w:hAnsi="Times New Roman" w:cs="Times New Roman"/>
          <w:iCs/>
          <w:sz w:val="24"/>
        </w:rPr>
        <w:t>: Classification of focal mechanisms of each cluster.</w:t>
      </w:r>
    </w:p>
    <w:p w14:paraId="1741C359" w14:textId="08AB2EE8" w:rsidR="00FC26DD" w:rsidRPr="00CA4C4F" w:rsidRDefault="00FC26DD">
      <w:pPr>
        <w:rPr>
          <w:rFonts w:ascii="Times New Roman" w:hAnsi="Times New Roman" w:cs="Times New Roman"/>
          <w:sz w:val="24"/>
        </w:rPr>
      </w:pPr>
      <w:r w:rsidRPr="00CA4C4F">
        <w:rPr>
          <w:rFonts w:ascii="Times New Roman" w:hAnsi="Times New Roman" w:cs="Times New Roman" w:hint="eastAsia"/>
          <w:iCs/>
          <w:sz w:val="24"/>
        </w:rPr>
        <w:t>F</w:t>
      </w:r>
      <w:r w:rsidRPr="00CA4C4F">
        <w:rPr>
          <w:rFonts w:ascii="Times New Roman" w:hAnsi="Times New Roman" w:cs="Times New Roman"/>
          <w:iCs/>
          <w:sz w:val="24"/>
        </w:rPr>
        <w:t>igure S</w:t>
      </w:r>
      <w:r w:rsidR="008F007A" w:rsidRPr="00CA4C4F">
        <w:rPr>
          <w:rFonts w:ascii="Times New Roman" w:hAnsi="Times New Roman" w:cs="Times New Roman"/>
          <w:iCs/>
          <w:sz w:val="24"/>
        </w:rPr>
        <w:t>4</w:t>
      </w:r>
      <w:r w:rsidRPr="00CA4C4F">
        <w:rPr>
          <w:rFonts w:ascii="Times New Roman" w:hAnsi="Times New Roman" w:cs="Times New Roman"/>
          <w:iCs/>
          <w:sz w:val="24"/>
        </w:rPr>
        <w:t xml:space="preserve">: </w:t>
      </w:r>
      <w:r w:rsidR="00B023C3" w:rsidRPr="00CA4C4F">
        <w:rPr>
          <w:rFonts w:ascii="Times New Roman" w:hAnsi="Times New Roman" w:cs="Times New Roman"/>
          <w:sz w:val="24"/>
        </w:rPr>
        <w:t>Distribution of focal mechanisms and relocated hypocenters within the cross-sectional views along the profiles shown in Fig. 2.</w:t>
      </w:r>
    </w:p>
    <w:p w14:paraId="0C3E9E8C" w14:textId="066134D2" w:rsidR="008126FC" w:rsidRPr="00CA4C4F" w:rsidRDefault="008126FC">
      <w:pPr>
        <w:rPr>
          <w:rFonts w:ascii="Times New Roman" w:hAnsi="Times New Roman" w:cs="Times New Roman"/>
          <w:sz w:val="24"/>
        </w:rPr>
      </w:pPr>
      <w:r w:rsidRPr="00CA4C4F">
        <w:rPr>
          <w:rFonts w:ascii="Times New Roman" w:hAnsi="Times New Roman" w:cs="Times New Roman" w:hint="eastAsia"/>
          <w:sz w:val="24"/>
        </w:rPr>
        <w:t>F</w:t>
      </w:r>
      <w:r w:rsidRPr="00CA4C4F">
        <w:rPr>
          <w:rFonts w:ascii="Times New Roman" w:hAnsi="Times New Roman" w:cs="Times New Roman"/>
          <w:sz w:val="24"/>
        </w:rPr>
        <w:t>igure S</w:t>
      </w:r>
      <w:r w:rsidR="008F007A" w:rsidRPr="00CA4C4F">
        <w:rPr>
          <w:rFonts w:ascii="Times New Roman" w:hAnsi="Times New Roman" w:cs="Times New Roman"/>
          <w:sz w:val="24"/>
        </w:rPr>
        <w:t>5</w:t>
      </w:r>
      <w:r w:rsidRPr="00CA4C4F">
        <w:rPr>
          <w:rFonts w:ascii="Times New Roman" w:hAnsi="Times New Roman" w:cs="Times New Roman"/>
          <w:sz w:val="24"/>
        </w:rPr>
        <w:t xml:space="preserve">: </w:t>
      </w:r>
      <w:r w:rsidR="007562A4" w:rsidRPr="00CA4C4F">
        <w:rPr>
          <w:rFonts w:ascii="Times New Roman" w:hAnsi="Times New Roman" w:cs="Times New Roman"/>
          <w:sz w:val="24"/>
        </w:rPr>
        <w:t xml:space="preserve">Mohr diagrams using the nodal planes with highest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</w:rPr>
              <m:t>S</m:t>
            </m:r>
          </m:sub>
        </m:sSub>
      </m:oMath>
      <w:r w:rsidR="007562A4" w:rsidRPr="00CA4C4F">
        <w:rPr>
          <w:rFonts w:ascii="Times New Roman" w:hAnsi="Times New Roman" w:cs="Times New Roman"/>
          <w:sz w:val="24"/>
        </w:rPr>
        <w:t xml:space="preserve"> as the fault plane.</w:t>
      </w:r>
    </w:p>
    <w:p w14:paraId="4D3D6C73" w14:textId="18455B49" w:rsidR="00462367" w:rsidRPr="00CA4C4F" w:rsidRDefault="00462367" w:rsidP="00462367">
      <w:pPr>
        <w:rPr>
          <w:rFonts w:ascii="Times New Roman" w:hAnsi="Times New Roman" w:cs="Times New Roman"/>
          <w:iCs/>
          <w:sz w:val="24"/>
        </w:rPr>
      </w:pPr>
      <w:r w:rsidRPr="00CA4C4F">
        <w:rPr>
          <w:rFonts w:ascii="Times New Roman" w:hAnsi="Times New Roman" w:cs="Times New Roman" w:hint="eastAsia"/>
          <w:sz w:val="24"/>
        </w:rPr>
        <w:t>F</w:t>
      </w:r>
      <w:r w:rsidRPr="00CA4C4F">
        <w:rPr>
          <w:rFonts w:ascii="Times New Roman" w:hAnsi="Times New Roman" w:cs="Times New Roman"/>
          <w:sz w:val="24"/>
        </w:rPr>
        <w:t>igure S</w:t>
      </w:r>
      <w:r w:rsidR="008F007A" w:rsidRPr="00CA4C4F">
        <w:rPr>
          <w:rFonts w:ascii="Times New Roman" w:hAnsi="Times New Roman" w:cs="Times New Roman"/>
          <w:sz w:val="24"/>
        </w:rPr>
        <w:t>6</w:t>
      </w:r>
      <w:r w:rsidRPr="00CA4C4F">
        <w:rPr>
          <w:rFonts w:ascii="Times New Roman" w:hAnsi="Times New Roman" w:cs="Times New Roman"/>
          <w:sz w:val="24"/>
        </w:rPr>
        <w:t xml:space="preserve">: Mohr diagrams using the nodal planes with highest </w:t>
      </w:r>
      <w:r w:rsidRPr="00CA4C4F">
        <w:rPr>
          <w:rFonts w:ascii="Times New Roman" w:hAnsi="Times New Roman" w:cs="Times New Roman"/>
          <w:i/>
          <w:iCs/>
          <w:sz w:val="24"/>
        </w:rPr>
        <w:t>I</w:t>
      </w:r>
      <w:r w:rsidRPr="00CA4C4F">
        <w:rPr>
          <w:rFonts w:ascii="Times New Roman" w:hAnsi="Times New Roman" w:cs="Times New Roman"/>
          <w:sz w:val="24"/>
        </w:rPr>
        <w:t xml:space="preserve"> as the fault plane.</w:t>
      </w:r>
    </w:p>
    <w:p w14:paraId="1E7035EE" w14:textId="23E18975" w:rsidR="00012C15" w:rsidRPr="00CA4C4F" w:rsidRDefault="00012C15">
      <w:pPr>
        <w:rPr>
          <w:rFonts w:ascii="Times New Roman" w:hAnsi="Times New Roman" w:cs="Times New Roman"/>
          <w:iCs/>
          <w:sz w:val="24"/>
        </w:rPr>
      </w:pPr>
      <w:r w:rsidRPr="00CA4C4F">
        <w:rPr>
          <w:rFonts w:ascii="Times New Roman" w:hAnsi="Times New Roman" w:cs="Times New Roman" w:hint="eastAsia"/>
          <w:iCs/>
          <w:sz w:val="24"/>
        </w:rPr>
        <w:t>F</w:t>
      </w:r>
      <w:r w:rsidRPr="00CA4C4F">
        <w:rPr>
          <w:rFonts w:ascii="Times New Roman" w:hAnsi="Times New Roman" w:cs="Times New Roman"/>
          <w:iCs/>
          <w:sz w:val="24"/>
        </w:rPr>
        <w:t>igure S</w:t>
      </w:r>
      <w:r w:rsidR="004568F3" w:rsidRPr="00CA4C4F">
        <w:rPr>
          <w:rFonts w:ascii="Times New Roman" w:hAnsi="Times New Roman" w:cs="Times New Roman"/>
          <w:iCs/>
          <w:sz w:val="24"/>
        </w:rPr>
        <w:t>7</w:t>
      </w:r>
      <w:r w:rsidRPr="00CA4C4F">
        <w:rPr>
          <w:rFonts w:ascii="Times New Roman" w:hAnsi="Times New Roman" w:cs="Times New Roman"/>
          <w:iCs/>
          <w:sz w:val="24"/>
        </w:rPr>
        <w:t xml:space="preserve">: </w:t>
      </w:r>
      <w:r w:rsidRPr="00CA4C4F">
        <w:rPr>
          <w:rFonts w:ascii="Times New Roman" w:hAnsi="Times New Roman" w:cs="Times New Roman"/>
          <w:sz w:val="24"/>
        </w:rPr>
        <w:t xml:space="preserve">Temporal variations in </w:t>
      </w:r>
      <m:oMath>
        <m:sSub>
          <m:sSubPr>
            <m:ctrlPr>
              <w:rPr>
                <w:rFonts w:ascii="Cambria Math" w:eastAsia="Yu Mincho" w:hAnsi="Cambria Math" w:cs="Yu Mincho"/>
                <w:i/>
                <w:sz w:val="24"/>
              </w:rPr>
            </m:ctrlPr>
          </m:sSubPr>
          <m:e>
            <m:r>
              <w:rPr>
                <w:rFonts w:ascii="Cambria Math" w:eastAsia="Yu Mincho" w:hAnsi="Cambria Math" w:cs="Yu Mincho"/>
                <w:sz w:val="24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="Yu Mincho" w:hAnsi="Cambria Math" w:cs="Yu Mincho"/>
                <w:sz w:val="24"/>
              </w:rPr>
              <m:t>S</m:t>
            </m:r>
          </m:sub>
        </m:sSub>
      </m:oMath>
      <w:r w:rsidRPr="00CA4C4F">
        <w:rPr>
          <w:rFonts w:ascii="Times New Roman" w:hAnsi="Times New Roman" w:cs="Times New Roman"/>
          <w:sz w:val="24"/>
        </w:rPr>
        <w:t xml:space="preserve">, </w:t>
      </w:r>
      <w:r w:rsidRPr="00CA4C4F">
        <w:rPr>
          <w:rFonts w:ascii="Times New Roman" w:hAnsi="Times New Roman" w:cs="Times New Roman"/>
          <w:i/>
          <w:iCs/>
          <w:sz w:val="24"/>
        </w:rPr>
        <w:t>I</w:t>
      </w:r>
      <w:r w:rsidRPr="00CA4C4F">
        <w:rPr>
          <w:rFonts w:ascii="Times New Roman" w:hAnsi="Times New Roman" w:cs="Times New Roman"/>
          <w:sz w:val="24"/>
        </w:rPr>
        <w:t>, and misfit angle.</w:t>
      </w:r>
    </w:p>
    <w:p w14:paraId="33BAF8BC" w14:textId="3D4415C3" w:rsidR="00FA19FC" w:rsidRPr="00CA4C4F" w:rsidRDefault="00FA19FC">
      <w:pPr>
        <w:rPr>
          <w:rFonts w:ascii="Times New Roman" w:hAnsi="Times New Roman" w:cs="Times New Roman"/>
          <w:iCs/>
          <w:sz w:val="24"/>
        </w:rPr>
      </w:pPr>
      <w:r w:rsidRPr="00CA4C4F">
        <w:rPr>
          <w:rFonts w:ascii="Times New Roman" w:hAnsi="Times New Roman" w:cs="Times New Roman" w:hint="eastAsia"/>
          <w:iCs/>
          <w:sz w:val="24"/>
        </w:rPr>
        <w:t>T</w:t>
      </w:r>
      <w:r w:rsidRPr="00CA4C4F">
        <w:rPr>
          <w:rFonts w:ascii="Times New Roman" w:hAnsi="Times New Roman" w:cs="Times New Roman"/>
          <w:iCs/>
          <w:sz w:val="24"/>
        </w:rPr>
        <w:t xml:space="preserve">able S1: </w:t>
      </w:r>
      <w:r w:rsidR="00F33522" w:rsidRPr="00CA4C4F">
        <w:rPr>
          <w:rFonts w:ascii="Times New Roman" w:hAnsi="Times New Roman" w:cs="Times New Roman"/>
          <w:iCs/>
          <w:sz w:val="24"/>
        </w:rPr>
        <w:t>List of focal mechanisms.</w:t>
      </w:r>
    </w:p>
    <w:p w14:paraId="7C41B3D9" w14:textId="6F3253E8" w:rsidR="00C72DC4" w:rsidRPr="00CA4C4F" w:rsidRDefault="00FA19FC" w:rsidP="00C72DC4">
      <w:pPr>
        <w:rPr>
          <w:rFonts w:ascii="Times New Roman" w:hAnsi="Times New Roman" w:cs="Times New Roman"/>
          <w:iCs/>
          <w:sz w:val="24"/>
        </w:rPr>
      </w:pPr>
      <w:r w:rsidRPr="00CA4C4F">
        <w:rPr>
          <w:rFonts w:ascii="Times New Roman" w:hAnsi="Times New Roman" w:cs="Times New Roman" w:hint="eastAsia"/>
          <w:iCs/>
          <w:sz w:val="24"/>
        </w:rPr>
        <w:t>T</w:t>
      </w:r>
      <w:r w:rsidRPr="00CA4C4F">
        <w:rPr>
          <w:rFonts w:ascii="Times New Roman" w:hAnsi="Times New Roman" w:cs="Times New Roman"/>
          <w:iCs/>
          <w:sz w:val="24"/>
        </w:rPr>
        <w:t xml:space="preserve">able S2: </w:t>
      </w:r>
      <w:r w:rsidR="00F33522" w:rsidRPr="00CA4C4F">
        <w:rPr>
          <w:rFonts w:ascii="Times New Roman" w:hAnsi="Times New Roman" w:cs="Times New Roman"/>
          <w:iCs/>
          <w:sz w:val="24"/>
        </w:rPr>
        <w:t>Results of stress tensor inversion.</w:t>
      </w:r>
    </w:p>
    <w:p w14:paraId="7C59566E" w14:textId="0A55BAB1" w:rsidR="00C72DC4" w:rsidRPr="00CA4C4F" w:rsidRDefault="00C72DC4" w:rsidP="00C72DC4">
      <w:pPr>
        <w:widowControl/>
        <w:tabs>
          <w:tab w:val="left" w:pos="6726"/>
        </w:tabs>
        <w:jc w:val="left"/>
        <w:rPr>
          <w:rFonts w:ascii="Times New Roman" w:hAnsi="Times New Roman" w:cs="Times New Roman"/>
          <w:iCs/>
          <w:sz w:val="24"/>
        </w:rPr>
      </w:pPr>
      <w:r w:rsidRPr="00CA4C4F">
        <w:rPr>
          <w:rFonts w:ascii="Times New Roman" w:hAnsi="Times New Roman" w:cs="Times New Roman"/>
          <w:iCs/>
          <w:sz w:val="24"/>
        </w:rPr>
        <w:tab/>
      </w:r>
    </w:p>
    <w:p w14:paraId="6E772DA3" w14:textId="77777777" w:rsidR="005166DE" w:rsidRPr="00CA4C4F" w:rsidRDefault="00F023E1" w:rsidP="00C72DC4">
      <w:pPr>
        <w:widowControl/>
        <w:tabs>
          <w:tab w:val="left" w:pos="6726"/>
        </w:tabs>
        <w:jc w:val="left"/>
        <w:rPr>
          <w:rFonts w:ascii="Times New Roman" w:hAnsi="Times New Roman" w:cs="Times New Roman"/>
          <w:b/>
          <w:bCs/>
          <w:sz w:val="24"/>
        </w:rPr>
      </w:pPr>
      <w:r w:rsidRPr="00CA4C4F">
        <w:rPr>
          <w:rFonts w:ascii="Times New Roman" w:hAnsi="Times New Roman" w:cs="Times New Roman"/>
          <w:sz w:val="24"/>
        </w:rPr>
        <w:br w:type="page"/>
      </w:r>
      <w:r w:rsidR="005166DE" w:rsidRPr="00CA4C4F">
        <w:rPr>
          <w:rFonts w:ascii="Times New Roman" w:hAnsi="Times New Roman" w:cs="Times New Roman"/>
          <w:b/>
          <w:bCs/>
          <w:sz w:val="24"/>
        </w:rPr>
        <w:lastRenderedPageBreak/>
        <w:t>Text S1</w:t>
      </w:r>
    </w:p>
    <w:p w14:paraId="4D19D1CC" w14:textId="77777777" w:rsidR="005166DE" w:rsidRPr="00CA4C4F" w:rsidRDefault="005166DE" w:rsidP="00C72DC4">
      <w:pPr>
        <w:widowControl/>
        <w:tabs>
          <w:tab w:val="left" w:pos="6726"/>
        </w:tabs>
        <w:jc w:val="left"/>
        <w:rPr>
          <w:rFonts w:ascii="Times New Roman" w:hAnsi="Times New Roman" w:cs="Times New Roman"/>
          <w:sz w:val="24"/>
        </w:rPr>
      </w:pPr>
    </w:p>
    <w:p w14:paraId="7668CBDE" w14:textId="0559A456" w:rsidR="0085275D" w:rsidRPr="00CA4C4F" w:rsidRDefault="0085275D" w:rsidP="00C72DC4">
      <w:pPr>
        <w:widowControl/>
        <w:tabs>
          <w:tab w:val="left" w:pos="6726"/>
        </w:tabs>
        <w:jc w:val="left"/>
        <w:rPr>
          <w:rFonts w:ascii="Times New Roman" w:hAnsi="Times New Roman" w:cs="Times New Roman"/>
          <w:sz w:val="24"/>
        </w:rPr>
      </w:pPr>
      <w:r w:rsidRPr="00CA4C4F">
        <w:rPr>
          <w:rFonts w:ascii="Times New Roman" w:hAnsi="Times New Roman" w:cs="Times New Roman" w:hint="eastAsia"/>
          <w:sz w:val="24"/>
        </w:rPr>
        <w:t>T</w:t>
      </w:r>
      <w:r w:rsidRPr="00CA4C4F">
        <w:rPr>
          <w:rFonts w:ascii="Times New Roman" w:hAnsi="Times New Roman" w:cs="Times New Roman"/>
          <w:sz w:val="24"/>
        </w:rPr>
        <w:t xml:space="preserve">o examine </w:t>
      </w:r>
      <w:r w:rsidR="00CC771A" w:rsidRPr="00CA4C4F">
        <w:rPr>
          <w:rFonts w:ascii="Times New Roman" w:hAnsi="Times New Roman" w:cs="Times New Roman"/>
          <w:sz w:val="24"/>
        </w:rPr>
        <w:t>the</w:t>
      </w:r>
      <w:r w:rsidRPr="00CA4C4F">
        <w:rPr>
          <w:rFonts w:ascii="Times New Roman" w:hAnsi="Times New Roman" w:cs="Times New Roman"/>
          <w:sz w:val="24"/>
        </w:rPr>
        <w:t xml:space="preserve"> statistical significance of temporal variation</w:t>
      </w:r>
      <w:r w:rsidR="00097A07" w:rsidRPr="00CA4C4F">
        <w:rPr>
          <w:rFonts w:ascii="Times New Roman" w:hAnsi="Times New Roman" w:cs="Times New Roman"/>
          <w:sz w:val="24"/>
        </w:rPr>
        <w:t>s</w:t>
      </w:r>
      <w:r w:rsidRPr="00CA4C4F">
        <w:rPr>
          <w:rFonts w:ascii="Times New Roman" w:hAnsi="Times New Roman" w:cs="Times New Roman"/>
          <w:sz w:val="24"/>
        </w:rPr>
        <w:t xml:space="preserve"> in </w:t>
      </w:r>
      <w:r w:rsidR="00F5519C" w:rsidRPr="00CA4C4F">
        <w:rPr>
          <w:rFonts w:ascii="Times New Roman" w:hAnsi="Times New Roman" w:cs="Times New Roman"/>
          <w:sz w:val="24"/>
        </w:rPr>
        <w:t xml:space="preserve">fault instability, slip tendency, and </w:t>
      </w:r>
      <w:r w:rsidRPr="00CA4C4F">
        <w:rPr>
          <w:rFonts w:ascii="Times New Roman" w:hAnsi="Times New Roman" w:cs="Times New Roman"/>
          <w:sz w:val="24"/>
        </w:rPr>
        <w:t xml:space="preserve">misfit angle, </w:t>
      </w:r>
      <w:r w:rsidR="00CC771A" w:rsidRPr="00CA4C4F">
        <w:rPr>
          <w:rFonts w:ascii="Times New Roman" w:hAnsi="Times New Roman" w:cs="Times New Roman"/>
          <w:sz w:val="24"/>
        </w:rPr>
        <w:t>a</w:t>
      </w:r>
      <w:r w:rsidR="00F5519C" w:rsidRPr="00CA4C4F">
        <w:rPr>
          <w:rFonts w:ascii="Times New Roman" w:hAnsi="Times New Roman" w:cs="Times New Roman"/>
          <w:sz w:val="24"/>
        </w:rPr>
        <w:t xml:space="preserve"> nonparametric bootstrap test was applied. </w:t>
      </w:r>
      <w:r w:rsidR="0059690F" w:rsidRPr="00CA4C4F">
        <w:rPr>
          <w:rFonts w:ascii="Times New Roman" w:hAnsi="Times New Roman" w:cs="Times New Roman"/>
          <w:sz w:val="24"/>
        </w:rPr>
        <w:t>For data divided into two parts, t</w:t>
      </w:r>
      <w:r w:rsidR="00951FE5" w:rsidRPr="00CA4C4F">
        <w:rPr>
          <w:rFonts w:ascii="Times New Roman" w:hAnsi="Times New Roman" w:cs="Times New Roman"/>
          <w:sz w:val="24"/>
        </w:rPr>
        <w:t xml:space="preserve">he differences in </w:t>
      </w:r>
      <w:r w:rsidR="00CC771A" w:rsidRPr="00CA4C4F">
        <w:rPr>
          <w:rFonts w:ascii="Times New Roman" w:hAnsi="Times New Roman" w:cs="Times New Roman"/>
          <w:sz w:val="24"/>
        </w:rPr>
        <w:t xml:space="preserve">the </w:t>
      </w:r>
      <w:r w:rsidR="00951FE5" w:rsidRPr="00CA4C4F">
        <w:rPr>
          <w:rFonts w:ascii="Times New Roman" w:hAnsi="Times New Roman" w:cs="Times New Roman"/>
          <w:sz w:val="24"/>
        </w:rPr>
        <w:t>mean</w:t>
      </w:r>
      <w:r w:rsidR="00CC771A" w:rsidRPr="00CA4C4F">
        <w:rPr>
          <w:rFonts w:ascii="Times New Roman" w:hAnsi="Times New Roman" w:cs="Times New Roman"/>
          <w:sz w:val="24"/>
        </w:rPr>
        <w:t>s</w:t>
      </w:r>
      <w:r w:rsidR="00951FE5" w:rsidRPr="00CA4C4F">
        <w:rPr>
          <w:rFonts w:ascii="Times New Roman" w:hAnsi="Times New Roman" w:cs="Times New Roman"/>
          <w:sz w:val="24"/>
        </w:rPr>
        <w:t xml:space="preserve"> of fault instability, slip tendency, and misfit angle between </w:t>
      </w:r>
      <w:r w:rsidR="00CC771A" w:rsidRPr="00CA4C4F">
        <w:rPr>
          <w:rFonts w:ascii="Times New Roman" w:hAnsi="Times New Roman" w:cs="Times New Roman"/>
          <w:sz w:val="24"/>
        </w:rPr>
        <w:t xml:space="preserve">the </w:t>
      </w:r>
      <w:r w:rsidR="00951FE5" w:rsidRPr="00CA4C4F">
        <w:rPr>
          <w:rFonts w:ascii="Times New Roman" w:hAnsi="Times New Roman" w:cs="Times New Roman"/>
          <w:sz w:val="24"/>
        </w:rPr>
        <w:t>two dataset</w:t>
      </w:r>
      <w:r w:rsidR="00367F7E" w:rsidRPr="00CA4C4F">
        <w:rPr>
          <w:rFonts w:ascii="Times New Roman" w:hAnsi="Times New Roman" w:cs="Times New Roman" w:hint="eastAsia"/>
          <w:sz w:val="24"/>
        </w:rPr>
        <w:t>s</w:t>
      </w:r>
      <w:r w:rsidR="00951FE5" w:rsidRPr="00CA4C4F">
        <w:rPr>
          <w:rFonts w:ascii="Times New Roman" w:hAnsi="Times New Roman" w:cs="Times New Roman"/>
          <w:sz w:val="24"/>
        </w:rPr>
        <w:t xml:space="preserve"> were tested</w:t>
      </w:r>
      <w:r w:rsidR="00752386" w:rsidRPr="00CA4C4F">
        <w:rPr>
          <w:rFonts w:ascii="Times New Roman" w:hAnsi="Times New Roman" w:cs="Times New Roman"/>
          <w:sz w:val="24"/>
        </w:rPr>
        <w:t xml:space="preserve">. The null hypothesis </w:t>
      </w:r>
      <w:r w:rsidR="0042497B" w:rsidRPr="00CA4C4F">
        <w:rPr>
          <w:rFonts w:ascii="Times New Roman" w:hAnsi="Times New Roman" w:cs="Times New Roman"/>
          <w:sz w:val="24"/>
        </w:rPr>
        <w:t>wa</w:t>
      </w:r>
      <w:r w:rsidR="00752386" w:rsidRPr="00CA4C4F">
        <w:rPr>
          <w:rFonts w:ascii="Times New Roman" w:hAnsi="Times New Roman" w:cs="Times New Roman"/>
          <w:sz w:val="24"/>
        </w:rPr>
        <w:t>s that the true difference in mean</w:t>
      </w:r>
      <w:r w:rsidR="00CC771A" w:rsidRPr="00CA4C4F">
        <w:rPr>
          <w:rFonts w:ascii="Times New Roman" w:hAnsi="Times New Roman" w:cs="Times New Roman"/>
          <w:sz w:val="24"/>
        </w:rPr>
        <w:t>s</w:t>
      </w:r>
      <w:r w:rsidR="00752386" w:rsidRPr="00CA4C4F">
        <w:rPr>
          <w:rFonts w:ascii="Times New Roman" w:hAnsi="Times New Roman" w:cs="Times New Roman"/>
          <w:sz w:val="24"/>
        </w:rPr>
        <w:t xml:space="preserve"> is equal to 0.</w:t>
      </w:r>
      <w:r w:rsidR="00951FE5" w:rsidRPr="00CA4C4F">
        <w:rPr>
          <w:rFonts w:ascii="Times New Roman" w:hAnsi="Times New Roman" w:cs="Times New Roman"/>
          <w:sz w:val="24"/>
        </w:rPr>
        <w:t xml:space="preserve"> </w:t>
      </w:r>
      <w:r w:rsidR="00CC771A" w:rsidRPr="00CA4C4F">
        <w:rPr>
          <w:rFonts w:ascii="Times New Roman" w:hAnsi="Times New Roman" w:cs="Times New Roman"/>
          <w:sz w:val="24"/>
        </w:rPr>
        <w:t>With a significance threshold</w:t>
      </w:r>
      <w:r w:rsidR="00752386" w:rsidRPr="00CA4C4F">
        <w:rPr>
          <w:rFonts w:ascii="Times New Roman" w:hAnsi="Times New Roman" w:cs="Times New Roman"/>
          <w:sz w:val="24"/>
        </w:rPr>
        <w:t xml:space="preserve"> </w:t>
      </w:r>
      <w:r w:rsidR="00CC771A" w:rsidRPr="00CA4C4F">
        <w:rPr>
          <w:rFonts w:ascii="Times New Roman" w:hAnsi="Times New Roman" w:cs="Times New Roman"/>
          <w:sz w:val="24"/>
        </w:rPr>
        <w:t>of</w:t>
      </w:r>
      <w:r w:rsidR="00BA706E" w:rsidRPr="00CA4C4F">
        <w:rPr>
          <w:rFonts w:ascii="Times New Roman" w:hAnsi="Times New Roman" w:cs="Times New Roman"/>
          <w:sz w:val="24"/>
        </w:rPr>
        <w:t xml:space="preserve"> </w:t>
      </w:r>
      <w:r w:rsidR="00752386" w:rsidRPr="00CA4C4F">
        <w:rPr>
          <w:rFonts w:ascii="Times New Roman" w:hAnsi="Times New Roman" w:cs="Times New Roman"/>
          <w:sz w:val="24"/>
        </w:rPr>
        <w:t xml:space="preserve">0.05, a </w:t>
      </w:r>
      <w:r w:rsidR="00752386" w:rsidRPr="00CA4C4F">
        <w:rPr>
          <w:rFonts w:ascii="Times New Roman" w:hAnsi="Times New Roman" w:cs="Times New Roman"/>
          <w:i/>
          <w:iCs/>
          <w:sz w:val="24"/>
        </w:rPr>
        <w:t>p</w:t>
      </w:r>
      <w:r w:rsidR="00CC771A" w:rsidRPr="00CA4C4F">
        <w:rPr>
          <w:rFonts w:ascii="Times New Roman" w:hAnsi="Times New Roman" w:cs="Times New Roman"/>
          <w:sz w:val="24"/>
        </w:rPr>
        <w:t>-</w:t>
      </w:r>
      <w:r w:rsidR="00752386" w:rsidRPr="00CA4C4F">
        <w:rPr>
          <w:rFonts w:ascii="Times New Roman" w:hAnsi="Times New Roman" w:cs="Times New Roman"/>
          <w:sz w:val="24"/>
        </w:rPr>
        <w:t>value less than 0.05 rejects the null hypothesis</w:t>
      </w:r>
      <w:r w:rsidR="00066241" w:rsidRPr="00CA4C4F">
        <w:rPr>
          <w:rFonts w:ascii="Times New Roman" w:hAnsi="Times New Roman" w:cs="Times New Roman"/>
          <w:sz w:val="24"/>
        </w:rPr>
        <w:t xml:space="preserve">, </w:t>
      </w:r>
      <w:r w:rsidR="00CC771A" w:rsidRPr="00CA4C4F">
        <w:rPr>
          <w:rFonts w:ascii="Times New Roman" w:hAnsi="Times New Roman" w:cs="Times New Roman"/>
          <w:sz w:val="24"/>
        </w:rPr>
        <w:t>indicating</w:t>
      </w:r>
      <w:r w:rsidR="00066241" w:rsidRPr="00CA4C4F">
        <w:rPr>
          <w:rFonts w:ascii="Times New Roman" w:hAnsi="Times New Roman" w:cs="Times New Roman"/>
          <w:sz w:val="24"/>
        </w:rPr>
        <w:t xml:space="preserve"> a statistically significan</w:t>
      </w:r>
      <w:r w:rsidR="00CC771A" w:rsidRPr="00CA4C4F">
        <w:rPr>
          <w:rFonts w:ascii="Times New Roman" w:hAnsi="Times New Roman" w:cs="Times New Roman"/>
          <w:sz w:val="24"/>
        </w:rPr>
        <w:t>t</w:t>
      </w:r>
      <w:r w:rsidR="00066241" w:rsidRPr="00CA4C4F">
        <w:rPr>
          <w:rFonts w:ascii="Times New Roman" w:hAnsi="Times New Roman" w:cs="Times New Roman"/>
          <w:sz w:val="24"/>
        </w:rPr>
        <w:t xml:space="preserve"> difference in mean</w:t>
      </w:r>
      <w:r w:rsidR="00CC771A" w:rsidRPr="00CA4C4F">
        <w:rPr>
          <w:rFonts w:ascii="Times New Roman" w:hAnsi="Times New Roman" w:cs="Times New Roman"/>
          <w:sz w:val="24"/>
        </w:rPr>
        <w:t>s</w:t>
      </w:r>
      <w:r w:rsidR="00752386" w:rsidRPr="00CA4C4F">
        <w:rPr>
          <w:rFonts w:ascii="Times New Roman" w:hAnsi="Times New Roman" w:cs="Times New Roman"/>
          <w:sz w:val="24"/>
        </w:rPr>
        <w:t xml:space="preserve">. </w:t>
      </w:r>
      <w:r w:rsidR="00951FE5" w:rsidRPr="00CA4C4F">
        <w:rPr>
          <w:rFonts w:ascii="Times New Roman" w:hAnsi="Times New Roman" w:cs="Times New Roman"/>
          <w:sz w:val="24"/>
        </w:rPr>
        <w:t xml:space="preserve">The bootstrap sample size was the same as the observed size. </w:t>
      </w:r>
      <w:r w:rsidR="000C0E9B" w:rsidRPr="00CA4C4F">
        <w:rPr>
          <w:rFonts w:ascii="Times New Roman" w:hAnsi="Times New Roman" w:cs="Times New Roman"/>
          <w:sz w:val="24"/>
        </w:rPr>
        <w:t xml:space="preserve">The </w:t>
      </w:r>
      <w:r w:rsidR="000C0E9B" w:rsidRPr="00CA4C4F">
        <w:rPr>
          <w:rFonts w:ascii="Times New Roman" w:hAnsi="Times New Roman" w:cs="Times New Roman"/>
          <w:i/>
          <w:iCs/>
          <w:sz w:val="24"/>
        </w:rPr>
        <w:t>p</w:t>
      </w:r>
      <w:r w:rsidR="00CC771A" w:rsidRPr="00CA4C4F">
        <w:rPr>
          <w:rFonts w:ascii="Times New Roman" w:hAnsi="Times New Roman" w:cs="Times New Roman"/>
          <w:sz w:val="24"/>
        </w:rPr>
        <w:t>-</w:t>
      </w:r>
      <w:r w:rsidR="000C0E9B" w:rsidRPr="00CA4C4F">
        <w:rPr>
          <w:rFonts w:ascii="Times New Roman" w:hAnsi="Times New Roman" w:cs="Times New Roman"/>
          <w:sz w:val="24"/>
        </w:rPr>
        <w:t>value was calculated f</w:t>
      </w:r>
      <w:r w:rsidR="00951FE5" w:rsidRPr="00CA4C4F">
        <w:rPr>
          <w:rFonts w:ascii="Times New Roman" w:hAnsi="Times New Roman" w:cs="Times New Roman"/>
          <w:sz w:val="24"/>
        </w:rPr>
        <w:t>rom 2</w:t>
      </w:r>
      <w:r w:rsidR="00D4525D" w:rsidRPr="00CA4C4F">
        <w:rPr>
          <w:rFonts w:ascii="Times New Roman" w:hAnsi="Times New Roman" w:cs="Times New Roman"/>
          <w:sz w:val="24"/>
        </w:rPr>
        <w:t>,</w:t>
      </w:r>
      <w:r w:rsidR="00951FE5" w:rsidRPr="00CA4C4F">
        <w:rPr>
          <w:rFonts w:ascii="Times New Roman" w:hAnsi="Times New Roman" w:cs="Times New Roman"/>
          <w:sz w:val="24"/>
        </w:rPr>
        <w:t>000 bootstrap estimations</w:t>
      </w:r>
      <w:r w:rsidR="000C0E9B" w:rsidRPr="00CA4C4F">
        <w:rPr>
          <w:rFonts w:ascii="Times New Roman" w:hAnsi="Times New Roman" w:cs="Times New Roman"/>
          <w:sz w:val="24"/>
        </w:rPr>
        <w:t xml:space="preserve">. For earthquakes deeper than 15 km in cluster S, the earthquakes were divided into those </w:t>
      </w:r>
      <w:r w:rsidR="00CC771A" w:rsidRPr="00CA4C4F">
        <w:rPr>
          <w:rFonts w:ascii="Times New Roman" w:hAnsi="Times New Roman" w:cs="Times New Roman"/>
          <w:sz w:val="24"/>
        </w:rPr>
        <w:t xml:space="preserve">occurring </w:t>
      </w:r>
      <w:r w:rsidR="000C0E9B" w:rsidRPr="00CA4C4F">
        <w:rPr>
          <w:rFonts w:ascii="Times New Roman" w:hAnsi="Times New Roman" w:cs="Times New Roman"/>
          <w:sz w:val="24"/>
        </w:rPr>
        <w:t xml:space="preserve">in 2020 </w:t>
      </w:r>
      <w:r w:rsidR="0001075F" w:rsidRPr="00CA4C4F">
        <w:rPr>
          <w:rFonts w:ascii="Times New Roman" w:hAnsi="Times New Roman" w:cs="Times New Roman"/>
          <w:sz w:val="24"/>
        </w:rPr>
        <w:t xml:space="preserve">(sample size </w:t>
      </w:r>
      <w:r w:rsidR="00CC771A" w:rsidRPr="00CA4C4F">
        <w:rPr>
          <w:rFonts w:ascii="Times New Roman" w:hAnsi="Times New Roman" w:cs="Times New Roman"/>
          <w:sz w:val="24"/>
        </w:rPr>
        <w:t xml:space="preserve">of </w:t>
      </w:r>
      <w:r w:rsidR="0001075F" w:rsidRPr="00CA4C4F">
        <w:rPr>
          <w:rFonts w:ascii="Times New Roman" w:hAnsi="Times New Roman" w:cs="Times New Roman"/>
          <w:sz w:val="24"/>
        </w:rPr>
        <w:t xml:space="preserve">5) </w:t>
      </w:r>
      <w:r w:rsidR="000C0E9B" w:rsidRPr="00CA4C4F">
        <w:rPr>
          <w:rFonts w:ascii="Times New Roman" w:hAnsi="Times New Roman" w:cs="Times New Roman"/>
          <w:sz w:val="24"/>
        </w:rPr>
        <w:t>and those after 2021</w:t>
      </w:r>
      <w:r w:rsidR="0001075F" w:rsidRPr="00CA4C4F">
        <w:rPr>
          <w:rFonts w:ascii="Times New Roman" w:hAnsi="Times New Roman" w:cs="Times New Roman"/>
          <w:sz w:val="24"/>
        </w:rPr>
        <w:t xml:space="preserve">(sample size </w:t>
      </w:r>
      <w:r w:rsidR="00CC771A" w:rsidRPr="00CA4C4F">
        <w:rPr>
          <w:rFonts w:ascii="Times New Roman" w:hAnsi="Times New Roman" w:cs="Times New Roman"/>
          <w:sz w:val="24"/>
        </w:rPr>
        <w:t xml:space="preserve">of </w:t>
      </w:r>
      <w:r w:rsidR="0001075F" w:rsidRPr="00CA4C4F">
        <w:rPr>
          <w:rFonts w:ascii="Times New Roman" w:hAnsi="Times New Roman" w:cs="Times New Roman"/>
          <w:sz w:val="24"/>
        </w:rPr>
        <w:t>6)</w:t>
      </w:r>
      <w:r w:rsidR="000C0E9B" w:rsidRPr="00CA4C4F">
        <w:rPr>
          <w:rFonts w:ascii="Times New Roman" w:hAnsi="Times New Roman" w:cs="Times New Roman"/>
          <w:sz w:val="24"/>
        </w:rPr>
        <w:t>.</w:t>
      </w:r>
      <w:r w:rsidR="009232A8" w:rsidRPr="00CA4C4F">
        <w:rPr>
          <w:rFonts w:ascii="Times New Roman" w:hAnsi="Times New Roman" w:cs="Times New Roman"/>
          <w:sz w:val="24"/>
        </w:rPr>
        <w:t xml:space="preserve"> The bootstrap test showed </w:t>
      </w:r>
      <w:r w:rsidR="009232A8" w:rsidRPr="00CA4C4F">
        <w:rPr>
          <w:rFonts w:ascii="Times New Roman" w:hAnsi="Times New Roman" w:cs="Times New Roman"/>
          <w:i/>
          <w:iCs/>
          <w:sz w:val="24"/>
        </w:rPr>
        <w:t>p</w:t>
      </w:r>
      <w:r w:rsidR="00CC771A" w:rsidRPr="00CA4C4F">
        <w:rPr>
          <w:rFonts w:ascii="Times New Roman" w:hAnsi="Times New Roman" w:cs="Times New Roman"/>
          <w:sz w:val="24"/>
        </w:rPr>
        <w:t>-</w:t>
      </w:r>
      <w:r w:rsidR="009232A8" w:rsidRPr="00CA4C4F">
        <w:rPr>
          <w:rFonts w:ascii="Times New Roman" w:hAnsi="Times New Roman" w:cs="Times New Roman"/>
          <w:sz w:val="24"/>
        </w:rPr>
        <w:t>value</w:t>
      </w:r>
      <w:r w:rsidR="00E251CD" w:rsidRPr="00CA4C4F">
        <w:rPr>
          <w:rFonts w:ascii="Times New Roman" w:hAnsi="Times New Roman" w:cs="Times New Roman"/>
          <w:sz w:val="24"/>
        </w:rPr>
        <w:t>s</w:t>
      </w:r>
      <w:r w:rsidR="009232A8" w:rsidRPr="00CA4C4F">
        <w:rPr>
          <w:rFonts w:ascii="Times New Roman" w:hAnsi="Times New Roman" w:cs="Times New Roman"/>
          <w:sz w:val="24"/>
        </w:rPr>
        <w:t xml:space="preserve"> of </w:t>
      </w:r>
      <w:r w:rsidR="008744EA" w:rsidRPr="00CA4C4F">
        <w:rPr>
          <w:rFonts w:ascii="Times New Roman" w:hAnsi="Times New Roman" w:cs="Times New Roman"/>
          <w:sz w:val="24"/>
        </w:rPr>
        <w:t>0.4</w:t>
      </w:r>
      <w:r w:rsidR="0061581C" w:rsidRPr="00CA4C4F">
        <w:rPr>
          <w:rFonts w:ascii="Times New Roman" w:hAnsi="Times New Roman" w:cs="Times New Roman"/>
          <w:sz w:val="24"/>
        </w:rPr>
        <w:t>48</w:t>
      </w:r>
      <w:r w:rsidR="008744EA" w:rsidRPr="00CA4C4F">
        <w:rPr>
          <w:rFonts w:ascii="Times New Roman" w:hAnsi="Times New Roman" w:cs="Times New Roman"/>
          <w:sz w:val="24"/>
        </w:rPr>
        <w:t>, 0.07</w:t>
      </w:r>
      <w:r w:rsidR="0061581C" w:rsidRPr="00CA4C4F">
        <w:rPr>
          <w:rFonts w:ascii="Times New Roman" w:hAnsi="Times New Roman" w:cs="Times New Roman"/>
          <w:sz w:val="24"/>
        </w:rPr>
        <w:t>1</w:t>
      </w:r>
      <w:r w:rsidR="008744EA" w:rsidRPr="00CA4C4F">
        <w:rPr>
          <w:rFonts w:ascii="Times New Roman" w:hAnsi="Times New Roman" w:cs="Times New Roman"/>
          <w:sz w:val="24"/>
        </w:rPr>
        <w:t>5, 0.00</w:t>
      </w:r>
      <w:r w:rsidR="00121293" w:rsidRPr="00CA4C4F">
        <w:rPr>
          <w:rFonts w:ascii="Times New Roman" w:hAnsi="Times New Roman" w:cs="Times New Roman"/>
          <w:sz w:val="24"/>
        </w:rPr>
        <w:t>95</w:t>
      </w:r>
      <w:r w:rsidR="008744EA" w:rsidRPr="00CA4C4F">
        <w:rPr>
          <w:rFonts w:ascii="Times New Roman" w:hAnsi="Times New Roman" w:cs="Times New Roman"/>
          <w:sz w:val="24"/>
        </w:rPr>
        <w:t xml:space="preserve"> for fault instability, slip tendency, and misfit angle, respectively</w:t>
      </w:r>
      <w:r w:rsidR="00251BCA" w:rsidRPr="00CA4C4F">
        <w:rPr>
          <w:rFonts w:ascii="Times New Roman" w:hAnsi="Times New Roman" w:cs="Times New Roman"/>
          <w:sz w:val="24"/>
        </w:rPr>
        <w:t xml:space="preserve">, indicating that the difference in </w:t>
      </w:r>
      <w:r w:rsidR="00CC771A" w:rsidRPr="00CA4C4F">
        <w:rPr>
          <w:rFonts w:ascii="Times New Roman" w:hAnsi="Times New Roman" w:cs="Times New Roman"/>
          <w:sz w:val="24"/>
        </w:rPr>
        <w:t xml:space="preserve">the </w:t>
      </w:r>
      <w:r w:rsidR="00251BCA" w:rsidRPr="00CA4C4F">
        <w:rPr>
          <w:rFonts w:ascii="Times New Roman" w:hAnsi="Times New Roman" w:cs="Times New Roman"/>
          <w:sz w:val="24"/>
        </w:rPr>
        <w:t>mean</w:t>
      </w:r>
      <w:r w:rsidR="00CC771A" w:rsidRPr="00CA4C4F">
        <w:rPr>
          <w:rFonts w:ascii="Times New Roman" w:hAnsi="Times New Roman" w:cs="Times New Roman"/>
          <w:sz w:val="24"/>
        </w:rPr>
        <w:t>s</w:t>
      </w:r>
      <w:r w:rsidR="00251BCA" w:rsidRPr="00CA4C4F">
        <w:rPr>
          <w:rFonts w:ascii="Times New Roman" w:hAnsi="Times New Roman" w:cs="Times New Roman"/>
          <w:sz w:val="24"/>
        </w:rPr>
        <w:t xml:space="preserve"> of the misfit angles was statistically significant</w:t>
      </w:r>
      <w:r w:rsidR="008744EA" w:rsidRPr="00CA4C4F">
        <w:rPr>
          <w:rFonts w:ascii="Times New Roman" w:hAnsi="Times New Roman" w:cs="Times New Roman"/>
          <w:sz w:val="24"/>
        </w:rPr>
        <w:t xml:space="preserve">. </w:t>
      </w:r>
      <w:r w:rsidR="00097A07" w:rsidRPr="00CA4C4F">
        <w:rPr>
          <w:rFonts w:ascii="Times New Roman" w:hAnsi="Times New Roman" w:cs="Times New Roman"/>
          <w:sz w:val="24"/>
        </w:rPr>
        <w:t>In the same way, the temporal variations in fault instability, slip tendency, and misfit angle for cluster E were tested.</w:t>
      </w:r>
      <w:r w:rsidR="007E7D61" w:rsidRPr="00CA4C4F">
        <w:rPr>
          <w:rFonts w:ascii="Times New Roman" w:hAnsi="Times New Roman" w:cs="Times New Roman"/>
          <w:sz w:val="24"/>
        </w:rPr>
        <w:t xml:space="preserve"> The earthquakes in cluster E were divided into those </w:t>
      </w:r>
      <w:r w:rsidR="00001665" w:rsidRPr="00CA4C4F">
        <w:rPr>
          <w:rFonts w:ascii="Times New Roman" w:hAnsi="Times New Roman" w:cs="Times New Roman"/>
          <w:sz w:val="24"/>
        </w:rPr>
        <w:t xml:space="preserve">occurring </w:t>
      </w:r>
      <w:r w:rsidR="007E7D61" w:rsidRPr="00CA4C4F">
        <w:rPr>
          <w:rFonts w:ascii="Times New Roman" w:hAnsi="Times New Roman" w:cs="Times New Roman"/>
          <w:sz w:val="24"/>
        </w:rPr>
        <w:t xml:space="preserve">in 2021 </w:t>
      </w:r>
      <w:r w:rsidR="009C6F37" w:rsidRPr="00CA4C4F">
        <w:rPr>
          <w:rFonts w:ascii="Times New Roman" w:hAnsi="Times New Roman" w:cs="Times New Roman"/>
          <w:sz w:val="24"/>
        </w:rPr>
        <w:t xml:space="preserve">(sample size </w:t>
      </w:r>
      <w:r w:rsidR="00001665" w:rsidRPr="00CA4C4F">
        <w:rPr>
          <w:rFonts w:ascii="Times New Roman" w:hAnsi="Times New Roman" w:cs="Times New Roman"/>
          <w:sz w:val="24"/>
        </w:rPr>
        <w:t xml:space="preserve">of </w:t>
      </w:r>
      <w:r w:rsidR="00EB26F3" w:rsidRPr="00CA4C4F">
        <w:rPr>
          <w:rFonts w:ascii="Times New Roman" w:hAnsi="Times New Roman" w:cs="Times New Roman"/>
          <w:sz w:val="24"/>
        </w:rPr>
        <w:t>13</w:t>
      </w:r>
      <w:r w:rsidR="009C6F37" w:rsidRPr="00CA4C4F">
        <w:rPr>
          <w:rFonts w:ascii="Times New Roman" w:hAnsi="Times New Roman" w:cs="Times New Roman"/>
          <w:sz w:val="24"/>
        </w:rPr>
        <w:t xml:space="preserve">) </w:t>
      </w:r>
      <w:r w:rsidR="007E7D61" w:rsidRPr="00CA4C4F">
        <w:rPr>
          <w:rFonts w:ascii="Times New Roman" w:hAnsi="Times New Roman" w:cs="Times New Roman"/>
          <w:sz w:val="24"/>
        </w:rPr>
        <w:t>and those in 2022</w:t>
      </w:r>
      <w:r w:rsidR="009C6F37" w:rsidRPr="00CA4C4F">
        <w:rPr>
          <w:rFonts w:ascii="Times New Roman" w:hAnsi="Times New Roman" w:cs="Times New Roman"/>
          <w:sz w:val="24"/>
        </w:rPr>
        <w:t xml:space="preserve"> (sample size </w:t>
      </w:r>
      <w:r w:rsidR="00001665" w:rsidRPr="00CA4C4F">
        <w:rPr>
          <w:rFonts w:ascii="Times New Roman" w:hAnsi="Times New Roman" w:cs="Times New Roman"/>
          <w:sz w:val="24"/>
        </w:rPr>
        <w:t xml:space="preserve">of </w:t>
      </w:r>
      <w:r w:rsidR="00EB26F3" w:rsidRPr="00CA4C4F">
        <w:rPr>
          <w:rFonts w:ascii="Times New Roman" w:hAnsi="Times New Roman" w:cs="Times New Roman"/>
          <w:sz w:val="24"/>
        </w:rPr>
        <w:t>39</w:t>
      </w:r>
      <w:r w:rsidR="009C6F37" w:rsidRPr="00CA4C4F">
        <w:rPr>
          <w:rFonts w:ascii="Times New Roman" w:hAnsi="Times New Roman" w:cs="Times New Roman"/>
          <w:sz w:val="24"/>
        </w:rPr>
        <w:t>)</w:t>
      </w:r>
      <w:r w:rsidR="007E7D61" w:rsidRPr="00CA4C4F">
        <w:rPr>
          <w:rFonts w:ascii="Times New Roman" w:hAnsi="Times New Roman" w:cs="Times New Roman"/>
          <w:sz w:val="24"/>
        </w:rPr>
        <w:t>.</w:t>
      </w:r>
      <w:r w:rsidR="00EB26F3" w:rsidRPr="00CA4C4F">
        <w:rPr>
          <w:rFonts w:ascii="Times New Roman" w:hAnsi="Times New Roman" w:cs="Times New Roman"/>
          <w:sz w:val="24"/>
        </w:rPr>
        <w:t xml:space="preserve"> The </w:t>
      </w:r>
      <w:r w:rsidR="00EB26F3" w:rsidRPr="00CA4C4F">
        <w:rPr>
          <w:rFonts w:ascii="Times New Roman" w:hAnsi="Times New Roman" w:cs="Times New Roman"/>
          <w:i/>
          <w:iCs/>
          <w:sz w:val="24"/>
        </w:rPr>
        <w:t>p</w:t>
      </w:r>
      <w:r w:rsidR="00C47EAE" w:rsidRPr="00CA4C4F">
        <w:rPr>
          <w:rFonts w:ascii="Times New Roman" w:hAnsi="Times New Roman" w:cs="Times New Roman"/>
          <w:sz w:val="24"/>
        </w:rPr>
        <w:t>-</w:t>
      </w:r>
      <w:r w:rsidR="00EB26F3" w:rsidRPr="00CA4C4F">
        <w:rPr>
          <w:rFonts w:ascii="Times New Roman" w:hAnsi="Times New Roman" w:cs="Times New Roman"/>
          <w:sz w:val="24"/>
        </w:rPr>
        <w:t>value</w:t>
      </w:r>
      <w:r w:rsidR="00EE01ED" w:rsidRPr="00CA4C4F">
        <w:rPr>
          <w:rFonts w:ascii="Times New Roman" w:hAnsi="Times New Roman" w:cs="Times New Roman"/>
          <w:sz w:val="24"/>
        </w:rPr>
        <w:t>s</w:t>
      </w:r>
      <w:r w:rsidR="00EB26F3" w:rsidRPr="00CA4C4F">
        <w:rPr>
          <w:rFonts w:ascii="Times New Roman" w:hAnsi="Times New Roman" w:cs="Times New Roman"/>
          <w:sz w:val="24"/>
        </w:rPr>
        <w:t xml:space="preserve"> </w:t>
      </w:r>
      <w:r w:rsidR="008B57AE" w:rsidRPr="00CA4C4F">
        <w:rPr>
          <w:rFonts w:ascii="Times New Roman" w:hAnsi="Times New Roman" w:cs="Times New Roman"/>
          <w:sz w:val="24"/>
        </w:rPr>
        <w:t>for fault instability, slip tendency, and misfit angle were</w:t>
      </w:r>
      <w:r w:rsidR="00EB26F3" w:rsidRPr="00CA4C4F">
        <w:rPr>
          <w:rFonts w:ascii="Times New Roman" w:hAnsi="Times New Roman" w:cs="Times New Roman" w:hint="eastAsia"/>
          <w:sz w:val="24"/>
        </w:rPr>
        <w:t xml:space="preserve"> </w:t>
      </w:r>
      <w:r w:rsidR="00EB26F3" w:rsidRPr="00CA4C4F">
        <w:rPr>
          <w:rFonts w:ascii="Times New Roman" w:hAnsi="Times New Roman" w:cs="Times New Roman"/>
          <w:sz w:val="24"/>
        </w:rPr>
        <w:t>0.081, 0.0</w:t>
      </w:r>
      <w:r w:rsidR="00F45EBD" w:rsidRPr="00CA4C4F">
        <w:rPr>
          <w:rFonts w:ascii="Times New Roman" w:hAnsi="Times New Roman" w:cs="Times New Roman"/>
          <w:sz w:val="24"/>
        </w:rPr>
        <w:t>51</w:t>
      </w:r>
      <w:r w:rsidR="00A856E1" w:rsidRPr="00CA4C4F">
        <w:rPr>
          <w:rFonts w:ascii="Times New Roman" w:hAnsi="Times New Roman" w:cs="Times New Roman"/>
          <w:sz w:val="24"/>
        </w:rPr>
        <w:t>5</w:t>
      </w:r>
      <w:r w:rsidR="00EB26F3" w:rsidRPr="00CA4C4F">
        <w:rPr>
          <w:rFonts w:ascii="Times New Roman" w:hAnsi="Times New Roman" w:cs="Times New Roman"/>
          <w:sz w:val="24"/>
        </w:rPr>
        <w:t>, 0.242</w:t>
      </w:r>
      <w:r w:rsidR="008B57AE" w:rsidRPr="00CA4C4F">
        <w:rPr>
          <w:rFonts w:ascii="Times New Roman" w:hAnsi="Times New Roman" w:cs="Times New Roman"/>
          <w:sz w:val="24"/>
        </w:rPr>
        <w:t>,</w:t>
      </w:r>
      <w:r w:rsidR="00EB26F3" w:rsidRPr="00CA4C4F">
        <w:rPr>
          <w:rFonts w:ascii="Times New Roman" w:hAnsi="Times New Roman" w:cs="Times New Roman"/>
          <w:sz w:val="24"/>
        </w:rPr>
        <w:t xml:space="preserve"> respectively</w:t>
      </w:r>
      <w:r w:rsidR="00A856E1" w:rsidRPr="00CA4C4F">
        <w:rPr>
          <w:rFonts w:ascii="Times New Roman" w:hAnsi="Times New Roman" w:cs="Times New Roman"/>
          <w:sz w:val="24"/>
        </w:rPr>
        <w:t xml:space="preserve">, </w:t>
      </w:r>
      <w:r w:rsidR="008B57AE" w:rsidRPr="00CA4C4F">
        <w:rPr>
          <w:rFonts w:ascii="Times New Roman" w:hAnsi="Times New Roman" w:cs="Times New Roman"/>
          <w:sz w:val="24"/>
        </w:rPr>
        <w:t>indicating</w:t>
      </w:r>
      <w:r w:rsidR="00A856E1" w:rsidRPr="00CA4C4F">
        <w:rPr>
          <w:rFonts w:ascii="Times New Roman" w:hAnsi="Times New Roman" w:cs="Times New Roman"/>
          <w:sz w:val="24"/>
        </w:rPr>
        <w:t xml:space="preserve"> no statistically significan</w:t>
      </w:r>
      <w:r w:rsidR="00E251CD" w:rsidRPr="00CA4C4F">
        <w:rPr>
          <w:rFonts w:ascii="Times New Roman" w:hAnsi="Times New Roman" w:cs="Times New Roman"/>
          <w:sz w:val="24"/>
        </w:rPr>
        <w:t>t difference</w:t>
      </w:r>
      <w:r w:rsidR="00B06E19" w:rsidRPr="00CA4C4F">
        <w:rPr>
          <w:rFonts w:ascii="Times New Roman" w:hAnsi="Times New Roman" w:cs="Times New Roman"/>
          <w:sz w:val="24"/>
        </w:rPr>
        <w:t>s</w:t>
      </w:r>
      <w:r w:rsidR="00A856E1" w:rsidRPr="00CA4C4F">
        <w:rPr>
          <w:rFonts w:ascii="Times New Roman" w:hAnsi="Times New Roman" w:cs="Times New Roman"/>
          <w:sz w:val="24"/>
        </w:rPr>
        <w:t>.</w:t>
      </w:r>
    </w:p>
    <w:p w14:paraId="59B0D5AD" w14:textId="64DF8827" w:rsidR="00F023E1" w:rsidRPr="00CA4C4F" w:rsidRDefault="00C72DC4" w:rsidP="00C72DC4">
      <w:pPr>
        <w:widowControl/>
        <w:tabs>
          <w:tab w:val="left" w:pos="6726"/>
        </w:tabs>
        <w:jc w:val="left"/>
        <w:rPr>
          <w:rFonts w:ascii="Times New Roman" w:hAnsi="Times New Roman" w:cs="Times New Roman"/>
          <w:iCs/>
          <w:sz w:val="24"/>
        </w:rPr>
      </w:pPr>
      <w:r w:rsidRPr="00CA4C4F">
        <w:rPr>
          <w:rFonts w:ascii="Times New Roman" w:hAnsi="Times New Roman" w:cs="Times New Roman"/>
          <w:iCs/>
          <w:sz w:val="24"/>
        </w:rPr>
        <w:tab/>
      </w:r>
    </w:p>
    <w:p w14:paraId="5CD41A9C" w14:textId="7D140059" w:rsidR="00385A57" w:rsidRPr="00CA4C4F" w:rsidRDefault="00385A57">
      <w:pPr>
        <w:widowControl/>
        <w:jc w:val="left"/>
        <w:rPr>
          <w:rFonts w:ascii="Times New Roman" w:hAnsi="Times New Roman" w:cs="Times New Roman"/>
          <w:iCs/>
          <w:sz w:val="24"/>
        </w:rPr>
      </w:pPr>
      <w:r w:rsidRPr="00CA4C4F">
        <w:rPr>
          <w:rFonts w:ascii="Times New Roman" w:hAnsi="Times New Roman" w:cs="Times New Roman"/>
          <w:iCs/>
          <w:sz w:val="24"/>
        </w:rPr>
        <w:br w:type="page"/>
      </w:r>
    </w:p>
    <w:p w14:paraId="035E587D" w14:textId="57480D3A" w:rsidR="000A3B09" w:rsidRPr="00CA4C4F" w:rsidRDefault="000818B9" w:rsidP="00C72DC4">
      <w:pPr>
        <w:widowControl/>
        <w:tabs>
          <w:tab w:val="left" w:pos="6726"/>
        </w:tabs>
        <w:jc w:val="left"/>
        <w:rPr>
          <w:rFonts w:ascii="Times New Roman" w:hAnsi="Times New Roman" w:cs="Times New Roman"/>
          <w:iCs/>
          <w:sz w:val="24"/>
        </w:rPr>
      </w:pPr>
      <w:r w:rsidRPr="00CA4C4F">
        <w:rPr>
          <w:rFonts w:ascii="Times New Roman" w:hAnsi="Times New Roman" w:cs="Times New Roman"/>
          <w:iCs/>
          <w:noProof/>
          <w:sz w:val="24"/>
          <w:lang w:val="en-IN" w:eastAsia="en-IN"/>
          <w14:ligatures w14:val="standardContextual"/>
        </w:rPr>
        <w:lastRenderedPageBreak/>
        <w:drawing>
          <wp:inline distT="0" distB="0" distL="0" distR="0" wp14:anchorId="02305BBE" wp14:editId="6B4CE7C9">
            <wp:extent cx="3721100" cy="6604000"/>
            <wp:effectExtent l="0" t="0" r="0" b="0"/>
            <wp:docPr id="535813011" name="図 1" descr="ダイアグラム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813011" name="図 1" descr="ダイアグラム&#10;&#10;中程度の精度で自動的に生成された説明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1100" cy="66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24C9A" w14:textId="77777777" w:rsidR="000A3B09" w:rsidRPr="00CA4C4F" w:rsidRDefault="000A3B09" w:rsidP="00C72DC4">
      <w:pPr>
        <w:widowControl/>
        <w:tabs>
          <w:tab w:val="left" w:pos="6726"/>
        </w:tabs>
        <w:jc w:val="left"/>
        <w:rPr>
          <w:rFonts w:ascii="Times New Roman" w:hAnsi="Times New Roman" w:cs="Times New Roman"/>
          <w:iCs/>
          <w:sz w:val="24"/>
        </w:rPr>
      </w:pPr>
    </w:p>
    <w:p w14:paraId="5A5E5BD0" w14:textId="64A616F2" w:rsidR="00FA19FC" w:rsidRPr="00CA4C4F" w:rsidRDefault="00527359">
      <w:pPr>
        <w:rPr>
          <w:rFonts w:ascii="Times New Roman" w:hAnsi="Times New Roman" w:cs="Times New Roman"/>
          <w:iCs/>
          <w:sz w:val="24"/>
        </w:rPr>
      </w:pPr>
      <w:r w:rsidRPr="00CA4C4F">
        <w:rPr>
          <w:rFonts w:ascii="Times New Roman" w:hAnsi="Times New Roman" w:cs="Times New Roman" w:hint="eastAsia"/>
          <w:b/>
          <w:bCs/>
          <w:iCs/>
          <w:sz w:val="24"/>
        </w:rPr>
        <w:t>F</w:t>
      </w:r>
      <w:r w:rsidRPr="00CA4C4F">
        <w:rPr>
          <w:rFonts w:ascii="Times New Roman" w:hAnsi="Times New Roman" w:cs="Times New Roman"/>
          <w:b/>
          <w:bCs/>
          <w:iCs/>
          <w:sz w:val="24"/>
        </w:rPr>
        <w:t>ig. S1.</w:t>
      </w:r>
      <w:r w:rsidRPr="00CA4C4F">
        <w:rPr>
          <w:rFonts w:ascii="Times New Roman" w:hAnsi="Times New Roman" w:cs="Times New Roman"/>
          <w:iCs/>
          <w:sz w:val="24"/>
        </w:rPr>
        <w:t xml:space="preserve"> </w:t>
      </w:r>
      <w:r w:rsidRPr="00CA4C4F">
        <w:rPr>
          <w:rFonts w:ascii="Times New Roman" w:hAnsi="Times New Roman" w:cs="Times New Roman"/>
          <w:sz w:val="24"/>
        </w:rPr>
        <w:t>M–T diagram in each cluster</w:t>
      </w:r>
      <w:r w:rsidR="00A64C43" w:rsidRPr="00CA4C4F">
        <w:rPr>
          <w:rFonts w:ascii="Times New Roman" w:hAnsi="Times New Roman" w:cs="Times New Roman"/>
          <w:sz w:val="24"/>
        </w:rPr>
        <w:t xml:space="preserve">: </w:t>
      </w:r>
      <w:r w:rsidR="00A64C43" w:rsidRPr="00CA4C4F">
        <w:rPr>
          <w:rFonts w:ascii="Times New Roman" w:hAnsi="Times New Roman" w:cs="Times New Roman"/>
          <w:b/>
          <w:bCs/>
          <w:sz w:val="24"/>
        </w:rPr>
        <w:t>(a)</w:t>
      </w:r>
      <w:r w:rsidR="00A64C43" w:rsidRPr="00CA4C4F">
        <w:rPr>
          <w:rFonts w:ascii="Times New Roman" w:hAnsi="Times New Roman" w:cs="Times New Roman"/>
          <w:sz w:val="24"/>
        </w:rPr>
        <w:t xml:space="preserve"> cluster S, </w:t>
      </w:r>
      <w:r w:rsidR="00A64C43" w:rsidRPr="00CA4C4F">
        <w:rPr>
          <w:rFonts w:ascii="Times New Roman" w:hAnsi="Times New Roman" w:cs="Times New Roman"/>
          <w:b/>
          <w:bCs/>
          <w:sz w:val="24"/>
        </w:rPr>
        <w:t>(b)</w:t>
      </w:r>
      <w:r w:rsidR="00A64C43" w:rsidRPr="00CA4C4F">
        <w:rPr>
          <w:rFonts w:ascii="Times New Roman" w:hAnsi="Times New Roman" w:cs="Times New Roman"/>
          <w:sz w:val="24"/>
        </w:rPr>
        <w:t xml:space="preserve"> cluster W, </w:t>
      </w:r>
      <w:r w:rsidR="00A64C43" w:rsidRPr="00CA4C4F">
        <w:rPr>
          <w:rFonts w:ascii="Times New Roman" w:hAnsi="Times New Roman" w:cs="Times New Roman"/>
          <w:b/>
          <w:bCs/>
          <w:sz w:val="24"/>
        </w:rPr>
        <w:t>(c)</w:t>
      </w:r>
      <w:r w:rsidR="00A64C43" w:rsidRPr="00CA4C4F">
        <w:rPr>
          <w:rFonts w:ascii="Times New Roman" w:hAnsi="Times New Roman" w:cs="Times New Roman"/>
          <w:sz w:val="24"/>
        </w:rPr>
        <w:t xml:space="preserve"> cluster E, and </w:t>
      </w:r>
      <w:r w:rsidR="00A64C43" w:rsidRPr="00CA4C4F">
        <w:rPr>
          <w:rFonts w:ascii="Times New Roman" w:hAnsi="Times New Roman" w:cs="Times New Roman"/>
          <w:b/>
          <w:bCs/>
          <w:sz w:val="24"/>
        </w:rPr>
        <w:t>(d)</w:t>
      </w:r>
      <w:r w:rsidR="00A64C43" w:rsidRPr="00CA4C4F">
        <w:rPr>
          <w:rFonts w:ascii="Times New Roman" w:hAnsi="Times New Roman" w:cs="Times New Roman"/>
          <w:sz w:val="24"/>
        </w:rPr>
        <w:t xml:space="preserve"> cluster E</w:t>
      </w:r>
      <w:r w:rsidRPr="00CA4C4F">
        <w:rPr>
          <w:rFonts w:ascii="Times New Roman" w:hAnsi="Times New Roman" w:cs="Times New Roman"/>
          <w:sz w:val="24"/>
        </w:rPr>
        <w:t xml:space="preserve">. </w:t>
      </w:r>
      <w:r w:rsidR="00AB2121" w:rsidRPr="00CA4C4F">
        <w:rPr>
          <w:rFonts w:ascii="Times New Roman" w:hAnsi="Times New Roman" w:cs="Times New Roman"/>
          <w:sz w:val="24"/>
        </w:rPr>
        <w:t>A red curve shows a cumulative number of earthquakes (</w:t>
      </w:r>
      <w:proofErr w:type="spellStart"/>
      <w:r w:rsidR="00AB2121" w:rsidRPr="00CA4C4F">
        <w:rPr>
          <w:rFonts w:ascii="Times New Roman" w:hAnsi="Times New Roman" w:cs="Times New Roman"/>
          <w:sz w:val="24"/>
        </w:rPr>
        <w:t>Mj</w:t>
      </w:r>
      <w:proofErr w:type="spellEnd"/>
      <w:r w:rsidR="00AB2121" w:rsidRPr="00CA4C4F">
        <w:rPr>
          <w:rFonts w:ascii="Times New Roman" w:hAnsi="Times New Roman" w:cs="Times New Roman"/>
          <w:sz w:val="24"/>
        </w:rPr>
        <w:t xml:space="preserve"> ≥ 1.0). </w:t>
      </w:r>
      <w:r w:rsidRPr="00CA4C4F">
        <w:rPr>
          <w:rFonts w:ascii="Times New Roman" w:hAnsi="Times New Roman" w:cs="Times New Roman"/>
          <w:sz w:val="24"/>
        </w:rPr>
        <w:t xml:space="preserve">A </w:t>
      </w:r>
      <w:r w:rsidR="00AB2121" w:rsidRPr="00CA4C4F">
        <w:rPr>
          <w:rFonts w:ascii="Times New Roman" w:hAnsi="Times New Roman" w:cs="Times New Roman"/>
          <w:sz w:val="24"/>
        </w:rPr>
        <w:t>light-blue</w:t>
      </w:r>
      <w:r w:rsidRPr="00CA4C4F">
        <w:rPr>
          <w:rFonts w:ascii="Times New Roman" w:hAnsi="Times New Roman" w:cs="Times New Roman"/>
          <w:sz w:val="24"/>
        </w:rPr>
        <w:t xml:space="preserve"> area </w:t>
      </w:r>
      <w:r w:rsidR="00AB2121" w:rsidRPr="00CA4C4F">
        <w:rPr>
          <w:rFonts w:ascii="Times New Roman" w:hAnsi="Times New Roman" w:cs="Times New Roman"/>
          <w:sz w:val="24"/>
        </w:rPr>
        <w:t xml:space="preserve">in each panel </w:t>
      </w:r>
      <w:r w:rsidRPr="00CA4C4F">
        <w:rPr>
          <w:rFonts w:ascii="Times New Roman" w:hAnsi="Times New Roman" w:cs="Times New Roman"/>
          <w:sz w:val="24"/>
        </w:rPr>
        <w:t>indicates the initial activity period.</w:t>
      </w:r>
    </w:p>
    <w:p w14:paraId="732DDBA2" w14:textId="77777777" w:rsidR="00527359" w:rsidRPr="00CA4C4F" w:rsidRDefault="00527359">
      <w:pPr>
        <w:rPr>
          <w:rFonts w:ascii="Times New Roman" w:hAnsi="Times New Roman" w:cs="Times New Roman"/>
          <w:iCs/>
          <w:sz w:val="24"/>
        </w:rPr>
      </w:pPr>
    </w:p>
    <w:p w14:paraId="050E25BE" w14:textId="55755427" w:rsidR="00385A57" w:rsidRPr="00CA4C4F" w:rsidRDefault="00385A57">
      <w:pPr>
        <w:widowControl/>
        <w:jc w:val="left"/>
        <w:rPr>
          <w:rFonts w:ascii="Times New Roman" w:hAnsi="Times New Roman" w:cs="Times New Roman"/>
          <w:iCs/>
          <w:sz w:val="24"/>
        </w:rPr>
      </w:pPr>
      <w:r w:rsidRPr="00CA4C4F">
        <w:rPr>
          <w:rFonts w:ascii="Times New Roman" w:hAnsi="Times New Roman" w:cs="Times New Roman"/>
          <w:iCs/>
          <w:sz w:val="24"/>
        </w:rPr>
        <w:br w:type="page"/>
      </w:r>
    </w:p>
    <w:p w14:paraId="112A4479" w14:textId="77777777" w:rsidR="00F023E1" w:rsidRPr="00CA4C4F" w:rsidRDefault="00F023E1">
      <w:pPr>
        <w:rPr>
          <w:rFonts w:ascii="Times New Roman" w:hAnsi="Times New Roman" w:cs="Times New Roman"/>
          <w:iCs/>
          <w:sz w:val="24"/>
        </w:rPr>
      </w:pPr>
    </w:p>
    <w:p w14:paraId="726C4357" w14:textId="059A33B8" w:rsidR="00385A57" w:rsidRPr="00CA4C4F" w:rsidRDefault="004F36F2">
      <w:pPr>
        <w:rPr>
          <w:rFonts w:ascii="Times New Roman" w:hAnsi="Times New Roman" w:cs="Times New Roman"/>
          <w:iCs/>
          <w:sz w:val="24"/>
        </w:rPr>
      </w:pPr>
      <w:r w:rsidRPr="00CA4C4F">
        <w:rPr>
          <w:rFonts w:ascii="Times New Roman" w:hAnsi="Times New Roman" w:cs="Times New Roman"/>
          <w:iCs/>
          <w:noProof/>
          <w:sz w:val="24"/>
          <w:lang w:val="en-IN" w:eastAsia="en-IN"/>
        </w:rPr>
        <w:drawing>
          <wp:inline distT="0" distB="0" distL="0" distR="0" wp14:anchorId="07BED39E" wp14:editId="3A410440">
            <wp:extent cx="2717800" cy="2692130"/>
            <wp:effectExtent l="0" t="0" r="0" b="635"/>
            <wp:docPr id="986810741" name="図 5" descr="グラフ, ヒストグラム&#10;&#10;自動的に生成された説明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1655C39-8209-33F7-E78B-90A7F425059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810741" name="図 5" descr="グラフ, ヒストグラム&#10;&#10;自動的に生成された説明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1655C39-8209-33F7-E78B-90A7F425059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738055" cy="2712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792A0" w14:textId="77777777" w:rsidR="00385A57" w:rsidRPr="00CA4C4F" w:rsidRDefault="00385A57">
      <w:pPr>
        <w:rPr>
          <w:rFonts w:ascii="Times New Roman" w:hAnsi="Times New Roman" w:cs="Times New Roman"/>
          <w:iCs/>
          <w:sz w:val="24"/>
        </w:rPr>
      </w:pPr>
    </w:p>
    <w:p w14:paraId="098A7E09" w14:textId="0867CCB5" w:rsidR="00F023E1" w:rsidRPr="00CA4C4F" w:rsidRDefault="00F023E1">
      <w:pPr>
        <w:rPr>
          <w:rFonts w:ascii="Times New Roman" w:hAnsi="Times New Roman" w:cs="Times New Roman"/>
          <w:iCs/>
          <w:sz w:val="24"/>
        </w:rPr>
      </w:pPr>
      <w:r w:rsidRPr="00CA4C4F">
        <w:rPr>
          <w:rFonts w:ascii="Times New Roman" w:hAnsi="Times New Roman" w:cs="Times New Roman" w:hint="eastAsia"/>
          <w:b/>
          <w:bCs/>
          <w:iCs/>
          <w:sz w:val="24"/>
        </w:rPr>
        <w:t>F</w:t>
      </w:r>
      <w:r w:rsidRPr="00CA4C4F">
        <w:rPr>
          <w:rFonts w:ascii="Times New Roman" w:hAnsi="Times New Roman" w:cs="Times New Roman"/>
          <w:b/>
          <w:bCs/>
          <w:iCs/>
          <w:sz w:val="24"/>
        </w:rPr>
        <w:t>ig. S</w:t>
      </w:r>
      <w:r w:rsidR="00671DBF" w:rsidRPr="00CA4C4F">
        <w:rPr>
          <w:rFonts w:ascii="Times New Roman" w:hAnsi="Times New Roman" w:cs="Times New Roman"/>
          <w:b/>
          <w:bCs/>
          <w:iCs/>
          <w:sz w:val="24"/>
        </w:rPr>
        <w:t>2</w:t>
      </w:r>
      <w:r w:rsidRPr="00CA4C4F">
        <w:rPr>
          <w:rFonts w:ascii="Times New Roman" w:hAnsi="Times New Roman" w:cs="Times New Roman"/>
          <w:b/>
          <w:bCs/>
          <w:iCs/>
          <w:sz w:val="24"/>
        </w:rPr>
        <w:t>.</w:t>
      </w:r>
      <w:r w:rsidRPr="00CA4C4F">
        <w:rPr>
          <w:rFonts w:ascii="Times New Roman" w:hAnsi="Times New Roman" w:cs="Times New Roman"/>
          <w:iCs/>
          <w:sz w:val="24"/>
        </w:rPr>
        <w:t xml:space="preserve"> </w:t>
      </w:r>
      <w:r w:rsidRPr="00CA4C4F">
        <w:rPr>
          <w:rFonts w:ascii="Times New Roman" w:hAnsi="Times New Roman" w:cs="Times New Roman"/>
          <w:sz w:val="24"/>
        </w:rPr>
        <w:t>A frequency distribution of the magnitudes of earthquakes analyzed in this study.</w:t>
      </w:r>
    </w:p>
    <w:p w14:paraId="17516879" w14:textId="77777777" w:rsidR="00F023E1" w:rsidRPr="00CA4C4F" w:rsidRDefault="00F023E1">
      <w:pPr>
        <w:rPr>
          <w:rFonts w:ascii="Times New Roman" w:hAnsi="Times New Roman" w:cs="Times New Roman"/>
          <w:iCs/>
          <w:sz w:val="24"/>
        </w:rPr>
      </w:pPr>
    </w:p>
    <w:p w14:paraId="1E7A3754" w14:textId="0E9CF2B8" w:rsidR="00FA19FC" w:rsidRPr="00CA4C4F" w:rsidRDefault="00FA19FC">
      <w:pPr>
        <w:widowControl/>
        <w:jc w:val="left"/>
        <w:rPr>
          <w:rFonts w:ascii="Times New Roman" w:hAnsi="Times New Roman" w:cs="Times New Roman"/>
          <w:iCs/>
          <w:sz w:val="24"/>
        </w:rPr>
      </w:pPr>
      <w:r w:rsidRPr="00CA4C4F">
        <w:rPr>
          <w:rFonts w:ascii="Times New Roman" w:hAnsi="Times New Roman" w:cs="Times New Roman"/>
          <w:iCs/>
          <w:sz w:val="24"/>
        </w:rPr>
        <w:br w:type="page"/>
      </w:r>
    </w:p>
    <w:p w14:paraId="018205D4" w14:textId="457A98D5" w:rsidR="00FA19FC" w:rsidRPr="00CA4C4F" w:rsidRDefault="00C77ED7" w:rsidP="00FA19FC">
      <w:pPr>
        <w:rPr>
          <w:sz w:val="24"/>
        </w:rPr>
      </w:pPr>
      <w:r w:rsidRPr="00CA4C4F">
        <w:rPr>
          <w:noProof/>
          <w:sz w:val="24"/>
          <w:lang w:val="en-IN" w:eastAsia="en-IN"/>
        </w:rPr>
        <w:lastRenderedPageBreak/>
        <w:drawing>
          <wp:inline distT="0" distB="0" distL="0" distR="0" wp14:anchorId="0B45F3DB" wp14:editId="2193B2D9">
            <wp:extent cx="3525177" cy="4315061"/>
            <wp:effectExtent l="0" t="0" r="5715" b="3175"/>
            <wp:docPr id="887363138" name="図 2" descr="図形, 多角形&#10;&#10;自動的に生成された説明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E433E00-E859-95FE-D4F4-26AB9BC5659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 descr="図形, 多角形&#10;&#10;自動的に生成された説明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E433E00-E859-95FE-D4F4-26AB9BC5659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2727" cy="4336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69A36" w14:textId="77777777" w:rsidR="00C52265" w:rsidRPr="00CA4C4F" w:rsidRDefault="00C52265" w:rsidP="00FA19FC">
      <w:pPr>
        <w:rPr>
          <w:sz w:val="24"/>
        </w:rPr>
      </w:pPr>
    </w:p>
    <w:p w14:paraId="742659BF" w14:textId="5758FD20" w:rsidR="00FA19FC" w:rsidRPr="00CA4C4F" w:rsidRDefault="00FA19FC" w:rsidP="00FA19FC">
      <w:pPr>
        <w:rPr>
          <w:rFonts w:ascii="Times New Roman" w:hAnsi="Times New Roman" w:cs="Times New Roman"/>
          <w:sz w:val="24"/>
        </w:rPr>
      </w:pPr>
      <w:r w:rsidRPr="00CA4C4F">
        <w:rPr>
          <w:rFonts w:ascii="Times New Roman" w:hAnsi="Times New Roman" w:cs="Times New Roman"/>
          <w:b/>
          <w:bCs/>
          <w:sz w:val="24"/>
        </w:rPr>
        <w:t>Fig. S</w:t>
      </w:r>
      <w:r w:rsidR="00D001D3" w:rsidRPr="00CA4C4F">
        <w:rPr>
          <w:rFonts w:ascii="Times New Roman" w:hAnsi="Times New Roman" w:cs="Times New Roman"/>
          <w:b/>
          <w:bCs/>
          <w:sz w:val="24"/>
        </w:rPr>
        <w:t>3</w:t>
      </w:r>
      <w:r w:rsidRPr="00CA4C4F">
        <w:rPr>
          <w:rFonts w:ascii="Times New Roman" w:hAnsi="Times New Roman" w:cs="Times New Roman"/>
          <w:b/>
          <w:bCs/>
          <w:sz w:val="24"/>
        </w:rPr>
        <w:t>.</w:t>
      </w:r>
      <w:r w:rsidRPr="00CA4C4F">
        <w:rPr>
          <w:rFonts w:ascii="Times New Roman" w:hAnsi="Times New Roman" w:cs="Times New Roman"/>
          <w:sz w:val="24"/>
        </w:rPr>
        <w:t xml:space="preserve"> </w:t>
      </w:r>
      <w:r w:rsidR="00604F1C" w:rsidRPr="00CA4C4F">
        <w:rPr>
          <w:rFonts w:ascii="Times New Roman" w:hAnsi="Times New Roman" w:cs="Times New Roman"/>
          <w:sz w:val="24"/>
        </w:rPr>
        <w:t>F</w:t>
      </w:r>
      <w:r w:rsidRPr="00CA4C4F">
        <w:rPr>
          <w:rFonts w:ascii="Times New Roman" w:hAnsi="Times New Roman" w:cs="Times New Roman"/>
          <w:sz w:val="24"/>
        </w:rPr>
        <w:t xml:space="preserve">ocal mechanisms </w:t>
      </w:r>
      <w:r w:rsidR="00604F1C" w:rsidRPr="00CA4C4F">
        <w:rPr>
          <w:rFonts w:ascii="Times New Roman" w:hAnsi="Times New Roman" w:cs="Times New Roman"/>
          <w:sz w:val="24"/>
        </w:rPr>
        <w:t xml:space="preserve">classified </w:t>
      </w:r>
      <w:r w:rsidRPr="00CA4C4F">
        <w:rPr>
          <w:rFonts w:ascii="Times New Roman" w:hAnsi="Times New Roman" w:cs="Times New Roman"/>
          <w:sz w:val="24"/>
        </w:rPr>
        <w:t>based on the criteria of Frohlich (1992). Red</w:t>
      </w:r>
      <w:r w:rsidR="00604F1C" w:rsidRPr="00CA4C4F">
        <w:rPr>
          <w:rFonts w:ascii="Times New Roman" w:hAnsi="Times New Roman" w:cs="Times New Roman"/>
          <w:sz w:val="24"/>
        </w:rPr>
        <w:t xml:space="preserve">, </w:t>
      </w:r>
      <w:r w:rsidRPr="00CA4C4F">
        <w:rPr>
          <w:rFonts w:ascii="Times New Roman" w:hAnsi="Times New Roman" w:cs="Times New Roman"/>
          <w:sz w:val="24"/>
        </w:rPr>
        <w:t>normal fault</w:t>
      </w:r>
      <w:r w:rsidR="00604F1C" w:rsidRPr="00CA4C4F">
        <w:rPr>
          <w:rFonts w:ascii="Times New Roman" w:hAnsi="Times New Roman" w:cs="Times New Roman"/>
          <w:sz w:val="24"/>
        </w:rPr>
        <w:t>;</w:t>
      </w:r>
      <w:r w:rsidRPr="00CA4C4F">
        <w:rPr>
          <w:rFonts w:ascii="Times New Roman" w:hAnsi="Times New Roman" w:cs="Times New Roman"/>
          <w:sz w:val="24"/>
        </w:rPr>
        <w:t xml:space="preserve"> blue</w:t>
      </w:r>
      <w:r w:rsidR="00604F1C" w:rsidRPr="00CA4C4F">
        <w:rPr>
          <w:rFonts w:ascii="Times New Roman" w:hAnsi="Times New Roman" w:cs="Times New Roman"/>
          <w:sz w:val="24"/>
        </w:rPr>
        <w:t>,</w:t>
      </w:r>
      <w:r w:rsidRPr="00CA4C4F">
        <w:rPr>
          <w:rFonts w:ascii="Times New Roman" w:hAnsi="Times New Roman" w:cs="Times New Roman"/>
          <w:sz w:val="24"/>
        </w:rPr>
        <w:t xml:space="preserve"> reverse fault</w:t>
      </w:r>
      <w:r w:rsidR="00604F1C" w:rsidRPr="00CA4C4F">
        <w:rPr>
          <w:rFonts w:ascii="Times New Roman" w:hAnsi="Times New Roman" w:cs="Times New Roman"/>
          <w:sz w:val="24"/>
        </w:rPr>
        <w:t>;</w:t>
      </w:r>
      <w:r w:rsidRPr="00CA4C4F">
        <w:rPr>
          <w:rFonts w:ascii="Times New Roman" w:hAnsi="Times New Roman" w:cs="Times New Roman"/>
          <w:sz w:val="24"/>
        </w:rPr>
        <w:t xml:space="preserve"> green</w:t>
      </w:r>
      <w:r w:rsidR="00604F1C" w:rsidRPr="00CA4C4F">
        <w:rPr>
          <w:rFonts w:ascii="Times New Roman" w:hAnsi="Times New Roman" w:cs="Times New Roman"/>
          <w:sz w:val="24"/>
        </w:rPr>
        <w:t xml:space="preserve">, </w:t>
      </w:r>
      <w:r w:rsidR="0012611D" w:rsidRPr="00CA4C4F">
        <w:rPr>
          <w:rFonts w:ascii="Times New Roman" w:hAnsi="Times New Roman" w:cs="Times New Roman"/>
          <w:sz w:val="24"/>
        </w:rPr>
        <w:t>strike-slip</w:t>
      </w:r>
      <w:r w:rsidR="005D3FF9" w:rsidRPr="00CA4C4F">
        <w:rPr>
          <w:rFonts w:ascii="Times New Roman" w:hAnsi="Times New Roman" w:cs="Times New Roman"/>
          <w:sz w:val="24"/>
        </w:rPr>
        <w:t xml:space="preserve"> </w:t>
      </w:r>
      <w:r w:rsidRPr="00CA4C4F">
        <w:rPr>
          <w:rFonts w:ascii="Times New Roman" w:hAnsi="Times New Roman" w:cs="Times New Roman"/>
          <w:sz w:val="24"/>
        </w:rPr>
        <w:t>fault</w:t>
      </w:r>
      <w:r w:rsidR="00604F1C" w:rsidRPr="00CA4C4F">
        <w:rPr>
          <w:rFonts w:ascii="Times New Roman" w:hAnsi="Times New Roman" w:cs="Times New Roman"/>
          <w:sz w:val="24"/>
        </w:rPr>
        <w:t xml:space="preserve">; </w:t>
      </w:r>
      <w:r w:rsidRPr="00CA4C4F">
        <w:rPr>
          <w:rFonts w:ascii="Times New Roman" w:hAnsi="Times New Roman" w:cs="Times New Roman"/>
          <w:sz w:val="24"/>
        </w:rPr>
        <w:t>black</w:t>
      </w:r>
      <w:r w:rsidR="00604F1C" w:rsidRPr="00CA4C4F">
        <w:rPr>
          <w:rFonts w:ascii="Times New Roman" w:hAnsi="Times New Roman" w:cs="Times New Roman"/>
          <w:sz w:val="24"/>
        </w:rPr>
        <w:t>, other intermediate fault mechanisms</w:t>
      </w:r>
      <w:r w:rsidRPr="00CA4C4F">
        <w:rPr>
          <w:rFonts w:ascii="Times New Roman" w:hAnsi="Times New Roman" w:cs="Times New Roman"/>
          <w:sz w:val="24"/>
        </w:rPr>
        <w:t>.</w:t>
      </w:r>
    </w:p>
    <w:p w14:paraId="1DD0A1CD" w14:textId="77777777" w:rsidR="00FC26DD" w:rsidRPr="00CA4C4F" w:rsidRDefault="00FC26DD" w:rsidP="00FA19FC">
      <w:pPr>
        <w:rPr>
          <w:rFonts w:ascii="Times New Roman" w:hAnsi="Times New Roman" w:cs="Times New Roman"/>
          <w:sz w:val="24"/>
        </w:rPr>
      </w:pPr>
    </w:p>
    <w:p w14:paraId="7B285C93" w14:textId="56746E6F" w:rsidR="00FC26DD" w:rsidRPr="00CA4C4F" w:rsidRDefault="00FC26DD">
      <w:pPr>
        <w:widowControl/>
        <w:jc w:val="left"/>
        <w:rPr>
          <w:rFonts w:ascii="Times New Roman" w:hAnsi="Times New Roman" w:cs="Times New Roman"/>
          <w:sz w:val="24"/>
        </w:rPr>
      </w:pPr>
      <w:r w:rsidRPr="00CA4C4F">
        <w:rPr>
          <w:rFonts w:ascii="Times New Roman" w:hAnsi="Times New Roman" w:cs="Times New Roman"/>
          <w:sz w:val="24"/>
        </w:rPr>
        <w:br w:type="page"/>
      </w:r>
    </w:p>
    <w:p w14:paraId="2B41B452" w14:textId="1053742C" w:rsidR="00A92C07" w:rsidRPr="00CA4C4F" w:rsidRDefault="00B778A4" w:rsidP="00FA19FC">
      <w:pPr>
        <w:rPr>
          <w:rFonts w:ascii="Times New Roman" w:hAnsi="Times New Roman" w:cs="Times New Roman"/>
          <w:sz w:val="24"/>
        </w:rPr>
      </w:pPr>
      <w:r w:rsidRPr="00CA4C4F">
        <w:rPr>
          <w:rFonts w:ascii="Times New Roman" w:hAnsi="Times New Roman" w:cs="Times New Roman"/>
          <w:noProof/>
          <w:sz w:val="24"/>
          <w:lang w:val="en-IN" w:eastAsia="en-IN"/>
        </w:rPr>
        <w:lastRenderedPageBreak/>
        <w:drawing>
          <wp:inline distT="0" distB="0" distL="0" distR="0" wp14:anchorId="6C9C71A1" wp14:editId="2DD35E1E">
            <wp:extent cx="6042658" cy="6858000"/>
            <wp:effectExtent l="0" t="0" r="3175" b="0"/>
            <wp:docPr id="801082342" name="図 2" descr="ダイアグラム, 設計図&#10;&#10;自動的に生成された説明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0297F9B-CE71-0CCC-AC38-72DA8A7BE2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 descr="ダイアグラム, 設計図&#10;&#10;自動的に生成された説明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0297F9B-CE71-0CCC-AC38-72DA8A7BE23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2658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1682D" w14:textId="77777777" w:rsidR="00A92C07" w:rsidRPr="00CA4C4F" w:rsidRDefault="00A92C07" w:rsidP="00FA19FC">
      <w:pPr>
        <w:rPr>
          <w:rFonts w:ascii="Times New Roman" w:hAnsi="Times New Roman" w:cs="Times New Roman"/>
          <w:sz w:val="24"/>
        </w:rPr>
      </w:pPr>
    </w:p>
    <w:p w14:paraId="61E236CD" w14:textId="23EA207B" w:rsidR="00A96AC8" w:rsidRPr="00CA4C4F" w:rsidRDefault="00FC26DD" w:rsidP="00844865">
      <w:pPr>
        <w:rPr>
          <w:rFonts w:ascii="Times New Roman" w:hAnsi="Times New Roman" w:cs="Times New Roman"/>
          <w:sz w:val="24"/>
        </w:rPr>
      </w:pPr>
      <w:r w:rsidRPr="00CA4C4F">
        <w:rPr>
          <w:rFonts w:ascii="Times New Roman" w:hAnsi="Times New Roman" w:cs="Times New Roman" w:hint="eastAsia"/>
          <w:b/>
          <w:bCs/>
          <w:sz w:val="24"/>
        </w:rPr>
        <w:t>F</w:t>
      </w:r>
      <w:r w:rsidRPr="00CA4C4F">
        <w:rPr>
          <w:rFonts w:ascii="Times New Roman" w:hAnsi="Times New Roman" w:cs="Times New Roman"/>
          <w:b/>
          <w:bCs/>
          <w:sz w:val="24"/>
        </w:rPr>
        <w:t>ig. S</w:t>
      </w:r>
      <w:r w:rsidR="00D001D3" w:rsidRPr="00CA4C4F">
        <w:rPr>
          <w:rFonts w:ascii="Times New Roman" w:hAnsi="Times New Roman" w:cs="Times New Roman"/>
          <w:b/>
          <w:bCs/>
          <w:sz w:val="24"/>
        </w:rPr>
        <w:t>4</w:t>
      </w:r>
      <w:r w:rsidRPr="00CA4C4F">
        <w:rPr>
          <w:rFonts w:ascii="Times New Roman" w:hAnsi="Times New Roman" w:cs="Times New Roman"/>
          <w:b/>
          <w:bCs/>
          <w:sz w:val="24"/>
        </w:rPr>
        <w:t>.</w:t>
      </w:r>
      <w:r w:rsidRPr="00CA4C4F">
        <w:rPr>
          <w:rFonts w:ascii="Times New Roman" w:hAnsi="Times New Roman" w:cs="Times New Roman"/>
          <w:sz w:val="24"/>
        </w:rPr>
        <w:t xml:space="preserve"> The distribution of focal mechanisms (beach ball diagrams) and relocated hypocenters within the cross-sectional views along the profiles shown in Fig. 2 for </w:t>
      </w:r>
      <w:r w:rsidRPr="00CA4C4F">
        <w:rPr>
          <w:rFonts w:ascii="Times New Roman" w:hAnsi="Times New Roman" w:cs="Times New Roman"/>
          <w:b/>
          <w:bCs/>
          <w:sz w:val="24"/>
        </w:rPr>
        <w:t>(a)</w:t>
      </w:r>
      <w:r w:rsidRPr="00CA4C4F">
        <w:rPr>
          <w:rFonts w:ascii="Times New Roman" w:hAnsi="Times New Roman" w:cs="Times New Roman"/>
          <w:sz w:val="24"/>
        </w:rPr>
        <w:t xml:space="preserve"> cluster N and </w:t>
      </w:r>
      <w:r w:rsidRPr="00CA4C4F">
        <w:rPr>
          <w:rFonts w:ascii="Times New Roman" w:hAnsi="Times New Roman" w:cs="Times New Roman"/>
          <w:b/>
          <w:bCs/>
          <w:sz w:val="24"/>
        </w:rPr>
        <w:t>(b)</w:t>
      </w:r>
      <w:r w:rsidRPr="00CA4C4F">
        <w:rPr>
          <w:rFonts w:ascii="Times New Roman" w:hAnsi="Times New Roman" w:cs="Times New Roman"/>
          <w:sz w:val="24"/>
        </w:rPr>
        <w:t xml:space="preserve"> cluster E. Bold lines in the beach ball diagrams indicate nodal planes with the highest</w:t>
      </w:r>
      <w:r w:rsidR="007E4F30" w:rsidRPr="00CA4C4F">
        <w:rPr>
          <w:rFonts w:ascii="Times New Roman" w:hAnsi="Times New Roman" w:cs="Times New Roman"/>
          <w:sz w:val="24"/>
        </w:rPr>
        <w:t xml:space="preserve"> </w:t>
      </w:r>
      <m:oMath>
        <m:sSub>
          <m:sSubPr>
            <m:ctrlPr>
              <w:rPr>
                <w:rFonts w:ascii="Cambria Math" w:eastAsia="Yu Mincho" w:hAnsi="Cambria Math" w:cs="Yu Mincho"/>
                <w:i/>
                <w:sz w:val="24"/>
              </w:rPr>
            </m:ctrlPr>
          </m:sSubPr>
          <m:e>
            <m:r>
              <w:rPr>
                <w:rFonts w:ascii="Cambria Math" w:eastAsia="Yu Mincho" w:hAnsi="Cambria Math" w:cs="Yu Mincho"/>
                <w:sz w:val="24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="Yu Mincho" w:hAnsi="Cambria Math" w:cs="Yu Mincho"/>
                <w:sz w:val="24"/>
              </w:rPr>
              <m:t>S</m:t>
            </m:r>
          </m:sub>
        </m:sSub>
      </m:oMath>
      <w:r w:rsidR="007E4F30" w:rsidRPr="00CA4C4F">
        <w:rPr>
          <w:rFonts w:ascii="Times New Roman" w:hAnsi="Times New Roman" w:cs="Times New Roman" w:hint="eastAsia"/>
          <w:sz w:val="24"/>
        </w:rPr>
        <w:t xml:space="preserve"> </w:t>
      </w:r>
      <w:r w:rsidR="007E4F30" w:rsidRPr="00CA4C4F">
        <w:rPr>
          <w:rFonts w:ascii="Times New Roman" w:hAnsi="Times New Roman" w:cs="Times New Roman"/>
          <w:sz w:val="24"/>
        </w:rPr>
        <w:t xml:space="preserve">or </w:t>
      </w:r>
      <w:r w:rsidR="002A022E" w:rsidRPr="00CA4C4F">
        <w:rPr>
          <w:rFonts w:ascii="Times New Roman" w:hAnsi="Times New Roman" w:cs="Times New Roman"/>
          <w:sz w:val="24"/>
        </w:rPr>
        <w:t>the lowest misfit angle</w:t>
      </w:r>
      <w:r w:rsidR="00A92C07" w:rsidRPr="00CA4C4F">
        <w:rPr>
          <w:rFonts w:ascii="Times New Roman" w:hAnsi="Times New Roman" w:cs="Times New Roman"/>
          <w:sz w:val="24"/>
        </w:rPr>
        <w:t xml:space="preserve"> for earthquakes with a difference in </w:t>
      </w:r>
      <m:oMath>
        <m:sSub>
          <m:sSubPr>
            <m:ctrlPr>
              <w:rPr>
                <w:rFonts w:ascii="Cambria Math" w:eastAsia="Yu Mincho" w:hAnsi="Cambria Math" w:cs="Yu Mincho"/>
                <w:i/>
                <w:sz w:val="24"/>
              </w:rPr>
            </m:ctrlPr>
          </m:sSubPr>
          <m:e>
            <m:r>
              <w:rPr>
                <w:rFonts w:ascii="Cambria Math" w:eastAsia="Yu Mincho" w:hAnsi="Cambria Math" w:cs="Yu Mincho"/>
                <w:sz w:val="24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="Yu Mincho" w:hAnsi="Cambria Math" w:cs="Yu Mincho"/>
                <w:sz w:val="24"/>
              </w:rPr>
              <m:t>S</m:t>
            </m:r>
          </m:sub>
        </m:sSub>
      </m:oMath>
      <w:r w:rsidR="00A92C07" w:rsidRPr="00CA4C4F">
        <w:rPr>
          <w:rFonts w:ascii="Times New Roman" w:hAnsi="Times New Roman" w:cs="Times New Roman" w:hint="eastAsia"/>
          <w:sz w:val="24"/>
        </w:rPr>
        <w:t xml:space="preserve"> </w:t>
      </w:r>
      <w:r w:rsidR="00A92C07" w:rsidRPr="00CA4C4F">
        <w:rPr>
          <w:rFonts w:ascii="Times New Roman" w:hAnsi="Times New Roman" w:cs="Times New Roman"/>
          <w:sz w:val="24"/>
        </w:rPr>
        <w:t>≥ 0.1</w:t>
      </w:r>
      <w:r w:rsidR="002A022E" w:rsidRPr="00CA4C4F">
        <w:rPr>
          <w:rFonts w:ascii="Times New Roman" w:hAnsi="Times New Roman" w:cs="Times New Roman"/>
          <w:sz w:val="24"/>
        </w:rPr>
        <w:t xml:space="preserve"> or misfit angle ≤ 20°</w:t>
      </w:r>
      <w:r w:rsidRPr="00CA4C4F">
        <w:rPr>
          <w:rFonts w:ascii="Times New Roman" w:hAnsi="Times New Roman" w:cs="Times New Roman"/>
          <w:sz w:val="24"/>
        </w:rPr>
        <w:t>.</w:t>
      </w:r>
      <w:r w:rsidR="00A96AC8" w:rsidRPr="00CA4C4F">
        <w:rPr>
          <w:rFonts w:ascii="Times New Roman" w:hAnsi="Times New Roman" w:cs="Times New Roman"/>
          <w:sz w:val="24"/>
        </w:rPr>
        <w:br w:type="page"/>
      </w:r>
    </w:p>
    <w:p w14:paraId="1BED3261" w14:textId="5F89954E" w:rsidR="00A96AC8" w:rsidRPr="00CA4C4F" w:rsidRDefault="00CB33E6" w:rsidP="00FA19FC">
      <w:pPr>
        <w:rPr>
          <w:rFonts w:ascii="Times New Roman" w:hAnsi="Times New Roman" w:cs="Times New Roman"/>
          <w:sz w:val="24"/>
        </w:rPr>
      </w:pPr>
      <w:r w:rsidRPr="00CA4C4F">
        <w:rPr>
          <w:rFonts w:ascii="Times New Roman" w:hAnsi="Times New Roman" w:cs="Times New Roman"/>
          <w:noProof/>
          <w:sz w:val="24"/>
          <w:lang w:val="en-IN" w:eastAsia="en-IN"/>
        </w:rPr>
        <w:lastRenderedPageBreak/>
        <w:drawing>
          <wp:inline distT="0" distB="0" distL="0" distR="0" wp14:anchorId="3C31BC1C" wp14:editId="67577796">
            <wp:extent cx="6120130" cy="5539740"/>
            <wp:effectExtent l="0" t="0" r="1270" b="0"/>
            <wp:docPr id="4" name="図 3" descr="図形, 多角形&#10;&#10;自動的に生成された説明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9071236-66B6-D1CB-A774-8740F2D05A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 descr="図形, 多角形&#10;&#10;自動的に生成された説明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9071236-66B6-D1CB-A774-8740F2D05AE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6120130" cy="553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2F3D9" w14:textId="77777777" w:rsidR="00A96AC8" w:rsidRPr="00CA4C4F" w:rsidRDefault="00A96AC8" w:rsidP="00FA19FC">
      <w:pPr>
        <w:rPr>
          <w:rFonts w:ascii="Times New Roman" w:hAnsi="Times New Roman" w:cs="Times New Roman"/>
          <w:sz w:val="24"/>
        </w:rPr>
      </w:pPr>
    </w:p>
    <w:p w14:paraId="46CAD4CC" w14:textId="342CC16D" w:rsidR="00A96AC8" w:rsidRPr="00CA4C4F" w:rsidRDefault="00A96AC8" w:rsidP="00FA19FC">
      <w:pPr>
        <w:rPr>
          <w:rFonts w:ascii="Times New Roman" w:hAnsi="Times New Roman" w:cs="Times New Roman"/>
          <w:sz w:val="24"/>
        </w:rPr>
      </w:pPr>
      <w:r w:rsidRPr="00CA4C4F">
        <w:rPr>
          <w:rFonts w:ascii="Times New Roman" w:hAnsi="Times New Roman" w:cs="Times New Roman" w:hint="eastAsia"/>
          <w:b/>
          <w:bCs/>
          <w:sz w:val="24"/>
        </w:rPr>
        <w:t>F</w:t>
      </w:r>
      <w:r w:rsidRPr="00CA4C4F">
        <w:rPr>
          <w:rFonts w:ascii="Times New Roman" w:hAnsi="Times New Roman" w:cs="Times New Roman"/>
          <w:b/>
          <w:bCs/>
          <w:sz w:val="24"/>
        </w:rPr>
        <w:t>ig. S</w:t>
      </w:r>
      <w:r w:rsidR="00590F4A" w:rsidRPr="00CA4C4F">
        <w:rPr>
          <w:rFonts w:ascii="Times New Roman" w:hAnsi="Times New Roman" w:cs="Times New Roman"/>
          <w:b/>
          <w:bCs/>
          <w:sz w:val="24"/>
        </w:rPr>
        <w:t>5</w:t>
      </w:r>
      <w:r w:rsidRPr="00CA4C4F">
        <w:rPr>
          <w:rFonts w:ascii="Times New Roman" w:hAnsi="Times New Roman" w:cs="Times New Roman"/>
          <w:b/>
          <w:bCs/>
          <w:sz w:val="24"/>
        </w:rPr>
        <w:t>.</w:t>
      </w:r>
      <w:r w:rsidRPr="00CA4C4F">
        <w:rPr>
          <w:rFonts w:ascii="Times New Roman" w:hAnsi="Times New Roman" w:cs="Times New Roman"/>
          <w:sz w:val="24"/>
        </w:rPr>
        <w:t xml:space="preserve"> Mohr diagrams</w:t>
      </w:r>
      <w:r w:rsidR="0043441A" w:rsidRPr="00CA4C4F">
        <w:rPr>
          <w:rFonts w:ascii="Times New Roman" w:hAnsi="Times New Roman" w:cs="Times New Roman"/>
          <w:sz w:val="24"/>
        </w:rPr>
        <w:t>,</w:t>
      </w:r>
      <w:r w:rsidRPr="00CA4C4F">
        <w:rPr>
          <w:rFonts w:ascii="Times New Roman" w:hAnsi="Times New Roman" w:cs="Times New Roman"/>
          <w:sz w:val="24"/>
        </w:rPr>
        <w:t xml:space="preserve"> </w:t>
      </w:r>
      <w:r w:rsidR="0043441A" w:rsidRPr="00CA4C4F">
        <w:rPr>
          <w:rFonts w:ascii="Times New Roman" w:hAnsi="Times New Roman" w:cs="Times New Roman"/>
          <w:sz w:val="24"/>
        </w:rPr>
        <w:t xml:space="preserve">using the nodal planes with the highest </w:t>
      </w:r>
      <m:oMath>
        <m:sSub>
          <m:sSubPr>
            <m:ctrlPr>
              <w:rPr>
                <w:rFonts w:ascii="Cambria Math" w:eastAsia="Yu Mincho" w:hAnsi="Cambria Math" w:cs="Yu Mincho"/>
                <w:i/>
                <w:sz w:val="24"/>
              </w:rPr>
            </m:ctrlPr>
          </m:sSubPr>
          <m:e>
            <m:r>
              <w:rPr>
                <w:rFonts w:ascii="Cambria Math" w:eastAsia="Yu Mincho" w:hAnsi="Cambria Math" w:cs="Yu Mincho"/>
                <w:sz w:val="24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="Yu Mincho" w:hAnsi="Cambria Math" w:cs="Yu Mincho"/>
                <w:sz w:val="24"/>
              </w:rPr>
              <m:t>S</m:t>
            </m:r>
          </m:sub>
        </m:sSub>
      </m:oMath>
      <w:r w:rsidR="0043441A" w:rsidRPr="00CA4C4F">
        <w:rPr>
          <w:rFonts w:ascii="Times New Roman" w:hAnsi="Times New Roman" w:cs="Times New Roman" w:hint="eastAsia"/>
          <w:sz w:val="24"/>
        </w:rPr>
        <w:t xml:space="preserve"> </w:t>
      </w:r>
      <w:r w:rsidR="0043441A" w:rsidRPr="00CA4C4F">
        <w:rPr>
          <w:rFonts w:ascii="Times New Roman" w:hAnsi="Times New Roman" w:cs="Times New Roman"/>
          <w:sz w:val="24"/>
        </w:rPr>
        <w:t xml:space="preserve">as the fault plane, </w:t>
      </w:r>
      <w:r w:rsidRPr="00CA4C4F">
        <w:rPr>
          <w:rFonts w:ascii="Times New Roman" w:hAnsi="Times New Roman" w:cs="Times New Roman"/>
          <w:sz w:val="24"/>
        </w:rPr>
        <w:t>for earthquakes of</w:t>
      </w:r>
      <w:r w:rsidR="00C73EDC" w:rsidRPr="00CA4C4F">
        <w:rPr>
          <w:rFonts w:ascii="Times New Roman" w:hAnsi="Times New Roman" w:cs="Times New Roman"/>
          <w:sz w:val="24"/>
        </w:rPr>
        <w:t xml:space="preserve"> </w:t>
      </w:r>
      <w:r w:rsidR="00C73EDC" w:rsidRPr="00CA4C4F">
        <w:rPr>
          <w:rFonts w:ascii="Times New Roman" w:hAnsi="Times New Roman" w:cs="Times New Roman"/>
          <w:b/>
          <w:bCs/>
          <w:sz w:val="24"/>
        </w:rPr>
        <w:t>(a)</w:t>
      </w:r>
      <w:r w:rsidR="00C73EDC" w:rsidRPr="00CA4C4F">
        <w:rPr>
          <w:rFonts w:ascii="Times New Roman" w:hAnsi="Times New Roman" w:cs="Times New Roman"/>
          <w:sz w:val="24"/>
        </w:rPr>
        <w:t xml:space="preserve"> cluster W, </w:t>
      </w:r>
      <w:r w:rsidR="00C73EDC" w:rsidRPr="00CA4C4F">
        <w:rPr>
          <w:rFonts w:ascii="Times New Roman" w:hAnsi="Times New Roman" w:cs="Times New Roman"/>
          <w:b/>
          <w:bCs/>
          <w:sz w:val="24"/>
        </w:rPr>
        <w:t>(b)</w:t>
      </w:r>
      <w:r w:rsidR="00C73EDC" w:rsidRPr="00CA4C4F">
        <w:rPr>
          <w:rFonts w:ascii="Times New Roman" w:hAnsi="Times New Roman" w:cs="Times New Roman"/>
          <w:sz w:val="24"/>
        </w:rPr>
        <w:t xml:space="preserve"> cluster N, </w:t>
      </w:r>
      <w:r w:rsidR="001B530E" w:rsidRPr="00CA4C4F">
        <w:rPr>
          <w:rFonts w:ascii="Times New Roman" w:hAnsi="Times New Roman" w:cs="Times New Roman"/>
          <w:sz w:val="24"/>
        </w:rPr>
        <w:t xml:space="preserve">and </w:t>
      </w:r>
      <w:r w:rsidR="00C73EDC" w:rsidRPr="00CA4C4F">
        <w:rPr>
          <w:rFonts w:ascii="Times New Roman" w:hAnsi="Times New Roman" w:cs="Times New Roman"/>
          <w:b/>
          <w:bCs/>
          <w:sz w:val="24"/>
        </w:rPr>
        <w:t>(c)</w:t>
      </w:r>
      <w:r w:rsidR="00C73EDC" w:rsidRPr="00CA4C4F">
        <w:rPr>
          <w:rFonts w:ascii="Times New Roman" w:hAnsi="Times New Roman" w:cs="Times New Roman"/>
          <w:sz w:val="24"/>
        </w:rPr>
        <w:t xml:space="preserve"> cluster E</w:t>
      </w:r>
      <w:r w:rsidR="001B530E" w:rsidRPr="00CA4C4F">
        <w:rPr>
          <w:rFonts w:ascii="Times New Roman" w:hAnsi="Times New Roman" w:cs="Times New Roman"/>
          <w:sz w:val="24"/>
        </w:rPr>
        <w:t xml:space="preserve"> for the regional stress field</w:t>
      </w:r>
      <w:r w:rsidR="00C73EDC" w:rsidRPr="00CA4C4F">
        <w:rPr>
          <w:rFonts w:ascii="Times New Roman" w:hAnsi="Times New Roman" w:cs="Times New Roman"/>
          <w:sz w:val="24"/>
        </w:rPr>
        <w:t xml:space="preserve">. Earthquakes in cluster S are split between </w:t>
      </w:r>
      <w:r w:rsidR="00C73EDC" w:rsidRPr="00CA4C4F">
        <w:rPr>
          <w:rFonts w:ascii="Times New Roman" w:hAnsi="Times New Roman" w:cs="Times New Roman"/>
          <w:b/>
          <w:bCs/>
          <w:sz w:val="24"/>
        </w:rPr>
        <w:t>(d)</w:t>
      </w:r>
      <w:r w:rsidR="00C73EDC" w:rsidRPr="00CA4C4F">
        <w:rPr>
          <w:rFonts w:ascii="Times New Roman" w:hAnsi="Times New Roman" w:cs="Times New Roman"/>
          <w:sz w:val="24"/>
        </w:rPr>
        <w:t xml:space="preserve"> source depths &lt;15 km and </w:t>
      </w:r>
      <w:r w:rsidR="00C73EDC" w:rsidRPr="00CA4C4F">
        <w:rPr>
          <w:rFonts w:ascii="Times New Roman" w:hAnsi="Times New Roman" w:cs="Times New Roman"/>
          <w:b/>
          <w:bCs/>
          <w:sz w:val="24"/>
        </w:rPr>
        <w:t>(e)</w:t>
      </w:r>
      <w:r w:rsidR="00C73EDC" w:rsidRPr="00CA4C4F">
        <w:rPr>
          <w:rFonts w:ascii="Times New Roman" w:hAnsi="Times New Roman" w:cs="Times New Roman"/>
          <w:sz w:val="24"/>
        </w:rPr>
        <w:t xml:space="preserve"> source depths ≥15 km. </w:t>
      </w:r>
      <w:r w:rsidR="001B530E" w:rsidRPr="00CA4C4F">
        <w:rPr>
          <w:rFonts w:ascii="Times New Roman" w:hAnsi="Times New Roman" w:cs="Times New Roman"/>
          <w:sz w:val="24"/>
        </w:rPr>
        <w:t xml:space="preserve">In (d) and (e), Mohr diagrams were drawn for the local stress fields. </w:t>
      </w:r>
      <w:r w:rsidR="00C73EDC" w:rsidRPr="00CA4C4F">
        <w:rPr>
          <w:rFonts w:ascii="Times New Roman" w:hAnsi="Times New Roman" w:cs="Times New Roman"/>
          <w:sz w:val="24"/>
        </w:rPr>
        <w:t xml:space="preserve">All </w:t>
      </w:r>
      <w:r w:rsidR="008349D4" w:rsidRPr="00CA4C4F">
        <w:rPr>
          <w:rFonts w:ascii="Times New Roman" w:hAnsi="Times New Roman" w:cs="Times New Roman"/>
          <w:sz w:val="24"/>
        </w:rPr>
        <w:t xml:space="preserve">panels, </w:t>
      </w:r>
      <w:r w:rsidR="00C73EDC" w:rsidRPr="00CA4C4F">
        <w:rPr>
          <w:rFonts w:ascii="Times New Roman" w:hAnsi="Times New Roman" w:cs="Times New Roman"/>
          <w:sz w:val="24"/>
        </w:rPr>
        <w:t>symbols</w:t>
      </w:r>
      <w:r w:rsidR="008349D4" w:rsidRPr="00CA4C4F">
        <w:rPr>
          <w:rFonts w:ascii="Times New Roman" w:hAnsi="Times New Roman" w:cs="Times New Roman"/>
          <w:sz w:val="24"/>
        </w:rPr>
        <w:t>, and lines</w:t>
      </w:r>
      <w:r w:rsidR="00C73EDC" w:rsidRPr="00CA4C4F">
        <w:rPr>
          <w:rFonts w:ascii="Times New Roman" w:hAnsi="Times New Roman" w:cs="Times New Roman"/>
          <w:sz w:val="24"/>
        </w:rPr>
        <w:t xml:space="preserve"> are the same as those in Fig. 5.</w:t>
      </w:r>
    </w:p>
    <w:p w14:paraId="719A1AC3" w14:textId="77777777" w:rsidR="00C72265" w:rsidRPr="00CA4C4F" w:rsidRDefault="00C72265" w:rsidP="00FA19FC">
      <w:pPr>
        <w:rPr>
          <w:rFonts w:ascii="Times New Roman" w:hAnsi="Times New Roman" w:cs="Times New Roman"/>
          <w:sz w:val="24"/>
        </w:rPr>
      </w:pPr>
    </w:p>
    <w:p w14:paraId="024A14A1" w14:textId="42AD2E8D" w:rsidR="000D0ED9" w:rsidRPr="00CA4C4F" w:rsidRDefault="000D0ED9">
      <w:pPr>
        <w:widowControl/>
        <w:jc w:val="left"/>
        <w:rPr>
          <w:rFonts w:ascii="Times New Roman" w:hAnsi="Times New Roman" w:cs="Times New Roman"/>
          <w:sz w:val="24"/>
        </w:rPr>
      </w:pPr>
      <w:r w:rsidRPr="00CA4C4F">
        <w:rPr>
          <w:rFonts w:ascii="Times New Roman" w:hAnsi="Times New Roman" w:cs="Times New Roman"/>
          <w:sz w:val="24"/>
        </w:rPr>
        <w:br w:type="page"/>
      </w:r>
    </w:p>
    <w:p w14:paraId="569BBE5F" w14:textId="7CD6639A" w:rsidR="005D0CFD" w:rsidRPr="00CA4C4F" w:rsidRDefault="005D0CFD" w:rsidP="00FA19FC">
      <w:pPr>
        <w:rPr>
          <w:rFonts w:ascii="Times New Roman" w:hAnsi="Times New Roman" w:cs="Times New Roman"/>
          <w:sz w:val="24"/>
        </w:rPr>
      </w:pPr>
    </w:p>
    <w:p w14:paraId="79792573" w14:textId="048660F3" w:rsidR="000D0ED9" w:rsidRPr="00CA4C4F" w:rsidRDefault="005F6343" w:rsidP="00FA19FC">
      <w:pPr>
        <w:rPr>
          <w:rFonts w:ascii="Times New Roman" w:hAnsi="Times New Roman" w:cs="Times New Roman"/>
          <w:sz w:val="24"/>
        </w:rPr>
      </w:pPr>
      <w:r w:rsidRPr="00CA4C4F">
        <w:rPr>
          <w:noProof/>
          <w:lang w:val="en-IN" w:eastAsia="en-IN"/>
        </w:rPr>
        <w:drawing>
          <wp:inline distT="0" distB="0" distL="0" distR="0" wp14:anchorId="3241F044" wp14:editId="70CF9A18">
            <wp:extent cx="6120130" cy="5539740"/>
            <wp:effectExtent l="0" t="0" r="1270" b="0"/>
            <wp:docPr id="3" name="図 2" descr="図形, 多角形&#10;&#10;自動的に生成された説明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3AD58AA-A955-104D-9A47-3A3DF002DB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 descr="図形, 多角形&#10;&#10;自動的に生成された説明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3AD58AA-A955-104D-9A47-3A3DF002DB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6120130" cy="553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FA32D" w14:textId="155FA0A7" w:rsidR="00C72265" w:rsidRPr="00CA4C4F" w:rsidRDefault="00C72265" w:rsidP="00C72265">
      <w:pPr>
        <w:rPr>
          <w:rFonts w:ascii="Times New Roman" w:hAnsi="Times New Roman" w:cs="Times New Roman"/>
          <w:sz w:val="24"/>
        </w:rPr>
      </w:pPr>
      <w:r w:rsidRPr="00CA4C4F">
        <w:rPr>
          <w:rFonts w:ascii="Times New Roman" w:hAnsi="Times New Roman" w:cs="Times New Roman" w:hint="eastAsia"/>
          <w:b/>
          <w:bCs/>
          <w:sz w:val="24"/>
        </w:rPr>
        <w:t>F</w:t>
      </w:r>
      <w:r w:rsidRPr="00CA4C4F">
        <w:rPr>
          <w:rFonts w:ascii="Times New Roman" w:hAnsi="Times New Roman" w:cs="Times New Roman"/>
          <w:b/>
          <w:bCs/>
          <w:sz w:val="24"/>
        </w:rPr>
        <w:t>ig. S</w:t>
      </w:r>
      <w:r w:rsidR="00A625F9" w:rsidRPr="00CA4C4F">
        <w:rPr>
          <w:rFonts w:ascii="Times New Roman" w:hAnsi="Times New Roman" w:cs="Times New Roman"/>
          <w:b/>
          <w:bCs/>
          <w:sz w:val="24"/>
        </w:rPr>
        <w:t>6</w:t>
      </w:r>
      <w:r w:rsidRPr="00CA4C4F">
        <w:rPr>
          <w:rFonts w:ascii="Times New Roman" w:hAnsi="Times New Roman" w:cs="Times New Roman"/>
          <w:b/>
          <w:bCs/>
          <w:sz w:val="24"/>
        </w:rPr>
        <w:t>.</w:t>
      </w:r>
      <w:r w:rsidRPr="00CA4C4F">
        <w:rPr>
          <w:rFonts w:ascii="Times New Roman" w:hAnsi="Times New Roman" w:cs="Times New Roman"/>
          <w:sz w:val="24"/>
        </w:rPr>
        <w:t xml:space="preserve"> Mohr diagrams, using the nodal planes with the</w:t>
      </w:r>
      <w:r w:rsidR="00B778A4" w:rsidRPr="00CA4C4F">
        <w:rPr>
          <w:rFonts w:ascii="Times New Roman" w:hAnsi="Times New Roman" w:cs="Times New Roman"/>
          <w:sz w:val="24"/>
        </w:rPr>
        <w:t xml:space="preserve"> </w:t>
      </w:r>
      <w:r w:rsidR="005F6343" w:rsidRPr="00CA4C4F">
        <w:rPr>
          <w:rFonts w:ascii="Times New Roman" w:hAnsi="Times New Roman" w:cs="Times New Roman"/>
          <w:sz w:val="24"/>
        </w:rPr>
        <w:t xml:space="preserve">smallest misfit angle </w:t>
      </w:r>
      <w:r w:rsidRPr="00CA4C4F">
        <w:rPr>
          <w:rFonts w:ascii="Times New Roman" w:hAnsi="Times New Roman" w:cs="Times New Roman"/>
          <w:sz w:val="24"/>
        </w:rPr>
        <w:t xml:space="preserve">as the fault plane, for earthquakes of </w:t>
      </w:r>
      <w:r w:rsidRPr="00CA4C4F">
        <w:rPr>
          <w:rFonts w:ascii="Times New Roman" w:hAnsi="Times New Roman" w:cs="Times New Roman"/>
          <w:b/>
          <w:bCs/>
          <w:sz w:val="24"/>
        </w:rPr>
        <w:t>(a)</w:t>
      </w:r>
      <w:r w:rsidRPr="00CA4C4F">
        <w:rPr>
          <w:rFonts w:ascii="Times New Roman" w:hAnsi="Times New Roman" w:cs="Times New Roman"/>
          <w:sz w:val="24"/>
        </w:rPr>
        <w:t xml:space="preserve"> cluster W, </w:t>
      </w:r>
      <w:r w:rsidRPr="00CA4C4F">
        <w:rPr>
          <w:rFonts w:ascii="Times New Roman" w:hAnsi="Times New Roman" w:cs="Times New Roman"/>
          <w:b/>
          <w:bCs/>
          <w:sz w:val="24"/>
        </w:rPr>
        <w:t>(b)</w:t>
      </w:r>
      <w:r w:rsidRPr="00CA4C4F">
        <w:rPr>
          <w:rFonts w:ascii="Times New Roman" w:hAnsi="Times New Roman" w:cs="Times New Roman"/>
          <w:sz w:val="24"/>
        </w:rPr>
        <w:t xml:space="preserve"> cluster N, and </w:t>
      </w:r>
      <w:r w:rsidRPr="00CA4C4F">
        <w:rPr>
          <w:rFonts w:ascii="Times New Roman" w:hAnsi="Times New Roman" w:cs="Times New Roman"/>
          <w:b/>
          <w:bCs/>
          <w:sz w:val="24"/>
        </w:rPr>
        <w:t>(c)</w:t>
      </w:r>
      <w:r w:rsidRPr="00CA4C4F">
        <w:rPr>
          <w:rFonts w:ascii="Times New Roman" w:hAnsi="Times New Roman" w:cs="Times New Roman"/>
          <w:sz w:val="24"/>
        </w:rPr>
        <w:t xml:space="preserve"> cluster E for the regional stress field. Earthquakes in cluster S are split between </w:t>
      </w:r>
      <w:r w:rsidRPr="00CA4C4F">
        <w:rPr>
          <w:rFonts w:ascii="Times New Roman" w:hAnsi="Times New Roman" w:cs="Times New Roman"/>
          <w:b/>
          <w:bCs/>
          <w:sz w:val="24"/>
        </w:rPr>
        <w:t>(d)</w:t>
      </w:r>
      <w:r w:rsidRPr="00CA4C4F">
        <w:rPr>
          <w:rFonts w:ascii="Times New Roman" w:hAnsi="Times New Roman" w:cs="Times New Roman"/>
          <w:sz w:val="24"/>
        </w:rPr>
        <w:t xml:space="preserve"> source depths &lt;15 km and </w:t>
      </w:r>
      <w:r w:rsidRPr="00CA4C4F">
        <w:rPr>
          <w:rFonts w:ascii="Times New Roman" w:hAnsi="Times New Roman" w:cs="Times New Roman"/>
          <w:b/>
          <w:bCs/>
          <w:sz w:val="24"/>
        </w:rPr>
        <w:t>(e)</w:t>
      </w:r>
      <w:r w:rsidRPr="00CA4C4F">
        <w:rPr>
          <w:rFonts w:ascii="Times New Roman" w:hAnsi="Times New Roman" w:cs="Times New Roman"/>
          <w:sz w:val="24"/>
        </w:rPr>
        <w:t xml:space="preserve"> source depths ≥15 km. In (d) and (e), Mohr diagrams were drawn for the local stress fields. All panels, symbols, and lines are the same as those in Fig. 5.</w:t>
      </w:r>
    </w:p>
    <w:p w14:paraId="3089DB83" w14:textId="78B87018" w:rsidR="00A6343E" w:rsidRPr="00CA4C4F" w:rsidRDefault="00F51115" w:rsidP="00643BDA">
      <w:pPr>
        <w:widowControl/>
        <w:jc w:val="left"/>
        <w:rPr>
          <w:rFonts w:ascii="Times New Roman" w:hAnsi="Times New Roman" w:cs="Times New Roman"/>
          <w:sz w:val="24"/>
        </w:rPr>
      </w:pPr>
      <w:r w:rsidRPr="00CA4C4F">
        <w:rPr>
          <w:rFonts w:ascii="Times New Roman" w:hAnsi="Times New Roman" w:cs="Times New Roman"/>
          <w:sz w:val="24"/>
        </w:rPr>
        <w:br w:type="page"/>
      </w:r>
    </w:p>
    <w:p w14:paraId="070A8A01" w14:textId="42C523BA" w:rsidR="00FB3E52" w:rsidRPr="00CA4C4F" w:rsidRDefault="00FB3E52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</w:p>
    <w:p w14:paraId="19FF9483" w14:textId="41D96CDE" w:rsidR="00506160" w:rsidRPr="00CA4C4F" w:rsidRDefault="00743765" w:rsidP="005D0CFD">
      <w:pPr>
        <w:rPr>
          <w:rFonts w:ascii="Times New Roman" w:hAnsi="Times New Roman" w:cs="Times New Roman"/>
          <w:b/>
          <w:bCs/>
          <w:sz w:val="24"/>
        </w:rPr>
      </w:pPr>
      <w:r w:rsidRPr="00CA4C4F">
        <w:rPr>
          <w:rFonts w:ascii="Times New Roman" w:hAnsi="Times New Roman" w:cs="Times New Roman"/>
          <w:b/>
          <w:bCs/>
          <w:noProof/>
          <w:sz w:val="24"/>
          <w:lang w:val="en-IN" w:eastAsia="en-IN"/>
        </w:rPr>
        <w:drawing>
          <wp:inline distT="0" distB="0" distL="0" distR="0" wp14:anchorId="4D326713" wp14:editId="78C9CD22">
            <wp:extent cx="6120130" cy="5154930"/>
            <wp:effectExtent l="0" t="0" r="1270" b="1270"/>
            <wp:docPr id="503019781" name="図 3" descr="ダイアグラム, 設計図&#10;&#10;自動的に生成された説明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57CD8E4-4AA4-8939-186B-12C8C0031B1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 descr="ダイアグラム, 設計図&#10;&#10;自動的に生成された説明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57CD8E4-4AA4-8939-186B-12C8C0031B1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15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638C8" w14:textId="77777777" w:rsidR="00506160" w:rsidRPr="00CA4C4F" w:rsidRDefault="00506160" w:rsidP="005D0CFD">
      <w:pPr>
        <w:rPr>
          <w:rFonts w:ascii="Times New Roman" w:hAnsi="Times New Roman" w:cs="Times New Roman"/>
          <w:b/>
          <w:bCs/>
          <w:sz w:val="24"/>
        </w:rPr>
      </w:pPr>
    </w:p>
    <w:p w14:paraId="13820414" w14:textId="20C00F4B" w:rsidR="00B937DB" w:rsidRPr="00CA4C4F" w:rsidRDefault="00B937DB" w:rsidP="005D0CFD">
      <w:pPr>
        <w:rPr>
          <w:rFonts w:ascii="Times New Roman" w:hAnsi="Times New Roman" w:cs="Times New Roman"/>
          <w:sz w:val="24"/>
        </w:rPr>
      </w:pPr>
      <w:r w:rsidRPr="00CA4C4F">
        <w:rPr>
          <w:rFonts w:ascii="Times New Roman" w:hAnsi="Times New Roman" w:cs="Times New Roman" w:hint="eastAsia"/>
          <w:b/>
          <w:bCs/>
          <w:sz w:val="24"/>
        </w:rPr>
        <w:t>F</w:t>
      </w:r>
      <w:r w:rsidRPr="00CA4C4F">
        <w:rPr>
          <w:rFonts w:ascii="Times New Roman" w:hAnsi="Times New Roman" w:cs="Times New Roman"/>
          <w:b/>
          <w:bCs/>
          <w:sz w:val="24"/>
        </w:rPr>
        <w:t>ig. S</w:t>
      </w:r>
      <w:r w:rsidR="00643BDA" w:rsidRPr="00CA4C4F">
        <w:rPr>
          <w:rFonts w:ascii="Times New Roman" w:hAnsi="Times New Roman" w:cs="Times New Roman"/>
          <w:b/>
          <w:bCs/>
          <w:sz w:val="24"/>
        </w:rPr>
        <w:t>7</w:t>
      </w:r>
      <w:r w:rsidRPr="00CA4C4F">
        <w:rPr>
          <w:rFonts w:ascii="Times New Roman" w:hAnsi="Times New Roman" w:cs="Times New Roman"/>
          <w:b/>
          <w:bCs/>
          <w:sz w:val="24"/>
        </w:rPr>
        <w:t xml:space="preserve">. </w:t>
      </w:r>
      <w:r w:rsidRPr="00CA4C4F">
        <w:rPr>
          <w:rFonts w:ascii="Times New Roman" w:hAnsi="Times New Roman" w:cs="Times New Roman"/>
          <w:sz w:val="24"/>
        </w:rPr>
        <w:t xml:space="preserve">Temporal variations in </w:t>
      </w:r>
      <w:r w:rsidR="0085275D" w:rsidRPr="00CA4C4F">
        <w:rPr>
          <w:rFonts w:ascii="Times New Roman" w:hAnsi="Times New Roman" w:cs="Times New Roman"/>
          <w:i/>
          <w:iCs/>
          <w:sz w:val="24"/>
        </w:rPr>
        <w:t>I</w:t>
      </w:r>
      <w:r w:rsidR="0085275D" w:rsidRPr="00CA4C4F">
        <w:rPr>
          <w:rFonts w:ascii="Times New Roman" w:hAnsi="Times New Roman" w:cs="Times New Roman"/>
          <w:sz w:val="24"/>
        </w:rPr>
        <w:t xml:space="preserve">, </w:t>
      </w:r>
      <m:oMath>
        <m:sSub>
          <m:sSubPr>
            <m:ctrlPr>
              <w:rPr>
                <w:rFonts w:ascii="Cambria Math" w:eastAsia="Yu Mincho" w:hAnsi="Cambria Math" w:cs="Yu Mincho"/>
                <w:i/>
                <w:sz w:val="24"/>
              </w:rPr>
            </m:ctrlPr>
          </m:sSubPr>
          <m:e>
            <m:r>
              <w:rPr>
                <w:rFonts w:ascii="Cambria Math" w:eastAsia="Yu Mincho" w:hAnsi="Cambria Math" w:cs="Yu Mincho"/>
                <w:sz w:val="24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="Yu Mincho" w:hAnsi="Cambria Math" w:cs="Yu Mincho"/>
                <w:sz w:val="24"/>
              </w:rPr>
              <m:t>S</m:t>
            </m:r>
          </m:sub>
        </m:sSub>
      </m:oMath>
      <w:r w:rsidRPr="00CA4C4F">
        <w:rPr>
          <w:rFonts w:ascii="Times New Roman" w:hAnsi="Times New Roman" w:cs="Times New Roman"/>
          <w:sz w:val="24"/>
        </w:rPr>
        <w:t>, and misfit angle in each cluster.</w:t>
      </w:r>
      <w:r w:rsidR="00FB3E52" w:rsidRPr="00CA4C4F">
        <w:rPr>
          <w:rFonts w:ascii="Times New Roman" w:hAnsi="Times New Roman" w:cs="Times New Roman"/>
          <w:sz w:val="24"/>
        </w:rPr>
        <w:t xml:space="preserve"> The </w:t>
      </w:r>
      <w:r w:rsidR="0085275D" w:rsidRPr="00CA4C4F">
        <w:rPr>
          <w:rFonts w:ascii="Times New Roman" w:hAnsi="Times New Roman" w:cs="Times New Roman"/>
          <w:i/>
          <w:iCs/>
          <w:sz w:val="24"/>
        </w:rPr>
        <w:t>I</w:t>
      </w:r>
      <w:r w:rsidR="0085275D" w:rsidRPr="00CA4C4F">
        <w:rPr>
          <w:rFonts w:ascii="Times New Roman" w:hAnsi="Times New Roman" w:cs="Times New Roman"/>
          <w:sz w:val="24"/>
        </w:rPr>
        <w:t xml:space="preserve">, </w:t>
      </w:r>
      <m:oMath>
        <m:sSub>
          <m:sSubPr>
            <m:ctrlPr>
              <w:rPr>
                <w:rFonts w:ascii="Cambria Math" w:eastAsia="Yu Mincho" w:hAnsi="Cambria Math" w:cs="Yu Mincho"/>
                <w:i/>
                <w:sz w:val="24"/>
              </w:rPr>
            </m:ctrlPr>
          </m:sSubPr>
          <m:e>
            <m:r>
              <w:rPr>
                <w:rFonts w:ascii="Cambria Math" w:eastAsia="Yu Mincho" w:hAnsi="Cambria Math" w:cs="Yu Mincho"/>
                <w:sz w:val="24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="Yu Mincho" w:hAnsi="Cambria Math" w:cs="Yu Mincho"/>
                <w:sz w:val="24"/>
              </w:rPr>
              <m:t>S</m:t>
            </m:r>
          </m:sub>
        </m:sSub>
      </m:oMath>
      <w:r w:rsidR="00FB3E52" w:rsidRPr="00CA4C4F">
        <w:rPr>
          <w:rFonts w:ascii="Times New Roman" w:hAnsi="Times New Roman" w:cs="Times New Roman"/>
          <w:sz w:val="24"/>
        </w:rPr>
        <w:t xml:space="preserve">, and misfit angles are calculated for </w:t>
      </w:r>
      <w:r w:rsidR="003D2CD3" w:rsidRPr="00CA4C4F">
        <w:rPr>
          <w:rFonts w:ascii="Times New Roman" w:hAnsi="Times New Roman" w:cs="Times New Roman"/>
          <w:sz w:val="24"/>
        </w:rPr>
        <w:t xml:space="preserve">the </w:t>
      </w:r>
      <w:r w:rsidR="00FB3E52" w:rsidRPr="00CA4C4F">
        <w:rPr>
          <w:rFonts w:ascii="Times New Roman" w:hAnsi="Times New Roman" w:cs="Times New Roman"/>
          <w:sz w:val="24"/>
        </w:rPr>
        <w:t xml:space="preserve">nodal planes with the lowest misfit angle. </w:t>
      </w:r>
      <w:r w:rsidR="003D2CD3" w:rsidRPr="00CA4C4F">
        <w:rPr>
          <w:rFonts w:ascii="Times New Roman" w:hAnsi="Times New Roman" w:cs="Times New Roman"/>
          <w:sz w:val="24"/>
        </w:rPr>
        <w:t>The calculation</w:t>
      </w:r>
      <w:r w:rsidR="00C26EAE" w:rsidRPr="00CA4C4F">
        <w:rPr>
          <w:rFonts w:ascii="Times New Roman" w:hAnsi="Times New Roman" w:cs="Times New Roman"/>
          <w:sz w:val="24"/>
        </w:rPr>
        <w:t>s</w:t>
      </w:r>
      <w:r w:rsidR="003D2CD3" w:rsidRPr="00CA4C4F">
        <w:rPr>
          <w:rFonts w:ascii="Times New Roman" w:hAnsi="Times New Roman" w:cs="Times New Roman"/>
          <w:sz w:val="24"/>
        </w:rPr>
        <w:t xml:space="preserve"> for the nodal planes with the highest </w:t>
      </w:r>
      <m:oMath>
        <m:sSub>
          <m:sSubPr>
            <m:ctrlPr>
              <w:rPr>
                <w:rFonts w:ascii="Cambria Math" w:eastAsia="Yu Mincho" w:hAnsi="Cambria Math" w:cs="Yu Mincho"/>
                <w:i/>
                <w:sz w:val="24"/>
              </w:rPr>
            </m:ctrlPr>
          </m:sSubPr>
          <m:e>
            <m:r>
              <w:rPr>
                <w:rFonts w:ascii="Cambria Math" w:eastAsia="Yu Mincho" w:hAnsi="Cambria Math" w:cs="Yu Mincho"/>
                <w:sz w:val="24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="Yu Mincho" w:hAnsi="Cambria Math" w:cs="Yu Mincho"/>
                <w:sz w:val="24"/>
              </w:rPr>
              <m:t>S</m:t>
            </m:r>
          </m:sub>
        </m:sSub>
      </m:oMath>
      <w:r w:rsidR="003D2CD3" w:rsidRPr="00CA4C4F">
        <w:rPr>
          <w:rFonts w:ascii="Times New Roman" w:hAnsi="Times New Roman" w:cs="Times New Roman"/>
          <w:sz w:val="24"/>
        </w:rPr>
        <w:t xml:space="preserve"> </w:t>
      </w:r>
      <w:r w:rsidR="0085275D" w:rsidRPr="00CA4C4F">
        <w:rPr>
          <w:rFonts w:ascii="Times New Roman" w:hAnsi="Times New Roman" w:cs="Times New Roman"/>
          <w:sz w:val="24"/>
        </w:rPr>
        <w:t>or</w:t>
      </w:r>
      <w:r w:rsidR="003D2CD3" w:rsidRPr="00CA4C4F">
        <w:rPr>
          <w:rFonts w:ascii="Times New Roman" w:hAnsi="Times New Roman" w:cs="Times New Roman"/>
          <w:sz w:val="24"/>
        </w:rPr>
        <w:t xml:space="preserve"> </w:t>
      </w:r>
      <w:r w:rsidR="003D2CD3" w:rsidRPr="00CA4C4F">
        <w:rPr>
          <w:rFonts w:ascii="Times New Roman" w:hAnsi="Times New Roman" w:cs="Times New Roman"/>
          <w:i/>
          <w:iCs/>
          <w:sz w:val="24"/>
        </w:rPr>
        <w:t>I</w:t>
      </w:r>
      <w:r w:rsidR="003D2CD3" w:rsidRPr="00CA4C4F">
        <w:rPr>
          <w:rFonts w:ascii="Times New Roman" w:hAnsi="Times New Roman" w:cs="Times New Roman"/>
          <w:sz w:val="24"/>
        </w:rPr>
        <w:t xml:space="preserve"> show similar </w:t>
      </w:r>
      <w:r w:rsidR="003F1346" w:rsidRPr="00CA4C4F">
        <w:rPr>
          <w:rFonts w:ascii="Times New Roman" w:hAnsi="Times New Roman" w:cs="Times New Roman"/>
          <w:sz w:val="24"/>
        </w:rPr>
        <w:t>temporal variation</w:t>
      </w:r>
      <w:r w:rsidR="00C26EAE" w:rsidRPr="00CA4C4F">
        <w:rPr>
          <w:rFonts w:ascii="Times New Roman" w:hAnsi="Times New Roman" w:cs="Times New Roman"/>
          <w:sz w:val="24"/>
        </w:rPr>
        <w:t>s</w:t>
      </w:r>
      <w:r w:rsidR="003D2CD3" w:rsidRPr="00CA4C4F">
        <w:rPr>
          <w:rFonts w:ascii="Times New Roman" w:hAnsi="Times New Roman" w:cs="Times New Roman"/>
          <w:sz w:val="24"/>
        </w:rPr>
        <w:t>.</w:t>
      </w:r>
    </w:p>
    <w:p w14:paraId="068F2CD4" w14:textId="77777777" w:rsidR="005D0CFD" w:rsidRPr="00CA4C4F" w:rsidRDefault="005D0CFD" w:rsidP="00FA19FC">
      <w:pPr>
        <w:rPr>
          <w:rFonts w:ascii="Times New Roman" w:hAnsi="Times New Roman" w:cs="Times New Roman"/>
          <w:sz w:val="24"/>
        </w:rPr>
      </w:pPr>
    </w:p>
    <w:p w14:paraId="2BEC99D1" w14:textId="60677B84" w:rsidR="00B42155" w:rsidRPr="00CA4C4F" w:rsidRDefault="00B42155">
      <w:pPr>
        <w:widowControl/>
        <w:jc w:val="left"/>
      </w:pPr>
      <w:r w:rsidRPr="00CA4C4F">
        <w:br w:type="page"/>
      </w:r>
    </w:p>
    <w:p w14:paraId="15EACECB" w14:textId="0A5DB135" w:rsidR="00B42155" w:rsidRPr="00CA4C4F" w:rsidRDefault="00B42155">
      <w:pPr>
        <w:rPr>
          <w:sz w:val="24"/>
        </w:rPr>
      </w:pPr>
      <w:r w:rsidRPr="00CA4C4F">
        <w:rPr>
          <w:rFonts w:hint="eastAsia"/>
          <w:b/>
          <w:bCs/>
          <w:sz w:val="24"/>
        </w:rPr>
        <w:lastRenderedPageBreak/>
        <w:t>T</w:t>
      </w:r>
      <w:r w:rsidRPr="00CA4C4F">
        <w:rPr>
          <w:b/>
          <w:bCs/>
          <w:sz w:val="24"/>
        </w:rPr>
        <w:t>able S1</w:t>
      </w:r>
      <w:r w:rsidRPr="00CA4C4F">
        <w:rPr>
          <w:rFonts w:hint="eastAsia"/>
          <w:b/>
          <w:bCs/>
          <w:sz w:val="24"/>
        </w:rPr>
        <w:t>.</w:t>
      </w:r>
      <w:r w:rsidRPr="00CA4C4F">
        <w:rPr>
          <w:sz w:val="24"/>
        </w:rPr>
        <w:t xml:space="preserve"> List of </w:t>
      </w:r>
      <w:r w:rsidR="00604F1C" w:rsidRPr="00CA4C4F">
        <w:rPr>
          <w:sz w:val="24"/>
        </w:rPr>
        <w:t xml:space="preserve">earthquake </w:t>
      </w:r>
      <w:r w:rsidRPr="00CA4C4F">
        <w:rPr>
          <w:sz w:val="24"/>
        </w:rPr>
        <w:t>origin time</w:t>
      </w:r>
      <w:r w:rsidR="00604F1C" w:rsidRPr="00CA4C4F">
        <w:rPr>
          <w:sz w:val="24"/>
        </w:rPr>
        <w:t>s</w:t>
      </w:r>
      <w:r w:rsidRPr="00CA4C4F">
        <w:rPr>
          <w:sz w:val="24"/>
        </w:rPr>
        <w:t xml:space="preserve"> (J</w:t>
      </w:r>
      <w:r w:rsidR="00604F1C" w:rsidRPr="00CA4C4F">
        <w:rPr>
          <w:sz w:val="24"/>
        </w:rPr>
        <w:t>ST</w:t>
      </w:r>
      <w:r w:rsidRPr="00CA4C4F">
        <w:rPr>
          <w:sz w:val="24"/>
        </w:rPr>
        <w:t>), depth</w:t>
      </w:r>
      <w:r w:rsidR="00604F1C" w:rsidRPr="00CA4C4F">
        <w:rPr>
          <w:sz w:val="24"/>
        </w:rPr>
        <w:t>s</w:t>
      </w:r>
      <w:r w:rsidRPr="00CA4C4F">
        <w:rPr>
          <w:sz w:val="24"/>
        </w:rPr>
        <w:t xml:space="preserve">, </w:t>
      </w:r>
      <w:r w:rsidR="003B64E2" w:rsidRPr="00CA4C4F">
        <w:rPr>
          <w:i/>
          <w:iCs/>
          <w:sz w:val="24"/>
        </w:rPr>
        <w:t>M</w:t>
      </w:r>
      <w:r w:rsidR="003B64E2" w:rsidRPr="00CA4C4F">
        <w:rPr>
          <w:sz w:val="24"/>
          <w:vertAlign w:val="subscript"/>
        </w:rPr>
        <w:t>w</w:t>
      </w:r>
      <w:r w:rsidR="003B64E2" w:rsidRPr="00CA4C4F">
        <w:rPr>
          <w:sz w:val="24"/>
        </w:rPr>
        <w:t xml:space="preserve"> (moment </w:t>
      </w:r>
      <w:r w:rsidRPr="00CA4C4F">
        <w:rPr>
          <w:sz w:val="24"/>
        </w:rPr>
        <w:t>magnitude</w:t>
      </w:r>
      <w:r w:rsidR="003B64E2" w:rsidRPr="00CA4C4F">
        <w:rPr>
          <w:sz w:val="24"/>
        </w:rPr>
        <w:t>)</w:t>
      </w:r>
      <w:r w:rsidRPr="00CA4C4F">
        <w:rPr>
          <w:sz w:val="24"/>
        </w:rPr>
        <w:t xml:space="preserve">, and information </w:t>
      </w:r>
      <w:r w:rsidR="00604F1C" w:rsidRPr="00CA4C4F">
        <w:rPr>
          <w:sz w:val="24"/>
        </w:rPr>
        <w:t xml:space="preserve">describing the </w:t>
      </w:r>
      <w:r w:rsidRPr="00CA4C4F">
        <w:rPr>
          <w:sz w:val="24"/>
        </w:rPr>
        <w:t xml:space="preserve">two nodal planes (strike, dip, </w:t>
      </w:r>
      <w:r w:rsidR="00604F1C" w:rsidRPr="00CA4C4F">
        <w:rPr>
          <w:sz w:val="24"/>
        </w:rPr>
        <w:t xml:space="preserve">and </w:t>
      </w:r>
      <w:r w:rsidRPr="00CA4C4F">
        <w:rPr>
          <w:sz w:val="24"/>
        </w:rPr>
        <w:t>slip).</w:t>
      </w:r>
    </w:p>
    <w:p w14:paraId="7A186C8D" w14:textId="77777777" w:rsidR="00B42155" w:rsidRPr="00CA4C4F" w:rsidRDefault="00B42155">
      <w:pPr>
        <w:rPr>
          <w:sz w:val="24"/>
        </w:rPr>
      </w:pPr>
    </w:p>
    <w:p w14:paraId="00ADEC36" w14:textId="1209545E" w:rsidR="00B42155" w:rsidRPr="00CA4C4F" w:rsidRDefault="00F92AF5">
      <w:pPr>
        <w:rPr>
          <w:sz w:val="24"/>
        </w:rPr>
      </w:pPr>
      <w:r w:rsidRPr="00CA4C4F">
        <w:rPr>
          <w:rFonts w:hint="eastAsia"/>
          <w:sz w:val="24"/>
        </w:rPr>
        <w:t>S</w:t>
      </w:r>
      <w:r w:rsidRPr="00CA4C4F">
        <w:rPr>
          <w:sz w:val="24"/>
        </w:rPr>
        <w:t>ee</w:t>
      </w:r>
      <w:r w:rsidR="00C67A80" w:rsidRPr="00CA4C4F">
        <w:rPr>
          <w:sz w:val="24"/>
        </w:rPr>
        <w:t xml:space="preserve"> </w:t>
      </w:r>
      <w:r w:rsidRPr="00CA4C4F">
        <w:rPr>
          <w:sz w:val="24"/>
        </w:rPr>
        <w:t>Table_S1.</w:t>
      </w:r>
      <w:r w:rsidR="00D00508" w:rsidRPr="00CA4C4F">
        <w:rPr>
          <w:sz w:val="24"/>
        </w:rPr>
        <w:t>xlsx</w:t>
      </w:r>
      <w:r w:rsidRPr="00CA4C4F">
        <w:rPr>
          <w:sz w:val="24"/>
        </w:rPr>
        <w:t>.</w:t>
      </w:r>
    </w:p>
    <w:p w14:paraId="0A00A71D" w14:textId="77777777" w:rsidR="00B42155" w:rsidRPr="00CA4C4F" w:rsidRDefault="00B42155">
      <w:pPr>
        <w:rPr>
          <w:sz w:val="24"/>
        </w:rPr>
      </w:pPr>
    </w:p>
    <w:p w14:paraId="54B89023" w14:textId="77777777" w:rsidR="00F92AF5" w:rsidRPr="00CA4C4F" w:rsidRDefault="00F92AF5">
      <w:pPr>
        <w:rPr>
          <w:sz w:val="24"/>
        </w:rPr>
      </w:pPr>
    </w:p>
    <w:p w14:paraId="5669EDAC" w14:textId="0BDB32CB" w:rsidR="00F92AF5" w:rsidRPr="00CA4C4F" w:rsidRDefault="00F92AF5">
      <w:pPr>
        <w:rPr>
          <w:sz w:val="24"/>
        </w:rPr>
      </w:pPr>
      <w:r w:rsidRPr="00CA4C4F">
        <w:rPr>
          <w:rFonts w:hint="eastAsia"/>
          <w:b/>
          <w:bCs/>
          <w:sz w:val="24"/>
        </w:rPr>
        <w:t>T</w:t>
      </w:r>
      <w:r w:rsidRPr="00CA4C4F">
        <w:rPr>
          <w:b/>
          <w:bCs/>
          <w:sz w:val="24"/>
        </w:rPr>
        <w:t>able S2.</w:t>
      </w:r>
      <w:r w:rsidR="00AE4911" w:rsidRPr="00CA4C4F">
        <w:rPr>
          <w:sz w:val="24"/>
        </w:rPr>
        <w:t xml:space="preserve"> Summary of the results of </w:t>
      </w:r>
      <w:r w:rsidR="00604F1C" w:rsidRPr="00CA4C4F">
        <w:rPr>
          <w:sz w:val="24"/>
        </w:rPr>
        <w:t xml:space="preserve">our </w:t>
      </w:r>
      <w:r w:rsidR="00AE4911" w:rsidRPr="00CA4C4F">
        <w:rPr>
          <w:sz w:val="24"/>
        </w:rPr>
        <w:t>stress tensor inversion.</w:t>
      </w:r>
      <w:r w:rsidR="005B6E1C" w:rsidRPr="00CA4C4F">
        <w:rPr>
          <w:sz w:val="24"/>
        </w:rPr>
        <w:t xml:space="preserve"> </w:t>
      </w:r>
      <m:oMath>
        <m:sSub>
          <m:sSubPr>
            <m:ctrlPr>
              <w:rPr>
                <w:rFonts w:ascii="Cambria Math" w:eastAsia="Yu Mincho" w:hAnsi="Cambria Math" w:cs="Yu Mincho"/>
                <w:i/>
                <w:szCs w:val="21"/>
              </w:rPr>
            </m:ctrlPr>
          </m:sSubPr>
          <m:e>
            <m:r>
              <w:rPr>
                <w:rFonts w:ascii="Cambria Math" w:eastAsia="Yu Mincho" w:hAnsi="Cambria Math" w:cs="Yu Mincho"/>
                <w:szCs w:val="21"/>
              </w:rPr>
              <m:t>σ</m:t>
            </m:r>
          </m:e>
          <m:sub>
            <m:r>
              <w:rPr>
                <w:rFonts w:ascii="Cambria Math" w:eastAsia="Yu Mincho" w:hAnsi="Cambria Math" w:cs="Yu Mincho"/>
                <w:szCs w:val="21"/>
              </w:rPr>
              <m:t>1</m:t>
            </m:r>
          </m:sub>
        </m:sSub>
      </m:oMath>
      <w:r w:rsidR="005B6E1C" w:rsidRPr="00CA4C4F">
        <w:rPr>
          <w:rFonts w:hint="eastAsia"/>
          <w:szCs w:val="21"/>
        </w:rPr>
        <w:t>,</w:t>
      </w:r>
      <w:r w:rsidR="005B6E1C" w:rsidRPr="00CA4C4F">
        <w:rPr>
          <w:szCs w:val="21"/>
        </w:rPr>
        <w:t xml:space="preserve"> </w:t>
      </w:r>
      <m:oMath>
        <m:sSub>
          <m:sSubPr>
            <m:ctrlPr>
              <w:rPr>
                <w:rFonts w:ascii="Cambria Math" w:eastAsia="Yu Mincho" w:hAnsi="Cambria Math" w:cs="Yu Mincho"/>
                <w:i/>
                <w:szCs w:val="21"/>
              </w:rPr>
            </m:ctrlPr>
          </m:sSubPr>
          <m:e>
            <m:r>
              <w:rPr>
                <w:rFonts w:ascii="Cambria Math" w:eastAsia="Yu Mincho" w:hAnsi="Cambria Math" w:cs="Yu Mincho"/>
                <w:szCs w:val="21"/>
              </w:rPr>
              <m:t>σ</m:t>
            </m:r>
          </m:e>
          <m:sub>
            <m:r>
              <w:rPr>
                <w:rFonts w:ascii="Cambria Math" w:eastAsia="Yu Mincho" w:hAnsi="Cambria Math" w:cs="Yu Mincho"/>
                <w:szCs w:val="21"/>
              </w:rPr>
              <m:t>2</m:t>
            </m:r>
          </m:sub>
        </m:sSub>
      </m:oMath>
      <w:r w:rsidR="005B6E1C" w:rsidRPr="00CA4C4F">
        <w:rPr>
          <w:rFonts w:ascii="Times New Roman" w:hAnsi="Times New Roman" w:cs="Times New Roman"/>
          <w:sz w:val="24"/>
        </w:rPr>
        <w:t xml:space="preserve">, and </w:t>
      </w:r>
      <m:oMath>
        <m:sSub>
          <m:sSubPr>
            <m:ctrlPr>
              <w:rPr>
                <w:rFonts w:ascii="Cambria Math" w:eastAsia="Yu Mincho" w:hAnsi="Cambria Math" w:cs="Yu Mincho"/>
                <w:i/>
                <w:szCs w:val="21"/>
              </w:rPr>
            </m:ctrlPr>
          </m:sSubPr>
          <m:e>
            <m:r>
              <w:rPr>
                <w:rFonts w:ascii="Cambria Math" w:eastAsia="Yu Mincho" w:hAnsi="Cambria Math" w:cs="Yu Mincho"/>
                <w:szCs w:val="21"/>
              </w:rPr>
              <m:t>σ</m:t>
            </m:r>
          </m:e>
          <m:sub>
            <m:r>
              <w:rPr>
                <w:rFonts w:ascii="Cambria Math" w:eastAsia="Yu Mincho" w:hAnsi="Cambria Math" w:cs="Yu Mincho"/>
                <w:szCs w:val="21"/>
              </w:rPr>
              <m:t>3</m:t>
            </m:r>
          </m:sub>
        </m:sSub>
      </m:oMath>
      <w:r w:rsidR="005B6E1C" w:rsidRPr="00CA4C4F">
        <w:rPr>
          <w:rFonts w:ascii="Times New Roman" w:hAnsi="Times New Roman" w:cs="Times New Roman"/>
          <w:sz w:val="24"/>
        </w:rPr>
        <w:t xml:space="preserve"> </w:t>
      </w:r>
      <w:r w:rsidR="00604F1C" w:rsidRPr="00CA4C4F">
        <w:rPr>
          <w:rFonts w:ascii="Times New Roman" w:hAnsi="Times New Roman" w:cs="Times New Roman"/>
          <w:sz w:val="24"/>
        </w:rPr>
        <w:t xml:space="preserve">are </w:t>
      </w:r>
      <w:r w:rsidR="005B6E1C" w:rsidRPr="00CA4C4F">
        <w:rPr>
          <w:rFonts w:ascii="Times New Roman" w:hAnsi="Times New Roman" w:cs="Times New Roman"/>
          <w:sz w:val="24"/>
        </w:rPr>
        <w:t>the maximum</w:t>
      </w:r>
      <w:r w:rsidR="00604F1C" w:rsidRPr="00CA4C4F">
        <w:rPr>
          <w:rFonts w:ascii="Times New Roman" w:hAnsi="Times New Roman" w:cs="Times New Roman"/>
          <w:sz w:val="24"/>
        </w:rPr>
        <w:t>,</w:t>
      </w:r>
      <w:r w:rsidR="005B6E1C" w:rsidRPr="00CA4C4F">
        <w:rPr>
          <w:rFonts w:ascii="Times New Roman" w:hAnsi="Times New Roman" w:cs="Times New Roman"/>
          <w:sz w:val="24"/>
        </w:rPr>
        <w:t xml:space="preserve"> intermediate</w:t>
      </w:r>
      <w:r w:rsidR="00604F1C" w:rsidRPr="00CA4C4F">
        <w:rPr>
          <w:rFonts w:ascii="Times New Roman" w:hAnsi="Times New Roman" w:cs="Times New Roman"/>
          <w:sz w:val="24"/>
        </w:rPr>
        <w:t>, and</w:t>
      </w:r>
      <w:r w:rsidR="005B6E1C" w:rsidRPr="00CA4C4F">
        <w:rPr>
          <w:rFonts w:ascii="Times New Roman" w:hAnsi="Times New Roman" w:cs="Times New Roman"/>
          <w:sz w:val="24"/>
        </w:rPr>
        <w:t xml:space="preserve"> minimum principal stress</w:t>
      </w:r>
      <w:r w:rsidR="00604F1C" w:rsidRPr="00CA4C4F">
        <w:rPr>
          <w:rFonts w:ascii="Times New Roman" w:hAnsi="Times New Roman" w:cs="Times New Roman"/>
          <w:sz w:val="24"/>
        </w:rPr>
        <w:t>es</w:t>
      </w:r>
      <w:r w:rsidR="005B6E1C" w:rsidRPr="00CA4C4F">
        <w:rPr>
          <w:rFonts w:ascii="Times New Roman" w:hAnsi="Times New Roman" w:cs="Times New Roman"/>
          <w:sz w:val="24"/>
        </w:rPr>
        <w:t xml:space="preserve">, respectively. </w:t>
      </w:r>
      <w:r w:rsidR="005B6E1C" w:rsidRPr="00CA4C4F">
        <w:rPr>
          <w:i/>
          <w:iCs/>
          <w:sz w:val="24"/>
        </w:rPr>
        <w:t>R</w:t>
      </w:r>
      <w:r w:rsidR="005B6E1C" w:rsidRPr="00CA4C4F">
        <w:rPr>
          <w:sz w:val="24"/>
        </w:rPr>
        <w:t xml:space="preserve"> is the stress ratio</w:t>
      </w:r>
      <w:r w:rsidR="00604F1C" w:rsidRPr="00CA4C4F">
        <w:rPr>
          <w:sz w:val="24"/>
        </w:rPr>
        <w:t>,</w:t>
      </w:r>
      <w:r w:rsidR="005B6E1C" w:rsidRPr="00CA4C4F">
        <w:rPr>
          <w:sz w:val="24"/>
        </w:rPr>
        <w:t xml:space="preserve"> </w:t>
      </w:r>
      <w:r w:rsidR="005B6E1C" w:rsidRPr="00CA4C4F">
        <w:rPr>
          <w:rFonts w:ascii="Times New Roman" w:hAnsi="Times New Roman" w:cs="Times New Roman"/>
          <w:sz w:val="24"/>
        </w:rPr>
        <w:t xml:space="preserve">defined as </w:t>
      </w:r>
      <m:oMath>
        <m:f>
          <m:fPr>
            <m:type m:val="lin"/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Yu Mincho" w:hAnsi="Cambria Math" w:cs="Yu Mincho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eastAsia="Yu Mincho" w:hAnsi="Cambria Math" w:cs="Yu Mincho"/>
                        <w:szCs w:val="21"/>
                      </w:rPr>
                      <m:t>σ</m:t>
                    </m:r>
                  </m:e>
                  <m:sub>
                    <m:r>
                      <w:rPr>
                        <w:rFonts w:ascii="Cambria Math" w:eastAsia="Yu Mincho" w:hAnsi="Cambria Math" w:cs="Yu Mincho"/>
                        <w:szCs w:val="21"/>
                      </w:rPr>
                      <m:t>1</m:t>
                    </m:r>
                  </m:sub>
                </m:sSub>
                <m:r>
                  <w:rPr>
                    <w:rFonts w:ascii="Cambria Math" w:eastAsia="Yu Mincho" w:hAnsi="Cambria Math" w:cs="Yu Mincho"/>
                    <w:szCs w:val="21"/>
                  </w:rPr>
                  <m:t>-</m:t>
                </m:r>
                <m:sSub>
                  <m:sSubPr>
                    <m:ctrlPr>
                      <w:rPr>
                        <w:rFonts w:ascii="Cambria Math" w:eastAsia="Yu Mincho" w:hAnsi="Cambria Math" w:cs="Yu Mincho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eastAsia="Yu Mincho" w:hAnsi="Cambria Math" w:cs="Yu Mincho"/>
                        <w:szCs w:val="21"/>
                      </w:rPr>
                      <m:t>σ</m:t>
                    </m:r>
                  </m:e>
                  <m:sub>
                    <m:r>
                      <w:rPr>
                        <w:rFonts w:ascii="Cambria Math" w:eastAsia="Yu Mincho" w:hAnsi="Cambria Math" w:cs="Yu Mincho"/>
                        <w:szCs w:val="21"/>
                      </w:rPr>
                      <m:t>2</m:t>
                    </m:r>
                  </m:sub>
                </m:sSub>
              </m:e>
            </m:d>
          </m:num>
          <m:den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Yu Mincho" w:hAnsi="Cambria Math" w:cs="Yu Mincho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eastAsia="Yu Mincho" w:hAnsi="Cambria Math" w:cs="Yu Mincho"/>
                        <w:szCs w:val="21"/>
                      </w:rPr>
                      <m:t>σ</m:t>
                    </m:r>
                  </m:e>
                  <m:sub>
                    <m:r>
                      <w:rPr>
                        <w:rFonts w:ascii="Cambria Math" w:eastAsia="Yu Mincho" w:hAnsi="Cambria Math" w:cs="Yu Mincho"/>
                        <w:szCs w:val="21"/>
                      </w:rPr>
                      <m:t>1</m:t>
                    </m:r>
                  </m:sub>
                </m:sSub>
                <m:r>
                  <w:rPr>
                    <w:rFonts w:ascii="Cambria Math" w:eastAsia="Yu Mincho" w:hAnsi="Cambria Math" w:cs="Yu Mincho"/>
                    <w:szCs w:val="21"/>
                  </w:rPr>
                  <m:t>-</m:t>
                </m:r>
                <m:sSub>
                  <m:sSubPr>
                    <m:ctrlPr>
                      <w:rPr>
                        <w:rFonts w:ascii="Cambria Math" w:eastAsia="Yu Mincho" w:hAnsi="Cambria Math" w:cs="Yu Mincho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eastAsia="Yu Mincho" w:hAnsi="Cambria Math" w:cs="Yu Mincho"/>
                        <w:szCs w:val="21"/>
                      </w:rPr>
                      <m:t>σ</m:t>
                    </m:r>
                  </m:e>
                  <m:sub>
                    <m:r>
                      <w:rPr>
                        <w:rFonts w:ascii="Cambria Math" w:eastAsia="Yu Mincho" w:hAnsi="Cambria Math" w:cs="Yu Mincho"/>
                        <w:szCs w:val="21"/>
                      </w:rPr>
                      <m:t>3</m:t>
                    </m:r>
                  </m:sub>
                </m:sSub>
              </m:e>
            </m:d>
          </m:den>
        </m:f>
      </m:oMath>
      <w:r w:rsidR="005B6E1C" w:rsidRPr="00CA4C4F">
        <w:rPr>
          <w:rFonts w:ascii="Times New Roman" w:hAnsi="Times New Roman" w:cs="Times New Roman" w:hint="eastAsia"/>
          <w:sz w:val="24"/>
        </w:rPr>
        <w:t>.</w:t>
      </w:r>
      <w:r w:rsidR="0050274F" w:rsidRPr="00CA4C4F">
        <w:rPr>
          <w:rFonts w:ascii="Times New Roman" w:hAnsi="Times New Roman" w:cs="Times New Roman"/>
          <w:sz w:val="24"/>
        </w:rPr>
        <w:t xml:space="preserve"> The errors are the maximum differences between the results calculated for the noise-free and noisy focal mechanisms with 1000 random realizations.</w:t>
      </w:r>
    </w:p>
    <w:p w14:paraId="6139BF79" w14:textId="77777777" w:rsidR="00F92AF5" w:rsidRPr="00CA4C4F" w:rsidRDefault="00F92AF5"/>
    <w:tbl>
      <w:tblPr>
        <w:tblW w:w="949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15"/>
        <w:gridCol w:w="1004"/>
        <w:gridCol w:w="1209"/>
        <w:gridCol w:w="1842"/>
        <w:gridCol w:w="1843"/>
        <w:gridCol w:w="1985"/>
      </w:tblGrid>
      <w:tr w:rsidR="00CA4C4F" w:rsidRPr="00CA4C4F" w14:paraId="4C59EEF3" w14:textId="77777777" w:rsidTr="00C56BB2">
        <w:trPr>
          <w:trHeight w:val="207"/>
        </w:trPr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45A6472" w14:textId="4F927569" w:rsidR="00326B8B" w:rsidRPr="00CA4C4F" w:rsidRDefault="00326B8B" w:rsidP="00F92AF5">
            <w:pPr>
              <w:widowControl/>
              <w:jc w:val="center"/>
              <w:rPr>
                <w:rFonts w:eastAsia="Yu Gothic" w:cstheme="minorHAnsi"/>
                <w:kern w:val="0"/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CC329F" w14:textId="77777777" w:rsidR="00326B8B" w:rsidRPr="00CA4C4F" w:rsidRDefault="00326B8B" w:rsidP="00F92AF5">
            <w:pPr>
              <w:widowControl/>
              <w:jc w:val="center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 xml:space="preserve">Number 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6BEC2FF" w14:textId="74CD99BA" w:rsidR="00326B8B" w:rsidRPr="00CA4C4F" w:rsidRDefault="00326B8B" w:rsidP="00F92AF5">
            <w:pPr>
              <w:widowControl/>
              <w:jc w:val="center"/>
              <w:rPr>
                <w:rFonts w:eastAsia="Yu Gothic" w:cstheme="minorHAnsi"/>
                <w:i/>
                <w:iCs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i/>
                <w:iCs/>
                <w:kern w:val="0"/>
                <w:sz w:val="20"/>
                <w:szCs w:val="20"/>
              </w:rPr>
              <w:t>R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0F0A5" w14:textId="055239C7" w:rsidR="00326B8B" w:rsidRPr="00CA4C4F" w:rsidRDefault="00CA4C4F" w:rsidP="00326B8B">
            <w:pPr>
              <w:widowControl/>
              <w:jc w:val="center"/>
              <w:rPr>
                <w:rFonts w:ascii="Times New Roman" w:eastAsia="MS PMincho" w:hAnsi="Times New Roman" w:cs="Times New Roman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1</m:t>
                  </m:r>
                </m:sub>
              </m:sSub>
            </m:oMath>
            <w:r w:rsidR="00326B8B" w:rsidRPr="00CA4C4F">
              <w:rPr>
                <w:rFonts w:ascii="Times New Roman" w:eastAsia="MS PMincho" w:hAnsi="Times New Roman" w:cs="Times New Roman"/>
                <w:sz w:val="20"/>
                <w:szCs w:val="20"/>
              </w:rPr>
              <w:t>: Azimuth/Plunge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AC6DB" w14:textId="1280F99F" w:rsidR="00326B8B" w:rsidRPr="00CA4C4F" w:rsidRDefault="00CA4C4F" w:rsidP="00326B8B">
            <w:pPr>
              <w:widowControl/>
              <w:jc w:val="center"/>
              <w:rPr>
                <w:rFonts w:eastAsia="Yu Gothic" w:cstheme="minorHAnsi"/>
                <w:kern w:val="0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</m:oMath>
            <w:r w:rsidR="00326B8B" w:rsidRPr="00CA4C4F">
              <w:rPr>
                <w:rFonts w:ascii="Times New Roman" w:eastAsia="MS PMincho" w:hAnsi="Times New Roman" w:cs="Times New Roman" w:hint="eastAsia"/>
                <w:sz w:val="20"/>
                <w:szCs w:val="20"/>
              </w:rPr>
              <w:t>:</w:t>
            </w:r>
            <w:r w:rsidR="00326B8B" w:rsidRPr="00CA4C4F">
              <w:rPr>
                <w:rFonts w:ascii="Times New Roman" w:eastAsia="MS PMincho" w:hAnsi="Times New Roman" w:cs="Times New Roman"/>
                <w:sz w:val="20"/>
                <w:szCs w:val="20"/>
              </w:rPr>
              <w:t xml:space="preserve"> Azimuth/Plunge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B99DA" w14:textId="2F0C8637" w:rsidR="00326B8B" w:rsidRPr="00CA4C4F" w:rsidRDefault="00CA4C4F" w:rsidP="00326B8B">
            <w:pPr>
              <w:widowControl/>
              <w:jc w:val="center"/>
              <w:rPr>
                <w:rFonts w:eastAsia="Yu Gothic" w:cstheme="minorHAnsi"/>
                <w:kern w:val="0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3</m:t>
                  </m:r>
                </m:sub>
              </m:sSub>
            </m:oMath>
            <w:r w:rsidR="00326B8B" w:rsidRPr="00CA4C4F">
              <w:rPr>
                <w:rFonts w:eastAsia="Yu Gothic" w:cstheme="minorHAnsi" w:hint="eastAsia"/>
                <w:sz w:val="20"/>
                <w:szCs w:val="20"/>
              </w:rPr>
              <w:t>:</w:t>
            </w:r>
            <w:r w:rsidR="00326B8B" w:rsidRPr="00CA4C4F">
              <w:rPr>
                <w:rFonts w:eastAsia="Yu Gothic" w:cstheme="minorHAnsi"/>
                <w:sz w:val="20"/>
                <w:szCs w:val="20"/>
              </w:rPr>
              <w:t xml:space="preserve"> </w:t>
            </w:r>
            <w:r w:rsidR="00326B8B" w:rsidRPr="00CA4C4F">
              <w:rPr>
                <w:rFonts w:ascii="Times New Roman" w:eastAsia="MS PMincho" w:hAnsi="Times New Roman" w:cs="Times New Roman"/>
                <w:sz w:val="20"/>
                <w:szCs w:val="20"/>
              </w:rPr>
              <w:t>Azimuth/Plunge</w:t>
            </w:r>
          </w:p>
        </w:tc>
      </w:tr>
      <w:tr w:rsidR="00CA4C4F" w:rsidRPr="00CA4C4F" w14:paraId="7938C4E7" w14:textId="77777777" w:rsidTr="00C56BB2">
        <w:trPr>
          <w:trHeight w:val="360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4810A" w14:textId="77777777" w:rsidR="00D92FBD" w:rsidRPr="00CA4C4F" w:rsidRDefault="00D92FBD" w:rsidP="00F92AF5">
            <w:pPr>
              <w:widowControl/>
              <w:jc w:val="lef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All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70D56" w14:textId="77777777" w:rsidR="00D92FBD" w:rsidRPr="00CA4C4F" w:rsidRDefault="00D92FBD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228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778A1" w14:textId="1C6B4269" w:rsidR="00D92FBD" w:rsidRPr="00CA4C4F" w:rsidRDefault="00D92FBD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0.</w:t>
            </w:r>
            <w:r w:rsidR="00CF1C10" w:rsidRPr="00CA4C4F">
              <w:rPr>
                <w:rFonts w:eastAsia="Yu Gothic" w:cstheme="minorHAnsi"/>
                <w:kern w:val="0"/>
                <w:sz w:val="20"/>
                <w:szCs w:val="20"/>
              </w:rPr>
              <w:t>64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 xml:space="preserve"> ± </w:t>
            </w:r>
            <w:r w:rsidR="00CF1C10" w:rsidRPr="00CA4C4F">
              <w:rPr>
                <w:rFonts w:eastAsia="Yu Gothic" w:cstheme="minorHAnsi"/>
                <w:kern w:val="0"/>
                <w:sz w:val="20"/>
                <w:szCs w:val="20"/>
              </w:rPr>
              <w:t>0.097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0B72C" w14:textId="1F506177" w:rsidR="00D92FBD" w:rsidRPr="00CA4C4F" w:rsidRDefault="00D92FBD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320.0°/11.7° ±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4.7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AC364" w14:textId="56379D52" w:rsidR="00D92FBD" w:rsidRPr="00CA4C4F" w:rsidRDefault="00D92FBD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22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7.1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°/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13.9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° ±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15.5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C056B" w14:textId="4A8008A1" w:rsidR="00D92FBD" w:rsidRPr="00CA4C4F" w:rsidRDefault="00C56BB2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88.7</w:t>
            </w:r>
            <w:r w:rsidR="00D92FBD" w:rsidRPr="00CA4C4F">
              <w:rPr>
                <w:rFonts w:eastAsia="Yu Gothic" w:cstheme="minorHAnsi"/>
                <w:kern w:val="0"/>
                <w:sz w:val="20"/>
                <w:szCs w:val="20"/>
              </w:rPr>
              <w:t>°/71.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7</w:t>
            </w:r>
            <w:r w:rsidR="00D92FBD" w:rsidRPr="00CA4C4F">
              <w:rPr>
                <w:rFonts w:eastAsia="Yu Gothic" w:cstheme="minorHAnsi"/>
                <w:kern w:val="0"/>
                <w:sz w:val="20"/>
                <w:szCs w:val="20"/>
              </w:rPr>
              <w:t>° ±1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5.3</w:t>
            </w:r>
            <w:r w:rsidR="00D92FBD" w:rsidRPr="00CA4C4F">
              <w:rPr>
                <w:rFonts w:eastAsia="Yu Gothic" w:cstheme="minorHAnsi"/>
                <w:kern w:val="0"/>
                <w:sz w:val="20"/>
                <w:szCs w:val="20"/>
              </w:rPr>
              <w:t>°</w:t>
            </w:r>
          </w:p>
        </w:tc>
      </w:tr>
      <w:tr w:rsidR="00CA4C4F" w:rsidRPr="00CA4C4F" w14:paraId="025CA6CC" w14:textId="77777777" w:rsidTr="00C56BB2">
        <w:trPr>
          <w:trHeight w:val="397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20432" w14:textId="15F2B62A" w:rsidR="00D92FBD" w:rsidRPr="00CA4C4F" w:rsidRDefault="00D92FBD" w:rsidP="00F92AF5">
            <w:pPr>
              <w:widowControl/>
              <w:jc w:val="lef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 w:hint="eastAsia"/>
                <w:kern w:val="0"/>
                <w:sz w:val="20"/>
                <w:szCs w:val="20"/>
              </w:rPr>
              <w:t>L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ocal: shallow</w:t>
            </w:r>
          </w:p>
          <w:p w14:paraId="11E6D126" w14:textId="103941E7" w:rsidR="00D92FBD" w:rsidRPr="00CA4C4F" w:rsidRDefault="00D92FBD" w:rsidP="00F92AF5">
            <w:pPr>
              <w:widowControl/>
              <w:jc w:val="lef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Cluster S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br/>
              <w:t>(depth &lt; 15 km)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2629D" w14:textId="77777777" w:rsidR="00D92FBD" w:rsidRPr="00CA4C4F" w:rsidRDefault="00D92FBD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21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E09A3" w14:textId="35392A65" w:rsidR="00D92FBD" w:rsidRPr="00CA4C4F" w:rsidRDefault="00D92FBD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 xml:space="preserve">0.85 ± </w:t>
            </w:r>
            <w:r w:rsidR="00CF1C10" w:rsidRPr="00CA4C4F">
              <w:rPr>
                <w:rFonts w:eastAsia="Yu Gothic" w:cstheme="minorHAnsi"/>
                <w:kern w:val="0"/>
                <w:sz w:val="20"/>
                <w:szCs w:val="20"/>
              </w:rPr>
              <w:t>0.24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69A22" w14:textId="4BF46DBC" w:rsidR="00D92FBD" w:rsidRPr="00CA4C4F" w:rsidRDefault="00D92FBD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300.8°/31.7° ±8.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8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°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3FB45" w14:textId="3FE7D468" w:rsidR="00D92FBD" w:rsidRPr="00CA4C4F" w:rsidRDefault="00D92FBD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187.1°/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3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3.1° ±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40.4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912A3" w14:textId="76B0F62C" w:rsidR="00D92FBD" w:rsidRPr="00CA4C4F" w:rsidRDefault="00D92FBD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62.9°/40.8°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 xml:space="preserve"> 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±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40.4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°</w:t>
            </w:r>
          </w:p>
        </w:tc>
      </w:tr>
      <w:tr w:rsidR="00CA4C4F" w:rsidRPr="00CA4C4F" w14:paraId="38219B82" w14:textId="77777777" w:rsidTr="00C56BB2">
        <w:trPr>
          <w:trHeight w:val="534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27AD6" w14:textId="6E247C6C" w:rsidR="00D92FBD" w:rsidRPr="00CA4C4F" w:rsidRDefault="00D92FBD" w:rsidP="00F92AF5">
            <w:pPr>
              <w:widowControl/>
              <w:jc w:val="lef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 w:hint="eastAsia"/>
                <w:kern w:val="0"/>
                <w:sz w:val="20"/>
                <w:szCs w:val="20"/>
              </w:rPr>
              <w:t>L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ocal: deep</w:t>
            </w:r>
          </w:p>
          <w:p w14:paraId="3777A0B3" w14:textId="1B432581" w:rsidR="00D92FBD" w:rsidRPr="00CA4C4F" w:rsidRDefault="00D92FBD" w:rsidP="00F92AF5">
            <w:pPr>
              <w:widowControl/>
              <w:jc w:val="lef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Cluster S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br/>
              <w:t>(depth</w:t>
            </w:r>
            <w:r w:rsidRPr="00CA4C4F">
              <w:rPr>
                <w:rFonts w:ascii="Times New Roman" w:hAnsi="Times New Roman" w:cs="Times New Roman"/>
                <w:sz w:val="20"/>
                <w:szCs w:val="20"/>
              </w:rPr>
              <w:t xml:space="preserve"> ≥ 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15 km)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CBC8A" w14:textId="77777777" w:rsidR="00D92FBD" w:rsidRPr="00CA4C4F" w:rsidRDefault="00D92FBD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11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9A585" w14:textId="244689E9" w:rsidR="00D92FBD" w:rsidRPr="00CA4C4F" w:rsidRDefault="00D92FBD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 xml:space="preserve">0.72 ± </w:t>
            </w:r>
            <w:r w:rsidR="00CF1C10" w:rsidRPr="00CA4C4F">
              <w:rPr>
                <w:rFonts w:eastAsia="Yu Gothic" w:cstheme="minorHAnsi"/>
                <w:kern w:val="0"/>
                <w:sz w:val="20"/>
                <w:szCs w:val="20"/>
              </w:rPr>
              <w:t>0.57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47CF3" w14:textId="6B98BDD7" w:rsidR="00D92FBD" w:rsidRPr="00CA4C4F" w:rsidRDefault="00D92FBD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166.2°/47.3° ±2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2.1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°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9F336" w14:textId="69215E3F" w:rsidR="00D92FBD" w:rsidRPr="00CA4C4F" w:rsidRDefault="00D92FBD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335.1°/42.2° ±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38.3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EABCC" w14:textId="7DE0F1B0" w:rsidR="00D92FBD" w:rsidRPr="00CA4C4F" w:rsidRDefault="00D92FBD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70.1°/5.5°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 xml:space="preserve"> 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±3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6.6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°</w:t>
            </w:r>
          </w:p>
        </w:tc>
      </w:tr>
      <w:tr w:rsidR="00CA4C4F" w:rsidRPr="00CA4C4F" w14:paraId="342F11A0" w14:textId="77777777" w:rsidTr="00C56BB2">
        <w:trPr>
          <w:trHeight w:val="360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7A15D" w14:textId="77777777" w:rsidR="007E67C0" w:rsidRPr="00CA4C4F" w:rsidRDefault="007E67C0" w:rsidP="00F92AF5">
            <w:pPr>
              <w:widowControl/>
              <w:jc w:val="lef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Cluster W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67681" w14:textId="77777777" w:rsidR="007E67C0" w:rsidRPr="00CA4C4F" w:rsidRDefault="007E67C0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42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D0728" w14:textId="2C60607C" w:rsidR="007E67C0" w:rsidRPr="00CA4C4F" w:rsidRDefault="007E67C0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 xml:space="preserve">0.71 ± </w:t>
            </w:r>
            <w:r w:rsidR="00CF1C10" w:rsidRPr="00CA4C4F">
              <w:rPr>
                <w:rFonts w:eastAsia="Yu Gothic" w:cstheme="minorHAnsi"/>
                <w:kern w:val="0"/>
                <w:sz w:val="20"/>
                <w:szCs w:val="20"/>
              </w:rPr>
              <w:t>0.18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B9556" w14:textId="10035EA9" w:rsidR="007E67C0" w:rsidRPr="00CA4C4F" w:rsidRDefault="007E67C0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308.6°/4.4° ±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8.0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°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9D857" w14:textId="2495B48F" w:rsidR="007E67C0" w:rsidRPr="00CA4C4F" w:rsidRDefault="00C56BB2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38.6</w:t>
            </w:r>
            <w:r w:rsidR="007E67C0" w:rsidRPr="00CA4C4F">
              <w:rPr>
                <w:rFonts w:eastAsia="Yu Gothic" w:cstheme="minorHAnsi"/>
                <w:kern w:val="0"/>
                <w:sz w:val="20"/>
                <w:szCs w:val="20"/>
              </w:rPr>
              <w:t>°/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0.069</w:t>
            </w:r>
            <w:r w:rsidR="007E67C0" w:rsidRPr="00CA4C4F">
              <w:rPr>
                <w:rFonts w:eastAsia="Yu Gothic" w:cstheme="minorHAnsi"/>
                <w:kern w:val="0"/>
                <w:sz w:val="20"/>
                <w:szCs w:val="20"/>
              </w:rPr>
              <w:t>° ±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13.9</w:t>
            </w:r>
            <w:r w:rsidR="007E67C0" w:rsidRPr="00CA4C4F">
              <w:rPr>
                <w:rFonts w:eastAsia="Yu Gothic" w:cstheme="minorHAnsi"/>
                <w:kern w:val="0"/>
                <w:sz w:val="20"/>
                <w:szCs w:val="20"/>
              </w:rPr>
              <w:t>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2DA57" w14:textId="39A4E8F2" w:rsidR="007E67C0" w:rsidRPr="00CA4C4F" w:rsidRDefault="007E67C0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129.5°/85.6°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 xml:space="preserve"> 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±1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3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.8°</w:t>
            </w:r>
          </w:p>
        </w:tc>
      </w:tr>
      <w:tr w:rsidR="00CA4C4F" w:rsidRPr="00CA4C4F" w14:paraId="55E448BD" w14:textId="77777777" w:rsidTr="00C56BB2">
        <w:trPr>
          <w:trHeight w:val="360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3EEAF" w14:textId="77777777" w:rsidR="007E67C0" w:rsidRPr="00CA4C4F" w:rsidRDefault="007E67C0" w:rsidP="00F92AF5">
            <w:pPr>
              <w:widowControl/>
              <w:jc w:val="lef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Cluster N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874F5" w14:textId="77777777" w:rsidR="007E67C0" w:rsidRPr="00CA4C4F" w:rsidRDefault="007E67C0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102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BBC7D" w14:textId="070C6CDF" w:rsidR="007E67C0" w:rsidRPr="00CA4C4F" w:rsidRDefault="007E67C0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 xml:space="preserve">0.58 ± </w:t>
            </w:r>
            <w:r w:rsidR="00CF1C10" w:rsidRPr="00CA4C4F">
              <w:rPr>
                <w:rFonts w:eastAsia="Yu Gothic" w:cstheme="minorHAnsi"/>
                <w:kern w:val="0"/>
                <w:sz w:val="20"/>
                <w:szCs w:val="20"/>
              </w:rPr>
              <w:t>0.098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26975" w14:textId="3DC525CF" w:rsidR="007E67C0" w:rsidRPr="00CA4C4F" w:rsidRDefault="007E67C0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326.4°/13.7° ±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7.4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°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376E5" w14:textId="694493BF" w:rsidR="007E67C0" w:rsidRPr="00CA4C4F" w:rsidRDefault="00C56BB2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235.4</w:t>
            </w:r>
            <w:r w:rsidR="007E67C0" w:rsidRPr="00CA4C4F">
              <w:rPr>
                <w:rFonts w:eastAsia="Yu Gothic" w:cstheme="minorHAnsi"/>
                <w:kern w:val="0"/>
                <w:sz w:val="20"/>
                <w:szCs w:val="20"/>
              </w:rPr>
              <w:t>°/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4.3° ±18.2°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FB01E" w14:textId="06895712" w:rsidR="007E67C0" w:rsidRPr="00CA4C4F" w:rsidRDefault="007E67C0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128.2°/75.6°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 xml:space="preserve"> 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±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18.6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°</w:t>
            </w:r>
          </w:p>
        </w:tc>
      </w:tr>
      <w:tr w:rsidR="00CA4C4F" w:rsidRPr="00CA4C4F" w14:paraId="051E2153" w14:textId="77777777" w:rsidTr="00C56BB2">
        <w:trPr>
          <w:trHeight w:val="360"/>
        </w:trPr>
        <w:tc>
          <w:tcPr>
            <w:tcW w:w="16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74C55" w14:textId="1BC3C3F9" w:rsidR="007E67C0" w:rsidRPr="00CA4C4F" w:rsidRDefault="007E67C0" w:rsidP="00F92AF5">
            <w:pPr>
              <w:widowControl/>
              <w:jc w:val="lef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Cluster E</w:t>
            </w:r>
          </w:p>
        </w:tc>
        <w:tc>
          <w:tcPr>
            <w:tcW w:w="10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83245" w14:textId="77777777" w:rsidR="007E67C0" w:rsidRPr="00CA4C4F" w:rsidRDefault="007E67C0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52</w:t>
            </w:r>
          </w:p>
        </w:tc>
        <w:tc>
          <w:tcPr>
            <w:tcW w:w="12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D4F4B" w14:textId="0DFB4F08" w:rsidR="007E67C0" w:rsidRPr="00CA4C4F" w:rsidRDefault="007E67C0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 xml:space="preserve">0.68 ± </w:t>
            </w:r>
            <w:r w:rsidR="00CF1C10" w:rsidRPr="00CA4C4F">
              <w:rPr>
                <w:rFonts w:eastAsia="Yu Gothic" w:cstheme="minorHAnsi"/>
                <w:kern w:val="0"/>
                <w:sz w:val="20"/>
                <w:szCs w:val="20"/>
              </w:rPr>
              <w:t>0.14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786F4" w14:textId="753084E6" w:rsidR="007E67C0" w:rsidRPr="00CA4C4F" w:rsidRDefault="007E67C0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326.6°/8.4° ±6.9°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C77FB" w14:textId="653A1FF4" w:rsidR="007E67C0" w:rsidRPr="00CA4C4F" w:rsidRDefault="007E67C0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23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6.0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°/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4.1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° ±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15.9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°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E5ACC" w14:textId="5DDE0822" w:rsidR="007E67C0" w:rsidRPr="00CA4C4F" w:rsidRDefault="007E67C0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120.0°/80.7°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 xml:space="preserve"> 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±1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6.2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°</w:t>
            </w:r>
          </w:p>
        </w:tc>
      </w:tr>
      <w:tr w:rsidR="007E67C0" w:rsidRPr="00CA4C4F" w14:paraId="3442E2E6" w14:textId="77777777" w:rsidTr="00C56BB2">
        <w:trPr>
          <w:trHeight w:val="360"/>
        </w:trPr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37B56" w14:textId="43ABD448" w:rsidR="007E67C0" w:rsidRPr="00CA4C4F" w:rsidRDefault="007E67C0" w:rsidP="00F92AF5">
            <w:pPr>
              <w:widowControl/>
              <w:jc w:val="lef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 w:hint="eastAsia"/>
                <w:kern w:val="0"/>
                <w:sz w:val="20"/>
                <w:szCs w:val="20"/>
              </w:rPr>
              <w:t>R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egional</w:t>
            </w:r>
          </w:p>
          <w:p w14:paraId="6FF11F20" w14:textId="08C63106" w:rsidR="007E67C0" w:rsidRPr="00CA4C4F" w:rsidRDefault="007E67C0" w:rsidP="00F92AF5">
            <w:pPr>
              <w:widowControl/>
              <w:jc w:val="lef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Clusters W, N, E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414C0" w14:textId="77777777" w:rsidR="007E67C0" w:rsidRPr="00CA4C4F" w:rsidRDefault="007E67C0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196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CC279" w14:textId="44606DA4" w:rsidR="007E67C0" w:rsidRPr="00CA4C4F" w:rsidRDefault="007E67C0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 xml:space="preserve">0.61 ± </w:t>
            </w:r>
            <w:r w:rsidR="00CF1C10" w:rsidRPr="00CA4C4F">
              <w:rPr>
                <w:rFonts w:eastAsia="Yu Gothic" w:cstheme="minorHAnsi"/>
                <w:kern w:val="0"/>
                <w:sz w:val="20"/>
                <w:szCs w:val="20"/>
              </w:rPr>
              <w:t>0.072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6693D" w14:textId="5BD62135" w:rsidR="007E67C0" w:rsidRPr="00CA4C4F" w:rsidRDefault="007E67C0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321.8°/10.6° ±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5.2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E804E2" w14:textId="5935DE51" w:rsidR="007E67C0" w:rsidRPr="00CA4C4F" w:rsidRDefault="007E67C0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5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2.2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°/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1.3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° ±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8.6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143505" w14:textId="320098A1" w:rsidR="007E67C0" w:rsidRPr="00CA4C4F" w:rsidRDefault="007E67C0" w:rsidP="00F92AF5">
            <w:pPr>
              <w:widowControl/>
              <w:jc w:val="right"/>
              <w:rPr>
                <w:rFonts w:eastAsia="Yu Gothic" w:cstheme="minorHAnsi"/>
                <w:kern w:val="0"/>
                <w:sz w:val="20"/>
                <w:szCs w:val="20"/>
              </w:rPr>
            </w:pP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149.1°/79.3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 xml:space="preserve">° 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±</w:t>
            </w:r>
            <w:r w:rsidR="00C56BB2" w:rsidRPr="00CA4C4F">
              <w:rPr>
                <w:rFonts w:eastAsia="Yu Gothic" w:cstheme="minorHAnsi"/>
                <w:kern w:val="0"/>
                <w:sz w:val="20"/>
                <w:szCs w:val="20"/>
              </w:rPr>
              <w:t>8.7</w:t>
            </w:r>
            <w:r w:rsidRPr="00CA4C4F">
              <w:rPr>
                <w:rFonts w:eastAsia="Yu Gothic" w:cstheme="minorHAnsi"/>
                <w:kern w:val="0"/>
                <w:sz w:val="20"/>
                <w:szCs w:val="20"/>
              </w:rPr>
              <w:t>°</w:t>
            </w:r>
          </w:p>
        </w:tc>
      </w:tr>
    </w:tbl>
    <w:p w14:paraId="0B89616F" w14:textId="4C41D56D" w:rsidR="00F92AF5" w:rsidRPr="00CA4C4F" w:rsidRDefault="00F92AF5" w:rsidP="0050274F">
      <w:bookmarkStart w:id="0" w:name="_GoBack"/>
      <w:bookmarkEnd w:id="0"/>
    </w:p>
    <w:sectPr w:rsidR="00F92AF5" w:rsidRPr="00CA4C4F" w:rsidSect="00326B8B">
      <w:pgSz w:w="11906" w:h="16838"/>
      <w:pgMar w:top="1985" w:right="1134" w:bottom="170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00000000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9FC"/>
    <w:rsid w:val="00001665"/>
    <w:rsid w:val="0001075F"/>
    <w:rsid w:val="00012C15"/>
    <w:rsid w:val="00060A95"/>
    <w:rsid w:val="00066241"/>
    <w:rsid w:val="000818B9"/>
    <w:rsid w:val="00097A07"/>
    <w:rsid w:val="000A3B09"/>
    <w:rsid w:val="000C0E9B"/>
    <w:rsid w:val="000C23AE"/>
    <w:rsid w:val="000C5827"/>
    <w:rsid w:val="000C74D7"/>
    <w:rsid w:val="000D0ED9"/>
    <w:rsid w:val="000D7194"/>
    <w:rsid w:val="00121293"/>
    <w:rsid w:val="0012611D"/>
    <w:rsid w:val="00197877"/>
    <w:rsid w:val="001B530E"/>
    <w:rsid w:val="001B55D9"/>
    <w:rsid w:val="001C22D4"/>
    <w:rsid w:val="001C5F88"/>
    <w:rsid w:val="001C7D72"/>
    <w:rsid w:val="001D0A97"/>
    <w:rsid w:val="001D191F"/>
    <w:rsid w:val="0021648C"/>
    <w:rsid w:val="00251BCA"/>
    <w:rsid w:val="0025217E"/>
    <w:rsid w:val="00256EAF"/>
    <w:rsid w:val="002A022E"/>
    <w:rsid w:val="002E2DE9"/>
    <w:rsid w:val="00301136"/>
    <w:rsid w:val="003258C2"/>
    <w:rsid w:val="00326B8B"/>
    <w:rsid w:val="00340218"/>
    <w:rsid w:val="00367F7E"/>
    <w:rsid w:val="00370AB4"/>
    <w:rsid w:val="00385A57"/>
    <w:rsid w:val="00394E38"/>
    <w:rsid w:val="00396A90"/>
    <w:rsid w:val="003B64E2"/>
    <w:rsid w:val="003D2CD3"/>
    <w:rsid w:val="003F1346"/>
    <w:rsid w:val="004022D5"/>
    <w:rsid w:val="0042497B"/>
    <w:rsid w:val="0043441A"/>
    <w:rsid w:val="0044479B"/>
    <w:rsid w:val="004502CE"/>
    <w:rsid w:val="004568F3"/>
    <w:rsid w:val="00462367"/>
    <w:rsid w:val="0049495C"/>
    <w:rsid w:val="004B30A0"/>
    <w:rsid w:val="004F0DCC"/>
    <w:rsid w:val="004F0EFE"/>
    <w:rsid w:val="004F36F2"/>
    <w:rsid w:val="004F594B"/>
    <w:rsid w:val="0050274F"/>
    <w:rsid w:val="00506160"/>
    <w:rsid w:val="0051256B"/>
    <w:rsid w:val="005166DE"/>
    <w:rsid w:val="00526BEF"/>
    <w:rsid w:val="00527359"/>
    <w:rsid w:val="00570058"/>
    <w:rsid w:val="00590F4A"/>
    <w:rsid w:val="0059690F"/>
    <w:rsid w:val="005B6E1C"/>
    <w:rsid w:val="005D0CFD"/>
    <w:rsid w:val="005D3FF9"/>
    <w:rsid w:val="005F4E6E"/>
    <w:rsid w:val="005F6343"/>
    <w:rsid w:val="00604F1C"/>
    <w:rsid w:val="006066EF"/>
    <w:rsid w:val="006133A4"/>
    <w:rsid w:val="0061581C"/>
    <w:rsid w:val="0062500D"/>
    <w:rsid w:val="00627432"/>
    <w:rsid w:val="00643BDA"/>
    <w:rsid w:val="00671DBF"/>
    <w:rsid w:val="00691B68"/>
    <w:rsid w:val="00691D1A"/>
    <w:rsid w:val="006C4FCD"/>
    <w:rsid w:val="006C630B"/>
    <w:rsid w:val="006F5411"/>
    <w:rsid w:val="007248F8"/>
    <w:rsid w:val="00740800"/>
    <w:rsid w:val="00743765"/>
    <w:rsid w:val="007509F2"/>
    <w:rsid w:val="00752386"/>
    <w:rsid w:val="007562A4"/>
    <w:rsid w:val="007A7CC7"/>
    <w:rsid w:val="007C079D"/>
    <w:rsid w:val="007C0DBD"/>
    <w:rsid w:val="007C5E60"/>
    <w:rsid w:val="007E4F30"/>
    <w:rsid w:val="007E67C0"/>
    <w:rsid w:val="007E7D61"/>
    <w:rsid w:val="008126FC"/>
    <w:rsid w:val="008349D4"/>
    <w:rsid w:val="00837999"/>
    <w:rsid w:val="0084367C"/>
    <w:rsid w:val="00844865"/>
    <w:rsid w:val="0085275D"/>
    <w:rsid w:val="0086265E"/>
    <w:rsid w:val="00863F9C"/>
    <w:rsid w:val="008672BC"/>
    <w:rsid w:val="008744EA"/>
    <w:rsid w:val="00883329"/>
    <w:rsid w:val="008B57AE"/>
    <w:rsid w:val="008E4BA0"/>
    <w:rsid w:val="008E5CE9"/>
    <w:rsid w:val="008F007A"/>
    <w:rsid w:val="009232A8"/>
    <w:rsid w:val="00951FE5"/>
    <w:rsid w:val="00960C9D"/>
    <w:rsid w:val="00993797"/>
    <w:rsid w:val="009C6F37"/>
    <w:rsid w:val="009E3A4D"/>
    <w:rsid w:val="00A2373F"/>
    <w:rsid w:val="00A32408"/>
    <w:rsid w:val="00A40C46"/>
    <w:rsid w:val="00A463A5"/>
    <w:rsid w:val="00A625F9"/>
    <w:rsid w:val="00A6343E"/>
    <w:rsid w:val="00A64C43"/>
    <w:rsid w:val="00A856E1"/>
    <w:rsid w:val="00A92C07"/>
    <w:rsid w:val="00A96AC8"/>
    <w:rsid w:val="00AB2121"/>
    <w:rsid w:val="00AC0C6E"/>
    <w:rsid w:val="00AD793B"/>
    <w:rsid w:val="00AE4911"/>
    <w:rsid w:val="00B023C3"/>
    <w:rsid w:val="00B06E19"/>
    <w:rsid w:val="00B12943"/>
    <w:rsid w:val="00B25654"/>
    <w:rsid w:val="00B42155"/>
    <w:rsid w:val="00B45FD8"/>
    <w:rsid w:val="00B778A4"/>
    <w:rsid w:val="00B937DB"/>
    <w:rsid w:val="00BA706E"/>
    <w:rsid w:val="00BB4463"/>
    <w:rsid w:val="00BE78BF"/>
    <w:rsid w:val="00C059D8"/>
    <w:rsid w:val="00C12CB4"/>
    <w:rsid w:val="00C26EAE"/>
    <w:rsid w:val="00C47EAE"/>
    <w:rsid w:val="00C52265"/>
    <w:rsid w:val="00C56BB2"/>
    <w:rsid w:val="00C67A80"/>
    <w:rsid w:val="00C67E64"/>
    <w:rsid w:val="00C72265"/>
    <w:rsid w:val="00C72DC4"/>
    <w:rsid w:val="00C73EDC"/>
    <w:rsid w:val="00C77ED7"/>
    <w:rsid w:val="00CA4C4F"/>
    <w:rsid w:val="00CB0771"/>
    <w:rsid w:val="00CB33E6"/>
    <w:rsid w:val="00CC47C0"/>
    <w:rsid w:val="00CC771A"/>
    <w:rsid w:val="00CE6558"/>
    <w:rsid w:val="00CF18D7"/>
    <w:rsid w:val="00CF1C10"/>
    <w:rsid w:val="00D001D3"/>
    <w:rsid w:val="00D00508"/>
    <w:rsid w:val="00D25014"/>
    <w:rsid w:val="00D3539D"/>
    <w:rsid w:val="00D4525D"/>
    <w:rsid w:val="00D82B2C"/>
    <w:rsid w:val="00D92FBD"/>
    <w:rsid w:val="00DB36F0"/>
    <w:rsid w:val="00DE480A"/>
    <w:rsid w:val="00DE6DF9"/>
    <w:rsid w:val="00E00B06"/>
    <w:rsid w:val="00E251CD"/>
    <w:rsid w:val="00E53F98"/>
    <w:rsid w:val="00E8137C"/>
    <w:rsid w:val="00EB26F3"/>
    <w:rsid w:val="00EC6FB4"/>
    <w:rsid w:val="00EC7171"/>
    <w:rsid w:val="00ED24A4"/>
    <w:rsid w:val="00ED7501"/>
    <w:rsid w:val="00EE01ED"/>
    <w:rsid w:val="00F023E1"/>
    <w:rsid w:val="00F06E58"/>
    <w:rsid w:val="00F23D02"/>
    <w:rsid w:val="00F33522"/>
    <w:rsid w:val="00F45EBD"/>
    <w:rsid w:val="00F51115"/>
    <w:rsid w:val="00F5519C"/>
    <w:rsid w:val="00F74C8A"/>
    <w:rsid w:val="00F771B7"/>
    <w:rsid w:val="00F863A0"/>
    <w:rsid w:val="00F92AF5"/>
    <w:rsid w:val="00FA19FC"/>
    <w:rsid w:val="00FB3E52"/>
    <w:rsid w:val="00FC26DD"/>
    <w:rsid w:val="00FD5E36"/>
    <w:rsid w:val="00FE33DE"/>
    <w:rsid w:val="00FE6706"/>
    <w:rsid w:val="00FF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A004AA"/>
  <w15:chartTrackingRefBased/>
  <w15:docId w15:val="{17E0AACC-3B31-0844-A4F9-73FCCBB9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19FC"/>
    <w:pPr>
      <w:widowControl w:val="0"/>
      <w:jc w:val="both"/>
    </w:pPr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9F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9F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9F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9F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9F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9F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9F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9F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9F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9F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9F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9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9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9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9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9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9FC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FA19F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A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9F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A19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9FC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A1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9FC"/>
    <w:pPr>
      <w:ind w:left="720"/>
      <w:contextualSpacing/>
    </w:pPr>
    <w:rPr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A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9F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604F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4F1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4F1C"/>
    <w:rPr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4F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4F1C"/>
    <w:rPr>
      <w:b/>
      <w:bCs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604F1C"/>
    <w:rPr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7562A4"/>
    <w:rPr>
      <w:color w:val="666666"/>
    </w:rPr>
  </w:style>
  <w:style w:type="paragraph" w:customStyle="1" w:styleId="EndNoteBibliography">
    <w:name w:val="EndNote Bibliography"/>
    <w:basedOn w:val="Normal"/>
    <w:link w:val="EndNoteBibliography0"/>
    <w:rsid w:val="00C72DC4"/>
    <w:rPr>
      <w:rFonts w:ascii="Yu Mincho" w:eastAsia="Yu Mincho" w:hAnsi="Yu Mincho"/>
      <w:noProof/>
      <w:sz w:val="20"/>
      <w:szCs w:val="22"/>
      <w14:ligatures w14:val="standardContextual"/>
    </w:rPr>
  </w:style>
  <w:style w:type="character" w:customStyle="1" w:styleId="EndNoteBibliography0">
    <w:name w:val="EndNote Bibliography (文字)"/>
    <w:basedOn w:val="DefaultParagraphFont"/>
    <w:link w:val="EndNoteBibliography"/>
    <w:rsid w:val="00C72DC4"/>
    <w:rPr>
      <w:rFonts w:ascii="Yu Mincho" w:eastAsia="Yu Mincho" w:hAnsi="Yu Mincho"/>
      <w:noProof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59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2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61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10</Pages>
  <Words>929</Words>
  <Characters>5296</Characters>
  <Application>Microsoft Office Word</Application>
  <DocSecurity>0</DocSecurity>
  <Lines>44</Lines>
  <Paragraphs>12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平松 良浩</dc:creator>
  <cp:keywords/>
  <dc:description/>
  <cp:lastModifiedBy>Aarthi K Krishnamoorthy P</cp:lastModifiedBy>
  <cp:revision>205</cp:revision>
  <dcterms:created xsi:type="dcterms:W3CDTF">2024-08-25T03:51:00Z</dcterms:created>
  <dcterms:modified xsi:type="dcterms:W3CDTF">2024-11-18T11:37:00Z</dcterms:modified>
</cp:coreProperties>
</file>