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87164" w14:textId="4ED31BEE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</w:rPr>
        <w:t>Supplementary Material 1 for</w:t>
      </w:r>
    </w:p>
    <w:p w14:paraId="0EEDB37F" w14:textId="77777777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</w:p>
    <w:p w14:paraId="2D5227A2" w14:textId="700AB1EB" w:rsidR="00FB5F27" w:rsidRPr="00250D3B" w:rsidRDefault="00FB5F27" w:rsidP="00A663EF">
      <w:pPr>
        <w:autoSpaceDE w:val="0"/>
        <w:autoSpaceDN w:val="0"/>
        <w:jc w:val="center"/>
        <w:rPr>
          <w:rFonts w:ascii="Times New Roman" w:hAnsi="Times New Roman" w:cs="Times New Roman"/>
          <w:b/>
          <w:bCs/>
        </w:rPr>
      </w:pPr>
      <w:r w:rsidRPr="00250D3B">
        <w:rPr>
          <w:rFonts w:ascii="Times New Roman" w:hAnsi="Times New Roman" w:cs="Times New Roman"/>
          <w:b/>
          <w:bCs/>
        </w:rPr>
        <w:t>Terrestrial-origin O</w:t>
      </w:r>
      <w:r w:rsidRPr="00250D3B">
        <w:rPr>
          <w:rFonts w:ascii="Times New Roman" w:hAnsi="Times New Roman" w:cs="Times New Roman"/>
          <w:b/>
          <w:bCs/>
          <w:vertAlign w:val="superscript"/>
        </w:rPr>
        <w:t>+</w:t>
      </w:r>
      <w:r w:rsidRPr="00250D3B">
        <w:rPr>
          <w:rFonts w:ascii="Times New Roman" w:hAnsi="Times New Roman" w:cs="Times New Roman"/>
          <w:b/>
          <w:bCs/>
        </w:rPr>
        <w:t xml:space="preserve"> i</w:t>
      </w:r>
      <w:bookmarkStart w:id="0" w:name="_GoBack"/>
      <w:bookmarkEnd w:id="0"/>
      <w:r w:rsidRPr="00250D3B">
        <w:rPr>
          <w:rFonts w:ascii="Times New Roman" w:hAnsi="Times New Roman" w:cs="Times New Roman"/>
          <w:b/>
          <w:bCs/>
        </w:rPr>
        <w:t xml:space="preserve">ons below 1 keV near the Moon measured with </w:t>
      </w:r>
      <w:r w:rsidR="0052608D" w:rsidRPr="00250D3B">
        <w:rPr>
          <w:rFonts w:ascii="Times New Roman" w:hAnsi="Times New Roman" w:cs="Times New Roman"/>
          <w:b/>
          <w:bCs/>
        </w:rPr>
        <w:t xml:space="preserve">the </w:t>
      </w:r>
      <w:r w:rsidR="00AC4300" w:rsidRPr="00250D3B">
        <w:rPr>
          <w:rFonts w:ascii="Times New Roman" w:hAnsi="Times New Roman" w:cs="Times New Roman"/>
          <w:b/>
          <w:bCs/>
        </w:rPr>
        <w:t>Kaguya</w:t>
      </w:r>
      <w:r w:rsidR="0052608D" w:rsidRPr="00250D3B">
        <w:rPr>
          <w:rFonts w:ascii="Times New Roman" w:hAnsi="Times New Roman" w:cs="Times New Roman"/>
          <w:b/>
          <w:bCs/>
        </w:rPr>
        <w:t xml:space="preserve"> satellite</w:t>
      </w:r>
    </w:p>
    <w:p w14:paraId="7B15AE9E" w14:textId="77777777" w:rsidR="00603B61" w:rsidRPr="00250D3B" w:rsidRDefault="00603B61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</w:p>
    <w:p w14:paraId="13825792" w14:textId="7D3B839A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</w:rPr>
        <w:t xml:space="preserve">D. </w:t>
      </w:r>
      <w:r w:rsidR="00CC45A1" w:rsidRPr="00250D3B">
        <w:rPr>
          <w:rFonts w:ascii="Times New Roman" w:hAnsi="Times New Roman" w:cs="Times New Roman"/>
        </w:rPr>
        <w:t>Yamauchi</w:t>
      </w:r>
      <w:r w:rsidRPr="00250D3B">
        <w:rPr>
          <w:rFonts w:ascii="Times New Roman" w:hAnsi="Times New Roman" w:cs="Times New Roman" w:hint="eastAsia"/>
          <w:vertAlign w:val="superscript"/>
        </w:rPr>
        <w:t>1</w:t>
      </w:r>
      <w:r w:rsidRPr="00250D3B">
        <w:rPr>
          <w:rFonts w:ascii="Times New Roman" w:hAnsi="Times New Roman" w:cs="Times New Roman" w:hint="eastAsia"/>
        </w:rPr>
        <w:t xml:space="preserve">, </w:t>
      </w:r>
      <w:r w:rsidR="00CC45A1" w:rsidRPr="00250D3B">
        <w:rPr>
          <w:rFonts w:ascii="Times New Roman" w:hAnsi="Times New Roman" w:cs="Times New Roman"/>
          <w:kern w:val="0"/>
        </w:rPr>
        <w:t>M. Nosé</w:t>
      </w:r>
      <w:r w:rsidRPr="00250D3B">
        <w:rPr>
          <w:rFonts w:ascii="Times New Roman" w:hAnsi="Times New Roman" w:cs="Times New Roman" w:hint="eastAsia"/>
          <w:vertAlign w:val="superscript"/>
        </w:rPr>
        <w:t>1</w:t>
      </w:r>
      <w:r w:rsidR="001F1513" w:rsidRPr="00250D3B">
        <w:rPr>
          <w:rFonts w:ascii="Times New Roman" w:hAnsi="Times New Roman" w:cs="Times New Roman" w:hint="eastAsia"/>
          <w:vertAlign w:val="superscript"/>
        </w:rPr>
        <w:t>,</w:t>
      </w:r>
      <w:r w:rsidRPr="00250D3B">
        <w:rPr>
          <w:rFonts w:ascii="Times New Roman" w:hAnsi="Times New Roman" w:cs="Times New Roman" w:hint="eastAsia"/>
          <w:vertAlign w:val="superscript"/>
        </w:rPr>
        <w:t>2</w:t>
      </w:r>
      <w:r w:rsidRPr="00250D3B">
        <w:rPr>
          <w:rFonts w:ascii="Times New Roman" w:hAnsi="Times New Roman" w:cs="Times New Roman" w:hint="eastAsia"/>
          <w:kern w:val="0"/>
        </w:rPr>
        <w:t xml:space="preserve">, </w:t>
      </w:r>
      <w:r w:rsidR="00CC45A1" w:rsidRPr="00250D3B">
        <w:rPr>
          <w:rFonts w:ascii="Times New Roman" w:hAnsi="Times New Roman" w:cs="Times New Roman"/>
        </w:rPr>
        <w:t>Y. Harada</w:t>
      </w:r>
      <w:r w:rsidRPr="00250D3B">
        <w:rPr>
          <w:rFonts w:ascii="Times New Roman" w:hAnsi="Times New Roman" w:cs="Times New Roman" w:hint="eastAsia"/>
          <w:vertAlign w:val="superscript"/>
        </w:rPr>
        <w:t>3</w:t>
      </w:r>
      <w:r w:rsidR="00CC45A1" w:rsidRPr="00250D3B">
        <w:rPr>
          <w:rFonts w:ascii="Times New Roman" w:hAnsi="Times New Roman" w:cs="Times New Roman"/>
        </w:rPr>
        <w:t>, K. Yamamoto</w:t>
      </w:r>
      <w:r w:rsidRPr="00250D3B">
        <w:rPr>
          <w:rFonts w:ascii="Times New Roman" w:hAnsi="Times New Roman" w:cs="Times New Roman" w:hint="eastAsia"/>
          <w:vertAlign w:val="superscript"/>
        </w:rPr>
        <w:t>1</w:t>
      </w:r>
      <w:r w:rsidR="00CC45A1" w:rsidRPr="00250D3B">
        <w:rPr>
          <w:rFonts w:ascii="Times New Roman" w:hAnsi="Times New Roman" w:cs="Times New Roman"/>
        </w:rPr>
        <w:t>,</w:t>
      </w:r>
      <w:r w:rsidRPr="00250D3B">
        <w:rPr>
          <w:rFonts w:ascii="Times New Roman" w:hAnsi="Times New Roman" w:cs="Times New Roman" w:hint="eastAsia"/>
        </w:rPr>
        <w:t xml:space="preserve"> </w:t>
      </w:r>
      <w:r w:rsidR="0018089F" w:rsidRPr="00250D3B">
        <w:rPr>
          <w:rFonts w:ascii="Times New Roman" w:hAnsi="Times New Roman" w:cs="Times New Roman"/>
        </w:rPr>
        <w:t>K. Keika</w:t>
      </w:r>
      <w:r w:rsidRPr="00250D3B">
        <w:rPr>
          <w:rFonts w:ascii="Times New Roman" w:hAnsi="Times New Roman" w:cs="Times New Roman" w:hint="eastAsia"/>
          <w:vertAlign w:val="superscript"/>
        </w:rPr>
        <w:t>4</w:t>
      </w:r>
      <w:r w:rsidR="0018089F" w:rsidRPr="00250D3B">
        <w:rPr>
          <w:rFonts w:ascii="Times New Roman" w:hAnsi="Times New Roman" w:cs="Times New Roman"/>
        </w:rPr>
        <w:t>, A. Nagamatsu</w:t>
      </w:r>
      <w:r w:rsidRPr="00250D3B">
        <w:rPr>
          <w:rFonts w:ascii="Times New Roman" w:hAnsi="Times New Roman" w:cs="Times New Roman" w:hint="eastAsia"/>
          <w:vertAlign w:val="superscript"/>
        </w:rPr>
        <w:t>5</w:t>
      </w:r>
      <w:r w:rsidR="0018089F" w:rsidRPr="00250D3B">
        <w:rPr>
          <w:rFonts w:ascii="Times New Roman" w:hAnsi="Times New Roman" w:cs="Times New Roman"/>
        </w:rPr>
        <w:t>,</w:t>
      </w:r>
      <w:r w:rsidRPr="00250D3B">
        <w:rPr>
          <w:rFonts w:ascii="Times New Roman" w:hAnsi="Times New Roman" w:cs="Times New Roman"/>
        </w:rPr>
        <w:br/>
      </w:r>
      <w:r w:rsidR="0018089F" w:rsidRPr="00250D3B">
        <w:rPr>
          <w:rFonts w:ascii="Times New Roman" w:hAnsi="Times New Roman" w:cs="Times New Roman"/>
        </w:rPr>
        <w:t>S. Yokota</w:t>
      </w:r>
      <w:r w:rsidRPr="00250D3B">
        <w:rPr>
          <w:rFonts w:ascii="Times New Roman" w:hAnsi="Times New Roman" w:cs="Times New Roman" w:hint="eastAsia"/>
          <w:vertAlign w:val="superscript"/>
        </w:rPr>
        <w:t>6</w:t>
      </w:r>
      <w:r w:rsidR="0018089F" w:rsidRPr="00250D3B">
        <w:rPr>
          <w:rFonts w:ascii="Times New Roman" w:hAnsi="Times New Roman" w:cs="Times New Roman"/>
        </w:rPr>
        <w:t>, Y. Saito</w:t>
      </w:r>
      <w:r w:rsidRPr="00250D3B">
        <w:rPr>
          <w:rFonts w:ascii="Times New Roman" w:hAnsi="Times New Roman" w:cs="Times New Roman" w:hint="eastAsia"/>
          <w:vertAlign w:val="superscript"/>
        </w:rPr>
        <w:t>7</w:t>
      </w:r>
      <w:r w:rsidR="0018089F" w:rsidRPr="00250D3B">
        <w:rPr>
          <w:rFonts w:ascii="Times New Roman" w:hAnsi="Times New Roman" w:cs="Times New Roman"/>
        </w:rPr>
        <w:t xml:space="preserve">, </w:t>
      </w:r>
      <w:r w:rsidRPr="00250D3B">
        <w:rPr>
          <w:rFonts w:ascii="Times New Roman" w:hAnsi="Times New Roman" w:cs="Times New Roman" w:hint="eastAsia"/>
        </w:rPr>
        <w:t xml:space="preserve">and </w:t>
      </w:r>
      <w:r w:rsidR="009B4B5B" w:rsidRPr="00250D3B">
        <w:rPr>
          <w:rFonts w:ascii="Times New Roman" w:hAnsi="Times New Roman" w:cs="Times New Roman"/>
        </w:rPr>
        <w:t>A. Glocer</w:t>
      </w:r>
      <w:r w:rsidRPr="00250D3B">
        <w:rPr>
          <w:rFonts w:ascii="Times New Roman" w:hAnsi="Times New Roman" w:cs="Times New Roman" w:hint="eastAsia"/>
          <w:vertAlign w:val="superscript"/>
        </w:rPr>
        <w:t>8</w:t>
      </w:r>
    </w:p>
    <w:p w14:paraId="7ACBDEEE" w14:textId="77777777" w:rsidR="007D7FE5" w:rsidRPr="00250D3B" w:rsidRDefault="007D7FE5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</w:p>
    <w:p w14:paraId="3601D43F" w14:textId="441212D4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  <w:vertAlign w:val="superscript"/>
        </w:rPr>
        <w:t>1</w:t>
      </w:r>
      <w:r w:rsidRPr="00250D3B">
        <w:rPr>
          <w:rFonts w:ascii="Times New Roman" w:hAnsi="Times New Roman" w:cs="Times New Roman"/>
        </w:rPr>
        <w:t xml:space="preserve"> Institute for Space-Earth Environmental Research, Nagoya University, Nagoya, Japan</w:t>
      </w:r>
    </w:p>
    <w:p w14:paraId="43776C96" w14:textId="19678A60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  <w:vertAlign w:val="superscript"/>
        </w:rPr>
        <w:t>2</w:t>
      </w:r>
      <w:r w:rsidRPr="00250D3B">
        <w:rPr>
          <w:rFonts w:ascii="Times New Roman" w:hAnsi="Times New Roman" w:cs="Times New Roman"/>
        </w:rPr>
        <w:t xml:space="preserve"> School of Data Science, Nagoya City University, Nagoya, Japan</w:t>
      </w:r>
    </w:p>
    <w:p w14:paraId="00FFAD7A" w14:textId="63A5F0DA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  <w:vertAlign w:val="superscript"/>
        </w:rPr>
        <w:t>3</w:t>
      </w:r>
      <w:r w:rsidRPr="00250D3B">
        <w:rPr>
          <w:rFonts w:ascii="Times New Roman" w:hAnsi="Times New Roman" w:cs="Times New Roman" w:hint="eastAsia"/>
        </w:rPr>
        <w:t xml:space="preserve"> </w:t>
      </w:r>
      <w:r w:rsidRPr="00250D3B">
        <w:rPr>
          <w:rFonts w:ascii="Times New Roman" w:hAnsi="Times New Roman" w:cs="Times New Roman"/>
        </w:rPr>
        <w:t>Graduate School of Science, Kyoto University, Kyoto, Japan</w:t>
      </w:r>
    </w:p>
    <w:p w14:paraId="41043D8A" w14:textId="2A93D53A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  <w:vertAlign w:val="superscript"/>
        </w:rPr>
        <w:t>4</w:t>
      </w:r>
      <w:r w:rsidRPr="00250D3B">
        <w:rPr>
          <w:rFonts w:ascii="Times New Roman" w:hAnsi="Times New Roman" w:cs="Times New Roman" w:hint="eastAsia"/>
        </w:rPr>
        <w:t xml:space="preserve"> </w:t>
      </w:r>
      <w:r w:rsidRPr="00250D3B">
        <w:rPr>
          <w:rFonts w:ascii="Times New Roman" w:hAnsi="Times New Roman" w:cs="Times New Roman"/>
        </w:rPr>
        <w:t>Graduate School of Science, The University of Tokyo</w:t>
      </w:r>
      <w:r w:rsidRPr="00250D3B">
        <w:rPr>
          <w:rFonts w:ascii="Times New Roman" w:hAnsi="Times New Roman" w:cs="Times New Roman" w:hint="eastAsia"/>
        </w:rPr>
        <w:t>, Japan</w:t>
      </w:r>
    </w:p>
    <w:p w14:paraId="47EE804F" w14:textId="49C0D42D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  <w:vertAlign w:val="superscript"/>
        </w:rPr>
        <w:t>5</w:t>
      </w:r>
      <w:r w:rsidRPr="00250D3B">
        <w:rPr>
          <w:rFonts w:ascii="Times New Roman" w:hAnsi="Times New Roman" w:cs="Times New Roman" w:hint="eastAsia"/>
        </w:rPr>
        <w:t xml:space="preserve"> </w:t>
      </w:r>
      <w:r w:rsidRPr="00250D3B">
        <w:rPr>
          <w:rFonts w:ascii="Times New Roman" w:hAnsi="Times New Roman" w:cs="Times New Roman"/>
        </w:rPr>
        <w:t>Tsukuba Space Center, Japan Aerospace Exploration Agency, Ibaraki, Japan</w:t>
      </w:r>
    </w:p>
    <w:p w14:paraId="0337098D" w14:textId="2894EFA7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  <w:vertAlign w:val="superscript"/>
        </w:rPr>
        <w:t>6</w:t>
      </w:r>
      <w:r w:rsidRPr="00250D3B">
        <w:rPr>
          <w:rFonts w:ascii="Times New Roman" w:hAnsi="Times New Roman" w:cs="Times New Roman" w:hint="eastAsia"/>
        </w:rPr>
        <w:t xml:space="preserve"> </w:t>
      </w:r>
      <w:r w:rsidRPr="00250D3B">
        <w:rPr>
          <w:rFonts w:ascii="Times New Roman" w:hAnsi="Times New Roman" w:cs="Times New Roman"/>
        </w:rPr>
        <w:t>Graduate School of Science, Osaka University, Osaka, Japan</w:t>
      </w:r>
    </w:p>
    <w:p w14:paraId="4A87D020" w14:textId="56D532C9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  <w:vertAlign w:val="superscript"/>
        </w:rPr>
        <w:t>7</w:t>
      </w:r>
      <w:r w:rsidRPr="00250D3B">
        <w:rPr>
          <w:rFonts w:ascii="Times New Roman" w:hAnsi="Times New Roman" w:cs="Times New Roman"/>
        </w:rPr>
        <w:t xml:space="preserve"> Institute of Space and Astronautical Science, Japan Aerospace Exploration Agency,</w:t>
      </w:r>
      <w:r w:rsidRPr="00250D3B">
        <w:rPr>
          <w:rFonts w:ascii="Times New Roman" w:hAnsi="Times New Roman" w:cs="Times New Roman"/>
        </w:rPr>
        <w:br/>
        <w:t>Sagamihara, Japan</w:t>
      </w:r>
    </w:p>
    <w:p w14:paraId="52A6AF7B" w14:textId="5958C03B" w:rsidR="00A663EF" w:rsidRPr="00250D3B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  <w:vertAlign w:val="superscript"/>
        </w:rPr>
        <w:t>8</w:t>
      </w:r>
      <w:r w:rsidRPr="00250D3B">
        <w:rPr>
          <w:rFonts w:ascii="Times New Roman" w:hAnsi="Times New Roman" w:cs="Times New Roman"/>
        </w:rPr>
        <w:t xml:space="preserve"> NASA Goddard Space Flight Center, Greenbelt, MD, USA</w:t>
      </w:r>
    </w:p>
    <w:p w14:paraId="76A6967B" w14:textId="77777777" w:rsidR="00A663EF" w:rsidRPr="00250D3B" w:rsidRDefault="00A663EF" w:rsidP="00B3575D">
      <w:pPr>
        <w:autoSpaceDE w:val="0"/>
        <w:autoSpaceDN w:val="0"/>
        <w:rPr>
          <w:rFonts w:ascii="Times New Roman" w:hAnsi="Times New Roman" w:cs="Times New Roman"/>
        </w:rPr>
      </w:pPr>
    </w:p>
    <w:p w14:paraId="57CD504B" w14:textId="77777777" w:rsidR="00A663EF" w:rsidRPr="00250D3B" w:rsidRDefault="00A663EF" w:rsidP="00B3575D">
      <w:pPr>
        <w:autoSpaceDE w:val="0"/>
        <w:autoSpaceDN w:val="0"/>
        <w:rPr>
          <w:rFonts w:ascii="Times New Roman" w:hAnsi="Times New Roman" w:cs="Times New Roman"/>
        </w:rPr>
      </w:pPr>
    </w:p>
    <w:p w14:paraId="62400555" w14:textId="77777777" w:rsidR="00A663EF" w:rsidRPr="00250D3B" w:rsidRDefault="00A663EF" w:rsidP="00A663EF">
      <w:pPr>
        <w:autoSpaceDE w:val="0"/>
        <w:autoSpaceDN w:val="0"/>
        <w:rPr>
          <w:rFonts w:ascii="Times New Roman" w:hAnsi="Times New Roman" w:cs="Times New Roman"/>
          <w:b/>
          <w:bCs/>
        </w:rPr>
      </w:pPr>
      <w:r w:rsidRPr="00250D3B">
        <w:rPr>
          <w:rFonts w:ascii="Times New Roman" w:hAnsi="Times New Roman" w:cs="Times New Roman"/>
          <w:b/>
          <w:bCs/>
        </w:rPr>
        <w:t xml:space="preserve">Contents of this file </w:t>
      </w:r>
    </w:p>
    <w:p w14:paraId="2A172F12" w14:textId="67A3B4A8" w:rsidR="00A663EF" w:rsidRPr="00250D3B" w:rsidRDefault="00A663EF" w:rsidP="003E02AE">
      <w:pPr>
        <w:autoSpaceDE w:val="0"/>
        <w:autoSpaceDN w:val="0"/>
        <w:ind w:firstLineChars="100" w:firstLine="210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/>
        </w:rPr>
        <w:t>Text S1</w:t>
      </w:r>
    </w:p>
    <w:p w14:paraId="5C3DA836" w14:textId="025B3594" w:rsidR="00A663EF" w:rsidRPr="00250D3B" w:rsidRDefault="00430DA0" w:rsidP="003E02AE">
      <w:pPr>
        <w:autoSpaceDE w:val="0"/>
        <w:autoSpaceDN w:val="0"/>
        <w:ind w:firstLineChars="100" w:firstLine="210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</w:rPr>
        <w:t>Table</w:t>
      </w:r>
      <w:r w:rsidR="00A663EF" w:rsidRPr="00250D3B">
        <w:rPr>
          <w:rFonts w:ascii="Times New Roman" w:hAnsi="Times New Roman" w:cs="Times New Roman"/>
        </w:rPr>
        <w:t xml:space="preserve"> S1</w:t>
      </w:r>
    </w:p>
    <w:p w14:paraId="22E209ED" w14:textId="77777777" w:rsidR="00A663EF" w:rsidRPr="00250D3B" w:rsidRDefault="00A663EF" w:rsidP="00B3575D">
      <w:pPr>
        <w:autoSpaceDE w:val="0"/>
        <w:autoSpaceDN w:val="0"/>
        <w:rPr>
          <w:rFonts w:ascii="Times New Roman" w:hAnsi="Times New Roman" w:cs="Times New Roman"/>
        </w:rPr>
      </w:pPr>
    </w:p>
    <w:p w14:paraId="3CD0F917" w14:textId="763A4D3D" w:rsidR="00A663EF" w:rsidRPr="00250D3B" w:rsidRDefault="00A663EF" w:rsidP="00B3575D">
      <w:pPr>
        <w:autoSpaceDE w:val="0"/>
        <w:autoSpaceDN w:val="0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 w:hint="eastAsia"/>
          <w:b/>
          <w:bCs/>
        </w:rPr>
        <w:t>Introduction</w:t>
      </w:r>
    </w:p>
    <w:p w14:paraId="715317A5" w14:textId="4AA8405B" w:rsidR="00B922A6" w:rsidRPr="00250D3B" w:rsidRDefault="003F1C76" w:rsidP="003E02AE">
      <w:pPr>
        <w:autoSpaceDE w:val="0"/>
        <w:autoSpaceDN w:val="0"/>
        <w:ind w:firstLineChars="100" w:firstLine="210"/>
        <w:rPr>
          <w:rFonts w:ascii="Times New Roman" w:hAnsi="Times New Roman" w:cs="Times New Roman"/>
        </w:rPr>
      </w:pPr>
      <w:r w:rsidRPr="00250D3B">
        <w:rPr>
          <w:rFonts w:ascii="Times New Roman" w:hAnsi="Times New Roman" w:cs="Times New Roman"/>
        </w:rPr>
        <w:t xml:space="preserve">This supplementary material presents the results of additional analyses </w:t>
      </w:r>
      <w:r w:rsidR="00361422" w:rsidRPr="00250D3B">
        <w:rPr>
          <w:rFonts w:ascii="Times New Roman" w:hAnsi="Times New Roman" w:cs="Times New Roman" w:hint="eastAsia"/>
        </w:rPr>
        <w:t xml:space="preserve">that </w:t>
      </w:r>
      <w:r w:rsidRPr="00250D3B">
        <w:rPr>
          <w:rFonts w:ascii="Times New Roman" w:hAnsi="Times New Roman" w:cs="Times New Roman"/>
        </w:rPr>
        <w:t>validat</w:t>
      </w:r>
      <w:r w:rsidR="00361422" w:rsidRPr="00250D3B">
        <w:rPr>
          <w:rFonts w:ascii="Times New Roman" w:hAnsi="Times New Roman" w:cs="Times New Roman" w:hint="eastAsia"/>
        </w:rPr>
        <w:t>e</w:t>
      </w:r>
      <w:r w:rsidRPr="00250D3B">
        <w:rPr>
          <w:rFonts w:ascii="Times New Roman" w:hAnsi="Times New Roman" w:cs="Times New Roman"/>
        </w:rPr>
        <w:t xml:space="preserve"> the assumption </w:t>
      </w:r>
      <w:r w:rsidR="00361422" w:rsidRPr="00250D3B">
        <w:rPr>
          <w:rFonts w:ascii="Times New Roman" w:hAnsi="Times New Roman" w:cs="Times New Roman" w:hint="eastAsia"/>
        </w:rPr>
        <w:t>of a uniform</w:t>
      </w:r>
      <w:r w:rsidRPr="00250D3B">
        <w:rPr>
          <w:rFonts w:ascii="Times New Roman" w:hAnsi="Times New Roman" w:cs="Times New Roman"/>
        </w:rPr>
        <w:t xml:space="preserve"> ion composition </w:t>
      </w:r>
      <w:r w:rsidR="00361422" w:rsidRPr="00250D3B">
        <w:rPr>
          <w:rFonts w:ascii="Times New Roman" w:hAnsi="Times New Roman" w:cs="Times New Roman" w:hint="eastAsia"/>
        </w:rPr>
        <w:t>for</w:t>
      </w:r>
      <w:r w:rsidRPr="00250D3B">
        <w:rPr>
          <w:rFonts w:ascii="Times New Roman" w:hAnsi="Times New Roman" w:cs="Times New Roman"/>
        </w:rPr>
        <w:t xml:space="preserve"> lunar-origin ions around the Moon.</w:t>
      </w:r>
      <w:r w:rsidRPr="00250D3B">
        <w:rPr>
          <w:rFonts w:ascii="Times New Roman" w:hAnsi="Times New Roman" w:cs="Times New Roman" w:hint="eastAsia"/>
        </w:rPr>
        <w:t xml:space="preserve"> </w:t>
      </w:r>
      <w:r w:rsidRPr="00250D3B">
        <w:rPr>
          <w:rFonts w:ascii="Times New Roman" w:hAnsi="Times New Roman" w:cs="Times New Roman"/>
        </w:rPr>
        <w:t>Specifically, it</w:t>
      </w:r>
      <w:r w:rsidR="00361422" w:rsidRPr="00250D3B">
        <w:rPr>
          <w:rFonts w:ascii="Times New Roman" w:hAnsi="Times New Roman" w:cs="Times New Roman" w:hint="eastAsia"/>
        </w:rPr>
        <w:t xml:space="preserve"> demonstrates</w:t>
      </w:r>
      <w:r w:rsidRPr="00250D3B">
        <w:rPr>
          <w:rFonts w:ascii="Times New Roman" w:hAnsi="Times New Roman" w:cs="Times New Roman" w:hint="eastAsia"/>
        </w:rPr>
        <w:t xml:space="preserve"> </w:t>
      </w:r>
      <m:oMath>
        <m:sSub>
          <m:sSubPr>
            <m:ctrlPr>
              <w:rPr>
                <w:rFonts w:ascii="Cambria Math" w:eastAsia="Yu Mincho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="Yu Mincho" w:hAnsi="Cambria Math" w:cs="Times New Roman"/>
              </w:rPr>
              <m:t>Γ</m:t>
            </m:r>
          </m:e>
          <m:sub>
            <m:r>
              <w:rPr>
                <w:rFonts w:ascii="Cambria Math" w:eastAsia="Yu Mincho" w:hAnsi="Cambria Math" w:cs="Times New Roman"/>
              </w:rPr>
              <m:t>θ = 0°–22.5°</m:t>
            </m:r>
          </m:sub>
        </m:sSub>
      </m:oMath>
      <w:r w:rsidR="00B922A6" w:rsidRPr="00250D3B">
        <w:rPr>
          <w:rFonts w:ascii="Times New Roman" w:hAnsi="Times New Roman" w:cs="Times New Roman" w:hint="eastAsia"/>
          <w:iCs/>
        </w:rPr>
        <w:t xml:space="preserve"> </w:t>
      </w:r>
      <w:r w:rsidR="00B922A6" w:rsidRPr="00250D3B">
        <w:rPr>
          <w:rFonts w:ascii="Times New Roman" w:hAnsi="Times New Roman" w:cs="Times New Roman"/>
          <w:iCs/>
        </w:rPr>
        <w:t>≈</w:t>
      </w:r>
      <w:r w:rsidR="00B922A6" w:rsidRPr="00250D3B">
        <w:rPr>
          <w:rFonts w:ascii="Times New Roman" w:hAnsi="Times New Roman" w:cs="Times New Roman" w:hint="eastAsia"/>
          <w:iCs/>
        </w:rPr>
        <w:t xml:space="preserve"> </w:t>
      </w:r>
      <m:oMath>
        <m:sSub>
          <m:sSubPr>
            <m:ctrlPr>
              <w:rPr>
                <w:rFonts w:ascii="Cambria Math" w:eastAsia="Yu Mincho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="Yu Mincho" w:hAnsi="Cambria Math" w:cs="Times New Roman"/>
              </w:rPr>
              <m:t>Γ</m:t>
            </m:r>
          </m:e>
          <m:sub>
            <m:r>
              <w:rPr>
                <w:rFonts w:ascii="Cambria Math" w:eastAsia="Yu Mincho" w:hAnsi="Cambria Math" w:cs="Times New Roman"/>
              </w:rPr>
              <m:t>θ = 67.5°–90°</m:t>
            </m:r>
          </m:sub>
        </m:sSub>
      </m:oMath>
      <w:r w:rsidR="00B922A6" w:rsidRPr="00250D3B">
        <w:rPr>
          <w:rFonts w:ascii="Times New Roman" w:hAnsi="Times New Roman" w:cs="Times New Roman" w:hint="eastAsia"/>
          <w:iCs/>
        </w:rPr>
        <w:t xml:space="preserve"> </w:t>
      </w:r>
      <w:r w:rsidR="00B922A6" w:rsidRPr="00250D3B">
        <w:rPr>
          <w:rFonts w:ascii="Times New Roman" w:hAnsi="Times New Roman" w:cs="Times New Roman"/>
        </w:rPr>
        <w:t>for lunar</w:t>
      </w:r>
      <w:r w:rsidR="00B922A6" w:rsidRPr="00250D3B">
        <w:rPr>
          <w:rFonts w:ascii="Times New Roman" w:hAnsi="Times New Roman" w:cs="Times New Roman" w:hint="eastAsia"/>
        </w:rPr>
        <w:t>-</w:t>
      </w:r>
      <w:r w:rsidR="00B922A6" w:rsidRPr="00250D3B">
        <w:rPr>
          <w:rFonts w:ascii="Times New Roman" w:hAnsi="Times New Roman" w:cs="Times New Roman"/>
        </w:rPr>
        <w:t>origin</w:t>
      </w:r>
      <w:r w:rsidR="00B922A6" w:rsidRPr="00250D3B">
        <w:rPr>
          <w:rFonts w:ascii="Times New Roman" w:hAnsi="Times New Roman" w:cs="Times New Roman" w:hint="eastAsia"/>
        </w:rPr>
        <w:t xml:space="preserve"> ions.</w:t>
      </w:r>
    </w:p>
    <w:p w14:paraId="13234E29" w14:textId="77777777" w:rsidR="003F1C76" w:rsidRPr="00250D3B" w:rsidRDefault="003F1C76" w:rsidP="003F1C76">
      <w:pPr>
        <w:autoSpaceDE w:val="0"/>
        <w:autoSpaceDN w:val="0"/>
        <w:rPr>
          <w:rFonts w:ascii="Times New Roman" w:hAnsi="Times New Roman" w:cs="Times New Roman"/>
        </w:rPr>
      </w:pPr>
    </w:p>
    <w:p w14:paraId="14EC5B2C" w14:textId="6AEED991" w:rsidR="00B922A6" w:rsidRPr="00250D3B" w:rsidRDefault="00B922A6" w:rsidP="00A663EF">
      <w:pPr>
        <w:autoSpaceDE w:val="0"/>
        <w:autoSpaceDN w:val="0"/>
        <w:rPr>
          <w:rFonts w:ascii="Times New Roman" w:hAnsi="Times New Roman" w:cs="Times New Roman"/>
          <w:b/>
          <w:bCs/>
        </w:rPr>
      </w:pPr>
      <w:r w:rsidRPr="00250D3B">
        <w:rPr>
          <w:rFonts w:ascii="Times New Roman" w:hAnsi="Times New Roman" w:cs="Times New Roman" w:hint="eastAsia"/>
          <w:b/>
          <w:bCs/>
        </w:rPr>
        <w:t xml:space="preserve">Text </w:t>
      </w:r>
      <w:r w:rsidR="00D34444" w:rsidRPr="00250D3B">
        <w:rPr>
          <w:rFonts w:ascii="Times New Roman" w:hAnsi="Times New Roman" w:cs="Times New Roman" w:hint="eastAsia"/>
          <w:b/>
          <w:bCs/>
        </w:rPr>
        <w:t>S</w:t>
      </w:r>
      <w:r w:rsidRPr="00250D3B">
        <w:rPr>
          <w:rFonts w:ascii="Times New Roman" w:hAnsi="Times New Roman" w:cs="Times New Roman" w:hint="eastAsia"/>
          <w:b/>
          <w:bCs/>
        </w:rPr>
        <w:t>1.</w:t>
      </w:r>
    </w:p>
    <w:p w14:paraId="3CDFAD7B" w14:textId="4DCB66EB" w:rsidR="00897D16" w:rsidRPr="00250D3B" w:rsidRDefault="00D52030" w:rsidP="00430DA0">
      <w:pPr>
        <w:autoSpaceDE w:val="0"/>
        <w:autoSpaceDN w:val="0"/>
        <w:ind w:firstLineChars="100" w:firstLine="210"/>
        <w:rPr>
          <w:rFonts w:ascii="Times New Roman" w:hAnsi="Times New Roman" w:cs="Times New Roman"/>
        </w:rPr>
      </w:pPr>
      <w:bookmarkStart w:id="1" w:name="_Hlk170469791"/>
      <w:bookmarkStart w:id="2" w:name="_Hlk170463737"/>
      <w:r w:rsidRPr="00250D3B">
        <w:rPr>
          <w:rFonts w:ascii="Times New Roman" w:hAnsi="Times New Roman" w:cs="Times New Roman" w:hint="eastAsia"/>
        </w:rPr>
        <w:t>W</w:t>
      </w:r>
      <w:r w:rsidR="00D34444" w:rsidRPr="00250D3B">
        <w:rPr>
          <w:rFonts w:ascii="Times New Roman" w:hAnsi="Times New Roman" w:cs="Times New Roman" w:hint="eastAsia"/>
        </w:rPr>
        <w:t xml:space="preserve">e selected time intervals when Kaguya was in the lobe and </w:t>
      </w:r>
      <w:r w:rsidR="00361422" w:rsidRPr="00250D3B">
        <w:rPr>
          <w:rFonts w:ascii="Times New Roman" w:hAnsi="Times New Roman" w:cs="Times New Roman" w:hint="eastAsia"/>
        </w:rPr>
        <w:t xml:space="preserve">did not </w:t>
      </w:r>
      <w:r w:rsidR="00D34444" w:rsidRPr="00250D3B">
        <w:rPr>
          <w:rFonts w:ascii="Times New Roman" w:hAnsi="Times New Roman" w:cs="Times New Roman" w:hint="eastAsia"/>
        </w:rPr>
        <w:t xml:space="preserve">observe </w:t>
      </w:r>
      <w:r w:rsidR="00361422" w:rsidRPr="00250D3B">
        <w:rPr>
          <w:rFonts w:ascii="Times New Roman" w:hAnsi="Times New Roman" w:cs="Times New Roman" w:hint="eastAsia"/>
        </w:rPr>
        <w:t>any</w:t>
      </w:r>
      <w:r w:rsidR="00D34444" w:rsidRPr="00250D3B">
        <w:rPr>
          <w:rFonts w:ascii="Times New Roman" w:hAnsi="Times New Roman" w:cs="Times New Roman" w:hint="eastAsia"/>
        </w:rPr>
        <w:t xml:space="preserve"> clear </w:t>
      </w:r>
      <w:r w:rsidR="00D34444" w:rsidRPr="00250D3B">
        <w:rPr>
          <w:rFonts w:ascii="Times New Roman" w:hAnsi="Times New Roman" w:cs="Times New Roman"/>
        </w:rPr>
        <w:t xml:space="preserve">periodicity </w:t>
      </w:r>
      <w:r w:rsidR="003F1C76" w:rsidRPr="00250D3B">
        <w:rPr>
          <w:rFonts w:ascii="Times New Roman" w:hAnsi="Times New Roman" w:cs="Times New Roman" w:hint="eastAsia"/>
        </w:rPr>
        <w:t>in</w:t>
      </w:r>
      <w:r w:rsidR="00D34444" w:rsidRPr="00250D3B">
        <w:rPr>
          <w:rFonts w:ascii="Times New Roman" w:hAnsi="Times New Roman" w:cs="Times New Roman"/>
        </w:rPr>
        <w:t xml:space="preserve"> O</w:t>
      </w:r>
      <w:r w:rsidR="00D34444" w:rsidRPr="00250D3B">
        <w:rPr>
          <w:rFonts w:ascii="Times New Roman" w:hAnsi="Times New Roman" w:cs="Times New Roman"/>
          <w:vertAlign w:val="superscript"/>
        </w:rPr>
        <w:t>+</w:t>
      </w:r>
      <w:r w:rsidR="00D34444" w:rsidRPr="00250D3B">
        <w:rPr>
          <w:rFonts w:ascii="Times New Roman" w:hAnsi="Times New Roman" w:cs="Times New Roman"/>
        </w:rPr>
        <w:t xml:space="preserve"> ion count</w:t>
      </w:r>
      <w:r w:rsidRPr="00250D3B">
        <w:rPr>
          <w:rFonts w:ascii="Times New Roman" w:hAnsi="Times New Roman" w:cs="Times New Roman" w:hint="eastAsia"/>
        </w:rPr>
        <w:t xml:space="preserve">s </w:t>
      </w:r>
      <w:r w:rsidRPr="00250D3B">
        <w:rPr>
          <w:rFonts w:ascii="Times New Roman" w:hAnsi="Times New Roman" w:cs="Times New Roman"/>
        </w:rPr>
        <w:t>correspond</w:t>
      </w:r>
      <w:r w:rsidR="00E206BA" w:rsidRPr="00250D3B">
        <w:rPr>
          <w:rFonts w:ascii="Times New Roman" w:hAnsi="Times New Roman" w:cs="Times New Roman" w:hint="eastAsia"/>
        </w:rPr>
        <w:t>ing</w:t>
      </w:r>
      <w:r w:rsidRPr="00250D3B">
        <w:rPr>
          <w:rFonts w:ascii="Times New Roman" w:hAnsi="Times New Roman" w:cs="Times New Roman"/>
        </w:rPr>
        <w:t xml:space="preserve"> to Kaguya’s 2-hour orbital period</w:t>
      </w:r>
      <w:r w:rsidR="00E206BA" w:rsidRPr="00250D3B">
        <w:rPr>
          <w:rFonts w:ascii="Times New Roman" w:hAnsi="Times New Roman" w:cs="Times New Roman" w:hint="eastAsia"/>
        </w:rPr>
        <w:t>. This suggests</w:t>
      </w:r>
      <w:r w:rsidRPr="00250D3B">
        <w:rPr>
          <w:rFonts w:ascii="Times New Roman" w:hAnsi="Times New Roman" w:cs="Times New Roman" w:hint="eastAsia"/>
        </w:rPr>
        <w:t xml:space="preserve"> </w:t>
      </w:r>
      <w:r w:rsidR="00361422" w:rsidRPr="00250D3B">
        <w:rPr>
          <w:rFonts w:ascii="Times New Roman" w:hAnsi="Times New Roman" w:cs="Times New Roman" w:hint="eastAsia"/>
        </w:rPr>
        <w:t xml:space="preserve">that </w:t>
      </w:r>
      <w:r w:rsidRPr="00250D3B">
        <w:rPr>
          <w:rFonts w:ascii="Times New Roman" w:hAnsi="Times New Roman" w:cs="Times New Roman" w:hint="eastAsia"/>
        </w:rPr>
        <w:t>no terrestrial-origin O</w:t>
      </w:r>
      <w:r w:rsidRPr="00250D3B">
        <w:rPr>
          <w:rFonts w:ascii="Times New Roman" w:hAnsi="Times New Roman" w:cs="Times New Roman" w:hint="eastAsia"/>
          <w:vertAlign w:val="superscript"/>
        </w:rPr>
        <w:t>+</w:t>
      </w:r>
      <w:r w:rsidRPr="00250D3B">
        <w:rPr>
          <w:rFonts w:ascii="Times New Roman" w:hAnsi="Times New Roman" w:cs="Times New Roman" w:hint="eastAsia"/>
        </w:rPr>
        <w:t xml:space="preserve"> ions </w:t>
      </w:r>
      <w:r w:rsidR="00361422" w:rsidRPr="00250D3B">
        <w:rPr>
          <w:rFonts w:ascii="Times New Roman" w:hAnsi="Times New Roman" w:cs="Times New Roman" w:hint="eastAsia"/>
        </w:rPr>
        <w:t>wer</w:t>
      </w:r>
      <w:r w:rsidRPr="00250D3B">
        <w:rPr>
          <w:rFonts w:ascii="Times New Roman" w:hAnsi="Times New Roman" w:cs="Times New Roman" w:hint="eastAsia"/>
        </w:rPr>
        <w:t xml:space="preserve">e </w:t>
      </w:r>
      <w:r w:rsidR="00E206BA" w:rsidRPr="00250D3B">
        <w:rPr>
          <w:rFonts w:ascii="Times New Roman" w:hAnsi="Times New Roman" w:cs="Times New Roman" w:hint="eastAsia"/>
        </w:rPr>
        <w:t>entering</w:t>
      </w:r>
      <w:r w:rsidRPr="00250D3B">
        <w:rPr>
          <w:rFonts w:ascii="Times New Roman" w:hAnsi="Times New Roman" w:cs="Times New Roman" w:hint="eastAsia"/>
        </w:rPr>
        <w:t xml:space="preserve"> </w:t>
      </w:r>
      <w:r w:rsidR="00361422" w:rsidRPr="00250D3B">
        <w:rPr>
          <w:rFonts w:ascii="Times New Roman" w:hAnsi="Times New Roman" w:cs="Times New Roman" w:hint="eastAsia"/>
        </w:rPr>
        <w:t xml:space="preserve">the </w:t>
      </w:r>
      <w:r w:rsidRPr="00250D3B">
        <w:rPr>
          <w:rFonts w:ascii="Times New Roman" w:hAnsi="Times New Roman" w:cs="Times New Roman" w:hint="eastAsia"/>
        </w:rPr>
        <w:t xml:space="preserve">IMA. </w:t>
      </w:r>
      <w:r w:rsidR="00E206BA" w:rsidRPr="00250D3B">
        <w:rPr>
          <w:rFonts w:ascii="Times New Roman" w:hAnsi="Times New Roman" w:cs="Times New Roman" w:hint="eastAsia"/>
        </w:rPr>
        <w:t>Additionally, w</w:t>
      </w:r>
      <w:r w:rsidR="005A7808" w:rsidRPr="00250D3B">
        <w:rPr>
          <w:rFonts w:ascii="Times New Roman" w:hAnsi="Times New Roman" w:cs="Times New Roman" w:hint="eastAsia"/>
        </w:rPr>
        <w:t xml:space="preserve">e </w:t>
      </w:r>
      <w:r w:rsidR="00361422" w:rsidRPr="00250D3B">
        <w:rPr>
          <w:rFonts w:ascii="Times New Roman" w:hAnsi="Times New Roman" w:cs="Times New Roman" w:hint="eastAsia"/>
        </w:rPr>
        <w:t>verified</w:t>
      </w:r>
      <w:r w:rsidR="005A7808" w:rsidRPr="00250D3B">
        <w:rPr>
          <w:rFonts w:ascii="Times New Roman" w:hAnsi="Times New Roman" w:cs="Times New Roman" w:hint="eastAsia"/>
        </w:rPr>
        <w:t xml:space="preserve"> </w:t>
      </w:r>
      <w:r w:rsidR="00E206BA" w:rsidRPr="00250D3B">
        <w:rPr>
          <w:rFonts w:ascii="Times New Roman" w:hAnsi="Times New Roman" w:cs="Times New Roman" w:hint="eastAsia"/>
        </w:rPr>
        <w:t>whether</w:t>
      </w:r>
      <w:r w:rsidR="005A7808" w:rsidRPr="00250D3B">
        <w:rPr>
          <w:rFonts w:ascii="Times New Roman" w:hAnsi="Times New Roman" w:cs="Times New Roman" w:hint="eastAsia"/>
        </w:rPr>
        <w:t xml:space="preserve"> </w:t>
      </w:r>
      <w:r w:rsidR="00E206BA" w:rsidRPr="00250D3B">
        <w:rPr>
          <w:rFonts w:ascii="Times New Roman" w:hAnsi="Times New Roman" w:cs="Times New Roman" w:hint="eastAsia"/>
        </w:rPr>
        <w:t xml:space="preserve">the </w:t>
      </w:r>
      <w:r w:rsidR="005A7808" w:rsidRPr="00250D3B">
        <w:rPr>
          <w:rFonts w:ascii="Times New Roman" w:hAnsi="Times New Roman" w:cs="Times New Roman" w:hint="eastAsia"/>
        </w:rPr>
        <w:t xml:space="preserve">ion flux measured </w:t>
      </w:r>
      <w:r w:rsidR="00361422" w:rsidRPr="00250D3B">
        <w:rPr>
          <w:rFonts w:ascii="Times New Roman" w:hAnsi="Times New Roman" w:cs="Times New Roman" w:hint="eastAsia"/>
        </w:rPr>
        <w:t>by</w:t>
      </w:r>
      <w:r w:rsidR="005A7808" w:rsidRPr="00250D3B">
        <w:rPr>
          <w:rFonts w:ascii="Times New Roman" w:hAnsi="Times New Roman" w:cs="Times New Roman" w:hint="eastAsia"/>
        </w:rPr>
        <w:t xml:space="preserve"> IEA </w:t>
      </w:r>
      <w:r w:rsidR="00E206BA" w:rsidRPr="00250D3B">
        <w:rPr>
          <w:rFonts w:ascii="Times New Roman" w:hAnsi="Times New Roman" w:cs="Times New Roman" w:hint="eastAsia"/>
        </w:rPr>
        <w:t>was</w:t>
      </w:r>
      <w:r w:rsidR="005A7808" w:rsidRPr="00250D3B">
        <w:rPr>
          <w:rFonts w:ascii="Times New Roman" w:hAnsi="Times New Roman" w:cs="Times New Roman" w:hint="eastAsia"/>
        </w:rPr>
        <w:t xml:space="preserve"> very low </w:t>
      </w:r>
      <w:r w:rsidR="00E206BA" w:rsidRPr="00250D3B">
        <w:rPr>
          <w:rFonts w:ascii="Times New Roman" w:hAnsi="Times New Roman" w:cs="Times New Roman" w:hint="eastAsia"/>
        </w:rPr>
        <w:t>during</w:t>
      </w:r>
      <w:r w:rsidR="005A7808" w:rsidRPr="00250D3B">
        <w:rPr>
          <w:rFonts w:ascii="Times New Roman" w:hAnsi="Times New Roman" w:cs="Times New Roman" w:hint="eastAsia"/>
        </w:rPr>
        <w:t xml:space="preserve"> the</w:t>
      </w:r>
      <w:r w:rsidR="00361422" w:rsidRPr="00250D3B">
        <w:rPr>
          <w:rFonts w:ascii="Times New Roman" w:hAnsi="Times New Roman" w:cs="Times New Roman" w:hint="eastAsia"/>
        </w:rPr>
        <w:t>se</w:t>
      </w:r>
      <w:r w:rsidR="005A7808" w:rsidRPr="00250D3B">
        <w:rPr>
          <w:rFonts w:ascii="Times New Roman" w:hAnsi="Times New Roman" w:cs="Times New Roman" w:hint="eastAsia"/>
        </w:rPr>
        <w:t xml:space="preserve"> intervals, </w:t>
      </w:r>
      <w:r w:rsidR="00361422" w:rsidRPr="00250D3B">
        <w:rPr>
          <w:rFonts w:ascii="Times New Roman" w:hAnsi="Times New Roman" w:cs="Times New Roman" w:hint="eastAsia"/>
        </w:rPr>
        <w:t>as</w:t>
      </w:r>
      <w:r w:rsidR="005A7808" w:rsidRPr="00250D3B">
        <w:rPr>
          <w:rFonts w:ascii="Times New Roman" w:hAnsi="Times New Roman" w:cs="Times New Roman" w:hint="eastAsia"/>
        </w:rPr>
        <w:t xml:space="preserve"> IEA is </w:t>
      </w:r>
      <w:r w:rsidR="005A7808" w:rsidRPr="00250D3B">
        <w:rPr>
          <w:rFonts w:ascii="Times New Roman" w:hAnsi="Times New Roman" w:cs="Times New Roman"/>
        </w:rPr>
        <w:t xml:space="preserve">oriented outward to space and </w:t>
      </w:r>
      <w:r w:rsidR="00E206BA" w:rsidRPr="00250D3B">
        <w:rPr>
          <w:rFonts w:ascii="Times New Roman" w:hAnsi="Times New Roman" w:cs="Times New Roman" w:hint="eastAsia"/>
        </w:rPr>
        <w:t>primarily</w:t>
      </w:r>
      <w:r w:rsidR="005A7808" w:rsidRPr="00250D3B">
        <w:rPr>
          <w:rFonts w:ascii="Times New Roman" w:hAnsi="Times New Roman" w:cs="Times New Roman"/>
        </w:rPr>
        <w:t xml:space="preserve"> </w:t>
      </w:r>
      <w:r w:rsidR="00E206BA" w:rsidRPr="00250D3B">
        <w:rPr>
          <w:rFonts w:ascii="Times New Roman" w:hAnsi="Times New Roman" w:cs="Times New Roman" w:hint="eastAsia"/>
        </w:rPr>
        <w:t>detect</w:t>
      </w:r>
      <w:r w:rsidR="005A7808" w:rsidRPr="00250D3B">
        <w:rPr>
          <w:rFonts w:ascii="Times New Roman" w:hAnsi="Times New Roman" w:cs="Times New Roman"/>
        </w:rPr>
        <w:t>s magnetospheric ions</w:t>
      </w:r>
      <w:r w:rsidR="005A7808" w:rsidRPr="00250D3B">
        <w:rPr>
          <w:rFonts w:ascii="Times New Roman" w:hAnsi="Times New Roman" w:cs="Times New Roman" w:hint="eastAsia"/>
        </w:rPr>
        <w:t xml:space="preserve">. </w:t>
      </w:r>
      <w:r w:rsidR="00E206BA" w:rsidRPr="00250D3B">
        <w:rPr>
          <w:rFonts w:ascii="Times New Roman" w:hAnsi="Times New Roman" w:cs="Times New Roman" w:hint="eastAsia"/>
        </w:rPr>
        <w:t>Th</w:t>
      </w:r>
      <w:r w:rsidR="00CC44EC" w:rsidRPr="00250D3B">
        <w:rPr>
          <w:rFonts w:ascii="Times New Roman" w:hAnsi="Times New Roman" w:cs="Times New Roman" w:hint="eastAsia"/>
        </w:rPr>
        <w:t xml:space="preserve">is </w:t>
      </w:r>
      <w:r w:rsidR="00E206BA" w:rsidRPr="00250D3B">
        <w:rPr>
          <w:rFonts w:ascii="Times New Roman" w:hAnsi="Times New Roman" w:cs="Times New Roman" w:hint="eastAsia"/>
        </w:rPr>
        <w:t>procedure yield</w:t>
      </w:r>
      <w:r w:rsidR="00CC44EC" w:rsidRPr="00250D3B">
        <w:rPr>
          <w:rFonts w:ascii="Times New Roman" w:hAnsi="Times New Roman" w:cs="Times New Roman" w:hint="eastAsia"/>
        </w:rPr>
        <w:t>ed</w:t>
      </w:r>
      <w:r w:rsidR="00E206BA" w:rsidRPr="00250D3B">
        <w:rPr>
          <w:rFonts w:ascii="Times New Roman" w:hAnsi="Times New Roman" w:cs="Times New Roman" w:hint="eastAsia"/>
        </w:rPr>
        <w:t xml:space="preserve"> </w:t>
      </w:r>
      <w:r w:rsidR="00361422" w:rsidRPr="00250D3B">
        <w:rPr>
          <w:rFonts w:ascii="Times New Roman" w:hAnsi="Times New Roman" w:cs="Times New Roman" w:hint="eastAsia"/>
        </w:rPr>
        <w:t>three</w:t>
      </w:r>
      <w:r w:rsidRPr="00250D3B">
        <w:rPr>
          <w:rFonts w:ascii="Times New Roman" w:hAnsi="Times New Roman" w:cs="Times New Roman" w:hint="eastAsia"/>
        </w:rPr>
        <w:t xml:space="preserve"> such intervals: 14:00</w:t>
      </w:r>
      <w:r w:rsidRPr="00250D3B">
        <w:rPr>
          <w:rFonts w:ascii="Times New Roman" w:hAnsi="Times New Roman" w:cs="Times New Roman"/>
        </w:rPr>
        <w:t>–</w:t>
      </w:r>
      <w:r w:rsidRPr="00250D3B">
        <w:rPr>
          <w:rFonts w:ascii="Times New Roman" w:hAnsi="Times New Roman" w:cs="Times New Roman" w:hint="eastAsia"/>
        </w:rPr>
        <w:t>23:00 UT on December 23, 2007, 14:00 UT on January 21, 2008 to 10:00 UT on January 22, 2008, and 04:00</w:t>
      </w:r>
      <w:r w:rsidRPr="00250D3B">
        <w:rPr>
          <w:rFonts w:ascii="Times New Roman" w:hAnsi="Times New Roman" w:cs="Times New Roman"/>
        </w:rPr>
        <w:t>–</w:t>
      </w:r>
      <w:r w:rsidRPr="00250D3B">
        <w:rPr>
          <w:rFonts w:ascii="Times New Roman" w:hAnsi="Times New Roman" w:cs="Times New Roman" w:hint="eastAsia"/>
        </w:rPr>
        <w:t>14:00 UT on July 17, 2008.</w:t>
      </w:r>
      <w:r w:rsidR="00CC44EC" w:rsidRPr="00250D3B">
        <w:rPr>
          <w:rFonts w:ascii="Times New Roman" w:hAnsi="Times New Roman" w:cs="Times New Roman" w:hint="eastAsia"/>
        </w:rPr>
        <w:t xml:space="preserve"> For these intervals, we calculated </w:t>
      </w:r>
      <m:oMath>
        <m:sSub>
          <m:sSubPr>
            <m:ctrlPr>
              <w:rPr>
                <w:rFonts w:ascii="Cambria Math" w:eastAsia="Yu Mincho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="Yu Mincho" w:hAnsi="Cambria Math" w:cs="Times New Roman"/>
              </w:rPr>
              <m:t>Γ</m:t>
            </m:r>
          </m:e>
          <m:sub>
            <m:r>
              <w:rPr>
                <w:rFonts w:ascii="Cambria Math" w:eastAsia="Yu Mincho" w:hAnsi="Cambria Math" w:cs="Times New Roman"/>
              </w:rPr>
              <m:t>θ=0°–22.5°</m:t>
            </m:r>
          </m:sub>
        </m:sSub>
      </m:oMath>
      <w:r w:rsidR="00CC44EC" w:rsidRPr="00250D3B">
        <w:rPr>
          <w:rFonts w:ascii="Times New Roman" w:hAnsi="Times New Roman" w:cs="Times New Roman"/>
        </w:rPr>
        <w:t xml:space="preserve"> </w:t>
      </w:r>
      <w:r w:rsidR="00CC44EC" w:rsidRPr="00250D3B">
        <w:rPr>
          <w:rFonts w:ascii="Times New Roman" w:hAnsi="Times New Roman" w:cs="Times New Roman" w:hint="eastAsia"/>
        </w:rPr>
        <w:t>and</w:t>
      </w:r>
      <w:r w:rsidR="00CC44EC" w:rsidRPr="00250D3B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="Yu Mincho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="Yu Mincho" w:hAnsi="Cambria Math" w:cs="Times New Roman"/>
              </w:rPr>
              <m:t>Γ</m:t>
            </m:r>
          </m:e>
          <m:sub>
            <m:r>
              <w:rPr>
                <w:rFonts w:ascii="Cambria Math" w:eastAsia="Yu Mincho" w:hAnsi="Cambria Math" w:cs="Times New Roman"/>
              </w:rPr>
              <m:t>θ=67.5°–90°</m:t>
            </m:r>
          </m:sub>
        </m:sSub>
      </m:oMath>
      <w:r w:rsidR="00A45821" w:rsidRPr="00250D3B">
        <w:rPr>
          <w:rFonts w:ascii="Times New Roman" w:hAnsi="Times New Roman" w:cs="Times New Roman" w:hint="eastAsia"/>
          <w:iCs/>
        </w:rPr>
        <w:t xml:space="preserve"> </w:t>
      </w:r>
      <w:r w:rsidR="00CC44EC" w:rsidRPr="00250D3B">
        <w:rPr>
          <w:rFonts w:ascii="Times New Roman" w:hAnsi="Times New Roman" w:cs="Times New Roman" w:hint="eastAsia"/>
          <w:iCs/>
        </w:rPr>
        <w:t>as shown in Table S1.</w:t>
      </w:r>
      <w:r w:rsidR="00897D16" w:rsidRPr="00250D3B">
        <w:rPr>
          <w:rFonts w:ascii="Times New Roman" w:hAnsi="Times New Roman" w:cs="Times New Roman" w:hint="eastAsia"/>
          <w:iCs/>
        </w:rPr>
        <w:t xml:space="preserve"> The results </w:t>
      </w:r>
      <w:r w:rsidR="00361422" w:rsidRPr="00250D3B">
        <w:rPr>
          <w:rFonts w:ascii="Times New Roman" w:hAnsi="Times New Roman" w:cs="Times New Roman" w:hint="eastAsia"/>
          <w:iCs/>
        </w:rPr>
        <w:t>indicate</w:t>
      </w:r>
      <w:r w:rsidR="00897D16" w:rsidRPr="00250D3B">
        <w:rPr>
          <w:rFonts w:ascii="Times New Roman" w:hAnsi="Times New Roman" w:cs="Times New Roman" w:hint="eastAsia"/>
          <w:iCs/>
        </w:rPr>
        <w:t xml:space="preserve"> that </w:t>
      </w:r>
      <m:oMath>
        <m:sSub>
          <m:sSubPr>
            <m:ctrlPr>
              <w:rPr>
                <w:rFonts w:ascii="Cambria Math" w:eastAsia="Yu Mincho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="Yu Mincho" w:hAnsi="Cambria Math" w:cs="Times New Roman"/>
              </w:rPr>
              <m:t>Γ</m:t>
            </m:r>
          </m:e>
          <m:sub>
            <m:r>
              <w:rPr>
                <w:rFonts w:ascii="Cambria Math" w:eastAsia="Yu Mincho" w:hAnsi="Cambria Math" w:cs="Times New Roman"/>
              </w:rPr>
              <m:t>θ=0°–22.5°</m:t>
            </m:r>
          </m:sub>
        </m:sSub>
      </m:oMath>
      <w:r w:rsidR="00897D16" w:rsidRPr="00250D3B">
        <w:rPr>
          <w:rFonts w:ascii="Times New Roman" w:hAnsi="Times New Roman" w:cs="Times New Roman"/>
        </w:rPr>
        <w:t xml:space="preserve"> </w:t>
      </w:r>
      <w:r w:rsidR="00897D16" w:rsidRPr="00250D3B">
        <w:rPr>
          <w:rFonts w:ascii="Times New Roman" w:hAnsi="Times New Roman" w:cs="Times New Roman" w:hint="eastAsia"/>
        </w:rPr>
        <w:t xml:space="preserve">is smaller than </w:t>
      </w:r>
      <m:oMath>
        <m:sSub>
          <m:sSubPr>
            <m:ctrlPr>
              <w:rPr>
                <w:rFonts w:ascii="Cambria Math" w:eastAsia="Yu Mincho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="Yu Mincho" w:hAnsi="Cambria Math" w:cs="Times New Roman"/>
              </w:rPr>
              <m:t>Γ</m:t>
            </m:r>
          </m:e>
          <m:sub>
            <m:r>
              <w:rPr>
                <w:rFonts w:ascii="Cambria Math" w:eastAsia="Yu Mincho" w:hAnsi="Cambria Math" w:cs="Times New Roman"/>
              </w:rPr>
              <m:t>θ=67.5°–90°</m:t>
            </m:r>
          </m:sub>
        </m:sSub>
      </m:oMath>
      <w:r w:rsidR="00897D16" w:rsidRPr="00250D3B">
        <w:rPr>
          <w:rFonts w:ascii="Times New Roman" w:hAnsi="Times New Roman" w:cs="Times New Roman" w:hint="eastAsia"/>
          <w:iCs/>
        </w:rPr>
        <w:t xml:space="preserve">, contrary to </w:t>
      </w:r>
      <w:r w:rsidR="00361422" w:rsidRPr="00250D3B">
        <w:rPr>
          <w:rFonts w:ascii="Times New Roman" w:hAnsi="Times New Roman" w:cs="Times New Roman" w:hint="eastAsia"/>
          <w:iCs/>
        </w:rPr>
        <w:t xml:space="preserve">the findings for </w:t>
      </w:r>
      <w:r w:rsidR="00897D16" w:rsidRPr="00250D3B">
        <w:rPr>
          <w:rFonts w:ascii="Times New Roman" w:hAnsi="Times New Roman" w:cs="Times New Roman" w:hint="eastAsia"/>
          <w:iCs/>
        </w:rPr>
        <w:t>intervals 1</w:t>
      </w:r>
      <w:r w:rsidR="00897D16" w:rsidRPr="00250D3B">
        <w:rPr>
          <w:rFonts w:ascii="Times New Roman" w:hAnsi="Times New Roman" w:cs="Times New Roman"/>
          <w:iCs/>
        </w:rPr>
        <w:t>–</w:t>
      </w:r>
      <w:r w:rsidR="00897D16" w:rsidRPr="00250D3B">
        <w:rPr>
          <w:rFonts w:ascii="Times New Roman" w:hAnsi="Times New Roman" w:cs="Times New Roman" w:hint="eastAsia"/>
          <w:iCs/>
        </w:rPr>
        <w:t>3 in the main text</w:t>
      </w:r>
      <w:r w:rsidR="003F1C76" w:rsidRPr="00250D3B">
        <w:rPr>
          <w:rFonts w:ascii="Times New Roman" w:hAnsi="Times New Roman" w:cs="Times New Roman" w:hint="eastAsia"/>
          <w:iCs/>
        </w:rPr>
        <w:t>. However,</w:t>
      </w:r>
      <w:r w:rsidR="00897D16" w:rsidRPr="00250D3B">
        <w:rPr>
          <w:rFonts w:ascii="Times New Roman" w:hAnsi="Times New Roman" w:cs="Times New Roman" w:hint="eastAsia"/>
          <w:iCs/>
        </w:rPr>
        <w:t xml:space="preserve"> the differences </w:t>
      </w:r>
      <w:r w:rsidR="00361422" w:rsidRPr="00250D3B">
        <w:rPr>
          <w:rFonts w:ascii="Times New Roman" w:hAnsi="Times New Roman" w:cs="Times New Roman" w:hint="eastAsia"/>
          <w:iCs/>
        </w:rPr>
        <w:t xml:space="preserve">fall </w:t>
      </w:r>
      <w:r w:rsidR="00897D16" w:rsidRPr="00250D3B">
        <w:rPr>
          <w:rFonts w:ascii="Times New Roman" w:hAnsi="Times New Roman" w:cs="Times New Roman" w:hint="eastAsia"/>
          <w:iCs/>
        </w:rPr>
        <w:t xml:space="preserve">within the standard errors </w:t>
      </w:r>
      <w:r w:rsidR="00430DA0" w:rsidRPr="00250D3B">
        <w:rPr>
          <w:rFonts w:ascii="Times New Roman" w:hAnsi="Times New Roman" w:cs="Times New Roman" w:hint="eastAsia"/>
          <w:iCs/>
        </w:rPr>
        <w:t xml:space="preserve">and </w:t>
      </w:r>
      <w:r w:rsidR="00361422" w:rsidRPr="00250D3B">
        <w:rPr>
          <w:rFonts w:ascii="Times New Roman" w:hAnsi="Times New Roman" w:cs="Times New Roman" w:hint="eastAsia"/>
          <w:iCs/>
        </w:rPr>
        <w:t>lack</w:t>
      </w:r>
      <w:r w:rsidR="00897D16" w:rsidRPr="00250D3B">
        <w:rPr>
          <w:rFonts w:ascii="Times New Roman" w:hAnsi="Times New Roman" w:cs="Times New Roman" w:hint="eastAsia"/>
          <w:iCs/>
        </w:rPr>
        <w:t xml:space="preserve"> </w:t>
      </w:r>
      <w:r w:rsidR="00897D16" w:rsidRPr="00250D3B">
        <w:rPr>
          <w:rFonts w:ascii="Times New Roman" w:hAnsi="Times New Roman" w:cs="Times New Roman"/>
        </w:rPr>
        <w:t>stati</w:t>
      </w:r>
      <w:r w:rsidR="00897D16" w:rsidRPr="00250D3B">
        <w:rPr>
          <w:rFonts w:ascii="Times New Roman" w:hAnsi="Times New Roman" w:cs="Times New Roman" w:hint="eastAsia"/>
        </w:rPr>
        <w:t xml:space="preserve">stical significance. Therefore, we </w:t>
      </w:r>
      <w:r w:rsidR="003F1C76" w:rsidRPr="00250D3B">
        <w:rPr>
          <w:rFonts w:ascii="Times New Roman" w:hAnsi="Times New Roman" w:cs="Times New Roman" w:hint="eastAsia"/>
        </w:rPr>
        <w:t>conclude</w:t>
      </w:r>
      <w:r w:rsidR="00897D16" w:rsidRPr="00250D3B">
        <w:rPr>
          <w:rFonts w:ascii="Times New Roman" w:hAnsi="Times New Roman" w:cs="Times New Roman" w:hint="eastAsia"/>
        </w:rPr>
        <w:t xml:space="preserve"> that </w:t>
      </w:r>
      <m:oMath>
        <m:sSub>
          <m:sSubPr>
            <m:ctrlPr>
              <w:rPr>
                <w:rFonts w:ascii="Cambria Math" w:eastAsia="Yu Mincho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="Yu Mincho" w:hAnsi="Cambria Math" w:cs="Times New Roman"/>
              </w:rPr>
              <m:t>Γ</m:t>
            </m:r>
          </m:e>
          <m:sub>
            <m:r>
              <w:rPr>
                <w:rFonts w:ascii="Cambria Math" w:eastAsia="Yu Mincho" w:hAnsi="Cambria Math" w:cs="Times New Roman"/>
              </w:rPr>
              <m:t>θ=0°–22.5°</m:t>
            </m:r>
          </m:sub>
        </m:sSub>
      </m:oMath>
      <w:r w:rsidR="00897D16" w:rsidRPr="00250D3B"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eastAsia="Yu Mincho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="Yu Mincho" w:hAnsi="Cambria Math" w:cs="Times New Roman"/>
              </w:rPr>
              <m:t>Γ</m:t>
            </m:r>
          </m:e>
          <m:sub>
            <m:r>
              <w:rPr>
                <w:rFonts w:ascii="Cambria Math" w:eastAsia="Yu Mincho" w:hAnsi="Cambria Math" w:cs="Times New Roman"/>
              </w:rPr>
              <m:t>θ=67.5°–90°</m:t>
            </m:r>
          </m:sub>
        </m:sSub>
      </m:oMath>
      <w:r w:rsidR="00897D16" w:rsidRPr="00250D3B">
        <w:rPr>
          <w:rFonts w:ascii="Times New Roman" w:hAnsi="Times New Roman" w:cs="Times New Roman" w:hint="eastAsia"/>
          <w:iCs/>
        </w:rPr>
        <w:t xml:space="preserve"> are </w:t>
      </w:r>
      <w:r w:rsidR="00361422" w:rsidRPr="00250D3B">
        <w:rPr>
          <w:rFonts w:ascii="Times New Roman" w:hAnsi="Times New Roman" w:cs="Times New Roman" w:hint="eastAsia"/>
          <w:iCs/>
        </w:rPr>
        <w:t>nearly equivalent</w:t>
      </w:r>
      <w:r w:rsidR="00897D16" w:rsidRPr="00250D3B">
        <w:rPr>
          <w:rFonts w:ascii="Times New Roman" w:hAnsi="Times New Roman" w:cs="Times New Roman"/>
        </w:rPr>
        <w:t xml:space="preserve"> for lunar</w:t>
      </w:r>
      <w:r w:rsidR="00430DA0" w:rsidRPr="00250D3B">
        <w:rPr>
          <w:rFonts w:ascii="Times New Roman" w:hAnsi="Times New Roman" w:cs="Times New Roman" w:hint="eastAsia"/>
        </w:rPr>
        <w:t>-</w:t>
      </w:r>
      <w:r w:rsidR="00897D16" w:rsidRPr="00250D3B">
        <w:rPr>
          <w:rFonts w:ascii="Times New Roman" w:hAnsi="Times New Roman" w:cs="Times New Roman"/>
        </w:rPr>
        <w:t>origin</w:t>
      </w:r>
      <w:r w:rsidR="00897D16" w:rsidRPr="00250D3B">
        <w:rPr>
          <w:rFonts w:ascii="Times New Roman" w:hAnsi="Times New Roman" w:cs="Times New Roman" w:hint="eastAsia"/>
        </w:rPr>
        <w:t xml:space="preserve"> </w:t>
      </w:r>
      <w:r w:rsidR="00430DA0" w:rsidRPr="00250D3B">
        <w:rPr>
          <w:rFonts w:ascii="Times New Roman" w:hAnsi="Times New Roman" w:cs="Times New Roman" w:hint="eastAsia"/>
        </w:rPr>
        <w:t xml:space="preserve">ions </w:t>
      </w:r>
      <w:r w:rsidR="00897D16" w:rsidRPr="00250D3B">
        <w:rPr>
          <w:rFonts w:ascii="Times New Roman" w:hAnsi="Times New Roman" w:cs="Times New Roman" w:hint="eastAsia"/>
        </w:rPr>
        <w:t xml:space="preserve">at </w:t>
      </w:r>
      <w:r w:rsidR="00361422" w:rsidRPr="00250D3B">
        <w:rPr>
          <w:rFonts w:ascii="Times New Roman" w:hAnsi="Times New Roman" w:cs="Times New Roman" w:hint="eastAsia"/>
        </w:rPr>
        <w:t>Kaguya</w:t>
      </w:r>
      <w:r w:rsidR="00361422" w:rsidRPr="00250D3B">
        <w:rPr>
          <w:rFonts w:ascii="Times New Roman" w:hAnsi="Times New Roman" w:cs="Times New Roman"/>
        </w:rPr>
        <w:t>’</w:t>
      </w:r>
      <w:r w:rsidR="00361422" w:rsidRPr="00250D3B">
        <w:rPr>
          <w:rFonts w:ascii="Times New Roman" w:hAnsi="Times New Roman" w:cs="Times New Roman" w:hint="eastAsia"/>
        </w:rPr>
        <w:t>s</w:t>
      </w:r>
      <w:r w:rsidR="00897D16" w:rsidRPr="00250D3B">
        <w:rPr>
          <w:rFonts w:ascii="Times New Roman" w:hAnsi="Times New Roman" w:cs="Times New Roman" w:hint="eastAsia"/>
        </w:rPr>
        <w:t xml:space="preserve"> </w:t>
      </w:r>
      <w:r w:rsidR="00897D16" w:rsidRPr="00250D3B">
        <w:rPr>
          <w:rFonts w:ascii="Times New Roman" w:hAnsi="Times New Roman" w:cs="Times New Roman"/>
        </w:rPr>
        <w:t>altitude</w:t>
      </w:r>
      <w:r w:rsidR="00361422" w:rsidRPr="00250D3B">
        <w:rPr>
          <w:rFonts w:ascii="Times New Roman" w:hAnsi="Times New Roman" w:cs="Times New Roman" w:hint="eastAsia"/>
        </w:rPr>
        <w:t>, supporting</w:t>
      </w:r>
      <w:r w:rsidR="00430DA0" w:rsidRPr="00250D3B">
        <w:rPr>
          <w:rFonts w:ascii="Times New Roman" w:hAnsi="Times New Roman" w:cs="Times New Roman" w:hint="eastAsia"/>
        </w:rPr>
        <w:t xml:space="preserve"> the assumption </w:t>
      </w:r>
      <w:r w:rsidR="00361422" w:rsidRPr="00250D3B">
        <w:rPr>
          <w:rFonts w:ascii="Times New Roman" w:hAnsi="Times New Roman" w:cs="Times New Roman" w:hint="eastAsia"/>
        </w:rPr>
        <w:t>made</w:t>
      </w:r>
      <w:r w:rsidR="00430DA0" w:rsidRPr="00250D3B">
        <w:rPr>
          <w:rFonts w:ascii="Times New Roman" w:hAnsi="Times New Roman" w:cs="Times New Roman" w:hint="eastAsia"/>
        </w:rPr>
        <w:t xml:space="preserve"> in the main text</w:t>
      </w:r>
      <w:bookmarkEnd w:id="1"/>
      <w:r w:rsidR="00430DA0" w:rsidRPr="00250D3B">
        <w:rPr>
          <w:rFonts w:ascii="Times New Roman" w:hAnsi="Times New Roman" w:cs="Times New Roman" w:hint="eastAsia"/>
        </w:rPr>
        <w:t>.</w:t>
      </w:r>
    </w:p>
    <w:bookmarkEnd w:id="2"/>
    <w:p w14:paraId="6B886AC2" w14:textId="77777777" w:rsidR="003F1C76" w:rsidRPr="00250D3B" w:rsidRDefault="003F1C76" w:rsidP="00A663EF">
      <w:pPr>
        <w:autoSpaceDE w:val="0"/>
        <w:autoSpaceDN w:val="0"/>
        <w:rPr>
          <w:rFonts w:ascii="Times New Roman" w:hAnsi="Times New Roman" w:cs="Times New Roman"/>
        </w:rPr>
      </w:pPr>
    </w:p>
    <w:p w14:paraId="5A33E5B6" w14:textId="77777777" w:rsidR="003F1C76" w:rsidRPr="00250D3B" w:rsidRDefault="003F1C76" w:rsidP="00A663EF">
      <w:pPr>
        <w:autoSpaceDE w:val="0"/>
        <w:autoSpaceDN w:val="0"/>
        <w:rPr>
          <w:rFonts w:ascii="Times New Roman" w:hAnsi="Times New Roman" w:cs="Times New Roman"/>
        </w:rPr>
      </w:pPr>
    </w:p>
    <w:p w14:paraId="4B00EE1A" w14:textId="300F5F40" w:rsidR="00CC44EC" w:rsidRPr="00250D3B" w:rsidRDefault="00CC44EC" w:rsidP="00CC44EC">
      <w:pPr>
        <w:rPr>
          <w:rFonts w:ascii="Times New Roman" w:hAnsi="Times New Roman" w:cs="Times New Roman"/>
        </w:rPr>
      </w:pPr>
      <w:bookmarkStart w:id="3" w:name="_Hlk170296602"/>
      <w:bookmarkStart w:id="4" w:name="_Hlk170297097"/>
      <w:r w:rsidRPr="00250D3B">
        <w:rPr>
          <w:rFonts w:ascii="Times New Roman" w:hAnsi="Times New Roman" w:cs="Times New Roman"/>
          <w:b/>
          <w:bCs/>
        </w:rPr>
        <w:t xml:space="preserve">Table </w:t>
      </w:r>
      <w:r w:rsidRPr="00250D3B">
        <w:rPr>
          <w:rFonts w:ascii="Times New Roman" w:hAnsi="Times New Roman" w:cs="Times New Roman" w:hint="eastAsia"/>
          <w:b/>
          <w:bCs/>
        </w:rPr>
        <w:t>S</w:t>
      </w:r>
      <w:r w:rsidRPr="00250D3B">
        <w:rPr>
          <w:rFonts w:ascii="Times New Roman" w:hAnsi="Times New Roman" w:cs="Times New Roman"/>
          <w:b/>
          <w:bCs/>
        </w:rPr>
        <w:t>1.</w:t>
      </w:r>
      <w:r w:rsidRPr="00250D3B">
        <w:rPr>
          <w:rFonts w:ascii="Times New Roman" w:hAnsi="Times New Roman" w:cs="Times New Roman"/>
        </w:rPr>
        <w:t xml:space="preserve"> Time interval, </w:t>
      </w:r>
      <w:r w:rsidRPr="00250D3B">
        <w:rPr>
          <w:rFonts w:ascii="Times New Roman" w:hAnsi="Times New Roman" w:cs="Times New Roman" w:hint="eastAsia"/>
        </w:rPr>
        <w:t>count (</w:t>
      </w:r>
      <m:oMath>
        <m:r>
          <w:rPr>
            <w:rFonts w:ascii="Cambria Math" w:hAnsi="Cambria Math" w:cs="Times New Roman"/>
          </w:rPr>
          <m:t>C</m:t>
        </m:r>
      </m:oMath>
      <w:r w:rsidRPr="00250D3B">
        <w:rPr>
          <w:rFonts w:ascii="Times New Roman" w:hAnsi="Times New Roman" w:cs="Times New Roman" w:hint="eastAsia"/>
        </w:rPr>
        <w:t xml:space="preserve">), </w:t>
      </w:r>
      <w:r w:rsidRPr="00250D3B">
        <w:rPr>
          <w:rFonts w:ascii="Times New Roman" w:hAnsi="Times New Roman" w:cs="Times New Roman"/>
        </w:rPr>
        <w:t>count ratio of O</w:t>
      </w:r>
      <w:r w:rsidRPr="00250D3B">
        <w:rPr>
          <w:rFonts w:ascii="Times New Roman" w:hAnsi="Times New Roman" w:cs="Times New Roman"/>
          <w:vertAlign w:val="superscript"/>
        </w:rPr>
        <w:t>+</w:t>
      </w:r>
      <w:r w:rsidRPr="00250D3B">
        <w:rPr>
          <w:rFonts w:ascii="Times New Roman" w:hAnsi="Times New Roman" w:cs="Times New Roman"/>
        </w:rPr>
        <w:t xml:space="preserve"> ions to Na</w:t>
      </w:r>
      <w:r w:rsidRPr="00250D3B">
        <w:rPr>
          <w:rFonts w:ascii="Times New Roman" w:hAnsi="Times New Roman" w:cs="Times New Roman"/>
          <w:vertAlign w:val="superscript"/>
        </w:rPr>
        <w:t>+</w:t>
      </w:r>
      <w:r w:rsidRPr="00250D3B">
        <w:rPr>
          <w:rFonts w:ascii="Times New Roman" w:hAnsi="Times New Roman" w:cs="Times New Roman"/>
        </w:rPr>
        <w:t xml:space="preserve"> and Al</w:t>
      </w:r>
      <w:r w:rsidRPr="00250D3B">
        <w:rPr>
          <w:rFonts w:ascii="Times New Roman" w:hAnsi="Times New Roman" w:cs="Times New Roman"/>
          <w:vertAlign w:val="superscript"/>
        </w:rPr>
        <w:t>+</w:t>
      </w:r>
      <w:r w:rsidRPr="00250D3B">
        <w:rPr>
          <w:rFonts w:ascii="Times New Roman" w:hAnsi="Times New Roman" w:cs="Times New Roman"/>
        </w:rPr>
        <w:t xml:space="preserve"> ions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Γ</m:t>
            </m:r>
          </m:e>
        </m:d>
      </m:oMath>
      <w:r w:rsidRPr="00250D3B">
        <w:rPr>
          <w:rFonts w:ascii="Times New Roman" w:hAnsi="Times New Roman" w:cs="Times New Roman" w:hint="eastAsia"/>
        </w:rPr>
        <w:t xml:space="preserve"> </w:t>
      </w:r>
      <w:r w:rsidRPr="00250D3B">
        <w:rPr>
          <w:rFonts w:ascii="Times New Roman" w:hAnsi="Times New Roman" w:cs="Times New Roman"/>
        </w:rPr>
        <w:t>for the lateral FOV (</w:t>
      </w:r>
      <m:oMath>
        <m:r>
          <w:rPr>
            <w:rFonts w:ascii="Cambria Math" w:eastAsia="Yu Mincho" w:hAnsi="Cambria Math" w:cs="Times New Roman"/>
          </w:rPr>
          <m:t>θ=0°–22.5°</m:t>
        </m:r>
      </m:oMath>
      <w:r w:rsidRPr="00250D3B">
        <w:rPr>
          <w:rFonts w:ascii="Times New Roman" w:hAnsi="Times New Roman" w:cs="Times New Roman"/>
        </w:rPr>
        <w:t>) and nadir FOV (</w:t>
      </w:r>
      <m:oMath>
        <m:r>
          <w:rPr>
            <w:rFonts w:ascii="Cambria Math" w:eastAsia="Yu Mincho" w:hAnsi="Cambria Math" w:cs="Times New Roman"/>
          </w:rPr>
          <m:t>θ=67.5°–90°</m:t>
        </m:r>
      </m:oMath>
      <w:r w:rsidRPr="00250D3B">
        <w:rPr>
          <w:rFonts w:ascii="Times New Roman" w:hAnsi="Times New Roman" w:cs="Times New Roman"/>
        </w:rPr>
        <w:t>)</w:t>
      </w:r>
      <w:r w:rsidR="00EE0410" w:rsidRPr="00250D3B">
        <w:rPr>
          <w:rFonts w:ascii="Times New Roman" w:hAnsi="Times New Roman" w:cs="Times New Roman" w:hint="eastAsia"/>
        </w:rPr>
        <w:t>, and plasma regime</w:t>
      </w:r>
      <w:r w:rsidRPr="00250D3B">
        <w:rPr>
          <w:rFonts w:ascii="Times New Roman" w:hAnsi="Times New Roman" w:cs="Times New Roman"/>
        </w:rPr>
        <w:t xml:space="preserve"> for the selected intervals</w:t>
      </w:r>
      <w:r w:rsidR="00367027" w:rsidRPr="00250D3B">
        <w:rPr>
          <w:rFonts w:ascii="Times New Roman" w:hAnsi="Times New Roman" w:cs="Times New Roman" w:hint="eastAsia"/>
        </w:rPr>
        <w:t>.</w:t>
      </w:r>
    </w:p>
    <w:tbl>
      <w:tblPr>
        <w:tblStyle w:val="TableGridLight"/>
        <w:tblW w:w="8374" w:type="dxa"/>
        <w:tblLook w:val="04A0" w:firstRow="1" w:lastRow="0" w:firstColumn="1" w:lastColumn="0" w:noHBand="0" w:noVBand="1"/>
      </w:tblPr>
      <w:tblGrid>
        <w:gridCol w:w="2138"/>
        <w:gridCol w:w="2041"/>
        <w:gridCol w:w="2154"/>
        <w:gridCol w:w="2041"/>
      </w:tblGrid>
      <w:tr w:rsidR="00430DA0" w:rsidRPr="00250D3B" w14:paraId="06CBE8AC" w14:textId="77777777" w:rsidTr="00970386">
        <w:tc>
          <w:tcPr>
            <w:tcW w:w="21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2A8E0B" w14:textId="77777777" w:rsidR="00CC44EC" w:rsidRPr="00250D3B" w:rsidRDefault="00CC44EC" w:rsidP="00840AFF">
            <w:pPr>
              <w:jc w:val="left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bookmarkStart w:id="5" w:name="_Hlk170296252"/>
            <w:bookmarkEnd w:id="3"/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Time interval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CED0A1" w14:textId="2CD36CA3" w:rsidR="007F2733" w:rsidRPr="00250D3B" w:rsidRDefault="007F2733" w:rsidP="00CC44EC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2007/12/23</w:t>
            </w:r>
          </w:p>
          <w:p w14:paraId="2D7BF98D" w14:textId="5D18FF2B" w:rsidR="00CC44EC" w:rsidRPr="00250D3B" w:rsidRDefault="00CC44EC" w:rsidP="007F2733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14:00</w:t>
            </w:r>
            <w:r w:rsidRPr="00250D3B"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  <w:t>–</w:t>
            </w: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 xml:space="preserve">23:00 UT 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C84B90" w14:textId="39DE2235" w:rsidR="00CC44EC" w:rsidRPr="00250D3B" w:rsidRDefault="007F2733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 xml:space="preserve">2008/01/21 </w:t>
            </w:r>
            <w:r w:rsidR="00CC44EC"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14:00 UT</w:t>
            </w:r>
            <w:r w:rsidR="00CC44EC" w:rsidRPr="00250D3B"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  <w:t>–</w:t>
            </w:r>
          </w:p>
          <w:p w14:paraId="08216EDE" w14:textId="52011562" w:rsidR="00CC44EC" w:rsidRPr="00250D3B" w:rsidRDefault="007F2733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 xml:space="preserve">2008/01/22 </w:t>
            </w:r>
            <w:r w:rsidR="00CC44EC"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10:00 UT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65DAD5" w14:textId="725C4669" w:rsidR="007F2733" w:rsidRPr="00250D3B" w:rsidRDefault="007F2733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2008/07/17</w:t>
            </w:r>
          </w:p>
          <w:p w14:paraId="6F5ABB2F" w14:textId="59578F53" w:rsidR="00AF4E22" w:rsidRPr="00250D3B" w:rsidRDefault="00AF4E22" w:rsidP="007F2733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0</w:t>
            </w:r>
            <w:r w:rsidR="00CC44EC"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4:00</w:t>
            </w:r>
            <w:r w:rsidR="00CC44EC" w:rsidRPr="00250D3B"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  <w:t>–</w:t>
            </w: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1</w:t>
            </w:r>
            <w:r w:rsidR="00CC44EC"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4:00 UT</w:t>
            </w:r>
          </w:p>
        </w:tc>
      </w:tr>
      <w:tr w:rsidR="00430DA0" w:rsidRPr="00250D3B" w14:paraId="216161B9" w14:textId="77777777" w:rsidTr="00970386"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57A9C5DB" w14:textId="77777777" w:rsidR="00CC44EC" w:rsidRPr="00250D3B" w:rsidRDefault="00250D3B" w:rsidP="00840AFF">
            <w:pPr>
              <w:jc w:val="left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m:oMath>
              <m:sSub>
                <m:sSubPr>
                  <m:ctrlPr>
                    <w:rPr>
                      <w:rFonts w:ascii="Cambria Math" w:eastAsia="Yu Mincho" w:hAnsi="Cambria Math" w:cs="Times New Roman"/>
                      <w:i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(O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)</m:t>
                  </m:r>
                </m:e>
                <m:sub>
                  <m:r>
                    <w:rPr>
                      <w:rFonts w:ascii="Cambria Math" w:eastAsia="Yu Mincho" w:hAnsi="Cambria Math" w:cs="Times New Roman"/>
                    </w:rPr>
                    <m:t>θ</m:t>
                  </m:r>
                  <m:r>
                    <w:rPr>
                      <w:rFonts w:ascii="Cambria Math" w:eastAsia="Yu Mincho" w:hAnsi="Cambria Math" w:cs="Times New Roman"/>
                    </w:rPr>
                    <m:t>=0°–22.5°</m:t>
                  </m:r>
                </m:sub>
              </m:sSub>
            </m:oMath>
            <w:r w:rsidR="00CC44EC" w:rsidRPr="00250D3B"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7184551" w14:textId="6FBF049C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927F756" w14:textId="3847811D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39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D487FF3" w14:textId="27D0F264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60</w:t>
            </w:r>
          </w:p>
        </w:tc>
      </w:tr>
      <w:tr w:rsidR="00430DA0" w:rsidRPr="00250D3B" w14:paraId="23E3A284" w14:textId="77777777" w:rsidTr="00970386"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2FEEC4E2" w14:textId="77777777" w:rsidR="00CC44EC" w:rsidRPr="00250D3B" w:rsidRDefault="00250D3B" w:rsidP="00840AFF">
            <w:pPr>
              <w:jc w:val="left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Yu Mincho" w:hAnsi="Cambria Math" w:cs="Times New Roman"/>
                        <w:i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(Na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Al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  <m:sub>
                    <m:r>
                      <w:rPr>
                        <w:rFonts w:ascii="Cambria Math" w:eastAsia="Yu Mincho" w:hAnsi="Cambria Math" w:cs="Times New Roman"/>
                      </w:rPr>
                      <m:t>θ</m:t>
                    </m:r>
                    <m:r>
                      <w:rPr>
                        <w:rFonts w:ascii="Cambria Math" w:eastAsia="Yu Mincho" w:hAnsi="Cambria Math" w:cs="Times New Roman"/>
                      </w:rPr>
                      <m:t>=0°–22.5°</m:t>
                    </m:r>
                  </m:sub>
                </m:sSub>
                <m:r>
                  <w:rPr>
                    <w:rFonts w:ascii="Cambria Math" w:eastAsia="Yu Mincho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603E14C" w14:textId="1BA1F1FD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DE72097" w14:textId="3A5B234D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15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6D9FD9F" w14:textId="02E18504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25</w:t>
            </w:r>
          </w:p>
        </w:tc>
      </w:tr>
      <w:tr w:rsidR="00430DA0" w:rsidRPr="00250D3B" w14:paraId="11A58A39" w14:textId="77777777" w:rsidTr="00970386"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6EDE6F34" w14:textId="77777777" w:rsidR="00CC44EC" w:rsidRPr="00250D3B" w:rsidRDefault="00250D3B" w:rsidP="00840AFF">
            <w:pPr>
              <w:jc w:val="left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m:oMath>
              <m:sSub>
                <m:sSubPr>
                  <m:ctrlPr>
                    <w:rPr>
                      <w:rFonts w:ascii="Cambria Math" w:eastAsia="Yu Mincho" w:hAnsi="Cambria Math" w:cs="Times New Roman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="Yu Mincho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eastAsia="Yu Mincho" w:hAnsi="Cambria Math" w:cs="Times New Roman"/>
                    </w:rPr>
                    <m:t>θ</m:t>
                  </m:r>
                  <m:r>
                    <w:rPr>
                      <w:rFonts w:ascii="Cambria Math" w:eastAsia="Yu Mincho" w:hAnsi="Cambria Math" w:cs="Times New Roman"/>
                    </w:rPr>
                    <m:t xml:space="preserve"> = 0°–22.5°</m:t>
                  </m:r>
                </m:sub>
              </m:sSub>
            </m:oMath>
            <w:r w:rsidR="00CC44EC" w:rsidRPr="00250D3B">
              <w:rPr>
                <w:rFonts w:ascii="Times New Roman" w:hAnsi="Times New Roman" w:cs="Times New Roman" w:hint="eastAsia"/>
                <w:iCs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65D0225" w14:textId="5EFAC1F3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1.67</w:t>
            </w:r>
            <w:r w:rsidR="00CC44EC" w:rsidRPr="00250D3B"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  <w:sym w:font="Symbol" w:char="F0B1"/>
            </w: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1.22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92820C8" w14:textId="397585D0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2.60</w:t>
            </w:r>
            <w:r w:rsidR="00CC44EC" w:rsidRPr="00250D3B"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  <w:sym w:font="Symbol" w:char="F0B1"/>
            </w:r>
            <w:r w:rsidR="00CC44EC"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0.7</w:t>
            </w: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37E5C3E" w14:textId="0C4EE05B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2.40</w:t>
            </w:r>
            <w:r w:rsidR="00CC44EC" w:rsidRPr="00250D3B"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  <w:sym w:font="Symbol" w:char="F0B1"/>
            </w:r>
            <w:r w:rsidR="00CC44EC"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0.</w:t>
            </w: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57</w:t>
            </w:r>
          </w:p>
        </w:tc>
      </w:tr>
      <w:tr w:rsidR="00430DA0" w:rsidRPr="00250D3B" w14:paraId="551B78C6" w14:textId="77777777" w:rsidTr="00970386"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16B45C11" w14:textId="77777777" w:rsidR="00CC44EC" w:rsidRPr="00250D3B" w:rsidRDefault="00250D3B" w:rsidP="00840AFF">
            <w:pPr>
              <w:jc w:val="left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m:oMath>
              <m:sSub>
                <m:sSubPr>
                  <m:ctrlPr>
                    <w:rPr>
                      <w:rFonts w:ascii="Cambria Math" w:eastAsia="Yu Mincho" w:hAnsi="Cambria Math" w:cs="Times New Roman"/>
                      <w:i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(O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)</m:t>
                  </m:r>
                </m:e>
                <m:sub>
                  <m:r>
                    <w:rPr>
                      <w:rFonts w:ascii="Cambria Math" w:eastAsia="Yu Mincho" w:hAnsi="Cambria Math" w:cs="Times New Roman"/>
                    </w:rPr>
                    <m:t>θ</m:t>
                  </m:r>
                  <m:r>
                    <w:rPr>
                      <w:rFonts w:ascii="Cambria Math" w:eastAsia="Yu Mincho" w:hAnsi="Cambria Math" w:cs="Times New Roman"/>
                    </w:rPr>
                    <m:t>=67.5°–90°</m:t>
                  </m:r>
                </m:sub>
              </m:sSub>
            </m:oMath>
            <w:r w:rsidR="00CC44EC" w:rsidRPr="00250D3B"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03CA3DC" w14:textId="0255084A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516704CA" w14:textId="50160157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40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82F995D" w14:textId="4D13E8AD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49</w:t>
            </w:r>
          </w:p>
        </w:tc>
      </w:tr>
      <w:tr w:rsidR="00430DA0" w:rsidRPr="00250D3B" w14:paraId="655C2559" w14:textId="77777777" w:rsidTr="00970386"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19F524AA" w14:textId="77777777" w:rsidR="00CC44EC" w:rsidRPr="00250D3B" w:rsidRDefault="00250D3B" w:rsidP="00840AFF">
            <w:pPr>
              <w:jc w:val="left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Yu Mincho" w:hAnsi="Cambria Math" w:cs="Times New Roman"/>
                        <w:i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(Na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Al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  <m:sub>
                    <m:r>
                      <w:rPr>
                        <w:rFonts w:ascii="Cambria Math" w:eastAsia="Yu Mincho" w:hAnsi="Cambria Math" w:cs="Times New Roman"/>
                      </w:rPr>
                      <m:t>θ</m:t>
                    </m:r>
                    <m:r>
                      <w:rPr>
                        <w:rFonts w:ascii="Cambria Math" w:eastAsia="Yu Mincho" w:hAnsi="Cambria Math" w:cs="Times New Roman"/>
                      </w:rPr>
                      <m:t>=67.5°–90°</m:t>
                    </m:r>
                  </m:sub>
                </m:sSub>
              </m:oMath>
            </m:oMathPara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C8C5456" w14:textId="0F82EF4B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5E8C6B7D" w14:textId="2D51A386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C048B2D" w14:textId="0AE8622F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15</w:t>
            </w:r>
          </w:p>
        </w:tc>
      </w:tr>
      <w:tr w:rsidR="00430DA0" w:rsidRPr="00250D3B" w14:paraId="3AC411C3" w14:textId="77777777" w:rsidTr="00970386"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1B11A5AB" w14:textId="77777777" w:rsidR="00CC44EC" w:rsidRPr="00250D3B" w:rsidRDefault="00250D3B" w:rsidP="00840AFF">
            <w:pPr>
              <w:jc w:val="left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m:oMath>
              <m:sSub>
                <m:sSubPr>
                  <m:ctrlPr>
                    <w:rPr>
                      <w:rFonts w:ascii="Cambria Math" w:eastAsia="Yu Mincho" w:hAnsi="Cambria Math" w:cs="Times New Roman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="Yu Mincho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eastAsia="Yu Mincho" w:hAnsi="Cambria Math" w:cs="Times New Roman"/>
                    </w:rPr>
                    <m:t>θ</m:t>
                  </m:r>
                  <m:r>
                    <w:rPr>
                      <w:rFonts w:ascii="Cambria Math" w:eastAsia="Yu Mincho" w:hAnsi="Cambria Math" w:cs="Times New Roman"/>
                    </w:rPr>
                    <m:t xml:space="preserve"> = 67.5°–90°</m:t>
                  </m:r>
                </m:sub>
              </m:sSub>
            </m:oMath>
            <w:r w:rsidR="00CC44EC" w:rsidRPr="00250D3B">
              <w:rPr>
                <w:rFonts w:ascii="Times New Roman" w:hAnsi="Times New Roman" w:cs="Times New Roman" w:hint="eastAsia"/>
                <w:iCs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F0D5EE6" w14:textId="3851E514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3.67</w:t>
            </w:r>
            <w:r w:rsidR="00CC44EC" w:rsidRPr="00250D3B"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  <w:sym w:font="Symbol" w:char="F0B1"/>
            </w: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2.39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EFE65DD" w14:textId="0F2EDF02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4.44</w:t>
            </w:r>
            <w:r w:rsidR="00CC44EC" w:rsidRPr="00250D3B"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  <w:sym w:font="Symbol" w:char="F0B1"/>
            </w: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1.64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0968DA0" w14:textId="65275EC1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3.27</w:t>
            </w:r>
            <w:r w:rsidR="00CC44EC" w:rsidRPr="00250D3B"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  <w:sym w:font="Symbol" w:char="F0B1"/>
            </w: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0.96</w:t>
            </w:r>
          </w:p>
        </w:tc>
      </w:tr>
      <w:tr w:rsidR="00430DA0" w:rsidRPr="00430DA0" w14:paraId="1FDC3169" w14:textId="77777777" w:rsidTr="00970386"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9040641" w14:textId="77777777" w:rsidR="00CC44EC" w:rsidRPr="00250D3B" w:rsidRDefault="00CC44EC" w:rsidP="00840AFF">
            <w:pPr>
              <w:jc w:val="left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Plasma regime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70B1BE" w14:textId="77777777" w:rsidR="00CC44EC" w:rsidRPr="00250D3B" w:rsidRDefault="00CC44EC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Lobe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5FC6D3" w14:textId="4370F843" w:rsidR="00CC44EC" w:rsidRPr="00250D3B" w:rsidRDefault="00970386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Lobe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5B6FC9" w14:textId="77777777" w:rsidR="00CC44EC" w:rsidRPr="00430DA0" w:rsidRDefault="00CC44EC" w:rsidP="00840AF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kern w:val="0"/>
                <w:u w:val="none"/>
              </w:rPr>
            </w:pPr>
            <w:r w:rsidRPr="00250D3B">
              <w:rPr>
                <w:rStyle w:val="Hyperlink"/>
                <w:rFonts w:ascii="Times New Roman" w:hAnsi="Times New Roman" w:cs="Times New Roman" w:hint="eastAsia"/>
                <w:color w:val="auto"/>
                <w:kern w:val="0"/>
                <w:u w:val="none"/>
              </w:rPr>
              <w:t>Lobe</w:t>
            </w:r>
          </w:p>
        </w:tc>
      </w:tr>
      <w:bookmarkEnd w:id="4"/>
      <w:bookmarkEnd w:id="5"/>
    </w:tbl>
    <w:p w14:paraId="54865BE9" w14:textId="77777777" w:rsidR="00CC44EC" w:rsidRPr="00430DA0" w:rsidRDefault="00CC44EC" w:rsidP="00B3575D">
      <w:pPr>
        <w:autoSpaceDE w:val="0"/>
        <w:autoSpaceDN w:val="0"/>
      </w:pPr>
    </w:p>
    <w:sectPr w:rsidR="00CC44EC" w:rsidRPr="00430DA0" w:rsidSect="00250D3B">
      <w:footerReference w:type="even" r:id="rId8"/>
      <w:footerReference w:type="default" r:id="rId9"/>
      <w:pgSz w:w="11906" w:h="16838"/>
      <w:pgMar w:top="1985" w:right="1701" w:bottom="1701" w:left="1701" w:header="79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62C19" w14:textId="77777777" w:rsidR="001C18CD" w:rsidRDefault="001C18CD" w:rsidP="00A0641F">
      <w:r>
        <w:separator/>
      </w:r>
    </w:p>
  </w:endnote>
  <w:endnote w:type="continuationSeparator" w:id="0">
    <w:p w14:paraId="7D0DE4EB" w14:textId="77777777" w:rsidR="001C18CD" w:rsidRDefault="001C18CD" w:rsidP="00A0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hitney">
    <w:altName w:val="Calibri"/>
    <w:charset w:val="00"/>
    <w:family w:val="swiss"/>
    <w:pitch w:val="default"/>
    <w:sig w:usb0="0000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panose1 w:val="00000000000000000000"/>
    <w:charset w:val="00"/>
    <w:family w:val="roman"/>
    <w:notTrueType/>
    <w:pitch w:val="default"/>
  </w:font>
  <w:font w:name="UICTFontTextStyleItalicBody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580148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28BB8E" w14:textId="5947D935" w:rsidR="00A0641F" w:rsidRDefault="00A0641F" w:rsidP="0032245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C776E4" w14:textId="77777777" w:rsidR="00A0641F" w:rsidRDefault="00A064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Times New Roman" w:hAnsi="Times New Roman" w:cs="Times New Roman"/>
      </w:rPr>
      <w:id w:val="10877286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C6F0A6" w14:textId="502BD52A" w:rsidR="00A0641F" w:rsidRPr="001F1513" w:rsidRDefault="00A0641F" w:rsidP="00322454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1F1513">
          <w:rPr>
            <w:rStyle w:val="PageNumber"/>
            <w:rFonts w:ascii="Times New Roman" w:hAnsi="Times New Roman" w:cs="Times New Roman"/>
          </w:rPr>
          <w:fldChar w:fldCharType="begin"/>
        </w:r>
        <w:r w:rsidRPr="001F1513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1F1513">
          <w:rPr>
            <w:rStyle w:val="PageNumber"/>
            <w:rFonts w:ascii="Times New Roman" w:hAnsi="Times New Roman" w:cs="Times New Roman"/>
          </w:rPr>
          <w:fldChar w:fldCharType="separate"/>
        </w:r>
        <w:r w:rsidRPr="001F1513">
          <w:rPr>
            <w:rStyle w:val="PageNumber"/>
            <w:rFonts w:ascii="Times New Roman" w:hAnsi="Times New Roman" w:cs="Times New Roman"/>
            <w:noProof/>
          </w:rPr>
          <w:t>1</w:t>
        </w:r>
        <w:r w:rsidRPr="001F1513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01834A53" w14:textId="77777777" w:rsidR="00A0641F" w:rsidRDefault="00A064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00FCE" w14:textId="77777777" w:rsidR="001C18CD" w:rsidRDefault="001C18CD" w:rsidP="00A0641F">
      <w:r>
        <w:separator/>
      </w:r>
    </w:p>
  </w:footnote>
  <w:footnote w:type="continuationSeparator" w:id="0">
    <w:p w14:paraId="58C43D55" w14:textId="77777777" w:rsidR="001C18CD" w:rsidRDefault="001C18CD" w:rsidP="00A06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474C"/>
    <w:multiLevelType w:val="multilevel"/>
    <w:tmpl w:val="11703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09754D"/>
    <w:multiLevelType w:val="multilevel"/>
    <w:tmpl w:val="DD8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1A511C"/>
    <w:multiLevelType w:val="hybridMultilevel"/>
    <w:tmpl w:val="89922BA0"/>
    <w:lvl w:ilvl="0" w:tplc="EA509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3131DA8"/>
    <w:multiLevelType w:val="hybridMultilevel"/>
    <w:tmpl w:val="9B0C8E30"/>
    <w:lvl w:ilvl="0" w:tplc="FBF8E950">
      <w:numFmt w:val="bullet"/>
      <w:lvlText w:val="・"/>
      <w:lvlJc w:val="left"/>
      <w:pPr>
        <w:ind w:left="440" w:hanging="440"/>
      </w:pPr>
      <w:rPr>
        <w:rFonts w:ascii="Yu Mincho" w:eastAsia="Yu Mincho" w:hAnsi="Yu Mincho" w:cs="Apple Color Emoj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9925D18"/>
    <w:multiLevelType w:val="hybridMultilevel"/>
    <w:tmpl w:val="6694B0FA"/>
    <w:lvl w:ilvl="0" w:tplc="FBF8E950">
      <w:numFmt w:val="bullet"/>
      <w:lvlText w:val="・"/>
      <w:lvlJc w:val="left"/>
      <w:pPr>
        <w:ind w:left="440" w:hanging="440"/>
      </w:pPr>
      <w:rPr>
        <w:rFonts w:ascii="Yu Mincho" w:eastAsia="Yu Mincho" w:hAnsi="Yu Mincho" w:cs="Apple Color Emoj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BFA256B"/>
    <w:multiLevelType w:val="multilevel"/>
    <w:tmpl w:val="87F2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B634DC"/>
    <w:multiLevelType w:val="hybridMultilevel"/>
    <w:tmpl w:val="585A0B6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BC136C5"/>
    <w:multiLevelType w:val="hybridMultilevel"/>
    <w:tmpl w:val="95CE96E8"/>
    <w:lvl w:ilvl="0" w:tplc="FBF8E950">
      <w:numFmt w:val="bullet"/>
      <w:lvlText w:val="・"/>
      <w:lvlJc w:val="left"/>
      <w:pPr>
        <w:ind w:left="440" w:hanging="440"/>
      </w:pPr>
      <w:rPr>
        <w:rFonts w:ascii="Yu Mincho" w:eastAsia="Yu Mincho" w:hAnsi="Yu Mincho" w:cs="Apple Color Emoj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04E575B"/>
    <w:multiLevelType w:val="multilevel"/>
    <w:tmpl w:val="F60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47F61"/>
    <w:multiLevelType w:val="hybridMultilevel"/>
    <w:tmpl w:val="C27CAB04"/>
    <w:lvl w:ilvl="0" w:tplc="E55EE21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15359DE"/>
    <w:multiLevelType w:val="multilevel"/>
    <w:tmpl w:val="CE7C12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3607A67"/>
    <w:multiLevelType w:val="hybridMultilevel"/>
    <w:tmpl w:val="410AA3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11"/>
  </w:num>
  <w:num w:numId="6">
    <w:abstractNumId w:val="0"/>
  </w:num>
  <w:num w:numId="7">
    <w:abstractNumId w:val="10"/>
  </w:num>
  <w:num w:numId="8">
    <w:abstractNumId w:val="4"/>
  </w:num>
  <w:num w:numId="9">
    <w:abstractNumId w:val="9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02"/>
    <w:rsid w:val="000005B3"/>
    <w:rsid w:val="0001280F"/>
    <w:rsid w:val="00012974"/>
    <w:rsid w:val="000132B6"/>
    <w:rsid w:val="00020192"/>
    <w:rsid w:val="00033344"/>
    <w:rsid w:val="0003360B"/>
    <w:rsid w:val="000439B3"/>
    <w:rsid w:val="00044232"/>
    <w:rsid w:val="00051E53"/>
    <w:rsid w:val="000520F6"/>
    <w:rsid w:val="000603D8"/>
    <w:rsid w:val="00061D64"/>
    <w:rsid w:val="00062C5D"/>
    <w:rsid w:val="00065578"/>
    <w:rsid w:val="000668CA"/>
    <w:rsid w:val="00070A7F"/>
    <w:rsid w:val="00071ACC"/>
    <w:rsid w:val="00085469"/>
    <w:rsid w:val="0009024E"/>
    <w:rsid w:val="000B5288"/>
    <w:rsid w:val="000B5582"/>
    <w:rsid w:val="000C00DC"/>
    <w:rsid w:val="000C3E0B"/>
    <w:rsid w:val="000C45A5"/>
    <w:rsid w:val="000C5FE6"/>
    <w:rsid w:val="000C604F"/>
    <w:rsid w:val="000D2A4A"/>
    <w:rsid w:val="000D3A3C"/>
    <w:rsid w:val="000D3E57"/>
    <w:rsid w:val="000E6567"/>
    <w:rsid w:val="000F443A"/>
    <w:rsid w:val="0010106B"/>
    <w:rsid w:val="00101C4F"/>
    <w:rsid w:val="00104D4F"/>
    <w:rsid w:val="00104DEF"/>
    <w:rsid w:val="00115E94"/>
    <w:rsid w:val="0012798A"/>
    <w:rsid w:val="001506B5"/>
    <w:rsid w:val="00151774"/>
    <w:rsid w:val="00161501"/>
    <w:rsid w:val="001625ED"/>
    <w:rsid w:val="001670B1"/>
    <w:rsid w:val="00170C6D"/>
    <w:rsid w:val="0018089F"/>
    <w:rsid w:val="00182900"/>
    <w:rsid w:val="0018652D"/>
    <w:rsid w:val="001934DA"/>
    <w:rsid w:val="00197F65"/>
    <w:rsid w:val="001A1583"/>
    <w:rsid w:val="001A483D"/>
    <w:rsid w:val="001A584A"/>
    <w:rsid w:val="001B075F"/>
    <w:rsid w:val="001B61EA"/>
    <w:rsid w:val="001C18CD"/>
    <w:rsid w:val="001C2860"/>
    <w:rsid w:val="001C4BFC"/>
    <w:rsid w:val="001C5A98"/>
    <w:rsid w:val="001C5BDA"/>
    <w:rsid w:val="001C6295"/>
    <w:rsid w:val="001D1958"/>
    <w:rsid w:val="001D6B90"/>
    <w:rsid w:val="001E029B"/>
    <w:rsid w:val="001E3A38"/>
    <w:rsid w:val="001E7465"/>
    <w:rsid w:val="001F0D23"/>
    <w:rsid w:val="001F1513"/>
    <w:rsid w:val="001F1568"/>
    <w:rsid w:val="00203963"/>
    <w:rsid w:val="0021319E"/>
    <w:rsid w:val="002149F7"/>
    <w:rsid w:val="00221106"/>
    <w:rsid w:val="00221130"/>
    <w:rsid w:val="0022208F"/>
    <w:rsid w:val="002242CF"/>
    <w:rsid w:val="00230B91"/>
    <w:rsid w:val="00231441"/>
    <w:rsid w:val="00241900"/>
    <w:rsid w:val="002430DB"/>
    <w:rsid w:val="00245FAD"/>
    <w:rsid w:val="00246F1B"/>
    <w:rsid w:val="002503B8"/>
    <w:rsid w:val="00250D3B"/>
    <w:rsid w:val="00256875"/>
    <w:rsid w:val="00257EC4"/>
    <w:rsid w:val="00263392"/>
    <w:rsid w:val="0026600F"/>
    <w:rsid w:val="002679F2"/>
    <w:rsid w:val="00273F50"/>
    <w:rsid w:val="002743E9"/>
    <w:rsid w:val="00281FDE"/>
    <w:rsid w:val="002879C6"/>
    <w:rsid w:val="0029094D"/>
    <w:rsid w:val="0029403A"/>
    <w:rsid w:val="002A5140"/>
    <w:rsid w:val="002A5F37"/>
    <w:rsid w:val="002A7893"/>
    <w:rsid w:val="002B52A2"/>
    <w:rsid w:val="002C1135"/>
    <w:rsid w:val="002C1329"/>
    <w:rsid w:val="002C5845"/>
    <w:rsid w:val="002D242A"/>
    <w:rsid w:val="002D2B2F"/>
    <w:rsid w:val="002D4960"/>
    <w:rsid w:val="002D5FA0"/>
    <w:rsid w:val="002F25D1"/>
    <w:rsid w:val="002F263D"/>
    <w:rsid w:val="003058DA"/>
    <w:rsid w:val="00305D10"/>
    <w:rsid w:val="0031059E"/>
    <w:rsid w:val="00312E94"/>
    <w:rsid w:val="00331C3F"/>
    <w:rsid w:val="00345200"/>
    <w:rsid w:val="003540CA"/>
    <w:rsid w:val="0035539A"/>
    <w:rsid w:val="00361422"/>
    <w:rsid w:val="003651F7"/>
    <w:rsid w:val="00367027"/>
    <w:rsid w:val="003676EA"/>
    <w:rsid w:val="00373A10"/>
    <w:rsid w:val="00382EA3"/>
    <w:rsid w:val="00397884"/>
    <w:rsid w:val="003B3066"/>
    <w:rsid w:val="003B461B"/>
    <w:rsid w:val="003C176B"/>
    <w:rsid w:val="003D6085"/>
    <w:rsid w:val="003E02AE"/>
    <w:rsid w:val="003E403A"/>
    <w:rsid w:val="003F1C76"/>
    <w:rsid w:val="003F5B1D"/>
    <w:rsid w:val="004062EA"/>
    <w:rsid w:val="00407DCB"/>
    <w:rsid w:val="0041450E"/>
    <w:rsid w:val="00416201"/>
    <w:rsid w:val="00420D3A"/>
    <w:rsid w:val="00426C31"/>
    <w:rsid w:val="00430430"/>
    <w:rsid w:val="00430DA0"/>
    <w:rsid w:val="0043708E"/>
    <w:rsid w:val="00444A3C"/>
    <w:rsid w:val="00447132"/>
    <w:rsid w:val="00447D82"/>
    <w:rsid w:val="00451646"/>
    <w:rsid w:val="00462DE2"/>
    <w:rsid w:val="00467B7B"/>
    <w:rsid w:val="004729F2"/>
    <w:rsid w:val="00484205"/>
    <w:rsid w:val="004848EE"/>
    <w:rsid w:val="00496434"/>
    <w:rsid w:val="004A2AF7"/>
    <w:rsid w:val="004A4338"/>
    <w:rsid w:val="004A6243"/>
    <w:rsid w:val="004B103E"/>
    <w:rsid w:val="004B391A"/>
    <w:rsid w:val="004B4D12"/>
    <w:rsid w:val="004C19E2"/>
    <w:rsid w:val="004C3FB0"/>
    <w:rsid w:val="004E1A8F"/>
    <w:rsid w:val="004E3EDE"/>
    <w:rsid w:val="004E4B63"/>
    <w:rsid w:val="004E5822"/>
    <w:rsid w:val="004E7C02"/>
    <w:rsid w:val="0050133E"/>
    <w:rsid w:val="00503DCA"/>
    <w:rsid w:val="00504FD0"/>
    <w:rsid w:val="00516831"/>
    <w:rsid w:val="00524CA3"/>
    <w:rsid w:val="0052608D"/>
    <w:rsid w:val="0053071B"/>
    <w:rsid w:val="00530D9F"/>
    <w:rsid w:val="00557F65"/>
    <w:rsid w:val="00563269"/>
    <w:rsid w:val="0056460D"/>
    <w:rsid w:val="00564AB2"/>
    <w:rsid w:val="0057488C"/>
    <w:rsid w:val="00574CA1"/>
    <w:rsid w:val="0058169B"/>
    <w:rsid w:val="005867AE"/>
    <w:rsid w:val="005952D9"/>
    <w:rsid w:val="005A5AEC"/>
    <w:rsid w:val="005A6AF7"/>
    <w:rsid w:val="005A7808"/>
    <w:rsid w:val="005B184C"/>
    <w:rsid w:val="005B522C"/>
    <w:rsid w:val="005C54A5"/>
    <w:rsid w:val="005C6633"/>
    <w:rsid w:val="005D0DC6"/>
    <w:rsid w:val="005D3D77"/>
    <w:rsid w:val="005D6D39"/>
    <w:rsid w:val="005F0245"/>
    <w:rsid w:val="005F34A5"/>
    <w:rsid w:val="006031D3"/>
    <w:rsid w:val="00603B61"/>
    <w:rsid w:val="00605828"/>
    <w:rsid w:val="0060710E"/>
    <w:rsid w:val="00607D2F"/>
    <w:rsid w:val="00612037"/>
    <w:rsid w:val="00613FBD"/>
    <w:rsid w:val="00617853"/>
    <w:rsid w:val="00622FC6"/>
    <w:rsid w:val="006240B3"/>
    <w:rsid w:val="0062612D"/>
    <w:rsid w:val="00626DD9"/>
    <w:rsid w:val="00627EEB"/>
    <w:rsid w:val="0063124D"/>
    <w:rsid w:val="0063172E"/>
    <w:rsid w:val="006340F3"/>
    <w:rsid w:val="006355CA"/>
    <w:rsid w:val="00644F21"/>
    <w:rsid w:val="00645422"/>
    <w:rsid w:val="00654F61"/>
    <w:rsid w:val="00656D0E"/>
    <w:rsid w:val="00660E91"/>
    <w:rsid w:val="00661730"/>
    <w:rsid w:val="0066317E"/>
    <w:rsid w:val="00666D4E"/>
    <w:rsid w:val="00667759"/>
    <w:rsid w:val="0067685B"/>
    <w:rsid w:val="00687803"/>
    <w:rsid w:val="0069166C"/>
    <w:rsid w:val="00697EED"/>
    <w:rsid w:val="006A14E0"/>
    <w:rsid w:val="006A45DE"/>
    <w:rsid w:val="006A55FE"/>
    <w:rsid w:val="006B2CB6"/>
    <w:rsid w:val="006C29A3"/>
    <w:rsid w:val="006C351C"/>
    <w:rsid w:val="006D050B"/>
    <w:rsid w:val="006D7E15"/>
    <w:rsid w:val="006E17E7"/>
    <w:rsid w:val="006E444B"/>
    <w:rsid w:val="007065A5"/>
    <w:rsid w:val="007211AB"/>
    <w:rsid w:val="00726C6F"/>
    <w:rsid w:val="007425B7"/>
    <w:rsid w:val="00743585"/>
    <w:rsid w:val="007579C3"/>
    <w:rsid w:val="00767222"/>
    <w:rsid w:val="0077283B"/>
    <w:rsid w:val="007733A7"/>
    <w:rsid w:val="00774766"/>
    <w:rsid w:val="00774950"/>
    <w:rsid w:val="007803DB"/>
    <w:rsid w:val="00783354"/>
    <w:rsid w:val="007A1037"/>
    <w:rsid w:val="007A12C9"/>
    <w:rsid w:val="007A181D"/>
    <w:rsid w:val="007A68F2"/>
    <w:rsid w:val="007B2AA8"/>
    <w:rsid w:val="007C3650"/>
    <w:rsid w:val="007D33C8"/>
    <w:rsid w:val="007D7FE5"/>
    <w:rsid w:val="007E0297"/>
    <w:rsid w:val="007E4149"/>
    <w:rsid w:val="007F2733"/>
    <w:rsid w:val="007F4C62"/>
    <w:rsid w:val="00800C1A"/>
    <w:rsid w:val="008027AD"/>
    <w:rsid w:val="0080364D"/>
    <w:rsid w:val="008048D8"/>
    <w:rsid w:val="008072EC"/>
    <w:rsid w:val="008130C7"/>
    <w:rsid w:val="008136DA"/>
    <w:rsid w:val="008165CC"/>
    <w:rsid w:val="00822149"/>
    <w:rsid w:val="00822985"/>
    <w:rsid w:val="00822A4E"/>
    <w:rsid w:val="008236E1"/>
    <w:rsid w:val="00826057"/>
    <w:rsid w:val="0083054F"/>
    <w:rsid w:val="0083090C"/>
    <w:rsid w:val="00831B03"/>
    <w:rsid w:val="00831D11"/>
    <w:rsid w:val="008335F8"/>
    <w:rsid w:val="00834BF0"/>
    <w:rsid w:val="008361C0"/>
    <w:rsid w:val="00837C96"/>
    <w:rsid w:val="00837EC2"/>
    <w:rsid w:val="0084642E"/>
    <w:rsid w:val="0084729F"/>
    <w:rsid w:val="00853018"/>
    <w:rsid w:val="0085674E"/>
    <w:rsid w:val="008670D3"/>
    <w:rsid w:val="00873A1A"/>
    <w:rsid w:val="00891204"/>
    <w:rsid w:val="008948FE"/>
    <w:rsid w:val="008960AB"/>
    <w:rsid w:val="00897D16"/>
    <w:rsid w:val="008A5340"/>
    <w:rsid w:val="008A6F41"/>
    <w:rsid w:val="008B1FF5"/>
    <w:rsid w:val="008C4085"/>
    <w:rsid w:val="008C67B5"/>
    <w:rsid w:val="008D5719"/>
    <w:rsid w:val="008E3E6A"/>
    <w:rsid w:val="008E7E05"/>
    <w:rsid w:val="008F36DC"/>
    <w:rsid w:val="008F6939"/>
    <w:rsid w:val="0090473E"/>
    <w:rsid w:val="0091121A"/>
    <w:rsid w:val="0092173E"/>
    <w:rsid w:val="009269C7"/>
    <w:rsid w:val="00926FB9"/>
    <w:rsid w:val="00932D68"/>
    <w:rsid w:val="0093328B"/>
    <w:rsid w:val="00935B4A"/>
    <w:rsid w:val="009362A2"/>
    <w:rsid w:val="009403F5"/>
    <w:rsid w:val="00951968"/>
    <w:rsid w:val="00960BBC"/>
    <w:rsid w:val="00970386"/>
    <w:rsid w:val="009776D9"/>
    <w:rsid w:val="00990A6E"/>
    <w:rsid w:val="009A27C3"/>
    <w:rsid w:val="009A3F87"/>
    <w:rsid w:val="009A65C2"/>
    <w:rsid w:val="009B4B5B"/>
    <w:rsid w:val="009B61B0"/>
    <w:rsid w:val="009B6BFD"/>
    <w:rsid w:val="009D0050"/>
    <w:rsid w:val="009D1C08"/>
    <w:rsid w:val="009D6E27"/>
    <w:rsid w:val="009E4F12"/>
    <w:rsid w:val="009F6E0B"/>
    <w:rsid w:val="00A0641F"/>
    <w:rsid w:val="00A14242"/>
    <w:rsid w:val="00A33EF0"/>
    <w:rsid w:val="00A36CC6"/>
    <w:rsid w:val="00A37D47"/>
    <w:rsid w:val="00A42E16"/>
    <w:rsid w:val="00A45821"/>
    <w:rsid w:val="00A465B5"/>
    <w:rsid w:val="00A52815"/>
    <w:rsid w:val="00A53DC6"/>
    <w:rsid w:val="00A56E1A"/>
    <w:rsid w:val="00A663EF"/>
    <w:rsid w:val="00A70FDB"/>
    <w:rsid w:val="00A723C2"/>
    <w:rsid w:val="00A769D9"/>
    <w:rsid w:val="00A96E5E"/>
    <w:rsid w:val="00A97E02"/>
    <w:rsid w:val="00AA2E56"/>
    <w:rsid w:val="00AA4E90"/>
    <w:rsid w:val="00AB63B2"/>
    <w:rsid w:val="00AC0389"/>
    <w:rsid w:val="00AC4300"/>
    <w:rsid w:val="00AC483D"/>
    <w:rsid w:val="00AC4A0C"/>
    <w:rsid w:val="00AC4DC0"/>
    <w:rsid w:val="00AD0FE5"/>
    <w:rsid w:val="00AD119A"/>
    <w:rsid w:val="00AE11A9"/>
    <w:rsid w:val="00AE202C"/>
    <w:rsid w:val="00AE4678"/>
    <w:rsid w:val="00AE5A01"/>
    <w:rsid w:val="00AE7A0F"/>
    <w:rsid w:val="00AF2E7B"/>
    <w:rsid w:val="00AF412A"/>
    <w:rsid w:val="00AF4197"/>
    <w:rsid w:val="00AF4E22"/>
    <w:rsid w:val="00AF7CD7"/>
    <w:rsid w:val="00B0345B"/>
    <w:rsid w:val="00B1080A"/>
    <w:rsid w:val="00B14FCF"/>
    <w:rsid w:val="00B1702E"/>
    <w:rsid w:val="00B1743D"/>
    <w:rsid w:val="00B17941"/>
    <w:rsid w:val="00B257CD"/>
    <w:rsid w:val="00B26D49"/>
    <w:rsid w:val="00B33E3B"/>
    <w:rsid w:val="00B3575D"/>
    <w:rsid w:val="00B35D8E"/>
    <w:rsid w:val="00B37D2E"/>
    <w:rsid w:val="00B4210F"/>
    <w:rsid w:val="00B42765"/>
    <w:rsid w:val="00B47BE2"/>
    <w:rsid w:val="00B50A22"/>
    <w:rsid w:val="00B55511"/>
    <w:rsid w:val="00B601A3"/>
    <w:rsid w:val="00B67DF3"/>
    <w:rsid w:val="00B710B6"/>
    <w:rsid w:val="00B86D0F"/>
    <w:rsid w:val="00B922A6"/>
    <w:rsid w:val="00B93A88"/>
    <w:rsid w:val="00BA10A1"/>
    <w:rsid w:val="00BA19EB"/>
    <w:rsid w:val="00BA48F7"/>
    <w:rsid w:val="00BB4AC2"/>
    <w:rsid w:val="00BB51BA"/>
    <w:rsid w:val="00BB7063"/>
    <w:rsid w:val="00BB7BD7"/>
    <w:rsid w:val="00BB7CE2"/>
    <w:rsid w:val="00BB7E5E"/>
    <w:rsid w:val="00BD027D"/>
    <w:rsid w:val="00BD59C0"/>
    <w:rsid w:val="00BF0565"/>
    <w:rsid w:val="00BF4112"/>
    <w:rsid w:val="00BF6C78"/>
    <w:rsid w:val="00C00EC0"/>
    <w:rsid w:val="00C026E1"/>
    <w:rsid w:val="00C03118"/>
    <w:rsid w:val="00C05D30"/>
    <w:rsid w:val="00C075F5"/>
    <w:rsid w:val="00C07A3D"/>
    <w:rsid w:val="00C14F1C"/>
    <w:rsid w:val="00C238DC"/>
    <w:rsid w:val="00C3289A"/>
    <w:rsid w:val="00C50A44"/>
    <w:rsid w:val="00C6034B"/>
    <w:rsid w:val="00C65201"/>
    <w:rsid w:val="00C65C8D"/>
    <w:rsid w:val="00C66290"/>
    <w:rsid w:val="00C67EDC"/>
    <w:rsid w:val="00C73B87"/>
    <w:rsid w:val="00C80037"/>
    <w:rsid w:val="00C84629"/>
    <w:rsid w:val="00C95998"/>
    <w:rsid w:val="00CA088E"/>
    <w:rsid w:val="00CA32EE"/>
    <w:rsid w:val="00CB1C3D"/>
    <w:rsid w:val="00CB211A"/>
    <w:rsid w:val="00CB3E2E"/>
    <w:rsid w:val="00CB732E"/>
    <w:rsid w:val="00CB7809"/>
    <w:rsid w:val="00CC1A4B"/>
    <w:rsid w:val="00CC44EC"/>
    <w:rsid w:val="00CC45A1"/>
    <w:rsid w:val="00CD027F"/>
    <w:rsid w:val="00CD24EA"/>
    <w:rsid w:val="00CD2CEF"/>
    <w:rsid w:val="00CD2FF6"/>
    <w:rsid w:val="00CD77AB"/>
    <w:rsid w:val="00CE2596"/>
    <w:rsid w:val="00D00530"/>
    <w:rsid w:val="00D16C7B"/>
    <w:rsid w:val="00D205E4"/>
    <w:rsid w:val="00D235E3"/>
    <w:rsid w:val="00D239AA"/>
    <w:rsid w:val="00D307C2"/>
    <w:rsid w:val="00D33BBE"/>
    <w:rsid w:val="00D34396"/>
    <w:rsid w:val="00D34444"/>
    <w:rsid w:val="00D35B12"/>
    <w:rsid w:val="00D37F66"/>
    <w:rsid w:val="00D40B9E"/>
    <w:rsid w:val="00D452F2"/>
    <w:rsid w:val="00D47980"/>
    <w:rsid w:val="00D52030"/>
    <w:rsid w:val="00D55E63"/>
    <w:rsid w:val="00D5605B"/>
    <w:rsid w:val="00D60F4D"/>
    <w:rsid w:val="00D61542"/>
    <w:rsid w:val="00D639C0"/>
    <w:rsid w:val="00D64103"/>
    <w:rsid w:val="00D666FA"/>
    <w:rsid w:val="00D70F50"/>
    <w:rsid w:val="00D72D20"/>
    <w:rsid w:val="00D754BC"/>
    <w:rsid w:val="00D7583A"/>
    <w:rsid w:val="00D77231"/>
    <w:rsid w:val="00D778B9"/>
    <w:rsid w:val="00D806DA"/>
    <w:rsid w:val="00D81F6F"/>
    <w:rsid w:val="00D855B2"/>
    <w:rsid w:val="00D87410"/>
    <w:rsid w:val="00D90483"/>
    <w:rsid w:val="00D90D2E"/>
    <w:rsid w:val="00DB25EE"/>
    <w:rsid w:val="00DB4269"/>
    <w:rsid w:val="00DB5676"/>
    <w:rsid w:val="00DC2C59"/>
    <w:rsid w:val="00DD44F2"/>
    <w:rsid w:val="00DD5C30"/>
    <w:rsid w:val="00DF5F36"/>
    <w:rsid w:val="00E1025A"/>
    <w:rsid w:val="00E16C69"/>
    <w:rsid w:val="00E17513"/>
    <w:rsid w:val="00E17D1E"/>
    <w:rsid w:val="00E206BA"/>
    <w:rsid w:val="00E24CF6"/>
    <w:rsid w:val="00E35DA6"/>
    <w:rsid w:val="00E43913"/>
    <w:rsid w:val="00E456A6"/>
    <w:rsid w:val="00E47854"/>
    <w:rsid w:val="00E65543"/>
    <w:rsid w:val="00E749A0"/>
    <w:rsid w:val="00E75B14"/>
    <w:rsid w:val="00E91E35"/>
    <w:rsid w:val="00E95430"/>
    <w:rsid w:val="00EA3834"/>
    <w:rsid w:val="00EB3934"/>
    <w:rsid w:val="00EC29E3"/>
    <w:rsid w:val="00EC5411"/>
    <w:rsid w:val="00ED1512"/>
    <w:rsid w:val="00ED166C"/>
    <w:rsid w:val="00EE0410"/>
    <w:rsid w:val="00EF2923"/>
    <w:rsid w:val="00EF7DCC"/>
    <w:rsid w:val="00F02637"/>
    <w:rsid w:val="00F05470"/>
    <w:rsid w:val="00F1127C"/>
    <w:rsid w:val="00F12512"/>
    <w:rsid w:val="00F15711"/>
    <w:rsid w:val="00F233D2"/>
    <w:rsid w:val="00F27E5A"/>
    <w:rsid w:val="00F53B9D"/>
    <w:rsid w:val="00F55FB8"/>
    <w:rsid w:val="00F62511"/>
    <w:rsid w:val="00F6598A"/>
    <w:rsid w:val="00F6690F"/>
    <w:rsid w:val="00F716EA"/>
    <w:rsid w:val="00F7724E"/>
    <w:rsid w:val="00F80C0E"/>
    <w:rsid w:val="00F811F0"/>
    <w:rsid w:val="00F84F04"/>
    <w:rsid w:val="00F90C5C"/>
    <w:rsid w:val="00F971D7"/>
    <w:rsid w:val="00FA0073"/>
    <w:rsid w:val="00FA2EC0"/>
    <w:rsid w:val="00FB1AAA"/>
    <w:rsid w:val="00FB5F27"/>
    <w:rsid w:val="00FC0445"/>
    <w:rsid w:val="00FC0A2F"/>
    <w:rsid w:val="00FC53F9"/>
    <w:rsid w:val="00FC58CA"/>
    <w:rsid w:val="00FD68E5"/>
    <w:rsid w:val="00FE2B4C"/>
    <w:rsid w:val="00FE6C5C"/>
    <w:rsid w:val="00FF0A5D"/>
    <w:rsid w:val="00FF6156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0C6BC"/>
  <w15:chartTrackingRefBased/>
  <w15:docId w15:val="{1B4A9DAC-9721-D14B-812C-5942017D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C6D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FB0"/>
    <w:pPr>
      <w:ind w:leftChars="400" w:left="840"/>
    </w:pPr>
  </w:style>
  <w:style w:type="paragraph" w:customStyle="1" w:styleId="Default">
    <w:name w:val="Default"/>
    <w:rsid w:val="00666D4E"/>
    <w:pPr>
      <w:widowControl w:val="0"/>
      <w:autoSpaceDE w:val="0"/>
      <w:autoSpaceDN w:val="0"/>
      <w:adjustRightInd w:val="0"/>
    </w:pPr>
    <w:rPr>
      <w:rFonts w:ascii="Minion Pro" w:hAnsi="Minion Pro" w:cs="Minion Pro"/>
      <w:color w:val="000000"/>
      <w:kern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504FD0"/>
    <w:rPr>
      <w:color w:val="808080"/>
    </w:rPr>
  </w:style>
  <w:style w:type="table" w:styleId="TableGrid">
    <w:name w:val="Table Grid"/>
    <w:basedOn w:val="TableNormal"/>
    <w:uiPriority w:val="39"/>
    <w:rsid w:val="00B47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5B1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5B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4DEF"/>
    <w:rPr>
      <w:color w:val="954F72" w:themeColor="followedHyperlink"/>
      <w:u w:val="single"/>
    </w:rPr>
  </w:style>
  <w:style w:type="character" w:customStyle="1" w:styleId="A8">
    <w:name w:val="A8"/>
    <w:uiPriority w:val="99"/>
    <w:rsid w:val="00574CA1"/>
    <w:rPr>
      <w:rFonts w:cs="Whitney"/>
      <w:color w:val="000000"/>
      <w:sz w:val="14"/>
      <w:szCs w:val="14"/>
    </w:rPr>
  </w:style>
  <w:style w:type="character" w:styleId="LineNumber">
    <w:name w:val="line number"/>
    <w:basedOn w:val="DefaultParagraphFont"/>
    <w:uiPriority w:val="99"/>
    <w:semiHidden/>
    <w:unhideWhenUsed/>
    <w:rsid w:val="00170C6D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641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0641F"/>
    <w:rPr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0641F"/>
  </w:style>
  <w:style w:type="character" w:styleId="CommentReference">
    <w:name w:val="annotation reference"/>
    <w:basedOn w:val="DefaultParagraphFont"/>
    <w:uiPriority w:val="99"/>
    <w:semiHidden/>
    <w:unhideWhenUsed/>
    <w:rsid w:val="0077495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B4D12"/>
    <w:pPr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p1">
    <w:name w:val="p1"/>
    <w:basedOn w:val="Normal"/>
    <w:rsid w:val="00101C4F"/>
    <w:pPr>
      <w:jc w:val="left"/>
    </w:pPr>
    <w:rPr>
      <w:rFonts w:ascii=".AppleSystemUIFont" w:eastAsia="MS PGothic" w:hAnsi=".AppleSystemUIFont" w:cs="MS PGothic"/>
      <w:kern w:val="0"/>
    </w:rPr>
  </w:style>
  <w:style w:type="paragraph" w:customStyle="1" w:styleId="p2">
    <w:name w:val="p2"/>
    <w:basedOn w:val="Normal"/>
    <w:rsid w:val="00101C4F"/>
    <w:pPr>
      <w:jc w:val="left"/>
    </w:pPr>
    <w:rPr>
      <w:rFonts w:ascii=".AppleSystemUIFont" w:eastAsia="MS PGothic" w:hAnsi=".AppleSystemUIFont" w:cs="MS PGothic"/>
      <w:kern w:val="0"/>
    </w:rPr>
  </w:style>
  <w:style w:type="character" w:customStyle="1" w:styleId="s1">
    <w:name w:val="s1"/>
    <w:basedOn w:val="DefaultParagraphFont"/>
    <w:rsid w:val="00101C4F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character" w:customStyle="1" w:styleId="s2">
    <w:name w:val="s2"/>
    <w:basedOn w:val="DefaultParagraphFont"/>
    <w:rsid w:val="00101C4F"/>
    <w:rPr>
      <w:rFonts w:ascii="UICTFontTextStyleItalicBody" w:hAnsi="UICTFontTextStyleItalicBody" w:hint="default"/>
      <w:b w:val="0"/>
      <w:bCs w:val="0"/>
      <w:i/>
      <w:iCs/>
      <w:sz w:val="21"/>
      <w:szCs w:val="21"/>
    </w:rPr>
  </w:style>
  <w:style w:type="character" w:customStyle="1" w:styleId="s3">
    <w:name w:val="s3"/>
    <w:basedOn w:val="DefaultParagraphFont"/>
    <w:rsid w:val="00101C4F"/>
    <w:rPr>
      <w:rFonts w:ascii="UICTFontTextStyleBody" w:hAnsi="UICTFontTextStyleBody" w:hint="default"/>
      <w:b w:val="0"/>
      <w:bCs w:val="0"/>
      <w:i w:val="0"/>
      <w:iCs w:val="0"/>
      <w:sz w:val="21"/>
      <w:szCs w:val="21"/>
      <w:u w:val="single"/>
    </w:rPr>
  </w:style>
  <w:style w:type="character" w:customStyle="1" w:styleId="A24">
    <w:name w:val="A24"/>
    <w:uiPriority w:val="99"/>
    <w:rsid w:val="00891204"/>
    <w:rPr>
      <w:rFonts w:cs="Minion Pro"/>
      <w:color w:val="000000"/>
      <w:sz w:val="8"/>
      <w:szCs w:val="8"/>
    </w:rPr>
  </w:style>
  <w:style w:type="paragraph" w:styleId="Header">
    <w:name w:val="header"/>
    <w:basedOn w:val="Normal"/>
    <w:link w:val="HeaderChar"/>
    <w:uiPriority w:val="99"/>
    <w:unhideWhenUsed/>
    <w:rsid w:val="00D452F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52F2"/>
    <w:rPr>
      <w:szCs w:val="22"/>
      <w14:ligatures w14:val="none"/>
    </w:rPr>
  </w:style>
  <w:style w:type="table" w:styleId="TableGridLight">
    <w:name w:val="Grid Table Light"/>
    <w:basedOn w:val="TableNormal"/>
    <w:uiPriority w:val="40"/>
    <w:rsid w:val="005952D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17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9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5F9A18-D541-49B0-A72B-2BE4E911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3125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YAMAUCHI Daisuke</dc:creator>
  <cp:keywords/>
  <dc:description/>
  <cp:lastModifiedBy>Sowmiya S Subramani</cp:lastModifiedBy>
  <cp:revision>69</cp:revision>
  <cp:lastPrinted>2023-10-11T08:29:00Z</cp:lastPrinted>
  <dcterms:created xsi:type="dcterms:W3CDTF">2023-12-27T02:32:00Z</dcterms:created>
  <dcterms:modified xsi:type="dcterms:W3CDTF">2024-11-24T13:52:00Z</dcterms:modified>
</cp:coreProperties>
</file>