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F029E" w14:textId="44A7742A" w:rsidR="008E4381" w:rsidRPr="004C610D" w:rsidRDefault="004C610D" w:rsidP="004C610D">
      <w:pPr>
        <w:jc w:val="center"/>
        <w:rPr>
          <w:b/>
          <w:sz w:val="24"/>
          <w:szCs w:val="24"/>
        </w:rPr>
      </w:pPr>
      <w:r w:rsidRPr="004C610D">
        <w:rPr>
          <w:b/>
          <w:sz w:val="24"/>
          <w:szCs w:val="24"/>
        </w:rPr>
        <w:t>Table S1</w:t>
      </w:r>
      <w:r w:rsidRPr="004C610D">
        <w:rPr>
          <w:b/>
          <w:sz w:val="24"/>
          <w:szCs w:val="24"/>
        </w:rPr>
        <w:t xml:space="preserve"> -</w:t>
      </w:r>
      <w:r w:rsidRPr="004C610D">
        <w:rPr>
          <w:b/>
          <w:sz w:val="24"/>
          <w:szCs w:val="24"/>
        </w:rPr>
        <w:t xml:space="preserve"> Outcomes by Discharge Frailty Index</w:t>
      </w:r>
      <w:bookmarkStart w:id="0" w:name="_GoBack"/>
      <w:bookmarkEnd w:id="0"/>
    </w:p>
    <w:tbl>
      <w:tblPr>
        <w:tblpPr w:leftFromText="180" w:rightFromText="180" w:vertAnchor="page" w:horzAnchor="margin" w:tblpY="1751"/>
        <w:tblW w:w="13598" w:type="dxa"/>
        <w:tblLayout w:type="fixed"/>
        <w:tblLook w:val="04A0" w:firstRow="1" w:lastRow="0" w:firstColumn="1" w:lastColumn="0" w:noHBand="0" w:noVBand="1"/>
      </w:tblPr>
      <w:tblGrid>
        <w:gridCol w:w="3677"/>
        <w:gridCol w:w="1275"/>
        <w:gridCol w:w="1275"/>
        <w:gridCol w:w="1276"/>
        <w:gridCol w:w="851"/>
        <w:gridCol w:w="1275"/>
        <w:gridCol w:w="1418"/>
        <w:gridCol w:w="1701"/>
        <w:gridCol w:w="850"/>
      </w:tblGrid>
      <w:tr w:rsidR="00BE1DC8" w:rsidRPr="00482DF9" w14:paraId="57E174AF" w14:textId="2C584933" w:rsidTr="00523A15">
        <w:trPr>
          <w:trHeight w:val="600"/>
        </w:trPr>
        <w:tc>
          <w:tcPr>
            <w:tcW w:w="367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4CC78DA" w14:textId="77777777" w:rsidR="004C0E32" w:rsidRPr="00482DF9" w:rsidRDefault="004C0E32" w:rsidP="004C0E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30F32C9B" w14:textId="77777777" w:rsidR="00D65310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Discharge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</w:p>
          <w:p w14:paraId="23451060" w14:textId="0ED7FBFC" w:rsidR="004C0E32" w:rsidRPr="00482DF9" w:rsidRDefault="004C0E32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FI</w:t>
            </w:r>
            <w:r w:rsidR="00D65310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≥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0.2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br/>
              <w:t>(n=2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0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2E15969F" w14:textId="77777777" w:rsidR="00D65310" w:rsidRDefault="004C0E32" w:rsidP="004C0E32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Discharge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</w:p>
          <w:p w14:paraId="2B91E9CD" w14:textId="67C67FE1" w:rsidR="004C0E32" w:rsidRPr="00482DF9" w:rsidRDefault="004C0E32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</w:t>
            </w:r>
            <w:r w:rsidR="00D65310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&lt;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0.2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br/>
              <w:t>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12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17C3166C" w14:textId="7777777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Total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br/>
              <w:t>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32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23FE282" w14:textId="7777777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P-value*</w:t>
            </w:r>
          </w:p>
        </w:tc>
        <w:tc>
          <w:tcPr>
            <w:tcW w:w="127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C8279B3" w14:textId="72AD69F1" w:rsidR="004C0E32" w:rsidRPr="00482DF9" w:rsidRDefault="004C0E32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Discharge CFS</w:t>
            </w:r>
            <w:r w:rsidR="00D65310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≥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5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br/>
              <w:t>(n=23)</w:t>
            </w:r>
          </w:p>
        </w:tc>
        <w:tc>
          <w:tcPr>
            <w:tcW w:w="141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4EB7704" w14:textId="472141D0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Discharge</w:t>
            </w:r>
            <w:r>
              <w:t xml:space="preserve"> </w:t>
            </w:r>
            <w:r w:rsidRPr="004C0E32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CFS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&lt; 5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br/>
              <w:t>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10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C54AC72" w14:textId="063A2CDD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Total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br/>
              <w:t>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33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FCE5FF" w14:textId="00D7C78C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P-value*</w:t>
            </w:r>
          </w:p>
        </w:tc>
      </w:tr>
      <w:tr w:rsidR="00CA5365" w:rsidRPr="00482DF9" w14:paraId="3C5905D1" w14:textId="6E103D04" w:rsidTr="00523A15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464725" w14:textId="7148D86A" w:rsidR="004C0E32" w:rsidRPr="00482DF9" w:rsidRDefault="004C0E32" w:rsidP="004C0E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on ICU Admission: 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mean ± SD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245405" w14:textId="7777777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0.2 ±0.1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AB82E23" w14:textId="77777777" w:rsidR="004C0E32" w:rsidRPr="00482DF9" w:rsidRDefault="004C0E32" w:rsidP="004C0E32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0.1 ±0.1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6CEEB41" w14:textId="7777777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0.2 ±0.1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A03BC3B" w14:textId="12719B93" w:rsidR="004C0E32" w:rsidRPr="004A1067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A1067">
              <w:rPr>
                <w:rFonts w:ascii="Calibri" w:hAnsi="Calibri" w:cs="Calibri"/>
                <w:b/>
                <w:bCs/>
                <w:color w:val="000000"/>
              </w:rPr>
              <w:t>0.046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BB7A52" w14:textId="673EE31B" w:rsidR="004C0E32" w:rsidRPr="004A1067" w:rsidRDefault="004C0E32" w:rsidP="004C0E3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CC570" w14:textId="0080F19C" w:rsidR="004C0E32" w:rsidRPr="004A1067" w:rsidRDefault="004C0E32" w:rsidP="004C0E3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814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3A4802" w14:textId="6DC19AED" w:rsidR="004C0E32" w:rsidRPr="004A1067" w:rsidRDefault="004C0E32" w:rsidP="004C0E3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814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001AEA7" w14:textId="37616B36" w:rsidR="004C0E32" w:rsidRPr="004A1067" w:rsidRDefault="004C0E32" w:rsidP="004C0E3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814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</w:tr>
      <w:tr w:rsidR="00CA5365" w:rsidRPr="00482DF9" w14:paraId="0AE835B2" w14:textId="5B95FB3B" w:rsidTr="00523A15">
        <w:trPr>
          <w:trHeight w:val="300"/>
        </w:trPr>
        <w:tc>
          <w:tcPr>
            <w:tcW w:w="36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40E95C" w14:textId="6F27F8F9" w:rsidR="004C0E32" w:rsidRPr="00482DF9" w:rsidRDefault="004C0E32" w:rsidP="004C0E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on Hospital Discharge: 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mean ± SD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453E5E" w14:textId="7777777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0.4 ±0.1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A769516" w14:textId="77777777" w:rsidR="004C0E32" w:rsidRPr="00482DF9" w:rsidRDefault="004C0E32" w:rsidP="004C0E32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0.1 ±0.1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4226EA" w14:textId="7777777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0.3 ±0.1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DBA225" w14:textId="7777777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&lt;.001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86D59F" w14:textId="4B63CC07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14845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FFA41" w14:textId="4E9711BE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14845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1D7E4" w14:textId="149080C4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14845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3D3F9FA" w14:textId="06A89169" w:rsidR="004C0E32" w:rsidRPr="00482DF9" w:rsidRDefault="004C0E32" w:rsidP="004C0E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14845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</w:tr>
      <w:tr w:rsidR="00BE1DC8" w:rsidRPr="00482DF9" w14:paraId="4A941D22" w14:textId="1629B09B" w:rsidTr="00523A15">
        <w:trPr>
          <w:trHeight w:val="300"/>
        </w:trPr>
        <w:tc>
          <w:tcPr>
            <w:tcW w:w="36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908F93" w14:textId="6D58F8C1" w:rsidR="00D65310" w:rsidRPr="00482DF9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FS on 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ICU Admission: 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mean ± SD</w:t>
            </w:r>
            <w:r w:rsidRPr="00482DF9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CE0CA0D" w14:textId="59114C74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6B431C8" w14:textId="55120601" w:rsidR="00D65310" w:rsidRPr="00482DF9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9E6B66D" w14:textId="57EB78E3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2F1353D" w14:textId="0A3E60E6" w:rsidR="00D65310" w:rsidRPr="0044514D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B13BC3" w14:textId="3A004ABD" w:rsidR="00D65310" w:rsidRPr="0044514D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3.9 ±1.6 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E8A58D0" w14:textId="383FFEEA" w:rsidR="00D65310" w:rsidRPr="0044514D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2.8 ±1.7 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36587C" w14:textId="0A233113" w:rsidR="00D65310" w:rsidRPr="0044514D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3.5 ±1.7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68FA68" w14:textId="031E661F" w:rsidR="00D65310" w:rsidRPr="0044514D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4514D">
              <w:rPr>
                <w:rFonts w:ascii="Calibri" w:eastAsia="Times New Roman" w:hAnsi="Calibri" w:cs="Calibri"/>
                <w:color w:val="000000"/>
                <w:lang w:eastAsia="en-CA"/>
              </w:rPr>
              <w:t>0.086</w:t>
            </w:r>
          </w:p>
        </w:tc>
      </w:tr>
      <w:tr w:rsidR="00BE1DC8" w:rsidRPr="00482DF9" w14:paraId="51D9E96E" w14:textId="4E5B484A" w:rsidTr="00523A15">
        <w:trPr>
          <w:trHeight w:val="300"/>
        </w:trPr>
        <w:tc>
          <w:tcPr>
            <w:tcW w:w="36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2E6F21" w14:textId="37634F50" w:rsidR="00D65310" w:rsidRPr="005A3741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FS on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Hospital Discharge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: 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mean ± SD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36A0D4C" w14:textId="07AEE865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68CDAF3" w14:textId="2F7D27E9" w:rsidR="00D65310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4B87AE9" w14:textId="7F8971A8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450264B" w14:textId="16180E8E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F5E7009" w14:textId="62A4BB62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5.4 ±1.3 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85DEADF" w14:textId="64B59510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4.4 ±1.1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239F9FA" w14:textId="25246752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5.0 ±1.3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F116ED" w14:textId="009C8CD6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0.047</w:t>
            </w:r>
          </w:p>
        </w:tc>
      </w:tr>
      <w:tr w:rsidR="00BE1DC8" w:rsidRPr="00482DF9" w14:paraId="235DD05B" w14:textId="220945FC" w:rsidTr="00523A15">
        <w:trPr>
          <w:trHeight w:val="300"/>
        </w:trPr>
        <w:tc>
          <w:tcPr>
            <w:tcW w:w="36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DD072A" w14:textId="63B82E40" w:rsidR="00D65310" w:rsidRPr="00482DF9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CFS at 6-month follow-up</w:t>
            </w:r>
            <w:r w:rsidRPr="005A3741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: </w:t>
            </w:r>
            <w:r w:rsidRPr="005A3741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mean ± SD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D68A6CE" w14:textId="5C160D88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2D410CA" w14:textId="6F70DD6C" w:rsidR="00D65310" w:rsidRPr="00482DF9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C94FB0F" w14:textId="56DA2806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A705AF2" w14:textId="33F31D80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B4102E">
              <w:rPr>
                <w:rFonts w:ascii="Calibri" w:hAnsi="Calibri" w:cs="Calibri"/>
                <w:b/>
                <w:bCs/>
                <w:color w:val="000000"/>
              </w:rPr>
              <w:t>--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592F00E" w14:textId="10D38B44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4.4±1.5 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EB6C565" w14:textId="1E9278E9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3.1±1.6 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778B823" w14:textId="74355360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3.8±1.6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CE9DC0" w14:textId="3CCC926F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0.035</w:t>
            </w:r>
          </w:p>
        </w:tc>
      </w:tr>
      <w:tr w:rsidR="00BE1DC8" w:rsidRPr="00482DF9" w14:paraId="6F1E4B26" w14:textId="0DDF6E86" w:rsidTr="00E456D4">
        <w:trPr>
          <w:trHeight w:val="300"/>
        </w:trPr>
        <w:tc>
          <w:tcPr>
            <w:tcW w:w="36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931CE8" w14:textId="6B954323" w:rsidR="00D65310" w:rsidRPr="00482DF9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Length of ICU stay (days): 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median</w:t>
            </w: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8B0DCE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(IQR)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F9B85B" w14:textId="77777777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8.5 </w:t>
            </w:r>
          </w:p>
          <w:p w14:paraId="51C8A601" w14:textId="3DAE04C4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(5.5, 22.5)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5BFF01" w14:textId="77777777" w:rsidR="00D65310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6.5 </w:t>
            </w:r>
          </w:p>
          <w:p w14:paraId="19955745" w14:textId="22225D24" w:rsidR="00D65310" w:rsidRPr="00482DF9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(4.5, 14.5)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890A65" w14:textId="77777777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8.0 </w:t>
            </w:r>
          </w:p>
          <w:p w14:paraId="1141C2EB" w14:textId="3352836F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(5.0, 17.0)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F6479" w14:textId="77777777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color w:val="000000"/>
                <w:lang w:eastAsia="en-CA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519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25EDAED0" w14:textId="77777777" w:rsidR="00BE1DC8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8.5 </w:t>
            </w:r>
          </w:p>
          <w:p w14:paraId="43799170" w14:textId="45F7F54C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(5.5</w:t>
            </w:r>
            <w:r w:rsidR="00BE1DC8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22.5)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48B3753D" w14:textId="77777777" w:rsidR="00BE1DC8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6.5 </w:t>
            </w:r>
          </w:p>
          <w:p w14:paraId="619AB251" w14:textId="07CFC489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(4.5</w:t>
            </w:r>
            <w:r w:rsidR="00BE1DC8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14.5)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4CCC5446" w14:textId="77777777" w:rsidR="00BE1DC8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8.0 </w:t>
            </w:r>
          </w:p>
          <w:p w14:paraId="429FDFF5" w14:textId="4679E17D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(5.0</w:t>
            </w:r>
            <w:r w:rsidR="00BE1DC8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17.0)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9FBE9B" w14:textId="71A70F9C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color w:val="000000"/>
                <w:lang w:eastAsia="en-CA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519</w:t>
            </w:r>
          </w:p>
        </w:tc>
      </w:tr>
      <w:tr w:rsidR="00CA5365" w:rsidRPr="00482DF9" w14:paraId="5FE059DE" w14:textId="3E60156D" w:rsidTr="00E456D4">
        <w:trPr>
          <w:trHeight w:val="300"/>
        </w:trPr>
        <w:tc>
          <w:tcPr>
            <w:tcW w:w="36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835DECC" w14:textId="583D7D57" w:rsidR="00D65310" w:rsidRPr="00482DF9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Length of hospital stay (days):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 xml:space="preserve">median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(IQR)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3C235B7" w14:textId="77777777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32.0 </w:t>
            </w:r>
          </w:p>
          <w:p w14:paraId="45B12AD3" w14:textId="4760B310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(13.0, 70.0)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6F6D5B5" w14:textId="77777777" w:rsidR="00D65310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21.0 </w:t>
            </w:r>
          </w:p>
          <w:p w14:paraId="38C4BE17" w14:textId="2C93A392" w:rsidR="00D65310" w:rsidRPr="00482DF9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(10.0, 31.5)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32BF0CA5" w14:textId="77777777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25.5 </w:t>
            </w:r>
          </w:p>
          <w:p w14:paraId="6EBD3F3C" w14:textId="3671470A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(13.0, 43.0)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D2FDA8E" w14:textId="77777777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color w:val="000000"/>
                <w:lang w:eastAsia="en-CA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129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09FCBB38" w14:textId="77777777" w:rsidR="00BE1DC8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32.0 </w:t>
            </w:r>
          </w:p>
          <w:p w14:paraId="42FDF066" w14:textId="7EBBE993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(13.0</w:t>
            </w:r>
            <w:r w:rsidR="00BE1DC8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70.0)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41A1E85E" w14:textId="77777777" w:rsidR="00BE1DC8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21.0 </w:t>
            </w:r>
          </w:p>
          <w:p w14:paraId="4E9E6D1E" w14:textId="688B434E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(10.0</w:t>
            </w:r>
            <w:r w:rsidR="00BE1DC8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31.5)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77E887B8" w14:textId="77777777" w:rsidR="00CA5365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25.5 </w:t>
            </w:r>
          </w:p>
          <w:p w14:paraId="1207BC81" w14:textId="5D3F9A21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(13.0</w:t>
            </w:r>
            <w:r w:rsidR="00BE1DC8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43.0)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22DDA1" w14:textId="5686B1F7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color w:val="000000"/>
                <w:lang w:eastAsia="en-CA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129</w:t>
            </w:r>
          </w:p>
        </w:tc>
      </w:tr>
      <w:tr w:rsidR="00CA5365" w:rsidRPr="00482DF9" w14:paraId="21838E15" w14:textId="5F9D1399" w:rsidTr="00E456D4">
        <w:trPr>
          <w:trHeight w:val="467"/>
        </w:trPr>
        <w:tc>
          <w:tcPr>
            <w:tcW w:w="36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78E4A19" w14:textId="77777777" w:rsidR="00D9715C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28 Day ICU-free days: 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 xml:space="preserve">median </w:t>
            </w:r>
          </w:p>
          <w:p w14:paraId="3CE48339" w14:textId="13E4B206" w:rsidR="00D65310" w:rsidRPr="00482DF9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(IQR)</w:t>
            </w: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 xml:space="preserve">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3A4FBA5" w14:textId="77777777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19.5 </w:t>
            </w:r>
          </w:p>
          <w:p w14:paraId="258AF8ED" w14:textId="6654F0C1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(5.5, 22.5)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5DE23D24" w14:textId="77777777" w:rsidR="00D65310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21.5 </w:t>
            </w:r>
          </w:p>
          <w:p w14:paraId="5F7C600E" w14:textId="4B56D97C" w:rsidR="00D65310" w:rsidRPr="00482DF9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(13.5, 23.5)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bottom"/>
          </w:tcPr>
          <w:p w14:paraId="693636F1" w14:textId="77777777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20.0 </w:t>
            </w:r>
          </w:p>
          <w:p w14:paraId="417DEF9F" w14:textId="4B5078C7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(11.0, 23.0)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75E8E3E" w14:textId="77777777" w:rsidR="00D65310" w:rsidRPr="004A1067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0.44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3CA3625E" w14:textId="77777777" w:rsidR="00CA5365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16.0 </w:t>
            </w:r>
          </w:p>
          <w:p w14:paraId="4421D714" w14:textId="3BC51DD5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(5.0</w:t>
            </w:r>
            <w:r w:rsidR="00CA5365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22.0)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3841DAD1" w14:textId="77777777" w:rsidR="00CA5365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23.0 </w:t>
            </w:r>
          </w:p>
          <w:p w14:paraId="06154056" w14:textId="750CB6C5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(21.0</w:t>
            </w:r>
            <w:r w:rsidR="00CA5365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25.0)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bottom"/>
          </w:tcPr>
          <w:p w14:paraId="6BE788F2" w14:textId="77777777" w:rsidR="00CA5365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20.0 </w:t>
            </w:r>
          </w:p>
          <w:p w14:paraId="57FC6896" w14:textId="77C8C2D6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(10.0</w:t>
            </w:r>
            <w:r w:rsidR="00CA5365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23.0)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05B192" w14:textId="374AD853" w:rsidR="00D65310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5A4CD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0.039</w:t>
            </w:r>
          </w:p>
        </w:tc>
      </w:tr>
      <w:tr w:rsidR="00CA5365" w:rsidRPr="00482DF9" w14:paraId="662CA415" w14:textId="7D79F179" w:rsidTr="00E456D4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90F47C" w14:textId="77777777" w:rsidR="008E11BD" w:rsidRPr="00482DF9" w:rsidRDefault="008E11BD" w:rsidP="00474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Discharge Location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5FFEE65" w14:textId="77777777" w:rsidR="008E11BD" w:rsidRPr="00482DF9" w:rsidRDefault="008E11BD" w:rsidP="00474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6697F1E" w14:textId="77777777" w:rsidR="008E11BD" w:rsidRPr="00482DF9" w:rsidRDefault="008E11BD" w:rsidP="004745AA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83E876D" w14:textId="77777777" w:rsidR="008E11BD" w:rsidRPr="00482DF9" w:rsidRDefault="008E11BD" w:rsidP="00474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1DE3F3C" w14:textId="77777777" w:rsidR="008E11BD" w:rsidRPr="004A1067" w:rsidRDefault="008E11BD" w:rsidP="00474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A1067">
              <w:rPr>
                <w:rFonts w:ascii="Calibri" w:eastAsia="Times New Roman" w:hAnsi="Calibri" w:cs="Calibri"/>
                <w:color w:val="000000"/>
                <w:lang w:eastAsia="en-CA"/>
              </w:rPr>
              <w:t>0.159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010020E" w14:textId="77777777" w:rsidR="008E11BD" w:rsidRPr="004A1067" w:rsidRDefault="008E11BD" w:rsidP="00474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93C44C4" w14:textId="77777777" w:rsidR="008E11BD" w:rsidRPr="004A1067" w:rsidRDefault="008E11BD" w:rsidP="00474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F844AB3" w14:textId="77777777" w:rsidR="008E11BD" w:rsidRPr="004A1067" w:rsidRDefault="008E11BD" w:rsidP="00474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319B14" w14:textId="519EF074" w:rsidR="008E11BD" w:rsidRPr="004A1067" w:rsidRDefault="00C84116" w:rsidP="00474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5A4CD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0.003</w:t>
            </w:r>
          </w:p>
        </w:tc>
      </w:tr>
      <w:tr w:rsidR="00CA5365" w:rsidRPr="00482DF9" w14:paraId="211EC3AD" w14:textId="6C172C4C" w:rsidTr="00523A15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9F97D0" w14:textId="77777777" w:rsidR="00C84116" w:rsidRPr="00482DF9" w:rsidRDefault="00C84116" w:rsidP="00C841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Home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8FECC3" w14:textId="6371C9D4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12 (60.0%)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E7AEBC0" w14:textId="4C1DB8D1" w:rsidR="00C84116" w:rsidRPr="00482DF9" w:rsidRDefault="00C84116" w:rsidP="00C84116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12 (100%)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CB308B5" w14:textId="646195E1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24 (75.0%)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61C711" w14:textId="77777777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2EC3967" w14:textId="0F4BC662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14 (60.9%)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FBE3BE8" w14:textId="69066348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10 (100.0%)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D041C49" w14:textId="351BBE83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24 (73.2%)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B5E3D" w14:textId="6272A9BC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CA5365" w:rsidRPr="00482DF9" w14:paraId="35E8782C" w14:textId="5F2B2319" w:rsidTr="00523A15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4577ED" w14:textId="41918CE4" w:rsidR="00C84116" w:rsidRPr="00482DF9" w:rsidRDefault="00C84116" w:rsidP="00C841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Rehabilitation Centre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8167BCA" w14:textId="59CC0DE9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5 (25.0%)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197D32B" w14:textId="70C79D05" w:rsidR="00C84116" w:rsidRPr="00482DF9" w:rsidRDefault="00C84116" w:rsidP="00C84116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 (0.0%)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88CE9D7" w14:textId="077D5E96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5 (15.6%)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F3D969" w14:textId="77777777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BE42824" w14:textId="04687D03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5 (21.7%)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E0563B8" w14:textId="37909244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 (0.0%)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DB84F15" w14:textId="4047FAB1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5 (15.2%)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E673A" w14:textId="63E67E3E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CA5365" w:rsidRPr="00482DF9" w14:paraId="49A2560A" w14:textId="18FADA30" w:rsidTr="00523A15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570075" w14:textId="40820E04" w:rsidR="00C84116" w:rsidRPr="00482DF9" w:rsidRDefault="00C84116" w:rsidP="00C841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Complex continuing care hospital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EB9657D" w14:textId="0C6E3DAD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2 (10.0%)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9775636" w14:textId="5F6964F0" w:rsidR="00C84116" w:rsidRPr="00482DF9" w:rsidRDefault="00C84116" w:rsidP="00C84116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 (0.0%)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2331B60" w14:textId="143D1759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2 (6.3%)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AE0FD5" w14:textId="77777777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F99FD23" w14:textId="246936CA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3 (13.0%)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49FC62F" w14:textId="736798BB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 (0.0%)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481A8EE" w14:textId="685B245C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3 (9.1%)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12D2A" w14:textId="1C85EE69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</w:tr>
      <w:tr w:rsidR="00CA5365" w:rsidRPr="00482DF9" w14:paraId="22190619" w14:textId="5E7E9A45" w:rsidTr="00523A15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CB9A9E" w14:textId="7B41C454" w:rsidR="00C84116" w:rsidRPr="00482DF9" w:rsidRDefault="00C84116" w:rsidP="00C841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Other acute care hospital 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4F78932" w14:textId="4FEC4824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  1 (5.0%)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7572F4A" w14:textId="125498A8" w:rsidR="00C84116" w:rsidRPr="00482DF9" w:rsidRDefault="00C84116" w:rsidP="00C84116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  0 (0.0%)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6BDE17B" w14:textId="564D75D7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  1 (3.1%)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7FFCFB" w14:textId="77777777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42BE84B" w14:textId="0B8EC2F4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1 (4.3%)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407E204" w14:textId="7ED9C2D5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 (0.0%)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5C42A14" w14:textId="03146E6D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1 (3.0%)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12621" w14:textId="5917FC79" w:rsidR="00C84116" w:rsidRPr="00482DF9" w:rsidRDefault="00C84116" w:rsidP="00C84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</w:tr>
      <w:tr w:rsidR="00CA5365" w:rsidRPr="00482DF9" w14:paraId="6329FA2A" w14:textId="73508A64" w:rsidTr="004670C5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0BA98D" w14:textId="68A13B93" w:rsidR="00D65310" w:rsidRPr="00482DF9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6-month mortality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: </w:t>
            </w:r>
            <w:r w:rsidRPr="00D309FE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n (%)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B74501B" w14:textId="5C19C07B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2 (10.0%)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831D308" w14:textId="310E2159" w:rsidR="00D65310" w:rsidRPr="00482DF9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 (0.0%)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A79AEBB" w14:textId="65E71CC7" w:rsidR="00D65310" w:rsidRPr="00482DF9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2 (6.3%)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30E0B8" w14:textId="6E47F281" w:rsidR="00D65310" w:rsidRPr="00782F49" w:rsidRDefault="00D65310" w:rsidP="00D6531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A1067">
              <w:rPr>
                <w:rFonts w:ascii="Calibri" w:hAnsi="Calibri" w:cs="Calibri"/>
                <w:color w:val="000000"/>
              </w:rPr>
              <w:t>0.516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  <w:r w:rsidRPr="004A1067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750946" w14:textId="7C507456" w:rsidR="00D65310" w:rsidRPr="004A1067" w:rsidRDefault="00D65310" w:rsidP="00D6531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(8.7%)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3078B6" w14:textId="358BFBC2" w:rsidR="00D65310" w:rsidRPr="004A1067" w:rsidRDefault="00D65310" w:rsidP="00D6531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(0.0%)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22F219" w14:textId="56460656" w:rsidR="00D65310" w:rsidRPr="004A1067" w:rsidRDefault="00D65310" w:rsidP="00D6531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(6.1%)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DA0653" w14:textId="576DE84F" w:rsidR="00D65310" w:rsidRPr="004A1067" w:rsidRDefault="00D65310" w:rsidP="00D6531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CA5365" w:rsidRPr="00482DF9" w14:paraId="2F813772" w14:textId="0E31A2DB" w:rsidTr="00523A15">
        <w:trPr>
          <w:trHeight w:val="300"/>
        </w:trPr>
        <w:tc>
          <w:tcPr>
            <w:tcW w:w="367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CAA6323" w14:textId="77777777" w:rsidR="00D9715C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6 Month Q</w:t>
            </w:r>
            <w:r w:rsidR="00D9715C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oL (EQ-5d-5L Index)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: </w:t>
            </w:r>
          </w:p>
          <w:p w14:paraId="0B009475" w14:textId="7F3DB089" w:rsidR="00D65310" w:rsidRDefault="00D65310" w:rsidP="00D653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482DF9">
              <w:rPr>
                <w:rFonts w:ascii="Calibri" w:eastAsia="Times New Roman" w:hAnsi="Calibri" w:cs="Calibri"/>
                <w:i/>
                <w:iCs/>
                <w:color w:val="000000"/>
                <w:lang w:eastAsia="en-CA"/>
              </w:rPr>
              <w:t>mean ± SD</w:t>
            </w:r>
            <w:r w:rsidRPr="00482DF9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04BFA49" w14:textId="695C4B65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±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0.3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CD9BAF" w14:textId="71AE525B" w:rsidR="00D65310" w:rsidRDefault="00D65310" w:rsidP="00D65310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±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3DA6843" w14:textId="06A1403B" w:rsidR="00D65310" w:rsidRDefault="00D65310" w:rsidP="00D6531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±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DE842A" w14:textId="43ABE2B8" w:rsidR="00D65310" w:rsidRPr="004A1067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A1067">
              <w:rPr>
                <w:rFonts w:ascii="Calibri" w:eastAsia="Times New Roman" w:hAnsi="Calibri" w:cs="Calibri"/>
                <w:color w:val="000000"/>
                <w:lang w:eastAsia="en-CA"/>
              </w:rPr>
              <w:t>0.231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66E75C" w14:textId="309DF201" w:rsidR="00D65310" w:rsidRPr="004A1067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0.7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±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82D005" w14:textId="3659D6CC" w:rsidR="00D65310" w:rsidRPr="004A1067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0.8 ±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6AEC36" w14:textId="2F92200F" w:rsidR="00D65310" w:rsidRPr="004A1067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 xml:space="preserve"> 0.7 ±</w:t>
            </w:r>
            <w:r w:rsidR="00D9715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1530C" w14:textId="36008EB5" w:rsidR="00D65310" w:rsidRPr="004A1067" w:rsidRDefault="00D65310" w:rsidP="00D65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4A1067">
              <w:rPr>
                <w:rFonts w:ascii="Calibri" w:eastAsia="Times New Roman" w:hAnsi="Calibri" w:cs="Calibri"/>
                <w:color w:val="000000"/>
                <w:lang w:eastAsia="en-CA"/>
              </w:rPr>
              <w:t>0.2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14</w:t>
            </w:r>
          </w:p>
        </w:tc>
      </w:tr>
    </w:tbl>
    <w:p w14:paraId="3399335E" w14:textId="296821E7" w:rsidR="00AF7A4C" w:rsidRDefault="00AF7A4C" w:rsidP="00523A15">
      <w:pPr>
        <w:spacing w:after="0"/>
      </w:pPr>
      <w:r w:rsidRPr="00A84466">
        <w:t>* p</w:t>
      </w:r>
      <w:r w:rsidR="004C610D">
        <w:t xml:space="preserve"> </w:t>
      </w:r>
      <w:r w:rsidRPr="00A84466">
        <w:t>-</w:t>
      </w:r>
      <w:r w:rsidR="004C610D">
        <w:t xml:space="preserve"> </w:t>
      </w:r>
      <w:proofErr w:type="gramStart"/>
      <w:r w:rsidRPr="00A84466">
        <w:t>values</w:t>
      </w:r>
      <w:proofErr w:type="gramEnd"/>
      <w:r w:rsidRPr="00A84466">
        <w:t xml:space="preserve"> are Fisher's exact test for categorical variables and t-test or Wilcoxon Rank-Sum test for continuous variables.</w:t>
      </w:r>
    </w:p>
    <w:p w14:paraId="17545FEA" w14:textId="68F74D33" w:rsidR="00AF7A4C" w:rsidRDefault="00AF7A4C" w:rsidP="00AF7A4C">
      <w:bookmarkStart w:id="1" w:name="_Hlk88813032"/>
      <w:r>
        <w:t xml:space="preserve">Abbreviations: </w:t>
      </w:r>
      <w:r w:rsidR="00D9715C">
        <w:t xml:space="preserve">FI = Frailty Index, </w:t>
      </w:r>
      <w:r w:rsidR="00523A15">
        <w:t xml:space="preserve">CFS = Clinical Frailty Scale, </w:t>
      </w:r>
      <w:r>
        <w:t>SD = Standard Deviation, ICU = Intensive Care Unit, IQR = Interquartile Range</w:t>
      </w:r>
      <w:bookmarkEnd w:id="1"/>
      <w:r w:rsidR="00523A15">
        <w:t>, QoL = Quality of Life</w:t>
      </w:r>
    </w:p>
    <w:p w14:paraId="1A2150D7" w14:textId="77777777" w:rsidR="00161078" w:rsidRDefault="002B3692"/>
    <w:sectPr w:rsidR="00161078" w:rsidSect="004745AA">
      <w:headerReference w:type="default" r:id="rId6"/>
      <w:pgSz w:w="15840" w:h="12240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45794" w14:textId="77777777" w:rsidR="002B3692" w:rsidRDefault="002B3692" w:rsidP="004C610D">
      <w:pPr>
        <w:spacing w:after="0" w:line="240" w:lineRule="auto"/>
      </w:pPr>
      <w:r>
        <w:separator/>
      </w:r>
    </w:p>
  </w:endnote>
  <w:endnote w:type="continuationSeparator" w:id="0">
    <w:p w14:paraId="7439C1B6" w14:textId="77777777" w:rsidR="002B3692" w:rsidRDefault="002B3692" w:rsidP="004C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24DA3" w14:textId="77777777" w:rsidR="002B3692" w:rsidRDefault="002B3692" w:rsidP="004C610D">
      <w:pPr>
        <w:spacing w:after="0" w:line="240" w:lineRule="auto"/>
      </w:pPr>
      <w:r>
        <w:separator/>
      </w:r>
    </w:p>
  </w:footnote>
  <w:footnote w:type="continuationSeparator" w:id="0">
    <w:p w14:paraId="2328A1E9" w14:textId="77777777" w:rsidR="002B3692" w:rsidRDefault="002B3692" w:rsidP="004C6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A984F" w14:textId="794EA701" w:rsidR="004C610D" w:rsidRPr="004C610D" w:rsidRDefault="004C610D">
    <w:pPr>
      <w:pStyle w:val="Header"/>
      <w:rPr>
        <w:lang w:val="en-US"/>
      </w:rPr>
    </w:pPr>
    <w:r>
      <w:rPr>
        <w:lang w:val="en-US"/>
      </w:rPr>
      <w:t>Appendix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4C"/>
    <w:rsid w:val="00082CC4"/>
    <w:rsid w:val="000D0839"/>
    <w:rsid w:val="002776F0"/>
    <w:rsid w:val="002B3692"/>
    <w:rsid w:val="003540F2"/>
    <w:rsid w:val="00417516"/>
    <w:rsid w:val="0044514D"/>
    <w:rsid w:val="004670C5"/>
    <w:rsid w:val="004745AA"/>
    <w:rsid w:val="004A1067"/>
    <w:rsid w:val="004C0E32"/>
    <w:rsid w:val="004C610D"/>
    <w:rsid w:val="00523A15"/>
    <w:rsid w:val="00524910"/>
    <w:rsid w:val="008549F9"/>
    <w:rsid w:val="008E11BD"/>
    <w:rsid w:val="008E4381"/>
    <w:rsid w:val="009E7FCB"/>
    <w:rsid w:val="009F4C5A"/>
    <w:rsid w:val="00AF7A4C"/>
    <w:rsid w:val="00B26F95"/>
    <w:rsid w:val="00B4219B"/>
    <w:rsid w:val="00BC47CD"/>
    <w:rsid w:val="00BE1DC8"/>
    <w:rsid w:val="00C84116"/>
    <w:rsid w:val="00CA5365"/>
    <w:rsid w:val="00CB6FE7"/>
    <w:rsid w:val="00D65310"/>
    <w:rsid w:val="00D9715C"/>
    <w:rsid w:val="00E10853"/>
    <w:rsid w:val="00E456D4"/>
    <w:rsid w:val="00E8158F"/>
    <w:rsid w:val="00ED557F"/>
    <w:rsid w:val="00F3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BEB28"/>
  <w15:chartTrackingRefBased/>
  <w15:docId w15:val="{E1B56F62-E875-451C-B700-4BE2A839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A4C"/>
    <w:pPr>
      <w:spacing w:after="160" w:line="259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F7A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A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A4C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116"/>
    <w:rPr>
      <w:b/>
      <w:bCs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4C6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10D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C6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10D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2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Patrick</dc:creator>
  <cp:keywords/>
  <dc:description/>
  <cp:lastModifiedBy>Muscedere, John</cp:lastModifiedBy>
  <cp:revision>2</cp:revision>
  <dcterms:created xsi:type="dcterms:W3CDTF">2022-05-24T12:25:00Z</dcterms:created>
  <dcterms:modified xsi:type="dcterms:W3CDTF">2022-05-24T12:25:00Z</dcterms:modified>
</cp:coreProperties>
</file>