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E6CEC" w14:textId="64838C6D" w:rsidR="0094453B" w:rsidRPr="00D90A83" w:rsidRDefault="0094453B" w:rsidP="00926C2C">
      <w:pPr>
        <w:rPr>
          <w:rFonts w:ascii="Times New Roman" w:hAnsi="Times New Roman" w:cs="Times New Roman"/>
          <w:sz w:val="22"/>
          <w:szCs w:val="22"/>
          <w:u w:val="single"/>
        </w:rPr>
      </w:pPr>
      <w:r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t xml:space="preserve">Table S1: PubMed search strategy </w:t>
      </w:r>
      <w:r w:rsidR="00F87E1A"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t>according to</w:t>
      </w:r>
      <w:r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t xml:space="preserve"> </w:t>
      </w:r>
      <w:r w:rsidR="00F87E1A" w:rsidRPr="00D90A83">
        <w:rPr>
          <w:rFonts w:ascii="Times New Roman" w:hAnsi="Times New Roman" w:cs="Times New Roman"/>
          <w:sz w:val="22"/>
          <w:szCs w:val="22"/>
          <w:u w:val="single"/>
        </w:rPr>
        <w:t xml:space="preserve">the Systemic Review Centre for Laboratory Animal Experimentation (SYRCLE) grading system </w:t>
      </w:r>
      <w:r w:rsidRPr="00D90A83">
        <w:rPr>
          <w:rFonts w:ascii="Times New Roman" w:hAnsi="Times New Roman" w:cs="Times New Roman"/>
          <w:sz w:val="22"/>
          <w:szCs w:val="22"/>
          <w:u w:val="single"/>
          <w:vertAlign w:val="superscript"/>
          <w:lang w:val="en-US"/>
        </w:rPr>
        <w:t>1,2</w:t>
      </w:r>
    </w:p>
    <w:p w14:paraId="2A0DA869" w14:textId="77777777" w:rsidR="0094453B" w:rsidRDefault="0094453B" w:rsidP="00926C2C">
      <w:pPr>
        <w:rPr>
          <w:rFonts w:ascii="Times New Roman" w:hAnsi="Times New Roman" w:cs="Times New Roman"/>
          <w:u w:val="single"/>
          <w:lang w:val="en-US"/>
        </w:rPr>
      </w:pPr>
    </w:p>
    <w:p w14:paraId="65071DDD" w14:textId="3F863B3A" w:rsidR="0094453B" w:rsidRPr="0094453B" w:rsidRDefault="0094453B" w:rsidP="0094453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94453B">
        <w:rPr>
          <w:rFonts w:ascii="Times New Roman" w:hAnsi="Times New Roman" w:cs="Times New Roman"/>
          <w:sz w:val="20"/>
          <w:szCs w:val="20"/>
        </w:rPr>
        <w:t>de Vries RB, Hooijmans CR, Tillema A, Leenaars M, Ritskes-Hoitinga M. Updated version of the Embase search filter for animal studies. Lab Anim. 2014 Jan;48(1):88.</w:t>
      </w:r>
    </w:p>
    <w:p w14:paraId="5140E1D5" w14:textId="7869307A" w:rsidR="0094453B" w:rsidRPr="0094453B" w:rsidRDefault="0094453B" w:rsidP="0094453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94453B">
        <w:rPr>
          <w:rFonts w:ascii="Times New Roman" w:hAnsi="Times New Roman" w:cs="Times New Roman"/>
          <w:sz w:val="20"/>
          <w:szCs w:val="20"/>
        </w:rPr>
        <w:t>Hooijmans CR, Tillema A, Leenaars M, Ritskes-Hoitinga M. Enhancing search efficiency by means of a search filter for finding all studies on animal experimentation in PubMed. </w:t>
      </w:r>
      <w:r w:rsidRPr="0094453B">
        <w:rPr>
          <w:rFonts w:ascii="Times New Roman" w:hAnsi="Times New Roman" w:cs="Times New Roman"/>
          <w:i/>
          <w:iCs/>
          <w:sz w:val="20"/>
          <w:szCs w:val="20"/>
        </w:rPr>
        <w:t>Lab Anim</w:t>
      </w:r>
      <w:r w:rsidRPr="0094453B">
        <w:rPr>
          <w:rFonts w:ascii="Times New Roman" w:hAnsi="Times New Roman" w:cs="Times New Roman"/>
          <w:sz w:val="20"/>
          <w:szCs w:val="20"/>
        </w:rPr>
        <w:t> 2010; 44: 170–175.</w:t>
      </w:r>
    </w:p>
    <w:p w14:paraId="6A473C26" w14:textId="77777777" w:rsidR="0094453B" w:rsidRDefault="0094453B" w:rsidP="00926C2C">
      <w:pPr>
        <w:rPr>
          <w:rFonts w:ascii="Times New Roman" w:hAnsi="Times New Roman" w:cs="Times New Roman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9922"/>
        <w:gridCol w:w="1337"/>
      </w:tblGrid>
      <w:tr w:rsidR="0094453B" w14:paraId="159FE690" w14:textId="77777777" w:rsidTr="0094453B">
        <w:tc>
          <w:tcPr>
            <w:tcW w:w="2689" w:type="dxa"/>
          </w:tcPr>
          <w:p w14:paraId="4544CEBB" w14:textId="30225423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453B">
              <w:rPr>
                <w:rFonts w:ascii="Times New Roman" w:hAnsi="Times New Roman" w:cs="Times New Roman"/>
                <w:b/>
                <w:bCs/>
                <w:lang w:val="en-US"/>
              </w:rPr>
              <w:t>Search number</w:t>
            </w:r>
          </w:p>
        </w:tc>
        <w:tc>
          <w:tcPr>
            <w:tcW w:w="9922" w:type="dxa"/>
          </w:tcPr>
          <w:p w14:paraId="7BBBC56E" w14:textId="77777777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37" w:type="dxa"/>
          </w:tcPr>
          <w:p w14:paraId="6D920392" w14:textId="0ABFA30A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453B">
              <w:rPr>
                <w:rFonts w:ascii="Times New Roman" w:hAnsi="Times New Roman" w:cs="Times New Roman"/>
                <w:b/>
                <w:bCs/>
                <w:lang w:val="en-US"/>
              </w:rPr>
              <w:t>Results</w:t>
            </w:r>
          </w:p>
        </w:tc>
      </w:tr>
      <w:tr w:rsidR="0094453B" w14:paraId="0294B070" w14:textId="77777777" w:rsidTr="0094453B">
        <w:tc>
          <w:tcPr>
            <w:tcW w:w="2689" w:type="dxa"/>
          </w:tcPr>
          <w:p w14:paraId="325CD2CB" w14:textId="4735BAC0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453B">
              <w:rPr>
                <w:rFonts w:ascii="Times New Roman" w:hAnsi="Times New Roman" w:cs="Times New Roman"/>
                <w:lang w:val="en-US"/>
              </w:rPr>
              <w:t>Search N°1 (#1)</w:t>
            </w:r>
          </w:p>
        </w:tc>
        <w:tc>
          <w:tcPr>
            <w:tcW w:w="9922" w:type="dxa"/>
          </w:tcPr>
          <w:p w14:paraId="2E0F7D3B" w14:textId="7A5FB11B" w:rsidR="0094453B" w:rsidRPr="00903E50" w:rsidRDefault="0094453B" w:rsidP="00926C2C">
            <w:pPr>
              <w:rPr>
                <w:rFonts w:ascii="Times New Roman" w:hAnsi="Times New Roman" w:cs="Times New Roman"/>
                <w:lang w:val="en-US"/>
              </w:rPr>
            </w:pPr>
            <w:r w:rsidRPr="0094453B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(CPR [</w:t>
            </w:r>
            <w:r w:rsidRPr="0094453B">
              <w:rPr>
                <w:rFonts w:ascii="Times New Roman" w:hAnsi="Times New Roman" w:cs="Times New Roman"/>
                <w:lang w:val="en-US"/>
              </w:rPr>
              <w:t>Title/Abstract</w:t>
            </w:r>
            <w:r w:rsidRPr="0094453B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 OR Resuscitation [</w:t>
            </w:r>
            <w:r w:rsidRPr="0094453B">
              <w:rPr>
                <w:rFonts w:ascii="Times New Roman" w:hAnsi="Times New Roman" w:cs="Times New Roman"/>
                <w:lang w:val="en-US"/>
              </w:rPr>
              <w:t>Title/Abstract</w:t>
            </w:r>
            <w:r w:rsidRPr="0094453B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  <w:r w:rsidR="00903E50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  <w:r w:rsidR="00903E50" w:rsidRPr="0094453B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OR Cardiopulmonary Resuscitation [MeSH Terms]</w:t>
            </w:r>
            <w:r w:rsidRPr="0094453B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) AND </w:t>
            </w:r>
            <w:r w:rsidRPr="0094453B">
              <w:rPr>
                <w:rFonts w:ascii="Times New Roman" w:hAnsi="Times New Roman" w:cs="Times New Roman"/>
                <w:lang w:val="en-US"/>
              </w:rPr>
              <w:t xml:space="preserve">(ECMO[Title/Abstract] OR extracorporeal membrane oxygenation[Title/Abstract] OR ECPR[Title/Abstract] </w:t>
            </w:r>
            <w:r w:rsidR="00903E50">
              <w:rPr>
                <w:rFonts w:ascii="Times New Roman" w:hAnsi="Times New Roman" w:cs="Times New Roman"/>
                <w:lang w:val="en-US"/>
              </w:rPr>
              <w:t xml:space="preserve">OR </w:t>
            </w:r>
            <w:r w:rsidR="00903E50" w:rsidRPr="0094453B">
              <w:rPr>
                <w:rFonts w:ascii="Times New Roman" w:hAnsi="Times New Roman" w:cs="Times New Roman"/>
                <w:lang w:val="en-US"/>
              </w:rPr>
              <w:t>E</w:t>
            </w:r>
            <w:r w:rsidR="00903E50">
              <w:rPr>
                <w:rFonts w:ascii="Times New Roman" w:hAnsi="Times New Roman" w:cs="Times New Roman"/>
                <w:lang w:val="en-US"/>
              </w:rPr>
              <w:t>-</w:t>
            </w:r>
            <w:r w:rsidR="00903E50" w:rsidRPr="0094453B">
              <w:rPr>
                <w:rFonts w:ascii="Times New Roman" w:hAnsi="Times New Roman" w:cs="Times New Roman"/>
                <w:lang w:val="en-US"/>
              </w:rPr>
              <w:t xml:space="preserve">CPR[Title/Abstract] </w:t>
            </w:r>
            <w:r w:rsidRPr="0094453B">
              <w:rPr>
                <w:rFonts w:ascii="Times New Roman" w:hAnsi="Times New Roman" w:cs="Times New Roman"/>
                <w:lang w:val="en-US"/>
              </w:rPr>
              <w:t xml:space="preserve">OR extracorporeal cardiopulmonary resuscitation[Title/Abstract] OR </w:t>
            </w:r>
            <w:r w:rsidR="00903E50">
              <w:rPr>
                <w:rFonts w:ascii="Times New Roman" w:hAnsi="Times New Roman" w:cs="Times New Roman"/>
                <w:lang w:val="en-US"/>
              </w:rPr>
              <w:t>ECLS</w:t>
            </w:r>
            <w:r w:rsidR="00903E50" w:rsidRPr="0094453B">
              <w:rPr>
                <w:rFonts w:ascii="Times New Roman" w:hAnsi="Times New Roman" w:cs="Times New Roman"/>
                <w:lang w:val="en-US"/>
              </w:rPr>
              <w:t xml:space="preserve">[Title/Abstract] </w:t>
            </w:r>
            <w:r w:rsidR="00903E50">
              <w:rPr>
                <w:rFonts w:ascii="Times New Roman" w:hAnsi="Times New Roman" w:cs="Times New Roman"/>
                <w:lang w:val="en-US"/>
              </w:rPr>
              <w:t xml:space="preserve">OR </w:t>
            </w:r>
            <w:r w:rsidRPr="0094453B">
              <w:rPr>
                <w:rFonts w:ascii="Times New Roman" w:hAnsi="Times New Roman" w:cs="Times New Roman"/>
                <w:lang w:val="en-US"/>
              </w:rPr>
              <w:t>extracorporeal membrane oxygenation [MeSH Terms])</w:t>
            </w:r>
          </w:p>
        </w:tc>
        <w:tc>
          <w:tcPr>
            <w:tcW w:w="1337" w:type="dxa"/>
          </w:tcPr>
          <w:p w14:paraId="2343FEDA" w14:textId="06F1859C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453B">
              <w:rPr>
                <w:rFonts w:ascii="Times New Roman" w:hAnsi="Times New Roman" w:cs="Times New Roman"/>
                <w:lang w:val="en-US"/>
              </w:rPr>
              <w:t>2</w:t>
            </w:r>
            <w:r w:rsidR="00903E50">
              <w:rPr>
                <w:rFonts w:ascii="Times New Roman" w:hAnsi="Times New Roman" w:cs="Times New Roman"/>
                <w:lang w:val="en-US"/>
              </w:rPr>
              <w:t>982</w:t>
            </w:r>
          </w:p>
        </w:tc>
      </w:tr>
      <w:tr w:rsidR="0094453B" w14:paraId="2986805A" w14:textId="77777777" w:rsidTr="0094453B">
        <w:tc>
          <w:tcPr>
            <w:tcW w:w="2689" w:type="dxa"/>
          </w:tcPr>
          <w:p w14:paraId="1D4177DB" w14:textId="374CAC3B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453B">
              <w:rPr>
                <w:rFonts w:ascii="Times New Roman" w:hAnsi="Times New Roman" w:cs="Times New Roman"/>
                <w:lang w:val="en-US"/>
              </w:rPr>
              <w:t>Search N°2 (#2)</w:t>
            </w:r>
          </w:p>
        </w:tc>
        <w:tc>
          <w:tcPr>
            <w:tcW w:w="9922" w:type="dxa"/>
          </w:tcPr>
          <w:p w14:paraId="739FC4C1" w14:textId="55CF01C6" w:rsidR="0094453B" w:rsidRPr="0094453B" w:rsidRDefault="0094453B" w:rsidP="00926C2C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94453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("animal experimentation"[MeSH Terms] OR "models, animal"[MeSH Terms] OR "invertebrates"[MeSH Terms] OR "Animals"[Mesh:noexp] OR "animal population groups"[MeSH Terms] OR "chordata"[MeSH Terms:noexp] OR "chordata, nonvertebrate"[MeSH Terms] OR "vertebrates"[MeSH Terms:noexp] OR "amphibians"[MeSH Terms] OR "birds"[MeSH Terms] OR "fishes"[MeSH Terms] OR "reptiles"[MeSH Terms] OR "mammals"[MeSH Terms:noexp] OR "primates"[MeSH Terms:noexp] OR "artiodactyla"[MeSH Terms] OR "carnivora"[MeSH Terms] OR "cetacea"[MeSH Terms] OR "chiroptera"[MeSH Terms] OR "elephants"[MeSH Terms] OR "hyraxes"[MeSH Terms] OR "insectivora"[MeSH Terms] OR "lagomorpha"[MeSH Terms] OR "marsupialia"[MeSH Terms] OR "monotremata"[MeSH Terms] OR "perissodactyla"[MeSH Terms] OR "rodentia"[MeSH Terms] OR "scandentia"[MeSH Terms] OR "sirenia"[MeSH Terms] OR "xenarthra"[MeSH Terms] OR "haplorhini"[MeSH Terms:noexp] OR "strepsirhini"[MeSH Terms] OR "platyrrhini"[MeSH Terms] OR "tarsii"[MeSH Terms] OR "catarrhini"[MeSH Terms:noexp] OR "cercopithecidae"[MeSH Terms] OR "hylobatidae"[MeSH Terms] OR "hominidae"[MeSH Terms:noexp] OR "gorilla gorilla"[MeSH Terms] OR "pan paniscus"[MeSH Terms] OR "pan troglodytes"[MeSH Terms] OR "pongo pygmaeus"[MeSH Terms]) OR ((animals[tiab] OR animal[tiab] OR mice[Tiab] OR mus[Tiab] OR mouse[Tiab] OR murine[Tiab] OR woodmouse[tiab] OR rats[Tiab] OR rat[Tiab] OR murinae[Tiab] OR muridae[Tiab] OR cottonrat[tiab] OR cottonrats[tiab] OR hamster[tiab] OR hamsters[tiab] OR cricetinae[tiab] OR rodentia[Tiab] OR rodent[Tiab] OR rodents[Tiab] OR pigs[Tiab] OR pig[Tiab] OR swine[tiab] OR swines[tiab] OR piglets[tiab] OR piglet[tiab] OR boar[tiab] OR boars[tiab] OR "sus scrofa"[tiab] OR ferrets[tiab] OR </w:t>
            </w:r>
            <w:r w:rsidRPr="0094453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lastRenderedPageBreak/>
              <w:t xml:space="preserve">ferret[tiab] OR polecat[tiab] OR polecats[tiab] OR "mustela putorius"[tiab] OR "guinea pigs"[Tiab] OR "guinea pig"[Tiab] OR cavia[Tiab] OR callithrix[Tiab] OR marmoset[Tiab] OR marmosets[Tiab] OR cebuella[Tiab] OR hapale[Tiab] OR octodon[Tiab] OR chinchilla[Tiab] OR chinchillas[Tiab] OR gerbillinae[Tiab] OR gerbil[Tiab] OR gerbils[Tiab] OR jird[Tiab] OR jirds[Tiab] OR merione[Tiab] OR meriones[Tiab] OR rabbits[Tiab] OR rabbit[Tiab] OR hares[Tiab] OR hare[Tiab] OR diptera[Tiab] OR flies[Tiab] OR fly[Tiab] OR dipteral[Tiab] OR drosphila[Tiab] OR drosophilidae[Tiab] OR cats[Tiab] OR cat[Tiab] OR carus[Tiab] OR felis[Tiab] OR nematoda[Tiab] OR nematode[Tiab] OR nematoda[Tiab] OR nematode[Tiab] OR nematodes[Tiab] OR sipunculida[Tiab] OR dogs[Tiab] OR dog[Tiab] OR canine[Tiab] OR canines[Tiab] OR canis[Tiab] OR sheep[Tiab] OR sheeps[Tiab] OR mouflon[Tiab] OR mouflons[Tiab] OR ovis[Tiab] OR goats[Tiab] OR goat[Tiab] OR capra[Tiab] OR capras[Tiab] OR rupicapra[Tiab] OR chamois[Tiab] OR haplorhini[Tiab] OR monkey[Tiab] OR monkeys[Tiab] OR anthropoidea[Tiab] OR anthropoids[Tiab] OR saguinus[Tiab] OR tamarin[Tiab] OR tamarins[Tiab] OR leontopithecus[Tiab] OR hominidae[Tiab] OR ape[Tiab] OR apes[Tiab] OR pan[Tiab] OR paniscus[Tiab] OR "pan paniscus"[Tiab] OR bonobo[Tiab] OR bonobos[Tiab] OR troglodytes[Tiab] OR "pan troglodytes"[Tiab] OR gibbon[Tiab] OR gibbons[Tiab] OR siamang[Tiab] OR siamangs[Tiab] OR nomascus[Tiab] OR symphalangus[Tiab] OR chimpanzee[Tiab] OR chimpanzees[Tiab] OR prosimians[Tiab] OR "bush baby"[Tiab] OR prosimian[Tiab] OR bush babies[Tiab] OR galagos[Tiab] OR galago[Tiab] OR pongidae[Tiab] OR gorilla[Tiab] OR gorillas[Tiab] OR pongo[Tiab] OR pygmaeus[Tiab] OR "pongo pygmaeus"[Tiab] OR orangutans[Tiab] OR pygmaeus[Tiab] OR lemur[Tiab] OR lemurs[Tiab] OR lemuridae[Tiab] OR horse[Tiab] OR horses[Tiab] OR pongo[Tiab] OR equus[Tiab] OR cow[Tiab] OR calf[Tiab] OR bull[Tiab] OR chicken[Tiab] OR chickens[Tiab] OR gallus[Tiab] OR quail[Tiab] OR bird[Tiab] OR birds[Tiab] OR quails[Tiab] OR poultry[Tiab] OR poultries[Tiab] OR fowl[Tiab] OR fowls[Tiab] OR reptile[Tiab] OR reptilia[Tiab] OR reptiles[Tiab] OR snakes[Tiab] OR snake[Tiab] OR lizard[Tiab] OR lizards[Tiab] OR alligator[Tiab] OR alligators[Tiab] OR crocodile[Tiab] OR crocodiles[Tiab] OR turtle[Tiab] OR turtles[Tiab] OR amphibian[Tiab] OR amphibians[Tiab] OR amphibia[Tiab] OR frog[Tiab] OR frogs[Tiab] OR bombina[Tiab] OR salientia[Tiab] OR toad[Tiab] OR toads[Tiab] OR "epidalea calamita"[Tiab] OR salamander[Tiab] OR salamanders[Tiab] OR eel[Tiab] OR eels[Tiab] OR fish[Tiab] OR fishes[Tiab] OR pisces[Tiab] OR catfish[Tiab] OR catfishes[Tiab] OR siluriformes[Tiab] OR arius[Tiab] OR heteropneustes[Tiab] OR sheatfish[Tiab] OR perch[Tiab] OR perches[Tiab] OR percidae[Tiab] OR perca[Tiab] OR trout[Tiab] OR </w:t>
            </w:r>
            <w:r w:rsidRPr="0094453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lastRenderedPageBreak/>
              <w:t>trouts[Tiab] OR char[Tiab] OR chars[Tiab] OR salvelinus[Tiab] OR "fathead minnow"[Tiab] OR minnow[Tiab] OR cyprinidae[Tiab] OR carps[Tiab] OR carp[Tiab] OR zebrafish[Tiab] OR zebrafishes[Tiab] OR goldfish[Tiab] OR goldfishes[Tiab] OR guppy[Tiab] OR guppies[Tiab] OR chub[Tiab] OR chubs[Tiab] OR tinca[Tiab] OR barbels[Tiab] OR barbus[Tiab] OR pimephales[Tiab] OR promelas[Tiab] OR "poecilia reticulata"[Tiab] OR mullet[Tiab] OR mullets[Tiab] OR seahorse[Tiab] OR seahorses[Tiab] OR mugil curema[Tiab] OR atlantic cod[Tiab] OR shark[Tiab] OR sharks[Tiab] OR catshark[Tiab] OR anguilla[Tiab] OR salmonid[Tiab] OR salmonids[Tiab] OR whitefish[Tiab] OR whitefishes[Tiab] OR salmon[Tiab] OR salmons[Tiab] OR sole[Tiab] OR solea[Tiab] OR "sea lamprey"[Tiab] OR lamprey[Tiab] OR lampreys[Tiab] OR pumpkinseed[Tiab] OR sunfish[Tiab] OR sunfishes[Tiab] OR tilapia[Tiab] OR tilapias[Tiab] OR turbot[Tiab] OR turbots[Tiab] OR flatfish[Tiab] OR flatfishes[Tiab] OR sciuridae[Tiab] OR squirrel[Tiab] OR squirrels[Tiab] OR chipmunk[Tiab] OR chipmunks[Tiab] OR suslik[Tiab] OR susliks[Tiab] OR vole[Tiab] OR voles[Tiab] OR lemming[Tiab] OR lemmings[Tiab] OR muskrat[Tiab] OR muskrats[Tiab] OR lemmus[Tiab] OR otter[Tiab] OR otters[Tiab] OR marten[Tiab] OR martens[Tiab] OR martes[Tiab] OR weasel[Tiab] OR badger[Tiab] OR badgers[Tiab] OR ermine[Tiab] OR mink[Tiab] OR minks[Tiab] OR sable[Tiab] OR sables[Tiab] OR gulo[Tiab] OR gulos[Tiab] OR wolverine[Tiab] OR wolverines[Tiab] OR minks[Tiab] OR mustela[Tiab] OR llama[Tiab] OR llamas[Tiab] OR alpaca[Tiab] OR alpacas[Tiab] OR camelid[Tiab] OR camelids[Tiab] OR guanaco[Tiab] OR guanacos[Tiab] OR chiroptera[Tiab] OR chiropteras[Tiab] OR bat[Tiab] OR bats[Tiab] OR fox[Tiab] OR foxes[Tiab] OR iguana[Tiab] OR iguanas[Tiab] OR xenopus laevis[Tiab] OR parakeet[Tiab] OR parakeets[Tiab] OR parrot[Tiab] OR parrots[Tiab] OR donkey[Tiab] OR donkeys[Tiab] OR mule[Tiab] OR mules[Tiab] OR zebra[Tiab] OR zebras[Tiab] OR shrew[Tiab] OR shrews[Tiab] OR bison[Tiab] OR bisons[Tiab] OR buffalo[Tiab] OR buffaloes[Tiab] OR deer[Tiab] OR deers[Tiab] OR bear[Tiab] OR bears[Tiab] OR panda[Tiab] OR pandas[Tiab] OR "wild hog"[Tiab] OR "wild boar"[Tiab] OR fitchew[Tiab] OR fitch[Tiab] OR beaver[Tiab] OR beavers[Tiab] OR jerboa[Tiab] OR jerboas[Tiab] OR capybara[Tiab] OR capybaras[Tiab]) NOT medline[subset])</w:t>
            </w:r>
          </w:p>
        </w:tc>
        <w:tc>
          <w:tcPr>
            <w:tcW w:w="1337" w:type="dxa"/>
          </w:tcPr>
          <w:p w14:paraId="08A59DC9" w14:textId="0CDF2CB7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</w:rPr>
            </w:pPr>
            <w:r w:rsidRPr="0094453B">
              <w:rPr>
                <w:rFonts w:ascii="Times New Roman" w:hAnsi="Times New Roman" w:cs="Times New Roman"/>
              </w:rPr>
              <w:lastRenderedPageBreak/>
              <w:t>8,069,</w:t>
            </w:r>
            <w:r w:rsidR="00903E50">
              <w:rPr>
                <w:rFonts w:ascii="Times New Roman" w:hAnsi="Times New Roman" w:cs="Times New Roman"/>
              </w:rPr>
              <w:t>792</w:t>
            </w:r>
          </w:p>
          <w:p w14:paraId="534C19CC" w14:textId="77777777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453B" w14:paraId="4FDE9F22" w14:textId="77777777" w:rsidTr="0094453B">
        <w:tc>
          <w:tcPr>
            <w:tcW w:w="2689" w:type="dxa"/>
          </w:tcPr>
          <w:p w14:paraId="27F6BCFC" w14:textId="0F862C9D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453B">
              <w:rPr>
                <w:rFonts w:ascii="Times New Roman" w:hAnsi="Times New Roman" w:cs="Times New Roman"/>
                <w:lang w:val="en-US"/>
              </w:rPr>
              <w:lastRenderedPageBreak/>
              <w:t>Search N°3 (#1 AND #2)</w:t>
            </w:r>
          </w:p>
        </w:tc>
        <w:tc>
          <w:tcPr>
            <w:tcW w:w="9922" w:type="dxa"/>
          </w:tcPr>
          <w:p w14:paraId="3FBCE38B" w14:textId="77777777" w:rsidR="0094453B" w:rsidRPr="0094453B" w:rsidRDefault="0094453B" w:rsidP="00926C2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7" w:type="dxa"/>
          </w:tcPr>
          <w:p w14:paraId="4C7216B9" w14:textId="0E1C7F77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453B">
              <w:rPr>
                <w:rFonts w:ascii="Times New Roman" w:hAnsi="Times New Roman" w:cs="Times New Roman"/>
                <w:lang w:val="en-US"/>
              </w:rPr>
              <w:t>12</w:t>
            </w:r>
            <w:r w:rsidR="00903E50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94453B" w14:paraId="0702B6DF" w14:textId="77777777" w:rsidTr="0094453B">
        <w:tc>
          <w:tcPr>
            <w:tcW w:w="2689" w:type="dxa"/>
          </w:tcPr>
          <w:p w14:paraId="2A8BB2B8" w14:textId="483E9440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453B">
              <w:rPr>
                <w:rFonts w:ascii="Times New Roman" w:hAnsi="Times New Roman" w:cs="Times New Roman"/>
                <w:lang w:val="en-US"/>
              </w:rPr>
              <w:t>Search N°4 (#1 AND #2 between 2001 and 2022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922" w:type="dxa"/>
          </w:tcPr>
          <w:p w14:paraId="4C540EBD" w14:textId="77777777" w:rsidR="0094453B" w:rsidRPr="0094453B" w:rsidRDefault="0094453B" w:rsidP="00926C2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7" w:type="dxa"/>
          </w:tcPr>
          <w:p w14:paraId="4FC656F4" w14:textId="5C27B536" w:rsidR="0094453B" w:rsidRPr="0094453B" w:rsidRDefault="0094453B" w:rsidP="0094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453B">
              <w:rPr>
                <w:rFonts w:ascii="Times New Roman" w:hAnsi="Times New Roman" w:cs="Times New Roman"/>
                <w:lang w:val="en-US"/>
              </w:rPr>
              <w:t>9</w:t>
            </w:r>
            <w:r w:rsidR="00903E50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94453B" w14:paraId="38CADEF7" w14:textId="77777777" w:rsidTr="0094453B">
        <w:tc>
          <w:tcPr>
            <w:tcW w:w="2689" w:type="dxa"/>
          </w:tcPr>
          <w:p w14:paraId="0E2E2F87" w14:textId="77777777" w:rsidR="0094453B" w:rsidRDefault="0094453B" w:rsidP="00926C2C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</w:p>
        </w:tc>
        <w:tc>
          <w:tcPr>
            <w:tcW w:w="9922" w:type="dxa"/>
          </w:tcPr>
          <w:p w14:paraId="1CE20F75" w14:textId="77777777" w:rsidR="0094453B" w:rsidRDefault="0094453B" w:rsidP="00926C2C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</w:p>
        </w:tc>
        <w:tc>
          <w:tcPr>
            <w:tcW w:w="1337" w:type="dxa"/>
          </w:tcPr>
          <w:p w14:paraId="2777C4EF" w14:textId="77777777" w:rsidR="0094453B" w:rsidRDefault="0094453B" w:rsidP="00926C2C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</w:p>
        </w:tc>
      </w:tr>
    </w:tbl>
    <w:p w14:paraId="1E12E6F4" w14:textId="77777777" w:rsidR="00D90A83" w:rsidRDefault="00D90A83" w:rsidP="00926C2C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</w:p>
    <w:p w14:paraId="120A0BA9" w14:textId="4F662E81" w:rsidR="000E66F9" w:rsidRPr="00D90A83" w:rsidRDefault="000E66F9" w:rsidP="00926C2C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  <w:r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lastRenderedPageBreak/>
        <w:t xml:space="preserve">Table </w:t>
      </w:r>
      <w:r w:rsidR="00244082"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t>S</w:t>
      </w:r>
      <w:r w:rsidR="0094453B"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t>2</w:t>
      </w:r>
      <w:r w:rsidR="00950D16"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t xml:space="preserve">: </w:t>
      </w:r>
      <w:r w:rsidR="000147B4"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t xml:space="preserve">experimental protocols using ECPR in refractory </w:t>
      </w:r>
      <w:r w:rsidR="00244082"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t>cardiac arrest</w:t>
      </w:r>
    </w:p>
    <w:p w14:paraId="327058A5" w14:textId="1B058F01" w:rsidR="000E66F9" w:rsidRDefault="000E66F9" w:rsidP="00926C2C">
      <w:pPr>
        <w:rPr>
          <w:u w:val="single"/>
          <w:lang w:val="en-US"/>
        </w:rPr>
      </w:pP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1702"/>
        <w:gridCol w:w="1276"/>
        <w:gridCol w:w="992"/>
        <w:gridCol w:w="1984"/>
        <w:gridCol w:w="2694"/>
        <w:gridCol w:w="2126"/>
        <w:gridCol w:w="4961"/>
      </w:tblGrid>
      <w:tr w:rsidR="0037245A" w:rsidRPr="0077531E" w14:paraId="52A46E8F" w14:textId="589EA381" w:rsidTr="0077531E">
        <w:trPr>
          <w:trHeight w:val="396"/>
        </w:trPr>
        <w:tc>
          <w:tcPr>
            <w:tcW w:w="1702" w:type="dxa"/>
            <w:shd w:val="clear" w:color="auto" w:fill="000000" w:themeFill="text1"/>
          </w:tcPr>
          <w:p w14:paraId="10588DA6" w14:textId="656E303F" w:rsidR="0037245A" w:rsidRPr="0077531E" w:rsidRDefault="0037245A" w:rsidP="00252D9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31E">
              <w:rPr>
                <w:rFonts w:ascii="Times New Roman" w:hAnsi="Times New Roman" w:cs="Times New Roman"/>
                <w:b/>
                <w:bCs/>
                <w:lang w:val="en-US"/>
              </w:rPr>
              <w:t>Study group</w:t>
            </w:r>
          </w:p>
        </w:tc>
        <w:tc>
          <w:tcPr>
            <w:tcW w:w="1276" w:type="dxa"/>
            <w:shd w:val="clear" w:color="auto" w:fill="000000" w:themeFill="text1"/>
          </w:tcPr>
          <w:p w14:paraId="4DF5C7F1" w14:textId="0BD7227B" w:rsidR="0037245A" w:rsidRPr="0077531E" w:rsidRDefault="0037245A" w:rsidP="00252D9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31E">
              <w:rPr>
                <w:rFonts w:ascii="Times New Roman" w:hAnsi="Times New Roman" w:cs="Times New Roman"/>
                <w:b/>
                <w:bCs/>
                <w:lang w:val="en-US"/>
              </w:rPr>
              <w:t>Species</w:t>
            </w:r>
          </w:p>
        </w:tc>
        <w:tc>
          <w:tcPr>
            <w:tcW w:w="992" w:type="dxa"/>
            <w:shd w:val="clear" w:color="auto" w:fill="000000" w:themeFill="text1"/>
          </w:tcPr>
          <w:p w14:paraId="2E234ADA" w14:textId="2BAD2928" w:rsidR="0037245A" w:rsidRPr="0077531E" w:rsidRDefault="0037245A" w:rsidP="00252D9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31E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1984" w:type="dxa"/>
            <w:shd w:val="clear" w:color="auto" w:fill="000000" w:themeFill="text1"/>
          </w:tcPr>
          <w:p w14:paraId="303ED507" w14:textId="141CC0F6" w:rsidR="0037245A" w:rsidRPr="0077531E" w:rsidRDefault="0037245A" w:rsidP="00252D9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31E">
              <w:rPr>
                <w:rFonts w:ascii="Times New Roman" w:hAnsi="Times New Roman" w:cs="Times New Roman"/>
                <w:b/>
                <w:bCs/>
                <w:lang w:val="en-US"/>
              </w:rPr>
              <w:t>Type of CA</w:t>
            </w:r>
          </w:p>
        </w:tc>
        <w:tc>
          <w:tcPr>
            <w:tcW w:w="2694" w:type="dxa"/>
            <w:shd w:val="clear" w:color="auto" w:fill="000000" w:themeFill="text1"/>
          </w:tcPr>
          <w:p w14:paraId="757F2F1A" w14:textId="35B580C6" w:rsidR="0037245A" w:rsidRPr="0077531E" w:rsidRDefault="0037245A" w:rsidP="00252D9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31E">
              <w:rPr>
                <w:rFonts w:ascii="Times New Roman" w:hAnsi="Times New Roman" w:cs="Times New Roman"/>
                <w:b/>
                <w:bCs/>
                <w:lang w:val="en-US"/>
              </w:rPr>
              <w:t>CPR strategy</w:t>
            </w:r>
          </w:p>
        </w:tc>
        <w:tc>
          <w:tcPr>
            <w:tcW w:w="2126" w:type="dxa"/>
            <w:shd w:val="clear" w:color="auto" w:fill="000000" w:themeFill="text1"/>
          </w:tcPr>
          <w:p w14:paraId="2976EE65" w14:textId="7645DCA2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31E">
              <w:rPr>
                <w:rFonts w:ascii="Times New Roman" w:hAnsi="Times New Roman" w:cs="Times New Roman"/>
                <w:b/>
                <w:bCs/>
                <w:lang w:val="en-US"/>
              </w:rPr>
              <w:t>Model duration</w:t>
            </w:r>
          </w:p>
        </w:tc>
        <w:tc>
          <w:tcPr>
            <w:tcW w:w="4961" w:type="dxa"/>
            <w:shd w:val="clear" w:color="auto" w:fill="000000" w:themeFill="text1"/>
          </w:tcPr>
          <w:p w14:paraId="58F361F4" w14:textId="036C9DD1" w:rsidR="0037245A" w:rsidRPr="0077531E" w:rsidRDefault="0037245A" w:rsidP="00252D9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31E">
              <w:rPr>
                <w:rFonts w:ascii="Times New Roman" w:hAnsi="Times New Roman" w:cs="Times New Roman"/>
                <w:b/>
                <w:bCs/>
                <w:lang w:val="en-US"/>
              </w:rPr>
              <w:t>Main outcomes</w:t>
            </w:r>
          </w:p>
        </w:tc>
      </w:tr>
      <w:tr w:rsidR="0037245A" w:rsidRPr="0077531E" w14:paraId="404CEF57" w14:textId="0C01C288" w:rsidTr="0077531E">
        <w:tc>
          <w:tcPr>
            <w:tcW w:w="1702" w:type="dxa"/>
            <w:vAlign w:val="center"/>
          </w:tcPr>
          <w:p w14:paraId="10AE1B7A" w14:textId="169E9DE2" w:rsidR="008803A8" w:rsidRDefault="0037245A" w:rsidP="008803A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Stub</w:t>
            </w:r>
          </w:p>
          <w:p w14:paraId="093243F0" w14:textId="7D83EA85" w:rsidR="0037245A" w:rsidRPr="0077531E" w:rsidRDefault="0037245A" w:rsidP="008803A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05DB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105DB1" w:rsidRPr="00105DB1">
              <w:rPr>
                <w:rFonts w:ascii="Times New Roman" w:hAnsi="Times New Roman" w:cs="Times New Roman"/>
                <w:sz w:val="20"/>
                <w:szCs w:val="20"/>
              </w:rPr>
              <w:t>[19]</w:t>
            </w:r>
          </w:p>
        </w:tc>
        <w:tc>
          <w:tcPr>
            <w:tcW w:w="1276" w:type="dxa"/>
            <w:vAlign w:val="center"/>
          </w:tcPr>
          <w:p w14:paraId="630F2C86" w14:textId="1790EDAF" w:rsidR="0037245A" w:rsidRPr="0077531E" w:rsidRDefault="0037245A" w:rsidP="00DA2B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Sheep</w:t>
            </w:r>
          </w:p>
        </w:tc>
        <w:tc>
          <w:tcPr>
            <w:tcW w:w="992" w:type="dxa"/>
            <w:vAlign w:val="center"/>
          </w:tcPr>
          <w:p w14:paraId="35656737" w14:textId="57D39378" w:rsidR="0037245A" w:rsidRPr="0077531E" w:rsidRDefault="0037245A" w:rsidP="00DA2B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84" w:type="dxa"/>
            <w:vAlign w:val="center"/>
          </w:tcPr>
          <w:p w14:paraId="31B61456" w14:textId="77777777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Ligation of the mid LAD artery</w:t>
            </w:r>
          </w:p>
          <w:p w14:paraId="27004AFE" w14:textId="77777777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64F573" w14:textId="09CCC369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076875C9" w14:textId="77777777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7969AB" w14:textId="22573A68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3 min</w:t>
            </w:r>
          </w:p>
          <w:p w14:paraId="2135C449" w14:textId="77777777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3954BF" w14:textId="7DC897D5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10 min</w:t>
            </w:r>
          </w:p>
          <w:p w14:paraId="21A82853" w14:textId="77777777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C29E589" w14:textId="66745522" w:rsidR="0037245A" w:rsidRPr="0077531E" w:rsidRDefault="0077531E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="0037245A"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open chest </w:t>
            </w:r>
          </w:p>
          <w:p w14:paraId="6D225B91" w14:textId="77777777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6F6FED" w14:textId="74DE3A7A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13 min</w:t>
            </w:r>
          </w:p>
          <w:p w14:paraId="04291D84" w14:textId="404C8F12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6FA02E0" w14:textId="07959FE7" w:rsidR="0037245A" w:rsidRPr="0077531E" w:rsidRDefault="0077531E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Until</w:t>
            </w:r>
            <w:r w:rsidR="0037245A"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ROSC</w:t>
            </w:r>
          </w:p>
        </w:tc>
        <w:tc>
          <w:tcPr>
            <w:tcW w:w="4961" w:type="dxa"/>
            <w:vAlign w:val="center"/>
          </w:tcPr>
          <w:p w14:paraId="3CAD40FB" w14:textId="19FE8F3F" w:rsidR="008803A8" w:rsidRDefault="008803A8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CPP</w:t>
            </w:r>
          </w:p>
          <w:p w14:paraId="42C4FBD9" w14:textId="77777777" w:rsidR="008803A8" w:rsidRDefault="008803A8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BDE3D68" w14:textId="5DA29F45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ROSC</w:t>
            </w:r>
          </w:p>
          <w:p w14:paraId="238FC654" w14:textId="5DB8458D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3458F80" w14:textId="3370EC93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amplitude</w:t>
            </w:r>
          </w:p>
          <w:p w14:paraId="1270BD8D" w14:textId="77777777" w:rsidR="0037245A" w:rsidRPr="0077531E" w:rsidRDefault="0037245A" w:rsidP="005A06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A909CAB" w14:textId="3B347FF1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1BE3ABA4" w14:textId="58D72DFA" w:rsidTr="0077531E">
        <w:tc>
          <w:tcPr>
            <w:tcW w:w="1702" w:type="dxa"/>
            <w:vAlign w:val="center"/>
          </w:tcPr>
          <w:p w14:paraId="575EF9A0" w14:textId="77777777" w:rsidR="008803A8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Ao </w:t>
            </w:r>
          </w:p>
          <w:p w14:paraId="6286BDA3" w14:textId="5E287567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05DB1" w:rsidRPr="00105DB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105DB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05DB1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2C1DB075" w14:textId="75D7D0ED" w:rsidR="0037245A" w:rsidRPr="0077531E" w:rsidRDefault="0037245A" w:rsidP="00DA2B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Dog</w:t>
            </w:r>
          </w:p>
        </w:tc>
        <w:tc>
          <w:tcPr>
            <w:tcW w:w="992" w:type="dxa"/>
            <w:vAlign w:val="center"/>
          </w:tcPr>
          <w:p w14:paraId="356CE986" w14:textId="46F5EB0A" w:rsidR="0037245A" w:rsidRPr="0077531E" w:rsidRDefault="0037245A" w:rsidP="00DA2B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984" w:type="dxa"/>
            <w:vAlign w:val="center"/>
          </w:tcPr>
          <w:p w14:paraId="6625F8AB" w14:textId="5CE7ED8D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7B862AD7" w14:textId="045E7BF4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15 min</w:t>
            </w:r>
          </w:p>
          <w:p w14:paraId="37C60028" w14:textId="4200C111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1FB8E68" w14:textId="69FB4529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0DD91559" w14:textId="77777777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BBBA35" w14:textId="136021A2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15 min</w:t>
            </w:r>
          </w:p>
          <w:p w14:paraId="59C1ABE2" w14:textId="68145655" w:rsidR="0037245A" w:rsidRPr="0077531E" w:rsidRDefault="0037245A" w:rsidP="00175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8B9281D" w14:textId="2061184B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(24h)</w:t>
            </w:r>
          </w:p>
          <w:p w14:paraId="34C2631D" w14:textId="47EDB708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7747E330" w14:textId="5244CEE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stay (72h)</w:t>
            </w:r>
          </w:p>
        </w:tc>
        <w:tc>
          <w:tcPr>
            <w:tcW w:w="4961" w:type="dxa"/>
            <w:vAlign w:val="center"/>
          </w:tcPr>
          <w:p w14:paraId="53E90805" w14:textId="77777777" w:rsidR="008803A8" w:rsidRDefault="008803A8" w:rsidP="008803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887E80" w14:textId="073D40BB" w:rsidR="008803A8" w:rsidRDefault="008803A8" w:rsidP="008803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degenerating pyramidal hippocampal neurons at brain biopsy</w:t>
            </w:r>
          </w:p>
          <w:p w14:paraId="2AC6C71E" w14:textId="77777777" w:rsidR="008803A8" w:rsidRDefault="008803A8" w:rsidP="008803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3D5EFC6" w14:textId="6569E6C4" w:rsidR="008803A8" w:rsidRPr="0077531E" w:rsidRDefault="008803A8" w:rsidP="008803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necrotic myocardial mass</w:t>
            </w:r>
          </w:p>
          <w:p w14:paraId="7AD7D6DE" w14:textId="77777777" w:rsidR="008803A8" w:rsidRDefault="008803A8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3FB7D9" w14:textId="77777777" w:rsidR="008803A8" w:rsidRPr="0077531E" w:rsidRDefault="008803A8" w:rsidP="008803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Extubation time</w:t>
            </w:r>
          </w:p>
          <w:p w14:paraId="4BDA615C" w14:textId="77777777" w:rsidR="008803A8" w:rsidRDefault="008803A8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F2EAC1" w14:textId="7C33130B" w:rsidR="0037245A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Mortality </w:t>
            </w:r>
          </w:p>
          <w:p w14:paraId="4E6E9118" w14:textId="02C1288E" w:rsidR="008803A8" w:rsidRDefault="008803A8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758A09" w14:textId="77777777" w:rsidR="008803A8" w:rsidRPr="0077531E" w:rsidRDefault="008803A8" w:rsidP="008803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NDS </w:t>
            </w:r>
          </w:p>
          <w:p w14:paraId="7560381E" w14:textId="77777777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CBD896" w14:textId="48829FCE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Requirements for vasopressors </w:t>
            </w:r>
          </w:p>
          <w:p w14:paraId="647EF1FE" w14:textId="77777777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F857E1F" w14:textId="563981F8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ROSC</w:t>
            </w:r>
          </w:p>
          <w:p w14:paraId="520BB233" w14:textId="2D197FC8" w:rsidR="0037245A" w:rsidRPr="0077531E" w:rsidRDefault="0037245A" w:rsidP="005A061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2EEC0959" w14:textId="25C03B53" w:rsidTr="0077531E">
        <w:tc>
          <w:tcPr>
            <w:tcW w:w="1702" w:type="dxa"/>
            <w:vAlign w:val="center"/>
          </w:tcPr>
          <w:p w14:paraId="3D52DF56" w14:textId="77777777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Ichinose </w:t>
            </w:r>
          </w:p>
          <w:p w14:paraId="083C6828" w14:textId="38FBBBF6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05DB1" w:rsidRPr="00105DB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105DB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05DB1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550BB5DB" w14:textId="183D51D2" w:rsidR="0037245A" w:rsidRPr="0077531E" w:rsidRDefault="0037245A" w:rsidP="00D310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Dog</w:t>
            </w:r>
          </w:p>
        </w:tc>
        <w:tc>
          <w:tcPr>
            <w:tcW w:w="992" w:type="dxa"/>
            <w:vAlign w:val="center"/>
          </w:tcPr>
          <w:p w14:paraId="08B160FD" w14:textId="448968E0" w:rsidR="0037245A" w:rsidRPr="0077531E" w:rsidRDefault="0037245A" w:rsidP="007D57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84" w:type="dxa"/>
            <w:vAlign w:val="center"/>
          </w:tcPr>
          <w:p w14:paraId="10747524" w14:textId="6F6C9D4B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56F57A07" w14:textId="77777777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6B55B98" w14:textId="3062BCE5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15 min</w:t>
            </w:r>
          </w:p>
          <w:p w14:paraId="35DE2C36" w14:textId="2752EF68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B21FE6" w14:textId="77777777" w:rsidR="0037245A" w:rsidRPr="0077531E" w:rsidRDefault="0037245A" w:rsidP="00D77F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6325485E" w14:textId="77777777" w:rsidR="0037245A" w:rsidRPr="0077531E" w:rsidRDefault="0037245A" w:rsidP="00D77F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EBE98CE" w14:textId="4D5CAF77" w:rsidR="0037245A" w:rsidRPr="0077531E" w:rsidRDefault="0037245A" w:rsidP="007753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15 min</w:t>
            </w:r>
          </w:p>
        </w:tc>
        <w:tc>
          <w:tcPr>
            <w:tcW w:w="2126" w:type="dxa"/>
            <w:vAlign w:val="center"/>
          </w:tcPr>
          <w:p w14:paraId="6AF20880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B20848" w14:textId="6CF97635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(24h)</w:t>
            </w:r>
          </w:p>
          <w:p w14:paraId="5ECF0AD1" w14:textId="0C139D5E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790AD075" w14:textId="65FF2ED4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stay (96h)</w:t>
            </w:r>
          </w:p>
        </w:tc>
        <w:tc>
          <w:tcPr>
            <w:tcW w:w="4961" w:type="dxa"/>
            <w:vAlign w:val="center"/>
          </w:tcPr>
          <w:p w14:paraId="3CAFF428" w14:textId="77777777" w:rsidR="008803A8" w:rsidRDefault="008803A8" w:rsidP="008803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053960" w14:textId="01EB5887" w:rsidR="008803A8" w:rsidRPr="0077531E" w:rsidRDefault="008803A8" w:rsidP="008803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Administration doses of catecholamines and fluid during resuscitation</w:t>
            </w:r>
          </w:p>
          <w:p w14:paraId="7D403A30" w14:textId="77777777" w:rsidR="008803A8" w:rsidRDefault="008803A8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A54D0CC" w14:textId="59DC8DFE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Changes in the ACT at 1, 3, 6, 12 and 24h after resuscitation</w:t>
            </w:r>
          </w:p>
          <w:p w14:paraId="4F51AA4A" w14:textId="0AFEBFFD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17FDFC" w14:textId="5C74B82B" w:rsidR="0037245A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Hematocrit and platelet count during resuscitation at 1, 6, 12 and 24h after resuscitation </w:t>
            </w:r>
          </w:p>
          <w:p w14:paraId="04CA3453" w14:textId="5C45FA70" w:rsidR="008803A8" w:rsidRDefault="008803A8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2289A88" w14:textId="77777777" w:rsidR="008803A8" w:rsidRPr="0077531E" w:rsidRDefault="008803A8" w:rsidP="008803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NDS</w:t>
            </w:r>
          </w:p>
          <w:p w14:paraId="6ABD060E" w14:textId="77777777" w:rsidR="008803A8" w:rsidRPr="0077531E" w:rsidRDefault="008803A8" w:rsidP="008803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3A593ED" w14:textId="709E3F32" w:rsidR="008803A8" w:rsidRPr="0077531E" w:rsidRDefault="008803A8" w:rsidP="008803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Postmortal macroscopic examination</w:t>
            </w:r>
          </w:p>
          <w:p w14:paraId="2A1DA651" w14:textId="4E8244D2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970C7E" w14:textId="2B59640C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Survival rate after 120h of resuscitation</w:t>
            </w:r>
          </w:p>
          <w:p w14:paraId="5AB0AF19" w14:textId="47E2A22F" w:rsidR="0037245A" w:rsidRPr="0077531E" w:rsidRDefault="0037245A" w:rsidP="005A06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282C2813" w14:textId="473A4B04" w:rsidTr="0077531E">
        <w:tc>
          <w:tcPr>
            <w:tcW w:w="1702" w:type="dxa"/>
            <w:vAlign w:val="center"/>
          </w:tcPr>
          <w:p w14:paraId="437DBC97" w14:textId="77777777" w:rsidR="008803A8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Li </w:t>
            </w:r>
          </w:p>
          <w:p w14:paraId="302F6417" w14:textId="4975F3D5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05DB1" w:rsidRPr="00105DB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105DB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05DB1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3AA1D74D" w14:textId="231553A5" w:rsidR="0037245A" w:rsidRPr="0077531E" w:rsidRDefault="0037245A" w:rsidP="007D57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Dog</w:t>
            </w:r>
          </w:p>
        </w:tc>
        <w:tc>
          <w:tcPr>
            <w:tcW w:w="992" w:type="dxa"/>
            <w:vAlign w:val="center"/>
          </w:tcPr>
          <w:p w14:paraId="64870C71" w14:textId="3ECB88D1" w:rsidR="0037245A" w:rsidRPr="0077531E" w:rsidRDefault="0037245A" w:rsidP="007D57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984" w:type="dxa"/>
            <w:vAlign w:val="center"/>
          </w:tcPr>
          <w:p w14:paraId="251F8825" w14:textId="11775BC2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51CB89C8" w14:textId="77777777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E8671F" w14:textId="4AFFC8EA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variable</w:t>
            </w:r>
          </w:p>
          <w:p w14:paraId="1CB0CC0C" w14:textId="45909F95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D6946E" w14:textId="77777777" w:rsidR="0037245A" w:rsidRPr="0077531E" w:rsidRDefault="0037245A" w:rsidP="00D77F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3BE72BAE" w14:textId="77777777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B4017C" w14:textId="77777777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Time to ECMO: 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2 ± 9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7 min in the nonpulsatile group vs 28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7 ± 11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4 min in the pulsatile group</w:t>
            </w:r>
          </w:p>
          <w:p w14:paraId="45B6B959" w14:textId="08719028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EC1C001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377DB7E" w14:textId="6E305120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(6h)</w:t>
            </w:r>
          </w:p>
        </w:tc>
        <w:tc>
          <w:tcPr>
            <w:tcW w:w="4961" w:type="dxa"/>
            <w:vAlign w:val="center"/>
          </w:tcPr>
          <w:p w14:paraId="1A1BC95C" w14:textId="5BCB2D78" w:rsidR="008803A8" w:rsidRDefault="008803A8" w:rsidP="00466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ndothelial integrity</w:t>
            </w:r>
          </w:p>
          <w:p w14:paraId="1C9C2E96" w14:textId="77777777" w:rsidR="008803A8" w:rsidRDefault="008803A8" w:rsidP="00466F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6BA56" w14:textId="71991DDE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Microcirculatory perfusion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0F3B0EE4" w14:textId="77777777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ulmonary inflammation</w:t>
            </w:r>
          </w:p>
          <w:p w14:paraId="7392E5CE" w14:textId="77777777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CB8BD" w14:textId="09072167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231C0AE0" w14:textId="77777777" w:rsidTr="0077531E">
        <w:trPr>
          <w:trHeight w:val="818"/>
        </w:trPr>
        <w:tc>
          <w:tcPr>
            <w:tcW w:w="1702" w:type="dxa"/>
            <w:vMerge w:val="restart"/>
            <w:vAlign w:val="center"/>
          </w:tcPr>
          <w:p w14:paraId="0C72F649" w14:textId="77777777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Prague</w:t>
            </w:r>
          </w:p>
          <w:p w14:paraId="1CDF556B" w14:textId="5F4D30DA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</w:t>
            </w:r>
            <w:r w:rsidR="00691941"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roup</w:t>
            </w:r>
            <w:sdt>
              <w:sdtPr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alias w:val="SmartCite Citation"/>
                <w:tag w:val="b010d6b5-c705-48b8-9e48-8cc8948bda49:8ff4bc56-c531-4fb2-a533-7ca90c23b96c,b010d6b5-c705-48b8-9e48-8cc8948bda49:02b02842-25ea-41f7-b924-9aa224dd7ece,b010d6b5-c705-48b8-9e48-8cc8948bda49:675ce690-aeeb-4dc1-b16c-afe60abe3246,b010d6b5-c705-48b8-9e48-8cc8948bda49:8b20a830-e210-4674-897a-e1d12d11377b,b010d6b5-c705-48b8-9e48-8cc8948bda49:8812aec7-f24f-4ca0-8d84-00e13cb437cd,b010d6b5-c705-48b8-9e48-8cc8948bda49:9f151707-5ac5-46d1-9b64-04ef1a20eca8,b010d6b5-c705-48b8-9e48-8cc8948bda49:64cf528f-44fa-40ae-b789-d65a7525919d+"/>
                <w:id w:val="-942843935"/>
                <w:placeholder>
                  <w:docPart w:val="12F25E7F803151448C30D1059A33F407"/>
                </w:placeholder>
              </w:sdtPr>
              <w:sdtContent>
                <w:r w:rsidR="00691941">
                  <w:rPr>
                    <w:rFonts w:ascii="Times New Roman" w:hAnsi="Times New Roman" w:cs="Times New Roman"/>
                    <w:i/>
                    <w:iCs/>
                    <w:sz w:val="20"/>
                    <w:szCs w:val="20"/>
                  </w:rPr>
                  <w:t xml:space="preserve"> </w:t>
                </w:r>
                <w:r w:rsidR="00691941" w:rsidRPr="00105DB1">
                  <w:rPr>
                    <w:rFonts w:ascii="Times New Roman" w:hAnsi="Times New Roman" w:cs="Times New Roman"/>
                    <w:sz w:val="20"/>
                    <w:szCs w:val="20"/>
                  </w:rPr>
                  <w:t>[</w:t>
                </w:r>
                <w:r w:rsidR="00691941">
                  <w:rPr>
                    <w:rFonts w:ascii="Times New Roman" w:hAnsi="Times New Roman" w:cs="Times New Roman"/>
                    <w:sz w:val="20"/>
                    <w:szCs w:val="20"/>
                  </w:rPr>
                  <w:t>45-51</w:t>
                </w:r>
                <w:r w:rsidR="00691941" w:rsidRPr="00105DB1">
                  <w:rPr>
                    <w:rFonts w:ascii="Times New Roman" w:hAnsi="Times New Roman" w:cs="Times New Roman"/>
                    <w:sz w:val="20"/>
                    <w:szCs w:val="20"/>
                  </w:rPr>
                  <w:t>]</w:t>
                </w:r>
              </w:sdtContent>
            </w:sdt>
          </w:p>
        </w:tc>
        <w:tc>
          <w:tcPr>
            <w:tcW w:w="1276" w:type="dxa"/>
            <w:vAlign w:val="center"/>
          </w:tcPr>
          <w:p w14:paraId="3EDCB450" w14:textId="63A6F0EF" w:rsidR="0037245A" w:rsidRPr="0077531E" w:rsidRDefault="0037245A" w:rsidP="007D57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33FE395E" w14:textId="715CE102" w:rsidR="0037245A" w:rsidRPr="0077531E" w:rsidRDefault="0037245A" w:rsidP="007D57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984" w:type="dxa"/>
            <w:vAlign w:val="center"/>
          </w:tcPr>
          <w:p w14:paraId="3AEB9447" w14:textId="3737620C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36A45AF5" w14:textId="77777777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F79407" w14:textId="0C9E7969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20 min</w:t>
            </w:r>
          </w:p>
          <w:p w14:paraId="2A01F8DD" w14:textId="28B501F7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6C9A8AA" w14:textId="77777777" w:rsidR="0037245A" w:rsidRPr="0077531E" w:rsidRDefault="0037245A" w:rsidP="002556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2713FD77" w14:textId="77777777" w:rsidR="0037245A" w:rsidRPr="0077531E" w:rsidRDefault="0037245A" w:rsidP="002556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31925BD" w14:textId="3515CBA6" w:rsidR="0037245A" w:rsidRPr="0077531E" w:rsidRDefault="0037245A" w:rsidP="002556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20 min</w:t>
            </w:r>
          </w:p>
          <w:p w14:paraId="7AA44C6B" w14:textId="52A7E12A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8CBE798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BA3F7A" w14:textId="1C5415D9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(90 min)</w:t>
            </w:r>
          </w:p>
        </w:tc>
        <w:tc>
          <w:tcPr>
            <w:tcW w:w="4961" w:type="dxa"/>
            <w:vAlign w:val="center"/>
          </w:tcPr>
          <w:p w14:paraId="79B3975B" w14:textId="77777777" w:rsidR="008803A8" w:rsidRDefault="008803A8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D482C6" w14:textId="66A24164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Cerebral oxygenation (NIRS)</w:t>
            </w:r>
          </w:p>
          <w:p w14:paraId="10A9C9F6" w14:textId="77777777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B4AFB94" w14:textId="77777777" w:rsidR="008803A8" w:rsidRPr="0077531E" w:rsidRDefault="008803A8" w:rsidP="008803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Levels of NSE and Cystatin C</w:t>
            </w:r>
          </w:p>
          <w:p w14:paraId="4D268F0E" w14:textId="77777777" w:rsidR="008803A8" w:rsidRDefault="008803A8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B5A8A6" w14:textId="69967C2C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Levels of troponin I, myoglobin, CPK, and ALT</w:t>
            </w:r>
          </w:p>
          <w:p w14:paraId="4FEC3355" w14:textId="77777777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2AF81E7" w14:textId="77777777" w:rsidR="0037245A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Levels of reactive oxygen metabolites</w:t>
            </w:r>
          </w:p>
          <w:p w14:paraId="1A21F0B5" w14:textId="79C26BD3" w:rsidR="008803A8" w:rsidRPr="0077531E" w:rsidRDefault="008803A8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1DBBB955" w14:textId="77777777" w:rsidTr="0077531E">
        <w:trPr>
          <w:trHeight w:val="818"/>
        </w:trPr>
        <w:tc>
          <w:tcPr>
            <w:tcW w:w="1702" w:type="dxa"/>
            <w:vMerge/>
            <w:vAlign w:val="center"/>
          </w:tcPr>
          <w:p w14:paraId="63A283C6" w14:textId="77777777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CA63D0F" w14:textId="19DBD616" w:rsidR="0037245A" w:rsidRPr="0077531E" w:rsidRDefault="0037245A" w:rsidP="007D57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40816B80" w14:textId="73B913BC" w:rsidR="0037245A" w:rsidRPr="0077531E" w:rsidRDefault="0037245A" w:rsidP="007D57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984" w:type="dxa"/>
            <w:vAlign w:val="center"/>
          </w:tcPr>
          <w:p w14:paraId="4005DB80" w14:textId="3E9E2DBB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375694D2" w14:textId="77777777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CD07DF5" w14:textId="5A422A1E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20 min</w:t>
            </w:r>
          </w:p>
          <w:p w14:paraId="78587051" w14:textId="77777777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F5D80A" w14:textId="77777777" w:rsidR="0037245A" w:rsidRPr="0077531E" w:rsidRDefault="0037245A" w:rsidP="002556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1E9FC9E6" w14:textId="77777777" w:rsidR="0037245A" w:rsidRPr="0077531E" w:rsidRDefault="0037245A" w:rsidP="002556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59E6E8" w14:textId="77777777" w:rsidR="0037245A" w:rsidRPr="0077531E" w:rsidRDefault="0037245A" w:rsidP="002556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20 min</w:t>
            </w:r>
          </w:p>
          <w:p w14:paraId="3BC29AB6" w14:textId="0F98008D" w:rsidR="0037245A" w:rsidRPr="0077531E" w:rsidRDefault="0037245A" w:rsidP="002556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2B94947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A23843" w14:textId="7D3D2100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(60 min)</w:t>
            </w:r>
          </w:p>
        </w:tc>
        <w:tc>
          <w:tcPr>
            <w:tcW w:w="4961" w:type="dxa"/>
            <w:vAlign w:val="center"/>
          </w:tcPr>
          <w:p w14:paraId="6195CC4F" w14:textId="77777777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3B8CF14" w14:textId="77777777" w:rsidR="0037245A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Brain (EEG and </w:t>
            </w:r>
            <w:proofErr w:type="spellStart"/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BIspectral</w:t>
            </w:r>
            <w:proofErr w:type="spellEnd"/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Index) and cardiac electrical activity assessment</w:t>
            </w:r>
          </w:p>
          <w:p w14:paraId="338F6C2D" w14:textId="77777777" w:rsidR="00136A09" w:rsidRDefault="00136A09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035D7EF" w14:textId="27504519" w:rsidR="00136A09" w:rsidRDefault="00136A09" w:rsidP="00136A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Peripherical tissue oxygen saturation evaluation  </w:t>
            </w:r>
          </w:p>
          <w:p w14:paraId="4D778AAD" w14:textId="7E0FEA55" w:rsidR="00136A09" w:rsidRDefault="00136A09" w:rsidP="00136A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7948A9" w14:textId="77777777" w:rsidR="00136A09" w:rsidRPr="0077531E" w:rsidRDefault="00136A09" w:rsidP="00136A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ROSC rate</w:t>
            </w:r>
          </w:p>
          <w:p w14:paraId="6C55416C" w14:textId="03ECEEBD" w:rsidR="00136A09" w:rsidRPr="0077531E" w:rsidRDefault="00136A09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222E5598" w14:textId="77777777" w:rsidTr="0077531E">
        <w:trPr>
          <w:trHeight w:val="818"/>
        </w:trPr>
        <w:tc>
          <w:tcPr>
            <w:tcW w:w="1702" w:type="dxa"/>
            <w:vMerge/>
            <w:vAlign w:val="center"/>
          </w:tcPr>
          <w:p w14:paraId="3684C9AD" w14:textId="77777777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F39AFF7" w14:textId="001F45E1" w:rsidR="0037245A" w:rsidRPr="0077531E" w:rsidRDefault="0037245A" w:rsidP="007D57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03206077" w14:textId="4AC86E6D" w:rsidR="0037245A" w:rsidRPr="0077531E" w:rsidRDefault="0037245A" w:rsidP="007D57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84" w:type="dxa"/>
            <w:vAlign w:val="center"/>
          </w:tcPr>
          <w:p w14:paraId="0C215E85" w14:textId="05C5E28A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43D93DDF" w14:textId="2F7F1E5A" w:rsidR="0037245A" w:rsidRPr="0077531E" w:rsidRDefault="0037245A" w:rsidP="00916E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0 min</w:t>
            </w:r>
          </w:p>
          <w:p w14:paraId="3ABC20BD" w14:textId="5E40B56B" w:rsidR="0037245A" w:rsidRPr="0077531E" w:rsidRDefault="0037245A" w:rsidP="00916E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78370D" w14:textId="77777777" w:rsidR="0037245A" w:rsidRPr="0077531E" w:rsidRDefault="0037245A" w:rsidP="003067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07C53237" w14:textId="77777777" w:rsidR="0037245A" w:rsidRPr="0077531E" w:rsidRDefault="0037245A" w:rsidP="003067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37CC400" w14:textId="1CC592DB" w:rsidR="0037245A" w:rsidRPr="0077531E" w:rsidRDefault="0037245A" w:rsidP="003067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Time to ECMO: 0 min</w:t>
            </w:r>
          </w:p>
          <w:p w14:paraId="7733CB03" w14:textId="0C241ED5" w:rsidR="0037245A" w:rsidRPr="0077531E" w:rsidRDefault="0037245A" w:rsidP="00916E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8B82FFF" w14:textId="7B7A7CBD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ECMO period (180 min)</w:t>
            </w:r>
          </w:p>
        </w:tc>
        <w:tc>
          <w:tcPr>
            <w:tcW w:w="4961" w:type="dxa"/>
            <w:vAlign w:val="center"/>
          </w:tcPr>
          <w:p w14:paraId="71C29880" w14:textId="77777777" w:rsidR="00136A09" w:rsidRDefault="00136A09" w:rsidP="00916E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1E7421" w14:textId="0BE52B81" w:rsidR="0037245A" w:rsidRPr="0077531E" w:rsidRDefault="0037245A" w:rsidP="00916E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 of Inducibility of VF, effective refractory period of the ventricles, QTc interval and potassium plasma levels </w:t>
            </w:r>
          </w:p>
          <w:p w14:paraId="0D160E46" w14:textId="77777777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245A" w:rsidRPr="0077531E" w14:paraId="7B67BE76" w14:textId="77777777" w:rsidTr="0077531E">
        <w:trPr>
          <w:trHeight w:val="818"/>
        </w:trPr>
        <w:tc>
          <w:tcPr>
            <w:tcW w:w="1702" w:type="dxa"/>
            <w:vMerge/>
            <w:vAlign w:val="center"/>
          </w:tcPr>
          <w:p w14:paraId="308825B0" w14:textId="77777777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color w:val="7030A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21A908D" w14:textId="1E876EC5" w:rsidR="0037245A" w:rsidRPr="0077531E" w:rsidRDefault="0037245A" w:rsidP="007D57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0028533C" w14:textId="020A392F" w:rsidR="0037245A" w:rsidRPr="0077531E" w:rsidRDefault="0037245A" w:rsidP="007D57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984" w:type="dxa"/>
            <w:vAlign w:val="center"/>
          </w:tcPr>
          <w:p w14:paraId="260DC864" w14:textId="76D6D268" w:rsidR="0037245A" w:rsidRPr="0077531E" w:rsidRDefault="0037245A" w:rsidP="00466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2BA1BDE5" w14:textId="12A86501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15 min</w:t>
            </w:r>
          </w:p>
          <w:p w14:paraId="6137A344" w14:textId="2E7F419E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1E0BE6" w14:textId="77777777" w:rsidR="0037245A" w:rsidRPr="0077531E" w:rsidRDefault="0037245A" w:rsidP="007224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7D2DF997" w14:textId="77777777" w:rsidR="0037245A" w:rsidRPr="0077531E" w:rsidRDefault="0037245A" w:rsidP="007224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052309" w14:textId="70847FCB" w:rsidR="0037245A" w:rsidRPr="0077531E" w:rsidRDefault="0037245A" w:rsidP="007224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15 min</w:t>
            </w:r>
          </w:p>
          <w:p w14:paraId="28FCACEE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CD6284" w14:textId="0082F9EF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Defibrillation attempts</w:t>
            </w:r>
          </w:p>
        </w:tc>
        <w:tc>
          <w:tcPr>
            <w:tcW w:w="2126" w:type="dxa"/>
            <w:vAlign w:val="center"/>
          </w:tcPr>
          <w:p w14:paraId="79535D3D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2CE965" w14:textId="5A2567D4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(60 min)</w:t>
            </w:r>
          </w:p>
          <w:p w14:paraId="6C028175" w14:textId="680D2174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372D676E" w14:textId="0769932F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Period between defibrillation and ROSC or death (variable)</w:t>
            </w:r>
          </w:p>
          <w:p w14:paraId="3610A13A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733172F9" w14:textId="4B14ABC0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30DB0CD" w14:textId="72EEF02E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Carotid and coronary blood flows assessment (Doppler flow wire)</w:t>
            </w:r>
          </w:p>
          <w:p w14:paraId="67F667CB" w14:textId="72F8C0FE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815983" w14:textId="6F0BD333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Cerebral and peripherical oxygenation evaluation (NIRS)</w:t>
            </w:r>
          </w:p>
          <w:p w14:paraId="4F902760" w14:textId="77777777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AD3214" w14:textId="1AD9BB40" w:rsidR="00136A09" w:rsidRPr="0077531E" w:rsidRDefault="00136A09" w:rsidP="00136A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Determination of median frequency of VF from right ventricular apex, CPP, myocardial oxygen metabolism and resuscitability</w:t>
            </w:r>
          </w:p>
          <w:p w14:paraId="0F99F087" w14:textId="77777777" w:rsidR="00136A09" w:rsidRDefault="00136A09" w:rsidP="008A2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6E5B5A" w14:textId="10BF2061" w:rsidR="0037245A" w:rsidRPr="0077531E" w:rsidRDefault="0037245A" w:rsidP="008A22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 xml:space="preserve">ECMO circuit, aortic, pulmonary arterial, and tracheal aspirate concentrations of antibiotics 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measurements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(vancomycin, gentamicin and amikacin) 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at 30 and 60 min after administration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calculation of 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penetration ratio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14:paraId="3705FA7F" w14:textId="68436E4E" w:rsidR="0037245A" w:rsidRPr="0077531E" w:rsidRDefault="0037245A" w:rsidP="00AA6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245A" w:rsidRPr="0077531E" w14:paraId="3C486AE6" w14:textId="77777777" w:rsidTr="0077531E">
        <w:tc>
          <w:tcPr>
            <w:tcW w:w="1702" w:type="dxa"/>
            <w:vAlign w:val="center"/>
          </w:tcPr>
          <w:p w14:paraId="65CF5017" w14:textId="354A21E0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Oslo – Bergan group</w:t>
            </w:r>
            <w:r w:rsidR="0069194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691941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691941">
              <w:rPr>
                <w:rFonts w:ascii="Times New Roman" w:hAnsi="Times New Roman" w:cs="Times New Roman"/>
                <w:sz w:val="20"/>
                <w:szCs w:val="20"/>
              </w:rPr>
              <w:t>52, 53</w:t>
            </w:r>
            <w:r w:rsidR="00691941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5D406F4D" w14:textId="75F94AB4" w:rsidR="0037245A" w:rsidRPr="0077531E" w:rsidRDefault="0037245A" w:rsidP="00EF07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0BFABADC" w14:textId="20ADF607" w:rsidR="0037245A" w:rsidRPr="0077531E" w:rsidRDefault="0037245A" w:rsidP="00EF07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984" w:type="dxa"/>
            <w:vAlign w:val="center"/>
          </w:tcPr>
          <w:p w14:paraId="2CDF5441" w14:textId="3DB104E4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OLE_LINK1"/>
            <w:bookmarkStart w:id="1" w:name="OLE_LINK2"/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  <w:bookmarkEnd w:id="0"/>
            <w:bookmarkEnd w:id="1"/>
          </w:p>
        </w:tc>
        <w:tc>
          <w:tcPr>
            <w:tcW w:w="2694" w:type="dxa"/>
            <w:vAlign w:val="center"/>
          </w:tcPr>
          <w:p w14:paraId="6CE21A8F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4E7CE2" w14:textId="6AB996FB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15 min</w:t>
            </w:r>
          </w:p>
          <w:p w14:paraId="01167679" w14:textId="55CBB2E8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218842" w14:textId="77777777" w:rsidR="0037245A" w:rsidRPr="0077531E" w:rsidRDefault="0037245A" w:rsidP="000969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086B29BF" w14:textId="77777777" w:rsidR="0037245A" w:rsidRPr="0077531E" w:rsidRDefault="0037245A" w:rsidP="000969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33A4F7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15 min</w:t>
            </w:r>
          </w:p>
          <w:p w14:paraId="0EAFFC49" w14:textId="05D8B8BC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B2E70D1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9051B60" w14:textId="526118B1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(150 min)</w:t>
            </w:r>
          </w:p>
          <w:p w14:paraId="7A14E91F" w14:textId="7E8A3A7B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128E42DD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weaning (60 min)</w:t>
            </w:r>
          </w:p>
          <w:p w14:paraId="1CD0DA11" w14:textId="17F276EC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6F7EAC6F" w14:textId="536E9ECF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Stabilization period (60 min)</w:t>
            </w:r>
          </w:p>
        </w:tc>
        <w:tc>
          <w:tcPr>
            <w:tcW w:w="4961" w:type="dxa"/>
            <w:vAlign w:val="center"/>
          </w:tcPr>
          <w:p w14:paraId="775B9BC7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49C33E" w14:textId="1B145DB5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Comparison of cardiac MRI and hemodynamic measurements (pre- vs post arrest)</w:t>
            </w:r>
          </w:p>
          <w:p w14:paraId="3C034B9E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E6E865" w14:textId="553A04CC" w:rsidR="0037245A" w:rsidRPr="0077531E" w:rsidRDefault="0037245A" w:rsidP="00642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 xml:space="preserve">Myocardial injury 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estimation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 xml:space="preserve"> by serum concentrations of TroponinT and ASAT</w:t>
            </w:r>
          </w:p>
          <w:p w14:paraId="6B7AFC67" w14:textId="77777777" w:rsidR="00991998" w:rsidRDefault="00991998" w:rsidP="0099199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068754A" w14:textId="32686F1A" w:rsidR="00991998" w:rsidRPr="0077531E" w:rsidRDefault="00991998" w:rsidP="0099199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Resuscitation success rate</w:t>
            </w:r>
          </w:p>
          <w:p w14:paraId="69AA1083" w14:textId="6BD3EBA0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245A" w:rsidRPr="0077531E" w14:paraId="48469DC8" w14:textId="77777777" w:rsidTr="0077531E">
        <w:trPr>
          <w:trHeight w:val="711"/>
        </w:trPr>
        <w:tc>
          <w:tcPr>
            <w:tcW w:w="1702" w:type="dxa"/>
            <w:vMerge w:val="restart"/>
            <w:vAlign w:val="center"/>
          </w:tcPr>
          <w:p w14:paraId="2FCA5803" w14:textId="77777777" w:rsidR="00691941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Nancy group</w:t>
            </w:r>
            <w:r w:rsidR="0069194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60C6447A" w14:textId="4A796FFF" w:rsidR="0037245A" w:rsidRPr="0077531E" w:rsidRDefault="00691941" w:rsidP="002401EA">
            <w:pPr>
              <w:jc w:val="center"/>
              <w:rPr>
                <w:rFonts w:ascii="Times New Roman" w:hAnsi="Times New Roman" w:cs="Times New Roman"/>
                <w:i/>
                <w:iCs/>
                <w:color w:val="70AD47" w:themeColor="accent6"/>
                <w:sz w:val="20"/>
                <w:szCs w:val="20"/>
                <w:lang w:val="en-US"/>
              </w:rPr>
            </w:pP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23-26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313DF45B" w14:textId="1287200E" w:rsidR="0037245A" w:rsidRPr="0077531E" w:rsidRDefault="0037245A" w:rsidP="00EF07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30D42073" w14:textId="574239B0" w:rsidR="0037245A" w:rsidRPr="0077531E" w:rsidRDefault="0037245A" w:rsidP="00EF07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984" w:type="dxa"/>
            <w:vAlign w:val="center"/>
          </w:tcPr>
          <w:p w14:paraId="54EDAA00" w14:textId="3A13987F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Proximal ligation of the LAD artery</w:t>
            </w:r>
          </w:p>
        </w:tc>
        <w:tc>
          <w:tcPr>
            <w:tcW w:w="2694" w:type="dxa"/>
            <w:vAlign w:val="center"/>
          </w:tcPr>
          <w:p w14:paraId="4A3C6897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BE5773A" w14:textId="40925E6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0 min</w:t>
            </w:r>
          </w:p>
          <w:p w14:paraId="68D4910B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5376BC" w14:textId="511311CE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20 min</w:t>
            </w:r>
          </w:p>
          <w:p w14:paraId="639EF555" w14:textId="6436B47D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2594AD" w14:textId="04A8EB5C" w:rsidR="0037245A" w:rsidRPr="0077531E" w:rsidRDefault="002F1C8A" w:rsidP="002B75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="0037245A"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754DAF"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 chest</w:t>
            </w:r>
          </w:p>
          <w:p w14:paraId="56C589B6" w14:textId="77777777" w:rsidR="0037245A" w:rsidRPr="0077531E" w:rsidRDefault="0037245A" w:rsidP="002B75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B70DDB" w14:textId="31CA6D89" w:rsidR="0037245A" w:rsidRPr="0077531E" w:rsidRDefault="0037245A" w:rsidP="002B75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20 min</w:t>
            </w:r>
          </w:p>
          <w:p w14:paraId="3C9FB41E" w14:textId="1E0F007C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F7A6F46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BAA842" w14:textId="0947DC8E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(6h)</w:t>
            </w:r>
          </w:p>
        </w:tc>
        <w:tc>
          <w:tcPr>
            <w:tcW w:w="4961" w:type="dxa"/>
            <w:vAlign w:val="center"/>
          </w:tcPr>
          <w:p w14:paraId="5323E966" w14:textId="77777777" w:rsidR="001A0683" w:rsidRDefault="001A0683" w:rsidP="001A06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AF4BDF2" w14:textId="33CCCEBD" w:rsidR="001A0683" w:rsidRPr="0077531E" w:rsidRDefault="001A0683" w:rsidP="001A06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renal and liver function</w:t>
            </w:r>
          </w:p>
          <w:p w14:paraId="2368EA64" w14:textId="77777777" w:rsidR="001A0683" w:rsidRDefault="001A0683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B4B569" w14:textId="7FACCE0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Lactate level at T0 and T6</w:t>
            </w:r>
          </w:p>
          <w:p w14:paraId="1760F148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82BA3A8" w14:textId="2B3F3B25" w:rsidR="001A0683" w:rsidRDefault="001A0683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Sublingual microcirculation evaluation</w:t>
            </w:r>
          </w:p>
          <w:p w14:paraId="79577562" w14:textId="77777777" w:rsidR="001A0683" w:rsidRDefault="001A0683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67DC031" w14:textId="2D322F90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infused fluid</w:t>
            </w:r>
          </w:p>
          <w:p w14:paraId="69D5C07E" w14:textId="0E7A3FE8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69F0FFAA" w14:textId="77777777" w:rsidTr="0077531E">
        <w:trPr>
          <w:trHeight w:val="711"/>
        </w:trPr>
        <w:tc>
          <w:tcPr>
            <w:tcW w:w="1702" w:type="dxa"/>
            <w:vMerge/>
            <w:vAlign w:val="center"/>
          </w:tcPr>
          <w:p w14:paraId="3CFC9C25" w14:textId="77777777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1FF158D" w14:textId="16F6E491" w:rsidR="0037245A" w:rsidRPr="0077531E" w:rsidRDefault="0037245A" w:rsidP="00EF07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71EAA174" w14:textId="464EDD51" w:rsidR="0037245A" w:rsidRPr="0077531E" w:rsidRDefault="0037245A" w:rsidP="00EF07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984" w:type="dxa"/>
            <w:vAlign w:val="center"/>
          </w:tcPr>
          <w:p w14:paraId="5140DA2C" w14:textId="1828E7CE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Proximal ligation of the LAD artery</w:t>
            </w:r>
          </w:p>
        </w:tc>
        <w:tc>
          <w:tcPr>
            <w:tcW w:w="2694" w:type="dxa"/>
            <w:vAlign w:val="center"/>
          </w:tcPr>
          <w:p w14:paraId="1E876337" w14:textId="47BD8B7B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90 sec</w:t>
            </w:r>
          </w:p>
          <w:p w14:paraId="57F795C2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4F8E13" w14:textId="1038F59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40 min</w:t>
            </w:r>
          </w:p>
          <w:p w14:paraId="6C4DC170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B7EE1C" w14:textId="55102C04" w:rsidR="0037245A" w:rsidRPr="0077531E" w:rsidRDefault="005F7F44" w:rsidP="00A836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="0037245A"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754DAF"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 chest</w:t>
            </w:r>
            <w:r w:rsidR="0037245A"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F367DF7" w14:textId="77777777" w:rsidR="0037245A" w:rsidRPr="0077531E" w:rsidRDefault="0037245A" w:rsidP="00A836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FFEADB7" w14:textId="6A523F2B" w:rsidR="0037245A" w:rsidRPr="0077531E" w:rsidRDefault="0037245A" w:rsidP="00A836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41 min + 30 sec</w:t>
            </w:r>
          </w:p>
        </w:tc>
        <w:tc>
          <w:tcPr>
            <w:tcW w:w="2126" w:type="dxa"/>
            <w:vAlign w:val="center"/>
          </w:tcPr>
          <w:p w14:paraId="1A547023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9718E1C" w14:textId="05F01649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(6h)</w:t>
            </w:r>
          </w:p>
        </w:tc>
        <w:tc>
          <w:tcPr>
            <w:tcW w:w="4961" w:type="dxa"/>
            <w:vAlign w:val="center"/>
          </w:tcPr>
          <w:p w14:paraId="56BDFE5C" w14:textId="77777777" w:rsidR="001A0683" w:rsidRDefault="001A0683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6BBA0A8" w14:textId="02C83C4D" w:rsidR="001A0683" w:rsidRPr="001A0683" w:rsidRDefault="001A0683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Biological markers (creatinine, blood nitrogen urea, troponin, AST, ALT) and circulatory inflammatory mediators (IL-1β, IL-4, IL-6, IL-8, IL-10, IL- 12, GM-CSF, IFN</w:t>
            </w:r>
            <w:r w:rsidRPr="001A0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64"/>
            </w:r>
            <w:r w:rsidRPr="001A0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TGFβ and TNF-</w:t>
            </w:r>
            <w:r w:rsidRPr="001A0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61"/>
            </w:r>
            <w:r w:rsidRPr="001A0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assessment</w:t>
            </w:r>
          </w:p>
          <w:p w14:paraId="54965847" w14:textId="77777777" w:rsidR="001A0683" w:rsidRDefault="001A0683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4B55D7" w14:textId="370EF9EA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Hemodynamic parameters evaluation (carotid blood flow, amount of infused fluid, amount of administered norepinephrine, vascular reactivity, urine output)</w:t>
            </w:r>
          </w:p>
          <w:p w14:paraId="3322E070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CAF41F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Lactate clearance</w:t>
            </w:r>
          </w:p>
          <w:p w14:paraId="064B0A93" w14:textId="7777777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B7D301" w14:textId="77777777" w:rsidR="0037245A" w:rsidRDefault="0037245A" w:rsidP="001A06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Microcirculatory parameters (variations in sublingual microcirculation, regional tissue oxygenation)</w:t>
            </w:r>
          </w:p>
          <w:p w14:paraId="2465A17D" w14:textId="3CB6B7D9" w:rsidR="001A0683" w:rsidRPr="001A0683" w:rsidRDefault="001A0683" w:rsidP="001A06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6159017F" w14:textId="77777777" w:rsidTr="0077531E">
        <w:trPr>
          <w:trHeight w:val="711"/>
        </w:trPr>
        <w:tc>
          <w:tcPr>
            <w:tcW w:w="1702" w:type="dxa"/>
            <w:vMerge/>
            <w:vAlign w:val="center"/>
          </w:tcPr>
          <w:p w14:paraId="18E34D42" w14:textId="77777777" w:rsidR="0037245A" w:rsidRPr="0077531E" w:rsidRDefault="0037245A" w:rsidP="002401EA">
            <w:pPr>
              <w:jc w:val="center"/>
              <w:rPr>
                <w:rFonts w:ascii="Times New Roman" w:hAnsi="Times New Roman" w:cs="Times New Roman"/>
                <w:i/>
                <w:iCs/>
                <w:color w:val="70AD47" w:themeColor="accent6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3179A1E" w14:textId="7108593C" w:rsidR="0037245A" w:rsidRPr="0077531E" w:rsidRDefault="0037245A" w:rsidP="00EF07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1B805322" w14:textId="6486B75D" w:rsidR="0037245A" w:rsidRPr="0077531E" w:rsidRDefault="0037245A" w:rsidP="00EF07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984" w:type="dxa"/>
            <w:vAlign w:val="center"/>
          </w:tcPr>
          <w:p w14:paraId="2501F7D9" w14:textId="33D5D2B7" w:rsidR="0037245A" w:rsidRPr="0077531E" w:rsidRDefault="0037245A" w:rsidP="00EF07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Proximal ligation of the LAD artery</w:t>
            </w:r>
          </w:p>
        </w:tc>
        <w:tc>
          <w:tcPr>
            <w:tcW w:w="2694" w:type="dxa"/>
            <w:vAlign w:val="center"/>
          </w:tcPr>
          <w:p w14:paraId="50EB2DB1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90 sec</w:t>
            </w:r>
          </w:p>
          <w:p w14:paraId="6944AE7F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AE73E1E" w14:textId="2CC551CE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30 min</w:t>
            </w:r>
          </w:p>
          <w:p w14:paraId="6446C1AA" w14:textId="77777777" w:rsidR="0037245A" w:rsidRPr="0077531E" w:rsidRDefault="0037245A" w:rsidP="00757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16CB83" w14:textId="230CF974" w:rsidR="0037245A" w:rsidRPr="0077531E" w:rsidRDefault="005F7F44" w:rsidP="004769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="0037245A"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861C72"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 chest</w:t>
            </w:r>
          </w:p>
          <w:p w14:paraId="158A4453" w14:textId="77777777" w:rsidR="0037245A" w:rsidRPr="0077531E" w:rsidRDefault="0037245A" w:rsidP="004769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8E1806" w14:textId="12F18195" w:rsidR="0037245A" w:rsidRPr="0077531E" w:rsidRDefault="0037245A" w:rsidP="004769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31 min + 30 sec</w:t>
            </w:r>
          </w:p>
        </w:tc>
        <w:tc>
          <w:tcPr>
            <w:tcW w:w="2126" w:type="dxa"/>
            <w:vAlign w:val="center"/>
          </w:tcPr>
          <w:p w14:paraId="3A5C8908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A19754" w14:textId="4EA53861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(6h)</w:t>
            </w:r>
          </w:p>
        </w:tc>
        <w:tc>
          <w:tcPr>
            <w:tcW w:w="4961" w:type="dxa"/>
            <w:vAlign w:val="center"/>
          </w:tcPr>
          <w:p w14:paraId="1311C17F" w14:textId="2B38E60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DD598F" w14:textId="2FCA9C2A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Carotid blood flow assessment</w:t>
            </w:r>
          </w:p>
          <w:p w14:paraId="162C2698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6D16099" w14:textId="2E75B242" w:rsidR="0037245A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Catecholamine requirement</w:t>
            </w:r>
          </w:p>
          <w:p w14:paraId="74444BCA" w14:textId="7B1C7EF6" w:rsidR="001A0683" w:rsidRDefault="001A0683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645EED" w14:textId="1085BC0A" w:rsidR="001A0683" w:rsidRPr="0077531E" w:rsidRDefault="001A0683" w:rsidP="001A06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Ischemic enteric damage evaluation</w:t>
            </w:r>
          </w:p>
          <w:p w14:paraId="19739D15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1F0854" w14:textId="77777777" w:rsidR="001A0683" w:rsidRPr="0077531E" w:rsidRDefault="001A0683" w:rsidP="001A06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Laboratory measurements (creatinine, AST, ALT, </w:t>
            </w:r>
            <w:proofErr w:type="spellStart"/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bilirubine</w:t>
            </w:r>
            <w:proofErr w:type="spellEnd"/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troponin)</w:t>
            </w:r>
          </w:p>
          <w:p w14:paraId="7A033541" w14:textId="77777777" w:rsidR="001A0683" w:rsidRDefault="001A0683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35DFDC2" w14:textId="0365F8B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Lactate clearance</w:t>
            </w:r>
          </w:p>
          <w:p w14:paraId="20E858F3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A932FB" w14:textId="00DFC6C4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Lung vascular permeability (wet/dry weight ratio) evaluation</w:t>
            </w:r>
          </w:p>
          <w:p w14:paraId="52156C59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909416" w14:textId="77777777" w:rsidR="001A0683" w:rsidRPr="0077531E" w:rsidRDefault="001A0683" w:rsidP="001A06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Regional tissue oxygenation evaluation (NIRS)</w:t>
            </w:r>
          </w:p>
          <w:p w14:paraId="403A3859" w14:textId="77777777" w:rsidR="001A0683" w:rsidRDefault="001A0683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6C2DC9" w14:textId="452BE698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Sublingual microcirculation evaluation</w:t>
            </w:r>
          </w:p>
          <w:p w14:paraId="4C5BC04F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67B80A" w14:textId="77777777" w:rsidR="001A0683" w:rsidRPr="0077531E" w:rsidRDefault="001A0683" w:rsidP="001A06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infused fluid</w:t>
            </w:r>
          </w:p>
          <w:p w14:paraId="00373781" w14:textId="69796163" w:rsidR="0037245A" w:rsidRPr="0077531E" w:rsidRDefault="0037245A" w:rsidP="001A068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</w:tr>
      <w:tr w:rsidR="0037245A" w:rsidRPr="0077531E" w14:paraId="606128FC" w14:textId="77777777" w:rsidTr="0077531E">
        <w:trPr>
          <w:trHeight w:val="474"/>
        </w:trPr>
        <w:tc>
          <w:tcPr>
            <w:tcW w:w="1702" w:type="dxa"/>
            <w:vMerge w:val="restart"/>
            <w:vAlign w:val="center"/>
          </w:tcPr>
          <w:p w14:paraId="3CAB3E89" w14:textId="6E874D3F" w:rsidR="0037245A" w:rsidRPr="0077531E" w:rsidRDefault="0037245A" w:rsidP="00047EF2">
            <w:pPr>
              <w:jc w:val="center"/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Beijing group</w:t>
            </w:r>
            <w:r w:rsidR="0069194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691941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691941">
              <w:rPr>
                <w:rFonts w:ascii="Times New Roman" w:hAnsi="Times New Roman" w:cs="Times New Roman"/>
                <w:sz w:val="20"/>
                <w:szCs w:val="20"/>
              </w:rPr>
              <w:t>54-58</w:t>
            </w:r>
            <w:r w:rsidR="00691941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108AD2C8" w14:textId="4317CECD" w:rsidR="0037245A" w:rsidRPr="0077531E" w:rsidRDefault="0037245A" w:rsidP="0004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38C5014C" w14:textId="4D907A34" w:rsidR="0037245A" w:rsidRPr="0077531E" w:rsidRDefault="0037245A" w:rsidP="0004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984" w:type="dxa"/>
            <w:vAlign w:val="center"/>
          </w:tcPr>
          <w:p w14:paraId="78CF94C0" w14:textId="0F388E99" w:rsidR="0037245A" w:rsidRPr="0077531E" w:rsidRDefault="0037245A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5B6B831B" w14:textId="77777777" w:rsidR="0037245A" w:rsidRPr="0077531E" w:rsidRDefault="0037245A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8 min</w:t>
            </w:r>
          </w:p>
          <w:p w14:paraId="56174199" w14:textId="77777777" w:rsidR="0037245A" w:rsidRPr="0077531E" w:rsidRDefault="0037245A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1D0F87" w14:textId="6DA8B95F" w:rsidR="0037245A" w:rsidRPr="0077531E" w:rsidRDefault="0037245A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6min</w:t>
            </w:r>
          </w:p>
          <w:p w14:paraId="71654DE9" w14:textId="77777777" w:rsidR="0037245A" w:rsidRPr="0077531E" w:rsidRDefault="0037245A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12DC3D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07AE63CB" w14:textId="77777777" w:rsidR="0037245A" w:rsidRPr="0077531E" w:rsidRDefault="0037245A" w:rsidP="0086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8A8947" w14:textId="0F87A061" w:rsidR="0037245A" w:rsidRPr="0077531E" w:rsidRDefault="0037245A" w:rsidP="0086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14 min</w:t>
            </w:r>
          </w:p>
        </w:tc>
        <w:tc>
          <w:tcPr>
            <w:tcW w:w="2126" w:type="dxa"/>
            <w:vAlign w:val="center"/>
          </w:tcPr>
          <w:p w14:paraId="480E4218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0C082E" w14:textId="5C0641DF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(6h)</w:t>
            </w:r>
          </w:p>
        </w:tc>
        <w:tc>
          <w:tcPr>
            <w:tcW w:w="4961" w:type="dxa"/>
            <w:vAlign w:val="center"/>
          </w:tcPr>
          <w:p w14:paraId="6437ECEC" w14:textId="77777777" w:rsidR="00483F75" w:rsidRDefault="00483F75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EC4E8D1" w14:textId="5DC6DA26" w:rsidR="00483F75" w:rsidRDefault="00483F75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Evaluation of myocardial injury and myocardial apoptosis (blood analysis, echography, microscopy, 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immunohistochemistry, 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immunofluorescence staining assay)</w:t>
            </w:r>
          </w:p>
          <w:p w14:paraId="3732469E" w14:textId="1C810708" w:rsidR="00483F75" w:rsidRDefault="00483F75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B095A1" w14:textId="150B60AE" w:rsidR="00483F75" w:rsidRPr="0077531E" w:rsidRDefault="00483F75" w:rsidP="00483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Immune function of spleen</w:t>
            </w:r>
          </w:p>
          <w:p w14:paraId="1CF79234" w14:textId="77777777" w:rsidR="00483F75" w:rsidRDefault="00483F75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47CF96" w14:textId="372D0BED" w:rsidR="0037245A" w:rsidRPr="0077531E" w:rsidRDefault="0037245A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ROSC</w:t>
            </w:r>
          </w:p>
          <w:p w14:paraId="7BB70B24" w14:textId="38335632" w:rsidR="0037245A" w:rsidRPr="0077531E" w:rsidRDefault="0037245A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BFCAC9" w14:textId="789BC22C" w:rsidR="00483F75" w:rsidRPr="0077531E" w:rsidRDefault="00483F75" w:rsidP="00483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Reactive oxygen species levels</w:t>
            </w:r>
          </w:p>
          <w:p w14:paraId="1444A021" w14:textId="77777777" w:rsidR="00483F75" w:rsidRDefault="00483F75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7E8838" w14:textId="0C8C6AB8" w:rsidR="0037245A" w:rsidRPr="0077531E" w:rsidRDefault="0037245A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Successful weaning of ECMO</w:t>
            </w:r>
          </w:p>
          <w:p w14:paraId="2886D12E" w14:textId="28861A13" w:rsidR="0037245A" w:rsidRPr="0077531E" w:rsidRDefault="0037245A" w:rsidP="00732E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5FE6EEB" w14:textId="69CDF575" w:rsidR="00483F75" w:rsidRPr="0077531E" w:rsidRDefault="00483F75" w:rsidP="00483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6h survival rate after ROSC</w:t>
            </w:r>
          </w:p>
          <w:p w14:paraId="7DA28F52" w14:textId="33C948D9" w:rsidR="0037245A" w:rsidRPr="0077531E" w:rsidRDefault="0037245A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36D0921E" w14:textId="77777777" w:rsidTr="0077531E">
        <w:trPr>
          <w:trHeight w:val="474"/>
        </w:trPr>
        <w:tc>
          <w:tcPr>
            <w:tcW w:w="1702" w:type="dxa"/>
            <w:vMerge/>
            <w:vAlign w:val="center"/>
          </w:tcPr>
          <w:p w14:paraId="1DBBA80C" w14:textId="77777777" w:rsidR="0037245A" w:rsidRPr="0077531E" w:rsidRDefault="0037245A" w:rsidP="00047EF2">
            <w:pPr>
              <w:jc w:val="center"/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32A89A2" w14:textId="0F9132B1" w:rsidR="0037245A" w:rsidRPr="0077531E" w:rsidRDefault="0037245A" w:rsidP="0004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51EEEB4F" w14:textId="35C68476" w:rsidR="0037245A" w:rsidRPr="0077531E" w:rsidRDefault="0037245A" w:rsidP="0004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984" w:type="dxa"/>
            <w:vAlign w:val="center"/>
          </w:tcPr>
          <w:p w14:paraId="55C61F46" w14:textId="31600480" w:rsidR="0037245A" w:rsidRPr="0077531E" w:rsidRDefault="0037245A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6E0909F1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12 min</w:t>
            </w:r>
          </w:p>
          <w:p w14:paraId="6BCF5C28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D0F633F" w14:textId="21DAB461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2 min</w:t>
            </w:r>
          </w:p>
          <w:p w14:paraId="225F0CFA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980B6B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61C5E409" w14:textId="77777777" w:rsidR="0037245A" w:rsidRPr="0077531E" w:rsidRDefault="0037245A" w:rsidP="0086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AA97A6" w14:textId="33C5B24D" w:rsidR="0037245A" w:rsidRPr="0077531E" w:rsidRDefault="0037245A" w:rsidP="0086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14 min</w:t>
            </w:r>
          </w:p>
        </w:tc>
        <w:tc>
          <w:tcPr>
            <w:tcW w:w="2126" w:type="dxa"/>
            <w:vAlign w:val="center"/>
          </w:tcPr>
          <w:p w14:paraId="4F347A68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A8723E1" w14:textId="2B48BD6D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6h post ROSC</w:t>
            </w:r>
          </w:p>
        </w:tc>
        <w:tc>
          <w:tcPr>
            <w:tcW w:w="4961" w:type="dxa"/>
            <w:vAlign w:val="center"/>
          </w:tcPr>
          <w:p w14:paraId="3FCCDA2C" w14:textId="77777777" w:rsidR="001F39F9" w:rsidRDefault="001F39F9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FBB2EC" w14:textId="77777777" w:rsidR="001F39F9" w:rsidRPr="0077531E" w:rsidRDefault="001F39F9" w:rsidP="001F39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Evaluation of extravascular lung water and pulmonary vascular permeability index </w:t>
            </w:r>
          </w:p>
          <w:p w14:paraId="2B0BE4DF" w14:textId="77777777" w:rsidR="001F39F9" w:rsidRPr="0077531E" w:rsidRDefault="001F39F9" w:rsidP="001F39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D3099D1" w14:textId="0779637C" w:rsidR="001F39F9" w:rsidRDefault="001F39F9" w:rsidP="001F39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lung morphology using electron microscopy</w:t>
            </w:r>
          </w:p>
          <w:p w14:paraId="56EA4465" w14:textId="77777777" w:rsidR="001F39F9" w:rsidRDefault="001F39F9" w:rsidP="001F39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8672FB" w14:textId="30DA991C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Survival rate</w:t>
            </w:r>
          </w:p>
          <w:p w14:paraId="3DF5D196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A764F7F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of blood and tissue biomarkers (lung)</w:t>
            </w:r>
          </w:p>
          <w:p w14:paraId="47D4731C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D782FD9" w14:textId="10013A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29136C78" w14:textId="77777777" w:rsidTr="0077531E">
        <w:trPr>
          <w:trHeight w:val="474"/>
        </w:trPr>
        <w:tc>
          <w:tcPr>
            <w:tcW w:w="1702" w:type="dxa"/>
            <w:vMerge/>
            <w:vAlign w:val="center"/>
          </w:tcPr>
          <w:p w14:paraId="4EB31364" w14:textId="77777777" w:rsidR="0037245A" w:rsidRPr="0077531E" w:rsidRDefault="0037245A" w:rsidP="00047EF2">
            <w:pPr>
              <w:jc w:val="center"/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6FBB2E7" w14:textId="028110A3" w:rsidR="0037245A" w:rsidRPr="0077531E" w:rsidRDefault="0037245A" w:rsidP="0004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410B1E03" w14:textId="29199888" w:rsidR="0037245A" w:rsidRPr="0077531E" w:rsidRDefault="0037245A" w:rsidP="0004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984" w:type="dxa"/>
            <w:vAlign w:val="center"/>
          </w:tcPr>
          <w:p w14:paraId="628B279D" w14:textId="736C9566" w:rsidR="0037245A" w:rsidRPr="0077531E" w:rsidRDefault="0037245A" w:rsidP="00047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49A30949" w14:textId="77777777" w:rsidR="0037245A" w:rsidRPr="0077531E" w:rsidRDefault="0037245A" w:rsidP="002A35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12 min</w:t>
            </w:r>
          </w:p>
          <w:p w14:paraId="0EA80DDD" w14:textId="77777777" w:rsidR="0037245A" w:rsidRPr="0077531E" w:rsidRDefault="0037245A" w:rsidP="002A35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73D5190" w14:textId="46816A35" w:rsidR="0037245A" w:rsidRPr="0077531E" w:rsidRDefault="0037245A" w:rsidP="002A35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2 min (CPR alone) + 4 min (CPR combined with ECMO)</w:t>
            </w:r>
          </w:p>
          <w:p w14:paraId="7057F6FA" w14:textId="62409AA5" w:rsidR="0037245A" w:rsidRPr="0077531E" w:rsidRDefault="0037245A" w:rsidP="002A35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FFADA10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2C78EC37" w14:textId="77777777" w:rsidR="0037245A" w:rsidRPr="0077531E" w:rsidRDefault="0037245A" w:rsidP="00D775A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799C2F" w14:textId="3330F6B5" w:rsidR="0037245A" w:rsidRPr="0077531E" w:rsidRDefault="0037245A" w:rsidP="00D775A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14 min</w:t>
            </w:r>
          </w:p>
          <w:p w14:paraId="0F7B99AA" w14:textId="56A0348F" w:rsidR="0037245A" w:rsidRPr="0077531E" w:rsidRDefault="0037245A" w:rsidP="002A35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673FA6A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2D5DBA2" w14:textId="5A5AB934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6h post ROSC</w:t>
            </w:r>
          </w:p>
        </w:tc>
        <w:tc>
          <w:tcPr>
            <w:tcW w:w="4961" w:type="dxa"/>
            <w:vAlign w:val="center"/>
          </w:tcPr>
          <w:p w14:paraId="0664DD56" w14:textId="1D0FDEAB" w:rsidR="005B3D84" w:rsidRDefault="005B3D84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kidney function (serum creatinine, urine output, serum and urine acute kidney injury biomarkers, renal histopathology examination, renal apoptosis assessment)</w:t>
            </w:r>
          </w:p>
          <w:p w14:paraId="04DE01EB" w14:textId="77777777" w:rsidR="005B3D84" w:rsidRDefault="005B3D84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579C49" w14:textId="699A7E45" w:rsidR="0037245A" w:rsidRPr="0077531E" w:rsidRDefault="005B3D84" w:rsidP="005B3D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Survival rate</w:t>
            </w:r>
          </w:p>
        </w:tc>
      </w:tr>
      <w:tr w:rsidR="0037245A" w:rsidRPr="0077531E" w14:paraId="7862FC9E" w14:textId="77777777" w:rsidTr="0077531E">
        <w:trPr>
          <w:trHeight w:val="474"/>
        </w:trPr>
        <w:tc>
          <w:tcPr>
            <w:tcW w:w="1702" w:type="dxa"/>
            <w:vMerge/>
            <w:vAlign w:val="center"/>
          </w:tcPr>
          <w:p w14:paraId="7A824D28" w14:textId="77777777" w:rsidR="0037245A" w:rsidRPr="0077531E" w:rsidRDefault="0037245A" w:rsidP="0075779A">
            <w:pPr>
              <w:jc w:val="center"/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3D6E393" w14:textId="79171F7F" w:rsidR="0037245A" w:rsidRPr="0077531E" w:rsidRDefault="0037245A" w:rsidP="00757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15E57BE9" w14:textId="0720480C" w:rsidR="0037245A" w:rsidRPr="0077531E" w:rsidRDefault="0037245A" w:rsidP="00757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984" w:type="dxa"/>
            <w:vAlign w:val="center"/>
          </w:tcPr>
          <w:p w14:paraId="1FCF56B7" w14:textId="7C78A00A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3AA09BDD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0 min</w:t>
            </w:r>
          </w:p>
          <w:p w14:paraId="3E884D6B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0EDD70" w14:textId="456273BD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flow: 10 min </w:t>
            </w:r>
          </w:p>
          <w:p w14:paraId="6B51C3D0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8CA1FB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16C05244" w14:textId="77777777" w:rsidR="0037245A" w:rsidRPr="0077531E" w:rsidRDefault="0037245A" w:rsidP="00ED5F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3E5F61" w14:textId="10C537C9" w:rsidR="0037245A" w:rsidRPr="0077531E" w:rsidRDefault="0037245A" w:rsidP="00ED5F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10 min</w:t>
            </w:r>
          </w:p>
        </w:tc>
        <w:tc>
          <w:tcPr>
            <w:tcW w:w="2126" w:type="dxa"/>
            <w:vAlign w:val="center"/>
          </w:tcPr>
          <w:p w14:paraId="575B0758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2F0F3D" w14:textId="5A35A092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6h post ROSC</w:t>
            </w:r>
          </w:p>
        </w:tc>
        <w:tc>
          <w:tcPr>
            <w:tcW w:w="4961" w:type="dxa"/>
            <w:vAlign w:val="center"/>
          </w:tcPr>
          <w:p w14:paraId="1CD1C8FD" w14:textId="371862AF" w:rsidR="0029034C" w:rsidRDefault="0029034C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D8EA612" w14:textId="2485D9DB" w:rsidR="0029034C" w:rsidRPr="0077531E" w:rsidRDefault="0029034C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 histology</w:t>
            </w:r>
          </w:p>
          <w:p w14:paraId="6B63273C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E50B7A" w14:textId="12431614" w:rsidR="0037245A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inflammation and ATPase activity in pig brain</w:t>
            </w:r>
          </w:p>
          <w:p w14:paraId="53614BE6" w14:textId="77777777" w:rsidR="0029034C" w:rsidRDefault="0029034C" w:rsidP="0029034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DC88877" w14:textId="6127EAA3" w:rsidR="0029034C" w:rsidRDefault="0029034C" w:rsidP="0029034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Survival rate</w:t>
            </w:r>
          </w:p>
          <w:p w14:paraId="6C684D1B" w14:textId="01C40CA6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58C06951" w14:textId="77777777" w:rsidTr="0077531E">
        <w:trPr>
          <w:trHeight w:val="916"/>
        </w:trPr>
        <w:tc>
          <w:tcPr>
            <w:tcW w:w="1702" w:type="dxa"/>
            <w:vMerge w:val="restart"/>
            <w:vAlign w:val="center"/>
          </w:tcPr>
          <w:p w14:paraId="4AB60133" w14:textId="4AC344C5" w:rsidR="0037245A" w:rsidRPr="0077531E" w:rsidRDefault="0037245A" w:rsidP="0075779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Freiburg – Foerster group</w:t>
            </w:r>
            <w:r w:rsidR="00541D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541D34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541D34">
              <w:rPr>
                <w:rFonts w:ascii="Times New Roman" w:hAnsi="Times New Roman" w:cs="Times New Roman"/>
                <w:sz w:val="20"/>
                <w:szCs w:val="20"/>
              </w:rPr>
              <w:t>59-63</w:t>
            </w:r>
            <w:r w:rsidR="00541D34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4358DA9E" w14:textId="038C455D" w:rsidR="0037245A" w:rsidRPr="0077531E" w:rsidRDefault="0037245A" w:rsidP="00757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42C7B81D" w14:textId="3E474F2E" w:rsidR="0037245A" w:rsidRPr="0077531E" w:rsidRDefault="0037245A" w:rsidP="00757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84" w:type="dxa"/>
            <w:vAlign w:val="center"/>
          </w:tcPr>
          <w:p w14:paraId="02EF0CC7" w14:textId="727FD165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7F437374" w14:textId="0D07661B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20 min</w:t>
            </w:r>
          </w:p>
          <w:p w14:paraId="6FE4BFA5" w14:textId="359912BB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F04120" w14:textId="36598ACC" w:rsidR="0037245A" w:rsidRPr="0077531E" w:rsidRDefault="0037245A" w:rsidP="003B76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5222C843" w14:textId="77777777" w:rsidR="0037245A" w:rsidRPr="0077531E" w:rsidRDefault="0037245A" w:rsidP="003B76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705817" w14:textId="7E0507F2" w:rsidR="0037245A" w:rsidRPr="0077531E" w:rsidRDefault="0037245A" w:rsidP="003B76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20 min</w:t>
            </w:r>
          </w:p>
          <w:p w14:paraId="27C9D269" w14:textId="242E81AA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FA86D3B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3B6739" w14:textId="0C862BA2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(1h)</w:t>
            </w:r>
          </w:p>
          <w:p w14:paraId="7B469AE3" w14:textId="2F03EE70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1B9D8CF8" w14:textId="62113402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stay (7 days / 8 days)</w:t>
            </w:r>
          </w:p>
        </w:tc>
        <w:tc>
          <w:tcPr>
            <w:tcW w:w="4961" w:type="dxa"/>
            <w:vAlign w:val="center"/>
          </w:tcPr>
          <w:p w14:paraId="14DD3039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1B9CE9" w14:textId="41B4531C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Daily NDS</w:t>
            </w:r>
          </w:p>
          <w:p w14:paraId="5AFE4665" w14:textId="77777777" w:rsidR="00A57CD2" w:rsidRDefault="00A57CD2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A99CA14" w14:textId="100C0E6E" w:rsidR="0037245A" w:rsidRDefault="00A57CD2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Dosage of AST, ALT, CK, CK-MB, NSE, Bilirubin, urea, creatinine during the protocol</w:t>
            </w:r>
          </w:p>
          <w:p w14:paraId="034B5AF5" w14:textId="77777777" w:rsidR="00A57CD2" w:rsidRPr="0077531E" w:rsidRDefault="00A57CD2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CD0B3F" w14:textId="79A274AE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Lactate clearance</w:t>
            </w:r>
          </w:p>
          <w:p w14:paraId="0A7D5B02" w14:textId="7777777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458768" w14:textId="40EDC95B" w:rsidR="00A57CD2" w:rsidRPr="0077531E" w:rsidRDefault="00A57CD2" w:rsidP="00A57C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Survival rate</w:t>
            </w:r>
          </w:p>
          <w:p w14:paraId="0635CB2E" w14:textId="73400BE5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56625629" w14:textId="77777777" w:rsidTr="0077531E">
        <w:trPr>
          <w:trHeight w:val="916"/>
        </w:trPr>
        <w:tc>
          <w:tcPr>
            <w:tcW w:w="1702" w:type="dxa"/>
            <w:vMerge/>
            <w:vAlign w:val="center"/>
          </w:tcPr>
          <w:p w14:paraId="09756567" w14:textId="77777777" w:rsidR="0037245A" w:rsidRPr="0077531E" w:rsidRDefault="0037245A" w:rsidP="0075779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7BFE161" w14:textId="543FF376" w:rsidR="0037245A" w:rsidRPr="0077531E" w:rsidRDefault="0037245A" w:rsidP="00757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17363296" w14:textId="104A7B10" w:rsidR="0037245A" w:rsidRPr="0077531E" w:rsidRDefault="0037245A" w:rsidP="00757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984" w:type="dxa"/>
            <w:vAlign w:val="center"/>
          </w:tcPr>
          <w:p w14:paraId="153F7126" w14:textId="7433A418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50C9B9B0" w14:textId="6ACB3202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15 min</w:t>
            </w:r>
          </w:p>
          <w:p w14:paraId="104A6001" w14:textId="1051C1C9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FC40A17" w14:textId="6EB5E1F2" w:rsidR="0037245A" w:rsidRPr="0077531E" w:rsidRDefault="0037245A" w:rsidP="00A556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5EFE58DF" w14:textId="77777777" w:rsidR="0037245A" w:rsidRPr="0077531E" w:rsidRDefault="0037245A" w:rsidP="00A556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DE46B50" w14:textId="33AD882F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15 min</w:t>
            </w:r>
          </w:p>
        </w:tc>
        <w:tc>
          <w:tcPr>
            <w:tcW w:w="2126" w:type="dxa"/>
            <w:vAlign w:val="center"/>
          </w:tcPr>
          <w:p w14:paraId="2A41A74A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1F5B731" w14:textId="77CA94CC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(60 min)</w:t>
            </w:r>
          </w:p>
          <w:p w14:paraId="4F41194A" w14:textId="234E42BA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32B4F793" w14:textId="1B35B8F8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stay (7 days)</w:t>
            </w:r>
          </w:p>
        </w:tc>
        <w:tc>
          <w:tcPr>
            <w:tcW w:w="4961" w:type="dxa"/>
            <w:vAlign w:val="center"/>
          </w:tcPr>
          <w:p w14:paraId="6BD4F6EE" w14:textId="77777777" w:rsidR="00706F0D" w:rsidRDefault="00706F0D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B41F6FA" w14:textId="63FCC189" w:rsidR="00706F0D" w:rsidRDefault="00706F0D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 histological examination</w:t>
            </w:r>
          </w:p>
          <w:p w14:paraId="07364A76" w14:textId="77777777" w:rsidR="00706F0D" w:rsidRDefault="00706F0D" w:rsidP="00706F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7D1765" w14:textId="17F759A2" w:rsidR="00706F0D" w:rsidRPr="0077531E" w:rsidRDefault="00706F0D" w:rsidP="00706F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 MRI evaluation</w:t>
            </w:r>
          </w:p>
          <w:p w14:paraId="5B6FB021" w14:textId="77777777" w:rsidR="00706F0D" w:rsidRDefault="00706F0D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39ED3C" w14:textId="0CACC78A" w:rsidR="0037245A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Daily NDS</w:t>
            </w:r>
          </w:p>
          <w:p w14:paraId="04B496E4" w14:textId="1F0D678C" w:rsidR="00706F0D" w:rsidRDefault="00706F0D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EBA7B8" w14:textId="77777777" w:rsidR="00706F0D" w:rsidRPr="0077531E" w:rsidRDefault="00706F0D" w:rsidP="00706F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Dosage of AST, ALT, CK-MB, NSE during the protocol</w:t>
            </w:r>
          </w:p>
          <w:p w14:paraId="3FE3C793" w14:textId="206C1CCF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99F2D5" w14:textId="44DC19A3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EEG</w:t>
            </w:r>
          </w:p>
          <w:p w14:paraId="47A5D381" w14:textId="3FAFE284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991B5F2" w14:textId="6B743343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Hemodynamic parameters assessment (cardiac output, systemic and pulmonary vascular resistance indices)</w:t>
            </w:r>
          </w:p>
          <w:p w14:paraId="638A9426" w14:textId="508D3A37" w:rsidR="0037245A" w:rsidRPr="0077531E" w:rsidRDefault="0037245A" w:rsidP="007577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0CB252FB" w14:textId="77777777" w:rsidTr="0077531E">
        <w:trPr>
          <w:trHeight w:val="915"/>
        </w:trPr>
        <w:tc>
          <w:tcPr>
            <w:tcW w:w="1702" w:type="dxa"/>
            <w:vMerge/>
            <w:vAlign w:val="center"/>
          </w:tcPr>
          <w:p w14:paraId="1A575777" w14:textId="77777777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3C340A1" w14:textId="31B5F935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14933682" w14:textId="2D262B90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984" w:type="dxa"/>
            <w:vAlign w:val="center"/>
          </w:tcPr>
          <w:p w14:paraId="6E9EE0C8" w14:textId="2C620DD4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48B941AD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variable (0 vs 15 vs 20 min)</w:t>
            </w:r>
          </w:p>
          <w:p w14:paraId="06196484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731C731" w14:textId="3894F784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variable (0 vs 10 vs 15 min)</w:t>
            </w:r>
          </w:p>
          <w:p w14:paraId="6BB34EDB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387C81" w14:textId="65385E80" w:rsidR="0037245A" w:rsidRPr="0077531E" w:rsidRDefault="00FE4AC5" w:rsidP="00652F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="0037245A"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99556B"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 chest</w:t>
            </w:r>
            <w:r w:rsidR="00F65F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(2)</w:t>
            </w:r>
          </w:p>
          <w:p w14:paraId="630D135D" w14:textId="77777777" w:rsidR="0037245A" w:rsidRPr="0077531E" w:rsidRDefault="0037245A" w:rsidP="00652F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224467" w14:textId="20F54BC5" w:rsidR="0037245A" w:rsidRPr="0077531E" w:rsidRDefault="0037245A" w:rsidP="00652F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variable (15 vs 20 vs 25 min)</w:t>
            </w:r>
          </w:p>
        </w:tc>
        <w:tc>
          <w:tcPr>
            <w:tcW w:w="2126" w:type="dxa"/>
            <w:vAlign w:val="center"/>
          </w:tcPr>
          <w:p w14:paraId="3AEDAD42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B1C8DD3" w14:textId="7D785270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(60 min)</w:t>
            </w:r>
          </w:p>
          <w:p w14:paraId="2179B11E" w14:textId="0BFF9A9C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2B799133" w14:textId="548CA11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stay (7 days)</w:t>
            </w:r>
          </w:p>
        </w:tc>
        <w:tc>
          <w:tcPr>
            <w:tcW w:w="4961" w:type="dxa"/>
            <w:vAlign w:val="center"/>
          </w:tcPr>
          <w:p w14:paraId="4A08F8B9" w14:textId="77777777" w:rsidR="0037245A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 injury estimated with MRI</w:t>
            </w:r>
          </w:p>
          <w:p w14:paraId="4631037F" w14:textId="77777777" w:rsidR="00706F0D" w:rsidRDefault="00706F0D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16006C3" w14:textId="04780DCC" w:rsidR="00706F0D" w:rsidRDefault="00706F0D" w:rsidP="00706F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Daily NDS</w:t>
            </w:r>
          </w:p>
          <w:p w14:paraId="0CB5F4B3" w14:textId="77777777" w:rsidR="00706F0D" w:rsidRPr="0077531E" w:rsidRDefault="00706F0D" w:rsidP="00706F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21B70C" w14:textId="77777777" w:rsidR="00706F0D" w:rsidRPr="0077531E" w:rsidRDefault="00706F0D" w:rsidP="00706F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Markers of cellular injury assessment (ALT, AST, NSE)</w:t>
            </w:r>
          </w:p>
          <w:p w14:paraId="71C42452" w14:textId="553AA74C" w:rsidR="00706F0D" w:rsidRPr="0077531E" w:rsidRDefault="00706F0D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29756DA6" w14:textId="77777777" w:rsidTr="0077531E">
        <w:tc>
          <w:tcPr>
            <w:tcW w:w="1702" w:type="dxa"/>
            <w:vAlign w:val="center"/>
          </w:tcPr>
          <w:p w14:paraId="60044C71" w14:textId="573A6C7D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Freiburg - </w:t>
            </w:r>
            <w:proofErr w:type="spellStart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Wollborn</w:t>
            </w:r>
            <w:proofErr w:type="spellEnd"/>
          </w:p>
          <w:p w14:paraId="751E10A9" w14:textId="4252E6D7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    </w:t>
            </w:r>
            <w:r w:rsidR="008850A8"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</w:t>
            </w: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roup</w:t>
            </w:r>
            <w:r w:rsidR="008850A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850A8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8850A8">
              <w:rPr>
                <w:rFonts w:ascii="Times New Roman" w:hAnsi="Times New Roman" w:cs="Times New Roman"/>
                <w:sz w:val="20"/>
                <w:szCs w:val="20"/>
              </w:rPr>
              <w:t>29, 30</w:t>
            </w:r>
            <w:r w:rsidR="008850A8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1D721E34" w14:textId="2620ADD2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3DFD7FA4" w14:textId="52885661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984" w:type="dxa"/>
            <w:vAlign w:val="center"/>
          </w:tcPr>
          <w:p w14:paraId="41168CBF" w14:textId="79EBD281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Asphyxia</w:t>
            </w:r>
          </w:p>
        </w:tc>
        <w:tc>
          <w:tcPr>
            <w:tcW w:w="2694" w:type="dxa"/>
            <w:vAlign w:val="center"/>
          </w:tcPr>
          <w:p w14:paraId="045C2BE2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4.5 min</w:t>
            </w:r>
          </w:p>
          <w:p w14:paraId="6F71894D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D3882A3" w14:textId="3B48F226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5 min</w:t>
            </w:r>
          </w:p>
          <w:p w14:paraId="7BEB34D2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ECF52D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55999C82" w14:textId="77777777" w:rsidR="0037245A" w:rsidRPr="0077531E" w:rsidRDefault="0037245A" w:rsidP="00375B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2250E2" w14:textId="31558B06" w:rsidR="0037245A" w:rsidRPr="0077531E" w:rsidRDefault="0037245A" w:rsidP="00375B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9.5 min</w:t>
            </w:r>
          </w:p>
        </w:tc>
        <w:tc>
          <w:tcPr>
            <w:tcW w:w="2126" w:type="dxa"/>
            <w:vAlign w:val="center"/>
          </w:tcPr>
          <w:p w14:paraId="09BBB83B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074BC2" w14:textId="088CFB56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(5h and 50min)</w:t>
            </w:r>
          </w:p>
        </w:tc>
        <w:tc>
          <w:tcPr>
            <w:tcW w:w="4961" w:type="dxa"/>
            <w:vAlign w:val="center"/>
          </w:tcPr>
          <w:p w14:paraId="5E1F1F6B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BBCD779" w14:textId="542BFBC7" w:rsidR="004C0D5F" w:rsidRPr="0077531E" w:rsidRDefault="004C0D5F" w:rsidP="004C0D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Cardiac performance analysis using echography and thermodilution techniques</w:t>
            </w:r>
          </w:p>
          <w:p w14:paraId="1F16E0DA" w14:textId="77777777" w:rsidR="004C0D5F" w:rsidRDefault="004C0D5F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8D2985" w14:textId="10236E03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Cerebral function evaluation using MNM (somatosensory-evoked potentials, NIRS, TCD)</w:t>
            </w:r>
          </w:p>
          <w:p w14:paraId="41F3EF52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020EB2" w14:textId="372FA2F4" w:rsidR="004C0D5F" w:rsidRDefault="004C0D5F" w:rsidP="004C0D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Histological and serological myocardial damage markers</w:t>
            </w:r>
          </w:p>
          <w:p w14:paraId="7A159BC6" w14:textId="77777777" w:rsidR="004C0D5F" w:rsidRDefault="004C0D5F" w:rsidP="004C0D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701BEB" w14:textId="351B1835" w:rsidR="004C0D5F" w:rsidRPr="0077531E" w:rsidRDefault="004C0D5F" w:rsidP="004C0D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Histopathologic brain damage and molecular markers</w:t>
            </w:r>
          </w:p>
          <w:p w14:paraId="00DB942F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FC9CECB" w14:textId="5C99BDCA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Microvascular function</w:t>
            </w:r>
          </w:p>
          <w:p w14:paraId="5DF209F9" w14:textId="3FE5CBC0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49D37B95" w14:textId="77777777" w:rsidTr="0077531E">
        <w:tc>
          <w:tcPr>
            <w:tcW w:w="1702" w:type="dxa"/>
            <w:vAlign w:val="center"/>
          </w:tcPr>
          <w:p w14:paraId="03125340" w14:textId="77777777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Karlsen </w:t>
            </w:r>
          </w:p>
          <w:p w14:paraId="24F2D878" w14:textId="51E7D031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3060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306001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30600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06001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136739E1" w14:textId="02ADE6DE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7A242EBF" w14:textId="288E8BD0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984" w:type="dxa"/>
            <w:vAlign w:val="center"/>
          </w:tcPr>
          <w:p w14:paraId="54FC04BC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Myocardial infarction induced by occlusion of the proximal coronary circumflex artery</w:t>
            </w:r>
          </w:p>
          <w:p w14:paraId="5418093D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9225690" w14:textId="1AC3DCA6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 (after 15 min of occlusion)</w:t>
            </w:r>
          </w:p>
        </w:tc>
        <w:tc>
          <w:tcPr>
            <w:tcW w:w="2694" w:type="dxa"/>
            <w:vAlign w:val="center"/>
          </w:tcPr>
          <w:p w14:paraId="1DE9A632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10 min</w:t>
            </w:r>
          </w:p>
          <w:p w14:paraId="4ACD59B1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BC98522" w14:textId="76DBF8F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ECMO support for 5-10 min (to mimic flow generated by CPR)</w:t>
            </w:r>
          </w:p>
          <w:p w14:paraId="2D5FC6F1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F58801E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Defibrillation after 5min of ECMO</w:t>
            </w:r>
          </w:p>
          <w:p w14:paraId="155FB1D9" w14:textId="03CD5AE0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A1CC471" w14:textId="6CA91670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DCEBC67" w14:textId="51DC43DC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High-flow ECMO support (60 min)</w:t>
            </w:r>
          </w:p>
          <w:p w14:paraId="0A2424B8" w14:textId="6FEC24E0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73F32EE1" w14:textId="3867F926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weaning (30 min)</w:t>
            </w:r>
          </w:p>
          <w:p w14:paraId="07CDF3FC" w14:textId="514FA846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310BF230" w14:textId="7203E5EC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Stabilization period (30 min)</w:t>
            </w:r>
          </w:p>
        </w:tc>
        <w:tc>
          <w:tcPr>
            <w:tcW w:w="4961" w:type="dxa"/>
            <w:vAlign w:val="center"/>
          </w:tcPr>
          <w:p w14:paraId="1013C5D7" w14:textId="7415812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 xml:space="preserve">Cardiac function pre- and post-arrest assessed by 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MRI 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and invasive pressure measurements</w:t>
            </w:r>
          </w:p>
          <w:p w14:paraId="5A04FE03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26DA8" w14:textId="3B022D46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 xml:space="preserve">Myocardial injury estimated with MRI, triphenyl tetrazolium chloride staining and serum concentrations of cardiac troponin T </w:t>
            </w:r>
          </w:p>
          <w:p w14:paraId="3256DFC6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245A" w:rsidRPr="0077531E" w14:paraId="0779E4CB" w14:textId="77777777" w:rsidTr="0077531E">
        <w:tc>
          <w:tcPr>
            <w:tcW w:w="1702" w:type="dxa"/>
            <w:vAlign w:val="center"/>
          </w:tcPr>
          <w:p w14:paraId="4F01FF7A" w14:textId="77777777" w:rsidR="008803A8" w:rsidRDefault="0037245A" w:rsidP="000C38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nl-NL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nl-NL"/>
              </w:rPr>
              <w:t xml:space="preserve">Zhang </w:t>
            </w:r>
          </w:p>
          <w:p w14:paraId="5062F863" w14:textId="22E5A49F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nl-NL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nl-NL"/>
              </w:rPr>
              <w:t>et al.</w:t>
            </w:r>
            <w:r w:rsidR="003060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nl-NL"/>
              </w:rPr>
              <w:t xml:space="preserve"> </w:t>
            </w:r>
            <w:r w:rsidR="00306001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30600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306001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7FDFCB9F" w14:textId="6A39DF91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Pig </w:t>
            </w:r>
          </w:p>
        </w:tc>
        <w:tc>
          <w:tcPr>
            <w:tcW w:w="992" w:type="dxa"/>
            <w:vAlign w:val="center"/>
          </w:tcPr>
          <w:p w14:paraId="479394E9" w14:textId="2041B500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984" w:type="dxa"/>
            <w:vAlign w:val="center"/>
          </w:tcPr>
          <w:p w14:paraId="03C49C1E" w14:textId="334F74F1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2BAF85D6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6 min</w:t>
            </w:r>
          </w:p>
          <w:p w14:paraId="41B0394D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91A1C8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5E89A4B7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8A5ECD6" w14:textId="379DB66B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6 min</w:t>
            </w:r>
          </w:p>
        </w:tc>
        <w:tc>
          <w:tcPr>
            <w:tcW w:w="2126" w:type="dxa"/>
            <w:vAlign w:val="center"/>
          </w:tcPr>
          <w:p w14:paraId="21F2DB26" w14:textId="240DCCA8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(32h)</w:t>
            </w:r>
          </w:p>
        </w:tc>
        <w:tc>
          <w:tcPr>
            <w:tcW w:w="4961" w:type="dxa"/>
            <w:vAlign w:val="center"/>
          </w:tcPr>
          <w:p w14:paraId="7CCE0A9B" w14:textId="547EA28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Apoptosis investigation in the cerebral frontal cortex</w:t>
            </w:r>
          </w:p>
        </w:tc>
      </w:tr>
      <w:tr w:rsidR="0037245A" w:rsidRPr="0077531E" w14:paraId="4FF8DA5F" w14:textId="5A27EDCB" w:rsidTr="0077531E">
        <w:trPr>
          <w:trHeight w:val="1022"/>
        </w:trPr>
        <w:tc>
          <w:tcPr>
            <w:tcW w:w="1702" w:type="dxa"/>
            <w:vMerge w:val="restart"/>
            <w:vAlign w:val="center"/>
          </w:tcPr>
          <w:p w14:paraId="61332919" w14:textId="77777777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Paris</w:t>
            </w:r>
          </w:p>
          <w:p w14:paraId="249B7B6D" w14:textId="3A618E29" w:rsidR="00306001" w:rsidRDefault="00306001" w:rsidP="000C38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</w:t>
            </w:r>
            <w:r w:rsidR="0037245A"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rou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</w:t>
            </w:r>
          </w:p>
          <w:p w14:paraId="410A1654" w14:textId="0D62DBEB" w:rsidR="0037245A" w:rsidRPr="0077531E" w:rsidRDefault="00306001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28, 64, 65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7EDD2ADC" w14:textId="01711568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7710AAF0" w14:textId="71DDC428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984" w:type="dxa"/>
            <w:vAlign w:val="center"/>
          </w:tcPr>
          <w:p w14:paraId="3B075B8C" w14:textId="11DD6B11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074659D1" w14:textId="67D4B841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15 min</w:t>
            </w:r>
          </w:p>
          <w:p w14:paraId="66AD89E6" w14:textId="2A903929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EDB65A" w14:textId="1B7DD87C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24DDF562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15C361" w14:textId="6C7EA474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15 min</w:t>
            </w:r>
          </w:p>
          <w:p w14:paraId="68497F63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4FEB31" w14:textId="7A29E0AF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99BA019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F64316" w14:textId="0734E398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(30 min)</w:t>
            </w:r>
          </w:p>
          <w:p w14:paraId="7C73A7E2" w14:textId="4FACB9B5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48B7D87C" w14:textId="050B13DC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stay (120 min)</w:t>
            </w:r>
          </w:p>
        </w:tc>
        <w:tc>
          <w:tcPr>
            <w:tcW w:w="4961" w:type="dxa"/>
            <w:vAlign w:val="center"/>
          </w:tcPr>
          <w:p w14:paraId="2172E520" w14:textId="77777777" w:rsidR="004C0D5F" w:rsidRDefault="004C0D5F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891AD8" w14:textId="549CE10F" w:rsidR="004C0D5F" w:rsidRDefault="004C0D5F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Blood levels of ALT, creatinine, troponin, PS100, 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IL-1α and IL-1β</w:t>
            </w:r>
          </w:p>
          <w:p w14:paraId="51572E40" w14:textId="77777777" w:rsidR="004C0D5F" w:rsidRDefault="004C0D5F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C92288" w14:textId="29D7A810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CBF</w:t>
            </w:r>
          </w:p>
          <w:p w14:paraId="42D96498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771BBB" w14:textId="21F39A53" w:rsidR="0037245A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ICP </w:t>
            </w:r>
          </w:p>
          <w:p w14:paraId="19742EBB" w14:textId="77777777" w:rsidR="004C0D5F" w:rsidRPr="0077531E" w:rsidRDefault="004C0D5F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8D94331" w14:textId="77777777" w:rsidR="004C0D5F" w:rsidRPr="0077531E" w:rsidRDefault="004C0D5F" w:rsidP="004C0D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NIRS</w:t>
            </w:r>
          </w:p>
          <w:p w14:paraId="3627491B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A7601C5" w14:textId="44861586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 xml:space="preserve">PRx </w:t>
            </w:r>
          </w:p>
          <w:p w14:paraId="48DA7B5B" w14:textId="0CA03F7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6DF341BC" w14:textId="77777777" w:rsidTr="0077531E">
        <w:trPr>
          <w:trHeight w:val="1022"/>
        </w:trPr>
        <w:tc>
          <w:tcPr>
            <w:tcW w:w="1702" w:type="dxa"/>
            <w:vMerge/>
            <w:vAlign w:val="center"/>
          </w:tcPr>
          <w:p w14:paraId="41D5CE34" w14:textId="77777777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2547CFA" w14:textId="303A430F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3E4B65BA" w14:textId="093AF2AF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984" w:type="dxa"/>
            <w:vAlign w:val="center"/>
          </w:tcPr>
          <w:p w14:paraId="6D7E3F67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Coronary artery occlusion</w:t>
            </w:r>
          </w:p>
          <w:p w14:paraId="57D24F52" w14:textId="69B616EF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D8A616A" w14:textId="49DA6149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48165357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5 min</w:t>
            </w:r>
          </w:p>
          <w:p w14:paraId="4FCE6903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6E8E1B" w14:textId="5DA4065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15 min</w:t>
            </w:r>
          </w:p>
          <w:p w14:paraId="78942479" w14:textId="6648333C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86B881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3C45834A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C81F55" w14:textId="38A34F16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20 min</w:t>
            </w:r>
          </w:p>
        </w:tc>
        <w:tc>
          <w:tcPr>
            <w:tcW w:w="2126" w:type="dxa"/>
            <w:vAlign w:val="center"/>
          </w:tcPr>
          <w:p w14:paraId="1A6438D2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1CE7F23" w14:textId="73E483F6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(240 min)</w:t>
            </w:r>
          </w:p>
        </w:tc>
        <w:tc>
          <w:tcPr>
            <w:tcW w:w="4961" w:type="dxa"/>
            <w:vAlign w:val="center"/>
          </w:tcPr>
          <w:p w14:paraId="128868B7" w14:textId="1625EBDB" w:rsidR="004C0D5F" w:rsidRDefault="004C0D5F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D5ECF3" w14:textId="74F00F8C" w:rsidR="004C0D5F" w:rsidRPr="0077531E" w:rsidRDefault="004C0D5F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>lood levels of lactate, creatinine, troponine I, protein S100, and ALAT</w:t>
            </w:r>
          </w:p>
          <w:p w14:paraId="4F7EBE04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064F0FD" w14:textId="544FEF81" w:rsidR="0037245A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Carotid blood flow </w:t>
            </w:r>
          </w:p>
          <w:p w14:paraId="19A40AFF" w14:textId="45469807" w:rsidR="004C0D5F" w:rsidRDefault="004C0D5F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08BD42" w14:textId="77777777" w:rsidR="004C0D5F" w:rsidRDefault="004C0D5F" w:rsidP="004C0D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Infarct size</w:t>
            </w:r>
          </w:p>
          <w:p w14:paraId="527AEB4E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1735F5" w14:textId="77777777" w:rsidR="004C0D5F" w:rsidRPr="0077531E" w:rsidRDefault="004C0D5F" w:rsidP="004C0D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Rate of ROSC and of return of spontaneous heartbeat</w:t>
            </w:r>
          </w:p>
          <w:p w14:paraId="59F02CCB" w14:textId="65E792C0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245A" w:rsidRPr="0077531E" w14:paraId="441FAA9F" w14:textId="00BB4082" w:rsidTr="0077531E">
        <w:tc>
          <w:tcPr>
            <w:tcW w:w="1702" w:type="dxa"/>
            <w:vAlign w:val="center"/>
          </w:tcPr>
          <w:p w14:paraId="569BCF11" w14:textId="77777777" w:rsidR="008803A8" w:rsidRDefault="0037245A" w:rsidP="000C38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Mehaffey</w:t>
            </w:r>
            <w:proofErr w:type="spellEnd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18DE59BD" w14:textId="5F3B3441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i/>
                <w:iCs/>
                <w:color w:val="70AD47" w:themeColor="accent6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3060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306001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30600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306001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091F99A6" w14:textId="7ADE3AFC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5C868CC5" w14:textId="56892519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984" w:type="dxa"/>
            <w:vAlign w:val="center"/>
          </w:tcPr>
          <w:p w14:paraId="2525585E" w14:textId="7FCC75E2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195B880A" w14:textId="4AB5928B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20 min</w:t>
            </w:r>
          </w:p>
          <w:p w14:paraId="32C3C560" w14:textId="1B77B66A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9DBF5F" w14:textId="0E81CA22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02756BCB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BBC42C" w14:textId="67E1FB02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20 min</w:t>
            </w:r>
          </w:p>
        </w:tc>
        <w:tc>
          <w:tcPr>
            <w:tcW w:w="2126" w:type="dxa"/>
            <w:vAlign w:val="center"/>
          </w:tcPr>
          <w:p w14:paraId="684FDA23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ECC3C9" w14:textId="6635D055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(6h)</w:t>
            </w:r>
          </w:p>
        </w:tc>
        <w:tc>
          <w:tcPr>
            <w:tcW w:w="4961" w:type="dxa"/>
            <w:vAlign w:val="center"/>
          </w:tcPr>
          <w:p w14:paraId="473DABC5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386889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Ability to wean off ECMO</w:t>
            </w:r>
          </w:p>
          <w:p w14:paraId="47B425C6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ECA85FA" w14:textId="77777777" w:rsidR="0037245A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Evaluation of renal (urine concentration of Neutrophil gelatinase-associated lipocalin), hepatic (plasma concentration of AST) and cardiac (plasma concentration of Troponin I) injury </w:t>
            </w:r>
          </w:p>
          <w:p w14:paraId="2035E56E" w14:textId="77777777" w:rsidR="004C0D5F" w:rsidRDefault="004C0D5F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AF7E68" w14:textId="094F6915" w:rsidR="004C0D5F" w:rsidRDefault="004C0D5F" w:rsidP="004C0D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Fluid requirements </w:t>
            </w:r>
          </w:p>
          <w:p w14:paraId="467EEEE5" w14:textId="0E9F9DBD" w:rsidR="004C0D5F" w:rsidRDefault="004C0D5F" w:rsidP="004C0D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3EAB0F8" w14:textId="77777777" w:rsidR="004C0D5F" w:rsidRPr="0077531E" w:rsidRDefault="004C0D5F" w:rsidP="004C0D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Severity of systemic reperfusion injury (lactate clearance, plasma concentration of TNF-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t xml:space="preserve"> α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IFN-</w:t>
            </w:r>
            <w:r w:rsidRPr="0077531E">
              <w:rPr>
                <w:rFonts w:ascii="Times New Roman" w:hAnsi="Times New Roman" w:cs="Times New Roman"/>
                <w:sz w:val="20"/>
                <w:szCs w:val="20"/>
              </w:rPr>
              <w:sym w:font="Symbol" w:char="F064"/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IL-4 and IL-10)</w:t>
            </w:r>
          </w:p>
          <w:p w14:paraId="2AA664AA" w14:textId="1A829FB7" w:rsidR="004C0D5F" w:rsidRPr="0077531E" w:rsidRDefault="004C0D5F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245A" w:rsidRPr="0077531E" w14:paraId="05D407F8" w14:textId="4C709265" w:rsidTr="0077531E">
        <w:tc>
          <w:tcPr>
            <w:tcW w:w="1702" w:type="dxa"/>
            <w:vAlign w:val="center"/>
          </w:tcPr>
          <w:p w14:paraId="0DE15CDF" w14:textId="3DE1EB0D" w:rsidR="0037245A" w:rsidRPr="0077531E" w:rsidRDefault="0037245A" w:rsidP="0077531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Grenoble group</w:t>
            </w:r>
            <w:sdt>
              <w:sdtPr>
                <w:rPr>
                  <w:rFonts w:ascii="Times New Roman" w:hAnsi="Times New Roman" w:cs="Times New Roman"/>
                  <w:i/>
                  <w:iCs/>
                  <w:sz w:val="20"/>
                  <w:szCs w:val="20"/>
                  <w:lang w:val="en-US"/>
                </w:rPr>
                <w:alias w:val="SmartCite Citation"/>
                <w:tag w:val="b010d6b5-c705-48b8-9e48-8cc8948bda49:fc19cc09-38a1-46c6-8f54-15dbff5a3861,b010d6b5-c705-48b8-9e48-8cc8948bda49:90cf10be-9842-4c84-8254-fa4f940ce71c+"/>
                <w:id w:val="1647939167"/>
                <w:placeholder>
                  <w:docPart w:val="12F25E7F803151448C30D1059A33F407"/>
                </w:placeholder>
              </w:sdtPr>
              <w:sdtContent>
                <w:r w:rsidR="00306001">
                  <w:rPr>
                    <w:rFonts w:ascii="Times New Roman" w:hAnsi="Times New Roman" w:cs="Times New Roman"/>
                    <w:i/>
                    <w:iCs/>
                    <w:sz w:val="20"/>
                    <w:szCs w:val="20"/>
                    <w:lang w:val="en-US"/>
                  </w:rPr>
                  <w:t xml:space="preserve"> </w:t>
                </w:r>
                <w:r w:rsidR="00306001" w:rsidRPr="00105DB1">
                  <w:rPr>
                    <w:rFonts w:ascii="Times New Roman" w:hAnsi="Times New Roman" w:cs="Times New Roman"/>
                    <w:sz w:val="20"/>
                    <w:szCs w:val="20"/>
                  </w:rPr>
                  <w:t>[</w:t>
                </w:r>
                <w:r w:rsidR="00306001">
                  <w:rPr>
                    <w:rFonts w:ascii="Times New Roman" w:hAnsi="Times New Roman" w:cs="Times New Roman"/>
                    <w:sz w:val="20"/>
                    <w:szCs w:val="20"/>
                  </w:rPr>
                  <w:t>31, 32</w:t>
                </w:r>
                <w:r w:rsidR="00306001" w:rsidRPr="00105DB1">
                  <w:rPr>
                    <w:rFonts w:ascii="Times New Roman" w:hAnsi="Times New Roman" w:cs="Times New Roman"/>
                    <w:sz w:val="20"/>
                    <w:szCs w:val="20"/>
                  </w:rPr>
                  <w:t>]</w:t>
                </w:r>
              </w:sdtContent>
            </w:sdt>
          </w:p>
        </w:tc>
        <w:tc>
          <w:tcPr>
            <w:tcW w:w="1276" w:type="dxa"/>
            <w:vAlign w:val="center"/>
          </w:tcPr>
          <w:p w14:paraId="311C6A2F" w14:textId="293FE344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368BC910" w14:textId="73A26204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984" w:type="dxa"/>
            <w:vAlign w:val="center"/>
          </w:tcPr>
          <w:p w14:paraId="19B498F4" w14:textId="3B32CB70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 induced with deep hypothermia</w:t>
            </w:r>
          </w:p>
        </w:tc>
        <w:tc>
          <w:tcPr>
            <w:tcW w:w="2694" w:type="dxa"/>
            <w:vAlign w:val="center"/>
          </w:tcPr>
          <w:p w14:paraId="1E6BC3BA" w14:textId="09A3F96D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30 min</w:t>
            </w:r>
          </w:p>
          <w:p w14:paraId="72A47288" w14:textId="29CAC47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E0DDA1" w14:textId="67308B18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708C995C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5C761F" w14:textId="3EF39530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30 min</w:t>
            </w:r>
          </w:p>
        </w:tc>
        <w:tc>
          <w:tcPr>
            <w:tcW w:w="2126" w:type="dxa"/>
            <w:vAlign w:val="center"/>
          </w:tcPr>
          <w:p w14:paraId="027A17CA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750F2C" w14:textId="2D690693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(till body temperature reached 35°C)</w:t>
            </w:r>
          </w:p>
        </w:tc>
        <w:tc>
          <w:tcPr>
            <w:tcW w:w="4961" w:type="dxa"/>
            <w:vAlign w:val="center"/>
          </w:tcPr>
          <w:p w14:paraId="141E4B5B" w14:textId="77777777" w:rsidR="004C0D5F" w:rsidRDefault="004C0D5F" w:rsidP="000C388F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0C40D79C" w14:textId="35082272" w:rsidR="0037245A" w:rsidRPr="0077531E" w:rsidRDefault="0037245A" w:rsidP="000C388F">
            <w:pPr>
              <w:pStyle w:val="NormalWeb"/>
              <w:rPr>
                <w:sz w:val="20"/>
                <w:szCs w:val="20"/>
              </w:rPr>
            </w:pPr>
            <w:r w:rsidRPr="0077531E">
              <w:rPr>
                <w:sz w:val="20"/>
                <w:szCs w:val="20"/>
                <w:lang w:val="en-US"/>
              </w:rPr>
              <w:t>A</w:t>
            </w:r>
            <w:r w:rsidRPr="0077531E">
              <w:rPr>
                <w:sz w:val="20"/>
                <w:szCs w:val="20"/>
              </w:rPr>
              <w:t>ssesse</w:t>
            </w:r>
            <w:proofErr w:type="spellStart"/>
            <w:r w:rsidRPr="0077531E">
              <w:rPr>
                <w:sz w:val="20"/>
                <w:szCs w:val="20"/>
                <w:lang w:val="en-US"/>
              </w:rPr>
              <w:t>ment</w:t>
            </w:r>
            <w:proofErr w:type="spellEnd"/>
            <w:r w:rsidRPr="0077531E">
              <w:rPr>
                <w:sz w:val="20"/>
                <w:szCs w:val="20"/>
                <w:lang w:val="en-US"/>
              </w:rPr>
              <w:t xml:space="preserve"> of</w:t>
            </w:r>
            <w:r w:rsidRPr="0077531E">
              <w:rPr>
                <w:sz w:val="20"/>
                <w:szCs w:val="20"/>
              </w:rPr>
              <w:t xml:space="preserve"> the cardiac and pulmonary pathophysiological response during the cooling phase and the rewarming phase </w:t>
            </w:r>
          </w:p>
          <w:p w14:paraId="2BEEB1D1" w14:textId="0BCBF9FF" w:rsidR="0037245A" w:rsidRDefault="0037245A" w:rsidP="000C388F">
            <w:pPr>
              <w:pStyle w:val="NormalWeb"/>
            </w:pPr>
          </w:p>
          <w:p w14:paraId="2DD73B3B" w14:textId="77777777" w:rsidR="004C0D5F" w:rsidRPr="0077531E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 xml:space="preserve">Blood levels of pro- inflammatory cytokines (IL-1β, IL-6, IL-10 and TNF-α) and of the receptor for advanced glycation end products </w:t>
            </w:r>
          </w:p>
          <w:p w14:paraId="2B426987" w14:textId="77777777" w:rsidR="004C0D5F" w:rsidRPr="0077531E" w:rsidRDefault="004C0D5F" w:rsidP="000C388F">
            <w:pPr>
              <w:pStyle w:val="NormalWeb"/>
            </w:pPr>
          </w:p>
          <w:p w14:paraId="4F23A392" w14:textId="1600FAF5" w:rsidR="0037245A" w:rsidRPr="0077531E" w:rsidRDefault="0037245A" w:rsidP="000C388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Evaluation of lung injury (capillary-alveolar permeability, distal alveolar fluid clearance, wet-to-dry weight ratio)</w:t>
            </w:r>
          </w:p>
          <w:p w14:paraId="55E31AD7" w14:textId="048984B3" w:rsidR="0037245A" w:rsidRPr="0077531E" w:rsidRDefault="0037245A" w:rsidP="000C388F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6234AE97" w14:textId="3A40AB9F" w:rsidR="0037245A" w:rsidRPr="0077531E" w:rsidRDefault="0037245A" w:rsidP="008C2309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NSE dosage</w:t>
            </w:r>
            <w:sdt>
              <w:sdtPr>
                <w:rPr>
                  <w:sz w:val="20"/>
                  <w:szCs w:val="20"/>
                  <w:lang w:val="en-US"/>
                </w:rPr>
                <w:alias w:val="SmartCite Citation"/>
                <w:tag w:val="b010d6b5-c705-48b8-9e48-8cc8948bda49:90cf10be-9842-4c84-8254-fa4f940ce71c+"/>
                <w:id w:val="865486047"/>
                <w:placeholder>
                  <w:docPart w:val="12F25E7F803151448C30D1059A33F407"/>
                </w:placeholder>
              </w:sdtPr>
              <w:sdtContent>
                <w:r w:rsidR="00F35A6A" w:rsidRPr="00F35A6A">
                  <w:rPr>
                    <w:rFonts w:eastAsia="Times New Roman"/>
                    <w:sz w:val="20"/>
                    <w:vertAlign w:val="superscript"/>
                  </w:rPr>
                  <w:t>32</w:t>
                </w:r>
              </w:sdtContent>
            </w:sdt>
          </w:p>
          <w:p w14:paraId="15ACFA5C" w14:textId="34AF0275" w:rsidR="0037245A" w:rsidRPr="0077531E" w:rsidRDefault="0037245A" w:rsidP="008C2309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</w:tr>
      <w:tr w:rsidR="0037245A" w:rsidRPr="0077531E" w14:paraId="408E70B2" w14:textId="77777777" w:rsidTr="0077531E">
        <w:trPr>
          <w:trHeight w:val="1506"/>
        </w:trPr>
        <w:tc>
          <w:tcPr>
            <w:tcW w:w="1702" w:type="dxa"/>
            <w:vMerge w:val="restart"/>
            <w:vAlign w:val="center"/>
          </w:tcPr>
          <w:p w14:paraId="323FE1E4" w14:textId="50D8FD3B" w:rsidR="0037245A" w:rsidRPr="0077531E" w:rsidRDefault="0037245A" w:rsidP="0077531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Oslo - Packer group</w:t>
            </w:r>
            <w:r w:rsidR="003060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306001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306001">
              <w:rPr>
                <w:rFonts w:ascii="Times New Roman" w:hAnsi="Times New Roman" w:cs="Times New Roman"/>
                <w:sz w:val="20"/>
                <w:szCs w:val="20"/>
              </w:rPr>
              <w:t>67, 68</w:t>
            </w:r>
            <w:r w:rsidR="00306001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57C9BA2C" w14:textId="43382E59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70F81BB9" w14:textId="6A3BF27B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984" w:type="dxa"/>
            <w:vAlign w:val="center"/>
          </w:tcPr>
          <w:p w14:paraId="794C7E11" w14:textId="4F839361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5B364C93" w14:textId="570BFF6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0 min</w:t>
            </w:r>
          </w:p>
          <w:p w14:paraId="02530F6F" w14:textId="4783BB1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3AD29D1" w14:textId="2E1075D5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100D1559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8D47BE" w14:textId="67529968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0 min</w:t>
            </w:r>
          </w:p>
        </w:tc>
        <w:tc>
          <w:tcPr>
            <w:tcW w:w="2126" w:type="dxa"/>
            <w:vAlign w:val="center"/>
          </w:tcPr>
          <w:p w14:paraId="4410110D" w14:textId="1F6C354E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(40 min)</w:t>
            </w:r>
          </w:p>
          <w:p w14:paraId="2017026A" w14:textId="1545A8B6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00EEFB6F" w14:textId="57F7A0D4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ROSC after defibrillation attempts, ECMO removal and monitoring for 60 min</w:t>
            </w:r>
          </w:p>
        </w:tc>
        <w:tc>
          <w:tcPr>
            <w:tcW w:w="4961" w:type="dxa"/>
            <w:vAlign w:val="center"/>
          </w:tcPr>
          <w:p w14:paraId="66C5282D" w14:textId="77777777" w:rsidR="0037245A" w:rsidRPr="0077531E" w:rsidRDefault="0037245A" w:rsidP="000C388F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718ED38F" w14:textId="23AAB084" w:rsidR="004C0D5F" w:rsidRDefault="004C0D5F" w:rsidP="000C388F">
            <w:pPr>
              <w:pStyle w:val="NormalWeb"/>
              <w:rPr>
                <w:sz w:val="20"/>
                <w:szCs w:val="20"/>
                <w:lang w:val="en-US"/>
              </w:rPr>
            </w:pPr>
            <w:r w:rsidRPr="004C0D5F">
              <w:rPr>
                <w:sz w:val="20"/>
                <w:szCs w:val="20"/>
                <w:lang w:val="en-US"/>
              </w:rPr>
              <w:t>Cardiac autopsy</w:t>
            </w:r>
          </w:p>
          <w:p w14:paraId="183E28AA" w14:textId="77777777" w:rsidR="004C0D5F" w:rsidRDefault="004C0D5F" w:rsidP="000C388F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4DBB4774" w14:textId="46C5E8FF" w:rsidR="0037245A" w:rsidRDefault="0037245A" w:rsidP="000C388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Cardiac function assessed by echography</w:t>
            </w:r>
          </w:p>
          <w:p w14:paraId="31886870" w14:textId="591B5672" w:rsidR="004C0D5F" w:rsidRDefault="004C0D5F" w:rsidP="000C388F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3603012C" w14:textId="33912106" w:rsidR="004C0D5F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Hemodynamic measurements (mean aortic pressure, CPP, carotid flow, left ventricle mean pressure, central venous pressure)</w:t>
            </w:r>
          </w:p>
          <w:p w14:paraId="61ACAD0F" w14:textId="3877F609" w:rsidR="004C0D5F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7AD91981" w14:textId="77777777" w:rsidR="004C0D5F" w:rsidRPr="0077531E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ROSC rate</w:t>
            </w:r>
          </w:p>
          <w:p w14:paraId="6D268C16" w14:textId="77777777" w:rsidR="004C0D5F" w:rsidRPr="0077531E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2669D382" w14:textId="77777777" w:rsidR="004C0D5F" w:rsidRPr="0077531E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 xml:space="preserve">Tissue perfusion evaluation (brain, kidney, ventricle, ileum) with fluorescent microsphere injections </w:t>
            </w:r>
          </w:p>
          <w:p w14:paraId="1B29E17E" w14:textId="77777777" w:rsidR="0037245A" w:rsidRPr="0077531E" w:rsidRDefault="0037245A" w:rsidP="000C388F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39DC4289" w14:textId="77777777" w:rsidR="0037245A" w:rsidRPr="0077531E" w:rsidRDefault="0037245A" w:rsidP="000C388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 xml:space="preserve">Troponin-T and lactate levels </w:t>
            </w:r>
            <w:proofErr w:type="spellStart"/>
            <w:r w:rsidRPr="0077531E">
              <w:rPr>
                <w:sz w:val="20"/>
                <w:szCs w:val="20"/>
                <w:lang w:val="en-US"/>
              </w:rPr>
              <w:t>assessement</w:t>
            </w:r>
            <w:proofErr w:type="spellEnd"/>
          </w:p>
          <w:p w14:paraId="6B308C97" w14:textId="2CEB378C" w:rsidR="0037245A" w:rsidRPr="0077531E" w:rsidRDefault="0037245A" w:rsidP="000C388F">
            <w:pPr>
              <w:pStyle w:val="NormalWeb"/>
              <w:rPr>
                <w:sz w:val="20"/>
                <w:szCs w:val="20"/>
                <w:lang w:val="fr-BE"/>
              </w:rPr>
            </w:pPr>
          </w:p>
        </w:tc>
      </w:tr>
      <w:tr w:rsidR="0037245A" w:rsidRPr="0077531E" w14:paraId="2EF61C44" w14:textId="77777777" w:rsidTr="0077531E">
        <w:trPr>
          <w:trHeight w:val="1505"/>
        </w:trPr>
        <w:tc>
          <w:tcPr>
            <w:tcW w:w="1702" w:type="dxa"/>
            <w:vMerge/>
            <w:vAlign w:val="center"/>
          </w:tcPr>
          <w:p w14:paraId="7ABE4DCD" w14:textId="77777777" w:rsidR="0037245A" w:rsidRPr="0077531E" w:rsidRDefault="0037245A" w:rsidP="000C388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1BBB0FF" w14:textId="20CA2F21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48822CD5" w14:textId="73BBF334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984" w:type="dxa"/>
            <w:vAlign w:val="center"/>
          </w:tcPr>
          <w:p w14:paraId="44FECD82" w14:textId="7C6BE4C2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3C782B7C" w14:textId="2C660A83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0 min</w:t>
            </w:r>
          </w:p>
          <w:p w14:paraId="61AE0680" w14:textId="6C3C3E34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E2B4BB2" w14:textId="5322684A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66AD7325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1EBDCD" w14:textId="7CFA6CA1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0 min</w:t>
            </w:r>
          </w:p>
        </w:tc>
        <w:tc>
          <w:tcPr>
            <w:tcW w:w="2126" w:type="dxa"/>
            <w:vAlign w:val="center"/>
          </w:tcPr>
          <w:p w14:paraId="29A9E1B0" w14:textId="672D8344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(60 min)</w:t>
            </w:r>
          </w:p>
          <w:p w14:paraId="4A1190F7" w14:textId="5811B04D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5123CC11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Weaning period (10 min)</w:t>
            </w:r>
          </w:p>
          <w:p w14:paraId="0F63E66C" w14:textId="39A569B1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34262306" w14:textId="2E5532BF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 period (170 min)</w:t>
            </w:r>
          </w:p>
        </w:tc>
        <w:tc>
          <w:tcPr>
            <w:tcW w:w="4961" w:type="dxa"/>
            <w:vAlign w:val="center"/>
          </w:tcPr>
          <w:p w14:paraId="787AF328" w14:textId="77777777" w:rsidR="004C0D5F" w:rsidRDefault="004C0D5F" w:rsidP="00273E47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07254EB6" w14:textId="77777777" w:rsidR="004C0D5F" w:rsidRPr="0077531E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Cardiac function assessed by echography</w:t>
            </w:r>
          </w:p>
          <w:p w14:paraId="257B138B" w14:textId="77777777" w:rsidR="0037245A" w:rsidRPr="0077531E" w:rsidRDefault="0037245A" w:rsidP="00273E47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7DA98F0A" w14:textId="1C20754B" w:rsidR="0037245A" w:rsidRDefault="0037245A" w:rsidP="00273E47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Hemodynamic measurements (device output, mean aortic- and left ventricular pressure, CPP)</w:t>
            </w:r>
          </w:p>
          <w:p w14:paraId="24407BC4" w14:textId="77777777" w:rsidR="004C0D5F" w:rsidRPr="0077531E" w:rsidRDefault="004C0D5F" w:rsidP="00273E47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3ED8BEE7" w14:textId="77777777" w:rsidR="004C0D5F" w:rsidRPr="0077531E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 xml:space="preserve">ROSC rate after maximum 3 defibrillations </w:t>
            </w:r>
          </w:p>
          <w:p w14:paraId="6CE160C6" w14:textId="77777777" w:rsidR="0037245A" w:rsidRPr="0077531E" w:rsidRDefault="0037245A" w:rsidP="00273E47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1D4A8CBC" w14:textId="76ED77CB" w:rsidR="0037245A" w:rsidRPr="0077531E" w:rsidRDefault="0037245A" w:rsidP="00273E47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Tissue perfusion evaluation (brain, kidney, ventricle) with fluorescent microsphere injections and m</w:t>
            </w:r>
            <w:r w:rsidRPr="0077531E">
              <w:rPr>
                <w:sz w:val="20"/>
                <w:szCs w:val="20"/>
              </w:rPr>
              <w:t>ean left descending artery</w:t>
            </w:r>
            <w:r w:rsidRPr="0077531E">
              <w:rPr>
                <w:sz w:val="20"/>
                <w:szCs w:val="20"/>
                <w:lang w:val="en-US"/>
              </w:rPr>
              <w:t xml:space="preserve"> + </w:t>
            </w:r>
            <w:r w:rsidRPr="0077531E">
              <w:rPr>
                <w:sz w:val="20"/>
                <w:szCs w:val="20"/>
              </w:rPr>
              <w:t>pulmonary flow</w:t>
            </w:r>
          </w:p>
          <w:p w14:paraId="46CB73C7" w14:textId="77777777" w:rsidR="0037245A" w:rsidRPr="0077531E" w:rsidRDefault="0037245A" w:rsidP="00273E47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0F45D97B" w14:textId="0A83512F" w:rsidR="0037245A" w:rsidRDefault="0037245A" w:rsidP="00273E47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 xml:space="preserve">Troponin-T and lactate levels </w:t>
            </w:r>
            <w:r w:rsidR="004C0D5F" w:rsidRPr="0077531E">
              <w:rPr>
                <w:sz w:val="20"/>
                <w:szCs w:val="20"/>
                <w:lang w:val="en-US"/>
              </w:rPr>
              <w:t>assessment</w:t>
            </w:r>
          </w:p>
          <w:p w14:paraId="361A6DE1" w14:textId="58D8C68C" w:rsidR="004C0D5F" w:rsidRPr="0077531E" w:rsidRDefault="004C0D5F" w:rsidP="00273E47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</w:tr>
      <w:tr w:rsidR="0037245A" w:rsidRPr="0077531E" w14:paraId="66DF5FB8" w14:textId="77777777" w:rsidTr="0077531E">
        <w:tc>
          <w:tcPr>
            <w:tcW w:w="1702" w:type="dxa"/>
            <w:vAlign w:val="center"/>
          </w:tcPr>
          <w:p w14:paraId="3333F1A4" w14:textId="6AC9F8C4" w:rsidR="008803A8" w:rsidRDefault="0037245A" w:rsidP="008803A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Spinelli</w:t>
            </w:r>
          </w:p>
          <w:p w14:paraId="7FE0F19E" w14:textId="7A46C3E6" w:rsidR="0037245A" w:rsidRPr="0077531E" w:rsidRDefault="0037245A" w:rsidP="008803A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</w:t>
            </w:r>
            <w:r w:rsidR="007D289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. </w:t>
            </w:r>
            <w:r w:rsidR="007D289B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7D289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7D289B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73A246D0" w14:textId="53ACF69B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338382B0" w14:textId="41996194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984" w:type="dxa"/>
            <w:vAlign w:val="center"/>
          </w:tcPr>
          <w:p w14:paraId="57396DC8" w14:textId="478CF8FF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34BA2F72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30 min</w:t>
            </w:r>
          </w:p>
          <w:p w14:paraId="4F9208F8" w14:textId="247F336C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E488E1" w14:textId="4955E2C0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7EE8B2B1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35754F" w14:textId="72B1A7CC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30 min</w:t>
            </w:r>
          </w:p>
        </w:tc>
        <w:tc>
          <w:tcPr>
            <w:tcW w:w="2126" w:type="dxa"/>
            <w:vAlign w:val="center"/>
          </w:tcPr>
          <w:p w14:paraId="469DD327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EBE644" w14:textId="4517A4EC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(6h)</w:t>
            </w:r>
          </w:p>
        </w:tc>
        <w:tc>
          <w:tcPr>
            <w:tcW w:w="4961" w:type="dxa"/>
            <w:vAlign w:val="center"/>
          </w:tcPr>
          <w:p w14:paraId="36BB0E59" w14:textId="77777777" w:rsidR="0037245A" w:rsidRPr="0077531E" w:rsidRDefault="0037245A" w:rsidP="000C388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 xml:space="preserve">Cardiovascular recovery (success of defibrillation, return of spontaneous </w:t>
            </w:r>
            <w:proofErr w:type="spellStart"/>
            <w:proofErr w:type="gramStart"/>
            <w:r w:rsidRPr="0077531E">
              <w:rPr>
                <w:sz w:val="20"/>
                <w:szCs w:val="20"/>
                <w:lang w:val="en-US"/>
              </w:rPr>
              <w:t>heart beat</w:t>
            </w:r>
            <w:proofErr w:type="spellEnd"/>
            <w:proofErr w:type="gramEnd"/>
            <w:r w:rsidRPr="0077531E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7531E">
              <w:rPr>
                <w:sz w:val="20"/>
                <w:szCs w:val="20"/>
                <w:lang w:val="en-US"/>
              </w:rPr>
              <w:t>weanability</w:t>
            </w:r>
            <w:proofErr w:type="spellEnd"/>
            <w:r w:rsidRPr="0077531E">
              <w:rPr>
                <w:sz w:val="20"/>
                <w:szCs w:val="20"/>
                <w:lang w:val="en-US"/>
              </w:rPr>
              <w:t xml:space="preserve"> from ECMO, left ventricular systolic function after weaning)</w:t>
            </w:r>
          </w:p>
          <w:p w14:paraId="1FB7C4F7" w14:textId="77777777" w:rsidR="0037245A" w:rsidRPr="0077531E" w:rsidRDefault="0037245A" w:rsidP="000C388F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11518611" w14:textId="35C41DD3" w:rsidR="0037245A" w:rsidRDefault="0037245A" w:rsidP="00A02DED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Cerebral recovery using MNM and autopsy</w:t>
            </w:r>
          </w:p>
          <w:p w14:paraId="3FB90922" w14:textId="38A04341" w:rsidR="004C0D5F" w:rsidRDefault="004C0D5F" w:rsidP="00A02DED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1136A7BF" w14:textId="77777777" w:rsidR="004C0D5F" w:rsidRPr="0077531E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Lactate clearance</w:t>
            </w:r>
          </w:p>
          <w:p w14:paraId="7740EFA6" w14:textId="77777777" w:rsidR="004C0D5F" w:rsidRPr="0077531E" w:rsidRDefault="004C0D5F" w:rsidP="00A02DED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65ED97A4" w14:textId="7F90EE79" w:rsidR="0037245A" w:rsidRPr="0077531E" w:rsidRDefault="0037245A" w:rsidP="000C388F">
            <w:pPr>
              <w:pStyle w:val="NormalWeb"/>
              <w:rPr>
                <w:sz w:val="20"/>
                <w:szCs w:val="20"/>
              </w:rPr>
            </w:pPr>
          </w:p>
        </w:tc>
      </w:tr>
      <w:tr w:rsidR="0037245A" w:rsidRPr="0077531E" w14:paraId="5C1B2AA9" w14:textId="77777777" w:rsidTr="0077531E">
        <w:tc>
          <w:tcPr>
            <w:tcW w:w="1702" w:type="dxa"/>
            <w:vAlign w:val="center"/>
          </w:tcPr>
          <w:p w14:paraId="0C084AF0" w14:textId="77777777" w:rsidR="008803A8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Lee </w:t>
            </w:r>
          </w:p>
          <w:p w14:paraId="1C39863F" w14:textId="70C1E1B4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7D289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7D289B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7D289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7D289B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65DFEEFC" w14:textId="131A6797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5AE01A0E" w14:textId="7704D043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84" w:type="dxa"/>
            <w:vAlign w:val="center"/>
          </w:tcPr>
          <w:p w14:paraId="62546320" w14:textId="772D2E15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64A30426" w14:textId="7D403C2B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10 min</w:t>
            </w:r>
          </w:p>
          <w:p w14:paraId="24513775" w14:textId="5AC944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5E793F" w14:textId="0C5E3F48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10D150EE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6BACDF" w14:textId="1AD21A52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10 min</w:t>
            </w:r>
          </w:p>
        </w:tc>
        <w:tc>
          <w:tcPr>
            <w:tcW w:w="2126" w:type="dxa"/>
            <w:vAlign w:val="center"/>
          </w:tcPr>
          <w:p w14:paraId="2CDBD75D" w14:textId="035B6A03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(3min)</w:t>
            </w:r>
          </w:p>
        </w:tc>
        <w:tc>
          <w:tcPr>
            <w:tcW w:w="4961" w:type="dxa"/>
            <w:vAlign w:val="center"/>
          </w:tcPr>
          <w:p w14:paraId="302016D9" w14:textId="2D817CD4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</w:rPr>
              <w:t>E</w:t>
            </w:r>
            <w:r w:rsidRPr="0077531E">
              <w:rPr>
                <w:sz w:val="20"/>
                <w:szCs w:val="20"/>
                <w:lang w:val="en-US"/>
              </w:rPr>
              <w:t xml:space="preserve">valuation of </w:t>
            </w:r>
            <w:r w:rsidRPr="0077531E">
              <w:rPr>
                <w:sz w:val="20"/>
                <w:szCs w:val="20"/>
              </w:rPr>
              <w:t>the frequency component changes in the electrocardiogram</w:t>
            </w:r>
            <w:r w:rsidRPr="0077531E">
              <w:rPr>
                <w:sz w:val="20"/>
                <w:szCs w:val="20"/>
                <w:lang w:val="en-US"/>
              </w:rPr>
              <w:t xml:space="preserve"> </w:t>
            </w:r>
            <w:r w:rsidRPr="0077531E">
              <w:rPr>
                <w:sz w:val="20"/>
                <w:szCs w:val="20"/>
              </w:rPr>
              <w:t>by ECPR during prolonged V</w:t>
            </w:r>
            <w:r w:rsidRPr="0077531E">
              <w:rPr>
                <w:sz w:val="20"/>
                <w:szCs w:val="20"/>
                <w:lang w:val="en-US"/>
              </w:rPr>
              <w:t>F</w:t>
            </w:r>
          </w:p>
          <w:p w14:paraId="08E1DE55" w14:textId="77777777" w:rsidR="0037245A" w:rsidRPr="0077531E" w:rsidRDefault="0037245A" w:rsidP="000C388F">
            <w:pPr>
              <w:pStyle w:val="NormalWeb"/>
              <w:rPr>
                <w:sz w:val="20"/>
                <w:szCs w:val="20"/>
              </w:rPr>
            </w:pPr>
          </w:p>
        </w:tc>
      </w:tr>
      <w:tr w:rsidR="0037245A" w:rsidRPr="0077531E" w14:paraId="1C46FA53" w14:textId="77777777" w:rsidTr="0077531E">
        <w:tc>
          <w:tcPr>
            <w:tcW w:w="1702" w:type="dxa"/>
            <w:vAlign w:val="center"/>
          </w:tcPr>
          <w:p w14:paraId="7ED1E94B" w14:textId="77777777" w:rsidR="008803A8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Nilsen </w:t>
            </w:r>
          </w:p>
          <w:p w14:paraId="5880A92B" w14:textId="3CE14AE6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7D289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7D289B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7D289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7D289B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5AE6BDDF" w14:textId="2FDAE1C9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610EF963" w14:textId="7B14A3DF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984" w:type="dxa"/>
            <w:vAlign w:val="center"/>
          </w:tcPr>
          <w:p w14:paraId="168241F4" w14:textId="0C84E3FA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1B0526A1" w14:textId="3B1D5E53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0 min</w:t>
            </w:r>
          </w:p>
          <w:p w14:paraId="4EE31C8C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71986A" w14:textId="7E0F05B4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180 min</w:t>
            </w:r>
          </w:p>
          <w:p w14:paraId="215AD3A9" w14:textId="3476CB3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961220D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4C392535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E28F234" w14:textId="75518F7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180 min</w:t>
            </w:r>
          </w:p>
        </w:tc>
        <w:tc>
          <w:tcPr>
            <w:tcW w:w="2126" w:type="dxa"/>
            <w:vAlign w:val="center"/>
          </w:tcPr>
          <w:p w14:paraId="737C43E8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438C27F" w14:textId="14B95FEB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(till ROSC)</w:t>
            </w:r>
          </w:p>
        </w:tc>
        <w:tc>
          <w:tcPr>
            <w:tcW w:w="4961" w:type="dxa"/>
            <w:vAlign w:val="center"/>
          </w:tcPr>
          <w:p w14:paraId="7058CEBB" w14:textId="19FFDEFC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7E5157A3" w14:textId="132346DB" w:rsidR="0037245A" w:rsidRDefault="0037245A" w:rsidP="007A16CF">
            <w:pPr>
              <w:pStyle w:val="NormalWeb"/>
              <w:rPr>
                <w:sz w:val="20"/>
                <w:szCs w:val="20"/>
              </w:rPr>
            </w:pPr>
            <w:r w:rsidRPr="0077531E">
              <w:rPr>
                <w:sz w:val="20"/>
                <w:szCs w:val="20"/>
                <w:lang w:val="en-US"/>
              </w:rPr>
              <w:t xml:space="preserve">Global + cerebral </w:t>
            </w:r>
            <w:r w:rsidRPr="0077531E">
              <w:rPr>
                <w:sz w:val="20"/>
                <w:szCs w:val="20"/>
              </w:rPr>
              <w:t>O</w:t>
            </w:r>
            <w:r w:rsidRPr="0077531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77531E">
              <w:rPr>
                <w:sz w:val="20"/>
                <w:szCs w:val="20"/>
                <w:lang w:val="en-US"/>
              </w:rPr>
              <w:t xml:space="preserve"> </w:t>
            </w:r>
            <w:r w:rsidRPr="0077531E">
              <w:rPr>
                <w:sz w:val="20"/>
                <w:szCs w:val="20"/>
              </w:rPr>
              <w:t>transport</w:t>
            </w:r>
            <w:r w:rsidRPr="0077531E">
              <w:rPr>
                <w:sz w:val="20"/>
                <w:szCs w:val="20"/>
                <w:lang w:val="en-US"/>
              </w:rPr>
              <w:t>/</w:t>
            </w:r>
            <w:r w:rsidRPr="0077531E">
              <w:rPr>
                <w:sz w:val="20"/>
                <w:szCs w:val="20"/>
              </w:rPr>
              <w:t xml:space="preserve">extraction </w:t>
            </w:r>
          </w:p>
          <w:p w14:paraId="4B61F13C" w14:textId="0770750D" w:rsidR="004C0D5F" w:rsidRDefault="004C0D5F" w:rsidP="007A16CF">
            <w:pPr>
              <w:pStyle w:val="NormalWeb"/>
              <w:rPr>
                <w:sz w:val="20"/>
                <w:szCs w:val="20"/>
              </w:rPr>
            </w:pPr>
          </w:p>
          <w:p w14:paraId="42397DE9" w14:textId="77777777" w:rsidR="004C0D5F" w:rsidRPr="0077531E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Hemodynamic measurements assessment (cardiac output, mean arterial pressure)</w:t>
            </w:r>
          </w:p>
          <w:p w14:paraId="6B101BF4" w14:textId="77777777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012FE517" w14:textId="018F21CB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Organ blood flow measurements using microspheres</w:t>
            </w:r>
          </w:p>
          <w:p w14:paraId="7A62247D" w14:textId="77777777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450C58F8" w14:textId="77777777" w:rsidR="0037245A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S</w:t>
            </w:r>
            <w:r w:rsidRPr="0077531E">
              <w:rPr>
                <w:sz w:val="20"/>
                <w:szCs w:val="20"/>
              </w:rPr>
              <w:t xml:space="preserve">erum biomarkers </w:t>
            </w:r>
            <w:r w:rsidRPr="0077531E">
              <w:rPr>
                <w:sz w:val="20"/>
                <w:szCs w:val="20"/>
                <w:lang w:val="en-US"/>
              </w:rPr>
              <w:t xml:space="preserve">levels </w:t>
            </w:r>
            <w:r w:rsidRPr="0077531E">
              <w:rPr>
                <w:sz w:val="20"/>
                <w:szCs w:val="20"/>
              </w:rPr>
              <w:t>for organ function and organ injury</w:t>
            </w:r>
            <w:r w:rsidRPr="0077531E">
              <w:rPr>
                <w:sz w:val="20"/>
                <w:szCs w:val="20"/>
                <w:lang w:val="en-US"/>
              </w:rPr>
              <w:t xml:space="preserve"> (brain, heart, kidney, liver, pancreas)</w:t>
            </w:r>
          </w:p>
          <w:p w14:paraId="408A7F6B" w14:textId="32A02731" w:rsidR="004C0D5F" w:rsidRPr="0077531E" w:rsidRDefault="004C0D5F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</w:tr>
      <w:tr w:rsidR="0037245A" w:rsidRPr="0077531E" w14:paraId="5A76DD61" w14:textId="77777777" w:rsidTr="0077531E">
        <w:tc>
          <w:tcPr>
            <w:tcW w:w="1702" w:type="dxa"/>
            <w:vAlign w:val="center"/>
          </w:tcPr>
          <w:p w14:paraId="6E92CA50" w14:textId="77777777" w:rsidR="008803A8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Oslander</w:t>
            </w:r>
            <w:proofErr w:type="spellEnd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1C83DE93" w14:textId="4FAE52CB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</w:t>
            </w:r>
            <w:r w:rsidR="001D3B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. 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1D3B3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09FE7D0E" w14:textId="72D82176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031038CA" w14:textId="5C77D4B8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984" w:type="dxa"/>
            <w:vAlign w:val="center"/>
          </w:tcPr>
          <w:p w14:paraId="205F416D" w14:textId="374991C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70E8A589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0 min</w:t>
            </w:r>
          </w:p>
          <w:p w14:paraId="740CF864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2926D0" w14:textId="022A5CE9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45 min</w:t>
            </w:r>
          </w:p>
          <w:p w14:paraId="2E3B1224" w14:textId="2B33AB1A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6429DB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7C9D3CFB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15DB43E" w14:textId="0FB22B68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45 min</w:t>
            </w:r>
          </w:p>
        </w:tc>
        <w:tc>
          <w:tcPr>
            <w:tcW w:w="2126" w:type="dxa"/>
            <w:vAlign w:val="center"/>
          </w:tcPr>
          <w:p w14:paraId="40939E6D" w14:textId="704D5358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(180 min)</w:t>
            </w:r>
          </w:p>
        </w:tc>
        <w:tc>
          <w:tcPr>
            <w:tcW w:w="4961" w:type="dxa"/>
            <w:vAlign w:val="center"/>
          </w:tcPr>
          <w:p w14:paraId="63D018FF" w14:textId="77777777" w:rsidR="004C0D5F" w:rsidRDefault="004C0D5F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2DD1C42C" w14:textId="77777777" w:rsidR="004C0D5F" w:rsidRPr="0077531E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Brain function (ICP, plasma level of S100</w:t>
            </w:r>
            <w:r w:rsidRPr="0077531E">
              <w:rPr>
                <w:sz w:val="20"/>
                <w:szCs w:val="20"/>
              </w:rPr>
              <w:t xml:space="preserve"> β</w:t>
            </w:r>
            <w:r w:rsidRPr="0077531E">
              <w:rPr>
                <w:sz w:val="20"/>
                <w:szCs w:val="20"/>
                <w:lang w:val="en-US"/>
              </w:rPr>
              <w:t>, histology)</w:t>
            </w:r>
          </w:p>
          <w:p w14:paraId="5C6F1DA9" w14:textId="77777777" w:rsidR="004C0D5F" w:rsidRDefault="004C0D5F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266CE657" w14:textId="1E7DD55D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Hemodynamic parameters (cardiac output, CBF, MAP, oxygen delivery/uptake)</w:t>
            </w:r>
          </w:p>
          <w:p w14:paraId="722D8622" w14:textId="77777777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73A110B4" w14:textId="77777777" w:rsidR="004C0D5F" w:rsidRPr="0077531E" w:rsidRDefault="004C0D5F" w:rsidP="004C0D5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Kidney function (urinary output, plasma concentration of Neutrophil gelatinase-associated lipocalin, histology)</w:t>
            </w:r>
          </w:p>
          <w:p w14:paraId="7D6A5739" w14:textId="77777777" w:rsidR="004C0D5F" w:rsidRDefault="004C0D5F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1DF82F28" w14:textId="3F38B451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Metabolic parameters (PH, standard base excess, lactate)</w:t>
            </w:r>
          </w:p>
          <w:p w14:paraId="267572F5" w14:textId="77777777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7A68B381" w14:textId="77777777" w:rsidR="0037245A" w:rsidRDefault="0037245A" w:rsidP="00567AF6">
            <w:pPr>
              <w:pStyle w:val="NormalWeb"/>
              <w:rPr>
                <w:sz w:val="20"/>
                <w:szCs w:val="20"/>
              </w:rPr>
            </w:pPr>
            <w:r w:rsidRPr="0077531E">
              <w:rPr>
                <w:sz w:val="20"/>
                <w:szCs w:val="20"/>
                <w:lang w:val="en-US"/>
              </w:rPr>
              <w:t>Plasma concentration of IL-6 and TNF</w:t>
            </w:r>
            <w:r w:rsidRPr="0077531E">
              <w:rPr>
                <w:sz w:val="20"/>
                <w:szCs w:val="20"/>
              </w:rPr>
              <w:t xml:space="preserve"> α</w:t>
            </w:r>
          </w:p>
          <w:p w14:paraId="7A319039" w14:textId="415BD0DE" w:rsidR="004C0D5F" w:rsidRPr="0077531E" w:rsidRDefault="004C0D5F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</w:tr>
      <w:tr w:rsidR="0037245A" w:rsidRPr="0077531E" w14:paraId="4F99548E" w14:textId="77777777" w:rsidTr="0077531E">
        <w:tc>
          <w:tcPr>
            <w:tcW w:w="1702" w:type="dxa"/>
            <w:vAlign w:val="center"/>
          </w:tcPr>
          <w:p w14:paraId="3E128A81" w14:textId="77777777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Reynolds </w:t>
            </w:r>
          </w:p>
          <w:p w14:paraId="6B45EB58" w14:textId="019C62F5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D3B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1D3B3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74627D2F" w14:textId="35A7747C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01697BC6" w14:textId="742C89BE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984" w:type="dxa"/>
            <w:vAlign w:val="center"/>
          </w:tcPr>
          <w:p w14:paraId="46BE0C9B" w14:textId="10883960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08AF67A9" w14:textId="33CB5729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variable (8 vs 15 min)</w:t>
            </w:r>
          </w:p>
          <w:p w14:paraId="46A549AF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D7A3C1" w14:textId="42A2AB2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variable (30, 40, 50 or 60 min)</w:t>
            </w:r>
          </w:p>
          <w:p w14:paraId="65AF54E8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A6AE4B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5BA3897E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3F68090" w14:textId="719C44E0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variable</w:t>
            </w:r>
          </w:p>
        </w:tc>
        <w:tc>
          <w:tcPr>
            <w:tcW w:w="2126" w:type="dxa"/>
            <w:vAlign w:val="center"/>
          </w:tcPr>
          <w:p w14:paraId="44A17B24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05EA17" w14:textId="1F3FDB20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(240 min)</w:t>
            </w:r>
          </w:p>
          <w:p w14:paraId="596EBAB7" w14:textId="2F6E137C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256D0AFB" w14:textId="1B16E288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Weaning ECMO period (60 min)</w:t>
            </w:r>
          </w:p>
        </w:tc>
        <w:tc>
          <w:tcPr>
            <w:tcW w:w="4961" w:type="dxa"/>
            <w:vAlign w:val="center"/>
          </w:tcPr>
          <w:p w14:paraId="577EB897" w14:textId="77777777" w:rsidR="00EF01CB" w:rsidRDefault="00EF01CB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7D488F93" w14:textId="2868CC9F" w:rsidR="00EF01CB" w:rsidRDefault="00EF01CB" w:rsidP="00567AF6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Hemodynamic parameters evaluation (MAP, CPP, VF waveform measures)</w:t>
            </w:r>
          </w:p>
          <w:p w14:paraId="493C6C06" w14:textId="77777777" w:rsidR="00EF01CB" w:rsidRDefault="00EF01CB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2310CA3B" w14:textId="63B8F283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ROSC rate</w:t>
            </w:r>
          </w:p>
          <w:p w14:paraId="4BB4EB71" w14:textId="77777777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38F96D6A" w14:textId="77777777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Successful ECMO weaning</w:t>
            </w:r>
          </w:p>
          <w:p w14:paraId="6CD62819" w14:textId="77777777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592A75F0" w14:textId="77777777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1 hour survival after weaning</w:t>
            </w:r>
          </w:p>
          <w:p w14:paraId="634B0205" w14:textId="44E22FC9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</w:tr>
      <w:tr w:rsidR="0037245A" w:rsidRPr="0077531E" w14:paraId="351BA8B1" w14:textId="77777777" w:rsidTr="0077531E">
        <w:tc>
          <w:tcPr>
            <w:tcW w:w="1702" w:type="dxa"/>
            <w:vAlign w:val="center"/>
          </w:tcPr>
          <w:p w14:paraId="2D3D9999" w14:textId="77777777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Mandigers</w:t>
            </w:r>
            <w:proofErr w:type="spellEnd"/>
          </w:p>
          <w:p w14:paraId="04EA83B9" w14:textId="58FE86C5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D3B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1D3B3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33CC1358" w14:textId="250F6295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370EE738" w14:textId="011C98EB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84" w:type="dxa"/>
            <w:vAlign w:val="center"/>
          </w:tcPr>
          <w:p w14:paraId="51C9176D" w14:textId="140EF166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42075196" w14:textId="65D11C0F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5 min</w:t>
            </w:r>
          </w:p>
          <w:p w14:paraId="222E4C42" w14:textId="65304D8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91B0DD0" w14:textId="6599CB74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30 min (8 min of basic life support, 22 min of advanced life support)</w:t>
            </w:r>
          </w:p>
          <w:p w14:paraId="581F01B9" w14:textId="3891F538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795747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61351F98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A948066" w14:textId="4EB4990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35 min</w:t>
            </w:r>
          </w:p>
        </w:tc>
        <w:tc>
          <w:tcPr>
            <w:tcW w:w="2126" w:type="dxa"/>
            <w:vAlign w:val="center"/>
          </w:tcPr>
          <w:p w14:paraId="5ECDFBC0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FAE322" w14:textId="00B2FF33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(120 min)</w:t>
            </w:r>
          </w:p>
          <w:p w14:paraId="7086631B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F5E8177" w14:textId="656B61E5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stay (7 days)</w:t>
            </w:r>
          </w:p>
        </w:tc>
        <w:tc>
          <w:tcPr>
            <w:tcW w:w="4961" w:type="dxa"/>
            <w:vAlign w:val="center"/>
          </w:tcPr>
          <w:p w14:paraId="0FA6E77F" w14:textId="77777777" w:rsidR="00EF01CB" w:rsidRPr="0077531E" w:rsidRDefault="00EF01CB" w:rsidP="00EF01CB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Daily NDS</w:t>
            </w:r>
          </w:p>
          <w:p w14:paraId="0C9D753A" w14:textId="77777777" w:rsidR="00EF01CB" w:rsidRDefault="00EF01CB" w:rsidP="00546029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7079FAFC" w14:textId="67C85CD0" w:rsidR="0037245A" w:rsidRPr="0077531E" w:rsidRDefault="0037245A" w:rsidP="00546029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S</w:t>
            </w:r>
            <w:r w:rsidRPr="0077531E">
              <w:rPr>
                <w:sz w:val="20"/>
                <w:szCs w:val="20"/>
              </w:rPr>
              <w:t xml:space="preserve">kin mitochondrial partial oxygen pressure </w:t>
            </w:r>
            <w:r w:rsidRPr="0077531E">
              <w:rPr>
                <w:sz w:val="20"/>
                <w:szCs w:val="20"/>
                <w:lang w:val="en-US"/>
              </w:rPr>
              <w:t xml:space="preserve">assessment </w:t>
            </w:r>
          </w:p>
          <w:p w14:paraId="5799749E" w14:textId="2A122AE4" w:rsidR="0037245A" w:rsidRPr="0077531E" w:rsidRDefault="0037245A" w:rsidP="00567AF6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</w:tr>
      <w:tr w:rsidR="0037245A" w:rsidRPr="0077531E" w14:paraId="3E147642" w14:textId="77777777" w:rsidTr="0077531E">
        <w:tc>
          <w:tcPr>
            <w:tcW w:w="1702" w:type="dxa"/>
            <w:vAlign w:val="center"/>
          </w:tcPr>
          <w:p w14:paraId="0CD9BF86" w14:textId="77777777" w:rsidR="008803A8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Menegazzi</w:t>
            </w:r>
            <w:proofErr w:type="spellEnd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5475D5A9" w14:textId="2360128E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D3B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1D3B3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4792A5C3" w14:textId="1B2B7A9C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5FEDFCDC" w14:textId="3C7D167E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84" w:type="dxa"/>
            <w:vAlign w:val="center"/>
          </w:tcPr>
          <w:p w14:paraId="480A67A7" w14:textId="0F86E4DF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350C0B51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8 min</w:t>
            </w:r>
          </w:p>
          <w:p w14:paraId="6510B39E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93379E" w14:textId="3EE20161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variable (till ECMO start)</w:t>
            </w:r>
          </w:p>
          <w:p w14:paraId="675AD106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C45891" w14:textId="4C9B12F7" w:rsidR="0037245A" w:rsidRDefault="00FE4AC5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400127D4" w14:textId="77777777" w:rsidR="00FE4AC5" w:rsidRPr="0077531E" w:rsidRDefault="00FE4AC5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374271" w14:textId="4A1F248A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Between 25 and 38 min</w:t>
            </w:r>
          </w:p>
        </w:tc>
        <w:tc>
          <w:tcPr>
            <w:tcW w:w="2126" w:type="dxa"/>
            <w:vAlign w:val="center"/>
          </w:tcPr>
          <w:p w14:paraId="50A7364A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B3C32C" w14:textId="7E69B9C0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(till EKG indicated shockable rhythm – 22, 32, 35, 44 and 65 min)</w:t>
            </w:r>
          </w:p>
        </w:tc>
        <w:tc>
          <w:tcPr>
            <w:tcW w:w="4961" w:type="dxa"/>
            <w:vAlign w:val="center"/>
          </w:tcPr>
          <w:p w14:paraId="27D117AE" w14:textId="77777777" w:rsidR="0037245A" w:rsidRPr="0077531E" w:rsidRDefault="0037245A" w:rsidP="00714C48">
            <w:pPr>
              <w:pStyle w:val="NormalWeb"/>
              <w:rPr>
                <w:sz w:val="20"/>
                <w:szCs w:val="20"/>
              </w:rPr>
            </w:pPr>
            <w:r w:rsidRPr="0077531E">
              <w:rPr>
                <w:sz w:val="20"/>
                <w:szCs w:val="20"/>
              </w:rPr>
              <w:t xml:space="preserve">Feasibility of initiating extracorporeal life support during mechanical chest compression </w:t>
            </w:r>
          </w:p>
          <w:p w14:paraId="69535C9A" w14:textId="77777777" w:rsidR="0037245A" w:rsidRPr="0077531E" w:rsidRDefault="0037245A" w:rsidP="00546029">
            <w:pPr>
              <w:pStyle w:val="NormalWeb"/>
              <w:rPr>
                <w:sz w:val="20"/>
                <w:szCs w:val="20"/>
              </w:rPr>
            </w:pPr>
          </w:p>
        </w:tc>
      </w:tr>
      <w:tr w:rsidR="0037245A" w:rsidRPr="0077531E" w14:paraId="19EA4C4C" w14:textId="77777777" w:rsidTr="0077531E">
        <w:tc>
          <w:tcPr>
            <w:tcW w:w="1702" w:type="dxa"/>
            <w:vAlign w:val="center"/>
          </w:tcPr>
          <w:p w14:paraId="085445E6" w14:textId="77777777" w:rsid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Weiser </w:t>
            </w:r>
          </w:p>
          <w:p w14:paraId="73D91A74" w14:textId="7C950F33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D3B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1D3B3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6AD8C235" w14:textId="64ABED60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189F6504" w14:textId="32BE6167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984" w:type="dxa"/>
            <w:vAlign w:val="center"/>
          </w:tcPr>
          <w:p w14:paraId="35F30460" w14:textId="6BFF7B80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682FDBD8" w14:textId="51F2EAC3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15 min</w:t>
            </w:r>
          </w:p>
          <w:p w14:paraId="6F250DB5" w14:textId="7B8BD4E8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9A068F3" w14:textId="29E701A1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4°C aortic flush (150ml/kg): variable (mean time: 12 min)</w:t>
            </w:r>
          </w:p>
          <w:p w14:paraId="0F4A3A82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73C7BC" w14:textId="7F09EFCD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variable (+/- 27 min)</w:t>
            </w:r>
          </w:p>
          <w:p w14:paraId="3CD4FCCC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FB9A03" w14:textId="0F11E6E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FE05D59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A955063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Aortic flush period (variable)</w:t>
            </w:r>
          </w:p>
          <w:p w14:paraId="0E90D035" w14:textId="6476C851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491B12B0" w14:textId="146F48DB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(max 60 min)</w:t>
            </w:r>
          </w:p>
        </w:tc>
        <w:tc>
          <w:tcPr>
            <w:tcW w:w="4961" w:type="dxa"/>
            <w:vAlign w:val="center"/>
          </w:tcPr>
          <w:p w14:paraId="47888EAC" w14:textId="51D17145" w:rsidR="0037245A" w:rsidRPr="0077531E" w:rsidRDefault="0037245A" w:rsidP="00B64198">
            <w:pPr>
              <w:pStyle w:val="NormalWeb"/>
              <w:rPr>
                <w:sz w:val="20"/>
                <w:szCs w:val="20"/>
              </w:rPr>
            </w:pPr>
            <w:r w:rsidRPr="0077531E">
              <w:rPr>
                <w:sz w:val="20"/>
                <w:szCs w:val="20"/>
                <w:lang w:val="en-US"/>
              </w:rPr>
              <w:t xml:space="preserve">Feasibility of </w:t>
            </w:r>
            <w:r w:rsidRPr="0077531E">
              <w:rPr>
                <w:sz w:val="20"/>
                <w:szCs w:val="20"/>
              </w:rPr>
              <w:t>cool</w:t>
            </w:r>
            <w:proofErr w:type="spellStart"/>
            <w:r w:rsidRPr="0077531E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77531E">
              <w:rPr>
                <w:sz w:val="20"/>
                <w:szCs w:val="20"/>
              </w:rPr>
              <w:t xml:space="preserve"> the brain within a few minutes in a large pig cardiac arrest model </w:t>
            </w:r>
          </w:p>
          <w:p w14:paraId="2EA8B9BD" w14:textId="5CD630B4" w:rsidR="0037245A" w:rsidRPr="0077531E" w:rsidRDefault="0037245A" w:rsidP="00714C48">
            <w:pPr>
              <w:pStyle w:val="NormalWeb"/>
              <w:rPr>
                <w:sz w:val="20"/>
                <w:szCs w:val="20"/>
              </w:rPr>
            </w:pPr>
          </w:p>
        </w:tc>
      </w:tr>
      <w:tr w:rsidR="0037245A" w:rsidRPr="0077531E" w14:paraId="247308F7" w14:textId="77777777" w:rsidTr="0077531E">
        <w:tc>
          <w:tcPr>
            <w:tcW w:w="1702" w:type="dxa"/>
            <w:vAlign w:val="center"/>
          </w:tcPr>
          <w:p w14:paraId="5DF09B07" w14:textId="77777777" w:rsid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Cremers</w:t>
            </w:r>
            <w:proofErr w:type="spellEnd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2B5AA122" w14:textId="3A8A3E1D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D3B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1D3B3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EE47196" w14:textId="13B553D3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2CE67856" w14:textId="2E5D7E3A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984" w:type="dxa"/>
            <w:vAlign w:val="center"/>
          </w:tcPr>
          <w:p w14:paraId="20A343DA" w14:textId="25C43D41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injection of potassium</w:t>
            </w:r>
          </w:p>
        </w:tc>
        <w:tc>
          <w:tcPr>
            <w:tcW w:w="2694" w:type="dxa"/>
            <w:vAlign w:val="center"/>
          </w:tcPr>
          <w:p w14:paraId="20C27FB3" w14:textId="2374D140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2 min</w:t>
            </w:r>
          </w:p>
          <w:p w14:paraId="538C55D9" w14:textId="49C63841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B5E193" w14:textId="74E51B69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0 min</w:t>
            </w:r>
          </w:p>
          <w:p w14:paraId="14599098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26EB60C" w14:textId="41854EDC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2 min</w:t>
            </w:r>
          </w:p>
        </w:tc>
        <w:tc>
          <w:tcPr>
            <w:tcW w:w="2126" w:type="dxa"/>
            <w:vAlign w:val="center"/>
          </w:tcPr>
          <w:p w14:paraId="76C1B8DC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953E60" w14:textId="66A25C23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(28 min)</w:t>
            </w:r>
          </w:p>
        </w:tc>
        <w:tc>
          <w:tcPr>
            <w:tcW w:w="4961" w:type="dxa"/>
            <w:vAlign w:val="center"/>
          </w:tcPr>
          <w:p w14:paraId="2D86B8FA" w14:textId="17C40158" w:rsidR="0037245A" w:rsidRPr="0077531E" w:rsidRDefault="0037245A" w:rsidP="00B64198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Hemodynamic measurements assessment (pulmonary artery pressure, pulmonary wedge pressure, central venous pressure, mean arterial pressure, mean pulse pressure, mean coronary artery flow)</w:t>
            </w:r>
          </w:p>
        </w:tc>
      </w:tr>
      <w:tr w:rsidR="0037245A" w:rsidRPr="0077531E" w14:paraId="7DFE75FB" w14:textId="77777777" w:rsidTr="0077531E">
        <w:tc>
          <w:tcPr>
            <w:tcW w:w="1702" w:type="dxa"/>
            <w:vAlign w:val="center"/>
          </w:tcPr>
          <w:p w14:paraId="612D5931" w14:textId="77777777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Simonsen </w:t>
            </w:r>
          </w:p>
          <w:p w14:paraId="0EC913CF" w14:textId="7C0A6BFC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D3B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1D3B3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5309AEF6" w14:textId="4F1F9D66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3589E723" w14:textId="0AE62D79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06750668" w14:textId="1796C462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29340607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0 min</w:t>
            </w:r>
          </w:p>
          <w:p w14:paraId="378DB393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E26D02" w14:textId="4316F7F2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8 min</w:t>
            </w:r>
          </w:p>
          <w:p w14:paraId="6332E1BE" w14:textId="320B2644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43363E5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52141CD0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836B58" w14:textId="43A10E3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Time to ECMO: 8 min</w:t>
            </w:r>
          </w:p>
        </w:tc>
        <w:tc>
          <w:tcPr>
            <w:tcW w:w="2126" w:type="dxa"/>
            <w:vAlign w:val="center"/>
          </w:tcPr>
          <w:p w14:paraId="749B2513" w14:textId="45923A58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2h 17 min</w:t>
            </w:r>
          </w:p>
        </w:tc>
        <w:tc>
          <w:tcPr>
            <w:tcW w:w="4961" w:type="dxa"/>
            <w:vAlign w:val="center"/>
          </w:tcPr>
          <w:p w14:paraId="6324C0DB" w14:textId="4F1A9F82" w:rsidR="0037245A" w:rsidRPr="0077531E" w:rsidRDefault="0037245A" w:rsidP="0094462F">
            <w:pPr>
              <w:pStyle w:val="NormalWeb"/>
              <w:rPr>
                <w:sz w:val="20"/>
                <w:szCs w:val="20"/>
              </w:rPr>
            </w:pPr>
            <w:r w:rsidRPr="0077531E">
              <w:rPr>
                <w:sz w:val="20"/>
                <w:szCs w:val="20"/>
                <w:lang w:val="en-US"/>
              </w:rPr>
              <w:t>Feasibility</w:t>
            </w:r>
            <w:r w:rsidRPr="0077531E">
              <w:rPr>
                <w:sz w:val="20"/>
                <w:szCs w:val="20"/>
              </w:rPr>
              <w:t xml:space="preserve"> to cannulate and initiate </w:t>
            </w:r>
            <w:r w:rsidRPr="0077531E">
              <w:rPr>
                <w:sz w:val="20"/>
                <w:szCs w:val="20"/>
                <w:lang w:val="en-US"/>
              </w:rPr>
              <w:t>veno-arterial</w:t>
            </w:r>
            <w:r w:rsidRPr="0077531E">
              <w:rPr>
                <w:sz w:val="20"/>
                <w:szCs w:val="20"/>
              </w:rPr>
              <w:t xml:space="preserve"> ECMO treatment </w:t>
            </w:r>
            <w:r w:rsidRPr="0077531E">
              <w:rPr>
                <w:sz w:val="20"/>
                <w:szCs w:val="20"/>
                <w:lang w:val="en-US"/>
              </w:rPr>
              <w:t>in</w:t>
            </w:r>
            <w:r w:rsidRPr="0077531E">
              <w:rPr>
                <w:sz w:val="20"/>
                <w:szCs w:val="20"/>
              </w:rPr>
              <w:t xml:space="preserve"> airborne for cardiac arrest and severe CO intoxication</w:t>
            </w:r>
          </w:p>
          <w:p w14:paraId="7EEA4FA5" w14:textId="77777777" w:rsidR="0037245A" w:rsidRPr="0077531E" w:rsidRDefault="0037245A" w:rsidP="00B64198">
            <w:pPr>
              <w:pStyle w:val="NormalWeb"/>
              <w:rPr>
                <w:sz w:val="20"/>
                <w:szCs w:val="20"/>
              </w:rPr>
            </w:pPr>
          </w:p>
        </w:tc>
      </w:tr>
      <w:tr w:rsidR="0037245A" w:rsidRPr="0077531E" w14:paraId="3DA10307" w14:textId="77777777" w:rsidTr="0077531E">
        <w:tc>
          <w:tcPr>
            <w:tcW w:w="1702" w:type="dxa"/>
            <w:vAlign w:val="center"/>
          </w:tcPr>
          <w:p w14:paraId="3FC8C8B7" w14:textId="77777777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Voicu</w:t>
            </w:r>
            <w:proofErr w:type="spellEnd"/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151B1E2A" w14:textId="28972FD2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1D3B3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1830BF68" w14:textId="0CD2FC06" w:rsidR="0037245A" w:rsidRPr="0077531E" w:rsidRDefault="0037245A" w:rsidP="004D7B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12BBF71" w14:textId="4F630EE4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265C108B" w14:textId="21BC3F94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984" w:type="dxa"/>
            <w:vAlign w:val="center"/>
          </w:tcPr>
          <w:p w14:paraId="34F36AB4" w14:textId="638E4314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2BB158AD" w14:textId="253F064F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10 min</w:t>
            </w:r>
          </w:p>
          <w:p w14:paraId="7DE1C5F5" w14:textId="59745039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AFD661D" w14:textId="1E7D55E9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flow: 20 min</w:t>
            </w:r>
          </w:p>
          <w:p w14:paraId="495589FC" w14:textId="719B672E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8C440C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1B6A538C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515CCB" w14:textId="5EDA2A42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30 min</w:t>
            </w:r>
          </w:p>
        </w:tc>
        <w:tc>
          <w:tcPr>
            <w:tcW w:w="2126" w:type="dxa"/>
            <w:vAlign w:val="center"/>
          </w:tcPr>
          <w:p w14:paraId="4719E6D9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D5BB7E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(120 min)</w:t>
            </w:r>
          </w:p>
          <w:p w14:paraId="05CA3E00" w14:textId="34DAAECD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6269CE3A" w14:textId="67F467FE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 period (30 min)</w:t>
            </w:r>
          </w:p>
        </w:tc>
        <w:tc>
          <w:tcPr>
            <w:tcW w:w="4961" w:type="dxa"/>
            <w:vAlign w:val="center"/>
          </w:tcPr>
          <w:p w14:paraId="51C6E996" w14:textId="77777777" w:rsidR="00EF01CB" w:rsidRDefault="00EF01CB" w:rsidP="0094462F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1F78B6F0" w14:textId="52CA9837" w:rsidR="00EF01CB" w:rsidRDefault="00EF01CB" w:rsidP="0094462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Cardiac function assessment (echography, angiography, coronary pression pressure)</w:t>
            </w:r>
          </w:p>
          <w:p w14:paraId="413E4E79" w14:textId="77777777" w:rsidR="00EF01CB" w:rsidRDefault="00EF01CB" w:rsidP="0094462F">
            <w:pPr>
              <w:pStyle w:val="NormalWeb"/>
              <w:rPr>
                <w:sz w:val="20"/>
                <w:szCs w:val="20"/>
                <w:lang w:val="en-US"/>
              </w:rPr>
            </w:pPr>
          </w:p>
          <w:p w14:paraId="38371CC5" w14:textId="56FC132E" w:rsidR="0037245A" w:rsidRPr="0077531E" w:rsidRDefault="0037245A" w:rsidP="0094462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Hemodynamic parameters evaluation (arterial pressure, heart rate, central venous pressure, pulmonary capillary pressure)</w:t>
            </w:r>
          </w:p>
          <w:p w14:paraId="1019821B" w14:textId="09F1E4F5" w:rsidR="0037245A" w:rsidRPr="0077531E" w:rsidRDefault="0037245A" w:rsidP="0094462F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</w:tr>
      <w:tr w:rsidR="0037245A" w:rsidRPr="0077531E" w14:paraId="5E0AEC20" w14:textId="77777777" w:rsidTr="0077531E">
        <w:tc>
          <w:tcPr>
            <w:tcW w:w="1702" w:type="dxa"/>
            <w:vAlign w:val="center"/>
          </w:tcPr>
          <w:p w14:paraId="72D786AF" w14:textId="77777777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Bernhard</w:t>
            </w:r>
          </w:p>
          <w:p w14:paraId="4F1593D3" w14:textId="26455844" w:rsidR="0037245A" w:rsidRPr="0077531E" w:rsidRDefault="0037245A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1D3B3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1D3B30"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09D4E3FE" w14:textId="28A82CE3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473B2EB0" w14:textId="56CECEEA" w:rsidR="0037245A" w:rsidRPr="0077531E" w:rsidRDefault="0037245A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984" w:type="dxa"/>
            <w:vAlign w:val="center"/>
          </w:tcPr>
          <w:p w14:paraId="447ADE3E" w14:textId="00289D18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6A86060B" w14:textId="0D4B6903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5 min</w:t>
            </w:r>
          </w:p>
          <w:p w14:paraId="28FEB95E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2A8127" w14:textId="77284AE2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flow: 30 min </w:t>
            </w:r>
          </w:p>
          <w:p w14:paraId="5FCDB882" w14:textId="722C4F88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A1B63F1" w14:textId="77777777" w:rsidR="00FE4AC5" w:rsidRPr="0077531E" w:rsidRDefault="00FE4AC5" w:rsidP="00FE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</w:t>
            </w: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conventional CPR</w:t>
            </w:r>
          </w:p>
          <w:p w14:paraId="6FBDDDAB" w14:textId="61EDD8FD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AA4317" w14:textId="2A109B06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35 min</w:t>
            </w:r>
          </w:p>
          <w:p w14:paraId="28A35D19" w14:textId="77777777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ACD53A" w14:textId="7FA99AC4" w:rsidR="0037245A" w:rsidRPr="0077531E" w:rsidRDefault="0037245A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E0C150F" w14:textId="7777777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2B130B" w14:textId="270DD8F7" w:rsidR="0037245A" w:rsidRPr="0077531E" w:rsidRDefault="0037245A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(120 min)</w:t>
            </w:r>
          </w:p>
        </w:tc>
        <w:tc>
          <w:tcPr>
            <w:tcW w:w="4961" w:type="dxa"/>
            <w:vAlign w:val="center"/>
          </w:tcPr>
          <w:p w14:paraId="748644D1" w14:textId="311F4D67" w:rsidR="0037245A" w:rsidRPr="0077531E" w:rsidRDefault="0037245A" w:rsidP="0094462F">
            <w:pPr>
              <w:pStyle w:val="NormalWeb"/>
              <w:rPr>
                <w:sz w:val="20"/>
                <w:szCs w:val="20"/>
                <w:lang w:val="en-US"/>
              </w:rPr>
            </w:pPr>
            <w:r w:rsidRPr="0077531E">
              <w:rPr>
                <w:sz w:val="20"/>
                <w:szCs w:val="20"/>
                <w:lang w:val="en-US"/>
              </w:rPr>
              <w:t>Serum proteome profiles assessment</w:t>
            </w:r>
          </w:p>
        </w:tc>
      </w:tr>
      <w:tr w:rsidR="004510D7" w:rsidRPr="0077531E" w14:paraId="1274ED58" w14:textId="77777777" w:rsidTr="0077531E">
        <w:tc>
          <w:tcPr>
            <w:tcW w:w="1702" w:type="dxa"/>
            <w:vAlign w:val="center"/>
          </w:tcPr>
          <w:p w14:paraId="4FEE4237" w14:textId="77777777" w:rsidR="004510D7" w:rsidRPr="00C75CA1" w:rsidRDefault="004510D7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Putzer </w:t>
            </w:r>
          </w:p>
          <w:p w14:paraId="6ADEF5DA" w14:textId="56E2A55A" w:rsidR="004510D7" w:rsidRPr="00C75CA1" w:rsidRDefault="004510D7" w:rsidP="00567A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C75CA1">
              <w:rPr>
                <w:rFonts w:ascii="Times New Roman" w:hAnsi="Times New Roman" w:cs="Times New Roman"/>
                <w:sz w:val="20"/>
                <w:szCs w:val="20"/>
              </w:rPr>
              <w:t>[79]</w:t>
            </w:r>
          </w:p>
        </w:tc>
        <w:tc>
          <w:tcPr>
            <w:tcW w:w="1276" w:type="dxa"/>
            <w:vAlign w:val="center"/>
          </w:tcPr>
          <w:p w14:paraId="068AA2D0" w14:textId="68089B45" w:rsidR="004510D7" w:rsidRPr="00C75CA1" w:rsidRDefault="004510D7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Pig</w:t>
            </w:r>
          </w:p>
        </w:tc>
        <w:tc>
          <w:tcPr>
            <w:tcW w:w="992" w:type="dxa"/>
            <w:vAlign w:val="center"/>
          </w:tcPr>
          <w:p w14:paraId="0F94A75C" w14:textId="122ED5FB" w:rsidR="004510D7" w:rsidRPr="00C75CA1" w:rsidRDefault="004510D7" w:rsidP="000C38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984" w:type="dxa"/>
            <w:vAlign w:val="center"/>
          </w:tcPr>
          <w:p w14:paraId="54E524D3" w14:textId="782F6C96" w:rsidR="004510D7" w:rsidRPr="00C75CA1" w:rsidRDefault="004510D7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 induction by electric shock</w:t>
            </w:r>
          </w:p>
        </w:tc>
        <w:tc>
          <w:tcPr>
            <w:tcW w:w="2694" w:type="dxa"/>
            <w:vAlign w:val="center"/>
          </w:tcPr>
          <w:p w14:paraId="501595C6" w14:textId="37803DF6" w:rsidR="004510D7" w:rsidRPr="00C75CA1" w:rsidRDefault="004510D7" w:rsidP="004510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flow: 8 min</w:t>
            </w:r>
          </w:p>
          <w:p w14:paraId="671FBCCC" w14:textId="77777777" w:rsidR="004510D7" w:rsidRPr="00C75CA1" w:rsidRDefault="004510D7" w:rsidP="004510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9ABF37" w14:textId="10DBE872" w:rsidR="004510D7" w:rsidRPr="00C75CA1" w:rsidRDefault="004510D7" w:rsidP="004510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flow: 0 min </w:t>
            </w:r>
          </w:p>
          <w:p w14:paraId="5D1C0F03" w14:textId="77777777" w:rsidR="004510D7" w:rsidRPr="00C75CA1" w:rsidRDefault="004510D7" w:rsidP="004510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78DBE1" w14:textId="3F051BB2" w:rsidR="004510D7" w:rsidRPr="00C75CA1" w:rsidRDefault="004510D7" w:rsidP="004510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ECMO: 8 min</w:t>
            </w:r>
          </w:p>
          <w:p w14:paraId="75C29987" w14:textId="77777777" w:rsidR="004510D7" w:rsidRPr="00C75CA1" w:rsidRDefault="004510D7" w:rsidP="000C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588B8F1" w14:textId="768EBCFE" w:rsidR="004510D7" w:rsidRPr="00C75CA1" w:rsidRDefault="004510D7" w:rsidP="008543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ECMO period (30 min)</w:t>
            </w:r>
          </w:p>
        </w:tc>
        <w:tc>
          <w:tcPr>
            <w:tcW w:w="4961" w:type="dxa"/>
            <w:vAlign w:val="center"/>
          </w:tcPr>
          <w:p w14:paraId="70A79DDD" w14:textId="692E0A6B" w:rsidR="004510D7" w:rsidRPr="00C75CA1" w:rsidRDefault="004510D7" w:rsidP="004510D7">
            <w:pPr>
              <w:pStyle w:val="NormalWeb"/>
              <w:jc w:val="both"/>
              <w:rPr>
                <w:sz w:val="20"/>
                <w:szCs w:val="20"/>
                <w:lang w:val="en-US"/>
              </w:rPr>
            </w:pPr>
            <w:r w:rsidRPr="00C75CA1">
              <w:rPr>
                <w:sz w:val="20"/>
                <w:szCs w:val="20"/>
                <w:lang w:val="en-US"/>
              </w:rPr>
              <w:t>Neurological assessment (ICP, laser-Doppler-derived regional cerebral blood flow, NIRS, PbtO2 and extracellular cerebral metabolites assessed by cerebral microdialysis)</w:t>
            </w:r>
          </w:p>
          <w:p w14:paraId="1507419A" w14:textId="69601042" w:rsidR="004510D7" w:rsidRPr="00C75CA1" w:rsidRDefault="004510D7" w:rsidP="004510D7">
            <w:pPr>
              <w:pStyle w:val="NormalWeb"/>
              <w:rPr>
                <w:sz w:val="20"/>
                <w:szCs w:val="20"/>
              </w:rPr>
            </w:pPr>
          </w:p>
          <w:p w14:paraId="292BDAC8" w14:textId="526C6671" w:rsidR="004510D7" w:rsidRPr="00C75CA1" w:rsidRDefault="004510D7" w:rsidP="0094462F">
            <w:pPr>
              <w:pStyle w:val="NormalWeb"/>
              <w:rPr>
                <w:sz w:val="20"/>
                <w:szCs w:val="20"/>
              </w:rPr>
            </w:pPr>
          </w:p>
        </w:tc>
      </w:tr>
    </w:tbl>
    <w:p w14:paraId="3F4BE3C4" w14:textId="4A56E36E" w:rsidR="000E66F9" w:rsidRPr="008E452A" w:rsidRDefault="000E66F9" w:rsidP="00926C2C">
      <w:pPr>
        <w:rPr>
          <w:u w:val="single"/>
          <w:lang w:val="en-US"/>
        </w:rPr>
      </w:pPr>
    </w:p>
    <w:p w14:paraId="7BF840E9" w14:textId="289494B0" w:rsidR="00FD118C" w:rsidRPr="00C405F8" w:rsidRDefault="00C01390" w:rsidP="00C405F8">
      <w:pPr>
        <w:jc w:val="both"/>
        <w:rPr>
          <w:rFonts w:ascii="Times New Roman" w:hAnsi="Times New Roman" w:cs="Times New Roman"/>
          <w:lang w:val="en-US"/>
        </w:rPr>
      </w:pPr>
      <w:r w:rsidRPr="00C405F8">
        <w:rPr>
          <w:rFonts w:ascii="Times New Roman" w:hAnsi="Times New Roman" w:cs="Times New Roman"/>
          <w:lang w:val="en-US"/>
        </w:rPr>
        <w:t xml:space="preserve">ACT = activated clotting time; ALT = alanine aminotransferase; AST = </w:t>
      </w:r>
      <w:proofErr w:type="spellStart"/>
      <w:r w:rsidRPr="00C405F8">
        <w:rPr>
          <w:rFonts w:ascii="Times New Roman" w:hAnsi="Times New Roman" w:cs="Times New Roman"/>
          <w:lang w:val="en-US"/>
        </w:rPr>
        <w:t>asparate</w:t>
      </w:r>
      <w:proofErr w:type="spellEnd"/>
      <w:r w:rsidRPr="00C405F8">
        <w:rPr>
          <w:rFonts w:ascii="Times New Roman" w:hAnsi="Times New Roman" w:cs="Times New Roman"/>
          <w:lang w:val="en-US"/>
        </w:rPr>
        <w:t xml:space="preserve"> aminotransferase;</w:t>
      </w:r>
      <w:r w:rsidR="00C405F8" w:rsidRPr="00C405F8">
        <w:rPr>
          <w:rFonts w:ascii="Times New Roman" w:hAnsi="Times New Roman" w:cs="Times New Roman"/>
          <w:lang w:val="en-US"/>
        </w:rPr>
        <w:t xml:space="preserve"> ATP = </w:t>
      </w:r>
      <w:r w:rsidRPr="00C405F8">
        <w:rPr>
          <w:rFonts w:ascii="Times New Roman" w:hAnsi="Times New Roman" w:cs="Times New Roman"/>
          <w:lang w:val="en-US"/>
        </w:rPr>
        <w:t xml:space="preserve"> </w:t>
      </w:r>
      <w:r w:rsidR="00C405F8" w:rsidRPr="00C405F8">
        <w:rPr>
          <w:rFonts w:ascii="Times New Roman" w:hAnsi="Times New Roman" w:cs="Times New Roman"/>
          <w:lang w:val="en-GB"/>
        </w:rPr>
        <w:t xml:space="preserve">adenosine triphosphate ; </w:t>
      </w:r>
      <w:r w:rsidRPr="00C405F8">
        <w:rPr>
          <w:rFonts w:ascii="Times New Roman" w:hAnsi="Times New Roman" w:cs="Times New Roman"/>
          <w:lang w:val="en-US"/>
        </w:rPr>
        <w:t xml:space="preserve">CA = cardiac arrest; CBF = carotid blood flow; CC = chest compression; CPK = creatine-phosphokinase; CPP = coronary perfusion pressure; CPR = cardiopulmonary resuscitation; NDS = Neurologic Deficit Score (NDS 0% = normal, NDS 100% = brain death); ECMO = extracorporeal membrane oxygenation; ECPR = Extracorporeal </w:t>
      </w:r>
      <w:proofErr w:type="spellStart"/>
      <w:r w:rsidRPr="00C405F8">
        <w:rPr>
          <w:rFonts w:ascii="Times New Roman" w:hAnsi="Times New Roman" w:cs="Times New Roman"/>
          <w:lang w:val="en-US"/>
        </w:rPr>
        <w:t>CardioPulmonary</w:t>
      </w:r>
      <w:proofErr w:type="spellEnd"/>
      <w:r w:rsidRPr="00C405F8">
        <w:rPr>
          <w:rFonts w:ascii="Times New Roman" w:hAnsi="Times New Roman" w:cs="Times New Roman"/>
          <w:lang w:val="en-US"/>
        </w:rPr>
        <w:t xml:space="preserve"> Resuscitation; EEG = electroencephalography; EKG = electrocardiogram; GM-CSF = </w:t>
      </w:r>
      <w:r w:rsidR="00C405F8" w:rsidRPr="00C405F8">
        <w:rPr>
          <w:rFonts w:ascii="Times New Roman" w:hAnsi="Times New Roman" w:cs="Times New Roman"/>
          <w:lang w:val="en-US"/>
        </w:rPr>
        <w:t xml:space="preserve">granulocyte-macrophage colony-stimulating factor; </w:t>
      </w:r>
      <w:r w:rsidRPr="00C405F8">
        <w:rPr>
          <w:rFonts w:ascii="Times New Roman" w:hAnsi="Times New Roman" w:cs="Times New Roman"/>
          <w:lang w:val="en-US"/>
        </w:rPr>
        <w:t xml:space="preserve">ICP = intracranial pressure; ICU = intensive care unit;  </w:t>
      </w:r>
      <w:r w:rsidR="00C405F8" w:rsidRPr="00C405F8">
        <w:rPr>
          <w:rFonts w:ascii="Times New Roman" w:hAnsi="Times New Roman" w:cs="Times New Roman"/>
          <w:lang w:val="en-US"/>
        </w:rPr>
        <w:t xml:space="preserve">IFN = interferon; </w:t>
      </w:r>
      <w:r w:rsidRPr="00C405F8">
        <w:rPr>
          <w:rFonts w:ascii="Times New Roman" w:hAnsi="Times New Roman" w:cs="Times New Roman"/>
          <w:lang w:val="en-US"/>
        </w:rPr>
        <w:t xml:space="preserve">IL = interleukin; LAD artery = left anterior descending artery; MAP = mean arterial pressure; MNM = multimodal neuromonitoring; MRI = magnetic resonance imaging; N = number;  NIRS = near infrared spectroscopy; NSE = neuron-specific enolase; </w:t>
      </w:r>
      <w:r w:rsidR="004510D7" w:rsidRPr="00773CFF">
        <w:rPr>
          <w:rFonts w:ascii="Times New Roman" w:hAnsi="Times New Roman" w:cs="Times New Roman"/>
        </w:rPr>
        <w:t>PbtO2 = brain tissue oxygen tension</w:t>
      </w:r>
      <w:r w:rsidR="004510D7">
        <w:rPr>
          <w:rFonts w:ascii="Times New Roman" w:hAnsi="Times New Roman" w:cs="Times New Roman"/>
        </w:rPr>
        <w:t xml:space="preserve">; </w:t>
      </w:r>
      <w:proofErr w:type="spellStart"/>
      <w:r w:rsidRPr="00C405F8">
        <w:rPr>
          <w:rFonts w:ascii="Times New Roman" w:hAnsi="Times New Roman" w:cs="Times New Roman"/>
          <w:lang w:val="en-US"/>
        </w:rPr>
        <w:t>PRx</w:t>
      </w:r>
      <w:proofErr w:type="spellEnd"/>
      <w:r w:rsidRPr="00C405F8">
        <w:rPr>
          <w:rFonts w:ascii="Times New Roman" w:hAnsi="Times New Roman" w:cs="Times New Roman"/>
          <w:lang w:val="en-US"/>
        </w:rPr>
        <w:t xml:space="preserve"> = pressure reactivity index; </w:t>
      </w:r>
      <w:r w:rsidR="00C405F8" w:rsidRPr="00C405F8">
        <w:rPr>
          <w:rFonts w:ascii="Times New Roman" w:hAnsi="Times New Roman" w:cs="Times New Roman"/>
        </w:rPr>
        <w:t>qRT-PCR = quantitative real-time polymerase chain reaction</w:t>
      </w:r>
      <w:r w:rsidR="00C405F8" w:rsidRPr="00C405F8">
        <w:rPr>
          <w:rFonts w:ascii="Times New Roman" w:hAnsi="Times New Roman" w:cs="Times New Roman"/>
          <w:lang w:val="en-US"/>
        </w:rPr>
        <w:t xml:space="preserve">; </w:t>
      </w:r>
      <w:r w:rsidRPr="00C405F8">
        <w:rPr>
          <w:rFonts w:ascii="Times New Roman" w:hAnsi="Times New Roman" w:cs="Times New Roman"/>
          <w:lang w:val="en-US"/>
        </w:rPr>
        <w:t>ROSC = return of spontaneous circulation</w:t>
      </w:r>
      <w:r w:rsidR="00C405F8" w:rsidRPr="00C405F8">
        <w:rPr>
          <w:rFonts w:ascii="Times New Roman" w:hAnsi="Times New Roman" w:cs="Times New Roman"/>
          <w:lang w:val="en-US"/>
        </w:rPr>
        <w:t xml:space="preserve">; </w:t>
      </w:r>
      <w:r w:rsidRPr="00C405F8">
        <w:rPr>
          <w:rFonts w:ascii="Times New Roman" w:hAnsi="Times New Roman" w:cs="Times New Roman"/>
          <w:lang w:val="en-US"/>
        </w:rPr>
        <w:t>TCD = transcranial doppler;</w:t>
      </w:r>
      <w:r w:rsidR="00773CFF">
        <w:rPr>
          <w:rFonts w:ascii="Times New Roman" w:hAnsi="Times New Roman" w:cs="Times New Roman"/>
          <w:lang w:val="en-US"/>
        </w:rPr>
        <w:t xml:space="preserve"> </w:t>
      </w:r>
      <w:r w:rsidR="00773CFF" w:rsidRPr="00C405F8">
        <w:rPr>
          <w:rFonts w:ascii="Times New Roman" w:hAnsi="Times New Roman" w:cs="Times New Roman"/>
          <w:lang w:val="en-US"/>
        </w:rPr>
        <w:t>TGF = transforming growth factor; TNF = tumor necrosis factor</w:t>
      </w:r>
      <w:r w:rsidR="00773CFF">
        <w:rPr>
          <w:rFonts w:ascii="Times New Roman" w:hAnsi="Times New Roman" w:cs="Times New Roman"/>
          <w:lang w:val="en-US"/>
        </w:rPr>
        <w:t>;</w:t>
      </w:r>
      <w:r w:rsidRPr="00C405F8">
        <w:rPr>
          <w:rFonts w:ascii="Times New Roman" w:hAnsi="Times New Roman" w:cs="Times New Roman"/>
          <w:lang w:val="en-US"/>
        </w:rPr>
        <w:t xml:space="preserve"> VF = ventricular fibrillation</w:t>
      </w:r>
    </w:p>
    <w:p w14:paraId="4F81B82A" w14:textId="77777777" w:rsidR="00D310AE" w:rsidRDefault="00D310AE">
      <w:pPr>
        <w:rPr>
          <w:u w:val="single"/>
          <w:lang w:val="en-US"/>
        </w:rPr>
      </w:pPr>
      <w:r>
        <w:rPr>
          <w:u w:val="single"/>
          <w:lang w:val="en-US"/>
        </w:rPr>
        <w:br w:type="page"/>
      </w:r>
    </w:p>
    <w:p w14:paraId="14C9AE75" w14:textId="1875EE60" w:rsidR="002733CA" w:rsidRPr="00D90A83" w:rsidRDefault="002733CA" w:rsidP="002733CA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  <w:r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lastRenderedPageBreak/>
        <w:t>Table S</w:t>
      </w:r>
      <w:r w:rsidR="0094453B"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t>3</w:t>
      </w:r>
      <w:r w:rsidRPr="00D90A83">
        <w:rPr>
          <w:rFonts w:ascii="Times New Roman" w:hAnsi="Times New Roman" w:cs="Times New Roman"/>
          <w:sz w:val="22"/>
          <w:szCs w:val="22"/>
          <w:u w:val="single"/>
          <w:lang w:val="en-US"/>
        </w:rPr>
        <w:t>: neurological outcomes assessed in ECPR – cardiac arrest models</w:t>
      </w:r>
    </w:p>
    <w:p w14:paraId="18368983" w14:textId="77777777" w:rsidR="002733CA" w:rsidRDefault="002733CA" w:rsidP="002733CA">
      <w:pPr>
        <w:rPr>
          <w:u w:val="single"/>
          <w:lang w:val="en-US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814"/>
        <w:gridCol w:w="1887"/>
        <w:gridCol w:w="1662"/>
        <w:gridCol w:w="1794"/>
        <w:gridCol w:w="1744"/>
        <w:gridCol w:w="1695"/>
        <w:gridCol w:w="1793"/>
        <w:gridCol w:w="1781"/>
      </w:tblGrid>
      <w:tr w:rsidR="002733CA" w14:paraId="101A719E" w14:textId="77777777" w:rsidTr="00E37EF8">
        <w:tc>
          <w:tcPr>
            <w:tcW w:w="1814" w:type="dxa"/>
            <w:shd w:val="clear" w:color="auto" w:fill="000000" w:themeFill="text1"/>
          </w:tcPr>
          <w:p w14:paraId="7F46133E" w14:textId="77777777" w:rsidR="002733CA" w:rsidRPr="00950D16" w:rsidRDefault="002733CA" w:rsidP="00E37EF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D16">
              <w:rPr>
                <w:rFonts w:ascii="Times New Roman" w:hAnsi="Times New Roman" w:cs="Times New Roman"/>
                <w:b/>
                <w:bCs/>
                <w:lang w:val="en-US"/>
              </w:rPr>
              <w:t>Study group</w:t>
            </w:r>
          </w:p>
        </w:tc>
        <w:tc>
          <w:tcPr>
            <w:tcW w:w="1887" w:type="dxa"/>
            <w:shd w:val="clear" w:color="auto" w:fill="000000" w:themeFill="text1"/>
          </w:tcPr>
          <w:p w14:paraId="3E5D3B9E" w14:textId="77777777" w:rsidR="002733CA" w:rsidRPr="00950D16" w:rsidRDefault="002733CA" w:rsidP="00E37EF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D16">
              <w:rPr>
                <w:rFonts w:ascii="Times New Roman" w:hAnsi="Times New Roman" w:cs="Times New Roman"/>
                <w:b/>
                <w:bCs/>
                <w:lang w:val="en-US"/>
              </w:rPr>
              <w:t>Clinical evaluation</w:t>
            </w:r>
          </w:p>
        </w:tc>
        <w:tc>
          <w:tcPr>
            <w:tcW w:w="1662" w:type="dxa"/>
            <w:shd w:val="clear" w:color="auto" w:fill="000000" w:themeFill="text1"/>
          </w:tcPr>
          <w:p w14:paraId="19C4ED40" w14:textId="77777777" w:rsidR="002733CA" w:rsidRPr="00950D16" w:rsidRDefault="002733CA" w:rsidP="00E37EF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D16">
              <w:rPr>
                <w:rFonts w:ascii="Times New Roman" w:hAnsi="Times New Roman" w:cs="Times New Roman"/>
                <w:b/>
                <w:bCs/>
                <w:lang w:val="en-US"/>
              </w:rPr>
              <w:t>ICP</w:t>
            </w:r>
          </w:p>
        </w:tc>
        <w:tc>
          <w:tcPr>
            <w:tcW w:w="1794" w:type="dxa"/>
            <w:shd w:val="clear" w:color="auto" w:fill="000000" w:themeFill="text1"/>
          </w:tcPr>
          <w:p w14:paraId="32CE635A" w14:textId="77777777" w:rsidR="002733CA" w:rsidRPr="00950D16" w:rsidRDefault="002733CA" w:rsidP="00E37EF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D16">
              <w:rPr>
                <w:rFonts w:ascii="Times New Roman" w:hAnsi="Times New Roman" w:cs="Times New Roman"/>
                <w:b/>
                <w:bCs/>
                <w:lang w:val="en-US"/>
              </w:rPr>
              <w:t>Pbt02</w:t>
            </w:r>
          </w:p>
        </w:tc>
        <w:tc>
          <w:tcPr>
            <w:tcW w:w="1744" w:type="dxa"/>
            <w:shd w:val="clear" w:color="auto" w:fill="000000" w:themeFill="text1"/>
          </w:tcPr>
          <w:p w14:paraId="32C648E4" w14:textId="77777777" w:rsidR="002733CA" w:rsidRPr="00950D16" w:rsidRDefault="002733CA" w:rsidP="00E37EF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D16">
              <w:rPr>
                <w:rFonts w:ascii="Times New Roman" w:hAnsi="Times New Roman" w:cs="Times New Roman"/>
                <w:b/>
                <w:bCs/>
                <w:lang w:val="en-US"/>
              </w:rPr>
              <w:t>CMD</w:t>
            </w:r>
          </w:p>
        </w:tc>
        <w:tc>
          <w:tcPr>
            <w:tcW w:w="1695" w:type="dxa"/>
            <w:shd w:val="clear" w:color="auto" w:fill="000000" w:themeFill="text1"/>
          </w:tcPr>
          <w:p w14:paraId="7BE71A75" w14:textId="77777777" w:rsidR="002733CA" w:rsidRPr="00950D16" w:rsidRDefault="002733CA" w:rsidP="00E37EF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D16">
              <w:rPr>
                <w:rFonts w:ascii="Times New Roman" w:hAnsi="Times New Roman" w:cs="Times New Roman"/>
                <w:b/>
                <w:bCs/>
                <w:lang w:val="en-US"/>
              </w:rPr>
              <w:t>EEG</w:t>
            </w:r>
          </w:p>
        </w:tc>
        <w:tc>
          <w:tcPr>
            <w:tcW w:w="1793" w:type="dxa"/>
            <w:shd w:val="clear" w:color="auto" w:fill="000000" w:themeFill="text1"/>
          </w:tcPr>
          <w:p w14:paraId="6BEEED37" w14:textId="77777777" w:rsidR="002733CA" w:rsidRPr="00950D16" w:rsidRDefault="002733CA" w:rsidP="00E37EF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D16">
              <w:rPr>
                <w:rFonts w:ascii="Times New Roman" w:hAnsi="Times New Roman" w:cs="Times New Roman"/>
                <w:b/>
                <w:bCs/>
                <w:lang w:val="en-US"/>
              </w:rPr>
              <w:t>Pathology</w:t>
            </w:r>
          </w:p>
        </w:tc>
        <w:tc>
          <w:tcPr>
            <w:tcW w:w="1781" w:type="dxa"/>
            <w:shd w:val="clear" w:color="auto" w:fill="000000" w:themeFill="text1"/>
          </w:tcPr>
          <w:p w14:paraId="480F5AC7" w14:textId="77777777" w:rsidR="002733CA" w:rsidRPr="00950D16" w:rsidRDefault="002733CA" w:rsidP="00E37EF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D16">
              <w:rPr>
                <w:rFonts w:ascii="Times New Roman" w:hAnsi="Times New Roman" w:cs="Times New Roman"/>
                <w:b/>
                <w:bCs/>
                <w:lang w:val="en-US"/>
              </w:rPr>
              <w:t>Others</w:t>
            </w:r>
          </w:p>
        </w:tc>
      </w:tr>
      <w:tr w:rsidR="002733CA" w14:paraId="01249262" w14:textId="77777777" w:rsidTr="00E37EF8">
        <w:tc>
          <w:tcPr>
            <w:tcW w:w="1814" w:type="dxa"/>
            <w:vAlign w:val="center"/>
          </w:tcPr>
          <w:p w14:paraId="61856E66" w14:textId="77777777" w:rsidR="002733CA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413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Ao </w:t>
            </w:r>
          </w:p>
          <w:p w14:paraId="56E91B24" w14:textId="77777777" w:rsidR="002733CA" w:rsidRPr="00441343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413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7" w:type="dxa"/>
            <w:vAlign w:val="center"/>
          </w:tcPr>
          <w:p w14:paraId="47C316FC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NDS</w:t>
            </w:r>
          </w:p>
        </w:tc>
        <w:tc>
          <w:tcPr>
            <w:tcW w:w="1662" w:type="dxa"/>
            <w:vAlign w:val="center"/>
          </w:tcPr>
          <w:p w14:paraId="22559266" w14:textId="77777777" w:rsidR="002733CA" w:rsidRPr="003F0C12" w:rsidRDefault="002733CA" w:rsidP="00E37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  <w:vAlign w:val="center"/>
          </w:tcPr>
          <w:p w14:paraId="47DE0628" w14:textId="77777777" w:rsidR="002733CA" w:rsidRPr="003F0C12" w:rsidRDefault="002733CA" w:rsidP="00E37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vAlign w:val="center"/>
          </w:tcPr>
          <w:p w14:paraId="2B9F01BA" w14:textId="77777777" w:rsidR="002733CA" w:rsidRPr="003F0C12" w:rsidRDefault="002733CA" w:rsidP="00E37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0E120435" w14:textId="77777777" w:rsidR="002733CA" w:rsidRPr="003F0C12" w:rsidRDefault="002733CA" w:rsidP="00E37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3" w:type="dxa"/>
            <w:vAlign w:val="center"/>
          </w:tcPr>
          <w:p w14:paraId="64380B3E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degenerating pyramidal hippocampal neurons at brain biopsy</w:t>
            </w:r>
          </w:p>
        </w:tc>
        <w:tc>
          <w:tcPr>
            <w:tcW w:w="1781" w:type="dxa"/>
            <w:vAlign w:val="center"/>
          </w:tcPr>
          <w:p w14:paraId="551426E2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2733CA" w14:paraId="15840DF1" w14:textId="77777777" w:rsidTr="00E37EF8">
        <w:tc>
          <w:tcPr>
            <w:tcW w:w="1814" w:type="dxa"/>
            <w:vAlign w:val="center"/>
          </w:tcPr>
          <w:p w14:paraId="73106AC0" w14:textId="77777777" w:rsidR="002733CA" w:rsidRPr="00441343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413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Ichinose </w:t>
            </w:r>
          </w:p>
          <w:p w14:paraId="57DC4DF2" w14:textId="77777777" w:rsidR="002733CA" w:rsidRPr="00441343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413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7" w:type="dxa"/>
            <w:vAlign w:val="center"/>
          </w:tcPr>
          <w:p w14:paraId="39A72E6E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NDS</w:t>
            </w:r>
          </w:p>
        </w:tc>
        <w:tc>
          <w:tcPr>
            <w:tcW w:w="1662" w:type="dxa"/>
            <w:vAlign w:val="center"/>
          </w:tcPr>
          <w:p w14:paraId="5DAD12EB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4" w:type="dxa"/>
            <w:vAlign w:val="center"/>
          </w:tcPr>
          <w:p w14:paraId="53BB9CDC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5F7D7571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6B0F61D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482A581E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81" w:type="dxa"/>
            <w:vAlign w:val="center"/>
          </w:tcPr>
          <w:p w14:paraId="1B8341E7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2733CA" w14:paraId="09B46765" w14:textId="77777777" w:rsidTr="00E37EF8">
        <w:tc>
          <w:tcPr>
            <w:tcW w:w="1814" w:type="dxa"/>
            <w:vAlign w:val="center"/>
          </w:tcPr>
          <w:p w14:paraId="061793EC" w14:textId="77777777" w:rsidR="002733CA" w:rsidRPr="003711ED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1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Prague </w:t>
            </w:r>
          </w:p>
          <w:p w14:paraId="51926F25" w14:textId="77777777" w:rsidR="002733CA" w:rsidRPr="003711ED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1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Group</w:t>
            </w:r>
            <w:sdt>
              <w:sdtPr>
                <w:rPr>
                  <w:rFonts w:ascii="Times New Roman" w:hAnsi="Times New Roman" w:cs="Times New Roman"/>
                  <w:i/>
                  <w:iCs/>
                  <w:sz w:val="20"/>
                  <w:szCs w:val="20"/>
                  <w:lang w:val="en-US"/>
                </w:rPr>
                <w:alias w:val="SmartCite Citation"/>
                <w:tag w:val="b010d6b5-c705-48b8-9e48-8cc8948bda49:8ff4bc56-c531-4fb2-a533-7ca90c23b96c,b010d6b5-c705-48b8-9e48-8cc8948bda49:675ce690-aeeb-4dc1-b16c-afe60abe3246,b010d6b5-c705-48b8-9e48-8cc8948bda49:8b20a830-e210-4674-897a-e1d12d11377b,b010d6b5-c705-48b8-9e48-8cc8948bda49:9f151707-5ac5-46d1-9b64-04ef1a20eca8+"/>
                <w:id w:val="13043946"/>
                <w:placeholder>
                  <w:docPart w:val="4362C13241C5EF4F8A1D24802EB4D24E"/>
                </w:placeholder>
              </w:sdtPr>
              <w:sdtContent>
                <w:r>
                  <w:rPr>
                    <w:rFonts w:ascii="Times New Roman" w:hAnsi="Times New Roman" w:cs="Times New Roman"/>
                    <w:i/>
                    <w:iCs/>
                    <w:sz w:val="20"/>
                    <w:szCs w:val="20"/>
                    <w:lang w:val="en-US"/>
                  </w:rPr>
                  <w:t xml:space="preserve"> </w:t>
                </w:r>
                <w:r w:rsidRPr="00105DB1">
                  <w:rPr>
                    <w:rFonts w:ascii="Times New Roman" w:hAnsi="Times New Roman" w:cs="Times New Roman"/>
                    <w:sz w:val="20"/>
                    <w:szCs w:val="20"/>
                  </w:rPr>
                  <w:t>[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45, 47, 48, 50</w:t>
                </w:r>
                <w:r w:rsidRPr="00105DB1">
                  <w:rPr>
                    <w:rFonts w:ascii="Times New Roman" w:hAnsi="Times New Roman" w:cs="Times New Roman"/>
                    <w:sz w:val="20"/>
                    <w:szCs w:val="20"/>
                  </w:rPr>
                  <w:t>]</w:t>
                </w:r>
              </w:sdtContent>
            </w:sdt>
          </w:p>
        </w:tc>
        <w:tc>
          <w:tcPr>
            <w:tcW w:w="1887" w:type="dxa"/>
            <w:vAlign w:val="center"/>
          </w:tcPr>
          <w:p w14:paraId="79BEB0EF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2396C081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4" w:type="dxa"/>
            <w:vAlign w:val="center"/>
          </w:tcPr>
          <w:p w14:paraId="6963DC1E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37006123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249B4752" w14:textId="77777777" w:rsidR="002733CA" w:rsidRPr="003F0C12" w:rsidRDefault="002733CA" w:rsidP="00E37E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40BD2D4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 electrical activity assessment</w:t>
            </w:r>
          </w:p>
        </w:tc>
        <w:tc>
          <w:tcPr>
            <w:tcW w:w="1793" w:type="dxa"/>
            <w:vAlign w:val="center"/>
          </w:tcPr>
          <w:p w14:paraId="04A3F825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81" w:type="dxa"/>
            <w:vAlign w:val="center"/>
          </w:tcPr>
          <w:p w14:paraId="217350E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F45163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 (</w:t>
            </w:r>
            <w:proofErr w:type="spellStart"/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BIspectral</w:t>
            </w:r>
            <w:proofErr w:type="spellEnd"/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Index) electrical activity assessment</w:t>
            </w:r>
          </w:p>
          <w:p w14:paraId="3AE33322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2D75F8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CBF</w:t>
            </w:r>
          </w:p>
          <w:p w14:paraId="20138409" w14:textId="77777777" w:rsidR="002733CA" w:rsidRPr="003F0C12" w:rsidRDefault="002733CA" w:rsidP="00E37E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BD180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NIRS</w:t>
            </w:r>
          </w:p>
          <w:p w14:paraId="1C5068D7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D2C9D6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NSE dosage</w:t>
            </w:r>
          </w:p>
          <w:p w14:paraId="5895E664" w14:textId="77777777" w:rsidR="002733CA" w:rsidRPr="003F0C12" w:rsidRDefault="002733CA" w:rsidP="00E37E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33CA" w14:paraId="5EDD24BC" w14:textId="77777777" w:rsidTr="00E37EF8">
        <w:tc>
          <w:tcPr>
            <w:tcW w:w="1814" w:type="dxa"/>
            <w:vAlign w:val="center"/>
          </w:tcPr>
          <w:p w14:paraId="68EF31BB" w14:textId="77777777" w:rsidR="002733CA" w:rsidRPr="00B45664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456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Nancy </w:t>
            </w:r>
          </w:p>
          <w:p w14:paraId="3B53BAEF" w14:textId="77777777" w:rsidR="002733CA" w:rsidRPr="00B45664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456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Group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23-25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7" w:type="dxa"/>
            <w:vAlign w:val="center"/>
          </w:tcPr>
          <w:p w14:paraId="16374129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60CB8FAB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4" w:type="dxa"/>
            <w:vAlign w:val="center"/>
          </w:tcPr>
          <w:p w14:paraId="7C5381C9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2AA70717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64C7B5A0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5C8FA4C6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81" w:type="dxa"/>
            <w:vAlign w:val="center"/>
          </w:tcPr>
          <w:p w14:paraId="0DB11E1E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CBF</w:t>
            </w:r>
          </w:p>
        </w:tc>
      </w:tr>
      <w:tr w:rsidR="002733CA" w14:paraId="54BE9987" w14:textId="77777777" w:rsidTr="00E37EF8">
        <w:tc>
          <w:tcPr>
            <w:tcW w:w="1814" w:type="dxa"/>
            <w:vAlign w:val="center"/>
          </w:tcPr>
          <w:p w14:paraId="64D73735" w14:textId="77777777" w:rsidR="002733CA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Zhang </w:t>
            </w:r>
          </w:p>
          <w:p w14:paraId="2F6DD036" w14:textId="77777777" w:rsidR="002733CA" w:rsidRPr="00441343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7" w:type="dxa"/>
            <w:vAlign w:val="center"/>
          </w:tcPr>
          <w:p w14:paraId="22D966EF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094EA4F6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4" w:type="dxa"/>
            <w:vAlign w:val="center"/>
          </w:tcPr>
          <w:p w14:paraId="291B2572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1178431C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4DB34198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70E83570" w14:textId="77777777" w:rsidR="002733CA" w:rsidRPr="003F0C12" w:rsidRDefault="002733CA" w:rsidP="00E37E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 histology and ultramicrostructure examination</w:t>
            </w:r>
          </w:p>
          <w:p w14:paraId="175705FF" w14:textId="77777777" w:rsidR="002733CA" w:rsidRPr="003F0C12" w:rsidRDefault="002733CA" w:rsidP="00E37E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08DC84E" w14:textId="77777777" w:rsidR="002733CA" w:rsidRPr="003F0C12" w:rsidRDefault="002733CA" w:rsidP="00E37E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inflammation (detection of IL-1, IL-1</w:t>
            </w:r>
            <w:r w:rsidRPr="003F0C12">
              <w:rPr>
                <w:rFonts w:ascii="Times New Roman" w:hAnsi="Times New Roman" w:cs="Times New Roman"/>
                <w:sz w:val="20"/>
                <w:szCs w:val="20"/>
              </w:rPr>
              <w:t xml:space="preserve"> β</w:t>
            </w: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IL-6, IL-10, TNF</w:t>
            </w:r>
            <w:r w:rsidRPr="003F0C12">
              <w:rPr>
                <w:rFonts w:ascii="Times New Roman" w:hAnsi="Times New Roman" w:cs="Times New Roman"/>
                <w:sz w:val="20"/>
                <w:szCs w:val="20"/>
              </w:rPr>
              <w:t xml:space="preserve"> α</w:t>
            </w: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TGF </w:t>
            </w:r>
            <w:r w:rsidRPr="003F0C12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KL-6 with ELISA and Western Blot) and ATPase </w:t>
            </w: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activity (with colorimetric assays) in pig brain</w:t>
            </w:r>
          </w:p>
          <w:p w14:paraId="5A4A0272" w14:textId="77777777" w:rsidR="002733CA" w:rsidRPr="003F0C12" w:rsidRDefault="002733CA" w:rsidP="00E37E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4CAC66" w14:textId="77777777" w:rsidR="002733CA" w:rsidRPr="003F0C12" w:rsidRDefault="002733CA" w:rsidP="00E37E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1" w:type="dxa"/>
            <w:vAlign w:val="center"/>
          </w:tcPr>
          <w:p w14:paraId="6C7EBA51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-</w:t>
            </w:r>
          </w:p>
        </w:tc>
      </w:tr>
      <w:tr w:rsidR="002733CA" w14:paraId="080A159C" w14:textId="77777777" w:rsidTr="00E37EF8">
        <w:trPr>
          <w:trHeight w:val="410"/>
        </w:trPr>
        <w:tc>
          <w:tcPr>
            <w:tcW w:w="1814" w:type="dxa"/>
            <w:vAlign w:val="center"/>
          </w:tcPr>
          <w:p w14:paraId="2F14C3A9" w14:textId="77777777" w:rsidR="002733CA" w:rsidRPr="00441343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C388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Freiburg – Foerster group</w:t>
            </w:r>
            <w:sdt>
              <w:sdtPr>
                <w:rPr>
                  <w:rFonts w:ascii="Times New Roman" w:hAnsi="Times New Roman" w:cs="Times New Roman"/>
                  <w:i/>
                  <w:iCs/>
                  <w:sz w:val="20"/>
                  <w:szCs w:val="20"/>
                  <w:lang w:val="en-US"/>
                </w:rPr>
                <w:alias w:val="SmartCite Citation"/>
                <w:tag w:val="b010d6b5-c705-48b8-9e48-8cc8948bda49:c288f2cb-b910-4ce8-9f2b-268ba2de911a,b010d6b5-c705-48b8-9e48-8cc8948bda49:63f88bdc-3fd1-4871-aa51-3ebe08a10605,b010d6b5-c705-48b8-9e48-8cc8948bda49:6c6061f9-f5c9-4ff0-b843-82f78fd4258a,b010d6b5-c705-48b8-9e48-8cc8948bda49:1e338e26-2dc9-488d-a450-05725451008b,b010d6b5-c705-48b8-9e48-8cc8948bda49:4e8194ac-790b-493f-9db8-8707767a29de+"/>
                <w:id w:val="1012804139"/>
                <w:placeholder>
                  <w:docPart w:val="4362C13241C5EF4F8A1D24802EB4D24E"/>
                </w:placeholder>
              </w:sdtPr>
              <w:sdtContent>
                <w:r>
                  <w:rPr>
                    <w:rFonts w:ascii="Times New Roman" w:hAnsi="Times New Roman" w:cs="Times New Roman"/>
                    <w:i/>
                    <w:iCs/>
                    <w:sz w:val="20"/>
                    <w:szCs w:val="20"/>
                    <w:lang w:val="en-US"/>
                  </w:rPr>
                  <w:t xml:space="preserve"> </w:t>
                </w:r>
                <w:r w:rsidRPr="00105DB1">
                  <w:rPr>
                    <w:rFonts w:ascii="Times New Roman" w:hAnsi="Times New Roman" w:cs="Times New Roman"/>
                    <w:sz w:val="20"/>
                    <w:szCs w:val="20"/>
                  </w:rPr>
                  <w:t>[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59-63</w:t>
                </w:r>
                <w:r w:rsidRPr="00105DB1">
                  <w:rPr>
                    <w:rFonts w:ascii="Times New Roman" w:hAnsi="Times New Roman" w:cs="Times New Roman"/>
                    <w:sz w:val="20"/>
                    <w:szCs w:val="20"/>
                  </w:rPr>
                  <w:t>]</w:t>
                </w:r>
              </w:sdtContent>
            </w:sdt>
          </w:p>
        </w:tc>
        <w:tc>
          <w:tcPr>
            <w:tcW w:w="1887" w:type="dxa"/>
            <w:vAlign w:val="center"/>
          </w:tcPr>
          <w:p w14:paraId="4AA2E849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NDS</w:t>
            </w:r>
          </w:p>
        </w:tc>
        <w:tc>
          <w:tcPr>
            <w:tcW w:w="1662" w:type="dxa"/>
            <w:vAlign w:val="center"/>
          </w:tcPr>
          <w:p w14:paraId="66B613B5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4" w:type="dxa"/>
            <w:vAlign w:val="center"/>
          </w:tcPr>
          <w:p w14:paraId="721EE2C3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25EE5524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43451B1F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brain electrical activity</w:t>
            </w:r>
          </w:p>
        </w:tc>
        <w:tc>
          <w:tcPr>
            <w:tcW w:w="1793" w:type="dxa"/>
            <w:vAlign w:val="center"/>
          </w:tcPr>
          <w:p w14:paraId="4D2E5452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neuronal damage (</w:t>
            </w:r>
            <w:r w:rsidRPr="003F0C12">
              <w:rPr>
                <w:rFonts w:ascii="Times New Roman" w:hAnsi="Times New Roman" w:cs="Times New Roman"/>
                <w:sz w:val="20"/>
                <w:szCs w:val="20"/>
              </w:rPr>
              <w:t>frontal lobe, thalamus, striatum, hippocampus, brain stem and cerebellar hemispheres</w:t>
            </w: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0565A263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1" w:type="dxa"/>
            <w:vAlign w:val="center"/>
          </w:tcPr>
          <w:p w14:paraId="27136637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Brain MRI</w:t>
            </w:r>
          </w:p>
          <w:p w14:paraId="2E4512F0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</w:p>
          <w:p w14:paraId="2AF45B8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NSE dosage</w:t>
            </w:r>
          </w:p>
          <w:p w14:paraId="7B690C4E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</w:p>
        </w:tc>
      </w:tr>
      <w:tr w:rsidR="002733CA" w14:paraId="21041BA5" w14:textId="77777777" w:rsidTr="00E37EF8">
        <w:tc>
          <w:tcPr>
            <w:tcW w:w="1814" w:type="dxa"/>
            <w:vAlign w:val="center"/>
          </w:tcPr>
          <w:p w14:paraId="05EBAC29" w14:textId="77777777" w:rsidR="002733CA" w:rsidRPr="00441343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413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Freiburg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Wollborn</w:t>
            </w:r>
            <w:proofErr w:type="spellEnd"/>
            <w:r w:rsidRPr="004413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3D3853FF" w14:textId="77777777" w:rsidR="002733CA" w:rsidRPr="00441343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413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 group 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9]</w:t>
            </w:r>
          </w:p>
        </w:tc>
        <w:tc>
          <w:tcPr>
            <w:tcW w:w="1887" w:type="dxa"/>
            <w:vAlign w:val="center"/>
          </w:tcPr>
          <w:p w14:paraId="34FB32D5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23D9DD03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4" w:type="dxa"/>
            <w:vAlign w:val="center"/>
          </w:tcPr>
          <w:p w14:paraId="78008870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477F3469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760A866B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0CD3B4C1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Histopathologic brain damage and molecular markers (caspase-3 activity and heme oxygenase-1 expression)</w:t>
            </w:r>
          </w:p>
        </w:tc>
        <w:tc>
          <w:tcPr>
            <w:tcW w:w="1781" w:type="dxa"/>
            <w:vAlign w:val="center"/>
          </w:tcPr>
          <w:p w14:paraId="30CA0996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DE7F2E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NIRS</w:t>
            </w:r>
          </w:p>
          <w:p w14:paraId="5FC1F0AF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E3B55C6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Somatosensory-evoked potentials</w:t>
            </w:r>
          </w:p>
          <w:p w14:paraId="35564B7F" w14:textId="77777777" w:rsidR="002733CA" w:rsidRPr="003F0C12" w:rsidRDefault="002733CA" w:rsidP="00E37E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A9B1450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TCD</w:t>
            </w:r>
          </w:p>
          <w:p w14:paraId="3A671E59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33CA" w14:paraId="14208856" w14:textId="77777777" w:rsidTr="00E37EF8">
        <w:tc>
          <w:tcPr>
            <w:tcW w:w="1814" w:type="dxa"/>
            <w:vAlign w:val="center"/>
          </w:tcPr>
          <w:p w14:paraId="35A53E37" w14:textId="77777777" w:rsidR="002733CA" w:rsidRPr="00441343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413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Zhang </w:t>
            </w:r>
          </w:p>
          <w:p w14:paraId="1F50A371" w14:textId="77777777" w:rsidR="002733CA" w:rsidRPr="00441343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413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  et al. 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7" w:type="dxa"/>
            <w:vAlign w:val="center"/>
          </w:tcPr>
          <w:p w14:paraId="739AE942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18F3868F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4" w:type="dxa"/>
            <w:vAlign w:val="center"/>
          </w:tcPr>
          <w:p w14:paraId="517DDFE9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6503BDD1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5B95E267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201B5D57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Apoptosis investigation (</w:t>
            </w:r>
            <w:proofErr w:type="spellStart"/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qRT</w:t>
            </w:r>
            <w:proofErr w:type="spellEnd"/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-PCR, IHC, cellular morphology) in the cerebral frontal cortex</w:t>
            </w:r>
          </w:p>
        </w:tc>
        <w:tc>
          <w:tcPr>
            <w:tcW w:w="1781" w:type="dxa"/>
            <w:vAlign w:val="center"/>
          </w:tcPr>
          <w:p w14:paraId="54D896D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2733CA" w14:paraId="4803B178" w14:textId="77777777" w:rsidTr="00E37EF8">
        <w:tc>
          <w:tcPr>
            <w:tcW w:w="1814" w:type="dxa"/>
            <w:vAlign w:val="center"/>
          </w:tcPr>
          <w:p w14:paraId="3F1AFBDF" w14:textId="77777777" w:rsidR="002733CA" w:rsidRPr="00441343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413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Paris </w:t>
            </w:r>
          </w:p>
          <w:p w14:paraId="093D6F6F" w14:textId="77777777" w:rsidR="002733CA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413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Group</w:t>
            </w:r>
          </w:p>
          <w:p w14:paraId="14E8AB80" w14:textId="77777777" w:rsidR="002733CA" w:rsidRPr="00441343" w:rsidRDefault="00000000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i/>
                  <w:iCs/>
                  <w:sz w:val="20"/>
                  <w:szCs w:val="20"/>
                  <w:lang w:val="en-US"/>
                </w:rPr>
                <w:alias w:val="SmartCite Citation"/>
                <w:tag w:val="b010d6b5-c705-48b8-9e48-8cc8948bda49:9389547a-3fab-4198-b136-a755ff6bb064,b010d6b5-c705-48b8-9e48-8cc8948bda49:98ed42d9-5917-4e31-9855-8f4c98dcc6d4,b010d6b5-c705-48b8-9e48-8cc8948bda49:09c44563-086b-44ee-8cd4-886002685c38+"/>
                <w:id w:val="856854412"/>
                <w:placeholder>
                  <w:docPart w:val="4362C13241C5EF4F8A1D24802EB4D24E"/>
                </w:placeholder>
              </w:sdtPr>
              <w:sdtContent>
                <w:r w:rsidR="002733CA" w:rsidRPr="00105DB1">
                  <w:rPr>
                    <w:rFonts w:ascii="Times New Roman" w:hAnsi="Times New Roman" w:cs="Times New Roman"/>
                    <w:sz w:val="20"/>
                    <w:szCs w:val="20"/>
                  </w:rPr>
                  <w:t>[</w:t>
                </w:r>
                <w:r w:rsidR="002733CA">
                  <w:rPr>
                    <w:rFonts w:ascii="Times New Roman" w:hAnsi="Times New Roman" w:cs="Times New Roman"/>
                    <w:sz w:val="20"/>
                    <w:szCs w:val="20"/>
                  </w:rPr>
                  <w:t>28, 64, 65</w:t>
                </w:r>
                <w:r w:rsidR="002733CA" w:rsidRPr="00105DB1">
                  <w:rPr>
                    <w:rFonts w:ascii="Times New Roman" w:hAnsi="Times New Roman" w:cs="Times New Roman"/>
                    <w:sz w:val="20"/>
                    <w:szCs w:val="20"/>
                  </w:rPr>
                  <w:t>]</w:t>
                </w:r>
              </w:sdtContent>
            </w:sdt>
          </w:p>
        </w:tc>
        <w:tc>
          <w:tcPr>
            <w:tcW w:w="1887" w:type="dxa"/>
            <w:vAlign w:val="center"/>
          </w:tcPr>
          <w:p w14:paraId="3D080D7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78FA52E4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4" w:type="dxa"/>
            <w:vAlign w:val="center"/>
          </w:tcPr>
          <w:p w14:paraId="364AF6E8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74EEE258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0B6E2F6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1D1E19D4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81" w:type="dxa"/>
            <w:vAlign w:val="center"/>
          </w:tcPr>
          <w:p w14:paraId="26D19A75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1F3612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CBF</w:t>
            </w:r>
          </w:p>
          <w:p w14:paraId="126A39E4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3BA225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NIRS</w:t>
            </w:r>
          </w:p>
          <w:p w14:paraId="5AC80F66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33CA" w14:paraId="5A2C1705" w14:textId="77777777" w:rsidTr="00E37EF8">
        <w:tc>
          <w:tcPr>
            <w:tcW w:w="1814" w:type="dxa"/>
            <w:vAlign w:val="center"/>
          </w:tcPr>
          <w:p w14:paraId="50BC1445" w14:textId="77777777" w:rsidR="002733CA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Grenoble </w:t>
            </w:r>
          </w:p>
          <w:p w14:paraId="5A628670" w14:textId="77777777" w:rsidR="002733CA" w:rsidRPr="00441343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Group 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7" w:type="dxa"/>
            <w:vAlign w:val="center"/>
          </w:tcPr>
          <w:p w14:paraId="10CC5BB2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0AE66973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4" w:type="dxa"/>
            <w:vAlign w:val="center"/>
          </w:tcPr>
          <w:p w14:paraId="44681394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67C3F472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6385B7E4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1BEC970C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81" w:type="dxa"/>
            <w:vAlign w:val="center"/>
          </w:tcPr>
          <w:p w14:paraId="5E6B6C71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NSE dosage</w:t>
            </w:r>
          </w:p>
        </w:tc>
      </w:tr>
      <w:tr w:rsidR="002733CA" w14:paraId="237A0F1C" w14:textId="77777777" w:rsidTr="00E37EF8">
        <w:tc>
          <w:tcPr>
            <w:tcW w:w="1814" w:type="dxa"/>
            <w:vAlign w:val="center"/>
          </w:tcPr>
          <w:p w14:paraId="687C1133" w14:textId="77777777" w:rsidR="002733CA" w:rsidRPr="00A02DED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Oslo - </w:t>
            </w:r>
            <w:r w:rsidRPr="00A02DE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Packer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group 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67, 68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7" w:type="dxa"/>
            <w:vAlign w:val="center"/>
          </w:tcPr>
          <w:p w14:paraId="7AACD16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52EB451F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4" w:type="dxa"/>
            <w:vAlign w:val="center"/>
          </w:tcPr>
          <w:p w14:paraId="26C7A023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53572B71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522A67E4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3FE06780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81" w:type="dxa"/>
            <w:vAlign w:val="center"/>
          </w:tcPr>
          <w:p w14:paraId="1EEF72E4" w14:textId="77777777" w:rsidR="002733CA" w:rsidRPr="003F0C12" w:rsidRDefault="002733CA" w:rsidP="00E37E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17630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 blood flow rate</w:t>
            </w:r>
          </w:p>
          <w:p w14:paraId="133FDBD7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3E19316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CBF</w:t>
            </w:r>
          </w:p>
          <w:p w14:paraId="4FD46D83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33CA" w14:paraId="35D01DC2" w14:textId="77777777" w:rsidTr="00E37EF8">
        <w:tc>
          <w:tcPr>
            <w:tcW w:w="1814" w:type="dxa"/>
            <w:vAlign w:val="center"/>
          </w:tcPr>
          <w:p w14:paraId="1CA27AD1" w14:textId="77777777" w:rsidR="002733CA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02DE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Spinelli </w:t>
            </w:r>
          </w:p>
          <w:p w14:paraId="204E6F02" w14:textId="77777777" w:rsidR="002733CA" w:rsidRPr="00A02DED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02DE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7" w:type="dxa"/>
            <w:vAlign w:val="center"/>
          </w:tcPr>
          <w:p w14:paraId="7C055359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735B834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Modification </w:t>
            </w:r>
            <w:r w:rsidRPr="003F0C12">
              <w:rPr>
                <w:rFonts w:ascii="Times New Roman" w:hAnsi="Times New Roman" w:cs="Times New Roman"/>
                <w:sz w:val="20"/>
                <w:szCs w:val="20"/>
              </w:rPr>
              <w:t>after CA and during ECPR</w:t>
            </w:r>
          </w:p>
        </w:tc>
        <w:tc>
          <w:tcPr>
            <w:tcW w:w="1794" w:type="dxa"/>
            <w:vAlign w:val="center"/>
          </w:tcPr>
          <w:p w14:paraId="18C9187C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Modification</w:t>
            </w:r>
            <w:r w:rsidRPr="003F0C12">
              <w:rPr>
                <w:rFonts w:ascii="Times New Roman" w:hAnsi="Times New Roman" w:cs="Times New Roman"/>
                <w:sz w:val="20"/>
                <w:szCs w:val="20"/>
              </w:rPr>
              <w:t xml:space="preserve"> after CA and during ECPR</w:t>
            </w:r>
          </w:p>
        </w:tc>
        <w:tc>
          <w:tcPr>
            <w:tcW w:w="1744" w:type="dxa"/>
            <w:vAlign w:val="center"/>
          </w:tcPr>
          <w:p w14:paraId="75BD1C18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72EBB6C2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F0C12">
              <w:rPr>
                <w:rFonts w:ascii="Times New Roman" w:hAnsi="Times New Roman" w:cs="Times New Roman"/>
                <w:sz w:val="20"/>
                <w:szCs w:val="20"/>
              </w:rPr>
              <w:t xml:space="preserve">eturn of brain electrical activity </w:t>
            </w:r>
          </w:p>
        </w:tc>
        <w:tc>
          <w:tcPr>
            <w:tcW w:w="1793" w:type="dxa"/>
            <w:vAlign w:val="center"/>
          </w:tcPr>
          <w:p w14:paraId="57CF1BD9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r w:rsidRPr="003F0C12">
              <w:rPr>
                <w:rFonts w:ascii="Times New Roman" w:hAnsi="Times New Roman" w:cs="Times New Roman"/>
                <w:sz w:val="20"/>
                <w:szCs w:val="20"/>
              </w:rPr>
              <w:t>uantification of brain hemorrhages and acute ischemic neurodegeneration</w:t>
            </w:r>
          </w:p>
        </w:tc>
        <w:tc>
          <w:tcPr>
            <w:tcW w:w="1781" w:type="dxa"/>
            <w:vAlign w:val="center"/>
          </w:tcPr>
          <w:p w14:paraId="3F6C38E9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2733CA" w14:paraId="49589ADE" w14:textId="77777777" w:rsidTr="00E37EF8">
        <w:tc>
          <w:tcPr>
            <w:tcW w:w="1814" w:type="dxa"/>
            <w:vAlign w:val="center"/>
          </w:tcPr>
          <w:p w14:paraId="0C127086" w14:textId="77777777" w:rsidR="002733CA" w:rsidRPr="004510D7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510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Nielsen </w:t>
            </w:r>
          </w:p>
          <w:p w14:paraId="3A737E60" w14:textId="77777777" w:rsidR="002733CA" w:rsidRPr="004510D7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510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510D7">
              <w:rPr>
                <w:rFonts w:ascii="Times New Roman" w:hAnsi="Times New Roman" w:cs="Times New Roman"/>
                <w:sz w:val="20"/>
                <w:szCs w:val="20"/>
              </w:rPr>
              <w:t>[34]</w:t>
            </w:r>
          </w:p>
        </w:tc>
        <w:tc>
          <w:tcPr>
            <w:tcW w:w="1887" w:type="dxa"/>
            <w:vAlign w:val="center"/>
          </w:tcPr>
          <w:p w14:paraId="7BC3FD77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28DFC135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4" w:type="dxa"/>
            <w:vAlign w:val="center"/>
          </w:tcPr>
          <w:p w14:paraId="2B03D536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4D1752FB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12D74346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673C90F8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81" w:type="dxa"/>
            <w:vAlign w:val="center"/>
          </w:tcPr>
          <w:p w14:paraId="1992714F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1196C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Cerebral oxygen delivery / uptake</w:t>
            </w:r>
          </w:p>
          <w:p w14:paraId="17D30BAB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67366C1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Plasma biomarkers (S100</w:t>
            </w:r>
            <w:r w:rsidRPr="003F0C12">
              <w:rPr>
                <w:rFonts w:ascii="Times New Roman" w:hAnsi="Times New Roman" w:cs="Times New Roman"/>
                <w:sz w:val="20"/>
                <w:szCs w:val="20"/>
              </w:rPr>
              <w:t xml:space="preserve"> β</w:t>
            </w: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UCHL1, GFAP, NSE)</w:t>
            </w:r>
          </w:p>
          <w:p w14:paraId="6439C677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77FA098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SjO2</w:t>
            </w:r>
          </w:p>
          <w:p w14:paraId="1640A723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33CA" w14:paraId="517E7FB0" w14:textId="77777777" w:rsidTr="00E37EF8">
        <w:tc>
          <w:tcPr>
            <w:tcW w:w="1814" w:type="dxa"/>
            <w:vAlign w:val="center"/>
          </w:tcPr>
          <w:p w14:paraId="673A167B" w14:textId="77777777" w:rsidR="002733CA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Olander </w:t>
            </w:r>
          </w:p>
          <w:p w14:paraId="3A7D52BD" w14:textId="77777777" w:rsidR="002733CA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7" w:type="dxa"/>
            <w:vAlign w:val="center"/>
          </w:tcPr>
          <w:p w14:paraId="74DBDF45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32114644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4" w:type="dxa"/>
            <w:vAlign w:val="center"/>
          </w:tcPr>
          <w:p w14:paraId="5BC15D44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2423ED3F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115140D0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75302481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ischemic damage</w:t>
            </w:r>
          </w:p>
        </w:tc>
        <w:tc>
          <w:tcPr>
            <w:tcW w:w="1781" w:type="dxa"/>
            <w:vAlign w:val="center"/>
          </w:tcPr>
          <w:p w14:paraId="52F56ADD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117FD2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Plasma level of S100</w:t>
            </w:r>
            <w:r w:rsidRPr="003F0C12">
              <w:rPr>
                <w:rFonts w:ascii="Times New Roman" w:hAnsi="Times New Roman" w:cs="Times New Roman"/>
                <w:sz w:val="20"/>
                <w:szCs w:val="20"/>
              </w:rPr>
              <w:t xml:space="preserve"> β</w:t>
            </w:r>
          </w:p>
          <w:p w14:paraId="36616578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33CA" w14:paraId="0C22EDE4" w14:textId="77777777" w:rsidTr="00E37EF8">
        <w:tc>
          <w:tcPr>
            <w:tcW w:w="1814" w:type="dxa"/>
            <w:vAlign w:val="center"/>
          </w:tcPr>
          <w:p w14:paraId="7CF56DA2" w14:textId="77777777" w:rsidR="002733CA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Mandigers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6E7BD2DD" w14:textId="77777777" w:rsidR="002733CA" w:rsidRDefault="002733CA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105DB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7" w:type="dxa"/>
            <w:vAlign w:val="center"/>
          </w:tcPr>
          <w:p w14:paraId="1F556199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NDS</w:t>
            </w:r>
          </w:p>
        </w:tc>
        <w:tc>
          <w:tcPr>
            <w:tcW w:w="1662" w:type="dxa"/>
            <w:vAlign w:val="center"/>
          </w:tcPr>
          <w:p w14:paraId="298DE10E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4" w:type="dxa"/>
            <w:vAlign w:val="center"/>
          </w:tcPr>
          <w:p w14:paraId="42FFB1F3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4" w:type="dxa"/>
            <w:vAlign w:val="center"/>
          </w:tcPr>
          <w:p w14:paraId="665A8547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5" w:type="dxa"/>
            <w:vAlign w:val="center"/>
          </w:tcPr>
          <w:p w14:paraId="39B7D201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5C0048B4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81" w:type="dxa"/>
            <w:vAlign w:val="center"/>
          </w:tcPr>
          <w:p w14:paraId="11F20127" w14:textId="77777777" w:rsidR="002733CA" w:rsidRPr="003F0C12" w:rsidRDefault="002733CA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510D7" w14:paraId="2EC6BF50" w14:textId="77777777" w:rsidTr="00E37EF8">
        <w:tc>
          <w:tcPr>
            <w:tcW w:w="1814" w:type="dxa"/>
            <w:vAlign w:val="center"/>
          </w:tcPr>
          <w:p w14:paraId="6BD62952" w14:textId="2225C758" w:rsidR="004510D7" w:rsidRPr="00C75CA1" w:rsidRDefault="004510D7" w:rsidP="00E37EF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C75C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Putzer</w:t>
            </w:r>
            <w:proofErr w:type="spellEnd"/>
            <w:r w:rsidRPr="00C75C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et al. </w:t>
            </w:r>
            <w:r w:rsidRPr="00C75CA1">
              <w:rPr>
                <w:rFonts w:ascii="Times New Roman" w:hAnsi="Times New Roman" w:cs="Times New Roman"/>
                <w:sz w:val="20"/>
                <w:szCs w:val="20"/>
              </w:rPr>
              <w:t>[79]</w:t>
            </w:r>
          </w:p>
        </w:tc>
        <w:tc>
          <w:tcPr>
            <w:tcW w:w="1887" w:type="dxa"/>
            <w:vAlign w:val="center"/>
          </w:tcPr>
          <w:p w14:paraId="11FC14C5" w14:textId="1E5D4407" w:rsidR="004510D7" w:rsidRPr="00C75CA1" w:rsidRDefault="004510D7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62" w:type="dxa"/>
            <w:vAlign w:val="center"/>
          </w:tcPr>
          <w:p w14:paraId="0EB5854A" w14:textId="45C5E395" w:rsidR="004510D7" w:rsidRPr="00C75CA1" w:rsidRDefault="004510D7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4" w:type="dxa"/>
            <w:vAlign w:val="center"/>
          </w:tcPr>
          <w:p w14:paraId="64C71271" w14:textId="5674F4E4" w:rsidR="004510D7" w:rsidRPr="00C75CA1" w:rsidRDefault="004510D7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44" w:type="dxa"/>
            <w:vAlign w:val="center"/>
          </w:tcPr>
          <w:p w14:paraId="441B597C" w14:textId="3A300B93" w:rsidR="004510D7" w:rsidRPr="00C75CA1" w:rsidRDefault="004510D7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95" w:type="dxa"/>
            <w:vAlign w:val="center"/>
          </w:tcPr>
          <w:p w14:paraId="6844BB1E" w14:textId="6038EB1B" w:rsidR="004510D7" w:rsidRPr="00C75CA1" w:rsidRDefault="004510D7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93" w:type="dxa"/>
            <w:vAlign w:val="center"/>
          </w:tcPr>
          <w:p w14:paraId="2FCB5C45" w14:textId="02A04972" w:rsidR="004510D7" w:rsidRPr="00C75CA1" w:rsidRDefault="004510D7" w:rsidP="00E37E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81" w:type="dxa"/>
            <w:vAlign w:val="center"/>
          </w:tcPr>
          <w:p w14:paraId="15B11FBA" w14:textId="77777777" w:rsidR="004510D7" w:rsidRPr="00C75CA1" w:rsidRDefault="004510D7" w:rsidP="004510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Laser-Doppler-derived regional cerebral blood flow</w:t>
            </w:r>
          </w:p>
          <w:p w14:paraId="6D10AAD4" w14:textId="77777777" w:rsidR="004510D7" w:rsidRPr="00C75CA1" w:rsidRDefault="004510D7" w:rsidP="004510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9F8BE6" w14:textId="471AE003" w:rsidR="004510D7" w:rsidRPr="00C75CA1" w:rsidRDefault="004510D7" w:rsidP="004510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NIRS</w:t>
            </w:r>
          </w:p>
        </w:tc>
      </w:tr>
    </w:tbl>
    <w:p w14:paraId="330D0A90" w14:textId="30F21CF0" w:rsidR="002733CA" w:rsidRPr="008D6739" w:rsidRDefault="002733CA" w:rsidP="002733CA">
      <w:pPr>
        <w:jc w:val="both"/>
        <w:rPr>
          <w:rFonts w:ascii="Times New Roman" w:hAnsi="Times New Roman" w:cs="Times New Roman"/>
          <w:u w:val="single"/>
        </w:rPr>
        <w:sectPr w:rsidR="002733CA" w:rsidRPr="008D6739" w:rsidSect="002733CA">
          <w:footerReference w:type="even" r:id="rId8"/>
          <w:footerReference w:type="default" r:id="rId9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73CFF">
        <w:rPr>
          <w:rFonts w:ascii="Times New Roman" w:hAnsi="Times New Roman" w:cs="Times New Roman"/>
        </w:rPr>
        <w:t>ATP =  adenosine triphosphate; BIS = BIspectral Index; CA = cardiac arrest; CBF = carotid blood flow; CMD = cerebral microdialysis; ECPR = extracorporeal cardiopulmonary resuscitation; EEG = electroencephalography; ELISA = Enzyme-linked immunosorbent assay; GFAP = glial fibrillary acidic protein; ICP = intracranial pressure; IHC = immunohistochemistry; IL = interleukin; MRI = magnetic resonance imaging; NDS = Neurologic Deficit Score (NDS 0% = normal, NDS 100% = brain death); NIRS = near infrared spectroscopy; NSE = neuron-specific enolase; qRT-PCR = quantitative real-time polymerase chain reaction; PbtO2 = brain tissue oxygen tension; TCD = transcranial doppler; TGF = transforming growth factor; TNF = tumor necrosis factor; UCHL1 = Ubiquitin carboxyl-terminal esterase L1; SjO2 = jugular venous oxygen saturatio</w:t>
      </w:r>
      <w:r>
        <w:rPr>
          <w:rFonts w:ascii="Times New Roman" w:hAnsi="Times New Roman" w:cs="Times New Roman"/>
        </w:rPr>
        <w:t>n</w:t>
      </w:r>
    </w:p>
    <w:p w14:paraId="142D2BE7" w14:textId="2A6E4BEB" w:rsidR="007635DB" w:rsidRPr="002733CA" w:rsidRDefault="007635DB" w:rsidP="008D6739">
      <w:pPr>
        <w:rPr>
          <w:u w:val="single"/>
        </w:rPr>
      </w:pPr>
    </w:p>
    <w:sectPr w:rsidR="007635DB" w:rsidRPr="002733CA" w:rsidSect="007B66E9">
      <w:footerReference w:type="even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AA32A" w14:textId="77777777" w:rsidR="00BC5239" w:rsidRDefault="00BC5239" w:rsidP="00CA1205">
      <w:r>
        <w:separator/>
      </w:r>
    </w:p>
  </w:endnote>
  <w:endnote w:type="continuationSeparator" w:id="0">
    <w:p w14:paraId="431335A8" w14:textId="77777777" w:rsidR="00BC5239" w:rsidRDefault="00BC5239" w:rsidP="00CA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50089970"/>
      <w:docPartObj>
        <w:docPartGallery w:val="Page Numbers (Bottom of Page)"/>
        <w:docPartUnique/>
      </w:docPartObj>
    </w:sdtPr>
    <w:sdtContent>
      <w:p w14:paraId="39A75B2C" w14:textId="77777777" w:rsidR="002733CA" w:rsidRDefault="002733CA" w:rsidP="008724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6461768E" w14:textId="77777777" w:rsidR="002733CA" w:rsidRDefault="002733CA" w:rsidP="00CA12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028856507"/>
      <w:docPartObj>
        <w:docPartGallery w:val="Page Numbers (Bottom of Page)"/>
        <w:docPartUnique/>
      </w:docPartObj>
    </w:sdtPr>
    <w:sdtContent>
      <w:p w14:paraId="5B3CCE85" w14:textId="77777777" w:rsidR="002733CA" w:rsidRDefault="002733CA" w:rsidP="008724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6CBABF1" w14:textId="77777777" w:rsidR="002733CA" w:rsidRDefault="002733CA" w:rsidP="00CA120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98803305"/>
      <w:docPartObj>
        <w:docPartGallery w:val="Page Numbers (Bottom of Page)"/>
        <w:docPartUnique/>
      </w:docPartObj>
    </w:sdtPr>
    <w:sdtContent>
      <w:p w14:paraId="7F4E7A26" w14:textId="77777777" w:rsidR="007A2EE0" w:rsidRDefault="007A2EE0" w:rsidP="008724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00B0EE95" w14:textId="77777777" w:rsidR="007A2EE0" w:rsidRDefault="007A2EE0" w:rsidP="00CA1205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318103901"/>
      <w:docPartObj>
        <w:docPartGallery w:val="Page Numbers (Bottom of Page)"/>
        <w:docPartUnique/>
      </w:docPartObj>
    </w:sdtPr>
    <w:sdtContent>
      <w:p w14:paraId="659CBF96" w14:textId="77777777" w:rsidR="007A2EE0" w:rsidRDefault="007A2EE0" w:rsidP="008724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96EBB0A" w14:textId="77777777" w:rsidR="007A2EE0" w:rsidRDefault="007A2EE0" w:rsidP="00CA12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3AAD8" w14:textId="77777777" w:rsidR="00BC5239" w:rsidRDefault="00BC5239" w:rsidP="00CA1205">
      <w:r>
        <w:separator/>
      </w:r>
    </w:p>
  </w:footnote>
  <w:footnote w:type="continuationSeparator" w:id="0">
    <w:p w14:paraId="399C4459" w14:textId="77777777" w:rsidR="00BC5239" w:rsidRDefault="00BC5239" w:rsidP="00CA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BDF"/>
    <w:multiLevelType w:val="multilevel"/>
    <w:tmpl w:val="4CE6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B46D1"/>
    <w:multiLevelType w:val="hybridMultilevel"/>
    <w:tmpl w:val="8B5483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748B8"/>
    <w:multiLevelType w:val="hybridMultilevel"/>
    <w:tmpl w:val="56FEAB2A"/>
    <w:lvl w:ilvl="0" w:tplc="90CA3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C68D9"/>
    <w:multiLevelType w:val="hybridMultilevel"/>
    <w:tmpl w:val="E680720C"/>
    <w:lvl w:ilvl="0" w:tplc="8384C99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24752"/>
    <w:multiLevelType w:val="hybridMultilevel"/>
    <w:tmpl w:val="10B8BD10"/>
    <w:lvl w:ilvl="0" w:tplc="653036E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51000"/>
    <w:multiLevelType w:val="hybridMultilevel"/>
    <w:tmpl w:val="12EC6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E38EB"/>
    <w:multiLevelType w:val="hybridMultilevel"/>
    <w:tmpl w:val="BF48B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56931"/>
    <w:multiLevelType w:val="hybridMultilevel"/>
    <w:tmpl w:val="E43ED1C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246EE"/>
    <w:multiLevelType w:val="hybridMultilevel"/>
    <w:tmpl w:val="CB761232"/>
    <w:lvl w:ilvl="0" w:tplc="90CA3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56D8D"/>
    <w:multiLevelType w:val="hybridMultilevel"/>
    <w:tmpl w:val="721E41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8796B"/>
    <w:multiLevelType w:val="hybridMultilevel"/>
    <w:tmpl w:val="C33EC9CE"/>
    <w:lvl w:ilvl="0" w:tplc="88CEE2E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D24F1D"/>
    <w:multiLevelType w:val="hybridMultilevel"/>
    <w:tmpl w:val="F64EA8F4"/>
    <w:lvl w:ilvl="0" w:tplc="0B5288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019DB"/>
    <w:multiLevelType w:val="hybridMultilevel"/>
    <w:tmpl w:val="3CF05632"/>
    <w:lvl w:ilvl="0" w:tplc="653036E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634327">
    <w:abstractNumId w:val="2"/>
  </w:num>
  <w:num w:numId="2" w16cid:durableId="1442842939">
    <w:abstractNumId w:val="8"/>
  </w:num>
  <w:num w:numId="3" w16cid:durableId="614337228">
    <w:abstractNumId w:val="11"/>
  </w:num>
  <w:num w:numId="4" w16cid:durableId="1198547088">
    <w:abstractNumId w:val="1"/>
  </w:num>
  <w:num w:numId="5" w16cid:durableId="605163325">
    <w:abstractNumId w:val="9"/>
  </w:num>
  <w:num w:numId="6" w16cid:durableId="1391659764">
    <w:abstractNumId w:val="7"/>
  </w:num>
  <w:num w:numId="7" w16cid:durableId="1709715473">
    <w:abstractNumId w:val="4"/>
  </w:num>
  <w:num w:numId="8" w16cid:durableId="1437359742">
    <w:abstractNumId w:val="0"/>
  </w:num>
  <w:num w:numId="9" w16cid:durableId="15933184">
    <w:abstractNumId w:val="12"/>
  </w:num>
  <w:num w:numId="10" w16cid:durableId="1481383565">
    <w:abstractNumId w:val="6"/>
  </w:num>
  <w:num w:numId="11" w16cid:durableId="1607956282">
    <w:abstractNumId w:val="10"/>
  </w:num>
  <w:num w:numId="12" w16cid:durableId="1222210999">
    <w:abstractNumId w:val="3"/>
  </w:num>
  <w:num w:numId="13" w16cid:durableId="2063554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2C"/>
    <w:rsid w:val="0000574F"/>
    <w:rsid w:val="00010587"/>
    <w:rsid w:val="00010646"/>
    <w:rsid w:val="00011BDE"/>
    <w:rsid w:val="00011F72"/>
    <w:rsid w:val="00012A00"/>
    <w:rsid w:val="0001304C"/>
    <w:rsid w:val="000147B4"/>
    <w:rsid w:val="00017214"/>
    <w:rsid w:val="00017594"/>
    <w:rsid w:val="00020FCE"/>
    <w:rsid w:val="00036282"/>
    <w:rsid w:val="00042890"/>
    <w:rsid w:val="00047EF2"/>
    <w:rsid w:val="00053A97"/>
    <w:rsid w:val="000607BA"/>
    <w:rsid w:val="000818B9"/>
    <w:rsid w:val="00082619"/>
    <w:rsid w:val="0009201C"/>
    <w:rsid w:val="000926E0"/>
    <w:rsid w:val="000943F2"/>
    <w:rsid w:val="000969A9"/>
    <w:rsid w:val="000A060E"/>
    <w:rsid w:val="000A63E0"/>
    <w:rsid w:val="000B05EA"/>
    <w:rsid w:val="000B0F84"/>
    <w:rsid w:val="000B5033"/>
    <w:rsid w:val="000B54AB"/>
    <w:rsid w:val="000B76FC"/>
    <w:rsid w:val="000C1999"/>
    <w:rsid w:val="000C2BAF"/>
    <w:rsid w:val="000C388F"/>
    <w:rsid w:val="000D4B1D"/>
    <w:rsid w:val="000E3122"/>
    <w:rsid w:val="000E66F9"/>
    <w:rsid w:val="000F6685"/>
    <w:rsid w:val="00105DB1"/>
    <w:rsid w:val="00106A23"/>
    <w:rsid w:val="001077DB"/>
    <w:rsid w:val="00112DFE"/>
    <w:rsid w:val="001157E9"/>
    <w:rsid w:val="00115DCB"/>
    <w:rsid w:val="00124175"/>
    <w:rsid w:val="001321C7"/>
    <w:rsid w:val="00136101"/>
    <w:rsid w:val="00136A09"/>
    <w:rsid w:val="00141610"/>
    <w:rsid w:val="001442A5"/>
    <w:rsid w:val="00146F1E"/>
    <w:rsid w:val="001514D8"/>
    <w:rsid w:val="001543BA"/>
    <w:rsid w:val="00154791"/>
    <w:rsid w:val="0015496C"/>
    <w:rsid w:val="00155CCC"/>
    <w:rsid w:val="001600DD"/>
    <w:rsid w:val="00162827"/>
    <w:rsid w:val="00163489"/>
    <w:rsid w:val="00166DB5"/>
    <w:rsid w:val="00166E9E"/>
    <w:rsid w:val="00174373"/>
    <w:rsid w:val="0017510D"/>
    <w:rsid w:val="00177F8D"/>
    <w:rsid w:val="001842A3"/>
    <w:rsid w:val="001844E1"/>
    <w:rsid w:val="00187965"/>
    <w:rsid w:val="00190FFA"/>
    <w:rsid w:val="00195F94"/>
    <w:rsid w:val="001971CF"/>
    <w:rsid w:val="001A0683"/>
    <w:rsid w:val="001A0EAA"/>
    <w:rsid w:val="001A61E6"/>
    <w:rsid w:val="001B4AB9"/>
    <w:rsid w:val="001C092D"/>
    <w:rsid w:val="001C22A6"/>
    <w:rsid w:val="001C404D"/>
    <w:rsid w:val="001D0DE2"/>
    <w:rsid w:val="001D1A64"/>
    <w:rsid w:val="001D3B30"/>
    <w:rsid w:val="001D432F"/>
    <w:rsid w:val="001E20A2"/>
    <w:rsid w:val="001F39F9"/>
    <w:rsid w:val="001F3EB8"/>
    <w:rsid w:val="001F4334"/>
    <w:rsid w:val="001F7725"/>
    <w:rsid w:val="00211CCB"/>
    <w:rsid w:val="00212FE4"/>
    <w:rsid w:val="0021315B"/>
    <w:rsid w:val="00217435"/>
    <w:rsid w:val="00222D4B"/>
    <w:rsid w:val="00225959"/>
    <w:rsid w:val="00226E05"/>
    <w:rsid w:val="00227D2E"/>
    <w:rsid w:val="00233CF9"/>
    <w:rsid w:val="002342E4"/>
    <w:rsid w:val="002401EA"/>
    <w:rsid w:val="00244082"/>
    <w:rsid w:val="002447E5"/>
    <w:rsid w:val="00251917"/>
    <w:rsid w:val="00252012"/>
    <w:rsid w:val="00252D94"/>
    <w:rsid w:val="002553FA"/>
    <w:rsid w:val="0025563A"/>
    <w:rsid w:val="002575FE"/>
    <w:rsid w:val="0026062C"/>
    <w:rsid w:val="002610D2"/>
    <w:rsid w:val="00264F26"/>
    <w:rsid w:val="00265CA7"/>
    <w:rsid w:val="002707CF"/>
    <w:rsid w:val="00272A7A"/>
    <w:rsid w:val="002733CA"/>
    <w:rsid w:val="00273E47"/>
    <w:rsid w:val="00275127"/>
    <w:rsid w:val="00275C40"/>
    <w:rsid w:val="00277F98"/>
    <w:rsid w:val="00280F94"/>
    <w:rsid w:val="00281AF3"/>
    <w:rsid w:val="002854B6"/>
    <w:rsid w:val="00287F02"/>
    <w:rsid w:val="0029034C"/>
    <w:rsid w:val="00290A89"/>
    <w:rsid w:val="00292DBF"/>
    <w:rsid w:val="002A1644"/>
    <w:rsid w:val="002A1BF8"/>
    <w:rsid w:val="002A2786"/>
    <w:rsid w:val="002A3557"/>
    <w:rsid w:val="002B2350"/>
    <w:rsid w:val="002B3316"/>
    <w:rsid w:val="002B759B"/>
    <w:rsid w:val="002C1BC0"/>
    <w:rsid w:val="002C2A19"/>
    <w:rsid w:val="002C5316"/>
    <w:rsid w:val="002D6E9C"/>
    <w:rsid w:val="002E1FCB"/>
    <w:rsid w:val="002E414C"/>
    <w:rsid w:val="002F1C8A"/>
    <w:rsid w:val="002F3E67"/>
    <w:rsid w:val="00306001"/>
    <w:rsid w:val="00306718"/>
    <w:rsid w:val="003107B1"/>
    <w:rsid w:val="00311E1F"/>
    <w:rsid w:val="003260A3"/>
    <w:rsid w:val="00327269"/>
    <w:rsid w:val="003272FA"/>
    <w:rsid w:val="003417A5"/>
    <w:rsid w:val="003476FB"/>
    <w:rsid w:val="00350100"/>
    <w:rsid w:val="003513F9"/>
    <w:rsid w:val="00351B75"/>
    <w:rsid w:val="003535F9"/>
    <w:rsid w:val="00353D81"/>
    <w:rsid w:val="00355229"/>
    <w:rsid w:val="00357856"/>
    <w:rsid w:val="00362127"/>
    <w:rsid w:val="00364223"/>
    <w:rsid w:val="0036740A"/>
    <w:rsid w:val="003705A2"/>
    <w:rsid w:val="003711ED"/>
    <w:rsid w:val="0037245A"/>
    <w:rsid w:val="00372E44"/>
    <w:rsid w:val="00373A8D"/>
    <w:rsid w:val="00375393"/>
    <w:rsid w:val="00375B31"/>
    <w:rsid w:val="00381C28"/>
    <w:rsid w:val="0038484B"/>
    <w:rsid w:val="00392E1C"/>
    <w:rsid w:val="003934F1"/>
    <w:rsid w:val="00397A7E"/>
    <w:rsid w:val="003A009B"/>
    <w:rsid w:val="003A3EC5"/>
    <w:rsid w:val="003A51BC"/>
    <w:rsid w:val="003A6B5A"/>
    <w:rsid w:val="003A6FD9"/>
    <w:rsid w:val="003B6B02"/>
    <w:rsid w:val="003B76B2"/>
    <w:rsid w:val="003C0F67"/>
    <w:rsid w:val="003C10CA"/>
    <w:rsid w:val="003C2F08"/>
    <w:rsid w:val="003D349E"/>
    <w:rsid w:val="003D34FD"/>
    <w:rsid w:val="003D7841"/>
    <w:rsid w:val="003E22AF"/>
    <w:rsid w:val="003E3AAA"/>
    <w:rsid w:val="003E6AFA"/>
    <w:rsid w:val="003F0C12"/>
    <w:rsid w:val="003F2698"/>
    <w:rsid w:val="003F58F4"/>
    <w:rsid w:val="00401F7E"/>
    <w:rsid w:val="00402BCD"/>
    <w:rsid w:val="00403500"/>
    <w:rsid w:val="004147DD"/>
    <w:rsid w:val="00414AED"/>
    <w:rsid w:val="00415F7C"/>
    <w:rsid w:val="00421A49"/>
    <w:rsid w:val="00425462"/>
    <w:rsid w:val="00430788"/>
    <w:rsid w:val="00434271"/>
    <w:rsid w:val="00434CB9"/>
    <w:rsid w:val="00441343"/>
    <w:rsid w:val="00441946"/>
    <w:rsid w:val="00443332"/>
    <w:rsid w:val="0044612F"/>
    <w:rsid w:val="00447DA5"/>
    <w:rsid w:val="00450704"/>
    <w:rsid w:val="004510D7"/>
    <w:rsid w:val="00451EFF"/>
    <w:rsid w:val="00454D92"/>
    <w:rsid w:val="0046544A"/>
    <w:rsid w:val="00465E6E"/>
    <w:rsid w:val="00466FC5"/>
    <w:rsid w:val="00471C83"/>
    <w:rsid w:val="0047259F"/>
    <w:rsid w:val="00473E29"/>
    <w:rsid w:val="00476938"/>
    <w:rsid w:val="004801F3"/>
    <w:rsid w:val="00480F76"/>
    <w:rsid w:val="00482F6D"/>
    <w:rsid w:val="0048320B"/>
    <w:rsid w:val="00483A75"/>
    <w:rsid w:val="00483F75"/>
    <w:rsid w:val="00484739"/>
    <w:rsid w:val="004849B8"/>
    <w:rsid w:val="00487708"/>
    <w:rsid w:val="004915EF"/>
    <w:rsid w:val="00494091"/>
    <w:rsid w:val="004A07F0"/>
    <w:rsid w:val="004A2F3D"/>
    <w:rsid w:val="004A5428"/>
    <w:rsid w:val="004A5A6F"/>
    <w:rsid w:val="004A5FA8"/>
    <w:rsid w:val="004A64D1"/>
    <w:rsid w:val="004B1AB3"/>
    <w:rsid w:val="004B7BA1"/>
    <w:rsid w:val="004C0D5F"/>
    <w:rsid w:val="004C36D9"/>
    <w:rsid w:val="004C4515"/>
    <w:rsid w:val="004C6993"/>
    <w:rsid w:val="004C7EBB"/>
    <w:rsid w:val="004D0BB2"/>
    <w:rsid w:val="004D1D19"/>
    <w:rsid w:val="004D7B15"/>
    <w:rsid w:val="004E48EA"/>
    <w:rsid w:val="004F50D3"/>
    <w:rsid w:val="00500CE3"/>
    <w:rsid w:val="00502AA7"/>
    <w:rsid w:val="005050E2"/>
    <w:rsid w:val="00506F49"/>
    <w:rsid w:val="005122FD"/>
    <w:rsid w:val="0051314B"/>
    <w:rsid w:val="0051407D"/>
    <w:rsid w:val="00514EFD"/>
    <w:rsid w:val="00520302"/>
    <w:rsid w:val="005217A0"/>
    <w:rsid w:val="00522295"/>
    <w:rsid w:val="005274BB"/>
    <w:rsid w:val="00530B41"/>
    <w:rsid w:val="005320C6"/>
    <w:rsid w:val="0053285B"/>
    <w:rsid w:val="00533B3F"/>
    <w:rsid w:val="00537FB5"/>
    <w:rsid w:val="00541D34"/>
    <w:rsid w:val="005421EF"/>
    <w:rsid w:val="005439AB"/>
    <w:rsid w:val="00546029"/>
    <w:rsid w:val="00546F98"/>
    <w:rsid w:val="00547FCB"/>
    <w:rsid w:val="0055461C"/>
    <w:rsid w:val="00557A9A"/>
    <w:rsid w:val="005635E1"/>
    <w:rsid w:val="0056382B"/>
    <w:rsid w:val="00567AF6"/>
    <w:rsid w:val="005705B0"/>
    <w:rsid w:val="0057079D"/>
    <w:rsid w:val="00576958"/>
    <w:rsid w:val="00582C5D"/>
    <w:rsid w:val="005849AA"/>
    <w:rsid w:val="00587497"/>
    <w:rsid w:val="00591582"/>
    <w:rsid w:val="005915A4"/>
    <w:rsid w:val="0059387D"/>
    <w:rsid w:val="0059428F"/>
    <w:rsid w:val="005A05DD"/>
    <w:rsid w:val="005A0613"/>
    <w:rsid w:val="005A2545"/>
    <w:rsid w:val="005A27BA"/>
    <w:rsid w:val="005A4773"/>
    <w:rsid w:val="005B0814"/>
    <w:rsid w:val="005B3741"/>
    <w:rsid w:val="005B3A27"/>
    <w:rsid w:val="005B3D84"/>
    <w:rsid w:val="005B4BF3"/>
    <w:rsid w:val="005B54DA"/>
    <w:rsid w:val="005B5BF2"/>
    <w:rsid w:val="005C1C25"/>
    <w:rsid w:val="005C30AC"/>
    <w:rsid w:val="005C6917"/>
    <w:rsid w:val="005D2327"/>
    <w:rsid w:val="005D23D1"/>
    <w:rsid w:val="005E23AB"/>
    <w:rsid w:val="005E2958"/>
    <w:rsid w:val="005E47BF"/>
    <w:rsid w:val="005E4CD0"/>
    <w:rsid w:val="005E5250"/>
    <w:rsid w:val="005F2B17"/>
    <w:rsid w:val="005F2D84"/>
    <w:rsid w:val="005F54BB"/>
    <w:rsid w:val="005F7F44"/>
    <w:rsid w:val="00612F10"/>
    <w:rsid w:val="006135FB"/>
    <w:rsid w:val="00617816"/>
    <w:rsid w:val="006207E6"/>
    <w:rsid w:val="006255AF"/>
    <w:rsid w:val="006256FC"/>
    <w:rsid w:val="00631242"/>
    <w:rsid w:val="00634C49"/>
    <w:rsid w:val="0063548A"/>
    <w:rsid w:val="006362D3"/>
    <w:rsid w:val="006429E5"/>
    <w:rsid w:val="00652F8A"/>
    <w:rsid w:val="00654273"/>
    <w:rsid w:val="006633C9"/>
    <w:rsid w:val="00666572"/>
    <w:rsid w:val="0067101B"/>
    <w:rsid w:val="00677648"/>
    <w:rsid w:val="00684BA2"/>
    <w:rsid w:val="0068527C"/>
    <w:rsid w:val="00691941"/>
    <w:rsid w:val="006958BB"/>
    <w:rsid w:val="006A4125"/>
    <w:rsid w:val="006A7637"/>
    <w:rsid w:val="006B0994"/>
    <w:rsid w:val="006C415C"/>
    <w:rsid w:val="006C5471"/>
    <w:rsid w:val="006C6471"/>
    <w:rsid w:val="006C703E"/>
    <w:rsid w:val="006D0D46"/>
    <w:rsid w:val="006D7C88"/>
    <w:rsid w:val="006E29C1"/>
    <w:rsid w:val="006E3EB2"/>
    <w:rsid w:val="006F1B95"/>
    <w:rsid w:val="006F1EB3"/>
    <w:rsid w:val="006F399E"/>
    <w:rsid w:val="007019E6"/>
    <w:rsid w:val="007045B9"/>
    <w:rsid w:val="00705914"/>
    <w:rsid w:val="007068A1"/>
    <w:rsid w:val="00706F0D"/>
    <w:rsid w:val="00714C48"/>
    <w:rsid w:val="00717B0D"/>
    <w:rsid w:val="00722471"/>
    <w:rsid w:val="00723DC6"/>
    <w:rsid w:val="00732EEF"/>
    <w:rsid w:val="007418CA"/>
    <w:rsid w:val="00742E75"/>
    <w:rsid w:val="007442CE"/>
    <w:rsid w:val="00746F9A"/>
    <w:rsid w:val="00751992"/>
    <w:rsid w:val="00752838"/>
    <w:rsid w:val="00754DAF"/>
    <w:rsid w:val="0075526A"/>
    <w:rsid w:val="0075686E"/>
    <w:rsid w:val="0075779A"/>
    <w:rsid w:val="007635DB"/>
    <w:rsid w:val="0077061F"/>
    <w:rsid w:val="00773CFF"/>
    <w:rsid w:val="0077531E"/>
    <w:rsid w:val="00775523"/>
    <w:rsid w:val="00775D23"/>
    <w:rsid w:val="00781158"/>
    <w:rsid w:val="00783AA0"/>
    <w:rsid w:val="007903FD"/>
    <w:rsid w:val="00791769"/>
    <w:rsid w:val="00794945"/>
    <w:rsid w:val="007A16CF"/>
    <w:rsid w:val="007A2EE0"/>
    <w:rsid w:val="007A4912"/>
    <w:rsid w:val="007A643C"/>
    <w:rsid w:val="007A6D23"/>
    <w:rsid w:val="007B1390"/>
    <w:rsid w:val="007B4EBE"/>
    <w:rsid w:val="007B66E9"/>
    <w:rsid w:val="007B76FD"/>
    <w:rsid w:val="007C0EA2"/>
    <w:rsid w:val="007C0FE5"/>
    <w:rsid w:val="007C1F9D"/>
    <w:rsid w:val="007D0DD5"/>
    <w:rsid w:val="007D289B"/>
    <w:rsid w:val="007D28DE"/>
    <w:rsid w:val="007D3D55"/>
    <w:rsid w:val="007D57BF"/>
    <w:rsid w:val="007D5BFC"/>
    <w:rsid w:val="007D6419"/>
    <w:rsid w:val="007D6C1B"/>
    <w:rsid w:val="007E25FD"/>
    <w:rsid w:val="007E2C44"/>
    <w:rsid w:val="007E4E7A"/>
    <w:rsid w:val="007E6B54"/>
    <w:rsid w:val="007E6C7E"/>
    <w:rsid w:val="007F3360"/>
    <w:rsid w:val="007F6C04"/>
    <w:rsid w:val="00801676"/>
    <w:rsid w:val="00820FDF"/>
    <w:rsid w:val="00821671"/>
    <w:rsid w:val="0082312B"/>
    <w:rsid w:val="00825990"/>
    <w:rsid w:val="00832E88"/>
    <w:rsid w:val="00833ED6"/>
    <w:rsid w:val="00834533"/>
    <w:rsid w:val="00836B89"/>
    <w:rsid w:val="00836C78"/>
    <w:rsid w:val="008436D4"/>
    <w:rsid w:val="00844EE6"/>
    <w:rsid w:val="008543D6"/>
    <w:rsid w:val="00857818"/>
    <w:rsid w:val="00857E7E"/>
    <w:rsid w:val="00861C72"/>
    <w:rsid w:val="00864641"/>
    <w:rsid w:val="00864BFE"/>
    <w:rsid w:val="008729F9"/>
    <w:rsid w:val="008803A8"/>
    <w:rsid w:val="00881D90"/>
    <w:rsid w:val="00884B34"/>
    <w:rsid w:val="008850A8"/>
    <w:rsid w:val="00886771"/>
    <w:rsid w:val="00887B0E"/>
    <w:rsid w:val="00891A4D"/>
    <w:rsid w:val="008A096E"/>
    <w:rsid w:val="008A22D1"/>
    <w:rsid w:val="008C2309"/>
    <w:rsid w:val="008D6739"/>
    <w:rsid w:val="008D6DE3"/>
    <w:rsid w:val="008D6FE0"/>
    <w:rsid w:val="008E01E5"/>
    <w:rsid w:val="008E074C"/>
    <w:rsid w:val="008E452A"/>
    <w:rsid w:val="008E6220"/>
    <w:rsid w:val="008E68C9"/>
    <w:rsid w:val="008E773E"/>
    <w:rsid w:val="008F20E3"/>
    <w:rsid w:val="008F2CF4"/>
    <w:rsid w:val="008F60F1"/>
    <w:rsid w:val="008F7540"/>
    <w:rsid w:val="008F7E8E"/>
    <w:rsid w:val="00902AA2"/>
    <w:rsid w:val="00903DDA"/>
    <w:rsid w:val="00903E50"/>
    <w:rsid w:val="00907A14"/>
    <w:rsid w:val="00916E6E"/>
    <w:rsid w:val="00917B19"/>
    <w:rsid w:val="00921ECE"/>
    <w:rsid w:val="009234FB"/>
    <w:rsid w:val="009246B6"/>
    <w:rsid w:val="00926C2C"/>
    <w:rsid w:val="009279DB"/>
    <w:rsid w:val="0093317B"/>
    <w:rsid w:val="00934D1C"/>
    <w:rsid w:val="00935225"/>
    <w:rsid w:val="009401C1"/>
    <w:rsid w:val="009410EC"/>
    <w:rsid w:val="0094438F"/>
    <w:rsid w:val="0094453B"/>
    <w:rsid w:val="0094462F"/>
    <w:rsid w:val="00950D16"/>
    <w:rsid w:val="009623EA"/>
    <w:rsid w:val="009678BB"/>
    <w:rsid w:val="009841F7"/>
    <w:rsid w:val="00991998"/>
    <w:rsid w:val="009927AE"/>
    <w:rsid w:val="0099556B"/>
    <w:rsid w:val="00995D07"/>
    <w:rsid w:val="009A36DA"/>
    <w:rsid w:val="009A77BA"/>
    <w:rsid w:val="009B2A26"/>
    <w:rsid w:val="009B4822"/>
    <w:rsid w:val="009B662D"/>
    <w:rsid w:val="009C0D4E"/>
    <w:rsid w:val="009C350E"/>
    <w:rsid w:val="009C4B62"/>
    <w:rsid w:val="009C724A"/>
    <w:rsid w:val="009D116A"/>
    <w:rsid w:val="009D2547"/>
    <w:rsid w:val="009D678D"/>
    <w:rsid w:val="009D7A11"/>
    <w:rsid w:val="009E2503"/>
    <w:rsid w:val="009E3EAA"/>
    <w:rsid w:val="009F3351"/>
    <w:rsid w:val="009F6EA1"/>
    <w:rsid w:val="00A02DED"/>
    <w:rsid w:val="00A03781"/>
    <w:rsid w:val="00A0562E"/>
    <w:rsid w:val="00A1082C"/>
    <w:rsid w:val="00A1106B"/>
    <w:rsid w:val="00A1258F"/>
    <w:rsid w:val="00A16C78"/>
    <w:rsid w:val="00A23BFA"/>
    <w:rsid w:val="00A24871"/>
    <w:rsid w:val="00A24C8A"/>
    <w:rsid w:val="00A31805"/>
    <w:rsid w:val="00A3371C"/>
    <w:rsid w:val="00A337F2"/>
    <w:rsid w:val="00A4310C"/>
    <w:rsid w:val="00A46ACB"/>
    <w:rsid w:val="00A50847"/>
    <w:rsid w:val="00A54790"/>
    <w:rsid w:val="00A556AD"/>
    <w:rsid w:val="00A57CD2"/>
    <w:rsid w:val="00A60212"/>
    <w:rsid w:val="00A6093B"/>
    <w:rsid w:val="00A8363F"/>
    <w:rsid w:val="00A84592"/>
    <w:rsid w:val="00A852DD"/>
    <w:rsid w:val="00A8608E"/>
    <w:rsid w:val="00A86B63"/>
    <w:rsid w:val="00A91E28"/>
    <w:rsid w:val="00A93617"/>
    <w:rsid w:val="00AA34ED"/>
    <w:rsid w:val="00AA415C"/>
    <w:rsid w:val="00AA621D"/>
    <w:rsid w:val="00AA705F"/>
    <w:rsid w:val="00AB429A"/>
    <w:rsid w:val="00AB5EB9"/>
    <w:rsid w:val="00AB6F74"/>
    <w:rsid w:val="00AB785D"/>
    <w:rsid w:val="00AC00F3"/>
    <w:rsid w:val="00AC61CF"/>
    <w:rsid w:val="00AD0E73"/>
    <w:rsid w:val="00AD1174"/>
    <w:rsid w:val="00AD2DFA"/>
    <w:rsid w:val="00AD386C"/>
    <w:rsid w:val="00AD6B1E"/>
    <w:rsid w:val="00AD7719"/>
    <w:rsid w:val="00AF1490"/>
    <w:rsid w:val="00AF1F5A"/>
    <w:rsid w:val="00AF451E"/>
    <w:rsid w:val="00AF4B55"/>
    <w:rsid w:val="00B04407"/>
    <w:rsid w:val="00B1205F"/>
    <w:rsid w:val="00B1584C"/>
    <w:rsid w:val="00B170B1"/>
    <w:rsid w:val="00B1794A"/>
    <w:rsid w:val="00B206D5"/>
    <w:rsid w:val="00B2114F"/>
    <w:rsid w:val="00B22065"/>
    <w:rsid w:val="00B354DF"/>
    <w:rsid w:val="00B366F5"/>
    <w:rsid w:val="00B4054D"/>
    <w:rsid w:val="00B4288D"/>
    <w:rsid w:val="00B4362D"/>
    <w:rsid w:val="00B440EE"/>
    <w:rsid w:val="00B4425E"/>
    <w:rsid w:val="00B45664"/>
    <w:rsid w:val="00B50A75"/>
    <w:rsid w:val="00B6003D"/>
    <w:rsid w:val="00B60ECA"/>
    <w:rsid w:val="00B610BA"/>
    <w:rsid w:val="00B62F7A"/>
    <w:rsid w:val="00B64198"/>
    <w:rsid w:val="00B66C85"/>
    <w:rsid w:val="00B6715A"/>
    <w:rsid w:val="00B7098D"/>
    <w:rsid w:val="00B775C5"/>
    <w:rsid w:val="00B86014"/>
    <w:rsid w:val="00B9218A"/>
    <w:rsid w:val="00B928B0"/>
    <w:rsid w:val="00BA2836"/>
    <w:rsid w:val="00BA3D38"/>
    <w:rsid w:val="00BB4BD4"/>
    <w:rsid w:val="00BC0E00"/>
    <w:rsid w:val="00BC1B0A"/>
    <w:rsid w:val="00BC1DA7"/>
    <w:rsid w:val="00BC2461"/>
    <w:rsid w:val="00BC5239"/>
    <w:rsid w:val="00BC55C7"/>
    <w:rsid w:val="00BD4832"/>
    <w:rsid w:val="00BE005D"/>
    <w:rsid w:val="00BE4AA8"/>
    <w:rsid w:val="00BF1EB8"/>
    <w:rsid w:val="00BF2BFF"/>
    <w:rsid w:val="00BF5F0B"/>
    <w:rsid w:val="00BF6798"/>
    <w:rsid w:val="00C0012F"/>
    <w:rsid w:val="00C01390"/>
    <w:rsid w:val="00C05A9B"/>
    <w:rsid w:val="00C10609"/>
    <w:rsid w:val="00C13CF8"/>
    <w:rsid w:val="00C17189"/>
    <w:rsid w:val="00C204EF"/>
    <w:rsid w:val="00C20E68"/>
    <w:rsid w:val="00C27465"/>
    <w:rsid w:val="00C33B5B"/>
    <w:rsid w:val="00C346AB"/>
    <w:rsid w:val="00C34AC4"/>
    <w:rsid w:val="00C37283"/>
    <w:rsid w:val="00C405F8"/>
    <w:rsid w:val="00C51A58"/>
    <w:rsid w:val="00C52197"/>
    <w:rsid w:val="00C53970"/>
    <w:rsid w:val="00C57846"/>
    <w:rsid w:val="00C60253"/>
    <w:rsid w:val="00C61A12"/>
    <w:rsid w:val="00C6443F"/>
    <w:rsid w:val="00C648A9"/>
    <w:rsid w:val="00C65A5D"/>
    <w:rsid w:val="00C73AFE"/>
    <w:rsid w:val="00C7496F"/>
    <w:rsid w:val="00C75CA1"/>
    <w:rsid w:val="00C91116"/>
    <w:rsid w:val="00C91864"/>
    <w:rsid w:val="00CA0B3F"/>
    <w:rsid w:val="00CA1205"/>
    <w:rsid w:val="00CA6CC4"/>
    <w:rsid w:val="00CB032D"/>
    <w:rsid w:val="00CB169C"/>
    <w:rsid w:val="00CB5CEC"/>
    <w:rsid w:val="00CB6F5E"/>
    <w:rsid w:val="00CC6356"/>
    <w:rsid w:val="00CD0D8D"/>
    <w:rsid w:val="00CD418E"/>
    <w:rsid w:val="00CD4CC3"/>
    <w:rsid w:val="00CE0BDF"/>
    <w:rsid w:val="00CE47EF"/>
    <w:rsid w:val="00CE5F55"/>
    <w:rsid w:val="00CE704D"/>
    <w:rsid w:val="00CF0F49"/>
    <w:rsid w:val="00CF1014"/>
    <w:rsid w:val="00CF29D0"/>
    <w:rsid w:val="00CF3FE0"/>
    <w:rsid w:val="00CF59D9"/>
    <w:rsid w:val="00CF7D4F"/>
    <w:rsid w:val="00D002DF"/>
    <w:rsid w:val="00D00A9C"/>
    <w:rsid w:val="00D00F84"/>
    <w:rsid w:val="00D05B31"/>
    <w:rsid w:val="00D13F6A"/>
    <w:rsid w:val="00D2238C"/>
    <w:rsid w:val="00D235C8"/>
    <w:rsid w:val="00D310AE"/>
    <w:rsid w:val="00D31174"/>
    <w:rsid w:val="00D3506F"/>
    <w:rsid w:val="00D35B73"/>
    <w:rsid w:val="00D35BBC"/>
    <w:rsid w:val="00D36AA7"/>
    <w:rsid w:val="00D37963"/>
    <w:rsid w:val="00D407C8"/>
    <w:rsid w:val="00D4516B"/>
    <w:rsid w:val="00D46168"/>
    <w:rsid w:val="00D4685A"/>
    <w:rsid w:val="00D47B45"/>
    <w:rsid w:val="00D5362C"/>
    <w:rsid w:val="00D553AE"/>
    <w:rsid w:val="00D60F3D"/>
    <w:rsid w:val="00D61B9D"/>
    <w:rsid w:val="00D70CAC"/>
    <w:rsid w:val="00D73D1A"/>
    <w:rsid w:val="00D76444"/>
    <w:rsid w:val="00D76C80"/>
    <w:rsid w:val="00D775A4"/>
    <w:rsid w:val="00D77F08"/>
    <w:rsid w:val="00D82EE8"/>
    <w:rsid w:val="00D83B70"/>
    <w:rsid w:val="00D85BC3"/>
    <w:rsid w:val="00D87157"/>
    <w:rsid w:val="00D90A83"/>
    <w:rsid w:val="00D96332"/>
    <w:rsid w:val="00DA2B87"/>
    <w:rsid w:val="00DA6BAF"/>
    <w:rsid w:val="00DA7795"/>
    <w:rsid w:val="00DB04D0"/>
    <w:rsid w:val="00DB2761"/>
    <w:rsid w:val="00DB3994"/>
    <w:rsid w:val="00DB4C10"/>
    <w:rsid w:val="00DB67F6"/>
    <w:rsid w:val="00DC0E11"/>
    <w:rsid w:val="00DC2578"/>
    <w:rsid w:val="00DC4AD9"/>
    <w:rsid w:val="00DC6D40"/>
    <w:rsid w:val="00DC7530"/>
    <w:rsid w:val="00DD0A3E"/>
    <w:rsid w:val="00DD1418"/>
    <w:rsid w:val="00DD42C7"/>
    <w:rsid w:val="00DD74C8"/>
    <w:rsid w:val="00DE1DC0"/>
    <w:rsid w:val="00DF1A45"/>
    <w:rsid w:val="00DF2321"/>
    <w:rsid w:val="00E001A8"/>
    <w:rsid w:val="00E04688"/>
    <w:rsid w:val="00E0725B"/>
    <w:rsid w:val="00E10A1B"/>
    <w:rsid w:val="00E143F5"/>
    <w:rsid w:val="00E14413"/>
    <w:rsid w:val="00E17E49"/>
    <w:rsid w:val="00E2295E"/>
    <w:rsid w:val="00E24E1C"/>
    <w:rsid w:val="00E26B19"/>
    <w:rsid w:val="00E32FB2"/>
    <w:rsid w:val="00E35343"/>
    <w:rsid w:val="00E364F3"/>
    <w:rsid w:val="00E372CC"/>
    <w:rsid w:val="00E37BE5"/>
    <w:rsid w:val="00E417FC"/>
    <w:rsid w:val="00E42B5E"/>
    <w:rsid w:val="00E4557C"/>
    <w:rsid w:val="00E4566E"/>
    <w:rsid w:val="00E4643D"/>
    <w:rsid w:val="00E47903"/>
    <w:rsid w:val="00E50746"/>
    <w:rsid w:val="00E56186"/>
    <w:rsid w:val="00E61F7B"/>
    <w:rsid w:val="00E63A20"/>
    <w:rsid w:val="00E66042"/>
    <w:rsid w:val="00E66CEB"/>
    <w:rsid w:val="00E67CA4"/>
    <w:rsid w:val="00E70CA7"/>
    <w:rsid w:val="00E71A85"/>
    <w:rsid w:val="00E766AC"/>
    <w:rsid w:val="00E80316"/>
    <w:rsid w:val="00E934BB"/>
    <w:rsid w:val="00E95BF3"/>
    <w:rsid w:val="00E95F1E"/>
    <w:rsid w:val="00E971E2"/>
    <w:rsid w:val="00E9730A"/>
    <w:rsid w:val="00EA0667"/>
    <w:rsid w:val="00EA42E2"/>
    <w:rsid w:val="00EA688F"/>
    <w:rsid w:val="00EB0662"/>
    <w:rsid w:val="00EB10F4"/>
    <w:rsid w:val="00EB1509"/>
    <w:rsid w:val="00EB2130"/>
    <w:rsid w:val="00EB5BF3"/>
    <w:rsid w:val="00EB6B43"/>
    <w:rsid w:val="00EC7383"/>
    <w:rsid w:val="00ED32F2"/>
    <w:rsid w:val="00ED5F6A"/>
    <w:rsid w:val="00ED7DA0"/>
    <w:rsid w:val="00EE00C8"/>
    <w:rsid w:val="00EE268F"/>
    <w:rsid w:val="00EE2AE8"/>
    <w:rsid w:val="00EE4593"/>
    <w:rsid w:val="00EE5B6E"/>
    <w:rsid w:val="00EF01CB"/>
    <w:rsid w:val="00EF07E0"/>
    <w:rsid w:val="00EF1586"/>
    <w:rsid w:val="00EF217E"/>
    <w:rsid w:val="00EF2949"/>
    <w:rsid w:val="00EF4F84"/>
    <w:rsid w:val="00F021DB"/>
    <w:rsid w:val="00F0332F"/>
    <w:rsid w:val="00F044AB"/>
    <w:rsid w:val="00F118C5"/>
    <w:rsid w:val="00F11F86"/>
    <w:rsid w:val="00F12F4F"/>
    <w:rsid w:val="00F2496E"/>
    <w:rsid w:val="00F316A3"/>
    <w:rsid w:val="00F3279B"/>
    <w:rsid w:val="00F35155"/>
    <w:rsid w:val="00F3566C"/>
    <w:rsid w:val="00F35A6A"/>
    <w:rsid w:val="00F40880"/>
    <w:rsid w:val="00F4594C"/>
    <w:rsid w:val="00F471F9"/>
    <w:rsid w:val="00F603C7"/>
    <w:rsid w:val="00F635DD"/>
    <w:rsid w:val="00F652E7"/>
    <w:rsid w:val="00F65F00"/>
    <w:rsid w:val="00F67232"/>
    <w:rsid w:val="00F674E8"/>
    <w:rsid w:val="00F67880"/>
    <w:rsid w:val="00F77A9A"/>
    <w:rsid w:val="00F84565"/>
    <w:rsid w:val="00F87E1A"/>
    <w:rsid w:val="00F938E6"/>
    <w:rsid w:val="00F93B2B"/>
    <w:rsid w:val="00FA49EB"/>
    <w:rsid w:val="00FA6260"/>
    <w:rsid w:val="00FB03C9"/>
    <w:rsid w:val="00FC1CF4"/>
    <w:rsid w:val="00FC58E0"/>
    <w:rsid w:val="00FD058D"/>
    <w:rsid w:val="00FD0D90"/>
    <w:rsid w:val="00FD118C"/>
    <w:rsid w:val="00FD7BB2"/>
    <w:rsid w:val="00FE4050"/>
    <w:rsid w:val="00FE4AC5"/>
    <w:rsid w:val="00FE54F9"/>
    <w:rsid w:val="00FF3302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7857CF"/>
  <w15:chartTrackingRefBased/>
  <w15:docId w15:val="{C45D40ED-30E3-E14B-97F4-FD222A19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4453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C2C"/>
    <w:pPr>
      <w:ind w:left="720"/>
      <w:contextualSpacing/>
    </w:pPr>
  </w:style>
  <w:style w:type="table" w:styleId="TableGrid">
    <w:name w:val="Table Grid"/>
    <w:basedOn w:val="TableNormal"/>
    <w:uiPriority w:val="39"/>
    <w:rsid w:val="000E6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7D57BF"/>
    <w:pPr>
      <w:tabs>
        <w:tab w:val="left" w:pos="260"/>
      </w:tabs>
      <w:spacing w:after="240"/>
      <w:ind w:left="264" w:hanging="264"/>
    </w:pPr>
  </w:style>
  <w:style w:type="paragraph" w:styleId="NormalWeb">
    <w:name w:val="Normal (Web)"/>
    <w:basedOn w:val="Normal"/>
    <w:uiPriority w:val="99"/>
    <w:unhideWhenUsed/>
    <w:rsid w:val="00FD118C"/>
    <w:rPr>
      <w:rFonts w:ascii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7635DB"/>
    <w:rPr>
      <w:color w:val="808080"/>
    </w:rPr>
  </w:style>
  <w:style w:type="paragraph" w:customStyle="1" w:styleId="Bibliography1">
    <w:name w:val="Bibliography1"/>
    <w:basedOn w:val="Normal"/>
    <w:rsid w:val="007635DB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character" w:customStyle="1" w:styleId="current-selection">
    <w:name w:val="current-selection"/>
    <w:basedOn w:val="DefaultParagraphFont"/>
    <w:rsid w:val="003E6AFA"/>
  </w:style>
  <w:style w:type="paragraph" w:customStyle="1" w:styleId="Bibliography2">
    <w:name w:val="Bibliography2"/>
    <w:basedOn w:val="Normal"/>
    <w:rsid w:val="00E24E1C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3">
    <w:name w:val="Bibliography3"/>
    <w:basedOn w:val="Normal"/>
    <w:rsid w:val="00DE1DC0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4">
    <w:name w:val="Bibliography4"/>
    <w:basedOn w:val="Normal"/>
    <w:rsid w:val="006C415C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5">
    <w:name w:val="Bibliography5"/>
    <w:basedOn w:val="Normal"/>
    <w:rsid w:val="00226E05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6">
    <w:name w:val="Bibliography6"/>
    <w:basedOn w:val="Normal"/>
    <w:rsid w:val="00047EF2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7">
    <w:name w:val="Bibliography7"/>
    <w:basedOn w:val="Normal"/>
    <w:rsid w:val="00742E75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8">
    <w:name w:val="Bibliography8"/>
    <w:basedOn w:val="Normal"/>
    <w:rsid w:val="008E6220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9">
    <w:name w:val="Bibliography9"/>
    <w:basedOn w:val="Normal"/>
    <w:rsid w:val="001157E9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10">
    <w:name w:val="Bibliography10"/>
    <w:basedOn w:val="Normal"/>
    <w:rsid w:val="00F4594C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11">
    <w:name w:val="Bibliography11"/>
    <w:basedOn w:val="Normal"/>
    <w:rsid w:val="003711ED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12">
    <w:name w:val="Bibliography12"/>
    <w:basedOn w:val="Normal"/>
    <w:rsid w:val="00A16C7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13">
    <w:name w:val="Bibliography13"/>
    <w:basedOn w:val="Normal"/>
    <w:rsid w:val="0094462F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14">
    <w:name w:val="Bibliography14"/>
    <w:basedOn w:val="Normal"/>
    <w:rsid w:val="00B4362D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753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3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3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3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31E"/>
    <w:rPr>
      <w:b/>
      <w:bCs/>
      <w:sz w:val="20"/>
      <w:szCs w:val="20"/>
    </w:rPr>
  </w:style>
  <w:style w:type="paragraph" w:customStyle="1" w:styleId="Bibliography15">
    <w:name w:val="Bibliography15"/>
    <w:basedOn w:val="Normal"/>
    <w:rsid w:val="00A337F2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16">
    <w:name w:val="Bibliography16"/>
    <w:basedOn w:val="Normal"/>
    <w:rsid w:val="0047259F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17">
    <w:name w:val="Bibliography17"/>
    <w:basedOn w:val="Normal"/>
    <w:rsid w:val="007E25FD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table" w:styleId="PlainTable3">
    <w:name w:val="Plain Table 3"/>
    <w:basedOn w:val="TableNormal"/>
    <w:uiPriority w:val="43"/>
    <w:rsid w:val="00E0468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0468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0468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Bibliography18">
    <w:name w:val="Bibliography18"/>
    <w:basedOn w:val="Normal"/>
    <w:rsid w:val="00E4643D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19">
    <w:name w:val="Bibliography19"/>
    <w:basedOn w:val="Normal"/>
    <w:rsid w:val="00287F02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20">
    <w:name w:val="Bibliography20"/>
    <w:basedOn w:val="Normal"/>
    <w:rsid w:val="00CB6F5E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ie1">
    <w:name w:val="Bibliographie1"/>
    <w:basedOn w:val="Normal"/>
    <w:rsid w:val="00BC2461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A120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205"/>
  </w:style>
  <w:style w:type="character" w:styleId="PageNumber">
    <w:name w:val="page number"/>
    <w:basedOn w:val="DefaultParagraphFont"/>
    <w:uiPriority w:val="99"/>
    <w:semiHidden/>
    <w:unhideWhenUsed/>
    <w:rsid w:val="00CA1205"/>
  </w:style>
  <w:style w:type="paragraph" w:customStyle="1" w:styleId="Bibliography21">
    <w:name w:val="Bibliography21"/>
    <w:basedOn w:val="Normal"/>
    <w:rsid w:val="00C05A9B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22">
    <w:name w:val="Bibliography22"/>
    <w:basedOn w:val="Normal"/>
    <w:rsid w:val="00465E6E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D85BC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5BC3"/>
    <w:rPr>
      <w:color w:val="954F72" w:themeColor="followedHyperlink"/>
      <w:u w:val="single"/>
    </w:rPr>
  </w:style>
  <w:style w:type="paragraph" w:customStyle="1" w:styleId="Bibliography23">
    <w:name w:val="Bibliography23"/>
    <w:basedOn w:val="Normal"/>
    <w:rsid w:val="00264F26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24">
    <w:name w:val="Bibliography24"/>
    <w:basedOn w:val="Normal"/>
    <w:rsid w:val="003272FA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customStyle="1" w:styleId="Bibliography25">
    <w:name w:val="Bibliography25"/>
    <w:basedOn w:val="Normal"/>
    <w:rsid w:val="00A91E2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4453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value">
    <w:name w:val="value"/>
    <w:basedOn w:val="DefaultParagraphFont"/>
    <w:rsid w:val="00944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5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14145569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4657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990665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6191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10236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0281707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471753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101343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9348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4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0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5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2602943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975113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3333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8399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64821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3961017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034588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197358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2536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6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5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7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4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9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7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8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0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6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8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996602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20203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92665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541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68632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210773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283074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068767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424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8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0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7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7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8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4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9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624262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09253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266321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495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43807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0647346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109310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566897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35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1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6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2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2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0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7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0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0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2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3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1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9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9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8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0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1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3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8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2F25E7F803151448C30D1059A33F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709A5-D97A-F845-B17E-313EF160BC25}"/>
      </w:docPartPr>
      <w:docPartBody>
        <w:p w:rsidR="006E093B" w:rsidRDefault="00593FAB" w:rsidP="00593FAB">
          <w:pPr>
            <w:pStyle w:val="12F25E7F803151448C30D1059A33F407"/>
          </w:pPr>
          <w:r w:rsidRPr="00F83BA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62C13241C5EF4F8A1D24802EB4D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F706D-CF6F-AC40-99CE-9F1F37CC0665}"/>
      </w:docPartPr>
      <w:docPartBody>
        <w:p w:rsidR="005B503E" w:rsidRDefault="00373D24" w:rsidP="00373D24">
          <w:pPr>
            <w:pStyle w:val="4362C13241C5EF4F8A1D24802EB4D24E"/>
          </w:pPr>
          <w:r w:rsidRPr="00F83BA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D4"/>
    <w:rsid w:val="00003D73"/>
    <w:rsid w:val="00016613"/>
    <w:rsid w:val="0004721E"/>
    <w:rsid w:val="000C4C64"/>
    <w:rsid w:val="000F31F8"/>
    <w:rsid w:val="00130C5C"/>
    <w:rsid w:val="00146EBB"/>
    <w:rsid w:val="001564C3"/>
    <w:rsid w:val="00194A7B"/>
    <w:rsid w:val="001B6066"/>
    <w:rsid w:val="001D3AAE"/>
    <w:rsid w:val="001E7A50"/>
    <w:rsid w:val="001F63F7"/>
    <w:rsid w:val="00244676"/>
    <w:rsid w:val="00251BCA"/>
    <w:rsid w:val="00283459"/>
    <w:rsid w:val="00297D39"/>
    <w:rsid w:val="002A5A2F"/>
    <w:rsid w:val="002C0C63"/>
    <w:rsid w:val="00340F8F"/>
    <w:rsid w:val="00373D24"/>
    <w:rsid w:val="003B09DA"/>
    <w:rsid w:val="003F043A"/>
    <w:rsid w:val="003F4AEB"/>
    <w:rsid w:val="003F54C3"/>
    <w:rsid w:val="003F7FA7"/>
    <w:rsid w:val="00451F9D"/>
    <w:rsid w:val="0047549B"/>
    <w:rsid w:val="00493C90"/>
    <w:rsid w:val="0051747E"/>
    <w:rsid w:val="005358F3"/>
    <w:rsid w:val="00536931"/>
    <w:rsid w:val="00536DB9"/>
    <w:rsid w:val="005534ED"/>
    <w:rsid w:val="00576485"/>
    <w:rsid w:val="00585C95"/>
    <w:rsid w:val="0059030D"/>
    <w:rsid w:val="00593FAB"/>
    <w:rsid w:val="005A4773"/>
    <w:rsid w:val="005A5DE6"/>
    <w:rsid w:val="005B3254"/>
    <w:rsid w:val="005B503E"/>
    <w:rsid w:val="005F7927"/>
    <w:rsid w:val="00616309"/>
    <w:rsid w:val="006A012B"/>
    <w:rsid w:val="006C4A28"/>
    <w:rsid w:val="006E093B"/>
    <w:rsid w:val="006E3EB2"/>
    <w:rsid w:val="007417BA"/>
    <w:rsid w:val="007564D7"/>
    <w:rsid w:val="007717F7"/>
    <w:rsid w:val="007733D7"/>
    <w:rsid w:val="007B1D60"/>
    <w:rsid w:val="007E70C4"/>
    <w:rsid w:val="008271AF"/>
    <w:rsid w:val="008511E6"/>
    <w:rsid w:val="00873125"/>
    <w:rsid w:val="00875930"/>
    <w:rsid w:val="008D09F2"/>
    <w:rsid w:val="008D34AC"/>
    <w:rsid w:val="008E2282"/>
    <w:rsid w:val="00931AF3"/>
    <w:rsid w:val="0096358D"/>
    <w:rsid w:val="00964CAE"/>
    <w:rsid w:val="009B3B28"/>
    <w:rsid w:val="009C18AD"/>
    <w:rsid w:val="009F1C52"/>
    <w:rsid w:val="00A35ABC"/>
    <w:rsid w:val="00A54790"/>
    <w:rsid w:val="00A56C8E"/>
    <w:rsid w:val="00A76DF8"/>
    <w:rsid w:val="00AB6F74"/>
    <w:rsid w:val="00AB75F8"/>
    <w:rsid w:val="00AE4806"/>
    <w:rsid w:val="00AF1C12"/>
    <w:rsid w:val="00B12B2A"/>
    <w:rsid w:val="00B27742"/>
    <w:rsid w:val="00B37536"/>
    <w:rsid w:val="00B65124"/>
    <w:rsid w:val="00B71171"/>
    <w:rsid w:val="00BD5475"/>
    <w:rsid w:val="00BD5790"/>
    <w:rsid w:val="00C15156"/>
    <w:rsid w:val="00C6357C"/>
    <w:rsid w:val="00CD5E80"/>
    <w:rsid w:val="00D30FD4"/>
    <w:rsid w:val="00D47958"/>
    <w:rsid w:val="00D52F11"/>
    <w:rsid w:val="00D7627E"/>
    <w:rsid w:val="00D91FB7"/>
    <w:rsid w:val="00DB5FB1"/>
    <w:rsid w:val="00DC0C41"/>
    <w:rsid w:val="00DE1D2A"/>
    <w:rsid w:val="00E15748"/>
    <w:rsid w:val="00E267CA"/>
    <w:rsid w:val="00E471DA"/>
    <w:rsid w:val="00E6628E"/>
    <w:rsid w:val="00E942EB"/>
    <w:rsid w:val="00ED1CBF"/>
    <w:rsid w:val="00F02A02"/>
    <w:rsid w:val="00F02BEA"/>
    <w:rsid w:val="00F04E65"/>
    <w:rsid w:val="00F45491"/>
    <w:rsid w:val="00F93445"/>
    <w:rsid w:val="00FD7485"/>
    <w:rsid w:val="00FE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B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3D24"/>
    <w:rPr>
      <w:color w:val="808080"/>
    </w:rPr>
  </w:style>
  <w:style w:type="paragraph" w:customStyle="1" w:styleId="12F25E7F803151448C30D1059A33F407">
    <w:name w:val="12F25E7F803151448C30D1059A33F407"/>
    <w:rsid w:val="00593FAB"/>
  </w:style>
  <w:style w:type="paragraph" w:customStyle="1" w:styleId="4362C13241C5EF4F8A1D24802EB4D24E">
    <w:name w:val="4362C13241C5EF4F8A1D24802EB4D24E"/>
    <w:rsid w:val="00373D24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5A53952-0F63-B64E-9891-9FD81ACE408D}">
  <we:reference id="55da0767-eb41-43c5-87ca-3799bace4589" version="1.0.1.0" store="EXCatalog" storeType="EXCatalog"/>
  <we:alternateReferences>
    <we:reference id="WA104380917" version="1.0.1.0" store="fr-B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4D5361-D528-6C45-898E-EBB15302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19</Pages>
  <Words>4080</Words>
  <Characters>23257</Characters>
  <Application>Microsoft Office Word</Application>
  <DocSecurity>0</DocSecurity>
  <Lines>193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MOREAU  Anthony</dc:creator>
  <cp:keywords/>
  <dc:description/>
  <cp:lastModifiedBy>MOREAU Anthony</cp:lastModifiedBy>
  <cp:revision>8</cp:revision>
  <dcterms:created xsi:type="dcterms:W3CDTF">2024-07-27T19:14:00Z</dcterms:created>
  <dcterms:modified xsi:type="dcterms:W3CDTF">2024-09-12T11:31:00Z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id="MATTZkMC"/&gt;&lt;style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