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C8B7" w14:textId="77777777" w:rsidR="00031331" w:rsidRPr="002911A0" w:rsidRDefault="00031331" w:rsidP="00001A35">
      <w:pPr>
        <w:pStyle w:val="Body"/>
        <w:widowControl w:val="0"/>
        <w:rPr>
          <w:rFonts w:cs="Calibri"/>
          <w:sz w:val="20"/>
          <w:szCs w:val="20"/>
        </w:rPr>
      </w:pPr>
    </w:p>
    <w:tbl>
      <w:tblPr>
        <w:tblStyle w:val="TableGrid"/>
        <w:tblW w:w="5349" w:type="pct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790"/>
        <w:gridCol w:w="435"/>
        <w:gridCol w:w="576"/>
        <w:gridCol w:w="1987"/>
        <w:gridCol w:w="515"/>
        <w:gridCol w:w="787"/>
        <w:gridCol w:w="671"/>
        <w:gridCol w:w="2901"/>
        <w:gridCol w:w="515"/>
        <w:gridCol w:w="543"/>
        <w:gridCol w:w="3134"/>
      </w:tblGrid>
      <w:tr w:rsidR="00CE1D91" w:rsidRPr="002911A0" w14:paraId="043FC8CF" w14:textId="39BE42AD" w:rsidTr="00CE1D91">
        <w:trPr>
          <w:trHeight w:val="226"/>
        </w:trPr>
        <w:tc>
          <w:tcPr>
            <w:tcW w:w="5000" w:type="pct"/>
            <w:gridSpan w:val="11"/>
          </w:tcPr>
          <w:p w14:paraId="71910A46" w14:textId="6A77435D" w:rsidR="00CE1D91" w:rsidRPr="002911A0" w:rsidRDefault="00CE1D91" w:rsidP="00CE4736">
            <w:pPr>
              <w:rPr>
                <w:rFonts w:ascii="Calibri" w:hAnsi="Calibri" w:cs="Calibri"/>
                <w:sz w:val="20"/>
                <w:szCs w:val="20"/>
              </w:rPr>
            </w:pPr>
            <w:r w:rsidRPr="00CE1D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Sup-Table </w:t>
            </w:r>
            <w:r w:rsidR="00CB2D95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2911A0">
              <w:rPr>
                <w:rFonts w:ascii="Calibri" w:hAnsi="Calibri" w:cs="Calibri"/>
                <w:sz w:val="20"/>
                <w:szCs w:val="20"/>
              </w:rPr>
              <w:t>. Summary of acute lung injury methods and targets in studies</w:t>
            </w:r>
          </w:p>
        </w:tc>
      </w:tr>
      <w:tr w:rsidR="005D7465" w:rsidRPr="002911A0" w14:paraId="043FC8DB" w14:textId="645FDEF1" w:rsidTr="00CE1D91">
        <w:tc>
          <w:tcPr>
            <w:tcW w:w="646" w:type="pct"/>
            <w:vMerge w:val="restart"/>
          </w:tcPr>
          <w:p w14:paraId="043FC8D0" w14:textId="53734804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Author (ref)</w:t>
            </w:r>
          </w:p>
        </w:tc>
        <w:tc>
          <w:tcPr>
            <w:tcW w:w="157" w:type="pct"/>
            <w:vMerge w:val="restart"/>
          </w:tcPr>
          <w:p w14:paraId="08B51C6C" w14:textId="725B356C" w:rsidR="005D7465" w:rsidRPr="00286939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Year</w:t>
            </w:r>
          </w:p>
        </w:tc>
        <w:tc>
          <w:tcPr>
            <w:tcW w:w="3065" w:type="pct"/>
            <w:gridSpan w:val="8"/>
          </w:tcPr>
          <w:p w14:paraId="30907884" w14:textId="361CC4C2" w:rsidR="005D7465" w:rsidRPr="00286939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86939">
              <w:rPr>
                <w:rFonts w:ascii="Calibri" w:hAnsi="Calibri" w:cs="Calibri"/>
                <w:sz w:val="20"/>
                <w:szCs w:val="20"/>
              </w:rPr>
              <w:t>Acute Lung Injury (ALI) Methods</w:t>
            </w:r>
          </w:p>
        </w:tc>
        <w:tc>
          <w:tcPr>
            <w:tcW w:w="1133" w:type="pct"/>
            <w:vMerge w:val="restart"/>
          </w:tcPr>
          <w:p w14:paraId="3B7BDCD2" w14:textId="77777777" w:rsidR="005D7465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0BE46CC" w14:textId="4052971C" w:rsidR="005D7465" w:rsidRPr="002911A0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1A0">
              <w:rPr>
                <w:rFonts w:ascii="Calibri" w:hAnsi="Calibri" w:cs="Calibri"/>
                <w:sz w:val="20"/>
                <w:szCs w:val="20"/>
              </w:rPr>
              <w:t>ALI Target</w:t>
            </w:r>
          </w:p>
        </w:tc>
      </w:tr>
      <w:tr w:rsidR="005D7465" w:rsidRPr="002911A0" w14:paraId="043FC8E7" w14:textId="1CAF572A" w:rsidTr="00CE1D91">
        <w:trPr>
          <w:trHeight w:val="226"/>
        </w:trPr>
        <w:tc>
          <w:tcPr>
            <w:tcW w:w="646" w:type="pct"/>
            <w:vMerge/>
          </w:tcPr>
          <w:p w14:paraId="043FC8DC" w14:textId="033CED96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7" w:type="pct"/>
            <w:vMerge/>
          </w:tcPr>
          <w:p w14:paraId="0E2888A4" w14:textId="77777777" w:rsidR="005D7465" w:rsidRPr="00286939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5" w:type="pct"/>
            <w:gridSpan w:val="4"/>
          </w:tcPr>
          <w:p w14:paraId="043FC8E0" w14:textId="4638DAA3" w:rsidR="005D7465" w:rsidRPr="00286939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86939">
              <w:rPr>
                <w:rFonts w:ascii="Calibri" w:hAnsi="Calibri" w:cs="Calibri"/>
                <w:sz w:val="20"/>
                <w:szCs w:val="20"/>
              </w:rPr>
              <w:t>1st ALI</w:t>
            </w:r>
          </w:p>
        </w:tc>
        <w:tc>
          <w:tcPr>
            <w:tcW w:w="1670" w:type="pct"/>
            <w:gridSpan w:val="4"/>
          </w:tcPr>
          <w:p w14:paraId="1F0EDCA3" w14:textId="4E067999" w:rsidR="005D7465" w:rsidRPr="00286939" w:rsidRDefault="005D7465" w:rsidP="00CE47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86939">
              <w:rPr>
                <w:rFonts w:ascii="Calibri" w:hAnsi="Calibri" w:cs="Calibri"/>
                <w:sz w:val="20"/>
                <w:szCs w:val="20"/>
              </w:rPr>
              <w:t>2nd ALI</w:t>
            </w:r>
          </w:p>
        </w:tc>
        <w:tc>
          <w:tcPr>
            <w:tcW w:w="1133" w:type="pct"/>
            <w:vMerge/>
          </w:tcPr>
          <w:p w14:paraId="4F742FEE" w14:textId="316C33E0" w:rsidR="005D7465" w:rsidRPr="002911A0" w:rsidRDefault="005D7465" w:rsidP="00CE47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5E1F" w:rsidRPr="002911A0" w14:paraId="043FC8F5" w14:textId="3DF57235" w:rsidTr="00CE1D91">
        <w:trPr>
          <w:trHeight w:val="360"/>
        </w:trPr>
        <w:tc>
          <w:tcPr>
            <w:tcW w:w="646" w:type="pct"/>
          </w:tcPr>
          <w:p w14:paraId="043FC8E8" w14:textId="77777777" w:rsidR="005D7465" w:rsidRPr="002911A0" w:rsidRDefault="005D7465" w:rsidP="00CE47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" w:type="pct"/>
          </w:tcPr>
          <w:p w14:paraId="5382C1E1" w14:textId="77777777" w:rsidR="005D7465" w:rsidRPr="00286939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08" w:type="pct"/>
          </w:tcPr>
          <w:p w14:paraId="043FC8E9" w14:textId="5815B30C" w:rsidR="005D7465" w:rsidRPr="00286939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86939">
              <w:rPr>
                <w:rFonts w:cs="Calibri"/>
                <w:sz w:val="20"/>
                <w:szCs w:val="20"/>
              </w:rPr>
              <w:t>Agent</w:t>
            </w:r>
          </w:p>
          <w:p w14:paraId="043FC8EA" w14:textId="5C2384E2" w:rsidR="005D7465" w:rsidRPr="00286939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17" w:type="pct"/>
          </w:tcPr>
          <w:p w14:paraId="043FC8EB" w14:textId="77777777" w:rsidR="005D7465" w:rsidRPr="00286939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86939">
              <w:rPr>
                <w:rFonts w:cs="Calibri"/>
                <w:sz w:val="20"/>
                <w:szCs w:val="20"/>
              </w:rPr>
              <w:t>Dose</w:t>
            </w:r>
          </w:p>
        </w:tc>
        <w:tc>
          <w:tcPr>
            <w:tcW w:w="186" w:type="pct"/>
          </w:tcPr>
          <w:p w14:paraId="043FC8EC" w14:textId="333664F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ou</w:t>
            </w:r>
            <w:r w:rsidRPr="002911A0">
              <w:rPr>
                <w:rFonts w:cs="Calibri"/>
                <w:sz w:val="20"/>
                <w:szCs w:val="20"/>
              </w:rPr>
              <w:t>t</w:t>
            </w:r>
            <w:r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284" w:type="pct"/>
          </w:tcPr>
          <w:p w14:paraId="043FC8E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Time</w:t>
            </w:r>
          </w:p>
        </w:tc>
        <w:tc>
          <w:tcPr>
            <w:tcW w:w="242" w:type="pct"/>
          </w:tcPr>
          <w:p w14:paraId="043FC8E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Agent/</w:t>
            </w:r>
          </w:p>
          <w:p w14:paraId="043FC8E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method</w:t>
            </w:r>
          </w:p>
        </w:tc>
        <w:tc>
          <w:tcPr>
            <w:tcW w:w="1047" w:type="pct"/>
          </w:tcPr>
          <w:p w14:paraId="043FC8F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Dose</w:t>
            </w:r>
          </w:p>
        </w:tc>
        <w:tc>
          <w:tcPr>
            <w:tcW w:w="186" w:type="pct"/>
          </w:tcPr>
          <w:p w14:paraId="043FC8F1" w14:textId="01122F94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R</w:t>
            </w:r>
            <w:r>
              <w:rPr>
                <w:rFonts w:cs="Calibri"/>
                <w:sz w:val="20"/>
                <w:szCs w:val="20"/>
              </w:rPr>
              <w:t>ou</w:t>
            </w:r>
            <w:r w:rsidRPr="002911A0">
              <w:rPr>
                <w:rFonts w:cs="Calibri"/>
                <w:sz w:val="20"/>
                <w:szCs w:val="20"/>
              </w:rPr>
              <w:t>t</w:t>
            </w:r>
            <w:r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96" w:type="pct"/>
          </w:tcPr>
          <w:p w14:paraId="7C35348B" w14:textId="26E16090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Time</w:t>
            </w:r>
          </w:p>
        </w:tc>
        <w:tc>
          <w:tcPr>
            <w:tcW w:w="1133" w:type="pct"/>
            <w:vMerge/>
          </w:tcPr>
          <w:p w14:paraId="6AF9C299" w14:textId="18331EE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5D7465" w:rsidRPr="002911A0" w14:paraId="36096938" w14:textId="22127B73" w:rsidTr="00CE1D91">
        <w:trPr>
          <w:trHeight w:val="360"/>
        </w:trPr>
        <w:tc>
          <w:tcPr>
            <w:tcW w:w="646" w:type="pct"/>
          </w:tcPr>
          <w:p w14:paraId="2ADCEFE9" w14:textId="77777777" w:rsidR="005D7465" w:rsidRPr="002911A0" w:rsidRDefault="005D7465" w:rsidP="00CE47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" w:type="pct"/>
          </w:tcPr>
          <w:p w14:paraId="0EFB6C2E" w14:textId="77777777" w:rsidR="005D7465" w:rsidRPr="00EE492C" w:rsidRDefault="005D7465" w:rsidP="00CE4736">
            <w:pPr>
              <w:pStyle w:val="Body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684" w:type="pct"/>
            <w:gridSpan w:val="6"/>
          </w:tcPr>
          <w:p w14:paraId="282CFF7E" w14:textId="104AF178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EE492C">
              <w:rPr>
                <w:b/>
                <w:bCs/>
                <w:sz w:val="21"/>
                <w:szCs w:val="21"/>
              </w:rPr>
              <w:t>Studies with PaO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/FiO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≤100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6" w:type="pct"/>
          </w:tcPr>
          <w:p w14:paraId="61525D5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6" w:type="pct"/>
          </w:tcPr>
          <w:p w14:paraId="2FD3A0E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3" w:type="pct"/>
          </w:tcPr>
          <w:p w14:paraId="64D0B70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95E1F" w:rsidRPr="002911A0" w14:paraId="49FE0E0E" w14:textId="77777777" w:rsidTr="00CE1D91">
        <w:trPr>
          <w:trHeight w:val="226"/>
        </w:trPr>
        <w:tc>
          <w:tcPr>
            <w:tcW w:w="646" w:type="pct"/>
          </w:tcPr>
          <w:p w14:paraId="261E490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Pilarczyk (’15)</w:t>
            </w:r>
          </w:p>
        </w:tc>
        <w:tc>
          <w:tcPr>
            <w:tcW w:w="157" w:type="pct"/>
          </w:tcPr>
          <w:p w14:paraId="72E499D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208" w:type="pct"/>
          </w:tcPr>
          <w:p w14:paraId="46EE901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491AAB2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1000mL </w:t>
            </w:r>
          </w:p>
        </w:tc>
        <w:tc>
          <w:tcPr>
            <w:tcW w:w="186" w:type="pct"/>
          </w:tcPr>
          <w:p w14:paraId="1F25E1F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0B5AD44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Q1h</w:t>
            </w:r>
          </w:p>
        </w:tc>
        <w:tc>
          <w:tcPr>
            <w:tcW w:w="242" w:type="pct"/>
          </w:tcPr>
          <w:p w14:paraId="368E012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00CE335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01938C9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485080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4E918FA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&lt;100</w:t>
            </w:r>
          </w:p>
        </w:tc>
      </w:tr>
      <w:tr w:rsidR="005D7465" w:rsidRPr="00745001" w14:paraId="41CF43FA" w14:textId="77777777" w:rsidTr="00BB3A73">
        <w:trPr>
          <w:trHeight w:val="226"/>
        </w:trPr>
        <w:tc>
          <w:tcPr>
            <w:tcW w:w="5000" w:type="pct"/>
            <w:gridSpan w:val="11"/>
          </w:tcPr>
          <w:p w14:paraId="326E0554" w14:textId="77777777" w:rsidR="005D7465" w:rsidRPr="00745001" w:rsidRDefault="005D7465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Studies that compared an MV alone group with an ECMO group</w:t>
            </w:r>
          </w:p>
        </w:tc>
      </w:tr>
      <w:tr w:rsidR="00695E1F" w:rsidRPr="002911A0" w14:paraId="52739A7F" w14:textId="77777777" w:rsidTr="00CE1D91">
        <w:trPr>
          <w:trHeight w:val="226"/>
        </w:trPr>
        <w:tc>
          <w:tcPr>
            <w:tcW w:w="646" w:type="pct"/>
          </w:tcPr>
          <w:p w14:paraId="476FAD3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Plotz (’93)</w:t>
            </w:r>
          </w:p>
        </w:tc>
        <w:tc>
          <w:tcPr>
            <w:tcW w:w="157" w:type="pct"/>
          </w:tcPr>
          <w:p w14:paraId="2254868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1993</w:t>
            </w:r>
          </w:p>
        </w:tc>
        <w:tc>
          <w:tcPr>
            <w:tcW w:w="208" w:type="pct"/>
          </w:tcPr>
          <w:p w14:paraId="1FB8917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06B1B8E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35 mL/kg x5</w:t>
            </w:r>
          </w:p>
        </w:tc>
        <w:tc>
          <w:tcPr>
            <w:tcW w:w="186" w:type="pct"/>
          </w:tcPr>
          <w:p w14:paraId="6B0F6FF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4A479F8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38C0432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42DE11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5C553AB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4CBBA56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55C4349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695E1F" w:rsidRPr="002911A0" w14:paraId="149FD9B4" w14:textId="77777777" w:rsidTr="00CE1D91">
        <w:trPr>
          <w:trHeight w:val="226"/>
        </w:trPr>
        <w:tc>
          <w:tcPr>
            <w:tcW w:w="646" w:type="pct"/>
          </w:tcPr>
          <w:p w14:paraId="37FAEAD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Germann (’96)</w:t>
            </w:r>
          </w:p>
        </w:tc>
        <w:tc>
          <w:tcPr>
            <w:tcW w:w="157" w:type="pct"/>
          </w:tcPr>
          <w:p w14:paraId="300FA80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1996</w:t>
            </w:r>
          </w:p>
        </w:tc>
        <w:tc>
          <w:tcPr>
            <w:tcW w:w="208" w:type="pct"/>
          </w:tcPr>
          <w:p w14:paraId="63AEB6D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OA </w:t>
            </w:r>
          </w:p>
        </w:tc>
        <w:tc>
          <w:tcPr>
            <w:tcW w:w="717" w:type="pct"/>
          </w:tcPr>
          <w:p w14:paraId="40A83D5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0.5mL/kg</w:t>
            </w:r>
          </w:p>
        </w:tc>
        <w:tc>
          <w:tcPr>
            <w:tcW w:w="186" w:type="pct"/>
          </w:tcPr>
          <w:p w14:paraId="11458B5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33FF81E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15min</w:t>
            </w:r>
          </w:p>
        </w:tc>
        <w:tc>
          <w:tcPr>
            <w:tcW w:w="242" w:type="pct"/>
          </w:tcPr>
          <w:p w14:paraId="6C27CAC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4D9ABC7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43CCD1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6B93C29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1E9DFF2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Lung injury score &gt;2.5</w:t>
            </w:r>
          </w:p>
        </w:tc>
      </w:tr>
      <w:tr w:rsidR="00695E1F" w:rsidRPr="002911A0" w14:paraId="61D0D0EC" w14:textId="77777777" w:rsidTr="00CE1D91">
        <w:trPr>
          <w:trHeight w:val="226"/>
        </w:trPr>
        <w:tc>
          <w:tcPr>
            <w:tcW w:w="646" w:type="pct"/>
          </w:tcPr>
          <w:p w14:paraId="536F8E0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Iglesias (’08)</w:t>
            </w:r>
          </w:p>
        </w:tc>
        <w:tc>
          <w:tcPr>
            <w:tcW w:w="157" w:type="pct"/>
          </w:tcPr>
          <w:p w14:paraId="79A79E5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2008</w:t>
            </w:r>
          </w:p>
        </w:tc>
        <w:tc>
          <w:tcPr>
            <w:tcW w:w="208" w:type="pct"/>
          </w:tcPr>
          <w:p w14:paraId="2E736C7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1D14F5D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12-15mL/kg</w:t>
            </w:r>
          </w:p>
        </w:tc>
        <w:tc>
          <w:tcPr>
            <w:tcW w:w="186" w:type="pct"/>
          </w:tcPr>
          <w:p w14:paraId="4828D09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60D6F84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45-60s </w:t>
            </w:r>
          </w:p>
        </w:tc>
        <w:tc>
          <w:tcPr>
            <w:tcW w:w="242" w:type="pct"/>
          </w:tcPr>
          <w:p w14:paraId="31FF002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1EB59B8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381C6F3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35E2B33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550348C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&lt;100</w:t>
            </w:r>
          </w:p>
        </w:tc>
      </w:tr>
      <w:tr w:rsidR="00695E1F" w:rsidRPr="002911A0" w14:paraId="3804E91C" w14:textId="77777777" w:rsidTr="00CE1D91">
        <w:trPr>
          <w:trHeight w:val="486"/>
        </w:trPr>
        <w:tc>
          <w:tcPr>
            <w:tcW w:w="646" w:type="pct"/>
          </w:tcPr>
          <w:p w14:paraId="22EBDC4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Araos (’16)</w:t>
            </w:r>
          </w:p>
        </w:tc>
        <w:tc>
          <w:tcPr>
            <w:tcW w:w="157" w:type="pct"/>
          </w:tcPr>
          <w:p w14:paraId="4D6D806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2016</w:t>
            </w:r>
          </w:p>
        </w:tc>
        <w:tc>
          <w:tcPr>
            <w:tcW w:w="208" w:type="pct"/>
          </w:tcPr>
          <w:p w14:paraId="7CE2F01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2922717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NS, 30mL/kg x 4</w:t>
            </w:r>
          </w:p>
        </w:tc>
        <w:tc>
          <w:tcPr>
            <w:tcW w:w="186" w:type="pct"/>
          </w:tcPr>
          <w:p w14:paraId="2966948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IB </w:t>
            </w:r>
          </w:p>
        </w:tc>
        <w:tc>
          <w:tcPr>
            <w:tcW w:w="284" w:type="pct"/>
          </w:tcPr>
          <w:p w14:paraId="5F5DCE4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15min/LL</w:t>
            </w:r>
          </w:p>
        </w:tc>
        <w:tc>
          <w:tcPr>
            <w:tcW w:w="242" w:type="pct"/>
          </w:tcPr>
          <w:p w14:paraId="2CBF203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VILI </w:t>
            </w:r>
          </w:p>
        </w:tc>
        <w:tc>
          <w:tcPr>
            <w:tcW w:w="1047" w:type="pct"/>
          </w:tcPr>
          <w:p w14:paraId="3B44583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PIP=40, PEEP=0, RR=10, </w:t>
            </w:r>
            <w:proofErr w:type="gramStart"/>
            <w:r w:rsidRPr="002911A0">
              <w:rPr>
                <w:rFonts w:cs="Calibri"/>
                <w:sz w:val="20"/>
                <w:szCs w:val="20"/>
              </w:rPr>
              <w:t>I:E</w:t>
            </w:r>
            <w:proofErr w:type="gramEnd"/>
            <w:r w:rsidRPr="002911A0">
              <w:rPr>
                <w:rFonts w:cs="Calibri"/>
                <w:sz w:val="20"/>
                <w:szCs w:val="20"/>
              </w:rPr>
              <w:t xml:space="preserve"> 1:1, FiO2=1.00</w:t>
            </w:r>
          </w:p>
        </w:tc>
        <w:tc>
          <w:tcPr>
            <w:tcW w:w="186" w:type="pct"/>
          </w:tcPr>
          <w:p w14:paraId="47FA101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IL</w:t>
            </w:r>
          </w:p>
        </w:tc>
        <w:tc>
          <w:tcPr>
            <w:tcW w:w="196" w:type="pct"/>
          </w:tcPr>
          <w:p w14:paraId="5F4782A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2h</w:t>
            </w:r>
          </w:p>
        </w:tc>
        <w:tc>
          <w:tcPr>
            <w:tcW w:w="1133" w:type="pct"/>
          </w:tcPr>
          <w:p w14:paraId="556CA4D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PaO2/ FiO2&lt;250</w:t>
            </w:r>
          </w:p>
        </w:tc>
      </w:tr>
      <w:tr w:rsidR="00695E1F" w:rsidRPr="002911A0" w14:paraId="25EE30A3" w14:textId="77777777" w:rsidTr="00CE1D91">
        <w:trPr>
          <w:trHeight w:val="226"/>
        </w:trPr>
        <w:tc>
          <w:tcPr>
            <w:tcW w:w="646" w:type="pct"/>
          </w:tcPr>
          <w:p w14:paraId="2F6FA67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Huang (’22)</w:t>
            </w:r>
          </w:p>
        </w:tc>
        <w:tc>
          <w:tcPr>
            <w:tcW w:w="157" w:type="pct"/>
          </w:tcPr>
          <w:p w14:paraId="695143F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208" w:type="pct"/>
          </w:tcPr>
          <w:p w14:paraId="6DAA6CA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OA </w:t>
            </w:r>
          </w:p>
        </w:tc>
        <w:tc>
          <w:tcPr>
            <w:tcW w:w="717" w:type="pct"/>
          </w:tcPr>
          <w:p w14:paraId="3E16DC1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100mg/kg</w:t>
            </w:r>
          </w:p>
        </w:tc>
        <w:tc>
          <w:tcPr>
            <w:tcW w:w="186" w:type="pct"/>
          </w:tcPr>
          <w:p w14:paraId="0E05683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007B0ED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0BF555A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5DE3B1B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0324F0B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3B326B3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133" w:type="pct"/>
          </w:tcPr>
          <w:p w14:paraId="1847668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5D7465" w:rsidRPr="002911A0" w14:paraId="68EB4F77" w14:textId="77777777" w:rsidTr="00BB3A73">
        <w:trPr>
          <w:trHeight w:val="333"/>
        </w:trPr>
        <w:tc>
          <w:tcPr>
            <w:tcW w:w="5000" w:type="pct"/>
            <w:gridSpan w:val="11"/>
          </w:tcPr>
          <w:p w14:paraId="2A1E568E" w14:textId="1A1D17A6" w:rsidR="005D7465" w:rsidRPr="00745001" w:rsidRDefault="005D7465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726824">
              <w:rPr>
                <w:b/>
                <w:bCs/>
                <w:i/>
                <w:iCs/>
                <w:sz w:val="20"/>
                <w:szCs w:val="20"/>
              </w:rPr>
              <w:t>Studies that compared an MV alone group to two different ECMO group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695E1F" w:rsidRPr="002911A0" w14:paraId="5A7CC14E" w14:textId="77777777" w:rsidTr="00CE1D91">
        <w:trPr>
          <w:trHeight w:val="226"/>
        </w:trPr>
        <w:tc>
          <w:tcPr>
            <w:tcW w:w="646" w:type="pct"/>
          </w:tcPr>
          <w:p w14:paraId="4627501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Yanos (’90)</w:t>
            </w:r>
          </w:p>
        </w:tc>
        <w:tc>
          <w:tcPr>
            <w:tcW w:w="157" w:type="pct"/>
          </w:tcPr>
          <w:p w14:paraId="6D376FD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1990</w:t>
            </w:r>
          </w:p>
        </w:tc>
        <w:tc>
          <w:tcPr>
            <w:tcW w:w="208" w:type="pct"/>
          </w:tcPr>
          <w:p w14:paraId="02CB93B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56EF3EF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0.06mL/kg</w:t>
            </w:r>
          </w:p>
        </w:tc>
        <w:tc>
          <w:tcPr>
            <w:tcW w:w="186" w:type="pct"/>
          </w:tcPr>
          <w:p w14:paraId="334FF90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1E125EB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41C830A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38003E6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7C66E24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20407C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3FAC11E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695E1F" w:rsidRPr="002911A0" w14:paraId="5B2207E3" w14:textId="77777777" w:rsidTr="00CE1D91">
        <w:trPr>
          <w:trHeight w:val="226"/>
        </w:trPr>
        <w:tc>
          <w:tcPr>
            <w:tcW w:w="646" w:type="pct"/>
          </w:tcPr>
          <w:p w14:paraId="7F10AF5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Johannes (’14)</w:t>
            </w:r>
          </w:p>
        </w:tc>
        <w:tc>
          <w:tcPr>
            <w:tcW w:w="157" w:type="pct"/>
          </w:tcPr>
          <w:p w14:paraId="3E238CE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2014</w:t>
            </w:r>
          </w:p>
        </w:tc>
        <w:tc>
          <w:tcPr>
            <w:tcW w:w="208" w:type="pct"/>
          </w:tcPr>
          <w:p w14:paraId="74E21E5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21B3AD7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30mL/kg q10 mins</w:t>
            </w:r>
          </w:p>
        </w:tc>
        <w:tc>
          <w:tcPr>
            <w:tcW w:w="186" w:type="pct"/>
          </w:tcPr>
          <w:p w14:paraId="051202B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1EFE526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242" w:type="pct"/>
          </w:tcPr>
          <w:p w14:paraId="1DAC67A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7A104B0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5E1B26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52A3F04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7645BEF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= 60-80</w:t>
            </w:r>
          </w:p>
        </w:tc>
      </w:tr>
      <w:tr w:rsidR="005D7465" w:rsidRPr="002911A0" w14:paraId="098B9B75" w14:textId="77777777" w:rsidTr="00BB3A73">
        <w:trPr>
          <w:trHeight w:val="360"/>
        </w:trPr>
        <w:tc>
          <w:tcPr>
            <w:tcW w:w="5000" w:type="pct"/>
            <w:gridSpan w:val="11"/>
          </w:tcPr>
          <w:p w14:paraId="42DF3F49" w14:textId="23CBDE99" w:rsidR="005D7465" w:rsidRPr="002911A0" w:rsidRDefault="005D7465" w:rsidP="00CE4736">
            <w:pPr>
              <w:pStyle w:val="Body"/>
              <w:tabs>
                <w:tab w:val="left" w:pos="4257"/>
              </w:tabs>
              <w:jc w:val="center"/>
              <w:rPr>
                <w:rFonts w:cs="Calibri"/>
                <w:sz w:val="20"/>
                <w:szCs w:val="20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>Studies that compared differing ECMO group</w:t>
            </w:r>
            <w:r w:rsidR="002E389C"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695E1F" w:rsidRPr="002911A0" w14:paraId="37767F6D" w14:textId="77777777" w:rsidTr="00CE1D91">
        <w:trPr>
          <w:trHeight w:val="368"/>
        </w:trPr>
        <w:tc>
          <w:tcPr>
            <w:tcW w:w="646" w:type="pct"/>
          </w:tcPr>
          <w:p w14:paraId="4BD78A0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Hirschl (95)</w:t>
            </w:r>
          </w:p>
        </w:tc>
        <w:tc>
          <w:tcPr>
            <w:tcW w:w="157" w:type="pct"/>
          </w:tcPr>
          <w:p w14:paraId="26D6328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1995</w:t>
            </w:r>
          </w:p>
        </w:tc>
        <w:tc>
          <w:tcPr>
            <w:tcW w:w="208" w:type="pct"/>
          </w:tcPr>
          <w:p w14:paraId="025D9A6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5BF7F7D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0.07ml/kg</w:t>
            </w:r>
          </w:p>
        </w:tc>
        <w:tc>
          <w:tcPr>
            <w:tcW w:w="186" w:type="pct"/>
          </w:tcPr>
          <w:p w14:paraId="52ECD2D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6260A49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5min</w:t>
            </w:r>
          </w:p>
        </w:tc>
        <w:tc>
          <w:tcPr>
            <w:tcW w:w="242" w:type="pct"/>
          </w:tcPr>
          <w:p w14:paraId="3097410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1047" w:type="pct"/>
          </w:tcPr>
          <w:p w14:paraId="35A73D6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35 cc/kg x3</w:t>
            </w:r>
          </w:p>
        </w:tc>
        <w:tc>
          <w:tcPr>
            <w:tcW w:w="186" w:type="pct"/>
          </w:tcPr>
          <w:p w14:paraId="6BEC772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196" w:type="pct"/>
          </w:tcPr>
          <w:p w14:paraId="69A41D5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15min</w:t>
            </w:r>
          </w:p>
        </w:tc>
        <w:tc>
          <w:tcPr>
            <w:tcW w:w="1133" w:type="pct"/>
          </w:tcPr>
          <w:p w14:paraId="580643F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AaO2 &gt;610 torr, PaO2 &lt;= 50 torr</w:t>
            </w:r>
          </w:p>
        </w:tc>
      </w:tr>
      <w:tr w:rsidR="00695E1F" w:rsidRPr="002911A0" w14:paraId="1176E361" w14:textId="77777777" w:rsidTr="00CE1D91">
        <w:trPr>
          <w:trHeight w:val="332"/>
        </w:trPr>
        <w:tc>
          <w:tcPr>
            <w:tcW w:w="646" w:type="pct"/>
          </w:tcPr>
          <w:p w14:paraId="58033C5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Hirschl (’96)</w:t>
            </w:r>
          </w:p>
        </w:tc>
        <w:tc>
          <w:tcPr>
            <w:tcW w:w="157" w:type="pct"/>
          </w:tcPr>
          <w:p w14:paraId="0F2E6A8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1996</w:t>
            </w:r>
          </w:p>
        </w:tc>
        <w:tc>
          <w:tcPr>
            <w:tcW w:w="208" w:type="pct"/>
          </w:tcPr>
          <w:p w14:paraId="02B8F11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0C04EBF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0.07ml/kg</w:t>
            </w:r>
          </w:p>
        </w:tc>
        <w:tc>
          <w:tcPr>
            <w:tcW w:w="186" w:type="pct"/>
          </w:tcPr>
          <w:p w14:paraId="33DD7E4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5342844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5min</w:t>
            </w:r>
          </w:p>
        </w:tc>
        <w:tc>
          <w:tcPr>
            <w:tcW w:w="242" w:type="pct"/>
          </w:tcPr>
          <w:p w14:paraId="39D9C3F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1047" w:type="pct"/>
          </w:tcPr>
          <w:p w14:paraId="723EC76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35 cc/kg x3</w:t>
            </w:r>
          </w:p>
        </w:tc>
        <w:tc>
          <w:tcPr>
            <w:tcW w:w="186" w:type="pct"/>
          </w:tcPr>
          <w:p w14:paraId="6D75500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196" w:type="pct"/>
          </w:tcPr>
          <w:p w14:paraId="488BF5A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15min</w:t>
            </w:r>
          </w:p>
        </w:tc>
        <w:tc>
          <w:tcPr>
            <w:tcW w:w="1133" w:type="pct"/>
          </w:tcPr>
          <w:p w14:paraId="3C5B20A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AaO2 &gt;610 torr, PaO2 &lt;= 50 torr</w:t>
            </w:r>
          </w:p>
        </w:tc>
      </w:tr>
      <w:tr w:rsidR="00695E1F" w:rsidRPr="002911A0" w14:paraId="53937008" w14:textId="77777777" w:rsidTr="00CE1D91">
        <w:trPr>
          <w:trHeight w:val="226"/>
        </w:trPr>
        <w:tc>
          <w:tcPr>
            <w:tcW w:w="646" w:type="pct"/>
          </w:tcPr>
          <w:p w14:paraId="18FDC93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Kopp (’10)</w:t>
            </w:r>
          </w:p>
        </w:tc>
        <w:tc>
          <w:tcPr>
            <w:tcW w:w="157" w:type="pct"/>
          </w:tcPr>
          <w:p w14:paraId="5B1D400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2010</w:t>
            </w:r>
          </w:p>
        </w:tc>
        <w:tc>
          <w:tcPr>
            <w:tcW w:w="208" w:type="pct"/>
          </w:tcPr>
          <w:p w14:paraId="0C2E792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6DEBA05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40mL/kg</w:t>
            </w:r>
          </w:p>
        </w:tc>
        <w:tc>
          <w:tcPr>
            <w:tcW w:w="186" w:type="pct"/>
          </w:tcPr>
          <w:p w14:paraId="03741B0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183CBBB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60min</w:t>
            </w:r>
          </w:p>
        </w:tc>
        <w:tc>
          <w:tcPr>
            <w:tcW w:w="242" w:type="pct"/>
          </w:tcPr>
          <w:p w14:paraId="6CFA712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5ED5152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2F9872F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067F881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65946E5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&lt;100</w:t>
            </w:r>
          </w:p>
        </w:tc>
      </w:tr>
      <w:tr w:rsidR="00695E1F" w:rsidRPr="002911A0" w14:paraId="55FB8B6B" w14:textId="77777777" w:rsidTr="00CE1D91">
        <w:trPr>
          <w:trHeight w:val="226"/>
        </w:trPr>
        <w:tc>
          <w:tcPr>
            <w:tcW w:w="646" w:type="pct"/>
          </w:tcPr>
          <w:p w14:paraId="5A3DD39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Kopp (’12)</w:t>
            </w:r>
          </w:p>
        </w:tc>
        <w:tc>
          <w:tcPr>
            <w:tcW w:w="157" w:type="pct"/>
          </w:tcPr>
          <w:p w14:paraId="10EB759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2012</w:t>
            </w:r>
          </w:p>
        </w:tc>
        <w:tc>
          <w:tcPr>
            <w:tcW w:w="208" w:type="pct"/>
          </w:tcPr>
          <w:p w14:paraId="340BEA7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482FB12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40mL/kg</w:t>
            </w:r>
          </w:p>
        </w:tc>
        <w:tc>
          <w:tcPr>
            <w:tcW w:w="186" w:type="pct"/>
          </w:tcPr>
          <w:p w14:paraId="68ACD72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49C7AC4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60min</w:t>
            </w:r>
          </w:p>
        </w:tc>
        <w:tc>
          <w:tcPr>
            <w:tcW w:w="242" w:type="pct"/>
          </w:tcPr>
          <w:p w14:paraId="0C29960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326C9F9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0C3468E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51A882F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48B40D0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&lt;100</w:t>
            </w:r>
          </w:p>
        </w:tc>
      </w:tr>
      <w:tr w:rsidR="00695E1F" w:rsidRPr="002911A0" w14:paraId="6143D0A2" w14:textId="77777777" w:rsidTr="00CE1D91">
        <w:trPr>
          <w:trHeight w:val="270"/>
        </w:trPr>
        <w:tc>
          <w:tcPr>
            <w:tcW w:w="646" w:type="pct"/>
          </w:tcPr>
          <w:p w14:paraId="2E20603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Araos (’19)</w:t>
            </w:r>
          </w:p>
        </w:tc>
        <w:tc>
          <w:tcPr>
            <w:tcW w:w="157" w:type="pct"/>
          </w:tcPr>
          <w:p w14:paraId="2B17D76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2019</w:t>
            </w:r>
          </w:p>
        </w:tc>
        <w:tc>
          <w:tcPr>
            <w:tcW w:w="208" w:type="pct"/>
          </w:tcPr>
          <w:p w14:paraId="4CAE5CF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5831101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NS, 30mL/kg x 4</w:t>
            </w:r>
          </w:p>
        </w:tc>
        <w:tc>
          <w:tcPr>
            <w:tcW w:w="186" w:type="pct"/>
          </w:tcPr>
          <w:p w14:paraId="6D437AE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IB </w:t>
            </w:r>
          </w:p>
        </w:tc>
        <w:tc>
          <w:tcPr>
            <w:tcW w:w="284" w:type="pct"/>
          </w:tcPr>
          <w:p w14:paraId="50CED85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15min/L</w:t>
            </w:r>
          </w:p>
        </w:tc>
        <w:tc>
          <w:tcPr>
            <w:tcW w:w="242" w:type="pct"/>
          </w:tcPr>
          <w:p w14:paraId="2A4F701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VILI </w:t>
            </w:r>
          </w:p>
        </w:tc>
        <w:tc>
          <w:tcPr>
            <w:tcW w:w="1047" w:type="pct"/>
          </w:tcPr>
          <w:p w14:paraId="448B989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PIP=40, PEEP=0, RR=10, </w:t>
            </w:r>
            <w:proofErr w:type="gramStart"/>
            <w:r w:rsidRPr="002911A0">
              <w:rPr>
                <w:rFonts w:cs="Calibri"/>
                <w:sz w:val="20"/>
                <w:szCs w:val="20"/>
              </w:rPr>
              <w:t>I:E</w:t>
            </w:r>
            <w:proofErr w:type="gramEnd"/>
            <w:r w:rsidRPr="002911A0">
              <w:rPr>
                <w:rFonts w:cs="Calibri"/>
                <w:sz w:val="20"/>
                <w:szCs w:val="20"/>
              </w:rPr>
              <w:t xml:space="preserve"> 1:1, FiO2=1.00</w:t>
            </w:r>
          </w:p>
        </w:tc>
        <w:tc>
          <w:tcPr>
            <w:tcW w:w="186" w:type="pct"/>
          </w:tcPr>
          <w:p w14:paraId="3A6AA7B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IL</w:t>
            </w:r>
          </w:p>
        </w:tc>
        <w:tc>
          <w:tcPr>
            <w:tcW w:w="196" w:type="pct"/>
          </w:tcPr>
          <w:p w14:paraId="28B0C17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2h</w:t>
            </w:r>
          </w:p>
        </w:tc>
        <w:tc>
          <w:tcPr>
            <w:tcW w:w="1133" w:type="pct"/>
          </w:tcPr>
          <w:p w14:paraId="1FF9DB1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&lt;250</w:t>
            </w:r>
          </w:p>
        </w:tc>
      </w:tr>
      <w:tr w:rsidR="00695E1F" w:rsidRPr="002911A0" w14:paraId="2FB0AF08" w14:textId="77777777" w:rsidTr="00CE1D91">
        <w:trPr>
          <w:trHeight w:val="486"/>
        </w:trPr>
        <w:tc>
          <w:tcPr>
            <w:tcW w:w="646" w:type="pct"/>
          </w:tcPr>
          <w:p w14:paraId="01A7BBD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Dubo (’20)</w:t>
            </w:r>
          </w:p>
        </w:tc>
        <w:tc>
          <w:tcPr>
            <w:tcW w:w="157" w:type="pct"/>
          </w:tcPr>
          <w:p w14:paraId="1ADE94B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208" w:type="pct"/>
          </w:tcPr>
          <w:p w14:paraId="67FB968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39CBB0C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NS, 30mL/kg</w:t>
            </w:r>
          </w:p>
        </w:tc>
        <w:tc>
          <w:tcPr>
            <w:tcW w:w="186" w:type="pct"/>
          </w:tcPr>
          <w:p w14:paraId="56495C5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IB </w:t>
            </w:r>
          </w:p>
        </w:tc>
        <w:tc>
          <w:tcPr>
            <w:tcW w:w="284" w:type="pct"/>
          </w:tcPr>
          <w:p w14:paraId="5769641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15min/L </w:t>
            </w:r>
          </w:p>
        </w:tc>
        <w:tc>
          <w:tcPr>
            <w:tcW w:w="242" w:type="pct"/>
          </w:tcPr>
          <w:p w14:paraId="01313C9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VILI </w:t>
            </w:r>
          </w:p>
        </w:tc>
        <w:tc>
          <w:tcPr>
            <w:tcW w:w="1047" w:type="pct"/>
          </w:tcPr>
          <w:p w14:paraId="58EF3BB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PIP=40, PEEP=0, RR=10, </w:t>
            </w:r>
            <w:proofErr w:type="gramStart"/>
            <w:r w:rsidRPr="002911A0">
              <w:rPr>
                <w:rFonts w:cs="Calibri"/>
                <w:sz w:val="20"/>
                <w:szCs w:val="20"/>
              </w:rPr>
              <w:t>I:E</w:t>
            </w:r>
            <w:proofErr w:type="gramEnd"/>
            <w:r w:rsidRPr="002911A0">
              <w:rPr>
                <w:rFonts w:cs="Calibri"/>
                <w:sz w:val="20"/>
                <w:szCs w:val="20"/>
              </w:rPr>
              <w:t xml:space="preserve"> 1:1, FiO2=1.00</w:t>
            </w:r>
          </w:p>
        </w:tc>
        <w:tc>
          <w:tcPr>
            <w:tcW w:w="186" w:type="pct"/>
          </w:tcPr>
          <w:p w14:paraId="6CD2857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IL</w:t>
            </w:r>
          </w:p>
        </w:tc>
        <w:tc>
          <w:tcPr>
            <w:tcW w:w="196" w:type="pct"/>
          </w:tcPr>
          <w:p w14:paraId="63561A9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2h</w:t>
            </w:r>
          </w:p>
        </w:tc>
        <w:tc>
          <w:tcPr>
            <w:tcW w:w="1133" w:type="pct"/>
          </w:tcPr>
          <w:p w14:paraId="7945F05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PaO2/ FiO2&lt;100</w:t>
            </w:r>
          </w:p>
        </w:tc>
      </w:tr>
      <w:tr w:rsidR="00695E1F" w:rsidRPr="002911A0" w14:paraId="1BBE42D7" w14:textId="77777777" w:rsidTr="00CE1D91">
        <w:trPr>
          <w:trHeight w:val="226"/>
        </w:trPr>
        <w:tc>
          <w:tcPr>
            <w:tcW w:w="646" w:type="pct"/>
          </w:tcPr>
          <w:p w14:paraId="28377FE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Millar (’20)</w:t>
            </w:r>
          </w:p>
        </w:tc>
        <w:tc>
          <w:tcPr>
            <w:tcW w:w="157" w:type="pct"/>
          </w:tcPr>
          <w:p w14:paraId="74328B0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208" w:type="pct"/>
          </w:tcPr>
          <w:p w14:paraId="520C314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38CC6C2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0.06ml/kg</w:t>
            </w:r>
          </w:p>
        </w:tc>
        <w:tc>
          <w:tcPr>
            <w:tcW w:w="186" w:type="pct"/>
          </w:tcPr>
          <w:p w14:paraId="155E06D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5338099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15min</w:t>
            </w:r>
          </w:p>
        </w:tc>
        <w:tc>
          <w:tcPr>
            <w:tcW w:w="242" w:type="pct"/>
          </w:tcPr>
          <w:p w14:paraId="27D4D04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1047" w:type="pct"/>
          </w:tcPr>
          <w:p w14:paraId="2A4624C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100ug</w:t>
            </w:r>
          </w:p>
        </w:tc>
        <w:tc>
          <w:tcPr>
            <w:tcW w:w="186" w:type="pct"/>
          </w:tcPr>
          <w:p w14:paraId="5FFCE3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196" w:type="pct"/>
          </w:tcPr>
          <w:p w14:paraId="03AF46E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3" w:type="pct"/>
          </w:tcPr>
          <w:p w14:paraId="763F599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&lt;100 mm Hg</w:t>
            </w:r>
          </w:p>
        </w:tc>
      </w:tr>
      <w:tr w:rsidR="00695E1F" w:rsidRPr="002911A0" w14:paraId="0E363D85" w14:textId="77777777" w:rsidTr="00CE1D91">
        <w:trPr>
          <w:trHeight w:val="225"/>
        </w:trPr>
        <w:tc>
          <w:tcPr>
            <w:tcW w:w="646" w:type="pct"/>
          </w:tcPr>
          <w:p w14:paraId="6D16FCF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Qaqish (’20)</w:t>
            </w:r>
          </w:p>
        </w:tc>
        <w:tc>
          <w:tcPr>
            <w:tcW w:w="157" w:type="pct"/>
          </w:tcPr>
          <w:p w14:paraId="25F32E7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208" w:type="pct"/>
          </w:tcPr>
          <w:p w14:paraId="7D49DDE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GJ</w:t>
            </w:r>
          </w:p>
        </w:tc>
        <w:tc>
          <w:tcPr>
            <w:tcW w:w="717" w:type="pct"/>
          </w:tcPr>
          <w:p w14:paraId="15D29E8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4ml/kg then 2ml/kg</w:t>
            </w:r>
          </w:p>
        </w:tc>
        <w:tc>
          <w:tcPr>
            <w:tcW w:w="186" w:type="pct"/>
          </w:tcPr>
          <w:p w14:paraId="4C17FF6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4FADD6E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5B1A368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17A9E3D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6B971F1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F90FA6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133" w:type="pct"/>
          </w:tcPr>
          <w:p w14:paraId="17E3A9E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&lt;100</w:t>
            </w:r>
          </w:p>
        </w:tc>
      </w:tr>
      <w:tr w:rsidR="00695E1F" w:rsidRPr="002911A0" w14:paraId="30AA2B75" w14:textId="77777777" w:rsidTr="00CE1D91">
        <w:trPr>
          <w:trHeight w:val="333"/>
        </w:trPr>
        <w:tc>
          <w:tcPr>
            <w:tcW w:w="646" w:type="pct"/>
          </w:tcPr>
          <w:p w14:paraId="51E2D5F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Araos (’21)</w:t>
            </w:r>
          </w:p>
        </w:tc>
        <w:tc>
          <w:tcPr>
            <w:tcW w:w="157" w:type="pct"/>
          </w:tcPr>
          <w:p w14:paraId="0636EC2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208" w:type="pct"/>
          </w:tcPr>
          <w:p w14:paraId="040E46F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32C577C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NS, 30mL/kg x 4</w:t>
            </w:r>
          </w:p>
        </w:tc>
        <w:tc>
          <w:tcPr>
            <w:tcW w:w="186" w:type="pct"/>
          </w:tcPr>
          <w:p w14:paraId="5C90E56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IB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84" w:type="pct"/>
          </w:tcPr>
          <w:p w14:paraId="3DBDB80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15min/L </w:t>
            </w:r>
          </w:p>
        </w:tc>
        <w:tc>
          <w:tcPr>
            <w:tcW w:w="242" w:type="pct"/>
          </w:tcPr>
          <w:p w14:paraId="32489D1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VILI </w:t>
            </w:r>
          </w:p>
        </w:tc>
        <w:tc>
          <w:tcPr>
            <w:tcW w:w="1047" w:type="pct"/>
          </w:tcPr>
          <w:p w14:paraId="26BF1A9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PIP=40, PEEP=0, RR=10, </w:t>
            </w:r>
            <w:proofErr w:type="gramStart"/>
            <w:r w:rsidRPr="002911A0">
              <w:rPr>
                <w:rFonts w:cs="Calibri"/>
                <w:sz w:val="20"/>
                <w:szCs w:val="20"/>
              </w:rPr>
              <w:t>I:E</w:t>
            </w:r>
            <w:proofErr w:type="gramEnd"/>
            <w:r w:rsidRPr="002911A0">
              <w:rPr>
                <w:rFonts w:cs="Calibri"/>
                <w:sz w:val="20"/>
                <w:szCs w:val="20"/>
              </w:rPr>
              <w:t xml:space="preserve"> 1:1, FiO2=1.00</w:t>
            </w:r>
          </w:p>
        </w:tc>
        <w:tc>
          <w:tcPr>
            <w:tcW w:w="186" w:type="pct"/>
          </w:tcPr>
          <w:p w14:paraId="0C6C55F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IL</w:t>
            </w:r>
          </w:p>
        </w:tc>
        <w:tc>
          <w:tcPr>
            <w:tcW w:w="196" w:type="pct"/>
          </w:tcPr>
          <w:p w14:paraId="332AE4A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2h</w:t>
            </w:r>
          </w:p>
        </w:tc>
        <w:tc>
          <w:tcPr>
            <w:tcW w:w="1133" w:type="pct"/>
          </w:tcPr>
          <w:p w14:paraId="0F91F70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&lt;250</w:t>
            </w:r>
          </w:p>
        </w:tc>
      </w:tr>
      <w:tr w:rsidR="005D7465" w:rsidRPr="002911A0" w14:paraId="5DC05F1D" w14:textId="77777777" w:rsidTr="00BB3A73">
        <w:trPr>
          <w:trHeight w:val="405"/>
        </w:trPr>
        <w:tc>
          <w:tcPr>
            <w:tcW w:w="5000" w:type="pct"/>
            <w:gridSpan w:val="11"/>
          </w:tcPr>
          <w:p w14:paraId="49E47DF1" w14:textId="579625B2" w:rsidR="005D7465" w:rsidRPr="00745001" w:rsidRDefault="005D7465" w:rsidP="00CE4736">
            <w:pPr>
              <w:pStyle w:val="Body"/>
              <w:tabs>
                <w:tab w:val="left" w:pos="5697"/>
              </w:tabs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 xml:space="preserve">Studies with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single g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roup and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serial measures</w:t>
            </w:r>
          </w:p>
        </w:tc>
      </w:tr>
      <w:tr w:rsidR="00695E1F" w:rsidRPr="002911A0" w14:paraId="11FA0C18" w14:textId="77777777" w:rsidTr="00CE1D91">
        <w:trPr>
          <w:trHeight w:val="405"/>
        </w:trPr>
        <w:tc>
          <w:tcPr>
            <w:tcW w:w="646" w:type="pct"/>
          </w:tcPr>
          <w:p w14:paraId="18C1E56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Booke (’95)</w:t>
            </w:r>
          </w:p>
        </w:tc>
        <w:tc>
          <w:tcPr>
            <w:tcW w:w="157" w:type="pct"/>
          </w:tcPr>
          <w:p w14:paraId="618B9A4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1995</w:t>
            </w:r>
          </w:p>
        </w:tc>
        <w:tc>
          <w:tcPr>
            <w:tcW w:w="208" w:type="pct"/>
          </w:tcPr>
          <w:p w14:paraId="43AA968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VILI </w:t>
            </w:r>
          </w:p>
        </w:tc>
        <w:tc>
          <w:tcPr>
            <w:tcW w:w="717" w:type="pct"/>
          </w:tcPr>
          <w:p w14:paraId="025D486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PCV/PIP=35; </w:t>
            </w:r>
            <w:proofErr w:type="gramStart"/>
            <w:r w:rsidRPr="002911A0">
              <w:rPr>
                <w:rFonts w:cs="Calibri"/>
                <w:sz w:val="20"/>
                <w:szCs w:val="20"/>
              </w:rPr>
              <w:t>I:E</w:t>
            </w:r>
            <w:proofErr w:type="gramEnd"/>
            <w:r w:rsidRPr="002911A0">
              <w:rPr>
                <w:rFonts w:cs="Calibri"/>
                <w:sz w:val="20"/>
                <w:szCs w:val="20"/>
              </w:rPr>
              <w:t xml:space="preserve"> 2:1, PEEP=0</w:t>
            </w:r>
          </w:p>
        </w:tc>
        <w:tc>
          <w:tcPr>
            <w:tcW w:w="186" w:type="pct"/>
          </w:tcPr>
          <w:p w14:paraId="4FAF7A5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19F4930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12h</w:t>
            </w:r>
          </w:p>
        </w:tc>
        <w:tc>
          <w:tcPr>
            <w:tcW w:w="242" w:type="pct"/>
          </w:tcPr>
          <w:p w14:paraId="56B857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790062B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1ED81BA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63AA151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EF8B08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PaO2&lt;80 on FiO2=1.0</w:t>
            </w:r>
          </w:p>
        </w:tc>
      </w:tr>
      <w:tr w:rsidR="00695E1F" w:rsidRPr="002911A0" w14:paraId="1B2A9E54" w14:textId="77777777" w:rsidTr="00CE1D91">
        <w:trPr>
          <w:trHeight w:val="198"/>
        </w:trPr>
        <w:tc>
          <w:tcPr>
            <w:tcW w:w="646" w:type="pct"/>
          </w:tcPr>
          <w:p w14:paraId="40AEAE3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lastRenderedPageBreak/>
              <w:t>Brederlau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 xml:space="preserve"> (’06)</w:t>
            </w:r>
          </w:p>
        </w:tc>
        <w:tc>
          <w:tcPr>
            <w:tcW w:w="157" w:type="pct"/>
          </w:tcPr>
          <w:p w14:paraId="085D4D7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2006</w:t>
            </w:r>
          </w:p>
        </w:tc>
        <w:tc>
          <w:tcPr>
            <w:tcW w:w="208" w:type="pct"/>
          </w:tcPr>
          <w:p w14:paraId="7E729D6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0E0CA4C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30 mL/kg</w:t>
            </w:r>
          </w:p>
        </w:tc>
        <w:tc>
          <w:tcPr>
            <w:tcW w:w="186" w:type="pct"/>
          </w:tcPr>
          <w:p w14:paraId="161B0B0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26834BD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1600217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1E11715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1E368BB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2D9A0B2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9A98DD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40-60 pm FiO2=1.0</w:t>
            </w:r>
          </w:p>
        </w:tc>
      </w:tr>
      <w:tr w:rsidR="00695E1F" w:rsidRPr="002911A0" w14:paraId="6879C64C" w14:textId="77777777" w:rsidTr="00CE1D91">
        <w:trPr>
          <w:trHeight w:val="226"/>
        </w:trPr>
        <w:tc>
          <w:tcPr>
            <w:tcW w:w="646" w:type="pct"/>
          </w:tcPr>
          <w:p w14:paraId="4D08CCB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Zick (’06)</w:t>
            </w:r>
          </w:p>
        </w:tc>
        <w:tc>
          <w:tcPr>
            <w:tcW w:w="157" w:type="pct"/>
          </w:tcPr>
          <w:p w14:paraId="65A1636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2006</w:t>
            </w:r>
          </w:p>
        </w:tc>
        <w:tc>
          <w:tcPr>
            <w:tcW w:w="208" w:type="pct"/>
          </w:tcPr>
          <w:p w14:paraId="7B6FAD6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065D193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1.5 L</w:t>
            </w:r>
          </w:p>
        </w:tc>
        <w:tc>
          <w:tcPr>
            <w:tcW w:w="186" w:type="pct"/>
          </w:tcPr>
          <w:p w14:paraId="3C9D65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7D4A643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242" w:type="pct"/>
          </w:tcPr>
          <w:p w14:paraId="29F27D1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56B6051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1FED46F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96" w:type="pct"/>
          </w:tcPr>
          <w:p w14:paraId="6CC8AA9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6944CDB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&lt;100 torr on FiO2= 1.0</w:t>
            </w:r>
          </w:p>
        </w:tc>
      </w:tr>
      <w:tr w:rsidR="00695E1F" w:rsidRPr="002911A0" w14:paraId="4DDC2A95" w14:textId="77777777" w:rsidTr="00CE1D91">
        <w:trPr>
          <w:trHeight w:val="323"/>
        </w:trPr>
        <w:tc>
          <w:tcPr>
            <w:tcW w:w="646" w:type="pct"/>
          </w:tcPr>
          <w:p w14:paraId="22B9529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Muellenbach (’09)</w:t>
            </w:r>
          </w:p>
        </w:tc>
        <w:tc>
          <w:tcPr>
            <w:tcW w:w="157" w:type="pct"/>
          </w:tcPr>
          <w:p w14:paraId="3AA128F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2009</w:t>
            </w:r>
          </w:p>
        </w:tc>
        <w:tc>
          <w:tcPr>
            <w:tcW w:w="208" w:type="pct"/>
          </w:tcPr>
          <w:p w14:paraId="53AC7C1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1B2176B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30cc/kg q10 mins</w:t>
            </w:r>
          </w:p>
        </w:tc>
        <w:tc>
          <w:tcPr>
            <w:tcW w:w="186" w:type="pct"/>
          </w:tcPr>
          <w:p w14:paraId="6DD3333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5A600FA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242" w:type="pct"/>
          </w:tcPr>
          <w:p w14:paraId="3244871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09FFD4B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368FB23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41B4C3F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4ECFC33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PaO2&lt; 60 mmHg on FiO2 =1.0</w:t>
            </w:r>
          </w:p>
        </w:tc>
      </w:tr>
      <w:tr w:rsidR="00695E1F" w:rsidRPr="002911A0" w14:paraId="46723075" w14:textId="77777777" w:rsidTr="00CE1D91">
        <w:trPr>
          <w:trHeight w:val="226"/>
        </w:trPr>
        <w:tc>
          <w:tcPr>
            <w:tcW w:w="646" w:type="pct"/>
          </w:tcPr>
          <w:p w14:paraId="125A6ED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Langer (’14)</w:t>
            </w:r>
          </w:p>
        </w:tc>
        <w:tc>
          <w:tcPr>
            <w:tcW w:w="157" w:type="pct"/>
          </w:tcPr>
          <w:p w14:paraId="325B30B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2014</w:t>
            </w:r>
          </w:p>
        </w:tc>
        <w:tc>
          <w:tcPr>
            <w:tcW w:w="208" w:type="pct"/>
          </w:tcPr>
          <w:p w14:paraId="6F685A3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OA </w:t>
            </w:r>
          </w:p>
        </w:tc>
        <w:tc>
          <w:tcPr>
            <w:tcW w:w="717" w:type="pct"/>
          </w:tcPr>
          <w:p w14:paraId="115A786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0.1-1.5 ml/kg</w:t>
            </w:r>
          </w:p>
        </w:tc>
        <w:tc>
          <w:tcPr>
            <w:tcW w:w="186" w:type="pct"/>
          </w:tcPr>
          <w:p w14:paraId="56C9E1B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19E4B1E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NC/NR</w:t>
            </w:r>
          </w:p>
        </w:tc>
        <w:tc>
          <w:tcPr>
            <w:tcW w:w="242" w:type="pct"/>
          </w:tcPr>
          <w:p w14:paraId="75889F0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154A131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55CBCFF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06F5484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AE2FC6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PaO2&lt;200 on FiO2=1.0</w:t>
            </w:r>
          </w:p>
        </w:tc>
      </w:tr>
      <w:tr w:rsidR="00695E1F" w:rsidRPr="002911A0" w14:paraId="68B3829D" w14:textId="77777777" w:rsidTr="00CE1D91">
        <w:trPr>
          <w:trHeight w:val="333"/>
        </w:trPr>
        <w:tc>
          <w:tcPr>
            <w:tcW w:w="646" w:type="pct"/>
          </w:tcPr>
          <w:p w14:paraId="25B9D29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Andresen (’18) </w:t>
            </w:r>
          </w:p>
        </w:tc>
        <w:tc>
          <w:tcPr>
            <w:tcW w:w="157" w:type="pct"/>
          </w:tcPr>
          <w:p w14:paraId="64CFEB4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2018</w:t>
            </w:r>
          </w:p>
        </w:tc>
        <w:tc>
          <w:tcPr>
            <w:tcW w:w="208" w:type="pct"/>
          </w:tcPr>
          <w:p w14:paraId="1780E9A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479007E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NS, 30ml/kg x 4</w:t>
            </w:r>
          </w:p>
        </w:tc>
        <w:tc>
          <w:tcPr>
            <w:tcW w:w="186" w:type="pct"/>
          </w:tcPr>
          <w:p w14:paraId="7B8CF6A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IB </w:t>
            </w:r>
          </w:p>
        </w:tc>
        <w:tc>
          <w:tcPr>
            <w:tcW w:w="284" w:type="pct"/>
          </w:tcPr>
          <w:p w14:paraId="69DF193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15min/LL </w:t>
            </w:r>
          </w:p>
        </w:tc>
        <w:tc>
          <w:tcPr>
            <w:tcW w:w="242" w:type="pct"/>
          </w:tcPr>
          <w:p w14:paraId="2ED6536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VILI </w:t>
            </w:r>
          </w:p>
        </w:tc>
        <w:tc>
          <w:tcPr>
            <w:tcW w:w="1047" w:type="pct"/>
          </w:tcPr>
          <w:p w14:paraId="6F497D4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PIP=40, PEEP=0, RR=10, </w:t>
            </w:r>
            <w:proofErr w:type="gramStart"/>
            <w:r w:rsidRPr="002911A0">
              <w:rPr>
                <w:rFonts w:cs="Calibri"/>
                <w:sz w:val="20"/>
                <w:szCs w:val="20"/>
              </w:rPr>
              <w:t>I:E</w:t>
            </w:r>
            <w:proofErr w:type="gramEnd"/>
            <w:r w:rsidRPr="002911A0">
              <w:rPr>
                <w:rFonts w:cs="Calibri"/>
                <w:sz w:val="20"/>
                <w:szCs w:val="20"/>
              </w:rPr>
              <w:t xml:space="preserve"> 1:1, FiO2=1.00</w:t>
            </w:r>
          </w:p>
        </w:tc>
        <w:tc>
          <w:tcPr>
            <w:tcW w:w="186" w:type="pct"/>
          </w:tcPr>
          <w:p w14:paraId="7157690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IL</w:t>
            </w:r>
          </w:p>
        </w:tc>
        <w:tc>
          <w:tcPr>
            <w:tcW w:w="196" w:type="pct"/>
          </w:tcPr>
          <w:p w14:paraId="4165FF5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2h</w:t>
            </w:r>
          </w:p>
        </w:tc>
        <w:tc>
          <w:tcPr>
            <w:tcW w:w="1133" w:type="pct"/>
          </w:tcPr>
          <w:p w14:paraId="0101DB4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&lt;250</w:t>
            </w:r>
          </w:p>
        </w:tc>
      </w:tr>
      <w:tr w:rsidR="00695E1F" w:rsidRPr="002911A0" w14:paraId="5502C5D9" w14:textId="77777777" w:rsidTr="00CE1D91">
        <w:trPr>
          <w:trHeight w:val="226"/>
        </w:trPr>
        <w:tc>
          <w:tcPr>
            <w:tcW w:w="646" w:type="pct"/>
          </w:tcPr>
          <w:p w14:paraId="49A69CD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Mendes (’22)</w:t>
            </w:r>
          </w:p>
        </w:tc>
        <w:tc>
          <w:tcPr>
            <w:tcW w:w="157" w:type="pct"/>
          </w:tcPr>
          <w:p w14:paraId="17DB11B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208" w:type="pct"/>
          </w:tcPr>
          <w:p w14:paraId="4A4247E8" w14:textId="590DBBF1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  <w:r w:rsidR="00926EBE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</w:tcPr>
          <w:p w14:paraId="6BCD673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30-40 mL/kg</w:t>
            </w:r>
          </w:p>
        </w:tc>
        <w:tc>
          <w:tcPr>
            <w:tcW w:w="186" w:type="pct"/>
          </w:tcPr>
          <w:p w14:paraId="41FEBF2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64F8A20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242" w:type="pct"/>
          </w:tcPr>
          <w:p w14:paraId="316C8C0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2C43FBA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71AD23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6B008FC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F98BDC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&lt;100</w:t>
            </w:r>
          </w:p>
        </w:tc>
      </w:tr>
      <w:tr w:rsidR="00926EBE" w:rsidRPr="002911A0" w14:paraId="078A5284" w14:textId="77777777" w:rsidTr="00BB3A73">
        <w:trPr>
          <w:trHeight w:val="486"/>
        </w:trPr>
        <w:tc>
          <w:tcPr>
            <w:tcW w:w="5000" w:type="pct"/>
            <w:gridSpan w:val="11"/>
          </w:tcPr>
          <w:p w14:paraId="345541E6" w14:textId="77777777" w:rsidR="00926EBE" w:rsidRPr="002911A0" w:rsidRDefault="00926EBE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EE492C">
              <w:rPr>
                <w:b/>
                <w:bCs/>
                <w:sz w:val="21"/>
                <w:szCs w:val="21"/>
              </w:rPr>
              <w:t>Studies with Studies with PaO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/FiO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&gt;100</w:t>
            </w:r>
          </w:p>
          <w:p w14:paraId="45CDE9AC" w14:textId="77777777" w:rsidR="00926EBE" w:rsidRPr="002911A0" w:rsidRDefault="00926EBE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26EBE" w:rsidRPr="00745001" w14:paraId="7EE90ECC" w14:textId="77777777" w:rsidTr="00BB3A73">
        <w:trPr>
          <w:trHeight w:val="486"/>
        </w:trPr>
        <w:tc>
          <w:tcPr>
            <w:tcW w:w="5000" w:type="pct"/>
            <w:gridSpan w:val="11"/>
          </w:tcPr>
          <w:p w14:paraId="608C3C10" w14:textId="77777777" w:rsidR="00926EBE" w:rsidRPr="00745001" w:rsidRDefault="00926EBE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Studies that compared an MV alone group with an ECMO group</w:t>
            </w:r>
          </w:p>
        </w:tc>
      </w:tr>
      <w:tr w:rsidR="00695E1F" w:rsidRPr="002911A0" w14:paraId="0CF3C2E7" w14:textId="77777777" w:rsidTr="00CE1D91">
        <w:trPr>
          <w:trHeight w:val="296"/>
        </w:trPr>
        <w:tc>
          <w:tcPr>
            <w:tcW w:w="646" w:type="pct"/>
          </w:tcPr>
          <w:p w14:paraId="303369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Zwischenberger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 xml:space="preserve"> (’93)</w:t>
            </w:r>
          </w:p>
        </w:tc>
        <w:tc>
          <w:tcPr>
            <w:tcW w:w="157" w:type="pct"/>
          </w:tcPr>
          <w:p w14:paraId="3F61C6A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1993</w:t>
            </w:r>
          </w:p>
        </w:tc>
        <w:tc>
          <w:tcPr>
            <w:tcW w:w="208" w:type="pct"/>
          </w:tcPr>
          <w:p w14:paraId="250EFF5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Smoke </w:t>
            </w:r>
          </w:p>
        </w:tc>
        <w:tc>
          <w:tcPr>
            <w:tcW w:w="717" w:type="pct"/>
          </w:tcPr>
          <w:p w14:paraId="4B674E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10g cotton x4</w:t>
            </w:r>
          </w:p>
        </w:tc>
        <w:tc>
          <w:tcPr>
            <w:tcW w:w="186" w:type="pct"/>
          </w:tcPr>
          <w:p w14:paraId="553E5BA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IH</w:t>
            </w:r>
          </w:p>
        </w:tc>
        <w:tc>
          <w:tcPr>
            <w:tcW w:w="284" w:type="pct"/>
          </w:tcPr>
          <w:p w14:paraId="544F185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7965B96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4E87025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2C7237C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34D365A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2CF06C2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COHb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>% &gt;80%</w:t>
            </w:r>
          </w:p>
        </w:tc>
      </w:tr>
      <w:tr w:rsidR="00695E1F" w:rsidRPr="002911A0" w14:paraId="68E0DFCE" w14:textId="77777777" w:rsidTr="00CE1D91">
        <w:trPr>
          <w:trHeight w:val="377"/>
        </w:trPr>
        <w:tc>
          <w:tcPr>
            <w:tcW w:w="646" w:type="pct"/>
          </w:tcPr>
          <w:p w14:paraId="7E88D2C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Hayes (’15)</w:t>
            </w:r>
          </w:p>
        </w:tc>
        <w:tc>
          <w:tcPr>
            <w:tcW w:w="157" w:type="pct"/>
          </w:tcPr>
          <w:p w14:paraId="620C468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208" w:type="pct"/>
          </w:tcPr>
          <w:p w14:paraId="0BFBC36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Smoke</w:t>
            </w:r>
          </w:p>
        </w:tc>
        <w:tc>
          <w:tcPr>
            <w:tcW w:w="717" w:type="pct"/>
          </w:tcPr>
          <w:p w14:paraId="5485008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8g cotton </w:t>
            </w:r>
          </w:p>
        </w:tc>
        <w:tc>
          <w:tcPr>
            <w:tcW w:w="186" w:type="pct"/>
          </w:tcPr>
          <w:p w14:paraId="0D71B2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IH</w:t>
            </w:r>
          </w:p>
        </w:tc>
        <w:tc>
          <w:tcPr>
            <w:tcW w:w="284" w:type="pct"/>
          </w:tcPr>
          <w:p w14:paraId="5DDC9D7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73911BC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047" w:type="pct"/>
          </w:tcPr>
          <w:p w14:paraId="20E329F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5CE851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ED45CF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53FFE7A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COHb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>% 45-50%</w:t>
            </w:r>
          </w:p>
        </w:tc>
      </w:tr>
      <w:tr w:rsidR="00695E1F" w:rsidRPr="002911A0" w14:paraId="30499892" w14:textId="77777777" w:rsidTr="00CE1D91">
        <w:trPr>
          <w:trHeight w:val="341"/>
        </w:trPr>
        <w:tc>
          <w:tcPr>
            <w:tcW w:w="646" w:type="pct"/>
          </w:tcPr>
          <w:p w14:paraId="15F6C74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MacDonald (’15)</w:t>
            </w:r>
          </w:p>
        </w:tc>
        <w:tc>
          <w:tcPr>
            <w:tcW w:w="157" w:type="pct"/>
          </w:tcPr>
          <w:p w14:paraId="3748397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208" w:type="pct"/>
          </w:tcPr>
          <w:p w14:paraId="68D1BDC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Smoke</w:t>
            </w:r>
          </w:p>
        </w:tc>
        <w:tc>
          <w:tcPr>
            <w:tcW w:w="717" w:type="pct"/>
          </w:tcPr>
          <w:p w14:paraId="51699D6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8g cotton </w:t>
            </w:r>
          </w:p>
        </w:tc>
        <w:tc>
          <w:tcPr>
            <w:tcW w:w="186" w:type="pct"/>
          </w:tcPr>
          <w:p w14:paraId="5BC8882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IH</w:t>
            </w:r>
          </w:p>
        </w:tc>
        <w:tc>
          <w:tcPr>
            <w:tcW w:w="284" w:type="pct"/>
          </w:tcPr>
          <w:p w14:paraId="371B42A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2BD9441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047" w:type="pct"/>
          </w:tcPr>
          <w:p w14:paraId="4915A8A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5EF4E6E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744A7DD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68CA5FB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COHb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>% 45-50%</w:t>
            </w:r>
          </w:p>
        </w:tc>
      </w:tr>
      <w:tr w:rsidR="00695E1F" w:rsidRPr="002911A0" w14:paraId="1472BD97" w14:textId="77777777" w:rsidTr="00CE1D91">
        <w:trPr>
          <w:trHeight w:val="350"/>
        </w:trPr>
        <w:tc>
          <w:tcPr>
            <w:tcW w:w="646" w:type="pct"/>
          </w:tcPr>
          <w:p w14:paraId="126EF8B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Du (’16)</w:t>
            </w:r>
          </w:p>
        </w:tc>
        <w:tc>
          <w:tcPr>
            <w:tcW w:w="157" w:type="pct"/>
          </w:tcPr>
          <w:p w14:paraId="4648A95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2016</w:t>
            </w:r>
          </w:p>
        </w:tc>
        <w:tc>
          <w:tcPr>
            <w:tcW w:w="208" w:type="pct"/>
          </w:tcPr>
          <w:p w14:paraId="6C94A00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717" w:type="pct"/>
          </w:tcPr>
          <w:p w14:paraId="1CCB31D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1mg/kg</w:t>
            </w:r>
          </w:p>
        </w:tc>
        <w:tc>
          <w:tcPr>
            <w:tcW w:w="186" w:type="pct"/>
          </w:tcPr>
          <w:p w14:paraId="3A42BE5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IP</w:t>
            </w:r>
          </w:p>
        </w:tc>
        <w:tc>
          <w:tcPr>
            <w:tcW w:w="284" w:type="pct"/>
          </w:tcPr>
          <w:p w14:paraId="2D8C2DC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75C3F00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78DCD94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B880EE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3DB0578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3119FAC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695E1F" w:rsidRPr="002911A0" w14:paraId="3A5DC86E" w14:textId="77777777" w:rsidTr="00CE1D91">
        <w:trPr>
          <w:trHeight w:val="350"/>
        </w:trPr>
        <w:tc>
          <w:tcPr>
            <w:tcW w:w="646" w:type="pct"/>
          </w:tcPr>
          <w:p w14:paraId="10E000E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Passmore (’16)</w:t>
            </w:r>
          </w:p>
        </w:tc>
        <w:tc>
          <w:tcPr>
            <w:tcW w:w="157" w:type="pct"/>
          </w:tcPr>
          <w:p w14:paraId="7C90715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2016</w:t>
            </w:r>
          </w:p>
        </w:tc>
        <w:tc>
          <w:tcPr>
            <w:tcW w:w="208" w:type="pct"/>
          </w:tcPr>
          <w:p w14:paraId="4C59105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Smoke</w:t>
            </w:r>
          </w:p>
        </w:tc>
        <w:tc>
          <w:tcPr>
            <w:tcW w:w="717" w:type="pct"/>
          </w:tcPr>
          <w:p w14:paraId="0FD5A01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8g cotton </w:t>
            </w:r>
          </w:p>
        </w:tc>
        <w:tc>
          <w:tcPr>
            <w:tcW w:w="186" w:type="pct"/>
          </w:tcPr>
          <w:p w14:paraId="116A95A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IH</w:t>
            </w:r>
          </w:p>
        </w:tc>
        <w:tc>
          <w:tcPr>
            <w:tcW w:w="284" w:type="pct"/>
          </w:tcPr>
          <w:p w14:paraId="40FCDE1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3FE12D2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047" w:type="pct"/>
          </w:tcPr>
          <w:p w14:paraId="3C8E740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007281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6D99962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38223EE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COHb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>% 45-50%</w:t>
            </w:r>
          </w:p>
        </w:tc>
      </w:tr>
      <w:tr w:rsidR="00695E1F" w:rsidRPr="002911A0" w14:paraId="6E5D4E9F" w14:textId="77777777" w:rsidTr="00CE1D91">
        <w:trPr>
          <w:trHeight w:val="359"/>
        </w:trPr>
        <w:tc>
          <w:tcPr>
            <w:tcW w:w="646" w:type="pct"/>
          </w:tcPr>
          <w:p w14:paraId="3ADEE7C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Passmore (’1</w:t>
            </w:r>
            <w:r>
              <w:rPr>
                <w:rFonts w:cs="Calibri"/>
                <w:sz w:val="20"/>
                <w:szCs w:val="20"/>
              </w:rPr>
              <w:t>7</w:t>
            </w:r>
            <w:r w:rsidRPr="002911A0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57" w:type="pct"/>
          </w:tcPr>
          <w:p w14:paraId="146E592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2017</w:t>
            </w:r>
          </w:p>
        </w:tc>
        <w:tc>
          <w:tcPr>
            <w:tcW w:w="208" w:type="pct"/>
          </w:tcPr>
          <w:p w14:paraId="685F8FF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Smoke</w:t>
            </w:r>
          </w:p>
        </w:tc>
        <w:tc>
          <w:tcPr>
            <w:tcW w:w="717" w:type="pct"/>
          </w:tcPr>
          <w:p w14:paraId="35233CF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8g cotton</w:t>
            </w:r>
          </w:p>
        </w:tc>
        <w:tc>
          <w:tcPr>
            <w:tcW w:w="186" w:type="pct"/>
          </w:tcPr>
          <w:p w14:paraId="23E7A7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IH</w:t>
            </w:r>
          </w:p>
        </w:tc>
        <w:tc>
          <w:tcPr>
            <w:tcW w:w="284" w:type="pct"/>
          </w:tcPr>
          <w:p w14:paraId="0914A14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777CB3D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047" w:type="pct"/>
          </w:tcPr>
          <w:p w14:paraId="060CAAD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2F0271F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0BD9E5B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414F96E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COHb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>% 45-50%</w:t>
            </w:r>
          </w:p>
        </w:tc>
      </w:tr>
      <w:tr w:rsidR="00695E1F" w:rsidRPr="002911A0" w14:paraId="5EAFC193" w14:textId="77777777" w:rsidTr="00CE1D91">
        <w:trPr>
          <w:trHeight w:val="305"/>
        </w:trPr>
        <w:tc>
          <w:tcPr>
            <w:tcW w:w="646" w:type="pct"/>
          </w:tcPr>
          <w:p w14:paraId="0C9E0A6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Lim (’20)</w:t>
            </w:r>
          </w:p>
        </w:tc>
        <w:tc>
          <w:tcPr>
            <w:tcW w:w="157" w:type="pct"/>
          </w:tcPr>
          <w:p w14:paraId="2602910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2020</w:t>
            </w:r>
          </w:p>
        </w:tc>
        <w:tc>
          <w:tcPr>
            <w:tcW w:w="208" w:type="pct"/>
          </w:tcPr>
          <w:p w14:paraId="4B8176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MRSA</w:t>
            </w:r>
          </w:p>
        </w:tc>
        <w:tc>
          <w:tcPr>
            <w:tcW w:w="717" w:type="pct"/>
          </w:tcPr>
          <w:p w14:paraId="40AEF3D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75ml of 106cfu/ml</w:t>
            </w:r>
          </w:p>
        </w:tc>
        <w:tc>
          <w:tcPr>
            <w:tcW w:w="186" w:type="pct"/>
          </w:tcPr>
          <w:p w14:paraId="12CD646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6C91D9C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325D562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1047" w:type="pct"/>
          </w:tcPr>
          <w:p w14:paraId="41BEF78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1mg/kg</w:t>
            </w:r>
          </w:p>
        </w:tc>
        <w:tc>
          <w:tcPr>
            <w:tcW w:w="186" w:type="pct"/>
          </w:tcPr>
          <w:p w14:paraId="5629C1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196" w:type="pct"/>
          </w:tcPr>
          <w:p w14:paraId="1AEFD58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133" w:type="pct"/>
          </w:tcPr>
          <w:p w14:paraId="7DDECFE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695E1F" w:rsidRPr="002911A0" w14:paraId="11EDC752" w14:textId="77777777" w:rsidTr="00CE1D91">
        <w:trPr>
          <w:trHeight w:val="350"/>
        </w:trPr>
        <w:tc>
          <w:tcPr>
            <w:tcW w:w="646" w:type="pct"/>
          </w:tcPr>
          <w:p w14:paraId="17A207C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Stenlo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 xml:space="preserve"> (’21)</w:t>
            </w:r>
          </w:p>
        </w:tc>
        <w:tc>
          <w:tcPr>
            <w:tcW w:w="157" w:type="pct"/>
          </w:tcPr>
          <w:p w14:paraId="3E1071C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208" w:type="pct"/>
          </w:tcPr>
          <w:p w14:paraId="17E979A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717" w:type="pct"/>
          </w:tcPr>
          <w:p w14:paraId="72ED6C8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0.33mg/kg</w:t>
            </w:r>
          </w:p>
        </w:tc>
        <w:tc>
          <w:tcPr>
            <w:tcW w:w="186" w:type="pct"/>
          </w:tcPr>
          <w:p w14:paraId="196AA92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2BE90DA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26BE4FA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LPS </w:t>
            </w:r>
          </w:p>
        </w:tc>
        <w:tc>
          <w:tcPr>
            <w:tcW w:w="1047" w:type="pct"/>
          </w:tcPr>
          <w:p w14:paraId="6E02C78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2ug/kg/min</w:t>
            </w:r>
          </w:p>
        </w:tc>
        <w:tc>
          <w:tcPr>
            <w:tcW w:w="186" w:type="pct"/>
          </w:tcPr>
          <w:p w14:paraId="7BAC9A2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IV </w:t>
            </w:r>
          </w:p>
        </w:tc>
        <w:tc>
          <w:tcPr>
            <w:tcW w:w="196" w:type="pct"/>
          </w:tcPr>
          <w:p w14:paraId="27A2681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1C7F19F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Berlin criteria </w:t>
            </w:r>
          </w:p>
        </w:tc>
      </w:tr>
      <w:tr w:rsidR="00695E1F" w:rsidRPr="002911A0" w14:paraId="027E00A7" w14:textId="77777777" w:rsidTr="00CE1D91">
        <w:trPr>
          <w:trHeight w:val="386"/>
        </w:trPr>
        <w:tc>
          <w:tcPr>
            <w:tcW w:w="646" w:type="pct"/>
          </w:tcPr>
          <w:p w14:paraId="6A044B5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Kayumov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 xml:space="preserve"> (’22)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57" w:type="pct"/>
          </w:tcPr>
          <w:p w14:paraId="41CB051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8" w:type="pct"/>
          </w:tcPr>
          <w:p w14:paraId="248E73C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717" w:type="pct"/>
          </w:tcPr>
          <w:p w14:paraId="07FC9D3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10mg/kg</w:t>
            </w:r>
          </w:p>
        </w:tc>
        <w:tc>
          <w:tcPr>
            <w:tcW w:w="186" w:type="pct"/>
          </w:tcPr>
          <w:p w14:paraId="0129285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IP</w:t>
            </w:r>
          </w:p>
        </w:tc>
        <w:tc>
          <w:tcPr>
            <w:tcW w:w="284" w:type="pct"/>
          </w:tcPr>
          <w:p w14:paraId="22FD832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729C1D3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6A19D45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7BF3A12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4C7A8B6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144271F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695E1F" w:rsidRPr="00745001" w14:paraId="373AF748" w14:textId="77777777" w:rsidTr="00CE1D91">
        <w:trPr>
          <w:trHeight w:val="341"/>
        </w:trPr>
        <w:tc>
          <w:tcPr>
            <w:tcW w:w="646" w:type="pct"/>
            <w:vMerge w:val="restart"/>
          </w:tcPr>
          <w:p w14:paraId="36EBCB4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Brusatori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 xml:space="preserve"> (’23)</w:t>
            </w:r>
          </w:p>
        </w:tc>
        <w:tc>
          <w:tcPr>
            <w:tcW w:w="157" w:type="pct"/>
            <w:vMerge w:val="restart"/>
          </w:tcPr>
          <w:p w14:paraId="0EE33181" w14:textId="77777777" w:rsidR="005D7465" w:rsidRPr="00307FF4" w:rsidRDefault="005D7465" w:rsidP="00CE4736">
            <w:pPr>
              <w:pStyle w:val="Body"/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2023</w:t>
            </w:r>
          </w:p>
        </w:tc>
        <w:tc>
          <w:tcPr>
            <w:tcW w:w="208" w:type="pct"/>
          </w:tcPr>
          <w:p w14:paraId="3CEED4E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3169FD0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0.1 mL/kg</w:t>
            </w:r>
          </w:p>
        </w:tc>
        <w:tc>
          <w:tcPr>
            <w:tcW w:w="186" w:type="pct"/>
          </w:tcPr>
          <w:p w14:paraId="4A1DCDD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746E7D1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4DC16F8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10DFC93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7435ECA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53C5E2E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699E45A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&lt;150</w:t>
            </w:r>
          </w:p>
        </w:tc>
      </w:tr>
      <w:tr w:rsidR="00695E1F" w:rsidRPr="00745001" w14:paraId="37FEABA3" w14:textId="77777777" w:rsidTr="00CE1D91">
        <w:trPr>
          <w:trHeight w:val="359"/>
        </w:trPr>
        <w:tc>
          <w:tcPr>
            <w:tcW w:w="646" w:type="pct"/>
            <w:vMerge/>
          </w:tcPr>
          <w:p w14:paraId="6C2D567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7" w:type="pct"/>
            <w:vMerge/>
          </w:tcPr>
          <w:p w14:paraId="225A7D0E" w14:textId="77777777" w:rsidR="005D7465" w:rsidRPr="00307FF4" w:rsidRDefault="005D7465" w:rsidP="00CE4736">
            <w:pPr>
              <w:pStyle w:val="Body"/>
              <w:jc w:val="center"/>
              <w:rPr>
                <w:sz w:val="20"/>
                <w:szCs w:val="20"/>
              </w:rPr>
            </w:pPr>
          </w:p>
        </w:tc>
        <w:tc>
          <w:tcPr>
            <w:tcW w:w="208" w:type="pct"/>
          </w:tcPr>
          <w:p w14:paraId="047C3E8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HCL</w:t>
            </w:r>
          </w:p>
        </w:tc>
        <w:tc>
          <w:tcPr>
            <w:tcW w:w="717" w:type="pct"/>
          </w:tcPr>
          <w:p w14:paraId="2D7897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50 mL of HCl 0.1 M</w:t>
            </w:r>
          </w:p>
        </w:tc>
        <w:tc>
          <w:tcPr>
            <w:tcW w:w="186" w:type="pct"/>
          </w:tcPr>
          <w:p w14:paraId="06578DD2" w14:textId="7C2B3F5E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84" w:type="pct"/>
          </w:tcPr>
          <w:p w14:paraId="67E85FB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58ADED8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237EA81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D0355D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40110F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7F5ABB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&lt;150</w:t>
            </w:r>
          </w:p>
        </w:tc>
      </w:tr>
      <w:tr w:rsidR="005D7465" w:rsidRPr="00745001" w14:paraId="655092F0" w14:textId="77777777" w:rsidTr="00BB3A73">
        <w:trPr>
          <w:trHeight w:val="486"/>
        </w:trPr>
        <w:tc>
          <w:tcPr>
            <w:tcW w:w="5000" w:type="pct"/>
            <w:gridSpan w:val="11"/>
          </w:tcPr>
          <w:p w14:paraId="5E9A6CE6" w14:textId="77777777" w:rsidR="005D7465" w:rsidRPr="00745001" w:rsidRDefault="005D7465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726824">
              <w:rPr>
                <w:b/>
                <w:bCs/>
                <w:i/>
                <w:iCs/>
                <w:sz w:val="20"/>
                <w:szCs w:val="20"/>
              </w:rPr>
              <w:t>Studies that compared an MV alone group to two different ECMO group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695E1F" w:rsidRPr="002911A0" w14:paraId="0E9BAEF7" w14:textId="77777777" w:rsidTr="00CE1D91">
        <w:trPr>
          <w:trHeight w:val="404"/>
        </w:trPr>
        <w:tc>
          <w:tcPr>
            <w:tcW w:w="646" w:type="pct"/>
          </w:tcPr>
          <w:p w14:paraId="5F21E3C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Zhang (’21)</w:t>
            </w:r>
          </w:p>
        </w:tc>
        <w:tc>
          <w:tcPr>
            <w:tcW w:w="157" w:type="pct"/>
          </w:tcPr>
          <w:p w14:paraId="322CBE1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208" w:type="pct"/>
          </w:tcPr>
          <w:p w14:paraId="7985159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0199A2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0.08-0.14mg/kg </w:t>
            </w:r>
          </w:p>
        </w:tc>
        <w:tc>
          <w:tcPr>
            <w:tcW w:w="186" w:type="pct"/>
          </w:tcPr>
          <w:p w14:paraId="7DFA5EA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090E526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057C636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0FFF524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5103FCB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210264D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73E3C26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 200</w:t>
            </w:r>
          </w:p>
        </w:tc>
      </w:tr>
      <w:tr w:rsidR="005D7465" w:rsidRPr="002911A0" w14:paraId="7FBEB8A0" w14:textId="77777777" w:rsidTr="00BB3A73">
        <w:trPr>
          <w:trHeight w:val="486"/>
        </w:trPr>
        <w:tc>
          <w:tcPr>
            <w:tcW w:w="5000" w:type="pct"/>
            <w:gridSpan w:val="11"/>
          </w:tcPr>
          <w:p w14:paraId="5D6ED3C3" w14:textId="118DC152" w:rsidR="005D7465" w:rsidRPr="00E5585A" w:rsidRDefault="005D7465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>Studies that compared differing ECMO groups</w:t>
            </w:r>
          </w:p>
        </w:tc>
      </w:tr>
      <w:tr w:rsidR="00695E1F" w:rsidRPr="002911A0" w14:paraId="6084524B" w14:textId="77777777" w:rsidTr="00CE1D91">
        <w:trPr>
          <w:trHeight w:val="341"/>
        </w:trPr>
        <w:tc>
          <w:tcPr>
            <w:tcW w:w="646" w:type="pct"/>
          </w:tcPr>
          <w:p w14:paraId="360AC77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LeFrack#1 (’73)</w:t>
            </w:r>
          </w:p>
        </w:tc>
        <w:tc>
          <w:tcPr>
            <w:tcW w:w="157" w:type="pct"/>
          </w:tcPr>
          <w:p w14:paraId="5693D5A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1973</w:t>
            </w:r>
          </w:p>
        </w:tc>
        <w:tc>
          <w:tcPr>
            <w:tcW w:w="208" w:type="pct"/>
          </w:tcPr>
          <w:p w14:paraId="00797B2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GJ</w:t>
            </w:r>
          </w:p>
        </w:tc>
        <w:tc>
          <w:tcPr>
            <w:tcW w:w="717" w:type="pct"/>
          </w:tcPr>
          <w:p w14:paraId="4F768C8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86" w:type="pct"/>
          </w:tcPr>
          <w:p w14:paraId="11FA704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4FB18F6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69D682A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655F61F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173F038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6776F2A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5947319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Qs/Qt &lt;50% and </w:t>
            </w:r>
          </w:p>
          <w:p w14:paraId="1B45D6D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= 50mmHg on FiO2= 0.4</w:t>
            </w:r>
          </w:p>
        </w:tc>
      </w:tr>
      <w:tr w:rsidR="00695E1F" w:rsidRPr="002911A0" w14:paraId="7DA3BE3C" w14:textId="77777777" w:rsidTr="00CE1D91">
        <w:trPr>
          <w:trHeight w:val="486"/>
        </w:trPr>
        <w:tc>
          <w:tcPr>
            <w:tcW w:w="646" w:type="pct"/>
          </w:tcPr>
          <w:p w14:paraId="4F55E0B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LeFrack#2 (’73)</w:t>
            </w:r>
          </w:p>
        </w:tc>
        <w:tc>
          <w:tcPr>
            <w:tcW w:w="157" w:type="pct"/>
          </w:tcPr>
          <w:p w14:paraId="2C9A7B5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1973</w:t>
            </w:r>
          </w:p>
        </w:tc>
        <w:tc>
          <w:tcPr>
            <w:tcW w:w="208" w:type="pct"/>
          </w:tcPr>
          <w:p w14:paraId="3D7973B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GJ</w:t>
            </w:r>
          </w:p>
        </w:tc>
        <w:tc>
          <w:tcPr>
            <w:tcW w:w="717" w:type="pct"/>
          </w:tcPr>
          <w:p w14:paraId="7758400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86" w:type="pct"/>
          </w:tcPr>
          <w:p w14:paraId="0F9CB6D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IT</w:t>
            </w:r>
          </w:p>
        </w:tc>
        <w:tc>
          <w:tcPr>
            <w:tcW w:w="284" w:type="pct"/>
          </w:tcPr>
          <w:p w14:paraId="0A1E2FF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10min</w:t>
            </w:r>
          </w:p>
        </w:tc>
        <w:tc>
          <w:tcPr>
            <w:tcW w:w="242" w:type="pct"/>
          </w:tcPr>
          <w:p w14:paraId="4323E25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52AFE16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06606A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251AFCC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176047A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PaO2&lt;50 on FiO2= 40%</w:t>
            </w:r>
          </w:p>
          <w:p w14:paraId="63A9474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Qs/Qt= 50%</w:t>
            </w:r>
          </w:p>
        </w:tc>
      </w:tr>
      <w:tr w:rsidR="00695E1F" w:rsidRPr="002911A0" w14:paraId="30853BB2" w14:textId="77777777" w:rsidTr="00CE1D91">
        <w:trPr>
          <w:trHeight w:val="332"/>
        </w:trPr>
        <w:tc>
          <w:tcPr>
            <w:tcW w:w="646" w:type="pct"/>
          </w:tcPr>
          <w:p w14:paraId="0DC5F5E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lastRenderedPageBreak/>
              <w:t>Trittenwein (’99)</w:t>
            </w:r>
          </w:p>
        </w:tc>
        <w:tc>
          <w:tcPr>
            <w:tcW w:w="157" w:type="pct"/>
          </w:tcPr>
          <w:p w14:paraId="7E77DE0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1999</w:t>
            </w:r>
          </w:p>
        </w:tc>
        <w:tc>
          <w:tcPr>
            <w:tcW w:w="208" w:type="pct"/>
          </w:tcPr>
          <w:p w14:paraId="578ECD4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717" w:type="pct"/>
          </w:tcPr>
          <w:p w14:paraId="1C66D38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0.5mg/kg</w:t>
            </w:r>
          </w:p>
        </w:tc>
        <w:tc>
          <w:tcPr>
            <w:tcW w:w="186" w:type="pct"/>
          </w:tcPr>
          <w:p w14:paraId="2FCD794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78B231B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242" w:type="pct"/>
          </w:tcPr>
          <w:p w14:paraId="672B328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HV</w:t>
            </w:r>
          </w:p>
        </w:tc>
        <w:tc>
          <w:tcPr>
            <w:tcW w:w="1047" w:type="pct"/>
          </w:tcPr>
          <w:p w14:paraId="7F3DF2C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0696B92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5F4A858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30min</w:t>
            </w:r>
          </w:p>
        </w:tc>
        <w:tc>
          <w:tcPr>
            <w:tcW w:w="1133" w:type="pct"/>
          </w:tcPr>
          <w:p w14:paraId="48F277B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95E1F" w:rsidRPr="002911A0" w14:paraId="7D038DCC" w14:textId="77777777" w:rsidTr="00CE1D91">
        <w:trPr>
          <w:trHeight w:val="486"/>
        </w:trPr>
        <w:tc>
          <w:tcPr>
            <w:tcW w:w="646" w:type="pct"/>
          </w:tcPr>
          <w:p w14:paraId="024FDE2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Kim (’04)</w:t>
            </w:r>
          </w:p>
        </w:tc>
        <w:tc>
          <w:tcPr>
            <w:tcW w:w="157" w:type="pct"/>
          </w:tcPr>
          <w:p w14:paraId="4D094FE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2004</w:t>
            </w:r>
          </w:p>
        </w:tc>
        <w:tc>
          <w:tcPr>
            <w:tcW w:w="208" w:type="pct"/>
          </w:tcPr>
          <w:p w14:paraId="794A7E4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39DB26D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0.1mL/kg</w:t>
            </w:r>
          </w:p>
        </w:tc>
        <w:tc>
          <w:tcPr>
            <w:tcW w:w="186" w:type="pct"/>
          </w:tcPr>
          <w:p w14:paraId="276EA14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IV </w:t>
            </w:r>
          </w:p>
        </w:tc>
        <w:tc>
          <w:tcPr>
            <w:tcW w:w="284" w:type="pct"/>
          </w:tcPr>
          <w:p w14:paraId="5A2D4AE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30min</w:t>
            </w:r>
          </w:p>
        </w:tc>
        <w:tc>
          <w:tcPr>
            <w:tcW w:w="242" w:type="pct"/>
          </w:tcPr>
          <w:p w14:paraId="16A039C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1BD5F67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7A5D054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5DA04AA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695D158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&lt;60 on FiO2=0.40</w:t>
            </w:r>
            <w:r w:rsidRPr="002911A0">
              <w:rPr>
                <w:rFonts w:cs="Calibri"/>
                <w:sz w:val="20"/>
                <w:szCs w:val="20"/>
              </w:rPr>
              <w:br/>
              <w:t>PaO2 /FiO2 &lt;150</w:t>
            </w:r>
          </w:p>
        </w:tc>
      </w:tr>
      <w:tr w:rsidR="00695E1F" w:rsidRPr="002911A0" w14:paraId="461BCE68" w14:textId="77777777" w:rsidTr="00CE1D91">
        <w:trPr>
          <w:trHeight w:val="305"/>
        </w:trPr>
        <w:tc>
          <w:tcPr>
            <w:tcW w:w="646" w:type="pct"/>
          </w:tcPr>
          <w:p w14:paraId="0C63B8C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Prat (’15)</w:t>
            </w:r>
          </w:p>
        </w:tc>
        <w:tc>
          <w:tcPr>
            <w:tcW w:w="157" w:type="pct"/>
          </w:tcPr>
          <w:p w14:paraId="68B58DA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208" w:type="pct"/>
          </w:tcPr>
          <w:p w14:paraId="180913B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2F45521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0.1mL/kg x3</w:t>
            </w:r>
          </w:p>
        </w:tc>
        <w:tc>
          <w:tcPr>
            <w:tcW w:w="186" w:type="pct"/>
          </w:tcPr>
          <w:p w14:paraId="116AAED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44C3602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164D7CE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35BDB2F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98769A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6AEDD14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4083BE22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&lt;200</w:t>
            </w:r>
          </w:p>
        </w:tc>
      </w:tr>
      <w:tr w:rsidR="00695E1F" w:rsidRPr="002911A0" w14:paraId="360A47D9" w14:textId="77777777" w:rsidTr="00CE1D91">
        <w:trPr>
          <w:trHeight w:val="260"/>
        </w:trPr>
        <w:tc>
          <w:tcPr>
            <w:tcW w:w="646" w:type="pct"/>
          </w:tcPr>
          <w:p w14:paraId="33CA3B4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Xing (’21)</w:t>
            </w:r>
          </w:p>
        </w:tc>
        <w:tc>
          <w:tcPr>
            <w:tcW w:w="157" w:type="pct"/>
          </w:tcPr>
          <w:p w14:paraId="70510847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208" w:type="pct"/>
          </w:tcPr>
          <w:p w14:paraId="6FB784C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717" w:type="pct"/>
          </w:tcPr>
          <w:p w14:paraId="6E6E93C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2mg/kg</w:t>
            </w:r>
          </w:p>
        </w:tc>
        <w:tc>
          <w:tcPr>
            <w:tcW w:w="186" w:type="pct"/>
          </w:tcPr>
          <w:p w14:paraId="2328E58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72FA65F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242" w:type="pct"/>
          </w:tcPr>
          <w:p w14:paraId="0B26096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LPS</w:t>
            </w:r>
          </w:p>
        </w:tc>
        <w:tc>
          <w:tcPr>
            <w:tcW w:w="1047" w:type="pct"/>
          </w:tcPr>
          <w:p w14:paraId="4D444EAC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2 mg/kg</w:t>
            </w:r>
          </w:p>
        </w:tc>
        <w:tc>
          <w:tcPr>
            <w:tcW w:w="186" w:type="pct"/>
          </w:tcPr>
          <w:p w14:paraId="508AFF8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196" w:type="pct"/>
          </w:tcPr>
          <w:p w14:paraId="7F7A2FE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D8D1B9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695E1F" w:rsidRPr="002911A0" w14:paraId="6F048139" w14:textId="77777777" w:rsidTr="00CE1D91">
        <w:trPr>
          <w:trHeight w:val="350"/>
        </w:trPr>
        <w:tc>
          <w:tcPr>
            <w:tcW w:w="646" w:type="pct"/>
          </w:tcPr>
          <w:p w14:paraId="4373197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Zhang (’22)</w:t>
            </w:r>
          </w:p>
        </w:tc>
        <w:tc>
          <w:tcPr>
            <w:tcW w:w="157" w:type="pct"/>
          </w:tcPr>
          <w:p w14:paraId="31A5991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208" w:type="pct"/>
          </w:tcPr>
          <w:p w14:paraId="38EEE88A" w14:textId="05399CF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</w:tcPr>
          <w:p w14:paraId="405BC02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100mg/kg</w:t>
            </w:r>
          </w:p>
        </w:tc>
        <w:tc>
          <w:tcPr>
            <w:tcW w:w="186" w:type="pct"/>
          </w:tcPr>
          <w:p w14:paraId="1AE7D06B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4A33657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30C7B8A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7904C51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470B354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407470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763D6CE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/FiO2 &lt; 300</w:t>
            </w:r>
          </w:p>
        </w:tc>
      </w:tr>
      <w:tr w:rsidR="005D7465" w:rsidRPr="00745001" w14:paraId="626E08AB" w14:textId="77777777" w:rsidTr="00BB3A73">
        <w:trPr>
          <w:trHeight w:val="486"/>
        </w:trPr>
        <w:tc>
          <w:tcPr>
            <w:tcW w:w="5000" w:type="pct"/>
            <w:gridSpan w:val="11"/>
          </w:tcPr>
          <w:p w14:paraId="0E475AAB" w14:textId="77777777" w:rsidR="005D7465" w:rsidRPr="00745001" w:rsidRDefault="005D7465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 xml:space="preserve">Studies with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single g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roup and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serial measures</w:t>
            </w:r>
          </w:p>
        </w:tc>
      </w:tr>
      <w:tr w:rsidR="00695E1F" w:rsidRPr="002911A0" w14:paraId="532C898D" w14:textId="77777777" w:rsidTr="00CE1D91">
        <w:trPr>
          <w:trHeight w:val="486"/>
        </w:trPr>
        <w:tc>
          <w:tcPr>
            <w:tcW w:w="646" w:type="pct"/>
          </w:tcPr>
          <w:p w14:paraId="324F6AF4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Ju (’18)</w:t>
            </w:r>
          </w:p>
        </w:tc>
        <w:tc>
          <w:tcPr>
            <w:tcW w:w="157" w:type="pct"/>
          </w:tcPr>
          <w:p w14:paraId="2BC6DC8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2018</w:t>
            </w:r>
          </w:p>
        </w:tc>
        <w:tc>
          <w:tcPr>
            <w:tcW w:w="208" w:type="pct"/>
          </w:tcPr>
          <w:p w14:paraId="0706B7E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27C9EDB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0.08 mL/kg</w:t>
            </w:r>
          </w:p>
        </w:tc>
        <w:tc>
          <w:tcPr>
            <w:tcW w:w="186" w:type="pct"/>
          </w:tcPr>
          <w:p w14:paraId="08B236D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37EDAA8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33B38BC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1047" w:type="pct"/>
          </w:tcPr>
          <w:p w14:paraId="0A072F5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0.02 ml/kg</w:t>
            </w:r>
          </w:p>
        </w:tc>
        <w:tc>
          <w:tcPr>
            <w:tcW w:w="186" w:type="pct"/>
          </w:tcPr>
          <w:p w14:paraId="50B0A7E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196" w:type="pct"/>
          </w:tcPr>
          <w:p w14:paraId="242512D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3D50B37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PaO2 /FiO2 &lt;200 mmHg for ≥ 1h </w:t>
            </w:r>
          </w:p>
        </w:tc>
      </w:tr>
      <w:tr w:rsidR="00695E1F" w:rsidRPr="002911A0" w14:paraId="0F65CAC6" w14:textId="77777777" w:rsidTr="00CE1D91">
        <w:trPr>
          <w:trHeight w:val="269"/>
        </w:trPr>
        <w:tc>
          <w:tcPr>
            <w:tcW w:w="646" w:type="pct"/>
          </w:tcPr>
          <w:p w14:paraId="6EA5B6F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Li (‘21)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57" w:type="pct"/>
          </w:tcPr>
          <w:p w14:paraId="666A272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208" w:type="pct"/>
          </w:tcPr>
          <w:p w14:paraId="116C1CB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OA</w:t>
            </w:r>
          </w:p>
        </w:tc>
        <w:tc>
          <w:tcPr>
            <w:tcW w:w="717" w:type="pct"/>
          </w:tcPr>
          <w:p w14:paraId="7B97733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100 mg/kg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86" w:type="pct"/>
          </w:tcPr>
          <w:p w14:paraId="7C2D2A0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IV</w:t>
            </w:r>
          </w:p>
        </w:tc>
        <w:tc>
          <w:tcPr>
            <w:tcW w:w="284" w:type="pct"/>
          </w:tcPr>
          <w:p w14:paraId="6BB1346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0834AE7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047" w:type="pct"/>
          </w:tcPr>
          <w:p w14:paraId="6814AFC3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7CA7CB1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96" w:type="pct"/>
          </w:tcPr>
          <w:p w14:paraId="4C26355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70D9800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</w:tr>
      <w:tr w:rsidR="005D7465" w:rsidRPr="002911A0" w14:paraId="3F65DDD1" w14:textId="77777777" w:rsidTr="00BB3A73">
        <w:trPr>
          <w:trHeight w:val="305"/>
        </w:trPr>
        <w:tc>
          <w:tcPr>
            <w:tcW w:w="5000" w:type="pct"/>
            <w:gridSpan w:val="11"/>
          </w:tcPr>
          <w:p w14:paraId="2BBAFC18" w14:textId="0E478B33" w:rsidR="005D7465" w:rsidRPr="00745001" w:rsidRDefault="005D7465" w:rsidP="00CE4736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Studies that compared </w:t>
            </w:r>
            <w:r w:rsidRPr="005F1D64">
              <w:rPr>
                <w:b/>
                <w:bCs/>
                <w:i/>
                <w:iCs/>
                <w:sz w:val="20"/>
                <w:szCs w:val="20"/>
              </w:rPr>
              <w:t>ECMO g</w:t>
            </w:r>
            <w:r>
              <w:rPr>
                <w:b/>
                <w:bCs/>
                <w:i/>
                <w:iCs/>
                <w:sz w:val="20"/>
                <w:szCs w:val="20"/>
              </w:rPr>
              <w:t>rou</w:t>
            </w:r>
            <w:r w:rsidRPr="005F1D64">
              <w:rPr>
                <w:b/>
                <w:bCs/>
                <w:i/>
                <w:iCs/>
                <w:sz w:val="20"/>
                <w:szCs w:val="20"/>
              </w:rPr>
              <w:t xml:space="preserve">ps with and without </w:t>
            </w:r>
            <w:r>
              <w:rPr>
                <w:b/>
                <w:bCs/>
                <w:i/>
                <w:iCs/>
                <w:sz w:val="20"/>
                <w:szCs w:val="20"/>
              </w:rPr>
              <w:t>lung injury</w:t>
            </w:r>
          </w:p>
        </w:tc>
      </w:tr>
      <w:tr w:rsidR="00695E1F" w:rsidRPr="002911A0" w14:paraId="41B76415" w14:textId="77777777" w:rsidTr="00CE1D91">
        <w:trPr>
          <w:trHeight w:val="296"/>
        </w:trPr>
        <w:tc>
          <w:tcPr>
            <w:tcW w:w="646" w:type="pct"/>
          </w:tcPr>
          <w:p w14:paraId="6B90653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Dembinski (’03)</w:t>
            </w:r>
          </w:p>
        </w:tc>
        <w:tc>
          <w:tcPr>
            <w:tcW w:w="157" w:type="pct"/>
          </w:tcPr>
          <w:p w14:paraId="1D880F8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2003</w:t>
            </w:r>
          </w:p>
        </w:tc>
        <w:tc>
          <w:tcPr>
            <w:tcW w:w="208" w:type="pct"/>
          </w:tcPr>
          <w:p w14:paraId="07C977F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LL</w:t>
            </w:r>
          </w:p>
        </w:tc>
        <w:tc>
          <w:tcPr>
            <w:tcW w:w="717" w:type="pct"/>
          </w:tcPr>
          <w:p w14:paraId="570B9C6A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40 cc/kg</w:t>
            </w:r>
          </w:p>
        </w:tc>
        <w:tc>
          <w:tcPr>
            <w:tcW w:w="186" w:type="pct"/>
          </w:tcPr>
          <w:p w14:paraId="737C610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IB</w:t>
            </w:r>
          </w:p>
        </w:tc>
        <w:tc>
          <w:tcPr>
            <w:tcW w:w="284" w:type="pct"/>
          </w:tcPr>
          <w:p w14:paraId="05A23CA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3BFEA67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047" w:type="pct"/>
          </w:tcPr>
          <w:p w14:paraId="33451978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7CEEDC3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72824E91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C0CF9C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PaO2 &lt;100 mmHg for &gt;1hr</w:t>
            </w:r>
          </w:p>
        </w:tc>
      </w:tr>
      <w:tr w:rsidR="00695E1F" w:rsidRPr="002911A0" w14:paraId="78496DC6" w14:textId="77777777" w:rsidTr="00CE1D91">
        <w:trPr>
          <w:trHeight w:val="359"/>
        </w:trPr>
        <w:tc>
          <w:tcPr>
            <w:tcW w:w="646" w:type="pct"/>
          </w:tcPr>
          <w:p w14:paraId="3387436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Shekar (’15)</w:t>
            </w:r>
          </w:p>
        </w:tc>
        <w:tc>
          <w:tcPr>
            <w:tcW w:w="157" w:type="pct"/>
          </w:tcPr>
          <w:p w14:paraId="6732CFF0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2015</w:t>
            </w:r>
          </w:p>
        </w:tc>
        <w:tc>
          <w:tcPr>
            <w:tcW w:w="208" w:type="pct"/>
          </w:tcPr>
          <w:p w14:paraId="2360297E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Smoke</w:t>
            </w:r>
          </w:p>
        </w:tc>
        <w:tc>
          <w:tcPr>
            <w:tcW w:w="717" w:type="pct"/>
          </w:tcPr>
          <w:p w14:paraId="3B24918D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8g cotton </w:t>
            </w:r>
          </w:p>
        </w:tc>
        <w:tc>
          <w:tcPr>
            <w:tcW w:w="186" w:type="pct"/>
          </w:tcPr>
          <w:p w14:paraId="04F0B2B5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IH</w:t>
            </w:r>
          </w:p>
        </w:tc>
        <w:tc>
          <w:tcPr>
            <w:tcW w:w="284" w:type="pct"/>
          </w:tcPr>
          <w:p w14:paraId="21046D1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242" w:type="pct"/>
          </w:tcPr>
          <w:p w14:paraId="41DB0DE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 xml:space="preserve">NA </w:t>
            </w:r>
          </w:p>
        </w:tc>
        <w:tc>
          <w:tcPr>
            <w:tcW w:w="1047" w:type="pct"/>
          </w:tcPr>
          <w:p w14:paraId="0BB180B6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86" w:type="pct"/>
          </w:tcPr>
          <w:p w14:paraId="33A36A2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96" w:type="pct"/>
          </w:tcPr>
          <w:p w14:paraId="1F2C6889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2911A0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1133" w:type="pct"/>
          </w:tcPr>
          <w:p w14:paraId="05B307BF" w14:textId="77777777" w:rsidR="005D7465" w:rsidRPr="002911A0" w:rsidRDefault="005D7465" w:rsidP="00CE4736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2911A0">
              <w:rPr>
                <w:rFonts w:cs="Calibri"/>
                <w:sz w:val="20"/>
                <w:szCs w:val="20"/>
              </w:rPr>
              <w:t>COHb</w:t>
            </w:r>
            <w:proofErr w:type="spellEnd"/>
            <w:r w:rsidRPr="002911A0">
              <w:rPr>
                <w:rFonts w:cs="Calibri"/>
                <w:sz w:val="20"/>
                <w:szCs w:val="20"/>
              </w:rPr>
              <w:t>% 45-50%</w:t>
            </w:r>
          </w:p>
        </w:tc>
      </w:tr>
    </w:tbl>
    <w:p w14:paraId="043FCB38" w14:textId="77777777" w:rsidR="00031331" w:rsidRPr="002911A0" w:rsidRDefault="00031331" w:rsidP="00001A35">
      <w:pPr>
        <w:pStyle w:val="Body"/>
        <w:widowControl w:val="0"/>
        <w:rPr>
          <w:rFonts w:eastAsia="Arial" w:cs="Calibri"/>
          <w:sz w:val="20"/>
          <w:szCs w:val="20"/>
        </w:rPr>
      </w:pPr>
    </w:p>
    <w:p w14:paraId="043FCB39" w14:textId="77777777" w:rsidR="00031331" w:rsidRPr="002911A0" w:rsidRDefault="00F55A9C" w:rsidP="00001A35">
      <w:pPr>
        <w:pStyle w:val="Body"/>
        <w:rPr>
          <w:rFonts w:cs="Calibri"/>
          <w:sz w:val="20"/>
          <w:szCs w:val="20"/>
        </w:rPr>
      </w:pPr>
      <w:r w:rsidRPr="002911A0">
        <w:rPr>
          <w:rFonts w:cs="Calibri"/>
          <w:sz w:val="20"/>
          <w:szCs w:val="20"/>
        </w:rPr>
        <w:t xml:space="preserve">AaO2 – Alveolar to arterial oxygen gradient; </w:t>
      </w:r>
      <w:proofErr w:type="spellStart"/>
      <w:r w:rsidRPr="002911A0">
        <w:rPr>
          <w:rFonts w:cs="Calibri"/>
          <w:sz w:val="20"/>
          <w:szCs w:val="20"/>
        </w:rPr>
        <w:t>COHb</w:t>
      </w:r>
      <w:proofErr w:type="spellEnd"/>
      <w:r w:rsidRPr="002911A0">
        <w:rPr>
          <w:rFonts w:cs="Calibri"/>
          <w:sz w:val="20"/>
          <w:szCs w:val="20"/>
        </w:rPr>
        <w:t xml:space="preserve">% - carboxy hemoglobin %; </w:t>
      </w:r>
      <w:proofErr w:type="spellStart"/>
      <w:r w:rsidRPr="002911A0">
        <w:rPr>
          <w:rFonts w:cs="Calibri"/>
          <w:sz w:val="20"/>
          <w:szCs w:val="20"/>
        </w:rPr>
        <w:t>cfu</w:t>
      </w:r>
      <w:proofErr w:type="spellEnd"/>
      <w:r w:rsidRPr="002911A0">
        <w:rPr>
          <w:rFonts w:cs="Calibri"/>
          <w:sz w:val="20"/>
          <w:szCs w:val="20"/>
        </w:rPr>
        <w:t xml:space="preserve"> – colony forming units; FiO</w:t>
      </w:r>
      <w:r w:rsidRPr="002911A0">
        <w:rPr>
          <w:rFonts w:cs="Calibri"/>
          <w:sz w:val="20"/>
          <w:szCs w:val="20"/>
          <w:vertAlign w:val="subscript"/>
        </w:rPr>
        <w:t>2</w:t>
      </w:r>
      <w:r w:rsidRPr="002911A0">
        <w:rPr>
          <w:rFonts w:cs="Calibri"/>
          <w:sz w:val="20"/>
          <w:szCs w:val="20"/>
        </w:rPr>
        <w:t xml:space="preserve"> – fractional inspired oxygen concentration; HV – hypoventilation; IB – </w:t>
      </w:r>
      <w:proofErr w:type="spellStart"/>
      <w:r w:rsidRPr="002911A0">
        <w:rPr>
          <w:rFonts w:cs="Calibri"/>
          <w:sz w:val="20"/>
          <w:szCs w:val="20"/>
          <w:lang w:val="it-IT"/>
        </w:rPr>
        <w:t>intrabronchial</w:t>
      </w:r>
      <w:proofErr w:type="spellEnd"/>
      <w:r w:rsidRPr="002911A0">
        <w:rPr>
          <w:rFonts w:cs="Calibri"/>
          <w:sz w:val="20"/>
          <w:szCs w:val="20"/>
          <w:lang w:val="it-IT"/>
        </w:rPr>
        <w:t xml:space="preserve">; I:E </w:t>
      </w:r>
      <w:r w:rsidRPr="002911A0">
        <w:rPr>
          <w:rFonts w:cs="Calibri"/>
          <w:sz w:val="20"/>
          <w:szCs w:val="20"/>
        </w:rPr>
        <w:t xml:space="preserve">– ratio of inspiratory to expiratory time; IH – </w:t>
      </w:r>
      <w:proofErr w:type="spellStart"/>
      <w:r w:rsidRPr="002911A0">
        <w:rPr>
          <w:rFonts w:cs="Calibri"/>
          <w:sz w:val="20"/>
          <w:szCs w:val="20"/>
          <w:lang w:val="de-DE"/>
        </w:rPr>
        <w:t>inhalational</w:t>
      </w:r>
      <w:proofErr w:type="spellEnd"/>
      <w:r w:rsidRPr="002911A0">
        <w:rPr>
          <w:rFonts w:cs="Calibri"/>
          <w:sz w:val="20"/>
          <w:szCs w:val="20"/>
          <w:lang w:val="de-DE"/>
        </w:rPr>
        <w:t xml:space="preserve">; IP </w:t>
      </w:r>
      <w:r w:rsidRPr="002911A0">
        <w:rPr>
          <w:rFonts w:cs="Calibri"/>
          <w:sz w:val="20"/>
          <w:szCs w:val="20"/>
        </w:rPr>
        <w:t xml:space="preserve">– </w:t>
      </w:r>
      <w:proofErr w:type="spellStart"/>
      <w:r w:rsidRPr="002911A0">
        <w:rPr>
          <w:rFonts w:cs="Calibri"/>
          <w:sz w:val="20"/>
          <w:szCs w:val="20"/>
          <w:lang w:val="it-IT"/>
        </w:rPr>
        <w:t>intraperitoneal</w:t>
      </w:r>
      <w:proofErr w:type="spellEnd"/>
      <w:r w:rsidRPr="002911A0">
        <w:rPr>
          <w:rFonts w:cs="Calibri"/>
          <w:sz w:val="20"/>
          <w:szCs w:val="20"/>
          <w:lang w:val="it-IT"/>
        </w:rPr>
        <w:t xml:space="preserve"> ; IT </w:t>
      </w:r>
      <w:r w:rsidRPr="002911A0">
        <w:rPr>
          <w:rFonts w:cs="Calibri"/>
          <w:sz w:val="20"/>
          <w:szCs w:val="20"/>
        </w:rPr>
        <w:t xml:space="preserve">– intratracheal; IV – </w:t>
      </w:r>
      <w:proofErr w:type="spellStart"/>
      <w:r w:rsidRPr="002911A0">
        <w:rPr>
          <w:rFonts w:cs="Calibri"/>
          <w:sz w:val="20"/>
          <w:szCs w:val="20"/>
          <w:lang w:val="de-DE"/>
        </w:rPr>
        <w:t>intravenous</w:t>
      </w:r>
      <w:proofErr w:type="spellEnd"/>
      <w:r w:rsidRPr="002911A0">
        <w:rPr>
          <w:rFonts w:cs="Calibri"/>
          <w:sz w:val="20"/>
          <w:szCs w:val="20"/>
          <w:lang w:val="de-DE"/>
        </w:rPr>
        <w:t xml:space="preserve">; IH- Inhalation; GJ; </w:t>
      </w:r>
      <w:proofErr w:type="spellStart"/>
      <w:r w:rsidRPr="002911A0">
        <w:rPr>
          <w:rFonts w:cs="Calibri"/>
          <w:sz w:val="20"/>
          <w:szCs w:val="20"/>
          <w:lang w:val="de-DE"/>
        </w:rPr>
        <w:t>Gastric</w:t>
      </w:r>
      <w:proofErr w:type="spellEnd"/>
      <w:r w:rsidRPr="002911A0">
        <w:rPr>
          <w:rFonts w:cs="Calibri"/>
          <w:sz w:val="20"/>
          <w:szCs w:val="20"/>
          <w:lang w:val="de-DE"/>
        </w:rPr>
        <w:t xml:space="preserve"> Juice; LA </w:t>
      </w:r>
      <w:r w:rsidRPr="002911A0">
        <w:rPr>
          <w:rFonts w:cs="Calibri"/>
          <w:sz w:val="20"/>
          <w:szCs w:val="20"/>
        </w:rPr>
        <w:t xml:space="preserve">– </w:t>
      </w:r>
      <w:proofErr w:type="spellStart"/>
      <w:r w:rsidRPr="002911A0">
        <w:rPr>
          <w:rFonts w:cs="Calibri"/>
          <w:sz w:val="20"/>
          <w:szCs w:val="20"/>
          <w:lang w:val="pt-PT"/>
        </w:rPr>
        <w:t>linoleic</w:t>
      </w:r>
      <w:proofErr w:type="spellEnd"/>
      <w:r w:rsidRPr="002911A0">
        <w:rPr>
          <w:rFonts w:cs="Calibri"/>
          <w:sz w:val="20"/>
          <w:szCs w:val="20"/>
          <w:lang w:val="pt-PT"/>
        </w:rPr>
        <w:t xml:space="preserve"> </w:t>
      </w:r>
      <w:proofErr w:type="spellStart"/>
      <w:r w:rsidRPr="002911A0">
        <w:rPr>
          <w:rFonts w:cs="Calibri"/>
          <w:sz w:val="20"/>
          <w:szCs w:val="20"/>
          <w:lang w:val="pt-PT"/>
        </w:rPr>
        <w:t>acid</w:t>
      </w:r>
      <w:proofErr w:type="spellEnd"/>
      <w:r w:rsidRPr="002911A0">
        <w:rPr>
          <w:rFonts w:cs="Calibri"/>
          <w:sz w:val="20"/>
          <w:szCs w:val="20"/>
          <w:lang w:val="pt-PT"/>
        </w:rPr>
        <w:t xml:space="preserve">; LC </w:t>
      </w:r>
      <w:r w:rsidRPr="002911A0">
        <w:rPr>
          <w:rFonts w:cs="Calibri"/>
          <w:sz w:val="20"/>
          <w:szCs w:val="20"/>
        </w:rPr>
        <w:t xml:space="preserve">– lung collapse; LL – </w:t>
      </w:r>
      <w:proofErr w:type="spellStart"/>
      <w:r w:rsidRPr="002911A0">
        <w:rPr>
          <w:rFonts w:cs="Calibri"/>
          <w:sz w:val="20"/>
          <w:szCs w:val="20"/>
          <w:lang w:val="de-DE"/>
        </w:rPr>
        <w:t>lung</w:t>
      </w:r>
      <w:proofErr w:type="spellEnd"/>
      <w:r w:rsidRPr="002911A0">
        <w:rPr>
          <w:rFonts w:cs="Calibri"/>
          <w:sz w:val="20"/>
          <w:szCs w:val="20"/>
          <w:lang w:val="de-DE"/>
        </w:rPr>
        <w:t xml:space="preserve"> </w:t>
      </w:r>
      <w:proofErr w:type="spellStart"/>
      <w:r w:rsidRPr="002911A0">
        <w:rPr>
          <w:rFonts w:cs="Calibri"/>
          <w:sz w:val="20"/>
          <w:szCs w:val="20"/>
          <w:lang w:val="de-DE"/>
        </w:rPr>
        <w:t>lavage</w:t>
      </w:r>
      <w:proofErr w:type="spellEnd"/>
      <w:r w:rsidRPr="002911A0">
        <w:rPr>
          <w:rFonts w:cs="Calibri"/>
          <w:sz w:val="20"/>
          <w:szCs w:val="20"/>
          <w:lang w:val="de-DE"/>
        </w:rPr>
        <w:t xml:space="preserve">; LPS </w:t>
      </w:r>
      <w:r w:rsidRPr="002911A0">
        <w:rPr>
          <w:rFonts w:cs="Calibri"/>
          <w:sz w:val="20"/>
          <w:szCs w:val="20"/>
        </w:rPr>
        <w:t xml:space="preserve">– </w:t>
      </w:r>
      <w:proofErr w:type="spellStart"/>
      <w:r w:rsidRPr="002911A0">
        <w:rPr>
          <w:rFonts w:cs="Calibri"/>
          <w:sz w:val="20"/>
          <w:szCs w:val="20"/>
          <w:lang w:val="it-IT"/>
        </w:rPr>
        <w:t>lipopolysaccharide</w:t>
      </w:r>
      <w:proofErr w:type="spellEnd"/>
      <w:r w:rsidRPr="002911A0">
        <w:rPr>
          <w:rFonts w:cs="Calibri"/>
          <w:sz w:val="20"/>
          <w:szCs w:val="20"/>
          <w:lang w:val="it-IT"/>
        </w:rPr>
        <w:t xml:space="preserve">; NA </w:t>
      </w:r>
      <w:r w:rsidRPr="002911A0">
        <w:rPr>
          <w:rFonts w:cs="Calibri"/>
          <w:sz w:val="20"/>
          <w:szCs w:val="20"/>
        </w:rPr>
        <w:t xml:space="preserve">– not applicable; NR – not reported or not clear; OA – </w:t>
      </w:r>
      <w:proofErr w:type="spellStart"/>
      <w:r w:rsidRPr="002911A0">
        <w:rPr>
          <w:rFonts w:cs="Calibri"/>
          <w:sz w:val="20"/>
          <w:szCs w:val="20"/>
          <w:lang w:val="pt-PT"/>
        </w:rPr>
        <w:t>oleic</w:t>
      </w:r>
      <w:proofErr w:type="spellEnd"/>
      <w:r w:rsidRPr="002911A0">
        <w:rPr>
          <w:rFonts w:cs="Calibri"/>
          <w:sz w:val="20"/>
          <w:szCs w:val="20"/>
          <w:lang w:val="pt-PT"/>
        </w:rPr>
        <w:t xml:space="preserve"> </w:t>
      </w:r>
      <w:proofErr w:type="spellStart"/>
      <w:r w:rsidRPr="002911A0">
        <w:rPr>
          <w:rFonts w:cs="Calibri"/>
          <w:sz w:val="20"/>
          <w:szCs w:val="20"/>
          <w:lang w:val="pt-PT"/>
        </w:rPr>
        <w:t>acid</w:t>
      </w:r>
      <w:proofErr w:type="spellEnd"/>
      <w:r w:rsidRPr="002911A0">
        <w:rPr>
          <w:rFonts w:cs="Calibri"/>
          <w:sz w:val="20"/>
          <w:szCs w:val="20"/>
          <w:lang w:val="pt-PT"/>
        </w:rPr>
        <w:t xml:space="preserve">; PA </w:t>
      </w:r>
      <w:r w:rsidRPr="002911A0">
        <w:rPr>
          <w:rFonts w:cs="Calibri"/>
          <w:sz w:val="20"/>
          <w:szCs w:val="20"/>
        </w:rPr>
        <w:t>– pulmonary artery;  PaO</w:t>
      </w:r>
      <w:r w:rsidRPr="002911A0">
        <w:rPr>
          <w:rFonts w:cs="Calibri"/>
          <w:sz w:val="20"/>
          <w:szCs w:val="20"/>
          <w:vertAlign w:val="subscript"/>
        </w:rPr>
        <w:t>2</w:t>
      </w:r>
      <w:r w:rsidRPr="002911A0">
        <w:rPr>
          <w:rFonts w:cs="Calibri"/>
          <w:sz w:val="20"/>
          <w:szCs w:val="20"/>
        </w:rPr>
        <w:t xml:space="preserve"> – arterial oxygen pressure (mmHg); PCV – pressure control ventilation; PEEP – positive end expiratory pressure (cmH</w:t>
      </w:r>
      <w:r w:rsidRPr="002911A0">
        <w:rPr>
          <w:rFonts w:cs="Calibri"/>
          <w:sz w:val="20"/>
          <w:szCs w:val="20"/>
          <w:vertAlign w:val="subscript"/>
        </w:rPr>
        <w:t>2</w:t>
      </w:r>
      <w:r w:rsidRPr="002911A0">
        <w:rPr>
          <w:rFonts w:cs="Calibri"/>
          <w:sz w:val="20"/>
          <w:szCs w:val="20"/>
          <w:lang w:val="it-IT"/>
        </w:rPr>
        <w:t xml:space="preserve">O); PIP </w:t>
      </w:r>
      <w:r w:rsidRPr="002911A0">
        <w:rPr>
          <w:rFonts w:cs="Calibri"/>
          <w:sz w:val="20"/>
          <w:szCs w:val="20"/>
        </w:rPr>
        <w:t>– peak inspiratory pressure (cmH</w:t>
      </w:r>
      <w:r w:rsidRPr="002911A0">
        <w:rPr>
          <w:rFonts w:cs="Calibri"/>
          <w:sz w:val="20"/>
          <w:szCs w:val="20"/>
          <w:vertAlign w:val="subscript"/>
        </w:rPr>
        <w:t>2</w:t>
      </w:r>
      <w:r w:rsidRPr="002911A0">
        <w:rPr>
          <w:rFonts w:cs="Calibri"/>
          <w:sz w:val="20"/>
          <w:szCs w:val="20"/>
          <w:lang w:val="it-IT"/>
        </w:rPr>
        <w:t xml:space="preserve">O); RA </w:t>
      </w:r>
      <w:r w:rsidRPr="002911A0">
        <w:rPr>
          <w:rFonts w:cs="Calibri"/>
          <w:sz w:val="20"/>
          <w:szCs w:val="20"/>
        </w:rPr>
        <w:t>– right atrial; RR – respiratory rate (breaths per minute or targeted PaCO</w:t>
      </w:r>
      <w:r w:rsidRPr="002911A0">
        <w:rPr>
          <w:rFonts w:cs="Calibri"/>
          <w:sz w:val="20"/>
          <w:szCs w:val="20"/>
          <w:vertAlign w:val="subscript"/>
        </w:rPr>
        <w:t>2</w:t>
      </w:r>
      <w:r w:rsidRPr="002911A0">
        <w:rPr>
          <w:rFonts w:cs="Calibri"/>
          <w:sz w:val="20"/>
          <w:szCs w:val="20"/>
          <w:lang w:val="it-IT"/>
        </w:rPr>
        <w:t xml:space="preserve">); Rt </w:t>
      </w:r>
      <w:r w:rsidRPr="002911A0">
        <w:rPr>
          <w:rFonts w:cs="Calibri"/>
          <w:sz w:val="20"/>
          <w:szCs w:val="20"/>
        </w:rPr>
        <w:t xml:space="preserve">– </w:t>
      </w:r>
      <w:proofErr w:type="spellStart"/>
      <w:r w:rsidRPr="002911A0">
        <w:rPr>
          <w:rFonts w:cs="Calibri"/>
          <w:sz w:val="20"/>
          <w:szCs w:val="20"/>
          <w:lang w:val="pt-PT"/>
        </w:rPr>
        <w:t>route</w:t>
      </w:r>
      <w:proofErr w:type="spellEnd"/>
      <w:r w:rsidRPr="002911A0">
        <w:rPr>
          <w:rFonts w:cs="Calibri"/>
          <w:sz w:val="20"/>
          <w:szCs w:val="20"/>
          <w:lang w:val="pt-PT"/>
        </w:rPr>
        <w:t xml:space="preserve">; RV </w:t>
      </w:r>
      <w:r w:rsidRPr="002911A0">
        <w:rPr>
          <w:rFonts w:cs="Calibri"/>
          <w:sz w:val="20"/>
          <w:szCs w:val="20"/>
        </w:rPr>
        <w:t xml:space="preserve">– right ventricular; SA – </w:t>
      </w:r>
      <w:r w:rsidRPr="002911A0">
        <w:rPr>
          <w:rFonts w:cs="Calibri"/>
          <w:i/>
          <w:iCs/>
          <w:sz w:val="20"/>
          <w:szCs w:val="20"/>
          <w:lang w:val="fr-FR"/>
        </w:rPr>
        <w:t>S. aureus</w:t>
      </w:r>
      <w:r w:rsidRPr="002911A0">
        <w:rPr>
          <w:rFonts w:cs="Calibri"/>
          <w:sz w:val="20"/>
          <w:szCs w:val="20"/>
          <w:lang w:val="it-IT"/>
        </w:rPr>
        <w:t xml:space="preserve">; VILI </w:t>
      </w:r>
      <w:r w:rsidRPr="002911A0">
        <w:rPr>
          <w:rFonts w:cs="Calibri"/>
          <w:sz w:val="20"/>
          <w:szCs w:val="20"/>
        </w:rPr>
        <w:t xml:space="preserve">– ventilator induced lung injury </w:t>
      </w:r>
    </w:p>
    <w:sectPr w:rsidR="00031331" w:rsidRPr="002911A0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1647" w14:textId="77777777" w:rsidR="00224C7F" w:rsidRDefault="00224C7F">
      <w:r>
        <w:separator/>
      </w:r>
    </w:p>
  </w:endnote>
  <w:endnote w:type="continuationSeparator" w:id="0">
    <w:p w14:paraId="0C10B832" w14:textId="77777777" w:rsidR="00224C7F" w:rsidRDefault="0022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(Body CS)">
    <w:panose1 w:val="020B0604020202020204"/>
    <w:charset w:val="00"/>
    <w:family w:val="roman"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CB3B" w14:textId="77777777" w:rsidR="00031331" w:rsidRDefault="0003133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336C4" w14:textId="77777777" w:rsidR="00224C7F" w:rsidRDefault="00224C7F">
      <w:r>
        <w:separator/>
      </w:r>
    </w:p>
  </w:footnote>
  <w:footnote w:type="continuationSeparator" w:id="0">
    <w:p w14:paraId="01124A31" w14:textId="77777777" w:rsidR="00224C7F" w:rsidRDefault="0022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CB3A" w14:textId="6B8B9C1A" w:rsidR="00031331" w:rsidRDefault="00F55A9C">
    <w:pPr>
      <w:pStyle w:val="Header"/>
      <w:jc w:val="right"/>
    </w:pPr>
    <w:r>
      <w:fldChar w:fldCharType="begin"/>
    </w:r>
    <w:r>
      <w:instrText xml:space="preserve"> PAGE </w:instrText>
    </w:r>
    <w:r>
      <w:fldChar w:fldCharType="separate"/>
    </w:r>
    <w:r w:rsidR="002A21C6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331"/>
    <w:rsid w:val="0000009B"/>
    <w:rsid w:val="00001A35"/>
    <w:rsid w:val="00031331"/>
    <w:rsid w:val="000631CD"/>
    <w:rsid w:val="000A4826"/>
    <w:rsid w:val="000C5C43"/>
    <w:rsid w:val="000D7982"/>
    <w:rsid w:val="000E0240"/>
    <w:rsid w:val="0017590C"/>
    <w:rsid w:val="001C7AB9"/>
    <w:rsid w:val="001E4D88"/>
    <w:rsid w:val="00210397"/>
    <w:rsid w:val="00224C7F"/>
    <w:rsid w:val="00286939"/>
    <w:rsid w:val="002911A0"/>
    <w:rsid w:val="002A21C6"/>
    <w:rsid w:val="002A66D7"/>
    <w:rsid w:val="002B07FC"/>
    <w:rsid w:val="002E1C83"/>
    <w:rsid w:val="002E389C"/>
    <w:rsid w:val="002F1A2F"/>
    <w:rsid w:val="00310B07"/>
    <w:rsid w:val="003346C1"/>
    <w:rsid w:val="003C13F0"/>
    <w:rsid w:val="003E584D"/>
    <w:rsid w:val="003F0CF9"/>
    <w:rsid w:val="0041253B"/>
    <w:rsid w:val="00432364"/>
    <w:rsid w:val="004350A5"/>
    <w:rsid w:val="00467B54"/>
    <w:rsid w:val="004D2FC9"/>
    <w:rsid w:val="00507691"/>
    <w:rsid w:val="00531376"/>
    <w:rsid w:val="00535A01"/>
    <w:rsid w:val="0055761A"/>
    <w:rsid w:val="005D7465"/>
    <w:rsid w:val="00620169"/>
    <w:rsid w:val="00695E1F"/>
    <w:rsid w:val="006A12AB"/>
    <w:rsid w:val="006A4AC9"/>
    <w:rsid w:val="006B384F"/>
    <w:rsid w:val="00711C82"/>
    <w:rsid w:val="00722067"/>
    <w:rsid w:val="00786705"/>
    <w:rsid w:val="007C5B6A"/>
    <w:rsid w:val="007D10B6"/>
    <w:rsid w:val="00836710"/>
    <w:rsid w:val="00846C4E"/>
    <w:rsid w:val="008768E1"/>
    <w:rsid w:val="00926EBE"/>
    <w:rsid w:val="00946EBF"/>
    <w:rsid w:val="009A328F"/>
    <w:rsid w:val="009B35BD"/>
    <w:rsid w:val="009E16A3"/>
    <w:rsid w:val="009E6350"/>
    <w:rsid w:val="00A020F6"/>
    <w:rsid w:val="00A866EE"/>
    <w:rsid w:val="00A924E8"/>
    <w:rsid w:val="00A93CC6"/>
    <w:rsid w:val="00A946F9"/>
    <w:rsid w:val="00AA7C8A"/>
    <w:rsid w:val="00AB3CEE"/>
    <w:rsid w:val="00B316B5"/>
    <w:rsid w:val="00B35FB9"/>
    <w:rsid w:val="00B47CAD"/>
    <w:rsid w:val="00B54273"/>
    <w:rsid w:val="00B57643"/>
    <w:rsid w:val="00B77381"/>
    <w:rsid w:val="00BB3A73"/>
    <w:rsid w:val="00BD6FF5"/>
    <w:rsid w:val="00C11381"/>
    <w:rsid w:val="00C723BD"/>
    <w:rsid w:val="00C731CC"/>
    <w:rsid w:val="00C75B5B"/>
    <w:rsid w:val="00CA6F36"/>
    <w:rsid w:val="00CB2D95"/>
    <w:rsid w:val="00CB3C0E"/>
    <w:rsid w:val="00CE1D91"/>
    <w:rsid w:val="00CE4736"/>
    <w:rsid w:val="00D12CB0"/>
    <w:rsid w:val="00D3344F"/>
    <w:rsid w:val="00D90531"/>
    <w:rsid w:val="00DA7461"/>
    <w:rsid w:val="00DB53D3"/>
    <w:rsid w:val="00DD0FA5"/>
    <w:rsid w:val="00F010BD"/>
    <w:rsid w:val="00F55A9C"/>
    <w:rsid w:val="00F57D49"/>
    <w:rsid w:val="00F7063E"/>
    <w:rsid w:val="00F97094"/>
    <w:rsid w:val="00FA456B"/>
    <w:rsid w:val="00FD47B3"/>
    <w:rsid w:val="00FD53B3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3FC8B7"/>
  <w15:docId w15:val="{71602EA6-3D93-234B-B424-A8DA6C62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character" w:styleId="PageNumber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A92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346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Eichacker, Peter (NIH/NHLBI) [C]</cp:lastModifiedBy>
  <cp:revision>8</cp:revision>
  <dcterms:created xsi:type="dcterms:W3CDTF">2025-04-02T15:50:00Z</dcterms:created>
  <dcterms:modified xsi:type="dcterms:W3CDTF">2025-04-12T14:17:00Z</dcterms:modified>
</cp:coreProperties>
</file>