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BDB81" w14:textId="72E95D47" w:rsidR="000305A0" w:rsidRPr="00513BDD" w:rsidRDefault="000305A0" w:rsidP="0096459C">
      <w:pPr>
        <w:spacing w:line="480" w:lineRule="auto"/>
        <w:ind w:left="240" w:hangingChars="100" w:hanging="240"/>
        <w:jc w:val="center"/>
        <w:rPr>
          <w:rFonts w:ascii="Times New Roman" w:eastAsiaTheme="minorEastAsia" w:hAnsi="Times New Roman" w:cs="Times New Roman"/>
        </w:rPr>
      </w:pPr>
      <w:r w:rsidRPr="00513BDD">
        <w:rPr>
          <w:rFonts w:ascii="Times New Roman" w:hAnsi="Times New Roman" w:cs="Times New Roman"/>
        </w:rPr>
        <w:t>Table S</w:t>
      </w:r>
      <w:r w:rsidR="007E0922" w:rsidRPr="00513BDD">
        <w:rPr>
          <w:rFonts w:ascii="Times New Roman" w:hAnsi="Times New Roman" w:cs="Times New Roman"/>
        </w:rPr>
        <w:t>2</w:t>
      </w:r>
      <w:r w:rsidRPr="00513BDD">
        <w:rPr>
          <w:rFonts w:ascii="Times New Roman" w:hAnsi="Times New Roman" w:cs="Times New Roman"/>
          <w:noProof/>
          <w:lang w:eastAsia="en-GB"/>
        </w:rPr>
        <w:t xml:space="preserve"> </w:t>
      </w:r>
      <w:r w:rsidR="007E0922" w:rsidRPr="00513BDD">
        <w:rPr>
          <w:rFonts w:ascii="Times New Roman" w:hAnsi="Times New Roman" w:cs="Times New Roman"/>
          <w:noProof/>
          <w:lang w:eastAsia="en-GB"/>
        </w:rPr>
        <w:t>Cl</w:t>
      </w:r>
      <w:bookmarkStart w:id="0" w:name="_GoBack"/>
      <w:bookmarkEnd w:id="0"/>
      <w:r w:rsidR="007E0922" w:rsidRPr="00513BDD">
        <w:rPr>
          <w:rFonts w:ascii="Times New Roman" w:hAnsi="Times New Roman" w:cs="Times New Roman"/>
          <w:noProof/>
          <w:lang w:eastAsia="en-GB"/>
        </w:rPr>
        <w:t>ean reads quality metrics</w:t>
      </w:r>
    </w:p>
    <w:tbl>
      <w:tblPr>
        <w:tblStyle w:val="TableGrid"/>
        <w:tblW w:w="3656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"/>
        <w:gridCol w:w="1475"/>
        <w:gridCol w:w="1558"/>
        <w:gridCol w:w="1557"/>
        <w:gridCol w:w="1562"/>
        <w:gridCol w:w="1557"/>
        <w:gridCol w:w="1557"/>
      </w:tblGrid>
      <w:tr w:rsidR="00532D6E" w:rsidRPr="00513BDD" w14:paraId="7ADB403E" w14:textId="77777777" w:rsidTr="00532D6E">
        <w:trPr>
          <w:jc w:val="center"/>
        </w:trPr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6A8AF" w14:textId="6AAED171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Sample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1E491" w14:textId="241B0AE9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Total Raw Reads</w:t>
            </w:r>
            <w:r w:rsidR="00334E6B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513BDD">
              <w:rPr>
                <w:rFonts w:ascii="Times New Roman" w:eastAsia="DengXian" w:hAnsi="Times New Roman" w:cs="Times New Roman"/>
                <w:color w:val="000000"/>
              </w:rPr>
              <w:t>(Mb)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A61D9" w14:textId="3C7E4418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Total Clean Reads</w:t>
            </w:r>
            <w:r w:rsidR="00334E6B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513BDD">
              <w:rPr>
                <w:rFonts w:ascii="Times New Roman" w:eastAsia="DengXian" w:hAnsi="Times New Roman" w:cs="Times New Roman"/>
                <w:color w:val="000000"/>
              </w:rPr>
              <w:t>(Mb)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2CEAD" w14:textId="53071014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Total Clean Bases</w:t>
            </w:r>
            <w:r w:rsidR="00334E6B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513BDD">
              <w:rPr>
                <w:rFonts w:ascii="Times New Roman" w:eastAsia="DengXian" w:hAnsi="Times New Roman" w:cs="Times New Roman"/>
                <w:color w:val="000000"/>
              </w:rPr>
              <w:t>(Gb)</w:t>
            </w: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A0A4A" w14:textId="5100B46B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Clean Reads Q20</w:t>
            </w:r>
            <w:r w:rsidR="00334E6B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513BDD">
              <w:rPr>
                <w:rFonts w:ascii="Times New Roman" w:eastAsia="DengXian" w:hAnsi="Times New Roman" w:cs="Times New Roman"/>
                <w:color w:val="000000"/>
              </w:rPr>
              <w:t>(%)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8CA2B" w14:textId="23164EF4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Clean Reads Q30</w:t>
            </w:r>
            <w:r w:rsidR="00334E6B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513BDD">
              <w:rPr>
                <w:rFonts w:ascii="Times New Roman" w:eastAsia="DengXian" w:hAnsi="Times New Roman" w:cs="Times New Roman"/>
                <w:color w:val="000000"/>
              </w:rPr>
              <w:t>(%)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88D22" w14:textId="29DFB791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Clean Reads Ratio</w:t>
            </w:r>
            <w:r w:rsidR="00334E6B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513BDD">
              <w:rPr>
                <w:rFonts w:ascii="Times New Roman" w:eastAsia="DengXian" w:hAnsi="Times New Roman" w:cs="Times New Roman"/>
                <w:color w:val="000000"/>
              </w:rPr>
              <w:t>(%)</w:t>
            </w:r>
          </w:p>
        </w:tc>
      </w:tr>
      <w:tr w:rsidR="00532D6E" w:rsidRPr="00513BDD" w14:paraId="55D4AE5B" w14:textId="77777777" w:rsidTr="00532D6E">
        <w:trPr>
          <w:jc w:val="center"/>
        </w:trPr>
        <w:tc>
          <w:tcPr>
            <w:tcW w:w="460" w:type="pct"/>
            <w:tcBorders>
              <w:top w:val="single" w:sz="4" w:space="0" w:color="auto"/>
            </w:tcBorders>
            <w:vAlign w:val="center"/>
          </w:tcPr>
          <w:p w14:paraId="483C8422" w14:textId="27CE822B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Lac1</w:t>
            </w:r>
          </w:p>
        </w:tc>
        <w:tc>
          <w:tcPr>
            <w:tcW w:w="722" w:type="pct"/>
            <w:tcBorders>
              <w:top w:val="single" w:sz="4" w:space="0" w:color="auto"/>
            </w:tcBorders>
            <w:vAlign w:val="center"/>
          </w:tcPr>
          <w:p w14:paraId="54A5DEB2" w14:textId="38647C18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40.6</w:t>
            </w:r>
          </w:p>
        </w:tc>
        <w:tc>
          <w:tcPr>
            <w:tcW w:w="763" w:type="pct"/>
            <w:tcBorders>
              <w:top w:val="single" w:sz="4" w:space="0" w:color="auto"/>
            </w:tcBorders>
            <w:vAlign w:val="center"/>
          </w:tcPr>
          <w:p w14:paraId="7A5D4467" w14:textId="01F981B5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30.34</w:t>
            </w:r>
          </w:p>
        </w:tc>
        <w:tc>
          <w:tcPr>
            <w:tcW w:w="763" w:type="pct"/>
            <w:tcBorders>
              <w:top w:val="single" w:sz="4" w:space="0" w:color="auto"/>
            </w:tcBorders>
            <w:vAlign w:val="center"/>
          </w:tcPr>
          <w:p w14:paraId="5A848061" w14:textId="5BF1C030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4.55</w:t>
            </w:r>
          </w:p>
        </w:tc>
        <w:tc>
          <w:tcPr>
            <w:tcW w:w="765" w:type="pct"/>
            <w:tcBorders>
              <w:top w:val="single" w:sz="4" w:space="0" w:color="auto"/>
            </w:tcBorders>
            <w:vAlign w:val="center"/>
          </w:tcPr>
          <w:p w14:paraId="6E28C495" w14:textId="6466DD8F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96.78</w:t>
            </w:r>
          </w:p>
        </w:tc>
        <w:tc>
          <w:tcPr>
            <w:tcW w:w="763" w:type="pct"/>
            <w:tcBorders>
              <w:top w:val="single" w:sz="4" w:space="0" w:color="auto"/>
            </w:tcBorders>
            <w:vAlign w:val="center"/>
          </w:tcPr>
          <w:p w14:paraId="605B850C" w14:textId="594EABE9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90.81</w:t>
            </w:r>
          </w:p>
        </w:tc>
        <w:tc>
          <w:tcPr>
            <w:tcW w:w="763" w:type="pct"/>
            <w:tcBorders>
              <w:top w:val="single" w:sz="4" w:space="0" w:color="auto"/>
            </w:tcBorders>
            <w:vAlign w:val="center"/>
          </w:tcPr>
          <w:p w14:paraId="67161947" w14:textId="3A25F83D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74.72</w:t>
            </w:r>
          </w:p>
        </w:tc>
      </w:tr>
      <w:tr w:rsidR="00532D6E" w:rsidRPr="00513BDD" w14:paraId="5EBF605D" w14:textId="77777777" w:rsidTr="00532D6E">
        <w:trPr>
          <w:jc w:val="center"/>
        </w:trPr>
        <w:tc>
          <w:tcPr>
            <w:tcW w:w="460" w:type="pct"/>
            <w:vAlign w:val="center"/>
          </w:tcPr>
          <w:p w14:paraId="5B31B2AC" w14:textId="5DB119E5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Lac2</w:t>
            </w:r>
          </w:p>
        </w:tc>
        <w:tc>
          <w:tcPr>
            <w:tcW w:w="722" w:type="pct"/>
            <w:vAlign w:val="center"/>
          </w:tcPr>
          <w:p w14:paraId="1CA0539E" w14:textId="6E3B48F2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39.19</w:t>
            </w:r>
          </w:p>
        </w:tc>
        <w:tc>
          <w:tcPr>
            <w:tcW w:w="763" w:type="pct"/>
            <w:vAlign w:val="center"/>
          </w:tcPr>
          <w:p w14:paraId="4DB493CA" w14:textId="736A552F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29.64</w:t>
            </w:r>
          </w:p>
        </w:tc>
        <w:tc>
          <w:tcPr>
            <w:tcW w:w="763" w:type="pct"/>
            <w:vAlign w:val="center"/>
          </w:tcPr>
          <w:p w14:paraId="6D5398DC" w14:textId="5152F438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4.45</w:t>
            </w:r>
          </w:p>
        </w:tc>
        <w:tc>
          <w:tcPr>
            <w:tcW w:w="765" w:type="pct"/>
            <w:vAlign w:val="center"/>
          </w:tcPr>
          <w:p w14:paraId="04F81AD7" w14:textId="766FE3D4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96.88</w:t>
            </w:r>
          </w:p>
        </w:tc>
        <w:tc>
          <w:tcPr>
            <w:tcW w:w="763" w:type="pct"/>
            <w:vAlign w:val="center"/>
          </w:tcPr>
          <w:p w14:paraId="1341CCBB" w14:textId="3D8433E7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91.11</w:t>
            </w:r>
          </w:p>
        </w:tc>
        <w:tc>
          <w:tcPr>
            <w:tcW w:w="763" w:type="pct"/>
            <w:vAlign w:val="center"/>
          </w:tcPr>
          <w:p w14:paraId="2396797C" w14:textId="13C7F060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75.63</w:t>
            </w:r>
          </w:p>
        </w:tc>
      </w:tr>
      <w:tr w:rsidR="00532D6E" w:rsidRPr="00513BDD" w14:paraId="3AF6AD56" w14:textId="77777777" w:rsidTr="00532D6E">
        <w:trPr>
          <w:jc w:val="center"/>
        </w:trPr>
        <w:tc>
          <w:tcPr>
            <w:tcW w:w="460" w:type="pct"/>
            <w:vAlign w:val="center"/>
          </w:tcPr>
          <w:p w14:paraId="6EE0B336" w14:textId="785D42FA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MGD1</w:t>
            </w:r>
          </w:p>
        </w:tc>
        <w:tc>
          <w:tcPr>
            <w:tcW w:w="722" w:type="pct"/>
            <w:vAlign w:val="center"/>
          </w:tcPr>
          <w:p w14:paraId="3D48203E" w14:textId="2CDF6230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40.83</w:t>
            </w:r>
          </w:p>
        </w:tc>
        <w:tc>
          <w:tcPr>
            <w:tcW w:w="763" w:type="pct"/>
            <w:vAlign w:val="center"/>
          </w:tcPr>
          <w:p w14:paraId="1309CDA8" w14:textId="10C69E89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30.06</w:t>
            </w:r>
          </w:p>
        </w:tc>
        <w:tc>
          <w:tcPr>
            <w:tcW w:w="763" w:type="pct"/>
            <w:vAlign w:val="center"/>
          </w:tcPr>
          <w:p w14:paraId="42C854DF" w14:textId="2EBCB21B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4.51</w:t>
            </w:r>
          </w:p>
        </w:tc>
        <w:tc>
          <w:tcPr>
            <w:tcW w:w="765" w:type="pct"/>
            <w:vAlign w:val="center"/>
          </w:tcPr>
          <w:p w14:paraId="1EC1FE61" w14:textId="18098277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96.71</w:t>
            </w:r>
          </w:p>
        </w:tc>
        <w:tc>
          <w:tcPr>
            <w:tcW w:w="763" w:type="pct"/>
            <w:vAlign w:val="center"/>
          </w:tcPr>
          <w:p w14:paraId="6EA240C6" w14:textId="3FDEBBBD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90.73</w:t>
            </w:r>
          </w:p>
        </w:tc>
        <w:tc>
          <w:tcPr>
            <w:tcW w:w="763" w:type="pct"/>
            <w:vAlign w:val="center"/>
          </w:tcPr>
          <w:p w14:paraId="7A23656B" w14:textId="5ED51774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73.63</w:t>
            </w:r>
          </w:p>
        </w:tc>
      </w:tr>
      <w:tr w:rsidR="00532D6E" w:rsidRPr="00513BDD" w14:paraId="630E95DE" w14:textId="77777777" w:rsidTr="00532D6E">
        <w:trPr>
          <w:jc w:val="center"/>
        </w:trPr>
        <w:tc>
          <w:tcPr>
            <w:tcW w:w="460" w:type="pct"/>
            <w:vAlign w:val="center"/>
          </w:tcPr>
          <w:p w14:paraId="246492A3" w14:textId="2FF19628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MGD2</w:t>
            </w:r>
          </w:p>
        </w:tc>
        <w:tc>
          <w:tcPr>
            <w:tcW w:w="722" w:type="pct"/>
            <w:vAlign w:val="center"/>
          </w:tcPr>
          <w:p w14:paraId="415A3B40" w14:textId="621A4E47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38.23</w:t>
            </w:r>
          </w:p>
        </w:tc>
        <w:tc>
          <w:tcPr>
            <w:tcW w:w="763" w:type="pct"/>
            <w:vAlign w:val="center"/>
          </w:tcPr>
          <w:p w14:paraId="3D9FDD64" w14:textId="2639DA27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28.45</w:t>
            </w:r>
          </w:p>
        </w:tc>
        <w:tc>
          <w:tcPr>
            <w:tcW w:w="763" w:type="pct"/>
            <w:vAlign w:val="center"/>
          </w:tcPr>
          <w:p w14:paraId="5CAF6A5B" w14:textId="1472D446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4.27</w:t>
            </w:r>
          </w:p>
        </w:tc>
        <w:tc>
          <w:tcPr>
            <w:tcW w:w="765" w:type="pct"/>
            <w:vAlign w:val="center"/>
          </w:tcPr>
          <w:p w14:paraId="61C84143" w14:textId="14464D8F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96.73</w:t>
            </w:r>
          </w:p>
        </w:tc>
        <w:tc>
          <w:tcPr>
            <w:tcW w:w="763" w:type="pct"/>
            <w:vAlign w:val="center"/>
          </w:tcPr>
          <w:p w14:paraId="3448F6E9" w14:textId="681A2F67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90.56</w:t>
            </w:r>
          </w:p>
        </w:tc>
        <w:tc>
          <w:tcPr>
            <w:tcW w:w="763" w:type="pct"/>
            <w:vAlign w:val="center"/>
          </w:tcPr>
          <w:p w14:paraId="38FD28AF" w14:textId="4F99750F" w:rsidR="007E0922" w:rsidRPr="00513BDD" w:rsidRDefault="007E0922" w:rsidP="00513BDD">
            <w:pPr>
              <w:spacing w:line="36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513BDD">
              <w:rPr>
                <w:rFonts w:ascii="Times New Roman" w:eastAsia="DengXian" w:hAnsi="Times New Roman" w:cs="Times New Roman"/>
                <w:color w:val="000000"/>
              </w:rPr>
              <w:t>74.41</w:t>
            </w:r>
          </w:p>
        </w:tc>
      </w:tr>
    </w:tbl>
    <w:p w14:paraId="4B68CB40" w14:textId="77777777" w:rsidR="00F972DD" w:rsidRPr="00513BDD" w:rsidRDefault="00F972DD" w:rsidP="007E0922">
      <w:pPr>
        <w:ind w:firstLineChars="83" w:firstLine="199"/>
        <w:rPr>
          <w:rFonts w:ascii="Times New Roman" w:hAnsi="Times New Roman" w:cs="Times New Roman"/>
        </w:rPr>
      </w:pPr>
    </w:p>
    <w:sectPr w:rsidR="00F972DD" w:rsidRPr="00513BDD" w:rsidSect="00342FA5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57"/>
    <w:rsid w:val="00014914"/>
    <w:rsid w:val="000305A0"/>
    <w:rsid w:val="00334E6B"/>
    <w:rsid w:val="00342FA5"/>
    <w:rsid w:val="004A4E57"/>
    <w:rsid w:val="00513BDD"/>
    <w:rsid w:val="00532D6E"/>
    <w:rsid w:val="007E0922"/>
    <w:rsid w:val="0096459C"/>
    <w:rsid w:val="00BC085F"/>
    <w:rsid w:val="00E313B5"/>
    <w:rsid w:val="00EA03AA"/>
    <w:rsid w:val="00F9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FC166"/>
  <w15:chartTrackingRefBased/>
  <w15:docId w15:val="{F360AB47-6B89-49D2-AA61-D9B635E0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5A0"/>
    <w:pPr>
      <w:snapToGrid w:val="0"/>
      <w:spacing w:line="300" w:lineRule="auto"/>
      <w:ind w:firstLineChars="200" w:firstLine="200"/>
    </w:pPr>
    <w:rPr>
      <w:rFonts w:ascii="SimSun" w:eastAsia="SimSun" w:hAnsi="SimSun" w:cs="SimSu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李勇昊</dc:creator>
  <cp:keywords/>
  <dc:description/>
  <cp:lastModifiedBy>Pon Abirami A.</cp:lastModifiedBy>
  <cp:revision>8</cp:revision>
  <dcterms:created xsi:type="dcterms:W3CDTF">2021-02-15T15:01:00Z</dcterms:created>
  <dcterms:modified xsi:type="dcterms:W3CDTF">2021-06-28T05:31:00Z</dcterms:modified>
</cp:coreProperties>
</file>