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C5148" w14:textId="77777777" w:rsidR="009119CE" w:rsidRPr="00231CD4" w:rsidRDefault="009119CE" w:rsidP="00CF6ED0">
      <w:pPr>
        <w:spacing w:line="480" w:lineRule="auto"/>
        <w:jc w:val="center"/>
        <w:rPr>
          <w:rFonts w:eastAsiaTheme="minorEastAsia"/>
          <w:b/>
          <w:bCs/>
          <w:sz w:val="32"/>
          <w:szCs w:val="32"/>
          <w:lang w:eastAsia="zh-CN"/>
        </w:rPr>
      </w:pPr>
      <w:bookmarkStart w:id="0" w:name="_Hlk191912105"/>
      <w:bookmarkStart w:id="1" w:name="_Hlk188444304"/>
      <w:bookmarkEnd w:id="0"/>
    </w:p>
    <w:p w14:paraId="616C7A5A" w14:textId="17C18ABB" w:rsidR="00E23777" w:rsidRPr="005D6485" w:rsidRDefault="00E23777" w:rsidP="00CF6ED0">
      <w:pPr>
        <w:spacing w:line="480" w:lineRule="auto"/>
        <w:jc w:val="center"/>
        <w:rPr>
          <w:rFonts w:eastAsiaTheme="minorEastAsia"/>
          <w:b/>
          <w:bCs/>
          <w:sz w:val="32"/>
          <w:szCs w:val="32"/>
          <w:lang w:eastAsia="zh-CN"/>
        </w:rPr>
      </w:pPr>
      <w:r w:rsidRPr="005D6485">
        <w:rPr>
          <w:rFonts w:eastAsiaTheme="minorEastAsia"/>
          <w:b/>
          <w:bCs/>
          <w:sz w:val="32"/>
          <w:szCs w:val="32"/>
          <w:lang w:eastAsia="zh-CN"/>
        </w:rPr>
        <w:t xml:space="preserve">Engineering a Newly Identified Alcohol Dehydrogenase from </w:t>
      </w:r>
      <w:r w:rsidRPr="005D6485">
        <w:rPr>
          <w:rFonts w:eastAsiaTheme="minorEastAsia"/>
          <w:b/>
          <w:bCs/>
          <w:i/>
          <w:iCs/>
          <w:sz w:val="32"/>
          <w:szCs w:val="32"/>
          <w:lang w:eastAsia="zh-CN"/>
        </w:rPr>
        <w:t>Sphingobium</w:t>
      </w:r>
      <w:r w:rsidRPr="005D6485">
        <w:rPr>
          <w:rFonts w:eastAsiaTheme="minorEastAsia"/>
          <w:b/>
          <w:bCs/>
          <w:sz w:val="32"/>
          <w:szCs w:val="32"/>
          <w:lang w:eastAsia="zh-CN"/>
        </w:rPr>
        <w:t xml:space="preserve"> sp. for Efficient Utilization of Nicotinamide Cofactors Biomimetics</w:t>
      </w:r>
      <w:bookmarkEnd w:id="1"/>
    </w:p>
    <w:p w14:paraId="76F3D8DC" w14:textId="77777777" w:rsidR="00C44310" w:rsidRPr="005D6485" w:rsidRDefault="00C44310" w:rsidP="00D32A4B">
      <w:pPr>
        <w:jc w:val="center"/>
        <w:rPr>
          <w:rFonts w:eastAsiaTheme="minorEastAsia"/>
          <w:b/>
          <w:bCs/>
          <w:sz w:val="32"/>
          <w:szCs w:val="32"/>
          <w:lang w:eastAsia="zh-CN"/>
        </w:rPr>
      </w:pPr>
    </w:p>
    <w:p w14:paraId="520863B7" w14:textId="559C824F" w:rsidR="00F606E8" w:rsidRPr="005D6485" w:rsidRDefault="00513690" w:rsidP="00CF6ED0">
      <w:pPr>
        <w:spacing w:line="480" w:lineRule="auto"/>
        <w:jc w:val="center"/>
        <w:rPr>
          <w:rFonts w:eastAsia="宋体"/>
          <w:color w:val="000000"/>
          <w:kern w:val="2"/>
          <w:lang w:eastAsia="zh-CN"/>
        </w:rPr>
      </w:pPr>
      <w:r w:rsidRPr="005D6485">
        <w:rPr>
          <w:rFonts w:eastAsia="宋体" w:hint="eastAsia"/>
          <w:b/>
          <w:color w:val="000000" w:themeColor="text1"/>
          <w:kern w:val="2"/>
          <w:lang w:eastAsia="zh-CN"/>
        </w:rPr>
        <w:t>Yichun Zhu</w:t>
      </w:r>
      <w:r w:rsidR="00F606E8" w:rsidRPr="005D6485">
        <w:rPr>
          <w:rFonts w:eastAsia="宋体"/>
          <w:b/>
          <w:color w:val="000000" w:themeColor="text1"/>
          <w:kern w:val="2"/>
          <w:vertAlign w:val="superscript"/>
          <w:lang w:eastAsia="zh-CN"/>
        </w:rPr>
        <w:t>1</w:t>
      </w:r>
      <w:r w:rsidR="00F606E8" w:rsidRPr="005D6485">
        <w:rPr>
          <w:rFonts w:eastAsia="宋体"/>
          <w:b/>
          <w:color w:val="000000" w:themeColor="text1"/>
          <w:kern w:val="2"/>
          <w:lang w:eastAsia="zh-CN"/>
        </w:rPr>
        <w:t xml:space="preserve">, </w:t>
      </w:r>
      <w:r w:rsidRPr="005D6485">
        <w:rPr>
          <w:rFonts w:eastAsia="宋体" w:hint="eastAsia"/>
          <w:b/>
          <w:color w:val="000000" w:themeColor="text1"/>
          <w:kern w:val="2"/>
          <w:lang w:eastAsia="zh-CN"/>
        </w:rPr>
        <w:t>Jieyu</w:t>
      </w:r>
      <w:r w:rsidR="00F606E8" w:rsidRPr="005D6485">
        <w:rPr>
          <w:rFonts w:eastAsia="宋体"/>
          <w:b/>
          <w:color w:val="000000" w:themeColor="text1"/>
          <w:kern w:val="2"/>
          <w:lang w:eastAsia="zh-CN"/>
        </w:rPr>
        <w:t xml:space="preserve"> Zhou</w:t>
      </w:r>
      <w:r w:rsidRPr="005D6485">
        <w:rPr>
          <w:rFonts w:eastAsia="宋体" w:hint="eastAsia"/>
          <w:b/>
          <w:color w:val="000000" w:themeColor="text1"/>
          <w:kern w:val="2"/>
          <w:vertAlign w:val="superscript"/>
          <w:lang w:eastAsia="zh-CN"/>
        </w:rPr>
        <w:t>1</w:t>
      </w:r>
      <w:r w:rsidR="0080676F" w:rsidRPr="005D6485">
        <w:rPr>
          <w:rFonts w:eastAsia="宋体"/>
          <w:color w:val="000000"/>
          <w:kern w:val="2"/>
          <w:lang w:eastAsia="zh-CN"/>
        </w:rPr>
        <w:t>*</w:t>
      </w:r>
      <w:r w:rsidR="00F606E8" w:rsidRPr="005D6485">
        <w:rPr>
          <w:rFonts w:eastAsia="宋体"/>
          <w:b/>
          <w:color w:val="000000"/>
          <w:kern w:val="2"/>
          <w:lang w:eastAsia="zh-CN"/>
        </w:rPr>
        <w:t>,</w:t>
      </w:r>
      <w:r w:rsidR="00F606E8" w:rsidRPr="005D6485">
        <w:rPr>
          <w:rFonts w:eastAsia="宋体"/>
          <w:b/>
          <w:color w:val="000000" w:themeColor="text1"/>
          <w:kern w:val="2"/>
          <w:lang w:eastAsia="zh-CN"/>
        </w:rPr>
        <w:t xml:space="preserve"> </w:t>
      </w:r>
      <w:r w:rsidR="00A72148" w:rsidRPr="005D6485">
        <w:rPr>
          <w:rFonts w:eastAsia="宋体"/>
          <w:b/>
          <w:color w:val="000000" w:themeColor="text1"/>
          <w:kern w:val="2"/>
          <w:lang w:eastAsia="zh-CN"/>
        </w:rPr>
        <w:t>Xiangyuan Gu</w:t>
      </w:r>
      <w:r w:rsidR="00A72148" w:rsidRPr="005D6485">
        <w:rPr>
          <w:rFonts w:eastAsia="宋体" w:hint="eastAsia"/>
          <w:b/>
          <w:color w:val="000000" w:themeColor="text1"/>
          <w:kern w:val="2"/>
          <w:vertAlign w:val="superscript"/>
          <w:lang w:eastAsia="zh-CN"/>
        </w:rPr>
        <w:t>1</w:t>
      </w:r>
      <w:r w:rsidR="00A72148" w:rsidRPr="005D6485">
        <w:rPr>
          <w:rFonts w:eastAsia="宋体" w:hint="eastAsia"/>
          <w:b/>
          <w:color w:val="000000" w:themeColor="text1"/>
          <w:kern w:val="2"/>
          <w:lang w:eastAsia="zh-CN"/>
        </w:rPr>
        <w:t xml:space="preserve">, </w:t>
      </w:r>
      <w:r w:rsidR="00A72148" w:rsidRPr="005D6485">
        <w:rPr>
          <w:rFonts w:eastAsia="宋体"/>
          <w:b/>
          <w:color w:val="000000" w:themeColor="text1"/>
          <w:kern w:val="2"/>
          <w:lang w:eastAsia="zh-CN"/>
        </w:rPr>
        <w:t>Huiru Wang</w:t>
      </w:r>
      <w:r w:rsidR="00A72148" w:rsidRPr="005D6485">
        <w:rPr>
          <w:rFonts w:eastAsia="宋体" w:hint="eastAsia"/>
          <w:b/>
          <w:color w:val="000000" w:themeColor="text1"/>
          <w:kern w:val="2"/>
          <w:vertAlign w:val="superscript"/>
          <w:lang w:eastAsia="zh-CN"/>
        </w:rPr>
        <w:t>1</w:t>
      </w:r>
      <w:r w:rsidR="00A72148" w:rsidRPr="005D6485">
        <w:rPr>
          <w:rFonts w:eastAsia="宋体" w:hint="eastAsia"/>
          <w:b/>
          <w:color w:val="000000" w:themeColor="text1"/>
          <w:kern w:val="2"/>
          <w:lang w:eastAsia="zh-CN"/>
        </w:rPr>
        <w:t>, Hao Han</w:t>
      </w:r>
      <w:r w:rsidR="00A72148" w:rsidRPr="005D6485">
        <w:rPr>
          <w:rFonts w:eastAsia="宋体" w:hint="eastAsia"/>
          <w:b/>
          <w:color w:val="000000" w:themeColor="text1"/>
          <w:kern w:val="2"/>
          <w:vertAlign w:val="superscript"/>
          <w:lang w:eastAsia="zh-CN"/>
        </w:rPr>
        <w:t>1</w:t>
      </w:r>
      <w:r w:rsidR="00F606E8" w:rsidRPr="005D6485">
        <w:rPr>
          <w:rFonts w:eastAsia="宋体"/>
          <w:b/>
          <w:color w:val="000000" w:themeColor="text1"/>
          <w:kern w:val="2"/>
          <w:lang w:eastAsia="zh-CN"/>
        </w:rPr>
        <w:t>, Y</w:t>
      </w:r>
      <w:r w:rsidRPr="005D6485">
        <w:rPr>
          <w:rFonts w:eastAsia="宋体" w:hint="eastAsia"/>
          <w:b/>
          <w:color w:val="000000" w:themeColor="text1"/>
          <w:kern w:val="2"/>
          <w:lang w:eastAsia="zh-CN"/>
        </w:rPr>
        <w:t>e Ni</w:t>
      </w:r>
      <w:r w:rsidR="00F606E8" w:rsidRPr="005D6485">
        <w:rPr>
          <w:rFonts w:eastAsia="宋体"/>
          <w:b/>
          <w:color w:val="000000" w:themeColor="text1"/>
          <w:kern w:val="2"/>
          <w:vertAlign w:val="superscript"/>
          <w:lang w:eastAsia="zh-CN"/>
        </w:rPr>
        <w:t>1</w:t>
      </w:r>
      <w:r w:rsidR="00F606E8" w:rsidRPr="005D6485">
        <w:rPr>
          <w:rFonts w:eastAsia="宋体"/>
          <w:color w:val="000000"/>
          <w:kern w:val="2"/>
          <w:lang w:eastAsia="zh-CN"/>
        </w:rPr>
        <w:t>*</w:t>
      </w:r>
    </w:p>
    <w:p w14:paraId="30E18840" w14:textId="77777777" w:rsidR="00F606E8" w:rsidRPr="005D6485" w:rsidRDefault="00F606E8" w:rsidP="00CF6ED0">
      <w:pPr>
        <w:spacing w:line="480" w:lineRule="auto"/>
        <w:jc w:val="center"/>
        <w:rPr>
          <w:rFonts w:eastAsia="宋体"/>
          <w:b/>
          <w:color w:val="000000" w:themeColor="text1"/>
          <w:kern w:val="2"/>
          <w:sz w:val="21"/>
          <w:szCs w:val="21"/>
          <w:lang w:eastAsia="zh-CN"/>
        </w:rPr>
      </w:pPr>
    </w:p>
    <w:p w14:paraId="1B477093" w14:textId="1BB512CB" w:rsidR="00594732" w:rsidRPr="005D6485" w:rsidRDefault="00F606E8" w:rsidP="00CF6ED0">
      <w:pPr>
        <w:widowControl w:val="0"/>
        <w:spacing w:line="480" w:lineRule="auto"/>
        <w:jc w:val="center"/>
        <w:rPr>
          <w:rFonts w:eastAsia="宋体"/>
          <w:i/>
          <w:color w:val="000000" w:themeColor="text1"/>
          <w:kern w:val="2"/>
          <w:lang w:eastAsia="zh-CN"/>
        </w:rPr>
      </w:pPr>
      <w:r w:rsidRPr="005D6485">
        <w:rPr>
          <w:rFonts w:eastAsia="宋体"/>
          <w:i/>
          <w:color w:val="000000" w:themeColor="text1"/>
          <w:kern w:val="2"/>
          <w:vertAlign w:val="superscript"/>
          <w:lang w:eastAsia="zh-CN"/>
        </w:rPr>
        <w:t>1</w:t>
      </w:r>
      <w:r w:rsidRPr="005D6485">
        <w:rPr>
          <w:rFonts w:eastAsia="宋体"/>
          <w:i/>
          <w:color w:val="000000" w:themeColor="text1"/>
          <w:kern w:val="2"/>
          <w:lang w:eastAsia="zh-CN"/>
        </w:rPr>
        <w:t xml:space="preserve"> </w:t>
      </w:r>
      <w:r w:rsidR="00594732" w:rsidRPr="005D6485">
        <w:rPr>
          <w:rFonts w:eastAsia="宋体"/>
          <w:i/>
          <w:color w:val="000000" w:themeColor="text1"/>
          <w:kern w:val="2"/>
          <w:lang w:eastAsia="zh-CN"/>
        </w:rPr>
        <w:t>Key laboratory of industrial Biotechnology, Ministry of Education, School of Biotechnology, Jiangnan University, Wuxi</w:t>
      </w:r>
      <w:r w:rsidR="00594732" w:rsidRPr="005D6485">
        <w:rPr>
          <w:rFonts w:eastAsia="宋体" w:hint="eastAsia"/>
          <w:i/>
          <w:color w:val="000000" w:themeColor="text1"/>
          <w:kern w:val="2"/>
          <w:lang w:eastAsia="zh-CN"/>
        </w:rPr>
        <w:t>,</w:t>
      </w:r>
      <w:r w:rsidR="00594732" w:rsidRPr="005D6485">
        <w:rPr>
          <w:rFonts w:eastAsia="宋体"/>
          <w:i/>
          <w:color w:val="000000" w:themeColor="text1"/>
          <w:kern w:val="2"/>
          <w:lang w:eastAsia="zh-CN"/>
        </w:rPr>
        <w:t xml:space="preserve"> 214122, Jiangsu, China</w:t>
      </w:r>
    </w:p>
    <w:p w14:paraId="7FA273D8" w14:textId="77777777" w:rsidR="008A7E41" w:rsidRPr="005D6485" w:rsidRDefault="008A7E41" w:rsidP="008A7E41">
      <w:pPr>
        <w:pStyle w:val="Address0"/>
        <w:tabs>
          <w:tab w:val="left" w:pos="284"/>
        </w:tabs>
        <w:ind w:left="0" w:firstLine="0"/>
        <w:jc w:val="both"/>
        <w:rPr>
          <w:sz w:val="24"/>
        </w:rPr>
      </w:pPr>
    </w:p>
    <w:sdt>
      <w:sdtPr>
        <w:rPr>
          <w:rFonts w:ascii="Times New Roman" w:eastAsia="MS Mincho" w:hAnsi="Times New Roman" w:cs="Times New Roman"/>
          <w:color w:val="auto"/>
          <w:sz w:val="24"/>
          <w:szCs w:val="24"/>
          <w:lang w:eastAsia="ja-JP"/>
        </w:rPr>
        <w:id w:val="8955303"/>
        <w:docPartObj>
          <w:docPartGallery w:val="Table of Contents"/>
          <w:docPartUnique/>
        </w:docPartObj>
      </w:sdtPr>
      <w:sdtEndPr>
        <w:rPr>
          <w:b/>
          <w:bCs/>
        </w:rPr>
      </w:sdtEndPr>
      <w:sdtContent>
        <w:p w14:paraId="0FF5D14E" w14:textId="39E8E110" w:rsidR="00ED02AA" w:rsidRPr="005D6485" w:rsidRDefault="00ED02AA" w:rsidP="00ED02AA">
          <w:pPr>
            <w:pStyle w:val="TOC"/>
            <w:jc w:val="center"/>
            <w:rPr>
              <w:rFonts w:ascii="Times New Roman" w:hAnsi="Times New Roman" w:cs="Times New Roman"/>
              <w:color w:val="auto"/>
            </w:rPr>
          </w:pPr>
          <w:r w:rsidRPr="005D6485">
            <w:rPr>
              <w:rFonts w:ascii="Times New Roman" w:hAnsi="Times New Roman" w:cs="Times New Roman"/>
              <w:color w:val="auto"/>
            </w:rPr>
            <w:t>contents</w:t>
          </w:r>
        </w:p>
        <w:p w14:paraId="2947076C" w14:textId="2DA231EA" w:rsidR="00A56310" w:rsidRPr="005D6485" w:rsidRDefault="00ED02AA">
          <w:pPr>
            <w:pStyle w:val="TOC1"/>
            <w:tabs>
              <w:tab w:val="right" w:leader="dot" w:pos="9855"/>
            </w:tabs>
            <w:rPr>
              <w:rFonts w:cstheme="minorBidi"/>
              <w:noProof/>
              <w:kern w:val="2"/>
              <w:szCs w:val="24"/>
              <w14:ligatures w14:val="standardContextual"/>
            </w:rPr>
          </w:pPr>
          <w:r w:rsidRPr="005D6485">
            <w:fldChar w:fldCharType="begin"/>
          </w:r>
          <w:r w:rsidRPr="005D6485">
            <w:instrText xml:space="preserve"> TOC \o "1-3" \h \z \u </w:instrText>
          </w:r>
          <w:r w:rsidRPr="005D6485">
            <w:fldChar w:fldCharType="separate"/>
          </w:r>
          <w:hyperlink w:anchor="_Toc191912263" w:history="1">
            <w:r w:rsidR="00A56310" w:rsidRPr="005D6485">
              <w:rPr>
                <w:rStyle w:val="a6"/>
                <w:rFonts w:hint="eastAsia"/>
                <w:noProof/>
              </w:rPr>
              <w:t>Molecular docking and MD simulations</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_Toc191912263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2</w:t>
            </w:r>
            <w:r w:rsidR="00A56310" w:rsidRPr="005D6485">
              <w:rPr>
                <w:rFonts w:hint="eastAsia"/>
                <w:noProof/>
                <w:webHidden/>
              </w:rPr>
              <w:fldChar w:fldCharType="end"/>
            </w:r>
          </w:hyperlink>
        </w:p>
        <w:p w14:paraId="24F483F7" w14:textId="36365B47" w:rsidR="00A56310" w:rsidRPr="005D6485" w:rsidRDefault="00A04643">
          <w:pPr>
            <w:pStyle w:val="TOC1"/>
            <w:tabs>
              <w:tab w:val="right" w:leader="dot" w:pos="9855"/>
            </w:tabs>
            <w:rPr>
              <w:rFonts w:cstheme="minorBidi"/>
              <w:noProof/>
              <w:kern w:val="2"/>
              <w:szCs w:val="24"/>
              <w14:ligatures w14:val="standardContextual"/>
            </w:rPr>
          </w:pPr>
          <w:hyperlink w:anchor="_Toc191912264" w:history="1">
            <w:r w:rsidR="00A56310" w:rsidRPr="005D6485">
              <w:rPr>
                <w:rStyle w:val="a6"/>
                <w:rFonts w:eastAsia="仿宋" w:hint="eastAsia"/>
                <w:noProof/>
              </w:rPr>
              <w:t xml:space="preserve">Table S1. Selected alcohol dehydrogenases from </w:t>
            </w:r>
            <w:r w:rsidR="00A56310" w:rsidRPr="005D6485">
              <w:rPr>
                <w:rStyle w:val="a6"/>
                <w:rFonts w:eastAsia="仿宋" w:hint="eastAsia"/>
                <w:i/>
                <w:iCs/>
                <w:noProof/>
              </w:rPr>
              <w:t>Sphingobium</w:t>
            </w:r>
            <w:r w:rsidR="00A56310" w:rsidRPr="005D6485">
              <w:rPr>
                <w:rStyle w:val="a6"/>
                <w:rFonts w:eastAsia="仿宋" w:hint="eastAsia"/>
                <w:iCs/>
                <w:noProof/>
              </w:rPr>
              <w:t xml:space="preserve"> sp</w:t>
            </w:r>
            <w:r w:rsidR="00A56310" w:rsidRPr="005D6485">
              <w:rPr>
                <w:rStyle w:val="a6"/>
                <w:rFonts w:eastAsia="仿宋" w:hint="eastAsia"/>
                <w:i/>
                <w:noProof/>
              </w:rPr>
              <w:t xml:space="preserve">. </w:t>
            </w:r>
            <w:r w:rsidR="00A56310" w:rsidRPr="005D6485">
              <w:rPr>
                <w:rStyle w:val="a6"/>
                <w:rFonts w:eastAsia="仿宋" w:hint="eastAsia"/>
                <w:iCs/>
                <w:noProof/>
              </w:rPr>
              <w:t>SYK-6</w:t>
            </w:r>
            <w:r w:rsidR="00A56310" w:rsidRPr="005D6485">
              <w:rPr>
                <w:rStyle w:val="a6"/>
                <w:rFonts w:eastAsia="仿宋" w:hint="eastAsia"/>
                <w:noProof/>
              </w:rPr>
              <w:t>.</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_Toc191912264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3</w:t>
            </w:r>
            <w:r w:rsidR="00A56310" w:rsidRPr="005D6485">
              <w:rPr>
                <w:rFonts w:hint="eastAsia"/>
                <w:noProof/>
                <w:webHidden/>
              </w:rPr>
              <w:fldChar w:fldCharType="end"/>
            </w:r>
          </w:hyperlink>
        </w:p>
        <w:p w14:paraId="53776A61" w14:textId="04492959" w:rsidR="00A56310" w:rsidRPr="005D6485" w:rsidRDefault="00A04643">
          <w:pPr>
            <w:pStyle w:val="TOC1"/>
            <w:tabs>
              <w:tab w:val="right" w:leader="dot" w:pos="9855"/>
            </w:tabs>
            <w:rPr>
              <w:rFonts w:cstheme="minorBidi"/>
              <w:noProof/>
              <w:kern w:val="2"/>
              <w:szCs w:val="24"/>
              <w14:ligatures w14:val="standardContextual"/>
            </w:rPr>
          </w:pPr>
          <w:hyperlink w:anchor="_Toc191912265" w:history="1">
            <w:r w:rsidR="00A56310" w:rsidRPr="005D6485">
              <w:rPr>
                <w:rStyle w:val="a6"/>
                <w:rFonts w:eastAsia="仿宋" w:hint="eastAsia"/>
                <w:noProof/>
              </w:rPr>
              <w:t>Table S2. Primers for site saturation mutagenesis.</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_Toc191912265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4</w:t>
            </w:r>
            <w:r w:rsidR="00A56310" w:rsidRPr="005D6485">
              <w:rPr>
                <w:rFonts w:hint="eastAsia"/>
                <w:noProof/>
                <w:webHidden/>
              </w:rPr>
              <w:fldChar w:fldCharType="end"/>
            </w:r>
          </w:hyperlink>
        </w:p>
        <w:p w14:paraId="2738E84D" w14:textId="4A4E1A1E" w:rsidR="00A56310" w:rsidRPr="005D6485" w:rsidRDefault="00A04643">
          <w:pPr>
            <w:pStyle w:val="TOC1"/>
            <w:tabs>
              <w:tab w:val="right" w:leader="dot" w:pos="9855"/>
            </w:tabs>
            <w:rPr>
              <w:rFonts w:cstheme="minorBidi"/>
              <w:noProof/>
              <w:kern w:val="2"/>
              <w:szCs w:val="24"/>
              <w14:ligatures w14:val="standardContextual"/>
            </w:rPr>
          </w:pPr>
          <w:hyperlink w:anchor="_Toc191912266" w:history="1">
            <w:r w:rsidR="00A56310" w:rsidRPr="005D6485">
              <w:rPr>
                <w:rStyle w:val="a6"/>
                <w:rFonts w:eastAsia="仿宋" w:hint="eastAsia"/>
                <w:noProof/>
              </w:rPr>
              <w:t xml:space="preserve">Scheme S1. Reaction catalyzed by </w:t>
            </w:r>
            <w:r w:rsidR="00A56310" w:rsidRPr="005D6485">
              <w:rPr>
                <w:rStyle w:val="a6"/>
                <w:rFonts w:eastAsia="仿宋" w:hint="eastAsia"/>
                <w:i/>
                <w:iCs/>
                <w:noProof/>
              </w:rPr>
              <w:t>Sp</w:t>
            </w:r>
            <w:r w:rsidR="00A56310" w:rsidRPr="005D6485">
              <w:rPr>
                <w:rStyle w:val="a6"/>
                <w:rFonts w:eastAsia="仿宋" w:hint="eastAsia"/>
                <w:noProof/>
              </w:rPr>
              <w:t>ADH2.</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_Toc191912266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5</w:t>
            </w:r>
            <w:r w:rsidR="00A56310" w:rsidRPr="005D6485">
              <w:rPr>
                <w:rFonts w:hint="eastAsia"/>
                <w:noProof/>
                <w:webHidden/>
              </w:rPr>
              <w:fldChar w:fldCharType="end"/>
            </w:r>
          </w:hyperlink>
        </w:p>
        <w:p w14:paraId="4D349C60" w14:textId="6C690B0B" w:rsidR="00A56310" w:rsidRPr="005D6485" w:rsidRDefault="00A04643">
          <w:pPr>
            <w:pStyle w:val="TOC1"/>
            <w:tabs>
              <w:tab w:val="right" w:leader="dot" w:pos="9855"/>
            </w:tabs>
            <w:rPr>
              <w:rFonts w:cstheme="minorBidi"/>
              <w:noProof/>
              <w:kern w:val="2"/>
              <w:szCs w:val="24"/>
              <w14:ligatures w14:val="standardContextual"/>
            </w:rPr>
          </w:pPr>
          <w:hyperlink w:anchor="_Toc191912267" w:history="1">
            <w:r w:rsidR="00A56310" w:rsidRPr="005D6485">
              <w:rPr>
                <w:rStyle w:val="a6"/>
                <w:rFonts w:eastAsia="仿宋" w:hint="eastAsia"/>
                <w:noProof/>
              </w:rPr>
              <w:t xml:space="preserve">Figure S1. SDS-PAGE analysis of </w:t>
            </w:r>
            <w:r w:rsidR="00A56310" w:rsidRPr="005D6485">
              <w:rPr>
                <w:rStyle w:val="a6"/>
                <w:rFonts w:eastAsia="仿宋" w:hint="eastAsia"/>
                <w:i/>
                <w:iCs/>
                <w:noProof/>
              </w:rPr>
              <w:t>Sp</w:t>
            </w:r>
            <w:r w:rsidR="00A56310" w:rsidRPr="005D6485">
              <w:rPr>
                <w:rStyle w:val="a6"/>
                <w:rFonts w:eastAsia="仿宋" w:hint="eastAsia"/>
                <w:noProof/>
              </w:rPr>
              <w:t>ADH2.</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_Toc191912267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6</w:t>
            </w:r>
            <w:r w:rsidR="00A56310" w:rsidRPr="005D6485">
              <w:rPr>
                <w:rFonts w:hint="eastAsia"/>
                <w:noProof/>
                <w:webHidden/>
              </w:rPr>
              <w:fldChar w:fldCharType="end"/>
            </w:r>
          </w:hyperlink>
        </w:p>
        <w:p w14:paraId="765FF6DF" w14:textId="78BDF412" w:rsidR="00A56310" w:rsidRPr="005D6485" w:rsidRDefault="00A04643">
          <w:pPr>
            <w:pStyle w:val="TOC1"/>
            <w:tabs>
              <w:tab w:val="right" w:leader="dot" w:pos="9855"/>
            </w:tabs>
            <w:rPr>
              <w:rFonts w:cstheme="minorBidi"/>
              <w:noProof/>
              <w:kern w:val="2"/>
              <w:szCs w:val="24"/>
              <w14:ligatures w14:val="standardContextual"/>
            </w:rPr>
          </w:pPr>
          <w:hyperlink w:anchor="_Toc191912268" w:history="1">
            <w:r w:rsidR="00A56310" w:rsidRPr="005D6485">
              <w:rPr>
                <w:rStyle w:val="a6"/>
                <w:rFonts w:eastAsia="MS Mincho" w:hint="eastAsia"/>
                <w:noProof/>
              </w:rPr>
              <w:t xml:space="preserve">Figure S2. Optimal pH of </w:t>
            </w:r>
            <w:r w:rsidR="00A56310" w:rsidRPr="005D6485">
              <w:rPr>
                <w:rStyle w:val="a6"/>
                <w:rFonts w:eastAsia="MS Mincho" w:hint="eastAsia"/>
                <w:i/>
                <w:iCs/>
                <w:noProof/>
              </w:rPr>
              <w:t>Sp</w:t>
            </w:r>
            <w:r w:rsidR="00A56310" w:rsidRPr="005D6485">
              <w:rPr>
                <w:rStyle w:val="a6"/>
                <w:rFonts w:eastAsia="MS Mincho" w:hint="eastAsia"/>
                <w:noProof/>
              </w:rPr>
              <w:t>ADH2.</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_Toc191912268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6</w:t>
            </w:r>
            <w:r w:rsidR="00A56310" w:rsidRPr="005D6485">
              <w:rPr>
                <w:rFonts w:hint="eastAsia"/>
                <w:noProof/>
                <w:webHidden/>
              </w:rPr>
              <w:fldChar w:fldCharType="end"/>
            </w:r>
          </w:hyperlink>
        </w:p>
        <w:p w14:paraId="5A8ECDB5" w14:textId="5C159762" w:rsidR="00A56310" w:rsidRPr="005D6485" w:rsidRDefault="00A04643">
          <w:pPr>
            <w:pStyle w:val="TOC1"/>
            <w:tabs>
              <w:tab w:val="right" w:leader="dot" w:pos="9855"/>
            </w:tabs>
            <w:rPr>
              <w:rFonts w:cstheme="minorBidi"/>
              <w:noProof/>
              <w:kern w:val="2"/>
              <w:szCs w:val="24"/>
              <w14:ligatures w14:val="standardContextual"/>
            </w:rPr>
          </w:pPr>
          <w:hyperlink w:anchor="_Toc191912269" w:history="1">
            <w:r w:rsidR="00A56310" w:rsidRPr="005D6485">
              <w:rPr>
                <w:rStyle w:val="a6"/>
                <w:rFonts w:hint="eastAsia"/>
                <w:noProof/>
              </w:rPr>
              <w:t xml:space="preserve">Figure S3. Optimum temperature of </w:t>
            </w:r>
            <w:r w:rsidR="00A56310" w:rsidRPr="005D6485">
              <w:rPr>
                <w:rStyle w:val="a6"/>
                <w:rFonts w:hint="eastAsia"/>
                <w:i/>
                <w:iCs/>
                <w:noProof/>
              </w:rPr>
              <w:t>Sp</w:t>
            </w:r>
            <w:r w:rsidR="00A56310" w:rsidRPr="005D6485">
              <w:rPr>
                <w:rStyle w:val="a6"/>
                <w:rFonts w:hint="eastAsia"/>
                <w:noProof/>
              </w:rPr>
              <w:t>ADH2.</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_Toc191912269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7</w:t>
            </w:r>
            <w:r w:rsidR="00A56310" w:rsidRPr="005D6485">
              <w:rPr>
                <w:rFonts w:hint="eastAsia"/>
                <w:noProof/>
                <w:webHidden/>
              </w:rPr>
              <w:fldChar w:fldCharType="end"/>
            </w:r>
          </w:hyperlink>
        </w:p>
        <w:p w14:paraId="33768CF8" w14:textId="75C57C77" w:rsidR="00A56310" w:rsidRPr="005D6485" w:rsidRDefault="00A04643">
          <w:pPr>
            <w:pStyle w:val="TOC1"/>
            <w:tabs>
              <w:tab w:val="right" w:leader="dot" w:pos="9855"/>
            </w:tabs>
            <w:rPr>
              <w:rFonts w:cstheme="minorBidi"/>
              <w:noProof/>
              <w:kern w:val="2"/>
              <w:szCs w:val="24"/>
              <w14:ligatures w14:val="standardContextual"/>
            </w:rPr>
          </w:pPr>
          <w:hyperlink w:anchor="_Toc191912270" w:history="1">
            <w:r w:rsidR="00A56310" w:rsidRPr="005D6485">
              <w:rPr>
                <w:rStyle w:val="a6"/>
                <w:rFonts w:hint="eastAsia"/>
                <w:noProof/>
              </w:rPr>
              <w:t>Figure S4. HPLC chromatograms of standard 1b and reaction sample (blue/red= 1 mM 1b/sample of 24 h).</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_Toc191912270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7</w:t>
            </w:r>
            <w:r w:rsidR="00A56310" w:rsidRPr="005D6485">
              <w:rPr>
                <w:rFonts w:hint="eastAsia"/>
                <w:noProof/>
                <w:webHidden/>
              </w:rPr>
              <w:fldChar w:fldCharType="end"/>
            </w:r>
          </w:hyperlink>
        </w:p>
        <w:p w14:paraId="660AD55E" w14:textId="4D47C203" w:rsidR="00A56310" w:rsidRPr="005D6485" w:rsidRDefault="00A04643">
          <w:pPr>
            <w:pStyle w:val="TOC1"/>
            <w:tabs>
              <w:tab w:val="right" w:leader="dot" w:pos="9855"/>
            </w:tabs>
            <w:rPr>
              <w:rFonts w:cstheme="minorBidi"/>
              <w:noProof/>
              <w:kern w:val="2"/>
              <w:szCs w:val="24"/>
              <w14:ligatures w14:val="standardContextual"/>
            </w:rPr>
          </w:pPr>
          <w:hyperlink w:anchor="_Toc191912271" w:history="1">
            <w:r w:rsidR="00A56310" w:rsidRPr="005D6485">
              <w:rPr>
                <w:rStyle w:val="a6"/>
                <w:rFonts w:hint="eastAsia"/>
                <w:noProof/>
              </w:rPr>
              <w:t xml:space="preserve">Figure S5. Conformation of </w:t>
            </w:r>
            <w:r w:rsidR="00A56310" w:rsidRPr="005D6485">
              <w:rPr>
                <w:rStyle w:val="a6"/>
                <w:rFonts w:hint="eastAsia"/>
                <w:i/>
                <w:iCs/>
                <w:noProof/>
              </w:rPr>
              <w:t>Sp</w:t>
            </w:r>
            <w:r w:rsidR="00A56310" w:rsidRPr="005D6485">
              <w:rPr>
                <w:rStyle w:val="a6"/>
                <w:rFonts w:hint="eastAsia"/>
                <w:noProof/>
              </w:rPr>
              <w:t>ADH2:</w:t>
            </w:r>
            <w:r w:rsidR="00A56310" w:rsidRPr="005D6485">
              <w:rPr>
                <w:rStyle w:val="a6"/>
                <w:rFonts w:hint="eastAsia"/>
                <w:i/>
                <w:iCs/>
                <w:noProof/>
              </w:rPr>
              <w:t>p</w:t>
            </w:r>
            <w:r w:rsidR="00A56310" w:rsidRPr="005D6485">
              <w:rPr>
                <w:rStyle w:val="a6"/>
                <w:rFonts w:hint="eastAsia"/>
                <w:noProof/>
              </w:rPr>
              <w:t>-BANA</w:t>
            </w:r>
            <w:r w:rsidR="00A56310" w:rsidRPr="005D6485">
              <w:rPr>
                <w:rStyle w:val="a6"/>
                <w:rFonts w:hint="eastAsia"/>
                <w:noProof/>
                <w:vertAlign w:val="superscript"/>
              </w:rPr>
              <w:t>+</w:t>
            </w:r>
            <w:r w:rsidR="00A56310" w:rsidRPr="005D6485">
              <w:rPr>
                <w:rStyle w:val="a6"/>
                <w:rFonts w:hint="eastAsia"/>
                <w:noProof/>
              </w:rPr>
              <w:t>:1a complex that correspond with the catalytic mechanism.</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_Toc191912271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8</w:t>
            </w:r>
            <w:r w:rsidR="00A56310" w:rsidRPr="005D6485">
              <w:rPr>
                <w:rFonts w:hint="eastAsia"/>
                <w:noProof/>
                <w:webHidden/>
              </w:rPr>
              <w:fldChar w:fldCharType="end"/>
            </w:r>
          </w:hyperlink>
        </w:p>
        <w:p w14:paraId="48A857BB" w14:textId="4C269DEB" w:rsidR="00A56310" w:rsidRPr="005D6485" w:rsidRDefault="00A04643">
          <w:pPr>
            <w:pStyle w:val="TOC1"/>
            <w:tabs>
              <w:tab w:val="right" w:leader="dot" w:pos="9855"/>
            </w:tabs>
            <w:rPr>
              <w:rFonts w:cstheme="minorBidi"/>
              <w:noProof/>
              <w:kern w:val="2"/>
              <w:szCs w:val="24"/>
              <w14:ligatures w14:val="standardContextual"/>
            </w:rPr>
          </w:pPr>
          <w:hyperlink w:anchor="_Toc191912272" w:history="1">
            <w:r w:rsidR="00A56310" w:rsidRPr="005D6485">
              <w:rPr>
                <w:rStyle w:val="a6"/>
                <w:rFonts w:hint="eastAsia"/>
                <w:noProof/>
              </w:rPr>
              <w:t>Figure S6. A47 (blue) and Residues selected for second round of mutagenesis (green) and their position around natural cofactor NAD</w:t>
            </w:r>
            <w:r w:rsidR="00A56310" w:rsidRPr="005D6485">
              <w:rPr>
                <w:rStyle w:val="a6"/>
                <w:rFonts w:hint="eastAsia"/>
                <w:noProof/>
                <w:vertAlign w:val="superscript"/>
              </w:rPr>
              <w:t>+</w:t>
            </w:r>
            <w:r w:rsidR="00A56310" w:rsidRPr="005D6485">
              <w:rPr>
                <w:rStyle w:val="a6"/>
                <w:rFonts w:hint="eastAsia"/>
                <w:noProof/>
              </w:rPr>
              <w:t>.</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_Toc191912272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8</w:t>
            </w:r>
            <w:r w:rsidR="00A56310" w:rsidRPr="005D6485">
              <w:rPr>
                <w:rFonts w:hint="eastAsia"/>
                <w:noProof/>
                <w:webHidden/>
              </w:rPr>
              <w:fldChar w:fldCharType="end"/>
            </w:r>
          </w:hyperlink>
        </w:p>
        <w:p w14:paraId="7D3A7FF0" w14:textId="0FBB1F3B" w:rsidR="00A56310" w:rsidRPr="005D6485" w:rsidRDefault="00A04643">
          <w:pPr>
            <w:pStyle w:val="TOC1"/>
            <w:tabs>
              <w:tab w:val="right" w:leader="dot" w:pos="9855"/>
            </w:tabs>
            <w:rPr>
              <w:rFonts w:cstheme="minorBidi"/>
              <w:noProof/>
              <w:kern w:val="2"/>
              <w:szCs w:val="24"/>
              <w14:ligatures w14:val="standardContextual"/>
            </w:rPr>
          </w:pPr>
          <w:hyperlink w:anchor="_Toc191912273" w:history="1">
            <w:r w:rsidR="00A56310" w:rsidRPr="005D6485">
              <w:rPr>
                <w:rStyle w:val="a6"/>
                <w:rFonts w:hint="eastAsia"/>
                <w:noProof/>
              </w:rPr>
              <w:t xml:space="preserve">Figure S7. </w:t>
            </w:r>
            <w:r w:rsidR="00A56310" w:rsidRPr="005D6485">
              <w:rPr>
                <w:rStyle w:val="a6"/>
                <w:rFonts w:eastAsia="宋体" w:hint="eastAsia"/>
                <w:noProof/>
              </w:rPr>
              <w:t xml:space="preserve">Kinetic assays of </w:t>
            </w:r>
            <w:r w:rsidR="00A56310" w:rsidRPr="005D6485">
              <w:rPr>
                <w:rStyle w:val="a6"/>
                <w:rFonts w:eastAsia="宋体" w:hint="eastAsia"/>
                <w:i/>
                <w:iCs/>
                <w:noProof/>
              </w:rPr>
              <w:t>Sp</w:t>
            </w:r>
            <w:r w:rsidR="00A56310" w:rsidRPr="005D6485">
              <w:rPr>
                <w:rStyle w:val="a6"/>
                <w:rFonts w:eastAsia="宋体" w:hint="eastAsia"/>
                <w:noProof/>
              </w:rPr>
              <w:t>ADH2 and its mutants towards 1a while utilizing NAD</w:t>
            </w:r>
            <w:r w:rsidR="00A56310" w:rsidRPr="005D6485">
              <w:rPr>
                <w:rStyle w:val="a6"/>
                <w:rFonts w:eastAsia="宋体" w:hint="eastAsia"/>
                <w:noProof/>
                <w:vertAlign w:val="superscript"/>
              </w:rPr>
              <w:t>+</w:t>
            </w:r>
            <w:r w:rsidR="00A56310" w:rsidRPr="005D6485">
              <w:rPr>
                <w:rStyle w:val="a6"/>
                <w:rFonts w:eastAsia="宋体" w:hint="eastAsia"/>
                <w:noProof/>
              </w:rPr>
              <w:t xml:space="preserve"> according to Michaelis-Menten excess substrate inhibition equation.</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_Toc191912273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9</w:t>
            </w:r>
            <w:r w:rsidR="00A56310" w:rsidRPr="005D6485">
              <w:rPr>
                <w:rFonts w:hint="eastAsia"/>
                <w:noProof/>
                <w:webHidden/>
              </w:rPr>
              <w:fldChar w:fldCharType="end"/>
            </w:r>
          </w:hyperlink>
        </w:p>
        <w:p w14:paraId="484B26AE" w14:textId="4372F628" w:rsidR="00A56310" w:rsidRPr="005D6485" w:rsidRDefault="00A04643">
          <w:pPr>
            <w:pStyle w:val="TOC1"/>
            <w:tabs>
              <w:tab w:val="right" w:leader="dot" w:pos="9855"/>
            </w:tabs>
            <w:rPr>
              <w:rFonts w:cstheme="minorBidi"/>
              <w:noProof/>
              <w:kern w:val="2"/>
              <w:szCs w:val="24"/>
              <w14:ligatures w14:val="standardContextual"/>
            </w:rPr>
          </w:pPr>
          <w:hyperlink w:anchor="_Toc191912274" w:history="1">
            <w:r w:rsidR="00A56310" w:rsidRPr="005D6485">
              <w:rPr>
                <w:rStyle w:val="a6"/>
                <w:rFonts w:hint="eastAsia"/>
                <w:noProof/>
              </w:rPr>
              <w:t xml:space="preserve">Figure S8. Kinetic assays of </w:t>
            </w:r>
            <w:r w:rsidR="00A56310" w:rsidRPr="005D6485">
              <w:rPr>
                <w:rStyle w:val="a6"/>
                <w:rFonts w:hint="eastAsia"/>
                <w:i/>
                <w:iCs/>
                <w:noProof/>
              </w:rPr>
              <w:t>Sp</w:t>
            </w:r>
            <w:r w:rsidR="00A56310" w:rsidRPr="005D6485">
              <w:rPr>
                <w:rStyle w:val="a6"/>
                <w:rFonts w:hint="eastAsia"/>
                <w:noProof/>
              </w:rPr>
              <w:t xml:space="preserve">ADH2 and its mutants towards 1a while utilizing </w:t>
            </w:r>
            <w:r w:rsidR="00A56310" w:rsidRPr="005D6485">
              <w:rPr>
                <w:rStyle w:val="a6"/>
                <w:rFonts w:hint="eastAsia"/>
                <w:i/>
                <w:iCs/>
                <w:noProof/>
              </w:rPr>
              <w:t>p</w:t>
            </w:r>
            <w:r w:rsidR="00A56310" w:rsidRPr="005D6485">
              <w:rPr>
                <w:rStyle w:val="a6"/>
                <w:rFonts w:hint="eastAsia"/>
                <w:noProof/>
              </w:rPr>
              <w:t>-BANA</w:t>
            </w:r>
            <w:r w:rsidR="00A56310" w:rsidRPr="005D6485">
              <w:rPr>
                <w:rStyle w:val="a6"/>
                <w:rFonts w:hint="eastAsia"/>
                <w:noProof/>
                <w:vertAlign w:val="superscript"/>
              </w:rPr>
              <w:t>+</w:t>
            </w:r>
            <w:r w:rsidR="00A56310" w:rsidRPr="005D6485">
              <w:rPr>
                <w:rStyle w:val="a6"/>
                <w:rFonts w:hint="eastAsia"/>
                <w:noProof/>
              </w:rPr>
              <w:t xml:space="preserve"> according to Michaelis-Menten excess substrate inhibition equation.</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_Toc191912274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10</w:t>
            </w:r>
            <w:r w:rsidR="00A56310" w:rsidRPr="005D6485">
              <w:rPr>
                <w:rFonts w:hint="eastAsia"/>
                <w:noProof/>
                <w:webHidden/>
              </w:rPr>
              <w:fldChar w:fldCharType="end"/>
            </w:r>
          </w:hyperlink>
        </w:p>
        <w:p w14:paraId="0617AADF" w14:textId="1C7015E0" w:rsidR="00A56310" w:rsidRPr="005D6485" w:rsidRDefault="00A04643">
          <w:pPr>
            <w:pStyle w:val="TOC1"/>
            <w:tabs>
              <w:tab w:val="right" w:leader="dot" w:pos="9855"/>
            </w:tabs>
            <w:rPr>
              <w:rFonts w:cstheme="minorBidi"/>
              <w:noProof/>
              <w:kern w:val="2"/>
              <w:szCs w:val="24"/>
              <w14:ligatures w14:val="standardContextual"/>
            </w:rPr>
          </w:pPr>
          <w:hyperlink w:anchor="_Toc191912275" w:history="1">
            <w:r w:rsidR="00A56310" w:rsidRPr="005D6485">
              <w:rPr>
                <w:rStyle w:val="a6"/>
                <w:rFonts w:hint="eastAsia"/>
                <w:noProof/>
              </w:rPr>
              <w:t xml:space="preserve">Figure S9. </w:t>
            </w:r>
            <w:r w:rsidR="00A56310" w:rsidRPr="005D6485">
              <w:rPr>
                <w:rStyle w:val="a6"/>
                <w:rFonts w:eastAsia="仿宋" w:hint="eastAsia"/>
                <w:noProof/>
              </w:rPr>
              <w:t xml:space="preserve">Kinetic assays of </w:t>
            </w:r>
            <w:r w:rsidR="00A56310" w:rsidRPr="005D6485">
              <w:rPr>
                <w:rStyle w:val="a6"/>
                <w:rFonts w:eastAsia="仿宋" w:hint="eastAsia"/>
                <w:i/>
                <w:iCs/>
                <w:noProof/>
              </w:rPr>
              <w:t>Sp</w:t>
            </w:r>
            <w:r w:rsidR="00A56310" w:rsidRPr="005D6485">
              <w:rPr>
                <w:rStyle w:val="a6"/>
                <w:rFonts w:eastAsia="仿宋" w:hint="eastAsia"/>
                <w:noProof/>
              </w:rPr>
              <w:t>ADH2 and its mutants towards NAD</w:t>
            </w:r>
            <w:r w:rsidR="00A56310" w:rsidRPr="005D6485">
              <w:rPr>
                <w:rStyle w:val="a6"/>
                <w:rFonts w:eastAsia="仿宋" w:hint="eastAsia"/>
                <w:noProof/>
                <w:vertAlign w:val="superscript"/>
              </w:rPr>
              <w:t>+</w:t>
            </w:r>
            <w:r w:rsidR="00A56310" w:rsidRPr="005D6485">
              <w:rPr>
                <w:rStyle w:val="a6"/>
                <w:rFonts w:eastAsia="仿宋" w:hint="eastAsia"/>
                <w:noProof/>
              </w:rPr>
              <w:t xml:space="preserve"> while oxidizing 1a according to Michaelis-Menten equation.</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_Toc191912275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11</w:t>
            </w:r>
            <w:r w:rsidR="00A56310" w:rsidRPr="005D6485">
              <w:rPr>
                <w:rFonts w:hint="eastAsia"/>
                <w:noProof/>
                <w:webHidden/>
              </w:rPr>
              <w:fldChar w:fldCharType="end"/>
            </w:r>
          </w:hyperlink>
        </w:p>
        <w:p w14:paraId="5502CF54" w14:textId="1B898059" w:rsidR="00A56310" w:rsidRPr="005D6485" w:rsidRDefault="00A04643">
          <w:pPr>
            <w:pStyle w:val="TOC1"/>
            <w:tabs>
              <w:tab w:val="right" w:leader="dot" w:pos="9855"/>
            </w:tabs>
            <w:rPr>
              <w:rFonts w:cstheme="minorBidi"/>
              <w:noProof/>
              <w:kern w:val="2"/>
              <w:szCs w:val="24"/>
              <w14:ligatures w14:val="standardContextual"/>
            </w:rPr>
          </w:pPr>
          <w:hyperlink w:anchor="_Toc191912276" w:history="1">
            <w:r w:rsidR="00A56310" w:rsidRPr="005D6485">
              <w:rPr>
                <w:rStyle w:val="a6"/>
                <w:rFonts w:hint="eastAsia"/>
                <w:noProof/>
              </w:rPr>
              <w:t xml:space="preserve">Figure S10. Kinetic assays of </w:t>
            </w:r>
            <w:r w:rsidR="00A56310" w:rsidRPr="005D6485">
              <w:rPr>
                <w:rStyle w:val="a6"/>
                <w:rFonts w:hint="eastAsia"/>
                <w:i/>
                <w:iCs/>
                <w:noProof/>
              </w:rPr>
              <w:t>Sp</w:t>
            </w:r>
            <w:r w:rsidR="00A56310" w:rsidRPr="005D6485">
              <w:rPr>
                <w:rStyle w:val="a6"/>
                <w:rFonts w:hint="eastAsia"/>
                <w:noProof/>
              </w:rPr>
              <w:t xml:space="preserve">ADH2 and its mutants towards </w:t>
            </w:r>
            <w:r w:rsidR="00A56310" w:rsidRPr="005D6485">
              <w:rPr>
                <w:rStyle w:val="a6"/>
                <w:rFonts w:hint="eastAsia"/>
                <w:i/>
                <w:iCs/>
                <w:noProof/>
              </w:rPr>
              <w:t>p</w:t>
            </w:r>
            <w:r w:rsidR="00A56310" w:rsidRPr="005D6485">
              <w:rPr>
                <w:rStyle w:val="a6"/>
                <w:rFonts w:hint="eastAsia"/>
                <w:noProof/>
              </w:rPr>
              <w:t>-BANA</w:t>
            </w:r>
            <w:r w:rsidR="00A56310" w:rsidRPr="005D6485">
              <w:rPr>
                <w:rStyle w:val="a6"/>
                <w:rFonts w:hint="eastAsia"/>
                <w:noProof/>
                <w:vertAlign w:val="superscript"/>
              </w:rPr>
              <w:t>+</w:t>
            </w:r>
            <w:r w:rsidR="00A56310" w:rsidRPr="005D6485">
              <w:rPr>
                <w:rStyle w:val="a6"/>
                <w:rFonts w:hint="eastAsia"/>
                <w:noProof/>
              </w:rPr>
              <w:t xml:space="preserve"> while oxidizing 1a according to Michaelis-Menten excess substrate inhibition equation.</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_Toc191912276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12</w:t>
            </w:r>
            <w:r w:rsidR="00A56310" w:rsidRPr="005D6485">
              <w:rPr>
                <w:rFonts w:hint="eastAsia"/>
                <w:noProof/>
                <w:webHidden/>
              </w:rPr>
              <w:fldChar w:fldCharType="end"/>
            </w:r>
          </w:hyperlink>
        </w:p>
        <w:p w14:paraId="67D8AAB2" w14:textId="746F503B" w:rsidR="00A56310" w:rsidRPr="005D6485" w:rsidRDefault="00A04643">
          <w:pPr>
            <w:pStyle w:val="TOC1"/>
            <w:tabs>
              <w:tab w:val="right" w:leader="dot" w:pos="9855"/>
            </w:tabs>
            <w:rPr>
              <w:rFonts w:cstheme="minorBidi"/>
              <w:noProof/>
              <w:kern w:val="2"/>
              <w:szCs w:val="24"/>
              <w14:ligatures w14:val="standardContextual"/>
            </w:rPr>
          </w:pPr>
          <w:hyperlink w:anchor="_Toc191912277" w:history="1">
            <w:r w:rsidR="00A56310" w:rsidRPr="005D6485">
              <w:rPr>
                <w:rStyle w:val="a6"/>
                <w:rFonts w:hint="eastAsia"/>
                <w:noProof/>
              </w:rPr>
              <w:t>NMR</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_Toc191912277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12</w:t>
            </w:r>
            <w:r w:rsidR="00A56310" w:rsidRPr="005D6485">
              <w:rPr>
                <w:rFonts w:hint="eastAsia"/>
                <w:noProof/>
                <w:webHidden/>
              </w:rPr>
              <w:fldChar w:fldCharType="end"/>
            </w:r>
          </w:hyperlink>
        </w:p>
        <w:p w14:paraId="7E195F0E" w14:textId="758BD6F7" w:rsidR="00A56310" w:rsidRPr="005D6485" w:rsidRDefault="00A04643">
          <w:pPr>
            <w:pStyle w:val="TOC1"/>
            <w:tabs>
              <w:tab w:val="right" w:leader="dot" w:pos="9855"/>
            </w:tabs>
            <w:rPr>
              <w:rFonts w:cstheme="minorBidi"/>
              <w:noProof/>
              <w:kern w:val="2"/>
              <w:szCs w:val="24"/>
              <w14:ligatures w14:val="standardContextual"/>
            </w:rPr>
          </w:pPr>
          <w:hyperlink w:anchor="_Toc191912278" w:history="1">
            <w:r w:rsidR="00A56310" w:rsidRPr="005D6485">
              <w:rPr>
                <w:rStyle w:val="a6"/>
                <w:rFonts w:hint="eastAsia"/>
                <w:noProof/>
              </w:rPr>
              <w:t>References</w:t>
            </w:r>
            <w:r w:rsidR="00A56310" w:rsidRPr="005D6485">
              <w:rPr>
                <w:rFonts w:hint="eastAsia"/>
                <w:noProof/>
                <w:webHidden/>
              </w:rPr>
              <w:tab/>
            </w:r>
            <w:r w:rsidR="00A56310" w:rsidRPr="005D6485">
              <w:rPr>
                <w:rFonts w:hint="eastAsia"/>
                <w:noProof/>
                <w:webHidden/>
              </w:rPr>
              <w:fldChar w:fldCharType="begin"/>
            </w:r>
            <w:r w:rsidR="00A56310" w:rsidRPr="005D6485">
              <w:rPr>
                <w:rFonts w:hint="eastAsia"/>
                <w:noProof/>
                <w:webHidden/>
              </w:rPr>
              <w:instrText xml:space="preserve"> </w:instrText>
            </w:r>
            <w:r w:rsidR="00A56310" w:rsidRPr="005D6485">
              <w:rPr>
                <w:noProof/>
                <w:webHidden/>
              </w:rPr>
              <w:instrText>PAGEREF _Toc191912278 \h</w:instrText>
            </w:r>
            <w:r w:rsidR="00A56310" w:rsidRPr="005D6485">
              <w:rPr>
                <w:rFonts w:hint="eastAsia"/>
                <w:noProof/>
                <w:webHidden/>
              </w:rPr>
              <w:instrText xml:space="preserve"> </w:instrText>
            </w:r>
            <w:r w:rsidR="00A56310" w:rsidRPr="005D6485">
              <w:rPr>
                <w:rFonts w:hint="eastAsia"/>
                <w:noProof/>
                <w:webHidden/>
              </w:rPr>
            </w:r>
            <w:r w:rsidR="00A56310" w:rsidRPr="005D6485">
              <w:rPr>
                <w:rFonts w:hint="eastAsia"/>
                <w:noProof/>
                <w:webHidden/>
              </w:rPr>
              <w:fldChar w:fldCharType="separate"/>
            </w:r>
            <w:r w:rsidR="009678DC" w:rsidRPr="005D6485">
              <w:rPr>
                <w:noProof/>
                <w:webHidden/>
              </w:rPr>
              <w:t>22</w:t>
            </w:r>
            <w:r w:rsidR="00A56310" w:rsidRPr="005D6485">
              <w:rPr>
                <w:rFonts w:hint="eastAsia"/>
                <w:noProof/>
                <w:webHidden/>
              </w:rPr>
              <w:fldChar w:fldCharType="end"/>
            </w:r>
          </w:hyperlink>
        </w:p>
        <w:p w14:paraId="549AADFD" w14:textId="2E60879C" w:rsidR="00CF6ED0" w:rsidRPr="005D6485" w:rsidRDefault="00ED02AA">
          <w:r w:rsidRPr="005D6485">
            <w:rPr>
              <w:b/>
              <w:bCs/>
            </w:rPr>
            <w:fldChar w:fldCharType="end"/>
          </w:r>
        </w:p>
      </w:sdtContent>
    </w:sdt>
    <w:p w14:paraId="0E9EF479" w14:textId="3B30A79B" w:rsidR="00485B17" w:rsidRPr="005D6485" w:rsidRDefault="00485B17" w:rsidP="00485B17">
      <w:pPr>
        <w:pStyle w:val="1"/>
        <w:rPr>
          <w:rFonts w:eastAsia="仿宋"/>
        </w:rPr>
      </w:pPr>
      <w:bookmarkStart w:id="2" w:name="_Toc191912263"/>
      <w:r w:rsidRPr="005D6485">
        <w:rPr>
          <w:rFonts w:eastAsiaTheme="minorEastAsia" w:hint="eastAsia"/>
        </w:rPr>
        <w:lastRenderedPageBreak/>
        <w:t>Molecular docking and MD simulations</w:t>
      </w:r>
      <w:bookmarkEnd w:id="2"/>
    </w:p>
    <w:p w14:paraId="2EA1C212" w14:textId="05829410" w:rsidR="00485B17" w:rsidRPr="005D6485" w:rsidRDefault="00D32A4B" w:rsidP="00CF6ED0">
      <w:pPr>
        <w:spacing w:line="480" w:lineRule="auto"/>
        <w:ind w:firstLine="425"/>
        <w:jc w:val="both"/>
        <w:rPr>
          <w:rFonts w:eastAsiaTheme="minorEastAsia"/>
          <w:lang w:eastAsia="zh-CN"/>
        </w:rPr>
      </w:pPr>
      <w:r w:rsidRPr="005D6485">
        <w:rPr>
          <w:rFonts w:eastAsiaTheme="minorEastAsia" w:hint="eastAsia"/>
          <w:lang w:eastAsia="zh-CN"/>
        </w:rPr>
        <w:t>S</w:t>
      </w:r>
      <w:r w:rsidR="00485B17" w:rsidRPr="005D6485">
        <w:rPr>
          <w:rFonts w:eastAsiaTheme="minorEastAsia" w:hint="eastAsia"/>
          <w:lang w:eastAsia="zh-CN"/>
        </w:rPr>
        <w:t xml:space="preserve">tructure of </w:t>
      </w:r>
      <w:r w:rsidR="00485B17" w:rsidRPr="005D6485">
        <w:rPr>
          <w:rFonts w:eastAsiaTheme="minorEastAsia" w:hint="eastAsia"/>
          <w:i/>
          <w:iCs/>
          <w:lang w:eastAsia="zh-CN"/>
        </w:rPr>
        <w:t>Sp</w:t>
      </w:r>
      <w:r w:rsidR="00485B17" w:rsidRPr="005D6485">
        <w:rPr>
          <w:rFonts w:eastAsiaTheme="minorEastAsia" w:hint="eastAsia"/>
          <w:lang w:eastAsia="zh-CN"/>
        </w:rPr>
        <w:t>ADH2-NAD</w:t>
      </w:r>
      <w:r w:rsidR="00485B17" w:rsidRPr="005D6485">
        <w:rPr>
          <w:rFonts w:eastAsiaTheme="minorEastAsia" w:hint="eastAsia"/>
          <w:vertAlign w:val="superscript"/>
          <w:lang w:eastAsia="zh-CN"/>
        </w:rPr>
        <w:t>+</w:t>
      </w:r>
      <w:r w:rsidR="00485B17" w:rsidRPr="005D6485">
        <w:rPr>
          <w:rFonts w:eastAsiaTheme="minorEastAsia" w:hint="eastAsia"/>
          <w:lang w:eastAsia="zh-CN"/>
        </w:rPr>
        <w:t xml:space="preserve"> </w:t>
      </w:r>
      <w:r w:rsidR="00485B17" w:rsidRPr="005D6485">
        <w:rPr>
          <w:rFonts w:eastAsiaTheme="minorEastAsia"/>
          <w:lang w:eastAsia="zh-CN"/>
        </w:rPr>
        <w:t>com</w:t>
      </w:r>
      <w:r w:rsidR="00485B17" w:rsidRPr="005D6485">
        <w:rPr>
          <w:rFonts w:eastAsiaTheme="minorEastAsia" w:hint="eastAsia"/>
          <w:lang w:eastAsia="zh-CN"/>
        </w:rPr>
        <w:t xml:space="preserve">plex was predicted by </w:t>
      </w:r>
      <w:r w:rsidR="00485B17" w:rsidRPr="005D6485">
        <w:rPr>
          <w:rFonts w:eastAsiaTheme="minorEastAsia"/>
          <w:lang w:eastAsia="zh-CN"/>
        </w:rPr>
        <w:t>AlphaFold</w:t>
      </w:r>
      <w:r w:rsidR="00485B17" w:rsidRPr="005D6485">
        <w:rPr>
          <w:rFonts w:eastAsiaTheme="minorEastAsia" w:hint="eastAsia"/>
          <w:lang w:eastAsia="zh-CN"/>
        </w:rPr>
        <w:t xml:space="preserve">3. Substrate </w:t>
      </w:r>
      <w:r w:rsidR="00485B17" w:rsidRPr="005D6485">
        <w:rPr>
          <w:rFonts w:eastAsiaTheme="minorEastAsia" w:hint="eastAsia"/>
          <w:b/>
          <w:bCs/>
          <w:lang w:eastAsia="zh-CN"/>
        </w:rPr>
        <w:t>1a</w:t>
      </w:r>
      <w:r w:rsidR="00485B17" w:rsidRPr="005D6485">
        <w:rPr>
          <w:rFonts w:eastAsiaTheme="minorEastAsia" w:hint="eastAsia"/>
          <w:lang w:eastAsia="zh-CN"/>
        </w:rPr>
        <w:t xml:space="preserve"> and nonnatural cofactor </w:t>
      </w:r>
      <w:r w:rsidR="00485B17" w:rsidRPr="005D6485">
        <w:rPr>
          <w:rFonts w:eastAsiaTheme="minorEastAsia" w:hint="eastAsia"/>
          <w:i/>
          <w:iCs/>
          <w:lang w:eastAsia="zh-CN"/>
        </w:rPr>
        <w:t>p</w:t>
      </w:r>
      <w:r w:rsidR="00485B17" w:rsidRPr="005D6485">
        <w:rPr>
          <w:rFonts w:eastAsiaTheme="minorEastAsia" w:hint="eastAsia"/>
          <w:lang w:eastAsia="zh-CN"/>
        </w:rPr>
        <w:t>-BANA</w:t>
      </w:r>
      <w:r w:rsidR="00485B17" w:rsidRPr="005D6485">
        <w:rPr>
          <w:rFonts w:eastAsiaTheme="minorEastAsia"/>
          <w:vertAlign w:val="superscript"/>
          <w:lang w:eastAsia="zh-CN"/>
        </w:rPr>
        <w:t>+</w:t>
      </w:r>
      <w:r w:rsidR="00485B17" w:rsidRPr="005D6485">
        <w:rPr>
          <w:rFonts w:eastAsiaTheme="minorEastAsia" w:hint="eastAsia"/>
          <w:vertAlign w:val="superscript"/>
          <w:lang w:eastAsia="zh-CN"/>
        </w:rPr>
        <w:t xml:space="preserve"> </w:t>
      </w:r>
      <w:r w:rsidR="00485B17" w:rsidRPr="005D6485">
        <w:rPr>
          <w:rFonts w:eastAsiaTheme="minorEastAsia" w:hint="eastAsia"/>
          <w:lang w:eastAsia="zh-CN"/>
        </w:rPr>
        <w:t xml:space="preserve">were docked into </w:t>
      </w:r>
      <w:r w:rsidR="00485B17" w:rsidRPr="005D6485">
        <w:rPr>
          <w:rFonts w:eastAsiaTheme="minorEastAsia" w:hint="eastAsia"/>
          <w:i/>
          <w:iCs/>
          <w:lang w:eastAsia="zh-CN"/>
        </w:rPr>
        <w:t>Sp</w:t>
      </w:r>
      <w:r w:rsidR="00485B17" w:rsidRPr="005D6485">
        <w:rPr>
          <w:rFonts w:eastAsiaTheme="minorEastAsia" w:hint="eastAsia"/>
          <w:lang w:eastAsia="zh-CN"/>
        </w:rPr>
        <w:t xml:space="preserve">ADH2 via </w:t>
      </w:r>
      <w:r w:rsidR="00485B17" w:rsidRPr="005D6485">
        <w:rPr>
          <w:rFonts w:eastAsiaTheme="minorEastAsia"/>
          <w:lang w:eastAsia="zh-CN"/>
        </w:rPr>
        <w:t>Discovery Studio</w:t>
      </w:r>
      <w:r w:rsidR="00485B17" w:rsidRPr="005D6485">
        <w:rPr>
          <w:rFonts w:eastAsiaTheme="minorEastAsia" w:hint="eastAsia"/>
          <w:lang w:eastAsia="zh-CN"/>
        </w:rPr>
        <w:t xml:space="preserve">, and the </w:t>
      </w:r>
      <w:r w:rsidR="0089139C" w:rsidRPr="005D6485">
        <w:rPr>
          <w:rFonts w:eastAsiaTheme="minorEastAsia"/>
          <w:lang w:eastAsia="zh-CN"/>
        </w:rPr>
        <w:t>“</w:t>
      </w:r>
      <w:r w:rsidR="00485B17" w:rsidRPr="005D6485">
        <w:rPr>
          <w:rFonts w:eastAsiaTheme="minorEastAsia" w:hint="eastAsia"/>
          <w:lang w:eastAsia="zh-CN"/>
        </w:rPr>
        <w:t>enzyme-cofactor-substrate</w:t>
      </w:r>
      <w:r w:rsidR="0089139C" w:rsidRPr="005D6485">
        <w:rPr>
          <w:rFonts w:eastAsiaTheme="minorEastAsia"/>
          <w:lang w:eastAsia="zh-CN"/>
        </w:rPr>
        <w:t>”</w:t>
      </w:r>
      <w:r w:rsidR="0089139C" w:rsidRPr="005D6485">
        <w:rPr>
          <w:rFonts w:eastAsiaTheme="minorEastAsia" w:hint="eastAsia"/>
          <w:lang w:eastAsia="zh-CN"/>
        </w:rPr>
        <w:t xml:space="preserve"> ternary</w:t>
      </w:r>
      <w:r w:rsidR="00485B17" w:rsidRPr="005D6485">
        <w:rPr>
          <w:rFonts w:eastAsiaTheme="minorEastAsia" w:hint="eastAsia"/>
          <w:lang w:eastAsia="zh-CN"/>
        </w:rPr>
        <w:t xml:space="preserve"> complexes were obtained through </w:t>
      </w:r>
      <w:r w:rsidR="00485B17" w:rsidRPr="005D6485">
        <w:rPr>
          <w:rFonts w:eastAsiaTheme="minorEastAsia" w:hint="eastAsia"/>
          <w:i/>
          <w:lang w:eastAsia="zh-CN"/>
        </w:rPr>
        <w:t>in situ</w:t>
      </w:r>
      <w:r w:rsidR="00485B17" w:rsidRPr="005D6485">
        <w:rPr>
          <w:rFonts w:eastAsiaTheme="minorEastAsia" w:hint="eastAsia"/>
          <w:lang w:eastAsia="zh-CN"/>
        </w:rPr>
        <w:t xml:space="preserve"> ligand minimization.</w:t>
      </w:r>
    </w:p>
    <w:p w14:paraId="08FC2029" w14:textId="4322CD25" w:rsidR="00485B17" w:rsidRPr="005D6485" w:rsidRDefault="00485B17" w:rsidP="00CF6ED0">
      <w:pPr>
        <w:spacing w:line="480" w:lineRule="auto"/>
        <w:ind w:firstLine="425"/>
        <w:jc w:val="both"/>
        <w:rPr>
          <w:rFonts w:eastAsiaTheme="minorEastAsia"/>
          <w:lang w:eastAsia="zh-CN"/>
        </w:rPr>
      </w:pPr>
      <w:r w:rsidRPr="005D6485">
        <w:rPr>
          <w:rFonts w:eastAsiaTheme="minorEastAsia"/>
          <w:lang w:eastAsia="zh-CN"/>
        </w:rPr>
        <w:t xml:space="preserve">All atom MD simulations were </w:t>
      </w:r>
      <w:r w:rsidRPr="005D6485">
        <w:rPr>
          <w:rFonts w:eastAsiaTheme="minorEastAsia" w:hint="eastAsia"/>
          <w:lang w:eastAsia="zh-CN"/>
        </w:rPr>
        <w:t>carried out with</w:t>
      </w:r>
      <w:r w:rsidRPr="005D6485">
        <w:rPr>
          <w:rFonts w:eastAsiaTheme="minorEastAsia"/>
          <w:lang w:eastAsia="zh-CN"/>
        </w:rPr>
        <w:t xml:space="preserve"> GROMACS</w:t>
      </w:r>
      <w:r w:rsidR="00CF6ED0" w:rsidRPr="005D6485">
        <w:rPr>
          <w:rFonts w:eastAsiaTheme="minorEastAsia"/>
          <w:lang w:eastAsia="zh-CN"/>
        </w:rPr>
        <w:t xml:space="preserve"> </w:t>
      </w:r>
      <w:r w:rsidRPr="005D6485">
        <w:rPr>
          <w:rFonts w:eastAsiaTheme="minorEastAsia"/>
          <w:lang w:eastAsia="zh-CN"/>
        </w:rPr>
        <w:t>2019.6</w:t>
      </w:r>
      <w:r w:rsidR="00CF6ED0" w:rsidRPr="005D6485">
        <w:rPr>
          <w:rFonts w:eastAsiaTheme="minorEastAsia"/>
          <w:lang w:eastAsia="zh-CN"/>
        </w:rPr>
        <w:t xml:space="preserve"> </w:t>
      </w:r>
      <w:r w:rsidR="00C826DD" w:rsidRPr="005D6485">
        <w:rPr>
          <w:rFonts w:eastAsiaTheme="minorEastAsia"/>
          <w:lang w:eastAsia="zh-CN"/>
        </w:rPr>
        <w:fldChar w:fldCharType="begin"/>
      </w:r>
      <w:r w:rsidR="00C826DD" w:rsidRPr="005D6485">
        <w:rPr>
          <w:rFonts w:eastAsiaTheme="minorEastAsia"/>
          <w:lang w:eastAsia="zh-CN"/>
        </w:rPr>
        <w:instrText xml:space="preserve"> ADDIN EN.CITE &lt;EndNote&gt;&lt;Cite&gt;&lt;Author&gt;Abraham&lt;/Author&gt;&lt;Year&gt;2015&lt;/Year&gt;&lt;RecNum&gt;156&lt;/RecNum&gt;&lt;DisplayText&gt;(Abraham et al. 2015)&lt;/DisplayText&gt;&lt;record&gt;&lt;rec-number&gt;156&lt;/rec-number&gt;&lt;foreign-keys&gt;&lt;key app="EN" db-id="xxe5x9ex2w2asee2x94pzz98w52aea9wzat9" timestamp="1738723750"&gt;156&lt;/key&gt;&lt;/foreign-keys&gt;&lt;ref-type name="Journal Article"&gt;17&lt;/ref-type&gt;&lt;contributors&gt;&lt;authors&gt;&lt;author&gt;Abraham, Mark James&lt;/author&gt;&lt;author&gt;Murtola, Teemu&lt;/author&gt;&lt;author&gt;Schulz, Roland&lt;/author&gt;&lt;author&gt;Szilárd Páll&lt;/author&gt;&lt;author&gt;Lindahl, Erik&lt;/author&gt;&lt;/authors&gt;&lt;/contributors&gt;&lt;titles&gt;&lt;title&gt;GROMACS: High performance molecular simulations through multi-level parallelism from laptops to supercomputers&lt;/title&gt;&lt;secondary-title&gt;Softwarex&lt;/secondary-title&gt;&lt;/titles&gt;&lt;periodical&gt;&lt;full-title&gt;Softwarex&lt;/full-title&gt;&lt;/periodical&gt;&lt;pages&gt;19-25&lt;/pages&gt;&lt;volume&gt;1-2&lt;/volume&gt;&lt;number&gt;C&lt;/number&gt;&lt;dates&gt;&lt;year&gt;2015&lt;/year&gt;&lt;/dates&gt;&lt;urls&gt;&lt;/urls&gt;&lt;electronic-resource-num&gt;https://doi.org/10.1016/j.softx.2015.06.001&lt;/electronic-resource-num&gt;&lt;/record&gt;&lt;/Cite&gt;&lt;/EndNote&gt;</w:instrText>
      </w:r>
      <w:r w:rsidR="00C826DD" w:rsidRPr="005D6485">
        <w:rPr>
          <w:rFonts w:eastAsiaTheme="minorEastAsia"/>
          <w:lang w:eastAsia="zh-CN"/>
        </w:rPr>
        <w:fldChar w:fldCharType="separate"/>
      </w:r>
      <w:r w:rsidR="00C826DD" w:rsidRPr="005D6485">
        <w:rPr>
          <w:rFonts w:eastAsiaTheme="minorEastAsia"/>
          <w:noProof/>
          <w:lang w:eastAsia="zh-CN"/>
        </w:rPr>
        <w:t>(Abraham et al. 2015)</w:t>
      </w:r>
      <w:r w:rsidR="00C826DD" w:rsidRPr="005D6485">
        <w:rPr>
          <w:rFonts w:eastAsiaTheme="minorEastAsia"/>
          <w:lang w:eastAsia="zh-CN"/>
        </w:rPr>
        <w:fldChar w:fldCharType="end"/>
      </w:r>
      <w:r w:rsidRPr="005D6485">
        <w:rPr>
          <w:rFonts w:eastAsiaTheme="minorEastAsia"/>
          <w:lang w:eastAsia="zh-CN"/>
        </w:rPr>
        <w:t>. Protein-ligands complex systems were built using CPU version of AmberTools2023</w:t>
      </w:r>
      <w:r w:rsidR="00CF6ED0" w:rsidRPr="005D6485">
        <w:rPr>
          <w:rFonts w:eastAsiaTheme="minorEastAsia"/>
          <w:lang w:eastAsia="zh-CN"/>
        </w:rPr>
        <w:t xml:space="preserve"> </w:t>
      </w:r>
      <w:r w:rsidR="0024735F" w:rsidRPr="005D6485">
        <w:rPr>
          <w:rFonts w:eastAsiaTheme="minorEastAsia"/>
          <w:lang w:eastAsia="zh-CN"/>
        </w:rPr>
        <w:fldChar w:fldCharType="begin">
          <w:fldData xml:space="preserve">PEVuZE5vdGU+PENpdGU+PEF1dGhvcj5DYXNlPC9BdXRob3I+PFllYXI+MjAyMzwvWWVhcj48UmVj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</w:fldData>
        </w:fldChar>
      </w:r>
      <w:r w:rsidR="0024735F" w:rsidRPr="005D6485">
        <w:rPr>
          <w:rFonts w:eastAsiaTheme="minorEastAsia"/>
          <w:lang w:eastAsia="zh-CN"/>
        </w:rPr>
        <w:instrText xml:space="preserve"> ADDIN EN.CITE </w:instrText>
      </w:r>
      <w:r w:rsidR="0024735F" w:rsidRPr="005D6485">
        <w:rPr>
          <w:rFonts w:eastAsiaTheme="minorEastAsia"/>
          <w:lang w:eastAsia="zh-CN"/>
        </w:rPr>
        <w:fldChar w:fldCharType="begin">
          <w:fldData xml:space="preserve">PEVuZE5vdGU+PENpdGU+PEF1dGhvcj5DYXNlPC9BdXRob3I+PFllYXI+MjAyMzwvWWVhcj48UmVj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</w:fldData>
        </w:fldChar>
      </w:r>
      <w:r w:rsidR="0024735F" w:rsidRPr="005D6485">
        <w:rPr>
          <w:rFonts w:eastAsiaTheme="minorEastAsia"/>
          <w:lang w:eastAsia="zh-CN"/>
        </w:rPr>
        <w:instrText xml:space="preserve"> ADDIN EN.CITE.DATA </w:instrText>
      </w:r>
      <w:r w:rsidR="0024735F" w:rsidRPr="005D6485">
        <w:rPr>
          <w:rFonts w:eastAsiaTheme="minorEastAsia"/>
          <w:lang w:eastAsia="zh-CN"/>
        </w:rPr>
      </w:r>
      <w:r w:rsidR="0024735F" w:rsidRPr="005D6485">
        <w:rPr>
          <w:rFonts w:eastAsiaTheme="minorEastAsia"/>
          <w:lang w:eastAsia="zh-CN"/>
        </w:rPr>
        <w:fldChar w:fldCharType="end"/>
      </w:r>
      <w:r w:rsidR="0024735F" w:rsidRPr="005D6485">
        <w:rPr>
          <w:rFonts w:eastAsiaTheme="minorEastAsia"/>
          <w:lang w:eastAsia="zh-CN"/>
        </w:rPr>
      </w:r>
      <w:r w:rsidR="0024735F" w:rsidRPr="005D6485">
        <w:rPr>
          <w:rFonts w:eastAsiaTheme="minorEastAsia"/>
          <w:lang w:eastAsia="zh-CN"/>
        </w:rPr>
        <w:fldChar w:fldCharType="separate"/>
      </w:r>
      <w:r w:rsidR="0024735F" w:rsidRPr="005D6485">
        <w:rPr>
          <w:rFonts w:eastAsiaTheme="minorEastAsia"/>
          <w:noProof/>
          <w:lang w:eastAsia="zh-CN"/>
        </w:rPr>
        <w:t>(Case et al. 2023)</w:t>
      </w:r>
      <w:r w:rsidR="0024735F" w:rsidRPr="005D6485">
        <w:rPr>
          <w:rFonts w:eastAsiaTheme="minorEastAsia"/>
          <w:lang w:eastAsia="zh-CN"/>
        </w:rPr>
        <w:fldChar w:fldCharType="end"/>
      </w:r>
      <w:r w:rsidRPr="005D6485">
        <w:rPr>
          <w:rFonts w:eastAsiaTheme="minorEastAsia"/>
          <w:lang w:eastAsia="zh-CN"/>
        </w:rPr>
        <w:t xml:space="preserve"> molecular dynamics package.</w:t>
      </w:r>
      <w:r w:rsidRPr="005D6485">
        <w:rPr>
          <w:rFonts w:eastAsiaTheme="minorEastAsia" w:hint="eastAsia"/>
          <w:lang w:eastAsia="zh-CN"/>
        </w:rPr>
        <w:t xml:space="preserve"> </w:t>
      </w:r>
      <w:r w:rsidRPr="005D6485">
        <w:rPr>
          <w:rFonts w:eastAsiaTheme="minorEastAsia"/>
          <w:lang w:eastAsia="zh-CN"/>
        </w:rPr>
        <w:t>Each apo-protein was protonated at pH 7.</w:t>
      </w:r>
      <w:r w:rsidRPr="005D6485">
        <w:rPr>
          <w:rFonts w:eastAsiaTheme="minorEastAsia" w:hint="eastAsia"/>
          <w:lang w:eastAsia="zh-CN"/>
        </w:rPr>
        <w:t>5</w:t>
      </w:r>
      <w:r w:rsidRPr="005D6485">
        <w:rPr>
          <w:rFonts w:eastAsiaTheme="minorEastAsia"/>
          <w:lang w:eastAsia="zh-CN"/>
        </w:rPr>
        <w:t xml:space="preserve"> by employing H++ webserver</w:t>
      </w:r>
      <w:r w:rsidR="00CF6ED0" w:rsidRPr="005D6485">
        <w:rPr>
          <w:rFonts w:eastAsiaTheme="minorEastAsia"/>
          <w:lang w:eastAsia="zh-CN"/>
        </w:rPr>
        <w:t xml:space="preserve"> </w:t>
      </w:r>
      <w:r w:rsidR="00C826DD" w:rsidRPr="005D6485">
        <w:rPr>
          <w:rFonts w:eastAsiaTheme="minorEastAsia"/>
          <w:lang w:eastAsia="zh-CN"/>
        </w:rPr>
        <w:fldChar w:fldCharType="begin"/>
      </w:r>
      <w:r w:rsidR="00C826DD" w:rsidRPr="005D6485">
        <w:rPr>
          <w:rFonts w:eastAsiaTheme="minorEastAsia"/>
          <w:lang w:eastAsia="zh-CN"/>
        </w:rPr>
        <w:instrText xml:space="preserve"> ADDIN EN.CITE &lt;EndNote&gt;&lt;Cite&gt;&lt;Author&gt;Anandakrishnan&lt;/Author&gt;&lt;Year&gt;2012&lt;/Year&gt;&lt;RecNum&gt;157&lt;/RecNum&gt;&lt;DisplayText&gt;(Anandakrishnan et al. 2012)&lt;/DisplayText&gt;&lt;record&gt;&lt;rec-number&gt;157&lt;/rec-number&gt;&lt;foreign-keys&gt;&lt;key app="EN" db-id="xxe5x9ex2w2asee2x94pzz98w52aea9wzat9" timestamp="1738724275"&gt;157&lt;/key&gt;&lt;/foreign-keys&gt;&lt;ref-type name="Journal Article"&gt;17&lt;/ref-type&gt;&lt;contributors&gt;&lt;authors&gt;&lt;author&gt;Anandakrishnan, Ramu&lt;/author&gt;&lt;author&gt;Aguilar, Boris&lt;/author&gt;&lt;author&gt;Onufriev, Alexey V.&lt;/author&gt;&lt;/authors&gt;&lt;/contributors&gt;&lt;titles&gt;&lt;title&gt;&lt;style face="italic" font="default" size="100%"&gt;H&lt;/style&gt;&lt;style face="normal" font="default" size="100%"&gt;++3.0: automating p&lt;/style&gt;&lt;style face="italic" font="default" size="100%"&gt;K&lt;/style&gt;&lt;style face="normal" font="default" size="100%"&gt; prediction and the preparation of biomolecular structures for atomistic molecular modeling and simulations&lt;/style&gt;&lt;/title&gt;&lt;secondary-title&gt;Nucleic Acids Research&lt;/secondary-title&gt;&lt;/titles&gt;&lt;periodical&gt;&lt;full-title&gt;Nucleic Acids Research&lt;/full-title&gt;&lt;/periodical&gt;&lt;pages&gt;W537-W541&lt;/pages&gt;&lt;volume&gt;40&lt;/volume&gt;&lt;number&gt;W1&lt;/number&gt;&lt;dates&gt;&lt;year&gt;2012&lt;/year&gt;&lt;pub-dates&gt;&lt;date&gt;Jul&lt;/date&gt;&lt;/pub-dates&gt;&lt;/dates&gt;&lt;isbn&gt;0305-1048&lt;/isbn&gt;&lt;accession-num&gt;WOS:000306670900088&lt;/accession-num&gt;&lt;urls&gt;&lt;related-urls&gt;&lt;url&gt;&lt;style face="underline" font="default" size="100%"&gt;&amp;lt;Go to ISI&amp;gt;://WOS:000306670900088&lt;/style&gt;&lt;/url&gt;&lt;/related-urls&gt;&lt;/urls&gt;&lt;electronic-resource-num&gt;https://doi.org/10.1093/nar/gks375&lt;/electronic-resource-num&gt;&lt;/record&gt;&lt;/Cite&gt;&lt;/EndNote&gt;</w:instrText>
      </w:r>
      <w:r w:rsidR="00C826DD" w:rsidRPr="005D6485">
        <w:rPr>
          <w:rFonts w:eastAsiaTheme="minorEastAsia"/>
          <w:lang w:eastAsia="zh-CN"/>
        </w:rPr>
        <w:fldChar w:fldCharType="separate"/>
      </w:r>
      <w:r w:rsidR="00C826DD" w:rsidRPr="005D6485">
        <w:rPr>
          <w:rFonts w:eastAsiaTheme="minorEastAsia"/>
          <w:noProof/>
          <w:lang w:eastAsia="zh-CN"/>
        </w:rPr>
        <w:t>(Anandakrishnan et al. 2012)</w:t>
      </w:r>
      <w:r w:rsidR="00C826DD" w:rsidRPr="005D6485">
        <w:rPr>
          <w:rFonts w:eastAsiaTheme="minorEastAsia"/>
          <w:lang w:eastAsia="zh-CN"/>
        </w:rPr>
        <w:fldChar w:fldCharType="end"/>
      </w:r>
      <w:r w:rsidRPr="005D6485">
        <w:rPr>
          <w:rFonts w:eastAsiaTheme="minorEastAsia"/>
          <w:lang w:eastAsia="zh-CN"/>
        </w:rPr>
        <w:t>. Amber ff19SB force field</w:t>
      </w:r>
      <w:r w:rsidR="00CF6ED0" w:rsidRPr="005D6485">
        <w:rPr>
          <w:rFonts w:eastAsiaTheme="minorEastAsia"/>
          <w:lang w:eastAsia="zh-CN"/>
        </w:rPr>
        <w:t xml:space="preserve"> </w:t>
      </w:r>
      <w:r w:rsidR="00182AF4" w:rsidRPr="005D6485">
        <w:rPr>
          <w:rFonts w:eastAsiaTheme="minorEastAsia"/>
          <w:lang w:eastAsia="zh-CN"/>
        </w:rPr>
        <w:fldChar w:fldCharType="begin"/>
      </w:r>
      <w:r w:rsidR="00182AF4" w:rsidRPr="005D6485">
        <w:rPr>
          <w:rFonts w:eastAsiaTheme="minorEastAsia"/>
          <w:lang w:eastAsia="zh-CN"/>
        </w:rPr>
        <w:instrText xml:space="preserve"> ADDIN EN.CITE &lt;EndNote&gt;&lt;Cite&gt;&lt;Author&gt;Tian&lt;/Author&gt;&lt;Year&gt;2020&lt;/Year&gt;&lt;RecNum&gt;162&lt;/RecNum&gt;&lt;DisplayText&gt;(Tian et al. 2020)&lt;/DisplayText&gt;&lt;record&gt;&lt;rec-number&gt;162&lt;/rec-number&gt;&lt;foreign-keys&gt;&lt;key app="EN" db-id="xxe5x9ex2w2asee2x94pzz98w52aea9wzat9" timestamp="1738725422"&gt;162&lt;/key&gt;&lt;/foreign-keys&gt;&lt;ref-type name="Journal Article"&gt;17&lt;/ref-type&gt;&lt;contributors&gt;&lt;authors&gt;&lt;author&gt;Tian, Chuan&lt;/author&gt;&lt;author&gt;Kasavajhala, Koushik&lt;/author&gt;&lt;author&gt;Belfon, Kellon A. A.&lt;/author&gt;&lt;author&gt;Raguette, Lauren&lt;/author&gt;&lt;author&gt;Huang, He&lt;/author&gt;&lt;author&gt;Migues, Angela N.&lt;/author&gt;&lt;author&gt;Bickel, John&lt;/author&gt;&lt;author&gt;Wang, Yuzhang&lt;/author&gt;&lt;author&gt;Pincay, Jorge&lt;/author&gt;&lt;author&gt;Wu, Qin&lt;/author&gt;&lt;author&gt;Simmerling, Carlos&lt;/author&gt;&lt;/authors&gt;&lt;/contributors&gt;&lt;titles&gt;&lt;title&gt;ff19SB: Amino-acid-specific protein backbone parameters trained against quantum mechanics energy surfaces in solution&lt;/title&gt;&lt;secondary-title&gt;Journal of Chemical Theory and Computation&lt;/secondary-title&gt;&lt;/titles&gt;&lt;periodical&gt;&lt;full-title&gt;Journal of Chemical Theory and Computation&lt;/full-title&gt;&lt;/periodical&gt;&lt;pages&gt;528-552&lt;/pages&gt;&lt;volume&gt;16&lt;/volume&gt;&lt;number&gt;1&lt;/number&gt;&lt;dates&gt;&lt;year&gt;2020&lt;/year&gt;&lt;pub-dates&gt;&lt;date&gt;Jan&lt;/date&gt;&lt;/pub-dates&gt;&lt;/dates&gt;&lt;isbn&gt;1549-9618&lt;/isbn&gt;&lt;accession-num&gt;WOS:000508474800041&lt;/accession-num&gt;&lt;urls&gt;&lt;related-urls&gt;&lt;url&gt;&lt;style face="underline" font="default" size="100%"&gt;&amp;lt;Go to ISI&amp;gt;://WOS:000508474800041&lt;/style&gt;&lt;/url&gt;&lt;/related-urls&gt;&lt;/urls&gt;&lt;electronic-resource-num&gt;https://doi.org/10.1021/acs.jctc.9b00591&lt;/electronic-resource-num&gt;&lt;/record&gt;&lt;/Cite&gt;&lt;/EndNote&gt;</w:instrText>
      </w:r>
      <w:r w:rsidR="00182AF4" w:rsidRPr="005D6485">
        <w:rPr>
          <w:rFonts w:eastAsiaTheme="minorEastAsia"/>
          <w:lang w:eastAsia="zh-CN"/>
        </w:rPr>
        <w:fldChar w:fldCharType="separate"/>
      </w:r>
      <w:r w:rsidR="00182AF4" w:rsidRPr="005D6485">
        <w:rPr>
          <w:rFonts w:eastAsiaTheme="minorEastAsia"/>
          <w:noProof/>
          <w:lang w:eastAsia="zh-CN"/>
        </w:rPr>
        <w:t>(Tian et al. 2020)</w:t>
      </w:r>
      <w:r w:rsidR="00182AF4" w:rsidRPr="005D6485">
        <w:rPr>
          <w:rFonts w:eastAsiaTheme="minorEastAsia"/>
          <w:lang w:eastAsia="zh-CN"/>
        </w:rPr>
        <w:fldChar w:fldCharType="end"/>
      </w:r>
      <w:r w:rsidRPr="005D6485">
        <w:rPr>
          <w:rFonts w:eastAsiaTheme="minorEastAsia"/>
          <w:lang w:eastAsia="zh-CN"/>
        </w:rPr>
        <w:t xml:space="preserve"> was used to </w:t>
      </w:r>
      <w:r w:rsidRPr="005D6485">
        <w:rPr>
          <w:rFonts w:eastAsiaTheme="minorEastAsia" w:hint="eastAsia"/>
          <w:lang w:eastAsia="zh-CN"/>
        </w:rPr>
        <w:t>perform</w:t>
      </w:r>
      <w:r w:rsidRPr="005D6485">
        <w:rPr>
          <w:rFonts w:eastAsiaTheme="minorEastAsia"/>
          <w:lang w:eastAsia="zh-CN"/>
        </w:rPr>
        <w:t xml:space="preserve"> the MD simulations, and each system was solvated within a 10 Å buffer of TIP3P water molecules</w:t>
      </w:r>
      <w:r w:rsidR="00CF6ED0" w:rsidRPr="005D6485">
        <w:rPr>
          <w:rFonts w:eastAsiaTheme="minorEastAsia"/>
          <w:lang w:eastAsia="zh-CN"/>
        </w:rPr>
        <w:t xml:space="preserve"> </w:t>
      </w:r>
      <w:r w:rsidR="0024735F" w:rsidRPr="005D6485">
        <w:rPr>
          <w:rFonts w:eastAsiaTheme="minorEastAsia"/>
          <w:lang w:eastAsia="zh-CN"/>
        </w:rPr>
        <w:fldChar w:fldCharType="begin"/>
      </w:r>
      <w:r w:rsidR="0024735F" w:rsidRPr="005D6485">
        <w:rPr>
          <w:rFonts w:eastAsiaTheme="minorEastAsia"/>
          <w:lang w:eastAsia="zh-CN"/>
        </w:rPr>
        <w:instrText xml:space="preserve"> ADDIN EN.CITE &lt;EndNote&gt;&lt;Cite&gt;&lt;Author&gt;Jorgensen&lt;/Author&gt;&lt;Year&gt;1983&lt;/Year&gt;&lt;RecNum&gt;160&lt;/RecNum&gt;&lt;DisplayText&gt;(Jorgensen et al. 1983)&lt;/DisplayText&gt;&lt;record&gt;&lt;rec-number&gt;160&lt;/rec-number&gt;&lt;foreign-keys&gt;&lt;key app="EN" db-id="xxe5x9ex2w2asee2x94pzz98w52aea9wzat9" timestamp="1738724966"&gt;160&lt;/key&gt;&lt;/foreign-keys&gt;&lt;ref-type name="Journal Article"&gt;17&lt;/ref-type&gt;&lt;contributors&gt;&lt;authors&gt;&lt;author&gt;Jorgensen, William L.&lt;/author&gt;&lt;author&gt;Chandrasekhar, Jayaraman&lt;/author&gt;&lt;author&gt;Madura, Jeffry D.&lt;/author&gt;&lt;author&gt;Impey, Roger W.&lt;/author&gt;&lt;author&gt;Klein, Michael L.&lt;/author&gt;&lt;/authors&gt;&lt;/contributors&gt;&lt;titles&gt;&lt;title&gt;Comparison of simple potential functions for simulating liquid water&lt;/title&gt;&lt;secondary-title&gt;The Journal of Chemical Physics&lt;/secondary-title&gt;&lt;/titles&gt;&lt;periodical&gt;&lt;full-title&gt;The Journal of Chemical Physics&lt;/full-title&gt;&lt;/periodical&gt;&lt;pages&gt;926-935&lt;/pages&gt;&lt;volume&gt;79&lt;/volume&gt;&lt;number&gt;2&lt;/number&gt;&lt;dates&gt;&lt;year&gt;1983&lt;/year&gt;&lt;/dates&gt;&lt;urls&gt;&lt;/urls&gt;&lt;electronic-resource-num&gt;https://doi.org/10.1063/1.445869&lt;/electronic-resource-num&gt;&lt;/record&gt;&lt;/Cite&gt;&lt;/EndNote&gt;</w:instrText>
      </w:r>
      <w:r w:rsidR="0024735F" w:rsidRPr="005D6485">
        <w:rPr>
          <w:rFonts w:eastAsiaTheme="minorEastAsia"/>
          <w:lang w:eastAsia="zh-CN"/>
        </w:rPr>
        <w:fldChar w:fldCharType="separate"/>
      </w:r>
      <w:r w:rsidR="0024735F" w:rsidRPr="005D6485">
        <w:rPr>
          <w:rFonts w:eastAsiaTheme="minorEastAsia"/>
          <w:noProof/>
          <w:lang w:eastAsia="zh-CN"/>
        </w:rPr>
        <w:t>(Jorgensen et al. 1983)</w:t>
      </w:r>
      <w:r w:rsidR="0024735F" w:rsidRPr="005D6485">
        <w:rPr>
          <w:rFonts w:eastAsiaTheme="minorEastAsia"/>
          <w:lang w:eastAsia="zh-CN"/>
        </w:rPr>
        <w:fldChar w:fldCharType="end"/>
      </w:r>
      <w:r w:rsidRPr="005D6485">
        <w:rPr>
          <w:rFonts w:eastAsiaTheme="minorEastAsia"/>
          <w:lang w:eastAsia="zh-CN"/>
        </w:rPr>
        <w:t>. Explicit counterions (Na</w:t>
      </w:r>
      <w:r w:rsidRPr="005D6485">
        <w:rPr>
          <w:rFonts w:eastAsiaTheme="minorEastAsia"/>
          <w:vertAlign w:val="superscript"/>
          <w:lang w:eastAsia="zh-CN"/>
        </w:rPr>
        <w:t>+</w:t>
      </w:r>
      <w:r w:rsidRPr="005D6485">
        <w:rPr>
          <w:rFonts w:eastAsiaTheme="minorEastAsia"/>
          <w:lang w:eastAsia="zh-CN"/>
        </w:rPr>
        <w:t xml:space="preserve"> and Cl</w:t>
      </w:r>
      <w:r w:rsidRPr="005D6485">
        <w:rPr>
          <w:rFonts w:eastAsiaTheme="minorEastAsia"/>
          <w:vertAlign w:val="superscript"/>
          <w:lang w:eastAsia="zh-CN"/>
        </w:rPr>
        <w:t>-</w:t>
      </w:r>
      <w:r w:rsidRPr="005D6485">
        <w:rPr>
          <w:rFonts w:eastAsiaTheme="minorEastAsia"/>
          <w:lang w:eastAsia="zh-CN"/>
        </w:rPr>
        <w:t xml:space="preserve">) were added to neutralize overall charge of the systems. </w:t>
      </w:r>
      <w:r w:rsidRPr="005D6485">
        <w:rPr>
          <w:rFonts w:eastAsiaTheme="minorEastAsia" w:hint="eastAsia"/>
          <w:lang w:eastAsia="zh-CN"/>
        </w:rPr>
        <w:t xml:space="preserve">With </w:t>
      </w:r>
      <w:r w:rsidRPr="005D6485">
        <w:rPr>
          <w:rFonts w:eastAsiaTheme="minorEastAsia"/>
          <w:lang w:eastAsia="zh-CN"/>
        </w:rPr>
        <w:t xml:space="preserve">AM1-BCC charge model </w:t>
      </w:r>
      <w:r w:rsidR="0024735F" w:rsidRPr="005D6485">
        <w:rPr>
          <w:rFonts w:eastAsiaTheme="minorEastAsia"/>
          <w:lang w:eastAsia="zh-CN"/>
        </w:rPr>
        <w:fldChar w:fldCharType="begin"/>
      </w:r>
      <w:r w:rsidR="0024735F" w:rsidRPr="005D6485">
        <w:rPr>
          <w:rFonts w:eastAsiaTheme="minorEastAsia"/>
          <w:lang w:eastAsia="zh-CN"/>
        </w:rPr>
        <w:instrText xml:space="preserve"> ADDIN EN.CITE &lt;EndNote&gt;&lt;Cite&gt;&lt;Author&gt;Jakalian&lt;/Author&gt;&lt;Year&gt;2002&lt;/Year&gt;&lt;RecNum&gt;159&lt;/RecNum&gt;&lt;DisplayText&gt;(Jakalian et al. 2002)&lt;/DisplayText&gt;&lt;record&gt;&lt;rec-number&gt;159&lt;/rec-number&gt;&lt;foreign-keys&gt;&lt;key app="EN" db-id="xxe5x9ex2w2asee2x94pzz98w52aea9wzat9" timestamp="1738724767"&gt;159&lt;/key&gt;&lt;/foreign-keys&gt;&lt;ref-type name="Journal Article"&gt;17&lt;/ref-type&gt;&lt;contributors&gt;&lt;authors&gt;&lt;author&gt;Jakalian, A&lt;/author&gt;&lt;author&gt;Jack, D B&lt;/author&gt;&lt;author&gt;Bayly, C I&lt;/author&gt;&lt;/authors&gt;&lt;/contributors&gt;&lt;titles&gt;&lt;title&gt;Fast, efficient generation of high-quality atomic charges. AM1-BCC model: II. Parameterization and validation&lt;/title&gt;&lt;secondary-title&gt;Journal of Computational Chemistry&lt;/secondary-title&gt;&lt;/titles&gt;&lt;periodical&gt;&lt;full-title&gt;Journal of Computational Chemistry&lt;/full-title&gt;&lt;/periodical&gt;&lt;pages&gt;1623-1641&lt;/pages&gt;&lt;volume&gt;23&lt;/volume&gt;&lt;number&gt;16&lt;/number&gt;&lt;dates&gt;&lt;year&gt;2002&lt;/year&gt;&lt;pub-dates&gt;&lt;date&gt;Dec&lt;/date&gt;&lt;/pub-dates&gt;&lt;/dates&gt;&lt;isbn&gt;0192-8651&lt;/isbn&gt;&lt;accession-num&gt;WOS:000179022700012&lt;/accession-num&gt;&lt;urls&gt;&lt;related-urls&gt;&lt;url&gt;&lt;style face="underline" font="default" size="100%"&gt;&amp;lt;Go to ISI&amp;gt;://WOS:000179022700012&lt;/style&gt;&lt;/url&gt;&lt;/related-urls&gt;&lt;/urls&gt;&lt;electronic-resource-num&gt;https://doi.org/10.1002/jcc.10128&lt;/electronic-resource-num&gt;&lt;/record&gt;&lt;/Cite&gt;&lt;/EndNote&gt;</w:instrText>
      </w:r>
      <w:r w:rsidR="0024735F" w:rsidRPr="005D6485">
        <w:rPr>
          <w:rFonts w:eastAsiaTheme="minorEastAsia"/>
          <w:lang w:eastAsia="zh-CN"/>
        </w:rPr>
        <w:fldChar w:fldCharType="separate"/>
      </w:r>
      <w:r w:rsidR="0024735F" w:rsidRPr="005D6485">
        <w:rPr>
          <w:rFonts w:eastAsiaTheme="minorEastAsia"/>
          <w:noProof/>
          <w:lang w:eastAsia="zh-CN"/>
        </w:rPr>
        <w:t>(Jakalian et al. 2002)</w:t>
      </w:r>
      <w:r w:rsidR="0024735F" w:rsidRPr="005D6485">
        <w:rPr>
          <w:rFonts w:eastAsiaTheme="minorEastAsia"/>
          <w:lang w:eastAsia="zh-CN"/>
        </w:rPr>
        <w:fldChar w:fldCharType="end"/>
      </w:r>
      <w:r w:rsidR="0024735F" w:rsidRPr="005D6485">
        <w:rPr>
          <w:rFonts w:eastAsiaTheme="minorEastAsia" w:hint="eastAsia"/>
          <w:lang w:eastAsia="zh-CN"/>
        </w:rPr>
        <w:t xml:space="preserve"> </w:t>
      </w:r>
      <w:r w:rsidRPr="005D6485">
        <w:rPr>
          <w:rFonts w:eastAsiaTheme="minorEastAsia"/>
          <w:lang w:eastAsia="zh-CN"/>
        </w:rPr>
        <w:t>along with amber General Amber Force Field (GAFF) force field</w:t>
      </w:r>
      <w:r w:rsidRPr="005D6485">
        <w:rPr>
          <w:rFonts w:eastAsiaTheme="minorEastAsia" w:hint="eastAsia"/>
          <w:lang w:eastAsia="zh-CN"/>
        </w:rPr>
        <w:t xml:space="preserve"> </w:t>
      </w:r>
      <w:r w:rsidR="00182AF4" w:rsidRPr="005D6485">
        <w:rPr>
          <w:rFonts w:eastAsiaTheme="minorEastAsia"/>
          <w:lang w:eastAsia="zh-CN"/>
        </w:rPr>
        <w:fldChar w:fldCharType="begin"/>
      </w:r>
      <w:r w:rsidR="00182AF4" w:rsidRPr="005D6485">
        <w:rPr>
          <w:rFonts w:eastAsiaTheme="minorEastAsia"/>
          <w:lang w:eastAsia="zh-CN"/>
        </w:rPr>
        <w:instrText xml:space="preserve"> ADDIN EN.CITE &lt;EndNote&gt;&lt;Cite&gt;&lt;Author&gt;Wang&lt;/Author&gt;&lt;Year&gt;2004&lt;/Year&gt;&lt;RecNum&gt;163&lt;/RecNum&gt;&lt;DisplayText&gt;(Wang et al. 2004)&lt;/DisplayText&gt;&lt;record&gt;&lt;rec-number&gt;163&lt;/rec-number&gt;&lt;foreign-keys&gt;&lt;key app="EN" db-id="xxe5x9ex2w2asee2x94pzz98w52aea9wzat9" timestamp="1738725654"&gt;163&lt;/key&gt;&lt;/foreign-keys&gt;&lt;ref-type name="Journal Article"&gt;17&lt;/ref-type&gt;&lt;contributors&gt;&lt;authors&gt;&lt;author&gt;Wang, JM&lt;/author&gt;&lt;author&gt;Wolf, RM&lt;/author&gt;&lt;author&gt;Caldwell, JW&lt;/author&gt;&lt;author&gt;Kollman, PA&lt;/author&gt;&lt;author&gt;Case, DA&lt;/author&gt;&lt;/authors&gt;&lt;/contributors&gt;&lt;titles&gt;&lt;title&gt;Development and testing of a general amber force field&lt;/title&gt;&lt;secondary-title&gt;Journal of Computational Chemistry&lt;/secondary-title&gt;&lt;/titles&gt;&lt;periodical&gt;&lt;full-title&gt;Journal of Computational Chemistry&lt;/full-title&gt;&lt;/periodical&gt;&lt;pages&gt;1157-1174&lt;/pages&gt;&lt;volume&gt;25&lt;/volume&gt;&lt;number&gt;9&lt;/number&gt;&lt;dates&gt;&lt;year&gt;2004&lt;/year&gt;&lt;pub-dates&gt;&lt;date&gt;Jul&lt;/date&gt;&lt;/pub-dates&gt;&lt;/dates&gt;&lt;isbn&gt;0192-8651&lt;/isbn&gt;&lt;accession-num&gt;WOS:000221624200007&lt;/accession-num&gt;&lt;urls&gt;&lt;related-urls&gt;&lt;url&gt;&lt;style face="underline" font="default" size="100%"&gt;&amp;lt;Go to ISI&amp;gt;://WOS:000221624200007&lt;/style&gt;&lt;/url&gt;&lt;/related-urls&gt;&lt;/urls&gt;&lt;electronic-resource-num&gt;https://doi.org/10.1002/jcc.20035&lt;/electronic-resource-num&gt;&lt;/record&gt;&lt;/Cite&gt;&lt;/EndNote&gt;</w:instrText>
      </w:r>
      <w:r w:rsidR="00182AF4" w:rsidRPr="005D6485">
        <w:rPr>
          <w:rFonts w:eastAsiaTheme="minorEastAsia"/>
          <w:lang w:eastAsia="zh-CN"/>
        </w:rPr>
        <w:fldChar w:fldCharType="separate"/>
      </w:r>
      <w:r w:rsidR="00182AF4" w:rsidRPr="005D6485">
        <w:rPr>
          <w:rFonts w:eastAsiaTheme="minorEastAsia"/>
          <w:noProof/>
          <w:lang w:eastAsia="zh-CN"/>
        </w:rPr>
        <w:t>(Wang et al. 2004)</w:t>
      </w:r>
      <w:r w:rsidR="00182AF4" w:rsidRPr="005D6485">
        <w:rPr>
          <w:rFonts w:eastAsiaTheme="minorEastAsia"/>
          <w:lang w:eastAsia="zh-CN"/>
        </w:rPr>
        <w:fldChar w:fldCharType="end"/>
      </w:r>
      <w:r w:rsidRPr="005D6485">
        <w:rPr>
          <w:rFonts w:eastAsiaTheme="minorEastAsia" w:hint="eastAsia"/>
          <w:lang w:eastAsia="zh-CN"/>
        </w:rPr>
        <w:t>, c</w:t>
      </w:r>
      <w:r w:rsidRPr="005D6485">
        <w:rPr>
          <w:rFonts w:eastAsiaTheme="minorEastAsia"/>
          <w:lang w:eastAsia="zh-CN"/>
        </w:rPr>
        <w:t>harges and parameters for ligands were treated by Antechamber module</w:t>
      </w:r>
      <w:r w:rsidRPr="005D6485">
        <w:rPr>
          <w:rFonts w:eastAsiaTheme="minorEastAsia" w:hint="eastAsia"/>
          <w:lang w:eastAsia="zh-CN"/>
        </w:rPr>
        <w:t xml:space="preserve">. </w:t>
      </w:r>
      <w:r w:rsidR="00D32A4B" w:rsidRPr="005D6485">
        <w:rPr>
          <w:rFonts w:eastAsiaTheme="minorEastAsia" w:hint="eastAsia"/>
          <w:lang w:eastAsia="zh-CN"/>
        </w:rPr>
        <w:t>F</w:t>
      </w:r>
      <w:r w:rsidRPr="005D6485">
        <w:rPr>
          <w:rFonts w:eastAsiaTheme="minorEastAsia"/>
          <w:lang w:eastAsia="zh-CN"/>
        </w:rPr>
        <w:t>orce fields of zinc ion and its neighboring atoms (cutoff was set as 2.8 Å) were parameterized through “MCPB.py” modeling tool</w:t>
      </w:r>
      <w:r w:rsidR="00182AF4" w:rsidRPr="005D6485">
        <w:rPr>
          <w:rFonts w:eastAsiaTheme="minorEastAsia" w:hint="eastAsia"/>
          <w:lang w:eastAsia="zh-CN"/>
        </w:rPr>
        <w:t xml:space="preserve"> </w:t>
      </w:r>
      <w:r w:rsidR="00182AF4" w:rsidRPr="005D6485">
        <w:rPr>
          <w:rFonts w:eastAsiaTheme="minorEastAsia"/>
          <w:lang w:eastAsia="zh-CN"/>
        </w:rPr>
        <w:fldChar w:fldCharType="begin"/>
      </w:r>
      <w:r w:rsidR="00182AF4" w:rsidRPr="005D6485">
        <w:rPr>
          <w:rFonts w:eastAsiaTheme="minorEastAsia"/>
          <w:lang w:eastAsia="zh-CN"/>
        </w:rPr>
        <w:instrText xml:space="preserve"> ADDIN EN.CITE &lt;EndNote&gt;&lt;Cite&gt;&lt;Author&gt;Li&lt;/Author&gt;&lt;Year&gt;2016&lt;/Year&gt;&lt;RecNum&gt;161&lt;/RecNum&gt;&lt;DisplayText&gt;(Li and Merz 2016)&lt;/DisplayText&gt;&lt;record&gt;&lt;rec-number&gt;161&lt;/rec-number&gt;&lt;foreign-keys&gt;&lt;key app="EN" db-id="xxe5x9ex2w2asee2x94pzz98w52aea9wzat9" timestamp="1738725219"&gt;161&lt;/key&gt;&lt;/foreign-keys&gt;&lt;ref-type name="Journal Article"&gt;17&lt;/ref-type&gt;&lt;contributors&gt;&lt;authors&gt;&lt;author&gt;Li, Pengfei&lt;/author&gt;&lt;author&gt;Merz, Kenneth M. Jr.&lt;/author&gt;&lt;/authors&gt;&lt;/contributors&gt;&lt;titles&gt;&lt;title&gt;MCPB.py: a python based metal center parameter builder&lt;/title&gt;&lt;secondary-title&gt;Journal of Chemical Information and Modeling&lt;/secondary-title&gt;&lt;/titles&gt;&lt;periodical&gt;&lt;full-title&gt;Journal of Chemical Information and Modeling&lt;/full-title&gt;&lt;/periodical&gt;&lt;pages&gt;599-604&lt;/pages&gt;&lt;volume&gt;56&lt;/volume&gt;&lt;number&gt;4&lt;/number&gt;&lt;dates&gt;&lt;year&gt;2016&lt;/year&gt;&lt;pub-dates&gt;&lt;date&gt;Apr&lt;/date&gt;&lt;/pub-dates&gt;&lt;/dates&gt;&lt;isbn&gt;1549-9596&lt;/isbn&gt;&lt;accession-num&gt;WOS:000375021100001&lt;/accession-num&gt;&lt;urls&gt;&lt;related-urls&gt;&lt;url&gt;&lt;style face="underline" font="default" size="100%"&gt;&amp;lt;Go to ISI&amp;gt;://WOS:000375021100001&lt;/style&gt;&lt;/url&gt;&lt;/related-urls&gt;&lt;/urls&gt;&lt;electronic-resource-num&gt;https://doi.org/10.1021/acs.jcim.5b00674&lt;/electronic-resource-num&gt;&lt;/record&gt;&lt;/Cite&gt;&lt;/EndNote&gt;</w:instrText>
      </w:r>
      <w:r w:rsidR="00182AF4" w:rsidRPr="005D6485">
        <w:rPr>
          <w:rFonts w:eastAsiaTheme="minorEastAsia"/>
          <w:lang w:eastAsia="zh-CN"/>
        </w:rPr>
        <w:fldChar w:fldCharType="separate"/>
      </w:r>
      <w:r w:rsidR="00182AF4" w:rsidRPr="005D6485">
        <w:rPr>
          <w:rFonts w:eastAsiaTheme="minorEastAsia"/>
          <w:noProof/>
          <w:lang w:eastAsia="zh-CN"/>
        </w:rPr>
        <w:t>(Li and Merz 2016)</w:t>
      </w:r>
      <w:r w:rsidR="00182AF4" w:rsidRPr="005D6485">
        <w:rPr>
          <w:rFonts w:eastAsiaTheme="minorEastAsia"/>
          <w:lang w:eastAsia="zh-CN"/>
        </w:rPr>
        <w:fldChar w:fldCharType="end"/>
      </w:r>
      <w:r w:rsidRPr="005D6485">
        <w:rPr>
          <w:rFonts w:eastAsiaTheme="minorEastAsia"/>
          <w:lang w:eastAsia="zh-CN"/>
        </w:rPr>
        <w:t xml:space="preserve">, using the HF/6-31G* level of theory. </w:t>
      </w:r>
      <w:r w:rsidRPr="005D6485">
        <w:rPr>
          <w:rFonts w:eastAsiaTheme="minorEastAsia" w:hint="eastAsia"/>
          <w:lang w:eastAsia="zh-CN"/>
        </w:rPr>
        <w:t>Seven</w:t>
      </w:r>
      <w:r w:rsidRPr="005D6485">
        <w:rPr>
          <w:rFonts w:eastAsiaTheme="minorEastAsia"/>
          <w:lang w:eastAsia="zh-CN"/>
        </w:rPr>
        <w:t xml:space="preserve"> atoms (C</w:t>
      </w:r>
      <w:r w:rsidRPr="005D6485">
        <w:rPr>
          <w:rFonts w:eastAsiaTheme="minorEastAsia" w:hint="eastAsia"/>
          <w:lang w:eastAsia="zh-CN"/>
        </w:rPr>
        <w:t>42</w:t>
      </w:r>
      <w:r w:rsidRPr="005D6485">
        <w:rPr>
          <w:rFonts w:eastAsiaTheme="minorEastAsia"/>
          <w:lang w:eastAsia="zh-CN"/>
        </w:rPr>
        <w:t>.SG / H6</w:t>
      </w:r>
      <w:r w:rsidRPr="005D6485">
        <w:rPr>
          <w:rFonts w:eastAsiaTheme="minorEastAsia" w:hint="eastAsia"/>
          <w:lang w:eastAsia="zh-CN"/>
        </w:rPr>
        <w:t>3</w:t>
      </w:r>
      <w:r w:rsidRPr="005D6485">
        <w:rPr>
          <w:rFonts w:eastAsiaTheme="minorEastAsia"/>
          <w:lang w:eastAsia="zh-CN"/>
        </w:rPr>
        <w:t>.NE2 / C9</w:t>
      </w:r>
      <w:r w:rsidRPr="005D6485">
        <w:rPr>
          <w:rFonts w:eastAsiaTheme="minorEastAsia" w:hint="eastAsia"/>
          <w:lang w:eastAsia="zh-CN"/>
        </w:rPr>
        <w:t>2</w:t>
      </w:r>
      <w:r w:rsidRPr="005D6485">
        <w:rPr>
          <w:rFonts w:eastAsiaTheme="minorEastAsia"/>
          <w:lang w:eastAsia="zh-CN"/>
        </w:rPr>
        <w:t>.SG / C9</w:t>
      </w:r>
      <w:r w:rsidRPr="005D6485">
        <w:rPr>
          <w:rFonts w:eastAsiaTheme="minorEastAsia" w:hint="eastAsia"/>
          <w:lang w:eastAsia="zh-CN"/>
        </w:rPr>
        <w:t>5</w:t>
      </w:r>
      <w:r w:rsidRPr="005D6485">
        <w:rPr>
          <w:rFonts w:eastAsiaTheme="minorEastAsia"/>
          <w:lang w:eastAsia="zh-CN"/>
        </w:rPr>
        <w:t>.SG / C9</w:t>
      </w:r>
      <w:r w:rsidRPr="005D6485">
        <w:rPr>
          <w:rFonts w:eastAsiaTheme="minorEastAsia" w:hint="eastAsia"/>
          <w:lang w:eastAsia="zh-CN"/>
        </w:rPr>
        <w:t>8</w:t>
      </w:r>
      <w:r w:rsidRPr="005D6485">
        <w:rPr>
          <w:rFonts w:eastAsiaTheme="minorEastAsia"/>
          <w:lang w:eastAsia="zh-CN"/>
        </w:rPr>
        <w:t>.SG / C10</w:t>
      </w:r>
      <w:r w:rsidRPr="005D6485">
        <w:rPr>
          <w:rFonts w:eastAsiaTheme="minorEastAsia" w:hint="eastAsia"/>
          <w:lang w:eastAsia="zh-CN"/>
        </w:rPr>
        <w:t>6</w:t>
      </w:r>
      <w:r w:rsidRPr="005D6485">
        <w:rPr>
          <w:rFonts w:eastAsiaTheme="minorEastAsia"/>
          <w:lang w:eastAsia="zh-CN"/>
        </w:rPr>
        <w:t>.SG / C</w:t>
      </w:r>
      <w:r w:rsidRPr="005D6485">
        <w:rPr>
          <w:rFonts w:eastAsiaTheme="minorEastAsia" w:hint="eastAsia"/>
          <w:lang w:eastAsia="zh-CN"/>
        </w:rPr>
        <w:t>173</w:t>
      </w:r>
      <w:r w:rsidRPr="005D6485">
        <w:rPr>
          <w:rFonts w:eastAsiaTheme="minorEastAsia"/>
          <w:lang w:eastAsia="zh-CN"/>
        </w:rPr>
        <w:t xml:space="preserve">.SG) were attached to zinc ion by coordinate bonds. After a proper setup, the whole system was fully minimized using 20000 steps of steepest descent and 10000 steps of conjugate gradient methods to remove poor contacts and relax the systems. After minimization, to achieve a uniform density after heating dynamics, the systems were maintained for 1 ns of density equilibration under NPT conditions at a target temperature of 303 K and target pressure of 1.0 atm using Berendsen pressure bath. Finally, a productive MD simulation under NPT ensemble was conducted for 50 ns for each enzyme system without any restriction. During all MD simulations, covalent bonds containing hydrogen were constrained and an integration step of 2 fs was used for each enzyme system. </w:t>
      </w:r>
      <w:r w:rsidR="00B13D46" w:rsidRPr="005D6485">
        <w:rPr>
          <w:rFonts w:eastAsiaTheme="minorEastAsia" w:hint="eastAsia"/>
          <w:lang w:eastAsia="zh-CN"/>
        </w:rPr>
        <w:t>T</w:t>
      </w:r>
      <w:r w:rsidRPr="005D6485">
        <w:rPr>
          <w:rFonts w:eastAsiaTheme="minorEastAsia"/>
          <w:lang w:eastAsia="zh-CN"/>
        </w:rPr>
        <w:t>rajectory file was written every 1 ps.</w:t>
      </w:r>
    </w:p>
    <w:p w14:paraId="7F349C1B" w14:textId="77C17B9E" w:rsidR="00CF6ED0" w:rsidRPr="005D6485" w:rsidRDefault="00CF6ED0">
      <w:pPr>
        <w:rPr>
          <w:rFonts w:eastAsiaTheme="minorEastAsia"/>
          <w:lang w:eastAsia="zh-CN"/>
        </w:rPr>
      </w:pPr>
      <w:r w:rsidRPr="005D6485">
        <w:rPr>
          <w:rFonts w:eastAsiaTheme="minorEastAsia"/>
          <w:lang w:eastAsia="zh-CN"/>
        </w:rPr>
        <w:br w:type="page"/>
      </w:r>
    </w:p>
    <w:p w14:paraId="273FBF0B" w14:textId="67064C9D" w:rsidR="00DC113F" w:rsidRPr="005D6485" w:rsidRDefault="00DC113F" w:rsidP="00874982">
      <w:pPr>
        <w:pStyle w:val="1"/>
        <w:rPr>
          <w:rFonts w:eastAsia="仿宋"/>
        </w:rPr>
      </w:pPr>
      <w:bookmarkStart w:id="3" w:name="_Hlk55062924"/>
      <w:bookmarkStart w:id="4" w:name="_Toc191912264"/>
      <w:r w:rsidRPr="005D6485">
        <w:rPr>
          <w:rFonts w:eastAsia="仿宋"/>
        </w:rPr>
        <w:lastRenderedPageBreak/>
        <w:t>Table S1</w:t>
      </w:r>
      <w:r w:rsidR="003223A2" w:rsidRPr="005D6485">
        <w:rPr>
          <w:rFonts w:eastAsia="仿宋" w:hint="eastAsia"/>
        </w:rPr>
        <w:t>.</w:t>
      </w:r>
      <w:r w:rsidRPr="005D6485">
        <w:rPr>
          <w:rFonts w:eastAsia="仿宋"/>
        </w:rPr>
        <w:t xml:space="preserve"> </w:t>
      </w:r>
      <w:r w:rsidR="00CF6ED0" w:rsidRPr="005D6485">
        <w:rPr>
          <w:rFonts w:eastAsia="仿宋"/>
        </w:rPr>
        <w:t>S</w:t>
      </w:r>
      <w:r w:rsidR="00CF454D" w:rsidRPr="005D6485">
        <w:rPr>
          <w:rFonts w:eastAsia="仿宋"/>
        </w:rPr>
        <w:t xml:space="preserve">elected </w:t>
      </w:r>
      <w:r w:rsidRPr="005D6485">
        <w:rPr>
          <w:rFonts w:eastAsia="仿宋"/>
        </w:rPr>
        <w:t>alcohol dehydrogenase</w:t>
      </w:r>
      <w:r w:rsidR="00CF464D" w:rsidRPr="005D6485">
        <w:rPr>
          <w:rFonts w:eastAsia="仿宋" w:hint="eastAsia"/>
        </w:rPr>
        <w:t xml:space="preserve">s from </w:t>
      </w:r>
      <w:r w:rsidR="00CF464D" w:rsidRPr="005D6485">
        <w:rPr>
          <w:rFonts w:eastAsia="仿宋"/>
          <w:i/>
          <w:iCs/>
          <w:color w:val="000000"/>
          <w:szCs w:val="20"/>
        </w:rPr>
        <w:t>Sphingobium</w:t>
      </w:r>
      <w:r w:rsidR="00CF464D" w:rsidRPr="005D6485">
        <w:rPr>
          <w:rFonts w:eastAsia="仿宋"/>
          <w:iCs/>
          <w:color w:val="000000"/>
          <w:szCs w:val="20"/>
        </w:rPr>
        <w:t xml:space="preserve"> sp</w:t>
      </w:r>
      <w:r w:rsidR="00CF464D" w:rsidRPr="005D6485">
        <w:rPr>
          <w:rFonts w:eastAsia="仿宋"/>
          <w:i/>
          <w:color w:val="000000"/>
          <w:szCs w:val="20"/>
        </w:rPr>
        <w:t xml:space="preserve">. </w:t>
      </w:r>
      <w:r w:rsidR="00CF464D" w:rsidRPr="005D6485">
        <w:rPr>
          <w:rFonts w:eastAsia="仿宋"/>
          <w:iCs/>
          <w:color w:val="000000"/>
          <w:szCs w:val="20"/>
        </w:rPr>
        <w:t>SYK-6</w:t>
      </w:r>
      <w:r w:rsidR="00C32FBB" w:rsidRPr="005D6485">
        <w:rPr>
          <w:rFonts w:eastAsia="仿宋"/>
        </w:rPr>
        <w:t>.</w:t>
      </w:r>
      <w:bookmarkEnd w:id="3"/>
      <w:bookmarkEnd w:id="4"/>
    </w:p>
    <w:tbl>
      <w:tblPr>
        <w:tblW w:w="9781" w:type="dxa"/>
        <w:tblLayout w:type="fixed"/>
        <w:tblCellMar>
          <w:left w:w="0" w:type="dxa"/>
          <w:right w:w="0" w:type="dxa"/>
        </w:tblCellMar>
        <w:tblLook w:val="04A0" w:firstRow="1" w:lastRow="0" w:firstColumn="1" w:lastColumn="0" w:noHBand="0" w:noVBand="1"/>
      </w:tblPr>
      <w:tblGrid>
        <w:gridCol w:w="1450"/>
        <w:gridCol w:w="2236"/>
        <w:gridCol w:w="6095"/>
      </w:tblGrid>
      <w:tr w:rsidR="00376723" w:rsidRPr="005D6485" w14:paraId="62F45935" w14:textId="77777777" w:rsidTr="00BE5DB1">
        <w:trPr>
          <w:trHeight w:val="673"/>
        </w:trPr>
        <w:tc>
          <w:tcPr>
            <w:tcW w:w="1450" w:type="dxa"/>
            <w:tcBorders>
              <w:top w:val="single" w:sz="12" w:space="0" w:color="000000"/>
              <w:left w:val="nil"/>
              <w:bottom w:val="single" w:sz="8" w:space="0" w:color="000000"/>
              <w:right w:val="nil"/>
            </w:tcBorders>
            <w:shd w:val="clear" w:color="auto" w:fill="auto"/>
            <w:tcMar>
              <w:top w:w="14" w:type="dxa"/>
              <w:left w:w="17" w:type="dxa"/>
              <w:bottom w:w="0" w:type="dxa"/>
              <w:right w:w="17" w:type="dxa"/>
            </w:tcMar>
            <w:vAlign w:val="center"/>
          </w:tcPr>
          <w:p w14:paraId="5390CDDB" w14:textId="4E80462C" w:rsidR="00376723" w:rsidRPr="005D6485" w:rsidRDefault="00376723" w:rsidP="00DC113F">
            <w:pPr>
              <w:spacing w:line="360" w:lineRule="auto"/>
              <w:jc w:val="both"/>
              <w:rPr>
                <w:rFonts w:eastAsia="宋体"/>
                <w:sz w:val="20"/>
                <w:szCs w:val="20"/>
                <w:lang w:eastAsia="zh-CN"/>
              </w:rPr>
            </w:pPr>
            <w:r w:rsidRPr="005D6485">
              <w:rPr>
                <w:rFonts w:eastAsia="仿宋"/>
                <w:bCs/>
                <w:color w:val="000000"/>
                <w:kern w:val="2"/>
                <w:sz w:val="20"/>
                <w:szCs w:val="20"/>
                <w:lang w:eastAsia="zh-CN"/>
              </w:rPr>
              <w:t>alcohol dehydrogenase</w:t>
            </w:r>
          </w:p>
        </w:tc>
        <w:tc>
          <w:tcPr>
            <w:tcW w:w="2236" w:type="dxa"/>
            <w:tcBorders>
              <w:top w:val="single" w:sz="12" w:space="0" w:color="000000"/>
              <w:left w:val="nil"/>
              <w:bottom w:val="single" w:sz="8" w:space="0" w:color="000000"/>
              <w:right w:val="nil"/>
            </w:tcBorders>
            <w:shd w:val="clear" w:color="auto" w:fill="auto"/>
            <w:tcMar>
              <w:top w:w="14" w:type="dxa"/>
              <w:left w:w="17" w:type="dxa"/>
              <w:bottom w:w="0" w:type="dxa"/>
              <w:right w:w="17" w:type="dxa"/>
            </w:tcMar>
            <w:vAlign w:val="center"/>
          </w:tcPr>
          <w:p w14:paraId="7536219F" w14:textId="7ECE181A" w:rsidR="00376723" w:rsidRPr="005D6485" w:rsidRDefault="00376723" w:rsidP="00DC113F">
            <w:pPr>
              <w:spacing w:line="360" w:lineRule="auto"/>
              <w:ind w:firstLineChars="400" w:firstLine="800"/>
              <w:jc w:val="both"/>
              <w:rPr>
                <w:rFonts w:eastAsia="宋体"/>
                <w:sz w:val="20"/>
                <w:szCs w:val="20"/>
                <w:lang w:eastAsia="zh-CN"/>
              </w:rPr>
            </w:pPr>
            <w:r w:rsidRPr="005D6485">
              <w:rPr>
                <w:rFonts w:eastAsia="仿宋"/>
                <w:bCs/>
                <w:color w:val="000000"/>
                <w:kern w:val="2"/>
                <w:sz w:val="20"/>
                <w:szCs w:val="20"/>
                <w:lang w:eastAsia="zh-CN"/>
              </w:rPr>
              <w:t>Source</w:t>
            </w:r>
          </w:p>
        </w:tc>
        <w:tc>
          <w:tcPr>
            <w:tcW w:w="6095" w:type="dxa"/>
            <w:tcBorders>
              <w:top w:val="single" w:sz="12" w:space="0" w:color="000000"/>
              <w:left w:val="nil"/>
              <w:bottom w:val="single" w:sz="8" w:space="0" w:color="000000"/>
              <w:right w:val="nil"/>
            </w:tcBorders>
            <w:shd w:val="clear" w:color="auto" w:fill="auto"/>
            <w:tcMar>
              <w:top w:w="14" w:type="dxa"/>
              <w:left w:w="17" w:type="dxa"/>
              <w:bottom w:w="0" w:type="dxa"/>
              <w:right w:w="17" w:type="dxa"/>
            </w:tcMar>
            <w:vAlign w:val="center"/>
          </w:tcPr>
          <w:p w14:paraId="38B4D383" w14:textId="30172A49" w:rsidR="00376723" w:rsidRPr="005D6485" w:rsidRDefault="00376723" w:rsidP="00DC113F">
            <w:pPr>
              <w:spacing w:line="360" w:lineRule="auto"/>
              <w:rPr>
                <w:rFonts w:eastAsia="仿宋"/>
                <w:bCs/>
                <w:color w:val="000000"/>
                <w:kern w:val="2"/>
                <w:sz w:val="20"/>
                <w:szCs w:val="20"/>
                <w:lang w:eastAsia="zh-CN"/>
              </w:rPr>
            </w:pPr>
            <w:r w:rsidRPr="005D6485">
              <w:rPr>
                <w:rFonts w:eastAsia="仿宋" w:hint="eastAsia"/>
                <w:bCs/>
                <w:color w:val="000000"/>
                <w:kern w:val="2"/>
                <w:sz w:val="20"/>
                <w:szCs w:val="20"/>
                <w:lang w:eastAsia="zh-CN"/>
              </w:rPr>
              <w:t>P</w:t>
            </w:r>
            <w:r w:rsidRPr="005D6485">
              <w:rPr>
                <w:rFonts w:eastAsia="仿宋"/>
                <w:bCs/>
                <w:color w:val="000000"/>
                <w:kern w:val="2"/>
                <w:sz w:val="20"/>
                <w:szCs w:val="20"/>
                <w:lang w:eastAsia="zh-CN"/>
              </w:rPr>
              <w:t>rotein</w:t>
            </w:r>
            <w:r w:rsidRPr="005D6485">
              <w:rPr>
                <w:rFonts w:eastAsia="仿宋" w:hint="eastAsia"/>
                <w:bCs/>
                <w:color w:val="000000"/>
                <w:kern w:val="2"/>
                <w:sz w:val="20"/>
                <w:szCs w:val="20"/>
                <w:lang w:eastAsia="zh-CN"/>
              </w:rPr>
              <w:t xml:space="preserve"> sequence</w:t>
            </w:r>
          </w:p>
        </w:tc>
      </w:tr>
      <w:tr w:rsidR="00376723" w:rsidRPr="005D6485" w14:paraId="48E6133E" w14:textId="77777777" w:rsidTr="00BE5DB1">
        <w:trPr>
          <w:trHeight w:val="466"/>
        </w:trPr>
        <w:tc>
          <w:tcPr>
            <w:tcW w:w="1450" w:type="dxa"/>
            <w:tcBorders>
              <w:top w:val="single" w:sz="8" w:space="0" w:color="000000"/>
              <w:left w:val="nil"/>
              <w:right w:val="nil"/>
            </w:tcBorders>
            <w:shd w:val="clear" w:color="auto" w:fill="auto"/>
            <w:tcMar>
              <w:top w:w="14" w:type="dxa"/>
              <w:left w:w="17" w:type="dxa"/>
              <w:bottom w:w="0" w:type="dxa"/>
              <w:right w:w="17" w:type="dxa"/>
            </w:tcMar>
            <w:vAlign w:val="center"/>
          </w:tcPr>
          <w:p w14:paraId="530F3419" w14:textId="17B00925" w:rsidR="00376723" w:rsidRPr="005D6485" w:rsidRDefault="00376723" w:rsidP="003F3D08">
            <w:pPr>
              <w:spacing w:line="360" w:lineRule="auto"/>
              <w:jc w:val="both"/>
              <w:rPr>
                <w:rFonts w:eastAsia="仿宋"/>
                <w:color w:val="000000"/>
                <w:kern w:val="2"/>
                <w:sz w:val="20"/>
                <w:szCs w:val="20"/>
                <w:lang w:eastAsia="zh-CN"/>
              </w:rPr>
            </w:pPr>
            <w:r w:rsidRPr="005D6485">
              <w:rPr>
                <w:rFonts w:eastAsia="仿宋" w:hint="eastAsia"/>
                <w:i/>
                <w:iCs/>
                <w:color w:val="000000"/>
                <w:kern w:val="2"/>
                <w:sz w:val="20"/>
                <w:szCs w:val="20"/>
                <w:lang w:eastAsia="zh-CN"/>
              </w:rPr>
              <w:t>Sp</w:t>
            </w:r>
            <w:r w:rsidRPr="005D6485">
              <w:rPr>
                <w:rFonts w:eastAsia="仿宋"/>
                <w:color w:val="000000"/>
                <w:kern w:val="2"/>
                <w:sz w:val="20"/>
                <w:szCs w:val="20"/>
                <w:lang w:eastAsia="zh-CN"/>
              </w:rPr>
              <w:t>ADH</w:t>
            </w:r>
            <w:r w:rsidRPr="005D6485">
              <w:rPr>
                <w:rFonts w:eastAsia="仿宋" w:hint="eastAsia"/>
                <w:color w:val="000000"/>
                <w:kern w:val="2"/>
                <w:sz w:val="20"/>
                <w:szCs w:val="20"/>
                <w:lang w:eastAsia="zh-CN"/>
              </w:rPr>
              <w:t>1</w:t>
            </w:r>
          </w:p>
        </w:tc>
        <w:tc>
          <w:tcPr>
            <w:tcW w:w="2236" w:type="dxa"/>
            <w:tcBorders>
              <w:top w:val="single" w:sz="8" w:space="0" w:color="000000"/>
              <w:left w:val="nil"/>
              <w:right w:val="nil"/>
            </w:tcBorders>
            <w:shd w:val="clear" w:color="auto" w:fill="auto"/>
            <w:tcMar>
              <w:top w:w="14" w:type="dxa"/>
              <w:left w:w="17" w:type="dxa"/>
              <w:bottom w:w="0" w:type="dxa"/>
              <w:right w:w="17" w:type="dxa"/>
            </w:tcMar>
            <w:vAlign w:val="center"/>
          </w:tcPr>
          <w:p w14:paraId="094E87DD" w14:textId="6AD1F362" w:rsidR="00376723" w:rsidRPr="005D6485" w:rsidRDefault="00376723" w:rsidP="003F3D08">
            <w:pPr>
              <w:spacing w:line="360" w:lineRule="auto"/>
              <w:jc w:val="both"/>
              <w:rPr>
                <w:rFonts w:eastAsia="仿宋"/>
                <w:i/>
                <w:color w:val="000000"/>
                <w:kern w:val="2"/>
                <w:sz w:val="20"/>
                <w:szCs w:val="20"/>
                <w:lang w:eastAsia="zh-CN"/>
              </w:rPr>
            </w:pPr>
            <w:r w:rsidRPr="005D6485">
              <w:rPr>
                <w:rFonts w:eastAsia="仿宋"/>
                <w:i/>
                <w:iCs/>
                <w:color w:val="000000"/>
                <w:kern w:val="2"/>
                <w:sz w:val="20"/>
                <w:szCs w:val="20"/>
                <w:lang w:eastAsia="zh-CN"/>
              </w:rPr>
              <w:t>Sphingobium</w:t>
            </w:r>
            <w:r w:rsidRPr="005D6485">
              <w:rPr>
                <w:rFonts w:eastAsia="仿宋"/>
                <w:i/>
                <w:color w:val="000000"/>
                <w:kern w:val="2"/>
                <w:sz w:val="20"/>
                <w:szCs w:val="20"/>
                <w:lang w:eastAsia="zh-CN"/>
              </w:rPr>
              <w:t xml:space="preserve"> </w:t>
            </w:r>
            <w:r w:rsidRPr="005D6485">
              <w:rPr>
                <w:rFonts w:eastAsia="仿宋"/>
                <w:iCs/>
                <w:color w:val="000000"/>
                <w:kern w:val="2"/>
                <w:sz w:val="20"/>
                <w:szCs w:val="20"/>
                <w:lang w:eastAsia="zh-CN"/>
              </w:rPr>
              <w:t>sp.</w:t>
            </w:r>
            <w:r w:rsidRPr="005D6485">
              <w:rPr>
                <w:rFonts w:eastAsia="仿宋"/>
                <w:i/>
                <w:color w:val="000000"/>
                <w:kern w:val="2"/>
                <w:sz w:val="20"/>
                <w:szCs w:val="20"/>
                <w:lang w:eastAsia="zh-CN"/>
              </w:rPr>
              <w:t xml:space="preserve"> </w:t>
            </w:r>
            <w:r w:rsidRPr="005D6485">
              <w:rPr>
                <w:rFonts w:eastAsia="仿宋"/>
                <w:iCs/>
                <w:color w:val="000000"/>
                <w:kern w:val="2"/>
                <w:sz w:val="20"/>
                <w:szCs w:val="20"/>
                <w:lang w:eastAsia="zh-CN"/>
              </w:rPr>
              <w:t>SYK-6</w:t>
            </w:r>
          </w:p>
        </w:tc>
        <w:tc>
          <w:tcPr>
            <w:tcW w:w="6095" w:type="dxa"/>
            <w:tcBorders>
              <w:top w:val="single" w:sz="8" w:space="0" w:color="000000"/>
              <w:left w:val="nil"/>
              <w:right w:val="nil"/>
            </w:tcBorders>
            <w:shd w:val="clear" w:color="auto" w:fill="auto"/>
            <w:tcMar>
              <w:top w:w="14" w:type="dxa"/>
              <w:left w:w="17" w:type="dxa"/>
              <w:bottom w:w="0" w:type="dxa"/>
              <w:right w:w="17" w:type="dxa"/>
            </w:tcMar>
            <w:vAlign w:val="center"/>
          </w:tcPr>
          <w:p w14:paraId="24BEE887" w14:textId="4CA37BBA" w:rsidR="00376723" w:rsidRPr="005D6485" w:rsidRDefault="00BE5DB1" w:rsidP="00BE5DB1">
            <w:pPr>
              <w:jc w:val="both"/>
              <w:rPr>
                <w:rFonts w:eastAsia="仿宋"/>
                <w:color w:val="000000"/>
                <w:kern w:val="2"/>
                <w:sz w:val="20"/>
                <w:szCs w:val="20"/>
                <w:lang w:eastAsia="zh-CN"/>
              </w:rPr>
            </w:pPr>
            <w:r w:rsidRPr="005D6485">
              <w:rPr>
                <w:rFonts w:eastAsia="仿宋"/>
                <w:color w:val="000000"/>
                <w:kern w:val="2"/>
                <w:sz w:val="20"/>
                <w:szCs w:val="20"/>
                <w:lang w:eastAsia="zh-CN"/>
              </w:rPr>
              <w:t>GGATCCATGCGTGCATTTGGGTACAACCGCGCTCACGACTTGGCGGATTTCGCTTTGCGCCTGCGTGATATGGCCGATCCGGTACCGGGGCCGGGAGACTTATTGGTTTCGGTTCGTGCGTTCGCCTTGAATCCCGTGGATTGCAAAATTCGTCGCACGCGCGATGGTGGAGCCGATGCGCCTGTGATCTTAGGGTGGGATGCCGCTGGAGTAGTGGAAGCCGTTGGGCCCGGAGTAACCGGTTTCACACCGGGCGACGCGGTTTTTTATGCTGGGGATATTACACGCCCAGGCTCCTATGCGACTTTACAAACGGTCGACCACCGTCTGGTTGCGCACAAACCCGCCTCGTTAGATTTTGCGGACGCGGCCGCACTTCCGCTGACTGCTCTGACTGCACATGAAGCAATGTTAGAGCGTGGGATTGCCTATGATGCTGAATCTATTGTTCTGGTGATCGGGGGCGCGGGAGGGGTAGGTAGTATGGCCGTGCAGTTGATGAAAGCCCTGACACCGGCACGTGTTATCGCCACAGCCTCCCGCCCTGAGAGCGTAGCTTGGGCTCGCGCTATGGGAGCCGATGATGTAATCGGTCGTTCATTAGCCGACGGCTTAGCGGCATTAGGTCTGGCACCCGGTTCCCTGCATGCGGTTTTTTCGACAACTGGAACGGATGCGGCATTACCTGTTATGCCGTCCCTTTTGCGTCCCTTCGGACACGTTATGGTTATTGATGATCCGGCAACGCTTGACATTAAACCCTTTAAGCAAAAAGCGCTGAGTGTTCATTGGGAATACATGTTTGCCCGCGCCATGTTCGGATGTGCACCTGAGCGCCAAGGGGCGACCTTAGCACGTATTGCGGCACTGGTTGAGGCCGGTCGCATTCGCACGACCGCCACGCGTCAGCTGCCTGCGACATTAGATAATTTACGCGCTGCGCATGCAGCCTTGGAAGCCGGAACTGGGATTGGGAAGACCGTGATGGTCTGGTCCCTCGAG</w:t>
            </w:r>
          </w:p>
        </w:tc>
      </w:tr>
      <w:tr w:rsidR="00BE5DB1" w:rsidRPr="005D6485" w14:paraId="5693EA67" w14:textId="77777777" w:rsidTr="00BE5DB1">
        <w:trPr>
          <w:trHeight w:val="579"/>
        </w:trPr>
        <w:tc>
          <w:tcPr>
            <w:tcW w:w="1450" w:type="dxa"/>
            <w:tcBorders>
              <w:left w:val="nil"/>
              <w:bottom w:val="single" w:sz="12" w:space="0" w:color="auto"/>
              <w:right w:val="nil"/>
            </w:tcBorders>
            <w:shd w:val="clear" w:color="auto" w:fill="auto"/>
            <w:tcMar>
              <w:top w:w="14" w:type="dxa"/>
              <w:left w:w="17" w:type="dxa"/>
              <w:bottom w:w="0" w:type="dxa"/>
              <w:right w:w="17" w:type="dxa"/>
            </w:tcMar>
            <w:vAlign w:val="center"/>
          </w:tcPr>
          <w:p w14:paraId="5C2F8237" w14:textId="25453D39" w:rsidR="00BE5DB1" w:rsidRPr="005D6485" w:rsidRDefault="00BE5DB1" w:rsidP="00BE5DB1">
            <w:pPr>
              <w:spacing w:line="360" w:lineRule="auto"/>
              <w:jc w:val="both"/>
              <w:rPr>
                <w:rFonts w:eastAsia="仿宋"/>
                <w:color w:val="000000"/>
                <w:kern w:val="2"/>
                <w:sz w:val="20"/>
                <w:szCs w:val="20"/>
                <w:lang w:eastAsia="zh-CN"/>
              </w:rPr>
            </w:pPr>
            <w:r w:rsidRPr="005D6485">
              <w:rPr>
                <w:rFonts w:eastAsia="仿宋" w:hint="eastAsia"/>
                <w:i/>
                <w:iCs/>
                <w:color w:val="000000"/>
                <w:kern w:val="2"/>
                <w:sz w:val="20"/>
                <w:szCs w:val="20"/>
                <w:lang w:eastAsia="zh-CN"/>
              </w:rPr>
              <w:t>Sp</w:t>
            </w:r>
            <w:r w:rsidRPr="005D6485">
              <w:rPr>
                <w:rFonts w:eastAsia="仿宋"/>
                <w:color w:val="000000"/>
                <w:kern w:val="2"/>
                <w:sz w:val="20"/>
                <w:szCs w:val="20"/>
                <w:lang w:eastAsia="zh-CN"/>
              </w:rPr>
              <w:t>ADH</w:t>
            </w:r>
            <w:r w:rsidRPr="005D6485">
              <w:rPr>
                <w:rFonts w:eastAsia="仿宋" w:hint="eastAsia"/>
                <w:color w:val="000000"/>
                <w:kern w:val="2"/>
                <w:sz w:val="20"/>
                <w:szCs w:val="20"/>
                <w:lang w:eastAsia="zh-CN"/>
              </w:rPr>
              <w:t>2</w:t>
            </w:r>
          </w:p>
        </w:tc>
        <w:tc>
          <w:tcPr>
            <w:tcW w:w="2236" w:type="dxa"/>
            <w:tcBorders>
              <w:left w:val="nil"/>
              <w:bottom w:val="single" w:sz="12" w:space="0" w:color="auto"/>
              <w:right w:val="nil"/>
            </w:tcBorders>
            <w:shd w:val="clear" w:color="auto" w:fill="auto"/>
            <w:tcMar>
              <w:top w:w="14" w:type="dxa"/>
              <w:left w:w="17" w:type="dxa"/>
              <w:bottom w:w="0" w:type="dxa"/>
              <w:right w:w="17" w:type="dxa"/>
            </w:tcMar>
            <w:vAlign w:val="center"/>
          </w:tcPr>
          <w:p w14:paraId="25A351AC" w14:textId="7F3CB288" w:rsidR="00BE5DB1" w:rsidRPr="005D6485" w:rsidRDefault="00BE5DB1" w:rsidP="00BE5DB1">
            <w:pPr>
              <w:spacing w:line="360" w:lineRule="auto"/>
              <w:jc w:val="both"/>
              <w:rPr>
                <w:rFonts w:eastAsia="仿宋"/>
                <w:i/>
                <w:color w:val="000000"/>
                <w:kern w:val="2"/>
                <w:sz w:val="20"/>
                <w:szCs w:val="20"/>
                <w:lang w:eastAsia="zh-CN"/>
              </w:rPr>
            </w:pPr>
            <w:r w:rsidRPr="005D6485">
              <w:rPr>
                <w:rFonts w:eastAsia="仿宋"/>
                <w:i/>
                <w:iCs/>
                <w:color w:val="000000"/>
                <w:kern w:val="2"/>
                <w:sz w:val="20"/>
                <w:szCs w:val="20"/>
                <w:lang w:eastAsia="zh-CN"/>
              </w:rPr>
              <w:t>Sphingobium</w:t>
            </w:r>
            <w:r w:rsidRPr="005D6485">
              <w:rPr>
                <w:rFonts w:eastAsia="仿宋"/>
                <w:iCs/>
                <w:color w:val="000000"/>
                <w:kern w:val="2"/>
                <w:sz w:val="20"/>
                <w:szCs w:val="20"/>
                <w:lang w:eastAsia="zh-CN"/>
              </w:rPr>
              <w:t xml:space="preserve"> sp. SYK-6</w:t>
            </w:r>
          </w:p>
        </w:tc>
        <w:tc>
          <w:tcPr>
            <w:tcW w:w="6095" w:type="dxa"/>
            <w:tcBorders>
              <w:left w:val="nil"/>
              <w:bottom w:val="single" w:sz="12" w:space="0" w:color="auto"/>
              <w:right w:val="nil"/>
            </w:tcBorders>
            <w:shd w:val="clear" w:color="auto" w:fill="auto"/>
            <w:tcMar>
              <w:top w:w="14" w:type="dxa"/>
              <w:left w:w="17" w:type="dxa"/>
              <w:bottom w:w="0" w:type="dxa"/>
              <w:right w:w="17" w:type="dxa"/>
            </w:tcMar>
            <w:vAlign w:val="center"/>
          </w:tcPr>
          <w:p w14:paraId="0580F739" w14:textId="5461B766" w:rsidR="00BE5DB1" w:rsidRPr="005D6485" w:rsidRDefault="00BE5DB1" w:rsidP="00BE5DB1">
            <w:pPr>
              <w:jc w:val="both"/>
              <w:rPr>
                <w:rFonts w:eastAsia="仿宋"/>
                <w:color w:val="000000"/>
                <w:kern w:val="2"/>
                <w:sz w:val="20"/>
                <w:szCs w:val="20"/>
                <w:lang w:eastAsia="zh-CN"/>
              </w:rPr>
            </w:pPr>
            <w:r w:rsidRPr="005D6485">
              <w:rPr>
                <w:rFonts w:eastAsia="仿宋"/>
                <w:color w:val="000000"/>
                <w:kern w:val="2"/>
                <w:sz w:val="20"/>
                <w:szCs w:val="20"/>
                <w:lang w:eastAsia="zh-CN"/>
              </w:rPr>
              <w:t>GGATCCATGACAACAACAACGCGTGCAGCCATCTGCTATGGGGCTGAGAAACCTTTCTCGATTGAAGATGTCACGTTAGATGACCCCCGTGAAGATGAAGTTCTTGTGCGCATCCATGCTTGTGGGATTTGCCACACTGATATGGCTGCCCGTGATTCACAGATCCCAACGCCATTGCCTATGGTCCTTGGACATGAGGGGGCTGGCGTCGTTGAAAAAGTGGGGGCCGCTATCACACACGTTAAGCCGGGTGATCGTGTAATTATGAGCTTCAATTCGTGTGGTCACTGCCCATCGTGCGCAATTGATCGCCCCACGTACTGCTATAATTTCGTCCCCGAGAACTGGACTGGTAAGCGCGCAGACGGTTCCGCTACTGCGCACCAAGACGGTACGGACGTTAACGCGAATTTCTTTGGACAAAGTAGTTTCGCCGCCCACGCCTTGGCTCATGCACGTAATGTAGTCAAGGTTCCGGAATCAGCCGCAGCAATTCCTCTTGCCACTCTTGCTCCACTGGGGTGCGGCCTGATGACTGGAGCTGGAGCTGTCTTGCGTTCAATGAATGTTCGCGCCGGGATGCCTATCGCTATCTTCGGGTCGGGTGCTGTAGGCTTGGCAGCGGTCATGGCCGCGAAGATTGCCGGGGCCAACCCGATCATTGCCGTAGATGTCCACGACAATCGTTTGGCCTTAGCTCGTGAAATGGGGGCGACTCACTCCATTAATGGGCGCACCCAGAACGCAGTTGAAGAGATCCGCCGTATCAGTCCACAGGGACTTGCTTACGCTTTTGATACGACCGGCCTGAAATCGATCATTGAGCAAGCCTTTGGCTTACTGTTACCGCTGGGTGTCTTAGGGCTTGTTGGAGCGTCCGCTCCGACCGAGATGTTGAATTTCAACGAAAGTTCACTGATGGGAGGTGGGAAGCGTGTCATCGGAATTTTGGGTGGAGACTCTGATTTACAAACGTTCTTACCAGAATTGATTGAACATCATTTGGCTGGGCGTTTCCCGCATGAGCGTCTTATCCGCACGTTTCCTTTCTCACAGATTAATGAAGCCTTCCACGCGGGTGAGAGTGGAGAGGTCGTGAAACCTGTGTTGGTCATGGAGGATCTCGAG</w:t>
            </w:r>
          </w:p>
        </w:tc>
      </w:tr>
      <w:tr w:rsidR="00BE5DB1" w:rsidRPr="005D6485" w14:paraId="6E402AC0" w14:textId="77777777" w:rsidTr="00BE5DB1">
        <w:trPr>
          <w:trHeight w:val="629"/>
        </w:trPr>
        <w:tc>
          <w:tcPr>
            <w:tcW w:w="1450" w:type="dxa"/>
            <w:tcBorders>
              <w:left w:val="nil"/>
              <w:right w:val="nil"/>
            </w:tcBorders>
            <w:shd w:val="clear" w:color="auto" w:fill="auto"/>
            <w:tcMar>
              <w:top w:w="14" w:type="dxa"/>
              <w:left w:w="17" w:type="dxa"/>
              <w:bottom w:w="0" w:type="dxa"/>
              <w:right w:w="17" w:type="dxa"/>
            </w:tcMar>
            <w:vAlign w:val="center"/>
          </w:tcPr>
          <w:p w14:paraId="039466AF" w14:textId="07D915D4" w:rsidR="00BE5DB1" w:rsidRPr="005D6485" w:rsidRDefault="00BE5DB1" w:rsidP="003F3D08">
            <w:pPr>
              <w:spacing w:line="360" w:lineRule="auto"/>
              <w:jc w:val="both"/>
              <w:rPr>
                <w:rFonts w:eastAsia="仿宋"/>
                <w:kern w:val="2"/>
                <w:sz w:val="20"/>
                <w:szCs w:val="20"/>
                <w:lang w:eastAsia="zh-CN"/>
              </w:rPr>
            </w:pPr>
          </w:p>
        </w:tc>
        <w:tc>
          <w:tcPr>
            <w:tcW w:w="2236" w:type="dxa"/>
            <w:tcBorders>
              <w:left w:val="nil"/>
              <w:right w:val="nil"/>
            </w:tcBorders>
            <w:shd w:val="clear" w:color="auto" w:fill="auto"/>
            <w:tcMar>
              <w:top w:w="14" w:type="dxa"/>
              <w:left w:w="17" w:type="dxa"/>
              <w:bottom w:w="0" w:type="dxa"/>
              <w:right w:w="17" w:type="dxa"/>
            </w:tcMar>
            <w:vAlign w:val="center"/>
          </w:tcPr>
          <w:p w14:paraId="6F340550" w14:textId="35653CC5" w:rsidR="00BE5DB1" w:rsidRPr="005D6485" w:rsidRDefault="00BE5DB1" w:rsidP="003F3D08">
            <w:pPr>
              <w:spacing w:line="360" w:lineRule="auto"/>
              <w:jc w:val="both"/>
              <w:rPr>
                <w:rFonts w:eastAsia="仿宋"/>
                <w:i/>
                <w:kern w:val="2"/>
                <w:sz w:val="20"/>
                <w:szCs w:val="20"/>
                <w:lang w:eastAsia="zh-CN"/>
              </w:rPr>
            </w:pPr>
          </w:p>
        </w:tc>
        <w:tc>
          <w:tcPr>
            <w:tcW w:w="6095" w:type="dxa"/>
            <w:tcBorders>
              <w:left w:val="nil"/>
              <w:right w:val="nil"/>
            </w:tcBorders>
            <w:shd w:val="clear" w:color="auto" w:fill="auto"/>
            <w:tcMar>
              <w:top w:w="14" w:type="dxa"/>
              <w:left w:w="17" w:type="dxa"/>
              <w:bottom w:w="0" w:type="dxa"/>
              <w:right w:w="17" w:type="dxa"/>
            </w:tcMar>
            <w:vAlign w:val="center"/>
          </w:tcPr>
          <w:p w14:paraId="39BCC1AD" w14:textId="0AD8ACAE" w:rsidR="00BE5DB1" w:rsidRPr="005D6485" w:rsidRDefault="00BE5DB1" w:rsidP="003F3D08">
            <w:pPr>
              <w:spacing w:line="360" w:lineRule="auto"/>
              <w:jc w:val="both"/>
              <w:rPr>
                <w:rFonts w:eastAsia="仿宋"/>
                <w:kern w:val="2"/>
                <w:sz w:val="20"/>
                <w:szCs w:val="20"/>
                <w:lang w:eastAsia="zh-CN"/>
              </w:rPr>
            </w:pPr>
          </w:p>
        </w:tc>
      </w:tr>
      <w:tr w:rsidR="00BE5DB1" w:rsidRPr="005D6485" w14:paraId="1A5EF597" w14:textId="77777777" w:rsidTr="00BE5DB1">
        <w:trPr>
          <w:trHeight w:val="629"/>
        </w:trPr>
        <w:tc>
          <w:tcPr>
            <w:tcW w:w="1450" w:type="dxa"/>
            <w:tcBorders>
              <w:left w:val="nil"/>
              <w:right w:val="nil"/>
            </w:tcBorders>
            <w:shd w:val="clear" w:color="auto" w:fill="auto"/>
            <w:tcMar>
              <w:top w:w="14" w:type="dxa"/>
              <w:left w:w="17" w:type="dxa"/>
              <w:bottom w:w="0" w:type="dxa"/>
              <w:right w:w="17" w:type="dxa"/>
            </w:tcMar>
            <w:vAlign w:val="center"/>
          </w:tcPr>
          <w:p w14:paraId="2EB50A6D" w14:textId="18321A3D" w:rsidR="00BE5DB1" w:rsidRPr="005D6485" w:rsidRDefault="00BE5DB1" w:rsidP="003F3D08">
            <w:pPr>
              <w:spacing w:line="360" w:lineRule="auto"/>
              <w:jc w:val="both"/>
              <w:rPr>
                <w:rFonts w:eastAsia="仿宋"/>
                <w:color w:val="000000"/>
                <w:kern w:val="2"/>
                <w:sz w:val="20"/>
                <w:szCs w:val="20"/>
                <w:lang w:eastAsia="zh-CN"/>
              </w:rPr>
            </w:pPr>
          </w:p>
        </w:tc>
        <w:tc>
          <w:tcPr>
            <w:tcW w:w="2236" w:type="dxa"/>
            <w:tcBorders>
              <w:left w:val="nil"/>
              <w:right w:val="nil"/>
            </w:tcBorders>
            <w:shd w:val="clear" w:color="auto" w:fill="auto"/>
            <w:tcMar>
              <w:top w:w="14" w:type="dxa"/>
              <w:left w:w="17" w:type="dxa"/>
              <w:bottom w:w="0" w:type="dxa"/>
              <w:right w:w="17" w:type="dxa"/>
            </w:tcMar>
            <w:vAlign w:val="center"/>
          </w:tcPr>
          <w:p w14:paraId="725DC90B" w14:textId="2FC44905" w:rsidR="00BE5DB1" w:rsidRPr="005D6485" w:rsidRDefault="00BE5DB1" w:rsidP="003F3D08">
            <w:pPr>
              <w:spacing w:line="360" w:lineRule="auto"/>
              <w:jc w:val="both"/>
              <w:rPr>
                <w:rFonts w:eastAsia="仿宋"/>
                <w:i/>
                <w:color w:val="000000"/>
                <w:kern w:val="2"/>
                <w:sz w:val="20"/>
                <w:szCs w:val="20"/>
                <w:lang w:eastAsia="zh-CN"/>
              </w:rPr>
            </w:pPr>
          </w:p>
        </w:tc>
        <w:tc>
          <w:tcPr>
            <w:tcW w:w="6095" w:type="dxa"/>
            <w:tcBorders>
              <w:left w:val="nil"/>
              <w:right w:val="nil"/>
            </w:tcBorders>
            <w:shd w:val="clear" w:color="auto" w:fill="auto"/>
            <w:tcMar>
              <w:top w:w="14" w:type="dxa"/>
              <w:left w:w="17" w:type="dxa"/>
              <w:bottom w:w="0" w:type="dxa"/>
              <w:right w:w="17" w:type="dxa"/>
            </w:tcMar>
            <w:vAlign w:val="center"/>
          </w:tcPr>
          <w:p w14:paraId="12F695D9" w14:textId="2E272BB3" w:rsidR="00BE5DB1" w:rsidRPr="005D6485" w:rsidRDefault="00BE5DB1" w:rsidP="003F3D08">
            <w:pPr>
              <w:spacing w:line="360" w:lineRule="auto"/>
              <w:jc w:val="both"/>
              <w:rPr>
                <w:rFonts w:eastAsia="仿宋"/>
                <w:color w:val="000000"/>
                <w:kern w:val="2"/>
                <w:sz w:val="20"/>
                <w:szCs w:val="20"/>
                <w:lang w:eastAsia="zh-CN"/>
              </w:rPr>
            </w:pPr>
          </w:p>
        </w:tc>
      </w:tr>
    </w:tbl>
    <w:p w14:paraId="55DECE6A" w14:textId="7099472C" w:rsidR="009F4D4E" w:rsidRPr="005D6485" w:rsidRDefault="00CC6901" w:rsidP="00874982">
      <w:pPr>
        <w:pStyle w:val="1"/>
        <w:rPr>
          <w:rFonts w:eastAsia="仿宋"/>
        </w:rPr>
      </w:pPr>
      <w:bookmarkStart w:id="5" w:name="_Toc191912265"/>
      <w:bookmarkStart w:id="6" w:name="_Hlk55054907"/>
      <w:r w:rsidRPr="005D6485">
        <w:rPr>
          <w:rFonts w:eastAsia="仿宋"/>
        </w:rPr>
        <w:lastRenderedPageBreak/>
        <w:t>Table S2</w:t>
      </w:r>
      <w:r w:rsidRPr="005D6485">
        <w:rPr>
          <w:rFonts w:eastAsia="仿宋" w:hint="eastAsia"/>
        </w:rPr>
        <w:t>.</w:t>
      </w:r>
      <w:r w:rsidRPr="005D6485">
        <w:rPr>
          <w:rFonts w:eastAsia="仿宋"/>
        </w:rPr>
        <w:t xml:space="preserve"> </w:t>
      </w:r>
      <w:r w:rsidR="00CF6ED0" w:rsidRPr="005D6485">
        <w:rPr>
          <w:rFonts w:eastAsia="仿宋"/>
        </w:rPr>
        <w:t>P</w:t>
      </w:r>
      <w:r w:rsidR="00CF454D" w:rsidRPr="005D6485">
        <w:rPr>
          <w:rFonts w:eastAsia="仿宋"/>
        </w:rPr>
        <w:t>rimers for site saturation mutagenesis</w:t>
      </w:r>
      <w:r w:rsidR="00275689" w:rsidRPr="005D6485">
        <w:rPr>
          <w:rFonts w:eastAsia="仿宋" w:hint="eastAsia"/>
        </w:rPr>
        <w:t>.</w:t>
      </w:r>
      <w:bookmarkEnd w:id="5"/>
    </w:p>
    <w:tbl>
      <w:tblPr>
        <w:tblW w:w="9781" w:type="dxa"/>
        <w:tblLayout w:type="fixed"/>
        <w:tblCellMar>
          <w:left w:w="0" w:type="dxa"/>
          <w:right w:w="0" w:type="dxa"/>
        </w:tblCellMar>
        <w:tblLook w:val="04A0" w:firstRow="1" w:lastRow="0" w:firstColumn="1" w:lastColumn="0" w:noHBand="0" w:noVBand="1"/>
      </w:tblPr>
      <w:tblGrid>
        <w:gridCol w:w="1134"/>
        <w:gridCol w:w="4323"/>
        <w:gridCol w:w="4324"/>
      </w:tblGrid>
      <w:tr w:rsidR="00275689" w:rsidRPr="005D6485" w14:paraId="6616D829" w14:textId="77777777" w:rsidTr="0089472F">
        <w:trPr>
          <w:trHeight w:val="673"/>
        </w:trPr>
        <w:tc>
          <w:tcPr>
            <w:tcW w:w="1134" w:type="dxa"/>
            <w:tcBorders>
              <w:top w:val="single" w:sz="12" w:space="0" w:color="000000"/>
              <w:left w:val="nil"/>
              <w:bottom w:val="single" w:sz="8" w:space="0" w:color="000000"/>
              <w:right w:val="nil"/>
            </w:tcBorders>
            <w:shd w:val="clear" w:color="auto" w:fill="auto"/>
            <w:tcMar>
              <w:top w:w="14" w:type="dxa"/>
              <w:left w:w="17" w:type="dxa"/>
              <w:bottom w:w="0" w:type="dxa"/>
              <w:right w:w="17" w:type="dxa"/>
            </w:tcMar>
            <w:vAlign w:val="center"/>
          </w:tcPr>
          <w:p w14:paraId="19235F13" w14:textId="4582A625" w:rsidR="00275689" w:rsidRPr="005D6485" w:rsidRDefault="00275689" w:rsidP="00A83932">
            <w:pPr>
              <w:spacing w:line="360" w:lineRule="auto"/>
              <w:jc w:val="center"/>
              <w:rPr>
                <w:rFonts w:eastAsia="宋体"/>
                <w:sz w:val="20"/>
                <w:szCs w:val="20"/>
                <w:lang w:eastAsia="zh-CN"/>
              </w:rPr>
            </w:pPr>
            <w:r w:rsidRPr="005D6485">
              <w:rPr>
                <w:rFonts w:eastAsia="仿宋" w:hint="eastAsia"/>
                <w:bCs/>
                <w:color w:val="000000"/>
                <w:kern w:val="2"/>
                <w:sz w:val="20"/>
                <w:szCs w:val="20"/>
                <w:lang w:eastAsia="zh-CN"/>
              </w:rPr>
              <w:t>Mutant</w:t>
            </w:r>
          </w:p>
        </w:tc>
        <w:tc>
          <w:tcPr>
            <w:tcW w:w="4323" w:type="dxa"/>
            <w:tcBorders>
              <w:top w:val="single" w:sz="12" w:space="0" w:color="000000"/>
              <w:left w:val="nil"/>
              <w:bottom w:val="single" w:sz="8" w:space="0" w:color="000000"/>
              <w:right w:val="nil"/>
            </w:tcBorders>
            <w:shd w:val="clear" w:color="auto" w:fill="auto"/>
            <w:tcMar>
              <w:top w:w="14" w:type="dxa"/>
              <w:left w:w="17" w:type="dxa"/>
              <w:bottom w:w="0" w:type="dxa"/>
              <w:right w:w="17" w:type="dxa"/>
            </w:tcMar>
            <w:vAlign w:val="center"/>
          </w:tcPr>
          <w:p w14:paraId="7D031824" w14:textId="7D66C742" w:rsidR="00275689" w:rsidRPr="005D6485" w:rsidRDefault="00275689" w:rsidP="00A83932">
            <w:pPr>
              <w:spacing w:line="360" w:lineRule="auto"/>
              <w:ind w:firstLineChars="400" w:firstLine="800"/>
              <w:jc w:val="center"/>
              <w:rPr>
                <w:rFonts w:eastAsia="宋体"/>
                <w:sz w:val="20"/>
                <w:szCs w:val="20"/>
                <w:lang w:eastAsia="zh-CN"/>
              </w:rPr>
            </w:pPr>
            <w:r w:rsidRPr="005D6485">
              <w:rPr>
                <w:rFonts w:eastAsia="仿宋" w:hint="eastAsia"/>
                <w:bCs/>
                <w:color w:val="000000"/>
                <w:kern w:val="2"/>
                <w:sz w:val="20"/>
                <w:szCs w:val="20"/>
                <w:lang w:eastAsia="zh-CN"/>
              </w:rPr>
              <w:t>Forward primer</w:t>
            </w:r>
          </w:p>
        </w:tc>
        <w:tc>
          <w:tcPr>
            <w:tcW w:w="4324" w:type="dxa"/>
            <w:tcBorders>
              <w:top w:val="single" w:sz="12" w:space="0" w:color="000000"/>
              <w:left w:val="nil"/>
              <w:bottom w:val="single" w:sz="8" w:space="0" w:color="000000"/>
              <w:right w:val="nil"/>
            </w:tcBorders>
            <w:shd w:val="clear" w:color="auto" w:fill="auto"/>
            <w:tcMar>
              <w:top w:w="14" w:type="dxa"/>
              <w:left w:w="17" w:type="dxa"/>
              <w:bottom w:w="0" w:type="dxa"/>
              <w:right w:w="17" w:type="dxa"/>
            </w:tcMar>
            <w:vAlign w:val="center"/>
          </w:tcPr>
          <w:p w14:paraId="7AC21EC7" w14:textId="682CABB6" w:rsidR="00275689" w:rsidRPr="005D6485" w:rsidRDefault="00275689" w:rsidP="00A83932">
            <w:pPr>
              <w:spacing w:line="360" w:lineRule="auto"/>
              <w:jc w:val="center"/>
              <w:rPr>
                <w:rFonts w:eastAsia="仿宋"/>
                <w:bCs/>
                <w:color w:val="000000"/>
                <w:kern w:val="2"/>
                <w:sz w:val="20"/>
                <w:szCs w:val="20"/>
                <w:lang w:eastAsia="zh-CN"/>
              </w:rPr>
            </w:pPr>
            <w:r w:rsidRPr="005D6485">
              <w:rPr>
                <w:rFonts w:eastAsia="仿宋" w:hint="eastAsia"/>
                <w:bCs/>
                <w:color w:val="000000"/>
                <w:kern w:val="2"/>
                <w:sz w:val="20"/>
                <w:szCs w:val="20"/>
                <w:lang w:eastAsia="zh-CN"/>
              </w:rPr>
              <w:t>Reverse primer</w:t>
            </w:r>
          </w:p>
        </w:tc>
      </w:tr>
      <w:tr w:rsidR="00275689" w:rsidRPr="005D6485" w14:paraId="1F9A51EA" w14:textId="77777777" w:rsidTr="0089472F">
        <w:trPr>
          <w:trHeight w:val="466"/>
        </w:trPr>
        <w:tc>
          <w:tcPr>
            <w:tcW w:w="1134" w:type="dxa"/>
            <w:tcBorders>
              <w:top w:val="single" w:sz="8" w:space="0" w:color="000000"/>
              <w:left w:val="nil"/>
              <w:right w:val="nil"/>
            </w:tcBorders>
            <w:shd w:val="clear" w:color="auto" w:fill="auto"/>
            <w:tcMar>
              <w:top w:w="14" w:type="dxa"/>
              <w:left w:w="17" w:type="dxa"/>
              <w:bottom w:w="0" w:type="dxa"/>
              <w:right w:w="17" w:type="dxa"/>
            </w:tcMar>
            <w:vAlign w:val="center"/>
          </w:tcPr>
          <w:p w14:paraId="156F9BD3" w14:textId="24A96B75" w:rsidR="00275689" w:rsidRPr="005D6485" w:rsidRDefault="00275689" w:rsidP="00A83932">
            <w:pPr>
              <w:spacing w:line="360" w:lineRule="auto"/>
              <w:jc w:val="center"/>
              <w:rPr>
                <w:rFonts w:eastAsia="仿宋"/>
                <w:color w:val="000000"/>
                <w:kern w:val="2"/>
                <w:sz w:val="20"/>
                <w:szCs w:val="20"/>
                <w:lang w:eastAsia="zh-CN"/>
              </w:rPr>
            </w:pPr>
            <w:r w:rsidRPr="005D6485">
              <w:rPr>
                <w:rFonts w:eastAsia="仿宋" w:hint="eastAsia"/>
                <w:iCs/>
                <w:color w:val="000000"/>
                <w:kern w:val="2"/>
                <w:sz w:val="20"/>
                <w:szCs w:val="20"/>
                <w:lang w:eastAsia="zh-CN"/>
              </w:rPr>
              <w:t>A47</w:t>
            </w:r>
          </w:p>
        </w:tc>
        <w:tc>
          <w:tcPr>
            <w:tcW w:w="4323" w:type="dxa"/>
            <w:tcBorders>
              <w:top w:val="single" w:sz="8" w:space="0" w:color="000000"/>
              <w:left w:val="nil"/>
              <w:right w:val="nil"/>
            </w:tcBorders>
            <w:shd w:val="clear" w:color="auto" w:fill="auto"/>
            <w:tcMar>
              <w:top w:w="14" w:type="dxa"/>
              <w:left w:w="17" w:type="dxa"/>
              <w:bottom w:w="0" w:type="dxa"/>
              <w:right w:w="17" w:type="dxa"/>
            </w:tcMar>
            <w:vAlign w:val="center"/>
          </w:tcPr>
          <w:p w14:paraId="75B9BBF3" w14:textId="3745D383" w:rsidR="00275689" w:rsidRPr="005D6485" w:rsidRDefault="0027568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CACACTGATATG</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GCCCGTGAT</w:t>
            </w:r>
          </w:p>
        </w:tc>
        <w:tc>
          <w:tcPr>
            <w:tcW w:w="4324" w:type="dxa"/>
            <w:tcBorders>
              <w:top w:val="single" w:sz="8" w:space="0" w:color="000000"/>
              <w:left w:val="nil"/>
              <w:right w:val="nil"/>
            </w:tcBorders>
            <w:shd w:val="clear" w:color="auto" w:fill="auto"/>
            <w:tcMar>
              <w:top w:w="14" w:type="dxa"/>
              <w:left w:w="17" w:type="dxa"/>
              <w:bottom w:w="0" w:type="dxa"/>
              <w:right w:w="17" w:type="dxa"/>
            </w:tcMar>
            <w:vAlign w:val="center"/>
          </w:tcPr>
          <w:p w14:paraId="716C525C" w14:textId="68B809B5" w:rsidR="00275689" w:rsidRPr="005D6485" w:rsidRDefault="0027568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TGAATCACGGGC</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CATATCAGT</w:t>
            </w:r>
          </w:p>
        </w:tc>
      </w:tr>
      <w:tr w:rsidR="00275689" w:rsidRPr="005D6485" w14:paraId="63CBFA99"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7E452F9B" w14:textId="116052FD" w:rsidR="00275689" w:rsidRPr="005D6485" w:rsidRDefault="00F50C35" w:rsidP="00A83932">
            <w:pPr>
              <w:spacing w:line="360" w:lineRule="auto"/>
              <w:jc w:val="center"/>
              <w:rPr>
                <w:rFonts w:eastAsia="仿宋"/>
                <w:color w:val="000000"/>
                <w:kern w:val="2"/>
                <w:sz w:val="20"/>
                <w:szCs w:val="20"/>
                <w:lang w:eastAsia="zh-CN"/>
              </w:rPr>
            </w:pPr>
            <w:r w:rsidRPr="005D6485">
              <w:rPr>
                <w:rFonts w:eastAsia="仿宋" w:hint="eastAsia"/>
                <w:iCs/>
                <w:color w:val="000000"/>
                <w:kern w:val="2"/>
                <w:sz w:val="20"/>
                <w:szCs w:val="20"/>
                <w:lang w:eastAsia="zh-CN"/>
              </w:rPr>
              <w:t>H43</w:t>
            </w:r>
          </w:p>
        </w:tc>
        <w:tc>
          <w:tcPr>
            <w:tcW w:w="4323" w:type="dxa"/>
            <w:tcBorders>
              <w:left w:val="nil"/>
              <w:right w:val="nil"/>
            </w:tcBorders>
            <w:shd w:val="clear" w:color="auto" w:fill="auto"/>
            <w:tcMar>
              <w:top w:w="14" w:type="dxa"/>
              <w:left w:w="17" w:type="dxa"/>
              <w:bottom w:w="0" w:type="dxa"/>
              <w:right w:w="17" w:type="dxa"/>
            </w:tcMar>
            <w:vAlign w:val="center"/>
          </w:tcPr>
          <w:p w14:paraId="3F4056F4" w14:textId="63DF48D3" w:rsidR="00275689" w:rsidRPr="005D6485" w:rsidRDefault="00F50C35"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TGTGGGATTTGC</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ACTGATATG</w:t>
            </w:r>
          </w:p>
        </w:tc>
        <w:tc>
          <w:tcPr>
            <w:tcW w:w="4324" w:type="dxa"/>
            <w:tcBorders>
              <w:left w:val="nil"/>
              <w:right w:val="nil"/>
            </w:tcBorders>
            <w:shd w:val="clear" w:color="auto" w:fill="auto"/>
            <w:tcMar>
              <w:top w:w="14" w:type="dxa"/>
              <w:left w:w="17" w:type="dxa"/>
              <w:bottom w:w="0" w:type="dxa"/>
              <w:right w:w="17" w:type="dxa"/>
            </w:tcMar>
            <w:vAlign w:val="center"/>
          </w:tcPr>
          <w:p w14:paraId="22549C0B" w14:textId="22F973AD" w:rsidR="00275689" w:rsidRPr="005D6485" w:rsidRDefault="00F50C35"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AGCCATATCAGT</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GCAAATCCC</w:t>
            </w:r>
          </w:p>
        </w:tc>
      </w:tr>
      <w:tr w:rsidR="00275689" w:rsidRPr="005D6485" w14:paraId="0F35D344"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23599C58" w14:textId="0F09A312" w:rsidR="00275689" w:rsidRPr="005D6485" w:rsidRDefault="00FC125B"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W114</w:t>
            </w:r>
          </w:p>
        </w:tc>
        <w:tc>
          <w:tcPr>
            <w:tcW w:w="4323" w:type="dxa"/>
            <w:tcBorders>
              <w:left w:val="nil"/>
              <w:right w:val="nil"/>
            </w:tcBorders>
            <w:shd w:val="clear" w:color="auto" w:fill="auto"/>
            <w:tcMar>
              <w:top w:w="14" w:type="dxa"/>
              <w:left w:w="17" w:type="dxa"/>
              <w:bottom w:w="0" w:type="dxa"/>
              <w:right w:w="17" w:type="dxa"/>
            </w:tcMar>
            <w:vAlign w:val="center"/>
          </w:tcPr>
          <w:p w14:paraId="3FCFB0DD" w14:textId="3401C4DB" w:rsidR="00275689" w:rsidRPr="005D6485" w:rsidRDefault="00FC125B"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TTCGTCCCCGAGAAC</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ACTGGTAAGCG</w:t>
            </w:r>
            <w:r w:rsidRPr="005D6485">
              <w:rPr>
                <w:rFonts w:eastAsia="仿宋" w:hint="eastAsia"/>
                <w:iCs/>
                <w:color w:val="000000"/>
                <w:kern w:val="2"/>
                <w:sz w:val="20"/>
                <w:szCs w:val="20"/>
                <w:lang w:eastAsia="zh-CN"/>
              </w:rPr>
              <w:t>C</w:t>
            </w:r>
          </w:p>
        </w:tc>
        <w:tc>
          <w:tcPr>
            <w:tcW w:w="4324" w:type="dxa"/>
            <w:tcBorders>
              <w:left w:val="nil"/>
              <w:right w:val="nil"/>
            </w:tcBorders>
            <w:shd w:val="clear" w:color="auto" w:fill="auto"/>
            <w:tcMar>
              <w:top w:w="14" w:type="dxa"/>
              <w:left w:w="17" w:type="dxa"/>
              <w:bottom w:w="0" w:type="dxa"/>
              <w:right w:w="17" w:type="dxa"/>
            </w:tcMar>
            <w:vAlign w:val="center"/>
          </w:tcPr>
          <w:p w14:paraId="1DC0E069" w14:textId="223491D5" w:rsidR="00275689" w:rsidRPr="005D6485" w:rsidRDefault="00FC125B"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TGCGCGCTTACCAGT</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GTTCTCGGGGAC</w:t>
            </w:r>
          </w:p>
        </w:tc>
      </w:tr>
      <w:tr w:rsidR="00275689" w:rsidRPr="005D6485" w14:paraId="4F1964D2" w14:textId="77777777" w:rsidTr="0089472F">
        <w:trPr>
          <w:trHeight w:val="629"/>
        </w:trPr>
        <w:tc>
          <w:tcPr>
            <w:tcW w:w="1134" w:type="dxa"/>
            <w:tcBorders>
              <w:left w:val="nil"/>
              <w:right w:val="nil"/>
            </w:tcBorders>
            <w:shd w:val="clear" w:color="auto" w:fill="auto"/>
            <w:tcMar>
              <w:top w:w="14" w:type="dxa"/>
              <w:left w:w="17" w:type="dxa"/>
              <w:bottom w:w="0" w:type="dxa"/>
              <w:right w:w="17" w:type="dxa"/>
            </w:tcMar>
            <w:vAlign w:val="center"/>
          </w:tcPr>
          <w:p w14:paraId="1EF67F58" w14:textId="49E271B6" w:rsidR="00275689" w:rsidRPr="005D6485" w:rsidRDefault="00FC125B"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G172</w:t>
            </w:r>
          </w:p>
        </w:tc>
        <w:tc>
          <w:tcPr>
            <w:tcW w:w="4323" w:type="dxa"/>
            <w:tcBorders>
              <w:left w:val="nil"/>
              <w:right w:val="nil"/>
            </w:tcBorders>
            <w:shd w:val="clear" w:color="auto" w:fill="auto"/>
            <w:tcMar>
              <w:top w:w="14" w:type="dxa"/>
              <w:left w:w="17" w:type="dxa"/>
              <w:bottom w:w="0" w:type="dxa"/>
              <w:right w:w="17" w:type="dxa"/>
            </w:tcMar>
            <w:vAlign w:val="center"/>
          </w:tcPr>
          <w:p w14:paraId="718009D0" w14:textId="71875E49" w:rsidR="00275689" w:rsidRPr="005D6485" w:rsidRDefault="00FC125B"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CTTGCTCCACTGNNKTGCGGCCTG</w:t>
            </w:r>
          </w:p>
        </w:tc>
        <w:tc>
          <w:tcPr>
            <w:tcW w:w="4324" w:type="dxa"/>
            <w:tcBorders>
              <w:left w:val="nil"/>
              <w:right w:val="nil"/>
            </w:tcBorders>
            <w:shd w:val="clear" w:color="auto" w:fill="auto"/>
            <w:tcMar>
              <w:top w:w="14" w:type="dxa"/>
              <w:left w:w="17" w:type="dxa"/>
              <w:bottom w:w="0" w:type="dxa"/>
              <w:right w:w="17" w:type="dxa"/>
            </w:tcMar>
            <w:vAlign w:val="center"/>
          </w:tcPr>
          <w:p w14:paraId="58056F44" w14:textId="24F997FA" w:rsidR="00275689" w:rsidRPr="005D6485" w:rsidRDefault="00FC125B"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CATCAGGCCGCAMNNCAGTGGAGC</w:t>
            </w:r>
          </w:p>
        </w:tc>
      </w:tr>
      <w:tr w:rsidR="00275689" w:rsidRPr="005D6485" w14:paraId="240A272E" w14:textId="77777777" w:rsidTr="0089472F">
        <w:trPr>
          <w:trHeight w:val="629"/>
        </w:trPr>
        <w:tc>
          <w:tcPr>
            <w:tcW w:w="1134" w:type="dxa"/>
            <w:tcBorders>
              <w:left w:val="nil"/>
              <w:right w:val="nil"/>
            </w:tcBorders>
            <w:shd w:val="clear" w:color="auto" w:fill="auto"/>
            <w:tcMar>
              <w:top w:w="14" w:type="dxa"/>
              <w:left w:w="17" w:type="dxa"/>
              <w:bottom w:w="0" w:type="dxa"/>
              <w:right w:w="17" w:type="dxa"/>
            </w:tcMar>
            <w:vAlign w:val="center"/>
          </w:tcPr>
          <w:p w14:paraId="1C3DB544" w14:textId="6A83D9DF" w:rsidR="00275689" w:rsidRPr="005D6485" w:rsidRDefault="00275689" w:rsidP="00A83932">
            <w:pPr>
              <w:spacing w:line="360" w:lineRule="auto"/>
              <w:jc w:val="center"/>
              <w:rPr>
                <w:rFonts w:eastAsia="仿宋"/>
                <w:color w:val="000000"/>
                <w:kern w:val="2"/>
                <w:sz w:val="20"/>
                <w:szCs w:val="20"/>
                <w:lang w:eastAsia="zh-CN"/>
              </w:rPr>
            </w:pPr>
            <w:r w:rsidRPr="005D6485">
              <w:rPr>
                <w:rFonts w:eastAsia="仿宋"/>
                <w:color w:val="000000"/>
                <w:kern w:val="2"/>
                <w:sz w:val="20"/>
                <w:szCs w:val="20"/>
                <w:lang w:eastAsia="zh-CN"/>
              </w:rPr>
              <w:t>T</w:t>
            </w:r>
            <w:r w:rsidR="00A83932" w:rsidRPr="005D6485">
              <w:rPr>
                <w:rFonts w:eastAsia="仿宋" w:hint="eastAsia"/>
                <w:color w:val="000000"/>
                <w:kern w:val="2"/>
                <w:sz w:val="20"/>
                <w:szCs w:val="20"/>
                <w:lang w:eastAsia="zh-CN"/>
              </w:rPr>
              <w:t>177</w:t>
            </w:r>
          </w:p>
        </w:tc>
        <w:tc>
          <w:tcPr>
            <w:tcW w:w="4323" w:type="dxa"/>
            <w:tcBorders>
              <w:left w:val="nil"/>
              <w:right w:val="nil"/>
            </w:tcBorders>
            <w:shd w:val="clear" w:color="auto" w:fill="auto"/>
            <w:tcMar>
              <w:top w:w="14" w:type="dxa"/>
              <w:left w:w="17" w:type="dxa"/>
              <w:bottom w:w="0" w:type="dxa"/>
              <w:right w:w="17" w:type="dxa"/>
            </w:tcMar>
            <w:vAlign w:val="center"/>
          </w:tcPr>
          <w:p w14:paraId="065FB78A" w14:textId="5699B517" w:rsidR="00275689" w:rsidRPr="005D6485" w:rsidRDefault="00A83932"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TGCGGCCTGATG</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GGAGCTGGA</w:t>
            </w:r>
          </w:p>
        </w:tc>
        <w:tc>
          <w:tcPr>
            <w:tcW w:w="4324" w:type="dxa"/>
            <w:tcBorders>
              <w:left w:val="nil"/>
              <w:right w:val="nil"/>
            </w:tcBorders>
            <w:shd w:val="clear" w:color="auto" w:fill="auto"/>
            <w:tcMar>
              <w:top w:w="14" w:type="dxa"/>
              <w:left w:w="17" w:type="dxa"/>
              <w:bottom w:w="0" w:type="dxa"/>
              <w:right w:w="17" w:type="dxa"/>
            </w:tcMar>
            <w:vAlign w:val="center"/>
          </w:tcPr>
          <w:p w14:paraId="2110E7B3" w14:textId="61D40F19" w:rsidR="00275689" w:rsidRPr="005D6485" w:rsidRDefault="00A83932"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AGCTCCAGCTCC</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CATCAGGCC</w:t>
            </w:r>
          </w:p>
        </w:tc>
      </w:tr>
      <w:tr w:rsidR="00275689" w:rsidRPr="005D6485" w14:paraId="737662D2"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348DC8A8" w14:textId="497A1F25" w:rsidR="00275689" w:rsidRPr="005D6485" w:rsidRDefault="00A83932"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V202</w:t>
            </w:r>
          </w:p>
        </w:tc>
        <w:tc>
          <w:tcPr>
            <w:tcW w:w="4323" w:type="dxa"/>
            <w:tcBorders>
              <w:left w:val="nil"/>
              <w:right w:val="nil"/>
            </w:tcBorders>
            <w:shd w:val="clear" w:color="auto" w:fill="auto"/>
            <w:tcMar>
              <w:top w:w="14" w:type="dxa"/>
              <w:left w:w="17" w:type="dxa"/>
              <w:bottom w:w="0" w:type="dxa"/>
              <w:right w:w="17" w:type="dxa"/>
            </w:tcMar>
            <w:vAlign w:val="center"/>
          </w:tcPr>
          <w:p w14:paraId="3E57B0AB" w14:textId="3DF759D9" w:rsidR="00275689" w:rsidRPr="005D6485" w:rsidRDefault="00A83932"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GGGTCGGGTGCT</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GGCTTGGCA</w:t>
            </w:r>
          </w:p>
        </w:tc>
        <w:tc>
          <w:tcPr>
            <w:tcW w:w="4324" w:type="dxa"/>
            <w:tcBorders>
              <w:left w:val="nil"/>
              <w:right w:val="nil"/>
            </w:tcBorders>
            <w:shd w:val="clear" w:color="auto" w:fill="auto"/>
            <w:tcMar>
              <w:top w:w="14" w:type="dxa"/>
              <w:left w:w="17" w:type="dxa"/>
              <w:bottom w:w="0" w:type="dxa"/>
              <w:right w:w="17" w:type="dxa"/>
            </w:tcMar>
            <w:vAlign w:val="center"/>
          </w:tcPr>
          <w:p w14:paraId="45216F94" w14:textId="6096C9A1" w:rsidR="00275689" w:rsidRPr="005D6485" w:rsidRDefault="00A83932"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CGCTGCCAAGCC</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AGCACCCGA</w:t>
            </w:r>
          </w:p>
        </w:tc>
      </w:tr>
      <w:tr w:rsidR="000F6AA9" w:rsidRPr="005D6485" w14:paraId="41FE3BF3"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6EFE213F" w14:textId="7D3EA983" w:rsidR="000F6AA9" w:rsidRPr="005D6485" w:rsidRDefault="000F6AA9"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R227</w:t>
            </w:r>
          </w:p>
        </w:tc>
        <w:tc>
          <w:tcPr>
            <w:tcW w:w="4323" w:type="dxa"/>
            <w:tcBorders>
              <w:left w:val="nil"/>
              <w:right w:val="nil"/>
            </w:tcBorders>
            <w:shd w:val="clear" w:color="auto" w:fill="auto"/>
            <w:tcMar>
              <w:top w:w="14" w:type="dxa"/>
              <w:left w:w="17" w:type="dxa"/>
              <w:bottom w:w="0" w:type="dxa"/>
              <w:right w:w="17" w:type="dxa"/>
            </w:tcMar>
            <w:vAlign w:val="center"/>
          </w:tcPr>
          <w:p w14:paraId="264E5810" w14:textId="1DAD1409" w:rsidR="000F6AA9" w:rsidRPr="005D6485" w:rsidRDefault="000F6AA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GTCCACGACAAT</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TTGGCCTTA</w:t>
            </w:r>
          </w:p>
        </w:tc>
        <w:tc>
          <w:tcPr>
            <w:tcW w:w="4324" w:type="dxa"/>
            <w:tcBorders>
              <w:left w:val="nil"/>
              <w:right w:val="nil"/>
            </w:tcBorders>
            <w:shd w:val="clear" w:color="auto" w:fill="auto"/>
            <w:tcMar>
              <w:top w:w="14" w:type="dxa"/>
              <w:left w:w="17" w:type="dxa"/>
              <w:bottom w:w="0" w:type="dxa"/>
              <w:right w:w="17" w:type="dxa"/>
            </w:tcMar>
            <w:vAlign w:val="center"/>
          </w:tcPr>
          <w:p w14:paraId="26952020" w14:textId="13E650AC" w:rsidR="000F6AA9" w:rsidRPr="005D6485" w:rsidRDefault="000F6AA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AGCTAAGGCCAA</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ATTGTCGTG</w:t>
            </w:r>
          </w:p>
        </w:tc>
      </w:tr>
      <w:tr w:rsidR="000F6AA9" w:rsidRPr="005D6485" w14:paraId="48F4CFEF"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17730DFE" w14:textId="6B125ABE" w:rsidR="000F6AA9" w:rsidRPr="005D6485" w:rsidRDefault="000F6AA9"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T265</w:t>
            </w:r>
          </w:p>
        </w:tc>
        <w:tc>
          <w:tcPr>
            <w:tcW w:w="4323" w:type="dxa"/>
            <w:tcBorders>
              <w:left w:val="nil"/>
              <w:right w:val="nil"/>
            </w:tcBorders>
            <w:shd w:val="clear" w:color="auto" w:fill="auto"/>
            <w:tcMar>
              <w:top w:w="14" w:type="dxa"/>
              <w:left w:w="17" w:type="dxa"/>
              <w:bottom w:w="0" w:type="dxa"/>
              <w:right w:w="17" w:type="dxa"/>
            </w:tcMar>
            <w:vAlign w:val="center"/>
          </w:tcPr>
          <w:p w14:paraId="33EC770E" w14:textId="2158E4A7" w:rsidR="000F6AA9" w:rsidRPr="005D6485" w:rsidRDefault="000F6AA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TACGCTTTTGAT</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ACCGGCCTG</w:t>
            </w:r>
          </w:p>
        </w:tc>
        <w:tc>
          <w:tcPr>
            <w:tcW w:w="4324" w:type="dxa"/>
            <w:tcBorders>
              <w:left w:val="nil"/>
              <w:right w:val="nil"/>
            </w:tcBorders>
            <w:shd w:val="clear" w:color="auto" w:fill="auto"/>
            <w:tcMar>
              <w:top w:w="14" w:type="dxa"/>
              <w:left w:w="17" w:type="dxa"/>
              <w:bottom w:w="0" w:type="dxa"/>
              <w:right w:w="17" w:type="dxa"/>
            </w:tcMar>
            <w:vAlign w:val="center"/>
          </w:tcPr>
          <w:p w14:paraId="11A02D41" w14:textId="6A48920A" w:rsidR="000F6AA9" w:rsidRPr="005D6485" w:rsidRDefault="000F6AA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TTTCAGGCCGGT</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ATCAAAAGC</w:t>
            </w:r>
          </w:p>
        </w:tc>
      </w:tr>
      <w:tr w:rsidR="000F6AA9" w:rsidRPr="005D6485" w14:paraId="004961AB"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28E10B21" w14:textId="59235218" w:rsidR="000F6AA9" w:rsidRPr="005D6485" w:rsidRDefault="000F6AA9"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V288</w:t>
            </w:r>
          </w:p>
        </w:tc>
        <w:tc>
          <w:tcPr>
            <w:tcW w:w="4323" w:type="dxa"/>
            <w:tcBorders>
              <w:left w:val="nil"/>
              <w:right w:val="nil"/>
            </w:tcBorders>
            <w:shd w:val="clear" w:color="auto" w:fill="auto"/>
            <w:tcMar>
              <w:top w:w="14" w:type="dxa"/>
              <w:left w:w="17" w:type="dxa"/>
              <w:bottom w:w="0" w:type="dxa"/>
              <w:right w:w="17" w:type="dxa"/>
            </w:tcMar>
            <w:vAlign w:val="center"/>
          </w:tcPr>
          <w:p w14:paraId="5C74BCE4" w14:textId="721B378D" w:rsidR="000F6AA9" w:rsidRPr="005D6485" w:rsidRDefault="000F6AA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GTCTTAGGGCTT</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GGAGCGTCC</w:t>
            </w:r>
          </w:p>
        </w:tc>
        <w:tc>
          <w:tcPr>
            <w:tcW w:w="4324" w:type="dxa"/>
            <w:tcBorders>
              <w:left w:val="nil"/>
              <w:right w:val="nil"/>
            </w:tcBorders>
            <w:shd w:val="clear" w:color="auto" w:fill="auto"/>
            <w:tcMar>
              <w:top w:w="14" w:type="dxa"/>
              <w:left w:w="17" w:type="dxa"/>
              <w:bottom w:w="0" w:type="dxa"/>
              <w:right w:w="17" w:type="dxa"/>
            </w:tcMar>
            <w:vAlign w:val="center"/>
          </w:tcPr>
          <w:p w14:paraId="057F50BF" w14:textId="192F0114" w:rsidR="000F6AA9" w:rsidRPr="005D6485" w:rsidRDefault="000F6AA9"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AGCGGACGCTCC</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AAGCCCTAA</w:t>
            </w:r>
          </w:p>
        </w:tc>
      </w:tr>
      <w:tr w:rsidR="0055048D" w:rsidRPr="005D6485" w14:paraId="7A4F778A"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6C23EDD9" w14:textId="090A2734" w:rsidR="0055048D" w:rsidRPr="005D6485" w:rsidRDefault="0055048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G289</w:t>
            </w:r>
          </w:p>
        </w:tc>
        <w:tc>
          <w:tcPr>
            <w:tcW w:w="4323" w:type="dxa"/>
            <w:tcBorders>
              <w:left w:val="nil"/>
              <w:right w:val="nil"/>
            </w:tcBorders>
            <w:shd w:val="clear" w:color="auto" w:fill="auto"/>
            <w:tcMar>
              <w:top w:w="14" w:type="dxa"/>
              <w:left w:w="17" w:type="dxa"/>
              <w:bottom w:w="0" w:type="dxa"/>
              <w:right w:w="17" w:type="dxa"/>
            </w:tcMar>
            <w:vAlign w:val="center"/>
          </w:tcPr>
          <w:p w14:paraId="3968A18F" w14:textId="4F8DE71F" w:rsidR="0055048D" w:rsidRPr="005D6485" w:rsidRDefault="0055048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TTAGGGCTTGTT</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GCGTCCGCT</w:t>
            </w:r>
          </w:p>
        </w:tc>
        <w:tc>
          <w:tcPr>
            <w:tcW w:w="4324" w:type="dxa"/>
            <w:tcBorders>
              <w:left w:val="nil"/>
              <w:right w:val="nil"/>
            </w:tcBorders>
            <w:shd w:val="clear" w:color="auto" w:fill="auto"/>
            <w:tcMar>
              <w:top w:w="14" w:type="dxa"/>
              <w:left w:w="17" w:type="dxa"/>
              <w:bottom w:w="0" w:type="dxa"/>
              <w:right w:w="17" w:type="dxa"/>
            </w:tcMar>
            <w:vAlign w:val="center"/>
          </w:tcPr>
          <w:p w14:paraId="7E0AAB02" w14:textId="11E87B6A" w:rsidR="0055048D" w:rsidRPr="005D6485" w:rsidRDefault="0055048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CGGAGCGGACGC</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AACAAGCCC</w:t>
            </w:r>
          </w:p>
        </w:tc>
      </w:tr>
      <w:tr w:rsidR="0055048D" w:rsidRPr="005D6485" w14:paraId="316890A2"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2C999EA5" w14:textId="042C47FB" w:rsidR="0055048D" w:rsidRPr="005D6485" w:rsidRDefault="00050EE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A290</w:t>
            </w:r>
          </w:p>
        </w:tc>
        <w:tc>
          <w:tcPr>
            <w:tcW w:w="4323" w:type="dxa"/>
            <w:tcBorders>
              <w:left w:val="nil"/>
              <w:right w:val="nil"/>
            </w:tcBorders>
            <w:shd w:val="clear" w:color="auto" w:fill="auto"/>
            <w:tcMar>
              <w:top w:w="14" w:type="dxa"/>
              <w:left w:w="17" w:type="dxa"/>
              <w:bottom w:w="0" w:type="dxa"/>
              <w:right w:w="17" w:type="dxa"/>
            </w:tcMar>
            <w:vAlign w:val="center"/>
          </w:tcPr>
          <w:p w14:paraId="1C67E986" w14:textId="6FDF658D" w:rsidR="0055048D" w:rsidRPr="005D6485" w:rsidRDefault="00050EE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GGGCTTGTTGGA</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TCCGCTCCG</w:t>
            </w:r>
          </w:p>
        </w:tc>
        <w:tc>
          <w:tcPr>
            <w:tcW w:w="4324" w:type="dxa"/>
            <w:tcBorders>
              <w:left w:val="nil"/>
              <w:right w:val="nil"/>
            </w:tcBorders>
            <w:shd w:val="clear" w:color="auto" w:fill="auto"/>
            <w:tcMar>
              <w:top w:w="14" w:type="dxa"/>
              <w:left w:w="17" w:type="dxa"/>
              <w:bottom w:w="0" w:type="dxa"/>
              <w:right w:w="17" w:type="dxa"/>
            </w:tcMar>
            <w:vAlign w:val="center"/>
          </w:tcPr>
          <w:p w14:paraId="59767B64" w14:textId="6847D006" w:rsidR="0055048D" w:rsidRPr="005D6485" w:rsidRDefault="00050EE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GGTCGGAGCGGA</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TCCAACAAG</w:t>
            </w:r>
          </w:p>
        </w:tc>
      </w:tr>
      <w:tr w:rsidR="0055048D" w:rsidRPr="005D6485" w14:paraId="7D79B82A"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3D3E0B43" w14:textId="4A3E62DB" w:rsidR="0055048D" w:rsidRPr="005D6485" w:rsidRDefault="00050EE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G316</w:t>
            </w:r>
          </w:p>
        </w:tc>
        <w:tc>
          <w:tcPr>
            <w:tcW w:w="4323" w:type="dxa"/>
            <w:tcBorders>
              <w:left w:val="nil"/>
              <w:right w:val="nil"/>
            </w:tcBorders>
            <w:shd w:val="clear" w:color="auto" w:fill="auto"/>
            <w:tcMar>
              <w:top w:w="14" w:type="dxa"/>
              <w:left w:w="17" w:type="dxa"/>
              <w:bottom w:w="0" w:type="dxa"/>
              <w:right w:w="17" w:type="dxa"/>
            </w:tcMar>
            <w:vAlign w:val="center"/>
          </w:tcPr>
          <w:p w14:paraId="1042CE80" w14:textId="08981BDD" w:rsidR="0055048D" w:rsidRPr="005D6485" w:rsidRDefault="00050EE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ATCGGAATTTTG</w:t>
            </w:r>
            <w:r w:rsidRPr="005D6485">
              <w:rPr>
                <w:rFonts w:eastAsia="仿宋" w:hint="eastAsia"/>
                <w:iCs/>
                <w:color w:val="000000"/>
                <w:kern w:val="2"/>
                <w:sz w:val="20"/>
                <w:szCs w:val="20"/>
                <w:lang w:eastAsia="zh-CN"/>
              </w:rPr>
              <w:t>NNK</w:t>
            </w:r>
            <w:r w:rsidRPr="005D6485">
              <w:rPr>
                <w:rFonts w:eastAsia="仿宋"/>
                <w:iCs/>
                <w:color w:val="000000"/>
                <w:kern w:val="2"/>
                <w:sz w:val="20"/>
                <w:szCs w:val="20"/>
                <w:lang w:eastAsia="zh-CN"/>
              </w:rPr>
              <w:t>GGAGACTCT</w:t>
            </w:r>
          </w:p>
        </w:tc>
        <w:tc>
          <w:tcPr>
            <w:tcW w:w="4324" w:type="dxa"/>
            <w:tcBorders>
              <w:left w:val="nil"/>
              <w:right w:val="nil"/>
            </w:tcBorders>
            <w:shd w:val="clear" w:color="auto" w:fill="auto"/>
            <w:tcMar>
              <w:top w:w="14" w:type="dxa"/>
              <w:left w:w="17" w:type="dxa"/>
              <w:bottom w:w="0" w:type="dxa"/>
              <w:right w:w="17" w:type="dxa"/>
            </w:tcMar>
            <w:vAlign w:val="center"/>
          </w:tcPr>
          <w:p w14:paraId="6DF8D113" w14:textId="4E71AD0C" w:rsidR="0055048D" w:rsidRPr="005D6485" w:rsidRDefault="00050EE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ATCAGAGTCTCC</w:t>
            </w:r>
            <w:r w:rsidRPr="005D6485">
              <w:rPr>
                <w:rFonts w:eastAsia="仿宋" w:hint="eastAsia"/>
                <w:iCs/>
                <w:color w:val="000000"/>
                <w:kern w:val="2"/>
                <w:sz w:val="20"/>
                <w:szCs w:val="20"/>
                <w:lang w:eastAsia="zh-CN"/>
              </w:rPr>
              <w:t>MNN</w:t>
            </w:r>
            <w:r w:rsidRPr="005D6485">
              <w:rPr>
                <w:rFonts w:eastAsia="仿宋"/>
                <w:iCs/>
                <w:color w:val="000000"/>
                <w:kern w:val="2"/>
                <w:sz w:val="20"/>
                <w:szCs w:val="20"/>
                <w:lang w:eastAsia="zh-CN"/>
              </w:rPr>
              <w:t>CAAAATTCC</w:t>
            </w:r>
          </w:p>
        </w:tc>
      </w:tr>
      <w:tr w:rsidR="00275689" w:rsidRPr="005D6485" w14:paraId="3744C206"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1FB9FC9D" w14:textId="4182DF59" w:rsidR="00275689" w:rsidRPr="005D6485" w:rsidRDefault="00275689" w:rsidP="00A83932">
            <w:pPr>
              <w:spacing w:line="360" w:lineRule="auto"/>
              <w:jc w:val="center"/>
              <w:rPr>
                <w:rFonts w:eastAsia="仿宋"/>
                <w:color w:val="000000"/>
                <w:kern w:val="2"/>
                <w:sz w:val="20"/>
                <w:szCs w:val="20"/>
                <w:lang w:eastAsia="zh-CN"/>
              </w:rPr>
            </w:pPr>
            <w:r w:rsidRPr="005D6485">
              <w:rPr>
                <w:rFonts w:eastAsia="仿宋"/>
                <w:color w:val="000000"/>
                <w:kern w:val="2"/>
                <w:sz w:val="20"/>
                <w:szCs w:val="20"/>
                <w:lang w:eastAsia="zh-CN"/>
              </w:rPr>
              <w:t>H</w:t>
            </w:r>
            <w:r w:rsidR="002272B0" w:rsidRPr="005D6485">
              <w:rPr>
                <w:rFonts w:eastAsia="仿宋" w:hint="eastAsia"/>
                <w:color w:val="000000"/>
                <w:kern w:val="2"/>
                <w:sz w:val="20"/>
                <w:szCs w:val="20"/>
                <w:lang w:eastAsia="zh-CN"/>
              </w:rPr>
              <w:t>43L</w:t>
            </w:r>
          </w:p>
        </w:tc>
        <w:tc>
          <w:tcPr>
            <w:tcW w:w="4323" w:type="dxa"/>
            <w:tcBorders>
              <w:left w:val="nil"/>
              <w:right w:val="nil"/>
            </w:tcBorders>
            <w:shd w:val="clear" w:color="auto" w:fill="auto"/>
            <w:tcMar>
              <w:top w:w="14" w:type="dxa"/>
              <w:left w:w="17" w:type="dxa"/>
              <w:bottom w:w="0" w:type="dxa"/>
              <w:right w:w="17" w:type="dxa"/>
            </w:tcMar>
            <w:vAlign w:val="center"/>
          </w:tcPr>
          <w:p w14:paraId="3D1CE349" w14:textId="786D0175" w:rsidR="00275689" w:rsidRPr="005D6485" w:rsidRDefault="002272B0"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TGTGGGATTTGC</w:t>
            </w:r>
            <w:r w:rsidRPr="005D6485">
              <w:rPr>
                <w:rFonts w:eastAsia="仿宋" w:hint="eastAsia"/>
                <w:iCs/>
                <w:color w:val="000000"/>
                <w:kern w:val="2"/>
                <w:sz w:val="20"/>
                <w:szCs w:val="20"/>
                <w:lang w:eastAsia="zh-CN"/>
              </w:rPr>
              <w:t>CTG</w:t>
            </w:r>
            <w:r w:rsidRPr="005D6485">
              <w:rPr>
                <w:rFonts w:eastAsia="仿宋"/>
                <w:iCs/>
                <w:color w:val="000000"/>
                <w:kern w:val="2"/>
                <w:sz w:val="20"/>
                <w:szCs w:val="20"/>
                <w:lang w:eastAsia="zh-CN"/>
              </w:rPr>
              <w:t>ACTGATATG</w:t>
            </w:r>
          </w:p>
        </w:tc>
        <w:tc>
          <w:tcPr>
            <w:tcW w:w="4324" w:type="dxa"/>
            <w:tcBorders>
              <w:left w:val="nil"/>
              <w:right w:val="nil"/>
            </w:tcBorders>
            <w:shd w:val="clear" w:color="auto" w:fill="auto"/>
            <w:tcMar>
              <w:top w:w="14" w:type="dxa"/>
              <w:left w:w="17" w:type="dxa"/>
              <w:bottom w:w="0" w:type="dxa"/>
              <w:right w:w="17" w:type="dxa"/>
            </w:tcMar>
            <w:vAlign w:val="center"/>
          </w:tcPr>
          <w:p w14:paraId="18482F9A" w14:textId="401ECC67" w:rsidR="00275689" w:rsidRPr="005D6485" w:rsidRDefault="002272B0"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AGCCATATCAGT</w:t>
            </w:r>
            <w:r w:rsidRPr="005D6485">
              <w:rPr>
                <w:rFonts w:eastAsia="仿宋" w:hint="eastAsia"/>
                <w:iCs/>
                <w:color w:val="000000"/>
                <w:kern w:val="2"/>
                <w:sz w:val="20"/>
                <w:szCs w:val="20"/>
                <w:lang w:eastAsia="zh-CN"/>
              </w:rPr>
              <w:t>CAG</w:t>
            </w:r>
            <w:r w:rsidRPr="005D6485">
              <w:rPr>
                <w:rFonts w:eastAsia="仿宋"/>
                <w:iCs/>
                <w:color w:val="000000"/>
                <w:kern w:val="2"/>
                <w:sz w:val="20"/>
                <w:szCs w:val="20"/>
                <w:lang w:eastAsia="zh-CN"/>
              </w:rPr>
              <w:t>GCAAATCCC</w:t>
            </w:r>
          </w:p>
        </w:tc>
      </w:tr>
      <w:tr w:rsidR="002272B0" w:rsidRPr="005D6485" w14:paraId="07961CE1"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6BCC25F1" w14:textId="5E9E361F" w:rsidR="002272B0" w:rsidRPr="005D6485" w:rsidRDefault="00DA78A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A47G</w:t>
            </w:r>
          </w:p>
        </w:tc>
        <w:tc>
          <w:tcPr>
            <w:tcW w:w="4323" w:type="dxa"/>
            <w:tcBorders>
              <w:left w:val="nil"/>
              <w:right w:val="nil"/>
            </w:tcBorders>
            <w:shd w:val="clear" w:color="auto" w:fill="auto"/>
            <w:tcMar>
              <w:top w:w="14" w:type="dxa"/>
              <w:left w:w="17" w:type="dxa"/>
              <w:bottom w:w="0" w:type="dxa"/>
              <w:right w:w="17" w:type="dxa"/>
            </w:tcMar>
            <w:vAlign w:val="center"/>
          </w:tcPr>
          <w:p w14:paraId="11D87E7F" w14:textId="2386E069"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CACACTGATATG</w:t>
            </w:r>
            <w:r w:rsidRPr="005D6485">
              <w:rPr>
                <w:rFonts w:eastAsia="仿宋" w:hint="eastAsia"/>
                <w:iCs/>
                <w:color w:val="000000"/>
                <w:kern w:val="2"/>
                <w:sz w:val="20"/>
                <w:szCs w:val="20"/>
                <w:lang w:eastAsia="zh-CN"/>
              </w:rPr>
              <w:t>GGG</w:t>
            </w:r>
            <w:r w:rsidRPr="005D6485">
              <w:rPr>
                <w:rFonts w:eastAsia="仿宋"/>
                <w:iCs/>
                <w:color w:val="000000"/>
                <w:kern w:val="2"/>
                <w:sz w:val="20"/>
                <w:szCs w:val="20"/>
                <w:lang w:eastAsia="zh-CN"/>
              </w:rPr>
              <w:t>GCCCGTGAT</w:t>
            </w:r>
          </w:p>
        </w:tc>
        <w:tc>
          <w:tcPr>
            <w:tcW w:w="4324" w:type="dxa"/>
            <w:tcBorders>
              <w:left w:val="nil"/>
              <w:right w:val="nil"/>
            </w:tcBorders>
            <w:shd w:val="clear" w:color="auto" w:fill="auto"/>
            <w:tcMar>
              <w:top w:w="14" w:type="dxa"/>
              <w:left w:w="17" w:type="dxa"/>
              <w:bottom w:w="0" w:type="dxa"/>
              <w:right w:w="17" w:type="dxa"/>
            </w:tcMar>
            <w:vAlign w:val="center"/>
          </w:tcPr>
          <w:p w14:paraId="39799000" w14:textId="085BDAA3"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TGAATCACGGGC</w:t>
            </w:r>
            <w:r w:rsidRPr="005D6485">
              <w:rPr>
                <w:rFonts w:eastAsia="仿宋" w:hint="eastAsia"/>
                <w:iCs/>
                <w:color w:val="000000"/>
                <w:kern w:val="2"/>
                <w:sz w:val="20"/>
                <w:szCs w:val="20"/>
                <w:lang w:eastAsia="zh-CN"/>
              </w:rPr>
              <w:t>CCC</w:t>
            </w:r>
            <w:r w:rsidRPr="005D6485">
              <w:rPr>
                <w:rFonts w:eastAsia="仿宋"/>
                <w:iCs/>
                <w:color w:val="000000"/>
                <w:kern w:val="2"/>
                <w:sz w:val="20"/>
                <w:szCs w:val="20"/>
                <w:lang w:eastAsia="zh-CN"/>
              </w:rPr>
              <w:t>CATATCAGT</w:t>
            </w:r>
          </w:p>
        </w:tc>
      </w:tr>
      <w:tr w:rsidR="002272B0" w:rsidRPr="005D6485" w14:paraId="71131958"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10706D64" w14:textId="57734DC6" w:rsidR="002272B0" w:rsidRPr="005D6485" w:rsidRDefault="00DA78A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A47L</w:t>
            </w:r>
          </w:p>
        </w:tc>
        <w:tc>
          <w:tcPr>
            <w:tcW w:w="4323" w:type="dxa"/>
            <w:tcBorders>
              <w:left w:val="nil"/>
              <w:right w:val="nil"/>
            </w:tcBorders>
            <w:shd w:val="clear" w:color="auto" w:fill="auto"/>
            <w:tcMar>
              <w:top w:w="14" w:type="dxa"/>
              <w:left w:w="17" w:type="dxa"/>
              <w:bottom w:w="0" w:type="dxa"/>
              <w:right w:w="17" w:type="dxa"/>
            </w:tcMar>
            <w:vAlign w:val="center"/>
          </w:tcPr>
          <w:p w14:paraId="44215E3C" w14:textId="7FB80042"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CACACTGATATG</w:t>
            </w:r>
            <w:r w:rsidRPr="005D6485">
              <w:rPr>
                <w:rFonts w:eastAsia="仿宋" w:hint="eastAsia"/>
                <w:iCs/>
                <w:color w:val="000000"/>
                <w:kern w:val="2"/>
                <w:sz w:val="20"/>
                <w:szCs w:val="20"/>
                <w:lang w:eastAsia="zh-CN"/>
              </w:rPr>
              <w:t>TTG</w:t>
            </w:r>
            <w:r w:rsidRPr="005D6485">
              <w:rPr>
                <w:rFonts w:eastAsia="仿宋"/>
                <w:iCs/>
                <w:color w:val="000000"/>
                <w:kern w:val="2"/>
                <w:sz w:val="20"/>
                <w:szCs w:val="20"/>
                <w:lang w:eastAsia="zh-CN"/>
              </w:rPr>
              <w:t>GCCCGTGAT</w:t>
            </w:r>
          </w:p>
        </w:tc>
        <w:tc>
          <w:tcPr>
            <w:tcW w:w="4324" w:type="dxa"/>
            <w:tcBorders>
              <w:left w:val="nil"/>
              <w:right w:val="nil"/>
            </w:tcBorders>
            <w:shd w:val="clear" w:color="auto" w:fill="auto"/>
            <w:tcMar>
              <w:top w:w="14" w:type="dxa"/>
              <w:left w:w="17" w:type="dxa"/>
              <w:bottom w:w="0" w:type="dxa"/>
              <w:right w:w="17" w:type="dxa"/>
            </w:tcMar>
            <w:vAlign w:val="center"/>
          </w:tcPr>
          <w:p w14:paraId="4F28F385" w14:textId="50EED232"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TGAATCACGGGC</w:t>
            </w:r>
            <w:r w:rsidRPr="005D6485">
              <w:rPr>
                <w:rFonts w:eastAsia="仿宋" w:hint="eastAsia"/>
                <w:iCs/>
                <w:color w:val="000000"/>
                <w:kern w:val="2"/>
                <w:sz w:val="20"/>
                <w:szCs w:val="20"/>
                <w:lang w:eastAsia="zh-CN"/>
              </w:rPr>
              <w:t>CAA</w:t>
            </w:r>
            <w:r w:rsidRPr="005D6485">
              <w:rPr>
                <w:rFonts w:eastAsia="仿宋"/>
                <w:iCs/>
                <w:color w:val="000000"/>
                <w:kern w:val="2"/>
                <w:sz w:val="20"/>
                <w:szCs w:val="20"/>
                <w:lang w:eastAsia="zh-CN"/>
              </w:rPr>
              <w:t>CATATCAGT</w:t>
            </w:r>
          </w:p>
        </w:tc>
      </w:tr>
      <w:tr w:rsidR="002272B0" w:rsidRPr="005D6485" w14:paraId="6F4E271D"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36FC0452" w14:textId="44161DDD" w:rsidR="002272B0" w:rsidRPr="005D6485" w:rsidRDefault="00DA78A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A47S</w:t>
            </w:r>
          </w:p>
        </w:tc>
        <w:tc>
          <w:tcPr>
            <w:tcW w:w="4323" w:type="dxa"/>
            <w:tcBorders>
              <w:left w:val="nil"/>
              <w:right w:val="nil"/>
            </w:tcBorders>
            <w:shd w:val="clear" w:color="auto" w:fill="auto"/>
            <w:tcMar>
              <w:top w:w="14" w:type="dxa"/>
              <w:left w:w="17" w:type="dxa"/>
              <w:bottom w:w="0" w:type="dxa"/>
              <w:right w:w="17" w:type="dxa"/>
            </w:tcMar>
            <w:vAlign w:val="center"/>
          </w:tcPr>
          <w:p w14:paraId="7D3E88B7" w14:textId="25A89CFC"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CACACTGATATG</w:t>
            </w:r>
            <w:r w:rsidRPr="005D6485">
              <w:rPr>
                <w:rFonts w:eastAsia="仿宋" w:hint="eastAsia"/>
                <w:iCs/>
                <w:color w:val="000000"/>
                <w:kern w:val="2"/>
                <w:sz w:val="20"/>
                <w:szCs w:val="20"/>
                <w:lang w:eastAsia="zh-CN"/>
              </w:rPr>
              <w:t>TCG</w:t>
            </w:r>
            <w:r w:rsidRPr="005D6485">
              <w:rPr>
                <w:rFonts w:eastAsia="仿宋"/>
                <w:iCs/>
                <w:color w:val="000000"/>
                <w:kern w:val="2"/>
                <w:sz w:val="20"/>
                <w:szCs w:val="20"/>
                <w:lang w:eastAsia="zh-CN"/>
              </w:rPr>
              <w:t>GCCCGTGAT</w:t>
            </w:r>
          </w:p>
        </w:tc>
        <w:tc>
          <w:tcPr>
            <w:tcW w:w="4324" w:type="dxa"/>
            <w:tcBorders>
              <w:left w:val="nil"/>
              <w:right w:val="nil"/>
            </w:tcBorders>
            <w:shd w:val="clear" w:color="auto" w:fill="auto"/>
            <w:tcMar>
              <w:top w:w="14" w:type="dxa"/>
              <w:left w:w="17" w:type="dxa"/>
              <w:bottom w:w="0" w:type="dxa"/>
              <w:right w:w="17" w:type="dxa"/>
            </w:tcMar>
            <w:vAlign w:val="center"/>
          </w:tcPr>
          <w:p w14:paraId="630FC6E5" w14:textId="509B238C"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TGAATCACGGGC</w:t>
            </w:r>
            <w:r w:rsidRPr="005D6485">
              <w:rPr>
                <w:rFonts w:eastAsia="仿宋" w:hint="eastAsia"/>
                <w:iCs/>
                <w:color w:val="000000"/>
                <w:kern w:val="2"/>
                <w:sz w:val="20"/>
                <w:szCs w:val="20"/>
                <w:lang w:eastAsia="zh-CN"/>
              </w:rPr>
              <w:t>CGA</w:t>
            </w:r>
            <w:r w:rsidRPr="005D6485">
              <w:rPr>
                <w:rFonts w:eastAsia="仿宋"/>
                <w:iCs/>
                <w:color w:val="000000"/>
                <w:kern w:val="2"/>
                <w:sz w:val="20"/>
                <w:szCs w:val="20"/>
                <w:lang w:eastAsia="zh-CN"/>
              </w:rPr>
              <w:t>CATATCAGT</w:t>
            </w:r>
          </w:p>
        </w:tc>
      </w:tr>
      <w:tr w:rsidR="002272B0" w:rsidRPr="005D6485" w14:paraId="7FA7A04F"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0AD3F363" w14:textId="08A5415B" w:rsidR="002272B0" w:rsidRPr="005D6485" w:rsidRDefault="00DA78A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H43L/A47G</w:t>
            </w:r>
          </w:p>
        </w:tc>
        <w:tc>
          <w:tcPr>
            <w:tcW w:w="4323" w:type="dxa"/>
            <w:tcBorders>
              <w:left w:val="nil"/>
              <w:right w:val="nil"/>
            </w:tcBorders>
            <w:shd w:val="clear" w:color="auto" w:fill="auto"/>
            <w:tcMar>
              <w:top w:w="14" w:type="dxa"/>
              <w:left w:w="17" w:type="dxa"/>
              <w:bottom w:w="0" w:type="dxa"/>
              <w:right w:w="17" w:type="dxa"/>
            </w:tcMar>
            <w:vAlign w:val="center"/>
          </w:tcPr>
          <w:p w14:paraId="002CC44E" w14:textId="331E674B"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w:t>
            </w:r>
            <w:r w:rsidRPr="005D6485">
              <w:rPr>
                <w:rFonts w:eastAsia="仿宋" w:hint="eastAsia"/>
                <w:iCs/>
                <w:color w:val="000000"/>
                <w:kern w:val="2"/>
                <w:sz w:val="20"/>
                <w:szCs w:val="20"/>
                <w:lang w:eastAsia="zh-CN"/>
              </w:rPr>
              <w:t>TG</w:t>
            </w:r>
            <w:r w:rsidRPr="005D6485">
              <w:rPr>
                <w:rFonts w:eastAsia="仿宋"/>
                <w:iCs/>
                <w:color w:val="000000"/>
                <w:kern w:val="2"/>
                <w:sz w:val="20"/>
                <w:szCs w:val="20"/>
                <w:lang w:eastAsia="zh-CN"/>
              </w:rPr>
              <w:t>ACTGATATG</w:t>
            </w:r>
            <w:r w:rsidRPr="005D6485">
              <w:rPr>
                <w:rFonts w:eastAsia="仿宋" w:hint="eastAsia"/>
                <w:iCs/>
                <w:color w:val="000000"/>
                <w:kern w:val="2"/>
                <w:sz w:val="20"/>
                <w:szCs w:val="20"/>
                <w:lang w:eastAsia="zh-CN"/>
              </w:rPr>
              <w:t>GGG</w:t>
            </w:r>
            <w:r w:rsidRPr="005D6485">
              <w:rPr>
                <w:rFonts w:eastAsia="仿宋"/>
                <w:iCs/>
                <w:color w:val="000000"/>
                <w:kern w:val="2"/>
                <w:sz w:val="20"/>
                <w:szCs w:val="20"/>
                <w:lang w:eastAsia="zh-CN"/>
              </w:rPr>
              <w:t>GCCCGTGAT</w:t>
            </w:r>
          </w:p>
        </w:tc>
        <w:tc>
          <w:tcPr>
            <w:tcW w:w="4324" w:type="dxa"/>
            <w:tcBorders>
              <w:left w:val="nil"/>
              <w:right w:val="nil"/>
            </w:tcBorders>
            <w:shd w:val="clear" w:color="auto" w:fill="auto"/>
            <w:tcMar>
              <w:top w:w="14" w:type="dxa"/>
              <w:left w:w="17" w:type="dxa"/>
              <w:bottom w:w="0" w:type="dxa"/>
              <w:right w:w="17" w:type="dxa"/>
            </w:tcMar>
            <w:vAlign w:val="center"/>
          </w:tcPr>
          <w:p w14:paraId="5073A5AC" w14:textId="306D7E0A"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TGAATCACGGGC</w:t>
            </w:r>
            <w:r w:rsidRPr="005D6485">
              <w:rPr>
                <w:rFonts w:eastAsia="仿宋" w:hint="eastAsia"/>
                <w:iCs/>
                <w:color w:val="000000"/>
                <w:kern w:val="2"/>
                <w:sz w:val="20"/>
                <w:szCs w:val="20"/>
                <w:lang w:eastAsia="zh-CN"/>
              </w:rPr>
              <w:t>CCC</w:t>
            </w:r>
            <w:r w:rsidRPr="005D6485">
              <w:rPr>
                <w:rFonts w:eastAsia="仿宋"/>
                <w:iCs/>
                <w:color w:val="000000"/>
                <w:kern w:val="2"/>
                <w:sz w:val="20"/>
                <w:szCs w:val="20"/>
                <w:lang w:eastAsia="zh-CN"/>
              </w:rPr>
              <w:t>CATATCAGT</w:t>
            </w:r>
          </w:p>
        </w:tc>
      </w:tr>
      <w:tr w:rsidR="002272B0" w:rsidRPr="005D6485" w14:paraId="083C12B7" w14:textId="77777777" w:rsidTr="0089472F">
        <w:trPr>
          <w:trHeight w:val="579"/>
        </w:trPr>
        <w:tc>
          <w:tcPr>
            <w:tcW w:w="1134" w:type="dxa"/>
            <w:tcBorders>
              <w:left w:val="nil"/>
              <w:right w:val="nil"/>
            </w:tcBorders>
            <w:shd w:val="clear" w:color="auto" w:fill="auto"/>
            <w:tcMar>
              <w:top w:w="14" w:type="dxa"/>
              <w:left w:w="17" w:type="dxa"/>
              <w:bottom w:w="0" w:type="dxa"/>
              <w:right w:w="17" w:type="dxa"/>
            </w:tcMar>
            <w:vAlign w:val="center"/>
          </w:tcPr>
          <w:p w14:paraId="62EB951F" w14:textId="66EF3EEA" w:rsidR="002272B0" w:rsidRPr="005D6485" w:rsidRDefault="00DA78A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H43L/A47L</w:t>
            </w:r>
          </w:p>
        </w:tc>
        <w:tc>
          <w:tcPr>
            <w:tcW w:w="4323" w:type="dxa"/>
            <w:tcBorders>
              <w:left w:val="nil"/>
              <w:right w:val="nil"/>
            </w:tcBorders>
            <w:shd w:val="clear" w:color="auto" w:fill="auto"/>
            <w:tcMar>
              <w:top w:w="14" w:type="dxa"/>
              <w:left w:w="17" w:type="dxa"/>
              <w:bottom w:w="0" w:type="dxa"/>
              <w:right w:w="17" w:type="dxa"/>
            </w:tcMar>
            <w:vAlign w:val="center"/>
          </w:tcPr>
          <w:p w14:paraId="02C49F21" w14:textId="730000EC"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w:t>
            </w:r>
            <w:r w:rsidRPr="005D6485">
              <w:rPr>
                <w:rFonts w:eastAsia="仿宋" w:hint="eastAsia"/>
                <w:iCs/>
                <w:color w:val="000000"/>
                <w:kern w:val="2"/>
                <w:sz w:val="20"/>
                <w:szCs w:val="20"/>
                <w:lang w:eastAsia="zh-CN"/>
              </w:rPr>
              <w:t>TG</w:t>
            </w:r>
            <w:r w:rsidRPr="005D6485">
              <w:rPr>
                <w:rFonts w:eastAsia="仿宋"/>
                <w:iCs/>
                <w:color w:val="000000"/>
                <w:kern w:val="2"/>
                <w:sz w:val="20"/>
                <w:szCs w:val="20"/>
                <w:lang w:eastAsia="zh-CN"/>
              </w:rPr>
              <w:t>ACTGATATG</w:t>
            </w:r>
            <w:r w:rsidRPr="005D6485">
              <w:rPr>
                <w:rFonts w:eastAsia="仿宋" w:hint="eastAsia"/>
                <w:iCs/>
                <w:color w:val="000000"/>
                <w:kern w:val="2"/>
                <w:sz w:val="20"/>
                <w:szCs w:val="20"/>
                <w:lang w:eastAsia="zh-CN"/>
              </w:rPr>
              <w:t>TTG</w:t>
            </w:r>
            <w:r w:rsidRPr="005D6485">
              <w:rPr>
                <w:rFonts w:eastAsia="仿宋"/>
                <w:iCs/>
                <w:color w:val="000000"/>
                <w:kern w:val="2"/>
                <w:sz w:val="20"/>
                <w:szCs w:val="20"/>
                <w:lang w:eastAsia="zh-CN"/>
              </w:rPr>
              <w:t>GCCCGTGAT</w:t>
            </w:r>
          </w:p>
        </w:tc>
        <w:tc>
          <w:tcPr>
            <w:tcW w:w="4324" w:type="dxa"/>
            <w:tcBorders>
              <w:left w:val="nil"/>
              <w:right w:val="nil"/>
            </w:tcBorders>
            <w:shd w:val="clear" w:color="auto" w:fill="auto"/>
            <w:tcMar>
              <w:top w:w="14" w:type="dxa"/>
              <w:left w:w="17" w:type="dxa"/>
              <w:bottom w:w="0" w:type="dxa"/>
              <w:right w:w="17" w:type="dxa"/>
            </w:tcMar>
            <w:vAlign w:val="center"/>
          </w:tcPr>
          <w:p w14:paraId="4C1978CC" w14:textId="6230644E"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TGAATCACGGGC</w:t>
            </w:r>
            <w:r w:rsidRPr="005D6485">
              <w:rPr>
                <w:rFonts w:eastAsia="仿宋" w:hint="eastAsia"/>
                <w:iCs/>
                <w:color w:val="000000"/>
                <w:kern w:val="2"/>
                <w:sz w:val="20"/>
                <w:szCs w:val="20"/>
                <w:lang w:eastAsia="zh-CN"/>
              </w:rPr>
              <w:t>CAA</w:t>
            </w:r>
            <w:r w:rsidRPr="005D6485">
              <w:rPr>
                <w:rFonts w:eastAsia="仿宋"/>
                <w:iCs/>
                <w:color w:val="000000"/>
                <w:kern w:val="2"/>
                <w:sz w:val="20"/>
                <w:szCs w:val="20"/>
                <w:lang w:eastAsia="zh-CN"/>
              </w:rPr>
              <w:t>CATATCAGT</w:t>
            </w:r>
          </w:p>
        </w:tc>
      </w:tr>
      <w:tr w:rsidR="002272B0" w:rsidRPr="005D6485" w14:paraId="4D86FE9C" w14:textId="77777777" w:rsidTr="0089472F">
        <w:trPr>
          <w:trHeight w:val="579"/>
        </w:trPr>
        <w:tc>
          <w:tcPr>
            <w:tcW w:w="1134" w:type="dxa"/>
            <w:tcBorders>
              <w:left w:val="nil"/>
              <w:bottom w:val="single" w:sz="12" w:space="0" w:color="auto"/>
              <w:right w:val="nil"/>
            </w:tcBorders>
            <w:shd w:val="clear" w:color="auto" w:fill="auto"/>
            <w:tcMar>
              <w:top w:w="14" w:type="dxa"/>
              <w:left w:w="17" w:type="dxa"/>
              <w:bottom w:w="0" w:type="dxa"/>
              <w:right w:w="17" w:type="dxa"/>
            </w:tcMar>
            <w:vAlign w:val="center"/>
          </w:tcPr>
          <w:p w14:paraId="4D143707" w14:textId="20D28BE0" w:rsidR="002272B0" w:rsidRPr="005D6485" w:rsidRDefault="00DA78AD" w:rsidP="00A83932">
            <w:pPr>
              <w:spacing w:line="360" w:lineRule="auto"/>
              <w:jc w:val="center"/>
              <w:rPr>
                <w:rFonts w:eastAsia="仿宋"/>
                <w:color w:val="000000"/>
                <w:kern w:val="2"/>
                <w:sz w:val="20"/>
                <w:szCs w:val="20"/>
                <w:lang w:eastAsia="zh-CN"/>
              </w:rPr>
            </w:pPr>
            <w:r w:rsidRPr="005D6485">
              <w:rPr>
                <w:rFonts w:eastAsia="仿宋" w:hint="eastAsia"/>
                <w:color w:val="000000"/>
                <w:kern w:val="2"/>
                <w:sz w:val="20"/>
                <w:szCs w:val="20"/>
                <w:lang w:eastAsia="zh-CN"/>
              </w:rPr>
              <w:t>H43L/A47S</w:t>
            </w:r>
          </w:p>
        </w:tc>
        <w:tc>
          <w:tcPr>
            <w:tcW w:w="4323" w:type="dxa"/>
            <w:tcBorders>
              <w:left w:val="nil"/>
              <w:bottom w:val="single" w:sz="12" w:space="0" w:color="auto"/>
              <w:right w:val="nil"/>
            </w:tcBorders>
            <w:shd w:val="clear" w:color="auto" w:fill="auto"/>
            <w:tcMar>
              <w:top w:w="14" w:type="dxa"/>
              <w:left w:w="17" w:type="dxa"/>
              <w:bottom w:w="0" w:type="dxa"/>
              <w:right w:w="17" w:type="dxa"/>
            </w:tcMar>
            <w:vAlign w:val="center"/>
          </w:tcPr>
          <w:p w14:paraId="1B8FD3D3" w14:textId="45CFBB9B"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C</w:t>
            </w:r>
            <w:r w:rsidRPr="005D6485">
              <w:rPr>
                <w:rFonts w:eastAsia="仿宋" w:hint="eastAsia"/>
                <w:iCs/>
                <w:color w:val="000000"/>
                <w:kern w:val="2"/>
                <w:sz w:val="20"/>
                <w:szCs w:val="20"/>
                <w:lang w:eastAsia="zh-CN"/>
              </w:rPr>
              <w:t>TG</w:t>
            </w:r>
            <w:r w:rsidRPr="005D6485">
              <w:rPr>
                <w:rFonts w:eastAsia="仿宋"/>
                <w:iCs/>
                <w:color w:val="000000"/>
                <w:kern w:val="2"/>
                <w:sz w:val="20"/>
                <w:szCs w:val="20"/>
                <w:lang w:eastAsia="zh-CN"/>
              </w:rPr>
              <w:t>ACTGATATG</w:t>
            </w:r>
            <w:r w:rsidRPr="005D6485">
              <w:rPr>
                <w:rFonts w:eastAsia="仿宋" w:hint="eastAsia"/>
                <w:iCs/>
                <w:color w:val="000000"/>
                <w:kern w:val="2"/>
                <w:sz w:val="20"/>
                <w:szCs w:val="20"/>
                <w:lang w:eastAsia="zh-CN"/>
              </w:rPr>
              <w:t>TCG</w:t>
            </w:r>
            <w:r w:rsidRPr="005D6485">
              <w:rPr>
                <w:rFonts w:eastAsia="仿宋"/>
                <w:iCs/>
                <w:color w:val="000000"/>
                <w:kern w:val="2"/>
                <w:sz w:val="20"/>
                <w:szCs w:val="20"/>
                <w:lang w:eastAsia="zh-CN"/>
              </w:rPr>
              <w:t>GCCCGTGAT</w:t>
            </w:r>
          </w:p>
        </w:tc>
        <w:tc>
          <w:tcPr>
            <w:tcW w:w="4324" w:type="dxa"/>
            <w:tcBorders>
              <w:left w:val="nil"/>
              <w:bottom w:val="single" w:sz="12" w:space="0" w:color="auto"/>
              <w:right w:val="nil"/>
            </w:tcBorders>
            <w:shd w:val="clear" w:color="auto" w:fill="auto"/>
            <w:tcMar>
              <w:top w:w="14" w:type="dxa"/>
              <w:left w:w="17" w:type="dxa"/>
              <w:bottom w:w="0" w:type="dxa"/>
              <w:right w:w="17" w:type="dxa"/>
            </w:tcMar>
            <w:vAlign w:val="center"/>
          </w:tcPr>
          <w:p w14:paraId="77BDF5AE" w14:textId="4D5CF955" w:rsidR="002272B0" w:rsidRPr="005D6485" w:rsidRDefault="00DA78AD" w:rsidP="00A83932">
            <w:pPr>
              <w:spacing w:line="360" w:lineRule="auto"/>
              <w:jc w:val="center"/>
              <w:rPr>
                <w:rFonts w:eastAsia="仿宋"/>
                <w:iCs/>
                <w:color w:val="000000"/>
                <w:kern w:val="2"/>
                <w:sz w:val="20"/>
                <w:szCs w:val="20"/>
                <w:lang w:eastAsia="zh-CN"/>
              </w:rPr>
            </w:pPr>
            <w:r w:rsidRPr="005D6485">
              <w:rPr>
                <w:rFonts w:eastAsia="仿宋"/>
                <w:iCs/>
                <w:color w:val="000000"/>
                <w:kern w:val="2"/>
                <w:sz w:val="20"/>
                <w:szCs w:val="20"/>
                <w:lang w:eastAsia="zh-CN"/>
              </w:rPr>
              <w:t>TGAATCACGGGC</w:t>
            </w:r>
            <w:r w:rsidRPr="005D6485">
              <w:rPr>
                <w:rFonts w:eastAsia="仿宋" w:hint="eastAsia"/>
                <w:iCs/>
                <w:color w:val="000000"/>
                <w:kern w:val="2"/>
                <w:sz w:val="20"/>
                <w:szCs w:val="20"/>
                <w:lang w:eastAsia="zh-CN"/>
              </w:rPr>
              <w:t>CGA</w:t>
            </w:r>
            <w:r w:rsidRPr="005D6485">
              <w:rPr>
                <w:rFonts w:eastAsia="仿宋"/>
                <w:iCs/>
                <w:color w:val="000000"/>
                <w:kern w:val="2"/>
                <w:sz w:val="20"/>
                <w:szCs w:val="20"/>
                <w:lang w:eastAsia="zh-CN"/>
              </w:rPr>
              <w:t>CATATCAGT</w:t>
            </w:r>
          </w:p>
        </w:tc>
      </w:tr>
    </w:tbl>
    <w:p w14:paraId="6EDC4E4F" w14:textId="07643434" w:rsidR="00CF6ED0" w:rsidRPr="005D6485" w:rsidRDefault="00CF6ED0" w:rsidP="00CC6901">
      <w:pPr>
        <w:adjustRightInd w:val="0"/>
        <w:snapToGrid w:val="0"/>
        <w:spacing w:line="312" w:lineRule="auto"/>
        <w:rPr>
          <w:rFonts w:eastAsia="仿宋"/>
          <w:b/>
          <w:bCs/>
          <w:sz w:val="20"/>
          <w:szCs w:val="20"/>
          <w:lang w:eastAsia="zh-CN"/>
        </w:rPr>
      </w:pPr>
    </w:p>
    <w:p w14:paraId="2A3374F3" w14:textId="77777777" w:rsidR="00CF6ED0" w:rsidRPr="005D6485" w:rsidRDefault="00CF6ED0">
      <w:pPr>
        <w:rPr>
          <w:rFonts w:eastAsia="仿宋"/>
          <w:b/>
          <w:bCs/>
          <w:sz w:val="20"/>
          <w:szCs w:val="20"/>
          <w:lang w:eastAsia="zh-CN"/>
        </w:rPr>
      </w:pPr>
      <w:r w:rsidRPr="005D6485">
        <w:rPr>
          <w:rFonts w:eastAsia="仿宋"/>
          <w:b/>
          <w:bCs/>
          <w:sz w:val="20"/>
          <w:szCs w:val="20"/>
          <w:lang w:eastAsia="zh-CN"/>
        </w:rPr>
        <w:br w:type="page"/>
      </w:r>
    </w:p>
    <w:bookmarkEnd w:id="6"/>
    <w:p w14:paraId="1415A0EA" w14:textId="77777777" w:rsidR="009F4D4E" w:rsidRPr="005D6485" w:rsidRDefault="009F4D4E" w:rsidP="00D0228B">
      <w:pPr>
        <w:pStyle w:val="P1withoutIndendation"/>
        <w:spacing w:line="360" w:lineRule="auto"/>
        <w:ind w:firstLineChars="200" w:firstLine="400"/>
        <w:rPr>
          <w:rFonts w:eastAsiaTheme="minorEastAsia"/>
          <w:sz w:val="20"/>
          <w:szCs w:val="20"/>
          <w:lang w:eastAsia="zh-CN"/>
        </w:rPr>
      </w:pPr>
    </w:p>
    <w:p w14:paraId="3AF5F98C" w14:textId="38D742B2" w:rsidR="009F363D" w:rsidRPr="005D6485" w:rsidRDefault="00215A8E" w:rsidP="004961BD">
      <w:r w:rsidRPr="005D6485">
        <w:rPr>
          <w:noProof/>
        </w:rPr>
        <w:drawing>
          <wp:inline distT="0" distB="0" distL="0" distR="0" wp14:anchorId="3526896C" wp14:editId="68A795AF">
            <wp:extent cx="6120384" cy="2045208"/>
            <wp:effectExtent l="0" t="0" r="0" b="0"/>
            <wp:docPr id="20171961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96148" name="图片 20171961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384" cy="2045208"/>
                    </a:xfrm>
                    <a:prstGeom prst="rect">
                      <a:avLst/>
                    </a:prstGeom>
                  </pic:spPr>
                </pic:pic>
              </a:graphicData>
            </a:graphic>
          </wp:inline>
        </w:drawing>
      </w:r>
    </w:p>
    <w:p w14:paraId="7613A3C4" w14:textId="77777777" w:rsidR="00CF6ED0" w:rsidRPr="005D6485" w:rsidRDefault="00CF6ED0" w:rsidP="00215A8E">
      <w:pPr>
        <w:pStyle w:val="2"/>
        <w:rPr>
          <w:rFonts w:eastAsia="仿宋"/>
          <w:sz w:val="24"/>
        </w:rPr>
      </w:pPr>
    </w:p>
    <w:p w14:paraId="2C425752" w14:textId="5D2F2E64" w:rsidR="004961BD" w:rsidRPr="005D6485" w:rsidRDefault="006802FC" w:rsidP="00874982">
      <w:pPr>
        <w:pStyle w:val="1"/>
        <w:rPr>
          <w:rFonts w:eastAsia="仿宋"/>
          <w:szCs w:val="24"/>
        </w:rPr>
      </w:pPr>
      <w:bookmarkStart w:id="7" w:name="_Toc191912266"/>
      <w:r w:rsidRPr="005D6485">
        <w:rPr>
          <w:rFonts w:eastAsia="仿宋" w:hint="eastAsia"/>
        </w:rPr>
        <w:t>Scheme</w:t>
      </w:r>
      <w:r w:rsidRPr="005D6485">
        <w:rPr>
          <w:rFonts w:eastAsia="仿宋"/>
        </w:rPr>
        <w:t xml:space="preserve"> S1. </w:t>
      </w:r>
      <w:r w:rsidRPr="005D6485">
        <w:rPr>
          <w:rFonts w:eastAsia="仿宋" w:hint="eastAsia"/>
        </w:rPr>
        <w:t>Reaction</w:t>
      </w:r>
      <w:r w:rsidR="009119CE" w:rsidRPr="005D6485">
        <w:rPr>
          <w:rFonts w:eastAsia="仿宋"/>
        </w:rPr>
        <w:t xml:space="preserve"> catalyzed by</w:t>
      </w:r>
      <w:r w:rsidRPr="005D6485">
        <w:rPr>
          <w:rFonts w:eastAsia="仿宋" w:hint="eastAsia"/>
        </w:rPr>
        <w:t xml:space="preserve"> </w:t>
      </w:r>
      <w:r w:rsidRPr="005D6485">
        <w:rPr>
          <w:rFonts w:eastAsia="仿宋" w:hint="eastAsia"/>
          <w:i/>
          <w:iCs/>
        </w:rPr>
        <w:t>Sp</w:t>
      </w:r>
      <w:r w:rsidRPr="005D6485">
        <w:rPr>
          <w:rFonts w:eastAsia="仿宋" w:hint="eastAsia"/>
        </w:rPr>
        <w:t>ADH2.</w:t>
      </w:r>
      <w:bookmarkEnd w:id="7"/>
      <w:r w:rsidRPr="005D6485">
        <w:rPr>
          <w:rFonts w:eastAsia="仿宋"/>
        </w:rPr>
        <w:t xml:space="preserve"> </w:t>
      </w:r>
    </w:p>
    <w:p w14:paraId="26B8C55E" w14:textId="18DC547B" w:rsidR="00CF6ED0" w:rsidRPr="005D6485" w:rsidRDefault="00A80D57" w:rsidP="00874982">
      <w:pPr>
        <w:pStyle w:val="21"/>
        <w:rPr>
          <w:sz w:val="24"/>
        </w:rPr>
      </w:pPr>
      <w:r w:rsidRPr="005D6485">
        <w:rPr>
          <w:b/>
          <w:bCs/>
          <w:sz w:val="24"/>
        </w:rPr>
        <w:t>1a</w:t>
      </w:r>
      <w:r w:rsidRPr="005D6485">
        <w:rPr>
          <w:sz w:val="24"/>
        </w:rPr>
        <w:t xml:space="preserve"> is oxidized by</w:t>
      </w:r>
      <w:r w:rsidRPr="005D6485">
        <w:rPr>
          <w:i/>
          <w:iCs/>
          <w:sz w:val="24"/>
        </w:rPr>
        <w:t xml:space="preserve"> Sp</w:t>
      </w:r>
      <w:r w:rsidRPr="005D6485">
        <w:rPr>
          <w:sz w:val="24"/>
        </w:rPr>
        <w:t xml:space="preserve">ADH2 to produce </w:t>
      </w:r>
      <w:r w:rsidRPr="005D6485">
        <w:rPr>
          <w:b/>
          <w:bCs/>
          <w:sz w:val="24"/>
        </w:rPr>
        <w:t>1b</w:t>
      </w:r>
      <w:r w:rsidRPr="005D6485">
        <w:rPr>
          <w:sz w:val="24"/>
        </w:rPr>
        <w:t xml:space="preserve">, companied by reduced cofactors which react with </w:t>
      </w:r>
      <w:r w:rsidRPr="005D6485">
        <w:rPr>
          <w:rFonts w:hint="eastAsia"/>
          <w:sz w:val="24"/>
        </w:rPr>
        <w:t xml:space="preserve">florescent </w:t>
      </w:r>
      <w:r w:rsidR="00400009" w:rsidRPr="005D6485">
        <w:rPr>
          <w:rFonts w:eastAsiaTheme="minorEastAsia" w:hint="eastAsia"/>
          <w:sz w:val="24"/>
          <w:lang w:eastAsia="zh-CN"/>
        </w:rPr>
        <w:t xml:space="preserve">probe </w:t>
      </w:r>
      <w:r w:rsidRPr="005D6485">
        <w:rPr>
          <w:sz w:val="24"/>
        </w:rPr>
        <w:t>and emit florescent pink color.</w:t>
      </w:r>
    </w:p>
    <w:p w14:paraId="1CBE75EE" w14:textId="77777777" w:rsidR="00CF6ED0" w:rsidRPr="005D6485" w:rsidRDefault="00CF6ED0" w:rsidP="00874982">
      <w:r w:rsidRPr="005D6485">
        <w:br w:type="page"/>
      </w:r>
    </w:p>
    <w:p w14:paraId="39FAA72A" w14:textId="697E2896" w:rsidR="00CC6901" w:rsidRPr="005D6485" w:rsidRDefault="00215A8E" w:rsidP="00874982">
      <w:pPr>
        <w:jc w:val="center"/>
        <w:rPr>
          <w:rFonts w:ascii="Arno Pro" w:eastAsiaTheme="minorEastAsia" w:hAnsi="Arno Pro"/>
          <w:b/>
          <w:bCs/>
          <w:sz w:val="19"/>
          <w:szCs w:val="19"/>
          <w:lang w:eastAsia="zh-CN"/>
        </w:rPr>
      </w:pPr>
      <w:bookmarkStart w:id="8" w:name="_Toc5608954"/>
      <w:bookmarkStart w:id="9" w:name="_Hlk55055495"/>
      <w:r w:rsidRPr="005D6485">
        <w:rPr>
          <w:rFonts w:ascii="Arno Pro" w:eastAsiaTheme="minorEastAsia" w:hAnsi="Arno Pro"/>
          <w:b/>
          <w:bCs/>
          <w:noProof/>
          <w:sz w:val="19"/>
          <w:szCs w:val="19"/>
          <w:lang w:eastAsia="zh-CN"/>
        </w:rPr>
        <w:lastRenderedPageBreak/>
        <w:drawing>
          <wp:inline distT="0" distB="0" distL="0" distR="0" wp14:anchorId="27E7F91B" wp14:editId="4B2BC168">
            <wp:extent cx="2700528" cy="2069592"/>
            <wp:effectExtent l="0" t="0" r="5080" b="6985"/>
            <wp:docPr id="10926961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96180" name="图片 109269618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0528" cy="2069592"/>
                    </a:xfrm>
                    <a:prstGeom prst="rect">
                      <a:avLst/>
                    </a:prstGeom>
                  </pic:spPr>
                </pic:pic>
              </a:graphicData>
            </a:graphic>
          </wp:inline>
        </w:drawing>
      </w:r>
    </w:p>
    <w:p w14:paraId="251EF078" w14:textId="77777777" w:rsidR="00CF6ED0" w:rsidRPr="005D6485" w:rsidRDefault="00CF6ED0" w:rsidP="004961BD">
      <w:pPr>
        <w:pStyle w:val="2"/>
        <w:rPr>
          <w:rFonts w:eastAsia="仿宋"/>
        </w:rPr>
      </w:pPr>
    </w:p>
    <w:p w14:paraId="52478955" w14:textId="131A61C0" w:rsidR="004961BD" w:rsidRPr="005D6485" w:rsidRDefault="00CC6901" w:rsidP="00874982">
      <w:pPr>
        <w:pStyle w:val="1"/>
        <w:rPr>
          <w:rFonts w:eastAsia="仿宋"/>
        </w:rPr>
      </w:pPr>
      <w:bookmarkStart w:id="10" w:name="_Toc191912267"/>
      <w:r w:rsidRPr="005D6485">
        <w:rPr>
          <w:rFonts w:eastAsia="仿宋"/>
        </w:rPr>
        <w:t xml:space="preserve">Figure S1. </w:t>
      </w:r>
      <w:r w:rsidR="009F363D" w:rsidRPr="005D6485">
        <w:rPr>
          <w:rFonts w:eastAsia="仿宋" w:hint="eastAsia"/>
        </w:rPr>
        <w:t xml:space="preserve">SDS-PAGE analysis of </w:t>
      </w:r>
      <w:r w:rsidR="009F363D" w:rsidRPr="005D6485">
        <w:rPr>
          <w:rFonts w:eastAsia="仿宋" w:hint="eastAsia"/>
          <w:i/>
          <w:iCs/>
        </w:rPr>
        <w:t>Sp</w:t>
      </w:r>
      <w:r w:rsidR="009F363D" w:rsidRPr="005D6485">
        <w:rPr>
          <w:rFonts w:eastAsia="仿宋" w:hint="eastAsia"/>
        </w:rPr>
        <w:t>ADH2.</w:t>
      </w:r>
      <w:bookmarkEnd w:id="10"/>
    </w:p>
    <w:p w14:paraId="6588CB4E" w14:textId="0A4DE6CE" w:rsidR="00CC6901" w:rsidRPr="005D6485" w:rsidRDefault="009F363D" w:rsidP="00874982">
      <w:pPr>
        <w:pStyle w:val="21"/>
        <w:rPr>
          <w:sz w:val="24"/>
        </w:rPr>
      </w:pPr>
      <w:r w:rsidRPr="005D6485">
        <w:rPr>
          <w:rFonts w:hint="eastAsia"/>
          <w:sz w:val="24"/>
        </w:rPr>
        <w:t>Lane S: supernatant, lane P: precipitation, lane M: marker, lane 1: flow through, lane 2: 50 mM imidazole elution, lane 3: 100 mM imidazole elution, lane 4: 150 mM imidazole elution, lane 5: 300 mM imidazole elution, lane 6: 500 mM imidazole elution. The target protein purified appears as a single band on SDS-PAGE.</w:t>
      </w:r>
    </w:p>
    <w:p w14:paraId="699C361D" w14:textId="77777777" w:rsidR="00CF6ED0" w:rsidRPr="005D6485" w:rsidRDefault="00CF6ED0" w:rsidP="00874982">
      <w:pPr>
        <w:pStyle w:val="21"/>
        <w:rPr>
          <w:sz w:val="24"/>
        </w:rPr>
      </w:pPr>
    </w:p>
    <w:bookmarkEnd w:id="8"/>
    <w:bookmarkEnd w:id="9"/>
    <w:p w14:paraId="60E3F4CB" w14:textId="7018526B" w:rsidR="000E66F9" w:rsidRPr="005D6485" w:rsidRDefault="000E66F9" w:rsidP="00874982">
      <w:pPr>
        <w:jc w:val="center"/>
        <w:rPr>
          <w:rFonts w:eastAsiaTheme="minorEastAsia"/>
          <w:sz w:val="36"/>
          <w:lang w:eastAsia="zh-CN"/>
        </w:rPr>
      </w:pPr>
    </w:p>
    <w:p w14:paraId="6B1AA2CF" w14:textId="7BFCD63A" w:rsidR="004961BD" w:rsidRPr="005D6485" w:rsidRDefault="008F2EB9" w:rsidP="00874982">
      <w:pPr>
        <w:jc w:val="center"/>
        <w:rPr>
          <w:rFonts w:eastAsiaTheme="minorEastAsia"/>
          <w:sz w:val="36"/>
          <w:lang w:eastAsia="zh-CN"/>
        </w:rPr>
      </w:pPr>
      <w:r w:rsidRPr="005D6485">
        <w:rPr>
          <w:rFonts w:eastAsiaTheme="minorEastAsia" w:hint="eastAsia"/>
          <w:noProof/>
          <w:sz w:val="36"/>
          <w:lang w:eastAsia="zh-CN"/>
        </w:rPr>
        <w:drawing>
          <wp:inline distT="0" distB="0" distL="0" distR="0" wp14:anchorId="2DB35F2A" wp14:editId="2C427097">
            <wp:extent cx="2700528" cy="1987296"/>
            <wp:effectExtent l="0" t="0" r="5080" b="0"/>
            <wp:docPr id="5254360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36090" name="图片 52543609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0528" cy="1987296"/>
                    </a:xfrm>
                    <a:prstGeom prst="rect">
                      <a:avLst/>
                    </a:prstGeom>
                  </pic:spPr>
                </pic:pic>
              </a:graphicData>
            </a:graphic>
          </wp:inline>
        </w:drawing>
      </w:r>
    </w:p>
    <w:p w14:paraId="7A248550" w14:textId="77777777" w:rsidR="004961BD" w:rsidRPr="005D6485" w:rsidRDefault="006E2A8B" w:rsidP="00874982">
      <w:pPr>
        <w:pStyle w:val="1"/>
        <w:rPr>
          <w:rFonts w:eastAsiaTheme="minorEastAsia"/>
        </w:rPr>
      </w:pPr>
      <w:bookmarkStart w:id="11" w:name="_Hlk55055387"/>
      <w:bookmarkStart w:id="12" w:name="_Toc191912268"/>
      <w:bookmarkStart w:id="13" w:name="_Hlk55055668"/>
      <w:r w:rsidRPr="005D6485">
        <w:rPr>
          <w:rFonts w:eastAsia="MS Mincho"/>
        </w:rPr>
        <w:t>Figure S</w:t>
      </w:r>
      <w:r w:rsidR="00874115" w:rsidRPr="005D6485">
        <w:rPr>
          <w:rFonts w:eastAsia="MS Mincho"/>
        </w:rPr>
        <w:t>2</w:t>
      </w:r>
      <w:r w:rsidRPr="005D6485">
        <w:rPr>
          <w:rFonts w:eastAsia="MS Mincho"/>
        </w:rPr>
        <w:t xml:space="preserve">. </w:t>
      </w:r>
      <w:bookmarkEnd w:id="11"/>
      <w:r w:rsidR="00500A29" w:rsidRPr="005D6485">
        <w:rPr>
          <w:rFonts w:eastAsia="MS Mincho" w:hint="eastAsia"/>
        </w:rPr>
        <w:t xml:space="preserve">Optimal pH of </w:t>
      </w:r>
      <w:r w:rsidR="00500A29" w:rsidRPr="005D6485">
        <w:rPr>
          <w:rFonts w:eastAsia="MS Mincho" w:hint="eastAsia"/>
          <w:i/>
          <w:iCs/>
        </w:rPr>
        <w:t>Sp</w:t>
      </w:r>
      <w:r w:rsidR="00500A29" w:rsidRPr="005D6485">
        <w:rPr>
          <w:rFonts w:eastAsia="MS Mincho" w:hint="eastAsia"/>
        </w:rPr>
        <w:t>ADH2.</w:t>
      </w:r>
      <w:bookmarkEnd w:id="12"/>
      <w:r w:rsidR="00500A29" w:rsidRPr="005D6485">
        <w:rPr>
          <w:rFonts w:eastAsia="MS Mincho"/>
        </w:rPr>
        <w:t xml:space="preserve"> </w:t>
      </w:r>
    </w:p>
    <w:p w14:paraId="5337B2D4" w14:textId="216CDD92" w:rsidR="00CF6ED0" w:rsidRPr="005D6485" w:rsidRDefault="00500A29" w:rsidP="00874982">
      <w:pPr>
        <w:pStyle w:val="21"/>
        <w:rPr>
          <w:sz w:val="24"/>
        </w:rPr>
      </w:pPr>
      <w:r w:rsidRPr="005D6485">
        <w:rPr>
          <w:sz w:val="24"/>
        </w:rPr>
        <w:t>Reaction conditions: c(</w:t>
      </w:r>
      <w:r w:rsidRPr="005D6485">
        <w:rPr>
          <w:rFonts w:hint="eastAsia"/>
          <w:b/>
          <w:bCs/>
          <w:sz w:val="24"/>
        </w:rPr>
        <w:t>1a</w:t>
      </w:r>
      <w:r w:rsidRPr="005D6485">
        <w:rPr>
          <w:sz w:val="24"/>
        </w:rPr>
        <w:t xml:space="preserve">) = </w:t>
      </w:r>
      <w:r w:rsidRPr="005D6485">
        <w:rPr>
          <w:rFonts w:hint="eastAsia"/>
          <w:sz w:val="24"/>
        </w:rPr>
        <w:t>5</w:t>
      </w:r>
      <w:r w:rsidRPr="005D6485">
        <w:rPr>
          <w:sz w:val="24"/>
        </w:rPr>
        <w:t xml:space="preserve"> mM, c(NAD</w:t>
      </w:r>
      <w:r w:rsidRPr="005D6485">
        <w:rPr>
          <w:sz w:val="24"/>
          <w:vertAlign w:val="superscript"/>
        </w:rPr>
        <w:t>+</w:t>
      </w:r>
      <w:r w:rsidRPr="005D6485">
        <w:rPr>
          <w:sz w:val="24"/>
        </w:rPr>
        <w:t xml:space="preserve">) = </w:t>
      </w:r>
      <w:r w:rsidRPr="005D6485">
        <w:rPr>
          <w:rFonts w:hint="eastAsia"/>
          <w:sz w:val="24"/>
        </w:rPr>
        <w:t>2</w:t>
      </w:r>
      <w:r w:rsidRPr="005D6485">
        <w:rPr>
          <w:sz w:val="24"/>
        </w:rPr>
        <w:t xml:space="preserve"> mM, c(</w:t>
      </w:r>
      <w:r w:rsidRPr="005D6485">
        <w:rPr>
          <w:rFonts w:hint="eastAsia"/>
          <w:i/>
          <w:iCs/>
          <w:sz w:val="24"/>
        </w:rPr>
        <w:t>Sp</w:t>
      </w:r>
      <w:r w:rsidRPr="005D6485">
        <w:rPr>
          <w:rFonts w:hint="eastAsia"/>
          <w:sz w:val="24"/>
        </w:rPr>
        <w:t>ADH2</w:t>
      </w:r>
      <w:r w:rsidRPr="005D6485">
        <w:rPr>
          <w:sz w:val="24"/>
        </w:rPr>
        <w:t>) = 0.</w:t>
      </w:r>
      <w:r w:rsidRPr="005D6485">
        <w:rPr>
          <w:rFonts w:hint="eastAsia"/>
          <w:sz w:val="24"/>
        </w:rPr>
        <w:t>1 mg</w:t>
      </w:r>
      <w:r w:rsidRPr="005D6485">
        <w:rPr>
          <w:rFonts w:eastAsiaTheme="minorEastAsia" w:hint="eastAsia"/>
          <w:sz w:val="24"/>
        </w:rPr>
        <w:t>/</w:t>
      </w:r>
      <w:r w:rsidRPr="005D6485">
        <w:rPr>
          <w:rFonts w:hint="eastAsia"/>
          <w:sz w:val="24"/>
        </w:rPr>
        <w:t>L,</w:t>
      </w:r>
      <w:r w:rsidRPr="005D6485">
        <w:rPr>
          <w:sz w:val="24"/>
        </w:rPr>
        <w:t xml:space="preserve"> (purified enzyme)</w:t>
      </w:r>
      <w:r w:rsidRPr="005D6485">
        <w:rPr>
          <w:rFonts w:hint="eastAsia"/>
          <w:sz w:val="24"/>
        </w:rPr>
        <w:t xml:space="preserve">, buffer: </w:t>
      </w:r>
      <w:r w:rsidRPr="005D6485">
        <w:rPr>
          <w:sz w:val="24"/>
        </w:rPr>
        <w:t xml:space="preserve">50 mM, </w:t>
      </w:r>
      <w:r w:rsidRPr="005D6485">
        <w:rPr>
          <w:rFonts w:hint="eastAsia"/>
          <w:sz w:val="24"/>
        </w:rPr>
        <w:t>30</w:t>
      </w:r>
      <w:r w:rsidRPr="005D6485">
        <w:rPr>
          <w:sz w:val="24"/>
        </w:rPr>
        <w:t xml:space="preserve">°C, </w:t>
      </w:r>
      <w:r w:rsidRPr="005D6485">
        <w:rPr>
          <w:rFonts w:hint="eastAsia"/>
          <w:sz w:val="24"/>
        </w:rPr>
        <w:t>tri</w:t>
      </w:r>
      <w:r w:rsidRPr="005D6485">
        <w:rPr>
          <w:sz w:val="24"/>
        </w:rPr>
        <w:t xml:space="preserve">plicate measurements. </w:t>
      </w:r>
      <w:r w:rsidRPr="005D6485">
        <w:rPr>
          <w:rFonts w:hint="eastAsia"/>
          <w:sz w:val="24"/>
        </w:rPr>
        <w:t xml:space="preserve">Reaction </w:t>
      </w:r>
      <w:r w:rsidR="00400009" w:rsidRPr="005D6485">
        <w:rPr>
          <w:sz w:val="24"/>
        </w:rPr>
        <w:t>volume</w:t>
      </w:r>
      <w:r w:rsidRPr="005D6485">
        <w:rPr>
          <w:rFonts w:hint="eastAsia"/>
          <w:sz w:val="24"/>
        </w:rPr>
        <w:t xml:space="preserve"> = 100</w:t>
      </w:r>
      <w:r w:rsidRPr="005D6485">
        <w:rPr>
          <w:sz w:val="24"/>
        </w:rPr>
        <w:t>μ</w:t>
      </w:r>
      <w:r w:rsidRPr="005D6485">
        <w:rPr>
          <w:rFonts w:hint="eastAsia"/>
          <w:sz w:val="24"/>
        </w:rPr>
        <w:t>L,</w:t>
      </w:r>
      <w:r w:rsidRPr="005D6485">
        <w:rPr>
          <w:sz w:val="24"/>
        </w:rPr>
        <w:t xml:space="preserve"> </w:t>
      </w:r>
      <w:r w:rsidRPr="005D6485">
        <w:rPr>
          <w:rFonts w:hint="eastAsia"/>
          <w:sz w:val="24"/>
        </w:rPr>
        <w:t xml:space="preserve">detection </w:t>
      </w:r>
      <w:r w:rsidR="00400009" w:rsidRPr="005D6485">
        <w:rPr>
          <w:sz w:val="24"/>
        </w:rPr>
        <w:t>volume</w:t>
      </w:r>
      <w:r w:rsidRPr="005D6485">
        <w:rPr>
          <w:rFonts w:hint="eastAsia"/>
          <w:sz w:val="24"/>
        </w:rPr>
        <w:t xml:space="preserve"> = 200</w:t>
      </w:r>
      <w:r w:rsidR="006F3F0B" w:rsidRPr="005D6485">
        <w:rPr>
          <w:rFonts w:eastAsiaTheme="minorEastAsia" w:hint="eastAsia"/>
          <w:sz w:val="24"/>
          <w:lang w:eastAsia="zh-CN"/>
        </w:rPr>
        <w:t xml:space="preserve"> </w:t>
      </w:r>
      <w:r w:rsidRPr="005D6485">
        <w:rPr>
          <w:sz w:val="24"/>
        </w:rPr>
        <w:t>μ</w:t>
      </w:r>
      <w:r w:rsidRPr="005D6485">
        <w:rPr>
          <w:rFonts w:hint="eastAsia"/>
          <w:sz w:val="24"/>
        </w:rPr>
        <w:t xml:space="preserve">L, </w:t>
      </w:r>
      <w:r w:rsidRPr="005D6485">
        <w:rPr>
          <w:sz w:val="24"/>
        </w:rPr>
        <w:t>c(</w:t>
      </w:r>
      <w:r w:rsidR="00400009" w:rsidRPr="005D6485">
        <w:rPr>
          <w:rFonts w:eastAsiaTheme="minorEastAsia" w:hint="eastAsia"/>
          <w:sz w:val="24"/>
          <w:lang w:eastAsia="zh-CN"/>
        </w:rPr>
        <w:t>florescent probe</w:t>
      </w:r>
      <w:r w:rsidRPr="005D6485">
        <w:rPr>
          <w:sz w:val="24"/>
        </w:rPr>
        <w:t>)</w:t>
      </w:r>
      <w:r w:rsidRPr="005D6485">
        <w:rPr>
          <w:rFonts w:hint="eastAsia"/>
          <w:sz w:val="24"/>
        </w:rPr>
        <w:t xml:space="preserve"> </w:t>
      </w:r>
      <w:r w:rsidRPr="005D6485">
        <w:rPr>
          <w:sz w:val="24"/>
        </w:rPr>
        <w:t xml:space="preserve">= </w:t>
      </w:r>
      <w:r w:rsidRPr="005D6485">
        <w:rPr>
          <w:rFonts w:hint="eastAsia"/>
          <w:sz w:val="24"/>
        </w:rPr>
        <w:t>0.2</w:t>
      </w:r>
      <w:r w:rsidRPr="005D6485">
        <w:rPr>
          <w:sz w:val="24"/>
        </w:rPr>
        <w:t xml:space="preserve"> mM</w:t>
      </w:r>
      <w:r w:rsidRPr="005D6485">
        <w:rPr>
          <w:rFonts w:hint="eastAsia"/>
          <w:sz w:val="24"/>
        </w:rPr>
        <w:t>.</w:t>
      </w:r>
    </w:p>
    <w:p w14:paraId="7E40E0CD" w14:textId="77777777" w:rsidR="00CF6ED0" w:rsidRPr="005D6485" w:rsidRDefault="00CF6ED0" w:rsidP="00874982">
      <w:r w:rsidRPr="005D6485">
        <w:br w:type="page"/>
      </w:r>
    </w:p>
    <w:p w14:paraId="5D3EACD7" w14:textId="77777777" w:rsidR="00064D94" w:rsidRPr="005D6485" w:rsidRDefault="00064D94" w:rsidP="00874982">
      <w:pPr>
        <w:pStyle w:val="21"/>
        <w:rPr>
          <w:sz w:val="24"/>
        </w:rPr>
      </w:pPr>
    </w:p>
    <w:bookmarkEnd w:id="13"/>
    <w:p w14:paraId="549649A5" w14:textId="41590C67" w:rsidR="00F83380" w:rsidRPr="005D6485" w:rsidRDefault="00F83380" w:rsidP="00874982">
      <w:pPr>
        <w:rPr>
          <w:sz w:val="32"/>
          <w:szCs w:val="22"/>
        </w:rPr>
      </w:pPr>
    </w:p>
    <w:p w14:paraId="3F0FAD4C" w14:textId="03E56086" w:rsidR="005F75A9" w:rsidRPr="005D6485" w:rsidRDefault="00215A8E" w:rsidP="00874982">
      <w:pPr>
        <w:pStyle w:val="P1withoutIndendation"/>
        <w:spacing w:line="360" w:lineRule="auto"/>
        <w:jc w:val="center"/>
        <w:rPr>
          <w:szCs w:val="22"/>
        </w:rPr>
      </w:pPr>
      <w:r w:rsidRPr="005D6485">
        <w:rPr>
          <w:noProof/>
          <w:szCs w:val="22"/>
        </w:rPr>
        <w:drawing>
          <wp:inline distT="0" distB="0" distL="0" distR="0" wp14:anchorId="11B4AE74" wp14:editId="33C9B7C1">
            <wp:extent cx="2700528" cy="2022348"/>
            <wp:effectExtent l="0" t="0" r="5080" b="0"/>
            <wp:docPr id="20348717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71780" name="图片 20348717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0528" cy="2022348"/>
                    </a:xfrm>
                    <a:prstGeom prst="rect">
                      <a:avLst/>
                    </a:prstGeom>
                  </pic:spPr>
                </pic:pic>
              </a:graphicData>
            </a:graphic>
          </wp:inline>
        </w:drawing>
      </w:r>
    </w:p>
    <w:p w14:paraId="2CEF7752" w14:textId="77777777" w:rsidR="004961BD" w:rsidRPr="005D6485" w:rsidRDefault="009F4D4E" w:rsidP="00874982">
      <w:pPr>
        <w:pStyle w:val="1"/>
        <w:rPr>
          <w:rFonts w:eastAsiaTheme="minorEastAsia"/>
        </w:rPr>
      </w:pPr>
      <w:bookmarkStart w:id="14" w:name="_Toc191912269"/>
      <w:bookmarkStart w:id="15" w:name="_Hlk55055782"/>
      <w:r w:rsidRPr="005D6485">
        <w:t>Figure S</w:t>
      </w:r>
      <w:r w:rsidR="00874115" w:rsidRPr="005D6485">
        <w:t>3</w:t>
      </w:r>
      <w:r w:rsidRPr="005D6485">
        <w:t xml:space="preserve">. </w:t>
      </w:r>
      <w:r w:rsidR="00742C6B" w:rsidRPr="005D6485">
        <w:rPr>
          <w:rFonts w:hint="eastAsia"/>
        </w:rPr>
        <w:t xml:space="preserve">Optimum temperature of </w:t>
      </w:r>
      <w:r w:rsidR="00742C6B" w:rsidRPr="005D6485">
        <w:rPr>
          <w:rFonts w:hint="eastAsia"/>
          <w:i/>
          <w:iCs/>
        </w:rPr>
        <w:t>Sp</w:t>
      </w:r>
      <w:r w:rsidR="00742C6B" w:rsidRPr="005D6485">
        <w:rPr>
          <w:rFonts w:hint="eastAsia"/>
        </w:rPr>
        <w:t>ADH2.</w:t>
      </w:r>
      <w:bookmarkEnd w:id="14"/>
      <w:r w:rsidR="00742C6B" w:rsidRPr="005D6485">
        <w:t xml:space="preserve"> </w:t>
      </w:r>
    </w:p>
    <w:p w14:paraId="5A909A07" w14:textId="65A70B3B" w:rsidR="00874115" w:rsidRPr="005D6485" w:rsidRDefault="00742C6B" w:rsidP="00874982">
      <w:pPr>
        <w:pStyle w:val="21"/>
        <w:rPr>
          <w:rFonts w:eastAsiaTheme="minorEastAsia"/>
          <w:sz w:val="24"/>
        </w:rPr>
      </w:pPr>
      <w:r w:rsidRPr="005D6485">
        <w:rPr>
          <w:sz w:val="24"/>
        </w:rPr>
        <w:t>Reaction conditions: c(</w:t>
      </w:r>
      <w:r w:rsidRPr="005D6485">
        <w:rPr>
          <w:rFonts w:hint="eastAsia"/>
          <w:b/>
          <w:bCs/>
          <w:sz w:val="24"/>
        </w:rPr>
        <w:t>1a</w:t>
      </w:r>
      <w:r w:rsidRPr="005D6485">
        <w:rPr>
          <w:sz w:val="24"/>
        </w:rPr>
        <w:t xml:space="preserve">) = </w:t>
      </w:r>
      <w:r w:rsidRPr="005D6485">
        <w:rPr>
          <w:rFonts w:hint="eastAsia"/>
          <w:sz w:val="24"/>
        </w:rPr>
        <w:t>5</w:t>
      </w:r>
      <w:r w:rsidRPr="005D6485">
        <w:rPr>
          <w:sz w:val="24"/>
        </w:rPr>
        <w:t xml:space="preserve"> mM, c(NAD</w:t>
      </w:r>
      <w:r w:rsidRPr="005D6485">
        <w:rPr>
          <w:sz w:val="24"/>
          <w:vertAlign w:val="superscript"/>
        </w:rPr>
        <w:t>+</w:t>
      </w:r>
      <w:r w:rsidRPr="005D6485">
        <w:rPr>
          <w:sz w:val="24"/>
        </w:rPr>
        <w:t xml:space="preserve">) = </w:t>
      </w:r>
      <w:r w:rsidRPr="005D6485">
        <w:rPr>
          <w:rFonts w:hint="eastAsia"/>
          <w:sz w:val="24"/>
        </w:rPr>
        <w:t>2</w:t>
      </w:r>
      <w:r w:rsidRPr="005D6485">
        <w:rPr>
          <w:sz w:val="24"/>
        </w:rPr>
        <w:t xml:space="preserve"> mM, c(</w:t>
      </w:r>
      <w:r w:rsidRPr="005D6485">
        <w:rPr>
          <w:rFonts w:hint="eastAsia"/>
          <w:i/>
          <w:iCs/>
          <w:sz w:val="24"/>
        </w:rPr>
        <w:t>Sp</w:t>
      </w:r>
      <w:r w:rsidRPr="005D6485">
        <w:rPr>
          <w:rFonts w:hint="eastAsia"/>
          <w:sz w:val="24"/>
        </w:rPr>
        <w:t>ADH2</w:t>
      </w:r>
      <w:r w:rsidRPr="005D6485">
        <w:rPr>
          <w:sz w:val="24"/>
        </w:rPr>
        <w:t>) = 0.</w:t>
      </w:r>
      <w:r w:rsidRPr="005D6485">
        <w:rPr>
          <w:rFonts w:hint="eastAsia"/>
          <w:sz w:val="24"/>
        </w:rPr>
        <w:t xml:space="preserve">1 </w:t>
      </w:r>
      <w:r w:rsidR="000B2DA1" w:rsidRPr="005D6485">
        <w:rPr>
          <w:rFonts w:hint="eastAsia"/>
          <w:sz w:val="24"/>
        </w:rPr>
        <w:t>mg/L</w:t>
      </w:r>
      <w:r w:rsidRPr="005D6485">
        <w:rPr>
          <w:rFonts w:hint="eastAsia"/>
          <w:sz w:val="24"/>
        </w:rPr>
        <w:t>,</w:t>
      </w:r>
      <w:r w:rsidRPr="005D6485">
        <w:rPr>
          <w:sz w:val="24"/>
        </w:rPr>
        <w:t xml:space="preserve"> (purified enzyme)</w:t>
      </w:r>
      <w:r w:rsidRPr="005D6485">
        <w:rPr>
          <w:rFonts w:hint="eastAsia"/>
          <w:sz w:val="24"/>
        </w:rPr>
        <w:t xml:space="preserve">, buffer: </w:t>
      </w:r>
      <w:r w:rsidRPr="005D6485">
        <w:rPr>
          <w:sz w:val="24"/>
        </w:rPr>
        <w:t xml:space="preserve">50 mM </w:t>
      </w:r>
      <w:r w:rsidRPr="005D6485">
        <w:rPr>
          <w:rFonts w:hint="eastAsia"/>
          <w:sz w:val="24"/>
        </w:rPr>
        <w:t>PBS</w:t>
      </w:r>
      <w:r w:rsidRPr="005D6485">
        <w:rPr>
          <w:sz w:val="24"/>
        </w:rPr>
        <w:t xml:space="preserve"> (pH </w:t>
      </w:r>
      <w:r w:rsidRPr="005D6485">
        <w:rPr>
          <w:rFonts w:hint="eastAsia"/>
          <w:sz w:val="24"/>
        </w:rPr>
        <w:t>7.5</w:t>
      </w:r>
      <w:r w:rsidRPr="005D6485">
        <w:rPr>
          <w:sz w:val="24"/>
        </w:rPr>
        <w:t xml:space="preserve">), </w:t>
      </w:r>
      <w:r w:rsidRPr="005D6485">
        <w:rPr>
          <w:rFonts w:hint="eastAsia"/>
          <w:sz w:val="24"/>
        </w:rPr>
        <w:t>tri</w:t>
      </w:r>
      <w:r w:rsidRPr="005D6485">
        <w:rPr>
          <w:sz w:val="24"/>
        </w:rPr>
        <w:t xml:space="preserve">plicate measurements. </w:t>
      </w:r>
      <w:r w:rsidRPr="005D6485">
        <w:rPr>
          <w:rFonts w:hint="eastAsia"/>
          <w:sz w:val="24"/>
        </w:rPr>
        <w:t xml:space="preserve">Reaction </w:t>
      </w:r>
      <w:r w:rsidR="00400009" w:rsidRPr="005D6485">
        <w:rPr>
          <w:sz w:val="24"/>
        </w:rPr>
        <w:t>volume</w:t>
      </w:r>
      <w:r w:rsidRPr="005D6485">
        <w:rPr>
          <w:rFonts w:hint="eastAsia"/>
          <w:sz w:val="24"/>
        </w:rPr>
        <w:t xml:space="preserve"> = 100</w:t>
      </w:r>
      <w:r w:rsidRPr="005D6485">
        <w:rPr>
          <w:sz w:val="24"/>
        </w:rPr>
        <w:t>μ</w:t>
      </w:r>
      <w:r w:rsidRPr="005D6485">
        <w:rPr>
          <w:rFonts w:hint="eastAsia"/>
          <w:sz w:val="24"/>
        </w:rPr>
        <w:t>L,</w:t>
      </w:r>
      <w:r w:rsidRPr="005D6485">
        <w:rPr>
          <w:sz w:val="24"/>
        </w:rPr>
        <w:t xml:space="preserve"> </w:t>
      </w:r>
      <w:r w:rsidRPr="005D6485">
        <w:rPr>
          <w:rFonts w:hint="eastAsia"/>
          <w:sz w:val="24"/>
        </w:rPr>
        <w:t xml:space="preserve">detection </w:t>
      </w:r>
      <w:r w:rsidR="00400009" w:rsidRPr="005D6485">
        <w:rPr>
          <w:sz w:val="24"/>
        </w:rPr>
        <w:t>volume</w:t>
      </w:r>
      <w:r w:rsidRPr="005D6485">
        <w:rPr>
          <w:rFonts w:hint="eastAsia"/>
          <w:sz w:val="24"/>
        </w:rPr>
        <w:t xml:space="preserve"> = 200</w:t>
      </w:r>
      <w:r w:rsidR="006F3F0B" w:rsidRPr="005D6485">
        <w:rPr>
          <w:rFonts w:eastAsiaTheme="minorEastAsia" w:hint="eastAsia"/>
          <w:sz w:val="24"/>
          <w:lang w:eastAsia="zh-CN"/>
        </w:rPr>
        <w:t xml:space="preserve"> </w:t>
      </w:r>
      <w:r w:rsidRPr="005D6485">
        <w:rPr>
          <w:sz w:val="24"/>
        </w:rPr>
        <w:t>μ</w:t>
      </w:r>
      <w:r w:rsidRPr="005D6485">
        <w:rPr>
          <w:rFonts w:hint="eastAsia"/>
          <w:sz w:val="24"/>
        </w:rPr>
        <w:t xml:space="preserve">L, </w:t>
      </w:r>
      <w:r w:rsidRPr="005D6485">
        <w:rPr>
          <w:sz w:val="24"/>
        </w:rPr>
        <w:t>c(</w:t>
      </w:r>
      <w:r w:rsidR="00400009" w:rsidRPr="005D6485">
        <w:rPr>
          <w:rFonts w:eastAsiaTheme="minorEastAsia" w:hint="eastAsia"/>
          <w:sz w:val="24"/>
          <w:lang w:eastAsia="zh-CN"/>
        </w:rPr>
        <w:t>florescent probe</w:t>
      </w:r>
      <w:r w:rsidRPr="005D6485">
        <w:rPr>
          <w:sz w:val="24"/>
        </w:rPr>
        <w:t>)</w:t>
      </w:r>
      <w:r w:rsidRPr="005D6485">
        <w:rPr>
          <w:rFonts w:hint="eastAsia"/>
          <w:sz w:val="24"/>
        </w:rPr>
        <w:t xml:space="preserve"> </w:t>
      </w:r>
      <w:r w:rsidRPr="005D6485">
        <w:rPr>
          <w:sz w:val="24"/>
        </w:rPr>
        <w:t xml:space="preserve">= </w:t>
      </w:r>
      <w:r w:rsidRPr="005D6485">
        <w:rPr>
          <w:rFonts w:hint="eastAsia"/>
          <w:sz w:val="24"/>
        </w:rPr>
        <w:t>0.2</w:t>
      </w:r>
      <w:r w:rsidRPr="005D6485">
        <w:rPr>
          <w:sz w:val="24"/>
        </w:rPr>
        <w:t xml:space="preserve"> mM</w:t>
      </w:r>
      <w:r w:rsidRPr="005D6485">
        <w:rPr>
          <w:rFonts w:eastAsiaTheme="minorEastAsia" w:hint="eastAsia"/>
          <w:sz w:val="24"/>
        </w:rPr>
        <w:t>.</w:t>
      </w:r>
    </w:p>
    <w:p w14:paraId="078CE1FA" w14:textId="77777777" w:rsidR="00CF6ED0" w:rsidRPr="005D6485" w:rsidRDefault="00CF6ED0" w:rsidP="00874982">
      <w:pPr>
        <w:pStyle w:val="21"/>
        <w:rPr>
          <w:sz w:val="24"/>
        </w:rPr>
      </w:pPr>
    </w:p>
    <w:bookmarkEnd w:id="15"/>
    <w:p w14:paraId="0FF8756D" w14:textId="49BD8475" w:rsidR="002D23D6" w:rsidRPr="005D6485" w:rsidRDefault="002D23D6" w:rsidP="00874982">
      <w:pPr>
        <w:rPr>
          <w:sz w:val="22"/>
          <w:szCs w:val="22"/>
        </w:rPr>
      </w:pPr>
    </w:p>
    <w:p w14:paraId="02A395C8" w14:textId="6333CE1E" w:rsidR="005F75A9" w:rsidRPr="005D6485" w:rsidRDefault="00215A8E" w:rsidP="00874982">
      <w:pPr>
        <w:pStyle w:val="P1withoutIndendation"/>
        <w:spacing w:line="360" w:lineRule="auto"/>
        <w:rPr>
          <w:szCs w:val="22"/>
        </w:rPr>
      </w:pPr>
      <w:r w:rsidRPr="005D6485">
        <w:rPr>
          <w:noProof/>
          <w:szCs w:val="22"/>
        </w:rPr>
        <w:drawing>
          <wp:inline distT="0" distB="0" distL="0" distR="0" wp14:anchorId="5577328F" wp14:editId="0FFE8F3C">
            <wp:extent cx="6120384" cy="2720340"/>
            <wp:effectExtent l="0" t="0" r="0" b="3810"/>
            <wp:docPr id="8681082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08275" name="图片 8681082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384" cy="2720340"/>
                    </a:xfrm>
                    <a:prstGeom prst="rect">
                      <a:avLst/>
                    </a:prstGeom>
                  </pic:spPr>
                </pic:pic>
              </a:graphicData>
            </a:graphic>
          </wp:inline>
        </w:drawing>
      </w:r>
    </w:p>
    <w:p w14:paraId="57734D19" w14:textId="4A0FCE8A" w:rsidR="00C316B8" w:rsidRPr="005D6485" w:rsidRDefault="009F4D4E" w:rsidP="00874982">
      <w:pPr>
        <w:pStyle w:val="1"/>
        <w:rPr>
          <w:rFonts w:eastAsiaTheme="minorEastAsia"/>
        </w:rPr>
      </w:pPr>
      <w:bookmarkStart w:id="16" w:name="_Hlk55055955"/>
      <w:bookmarkStart w:id="17" w:name="_Toc191912270"/>
      <w:r w:rsidRPr="005D6485">
        <w:t>Figure S</w:t>
      </w:r>
      <w:r w:rsidR="00874115" w:rsidRPr="005D6485">
        <w:t>4</w:t>
      </w:r>
      <w:r w:rsidRPr="005D6485">
        <w:t xml:space="preserve">. </w:t>
      </w:r>
      <w:bookmarkEnd w:id="16"/>
      <w:r w:rsidR="00742C6B" w:rsidRPr="005D6485">
        <w:rPr>
          <w:rFonts w:hint="eastAsia"/>
        </w:rPr>
        <w:t xml:space="preserve">HPLC </w:t>
      </w:r>
      <w:r w:rsidR="00742C6B" w:rsidRPr="005D6485">
        <w:t xml:space="preserve">chromatograms of </w:t>
      </w:r>
      <w:r w:rsidR="00CF6ED0" w:rsidRPr="005D6485">
        <w:t>standard</w:t>
      </w:r>
      <w:r w:rsidR="00742C6B" w:rsidRPr="005D6485">
        <w:t xml:space="preserve"> </w:t>
      </w:r>
      <w:r w:rsidR="00742C6B" w:rsidRPr="005D6485">
        <w:rPr>
          <w:rFonts w:hint="eastAsia"/>
        </w:rPr>
        <w:t xml:space="preserve">1b </w:t>
      </w:r>
      <w:r w:rsidR="00742C6B" w:rsidRPr="005D6485">
        <w:t>and reaction sample (blue/</w:t>
      </w:r>
      <w:r w:rsidR="00742C6B" w:rsidRPr="005D6485">
        <w:rPr>
          <w:rFonts w:hint="eastAsia"/>
        </w:rPr>
        <w:t>red</w:t>
      </w:r>
      <w:r w:rsidR="00742C6B" w:rsidRPr="005D6485">
        <w:t xml:space="preserve">= </w:t>
      </w:r>
      <w:r w:rsidR="00742C6B" w:rsidRPr="005D6485">
        <w:rPr>
          <w:rFonts w:hint="eastAsia"/>
        </w:rPr>
        <w:t>1</w:t>
      </w:r>
      <w:r w:rsidR="00742C6B" w:rsidRPr="005D6485">
        <w:t xml:space="preserve"> mM </w:t>
      </w:r>
      <w:r w:rsidR="00742C6B" w:rsidRPr="005D6485">
        <w:rPr>
          <w:rFonts w:hint="eastAsia"/>
        </w:rPr>
        <w:t>1b</w:t>
      </w:r>
      <w:r w:rsidR="00742C6B" w:rsidRPr="005D6485">
        <w:t>/sample of 2</w:t>
      </w:r>
      <w:r w:rsidR="00742C6B" w:rsidRPr="005D6485">
        <w:rPr>
          <w:rFonts w:hint="eastAsia"/>
        </w:rPr>
        <w:t>4</w:t>
      </w:r>
      <w:r w:rsidR="00742C6B" w:rsidRPr="005D6485">
        <w:t xml:space="preserve"> h).</w:t>
      </w:r>
      <w:bookmarkEnd w:id="17"/>
      <w:r w:rsidR="00742C6B" w:rsidRPr="005D6485">
        <w:t xml:space="preserve"> </w:t>
      </w:r>
    </w:p>
    <w:p w14:paraId="4F40FD68" w14:textId="0082666D" w:rsidR="00CF6ED0" w:rsidRPr="005D6485" w:rsidRDefault="00742C6B" w:rsidP="00874982">
      <w:pPr>
        <w:pStyle w:val="21"/>
        <w:rPr>
          <w:sz w:val="24"/>
        </w:rPr>
      </w:pPr>
      <w:r w:rsidRPr="005D6485">
        <w:rPr>
          <w:sz w:val="24"/>
        </w:rPr>
        <w:t>Reaction conditions: c(</w:t>
      </w:r>
      <w:r w:rsidRPr="005D6485">
        <w:rPr>
          <w:rFonts w:hint="eastAsia"/>
          <w:b/>
          <w:bCs/>
          <w:sz w:val="24"/>
        </w:rPr>
        <w:t>1a</w:t>
      </w:r>
      <w:r w:rsidRPr="005D6485">
        <w:rPr>
          <w:sz w:val="24"/>
        </w:rPr>
        <w:t xml:space="preserve">) = </w:t>
      </w:r>
      <w:r w:rsidRPr="005D6485">
        <w:rPr>
          <w:rFonts w:hint="eastAsia"/>
          <w:sz w:val="24"/>
        </w:rPr>
        <w:t>5</w:t>
      </w:r>
      <w:r w:rsidRPr="005D6485">
        <w:rPr>
          <w:sz w:val="24"/>
        </w:rPr>
        <w:t xml:space="preserve"> mM, c(</w:t>
      </w:r>
      <w:r w:rsidRPr="005D6485">
        <w:rPr>
          <w:rFonts w:hint="eastAsia"/>
          <w:i/>
          <w:iCs/>
          <w:sz w:val="24"/>
        </w:rPr>
        <w:t>p</w:t>
      </w:r>
      <w:r w:rsidRPr="005D6485">
        <w:rPr>
          <w:rFonts w:hint="eastAsia"/>
          <w:sz w:val="24"/>
        </w:rPr>
        <w:t>-BANA</w:t>
      </w:r>
      <w:r w:rsidRPr="005D6485">
        <w:rPr>
          <w:sz w:val="24"/>
          <w:vertAlign w:val="superscript"/>
        </w:rPr>
        <w:t>+</w:t>
      </w:r>
      <w:r w:rsidRPr="005D6485">
        <w:rPr>
          <w:sz w:val="24"/>
        </w:rPr>
        <w:t xml:space="preserve">) = </w:t>
      </w:r>
      <w:r w:rsidRPr="005D6485">
        <w:rPr>
          <w:rFonts w:hint="eastAsia"/>
          <w:sz w:val="24"/>
        </w:rPr>
        <w:t>7.5</w:t>
      </w:r>
      <w:r w:rsidRPr="005D6485">
        <w:rPr>
          <w:sz w:val="24"/>
        </w:rPr>
        <w:t xml:space="preserve"> mM, c(</w:t>
      </w:r>
      <w:r w:rsidRPr="005D6485">
        <w:rPr>
          <w:rFonts w:hint="eastAsia"/>
          <w:i/>
          <w:iCs/>
          <w:sz w:val="24"/>
        </w:rPr>
        <w:t>Sp</w:t>
      </w:r>
      <w:r w:rsidRPr="005D6485">
        <w:rPr>
          <w:rFonts w:hint="eastAsia"/>
          <w:sz w:val="24"/>
        </w:rPr>
        <w:t>ADH2</w:t>
      </w:r>
      <w:r w:rsidRPr="005D6485">
        <w:rPr>
          <w:sz w:val="24"/>
        </w:rPr>
        <w:t xml:space="preserve">) = </w:t>
      </w:r>
      <w:r w:rsidRPr="005D6485">
        <w:rPr>
          <w:rFonts w:hint="eastAsia"/>
          <w:sz w:val="24"/>
        </w:rPr>
        <w:t>5</w:t>
      </w:r>
      <w:r w:rsidRPr="005D6485">
        <w:rPr>
          <w:sz w:val="24"/>
        </w:rPr>
        <w:t>0</w:t>
      </w:r>
      <w:r w:rsidRPr="005D6485">
        <w:rPr>
          <w:rFonts w:hint="eastAsia"/>
          <w:sz w:val="24"/>
        </w:rPr>
        <w:t xml:space="preserve"> mg</w:t>
      </w:r>
      <w:r w:rsidRPr="005D6485">
        <w:rPr>
          <w:rFonts w:eastAsiaTheme="minorEastAsia" w:hint="eastAsia"/>
          <w:sz w:val="24"/>
        </w:rPr>
        <w:t>/</w:t>
      </w:r>
      <w:r w:rsidRPr="005D6485">
        <w:rPr>
          <w:rFonts w:hint="eastAsia"/>
          <w:sz w:val="24"/>
        </w:rPr>
        <w:t>L,</w:t>
      </w:r>
      <w:r w:rsidRPr="005D6485">
        <w:rPr>
          <w:sz w:val="24"/>
        </w:rPr>
        <w:t xml:space="preserve"> (purified enzyme), buffer: 50 mM </w:t>
      </w:r>
      <w:r w:rsidRPr="005D6485">
        <w:rPr>
          <w:rFonts w:hint="eastAsia"/>
          <w:sz w:val="24"/>
        </w:rPr>
        <w:t>PBS</w:t>
      </w:r>
      <w:r w:rsidRPr="005D6485">
        <w:rPr>
          <w:sz w:val="24"/>
        </w:rPr>
        <w:t xml:space="preserve"> (pH </w:t>
      </w:r>
      <w:r w:rsidRPr="005D6485">
        <w:rPr>
          <w:rFonts w:hint="eastAsia"/>
          <w:sz w:val="24"/>
        </w:rPr>
        <w:t>7.5</w:t>
      </w:r>
      <w:r w:rsidRPr="005D6485">
        <w:rPr>
          <w:sz w:val="24"/>
        </w:rPr>
        <w:t xml:space="preserve">), </w:t>
      </w:r>
      <w:r w:rsidRPr="005D6485">
        <w:rPr>
          <w:rFonts w:hint="eastAsia"/>
          <w:sz w:val="24"/>
        </w:rPr>
        <w:t>30</w:t>
      </w:r>
      <w:r w:rsidRPr="005D6485">
        <w:rPr>
          <w:sz w:val="24"/>
        </w:rPr>
        <w:t xml:space="preserve">°C, </w:t>
      </w:r>
      <w:r w:rsidRPr="005D6485">
        <w:rPr>
          <w:rFonts w:hint="eastAsia"/>
          <w:sz w:val="24"/>
        </w:rPr>
        <w:t>standing for 24</w:t>
      </w:r>
      <w:r w:rsidRPr="005D6485">
        <w:rPr>
          <w:sz w:val="24"/>
        </w:rPr>
        <w:t xml:space="preserve"> h.</w:t>
      </w:r>
    </w:p>
    <w:p w14:paraId="25A021F1" w14:textId="77777777" w:rsidR="00CF6ED0" w:rsidRPr="005D6485" w:rsidRDefault="00CF6ED0" w:rsidP="00874982">
      <w:r w:rsidRPr="005D6485">
        <w:br w:type="page"/>
      </w:r>
    </w:p>
    <w:p w14:paraId="556E38B5" w14:textId="77777777" w:rsidR="00874115" w:rsidRPr="005D6485" w:rsidRDefault="00874115" w:rsidP="00874982">
      <w:pPr>
        <w:pStyle w:val="21"/>
        <w:rPr>
          <w:sz w:val="24"/>
        </w:rPr>
      </w:pPr>
    </w:p>
    <w:p w14:paraId="18013B08" w14:textId="77777777" w:rsidR="005F75A9" w:rsidRPr="005D6485" w:rsidRDefault="005F75A9" w:rsidP="00874982">
      <w:pPr>
        <w:pStyle w:val="P1withoutIndendation"/>
        <w:spacing w:line="360" w:lineRule="auto"/>
        <w:rPr>
          <w:sz w:val="32"/>
          <w:szCs w:val="22"/>
        </w:rPr>
      </w:pPr>
    </w:p>
    <w:p w14:paraId="66D79C03" w14:textId="30DD3A14" w:rsidR="003C77F6" w:rsidRPr="005D6485" w:rsidRDefault="00215A8E" w:rsidP="00874982">
      <w:pPr>
        <w:pStyle w:val="P1withoutIndendation"/>
        <w:spacing w:line="360" w:lineRule="auto"/>
        <w:jc w:val="center"/>
        <w:rPr>
          <w:rFonts w:eastAsiaTheme="minorEastAsia"/>
          <w:sz w:val="32"/>
          <w:szCs w:val="22"/>
          <w:lang w:eastAsia="zh-CN"/>
        </w:rPr>
      </w:pPr>
      <w:r w:rsidRPr="005D6485">
        <w:rPr>
          <w:rFonts w:eastAsiaTheme="minorEastAsia"/>
          <w:noProof/>
          <w:sz w:val="32"/>
          <w:szCs w:val="22"/>
          <w:lang w:eastAsia="zh-CN"/>
        </w:rPr>
        <w:drawing>
          <wp:inline distT="0" distB="0" distL="0" distR="0" wp14:anchorId="3209DA79" wp14:editId="1D42352C">
            <wp:extent cx="2700528" cy="2709672"/>
            <wp:effectExtent l="0" t="0" r="5080" b="0"/>
            <wp:docPr id="11586519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51971" name="图片 115865197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0528" cy="2709672"/>
                    </a:xfrm>
                    <a:prstGeom prst="rect">
                      <a:avLst/>
                    </a:prstGeom>
                  </pic:spPr>
                </pic:pic>
              </a:graphicData>
            </a:graphic>
          </wp:inline>
        </w:drawing>
      </w:r>
    </w:p>
    <w:p w14:paraId="2DC58AA2" w14:textId="0CC8D7CC" w:rsidR="00C316B8" w:rsidRPr="005D6485" w:rsidRDefault="009F4D4E" w:rsidP="00874982">
      <w:pPr>
        <w:pStyle w:val="1"/>
        <w:rPr>
          <w:rFonts w:eastAsiaTheme="minorEastAsia"/>
        </w:rPr>
      </w:pPr>
      <w:bookmarkStart w:id="18" w:name="_Hlk59177228"/>
      <w:bookmarkStart w:id="19" w:name="_Toc191912271"/>
      <w:r w:rsidRPr="005D6485">
        <w:t>Figure S</w:t>
      </w:r>
      <w:r w:rsidR="00874115" w:rsidRPr="005D6485">
        <w:t>5</w:t>
      </w:r>
      <w:bookmarkEnd w:id="18"/>
      <w:r w:rsidRPr="005D6485">
        <w:t xml:space="preserve">. </w:t>
      </w:r>
      <w:r w:rsidR="00CF6ED0" w:rsidRPr="005D6485">
        <w:t>C</w:t>
      </w:r>
      <w:r w:rsidR="00A15FF3" w:rsidRPr="005D6485">
        <w:rPr>
          <w:rFonts w:hint="eastAsia"/>
        </w:rPr>
        <w:t xml:space="preserve">onformation of </w:t>
      </w:r>
      <w:r w:rsidR="00A15FF3" w:rsidRPr="005D6485">
        <w:rPr>
          <w:i/>
          <w:iCs/>
        </w:rPr>
        <w:t>Sp</w:t>
      </w:r>
      <w:r w:rsidR="00A15FF3" w:rsidRPr="005D6485">
        <w:t>ADH2</w:t>
      </w:r>
      <w:r w:rsidR="00A15FF3" w:rsidRPr="005D6485">
        <w:rPr>
          <w:rFonts w:hint="eastAsia"/>
        </w:rPr>
        <w:t>:</w:t>
      </w:r>
      <w:r w:rsidR="00A15FF3" w:rsidRPr="005D6485">
        <w:rPr>
          <w:i/>
          <w:iCs/>
        </w:rPr>
        <w:t>p</w:t>
      </w:r>
      <w:r w:rsidR="00A15FF3" w:rsidRPr="005D6485">
        <w:t>-BANA</w:t>
      </w:r>
      <w:r w:rsidR="00A15FF3" w:rsidRPr="005D6485">
        <w:rPr>
          <w:vertAlign w:val="superscript"/>
        </w:rPr>
        <w:t>+</w:t>
      </w:r>
      <w:r w:rsidR="00A15FF3" w:rsidRPr="005D6485">
        <w:rPr>
          <w:rFonts w:hint="eastAsia"/>
        </w:rPr>
        <w:t>:</w:t>
      </w:r>
      <w:r w:rsidR="00A15FF3" w:rsidRPr="005D6485">
        <w:t>1a</w:t>
      </w:r>
      <w:r w:rsidR="00A15FF3" w:rsidRPr="005D6485">
        <w:rPr>
          <w:rFonts w:hint="eastAsia"/>
        </w:rPr>
        <w:t xml:space="preserve"> complex that correspond with </w:t>
      </w:r>
      <w:r w:rsidR="00A15FF3" w:rsidRPr="005D6485">
        <w:t>the</w:t>
      </w:r>
      <w:r w:rsidR="00A15FF3" w:rsidRPr="005D6485">
        <w:rPr>
          <w:rFonts w:hint="eastAsia"/>
        </w:rPr>
        <w:t xml:space="preserve"> catalytic mechanism.</w:t>
      </w:r>
      <w:bookmarkEnd w:id="19"/>
      <w:r w:rsidR="00A15FF3" w:rsidRPr="005D6485">
        <w:rPr>
          <w:rFonts w:hint="eastAsia"/>
        </w:rPr>
        <w:t xml:space="preserve"> </w:t>
      </w:r>
    </w:p>
    <w:p w14:paraId="397F65DB" w14:textId="1BA01289" w:rsidR="00086519" w:rsidRPr="005D6485" w:rsidRDefault="00A15FF3" w:rsidP="00874982">
      <w:pPr>
        <w:pStyle w:val="21"/>
        <w:rPr>
          <w:sz w:val="24"/>
        </w:rPr>
      </w:pPr>
      <w:r w:rsidRPr="005D6485">
        <w:rPr>
          <w:rFonts w:hint="eastAsia"/>
          <w:sz w:val="24"/>
        </w:rPr>
        <w:t xml:space="preserve">Substrate </w:t>
      </w:r>
      <w:r w:rsidRPr="005D6485">
        <w:rPr>
          <w:rFonts w:hint="eastAsia"/>
          <w:b/>
          <w:bCs/>
          <w:sz w:val="24"/>
        </w:rPr>
        <w:t>1a</w:t>
      </w:r>
      <w:r w:rsidRPr="005D6485">
        <w:rPr>
          <w:rFonts w:hint="eastAsia"/>
          <w:sz w:val="24"/>
        </w:rPr>
        <w:t xml:space="preserve"> is fixed by F109, C173 and G315 with </w:t>
      </w:r>
      <w:r w:rsidR="000A6D35" w:rsidRPr="005D6485">
        <w:rPr>
          <w:sz w:val="24"/>
        </w:rPr>
        <w:t>π</w:t>
      </w:r>
      <w:r w:rsidR="000A6D35" w:rsidRPr="005D6485">
        <w:rPr>
          <w:rFonts w:hint="eastAsia"/>
          <w:sz w:val="24"/>
        </w:rPr>
        <w:t>-</w:t>
      </w:r>
      <w:r w:rsidR="000A6D35" w:rsidRPr="005D6485">
        <w:rPr>
          <w:sz w:val="24"/>
        </w:rPr>
        <w:t>π</w:t>
      </w:r>
      <w:r w:rsidR="000A6D35" w:rsidRPr="005D6485">
        <w:rPr>
          <w:rFonts w:hint="eastAsia"/>
          <w:sz w:val="24"/>
        </w:rPr>
        <w:t xml:space="preserve"> stacking</w:t>
      </w:r>
      <w:r w:rsidR="003923CF" w:rsidRPr="005D6485">
        <w:rPr>
          <w:rFonts w:hint="eastAsia"/>
          <w:sz w:val="24"/>
        </w:rPr>
        <w:t xml:space="preserve">, </w:t>
      </w:r>
      <w:r w:rsidR="00B25B00" w:rsidRPr="005D6485">
        <w:rPr>
          <w:sz w:val="24"/>
        </w:rPr>
        <w:t>π</w:t>
      </w:r>
      <w:r w:rsidR="00B25B00" w:rsidRPr="005D6485">
        <w:rPr>
          <w:rFonts w:hint="eastAsia"/>
          <w:sz w:val="24"/>
        </w:rPr>
        <w:t>-</w:t>
      </w:r>
      <w:r w:rsidR="00B25B00" w:rsidRPr="005D6485">
        <w:rPr>
          <w:rFonts w:eastAsiaTheme="minorEastAsia" w:hint="eastAsia"/>
          <w:sz w:val="24"/>
          <w:lang w:eastAsia="zh-CN"/>
        </w:rPr>
        <w:t>sulfur</w:t>
      </w:r>
      <w:r w:rsidR="003923CF" w:rsidRPr="005D6485">
        <w:rPr>
          <w:rFonts w:hint="eastAsia"/>
          <w:sz w:val="24"/>
        </w:rPr>
        <w:t xml:space="preserve"> and </w:t>
      </w:r>
      <w:r w:rsidR="000A6D35" w:rsidRPr="005D6485">
        <w:rPr>
          <w:rFonts w:hint="eastAsia"/>
          <w:sz w:val="24"/>
        </w:rPr>
        <w:t>alkyl-alkyl</w:t>
      </w:r>
      <w:r w:rsidRPr="005D6485">
        <w:rPr>
          <w:rFonts w:hint="eastAsia"/>
          <w:sz w:val="24"/>
        </w:rPr>
        <w:t xml:space="preserve"> interactions.</w:t>
      </w:r>
    </w:p>
    <w:p w14:paraId="67734671" w14:textId="77777777" w:rsidR="00AC38AE" w:rsidRPr="005D6485" w:rsidRDefault="00AC38AE" w:rsidP="00874982">
      <w:pPr>
        <w:rPr>
          <w:sz w:val="36"/>
        </w:rPr>
      </w:pPr>
    </w:p>
    <w:p w14:paraId="45033598" w14:textId="3ECB4667" w:rsidR="003C77F6" w:rsidRPr="005D6485" w:rsidRDefault="00215A8E" w:rsidP="00874982">
      <w:pPr>
        <w:jc w:val="center"/>
        <w:rPr>
          <w:rFonts w:eastAsia="仿宋"/>
          <w:color w:val="000000"/>
          <w:sz w:val="32"/>
          <w:lang w:eastAsia="zh-CN"/>
        </w:rPr>
      </w:pPr>
      <w:r w:rsidRPr="005D6485">
        <w:rPr>
          <w:rFonts w:eastAsia="仿宋"/>
          <w:noProof/>
          <w:color w:val="000000"/>
          <w:sz w:val="32"/>
          <w:lang w:eastAsia="zh-CN"/>
        </w:rPr>
        <w:drawing>
          <wp:inline distT="0" distB="0" distL="0" distR="0" wp14:anchorId="1758C040" wp14:editId="3BA753AF">
            <wp:extent cx="2700528" cy="2474976"/>
            <wp:effectExtent l="0" t="0" r="5080" b="1905"/>
            <wp:docPr id="8100647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6472" name="图片 810064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00528" cy="2474976"/>
                    </a:xfrm>
                    <a:prstGeom prst="rect">
                      <a:avLst/>
                    </a:prstGeom>
                  </pic:spPr>
                </pic:pic>
              </a:graphicData>
            </a:graphic>
          </wp:inline>
        </w:drawing>
      </w:r>
    </w:p>
    <w:p w14:paraId="0F9EF19D" w14:textId="338867BB" w:rsidR="00887022" w:rsidRPr="005D6485" w:rsidRDefault="003C77F6" w:rsidP="00874982">
      <w:pPr>
        <w:pStyle w:val="1"/>
      </w:pPr>
      <w:bookmarkStart w:id="20" w:name="_Hlk37962470"/>
      <w:bookmarkStart w:id="21" w:name="_Toc191912272"/>
      <w:r w:rsidRPr="005D6485">
        <w:t>Fig</w:t>
      </w:r>
      <w:r w:rsidR="006F3F0B" w:rsidRPr="005D6485">
        <w:rPr>
          <w:rFonts w:eastAsiaTheme="minorEastAsia" w:hint="eastAsia"/>
        </w:rPr>
        <w:t>ure</w:t>
      </w:r>
      <w:r w:rsidRPr="005D6485">
        <w:t xml:space="preserve"> S</w:t>
      </w:r>
      <w:r w:rsidR="00874115" w:rsidRPr="005D6485">
        <w:t>6</w:t>
      </w:r>
      <w:r w:rsidR="009F4D4E" w:rsidRPr="005D6485">
        <w:t xml:space="preserve">. </w:t>
      </w:r>
      <w:bookmarkEnd w:id="20"/>
      <w:r w:rsidR="00887022" w:rsidRPr="005D6485">
        <w:rPr>
          <w:rFonts w:hint="eastAsia"/>
        </w:rPr>
        <w:t xml:space="preserve">A47 (blue) and Residues selected </w:t>
      </w:r>
      <w:r w:rsidR="00CF6ED0" w:rsidRPr="005D6485">
        <w:t>for</w:t>
      </w:r>
      <w:r w:rsidR="00887022" w:rsidRPr="005D6485">
        <w:rPr>
          <w:rFonts w:hint="eastAsia"/>
        </w:rPr>
        <w:t xml:space="preserve"> second round</w:t>
      </w:r>
      <w:r w:rsidR="00CF6ED0" w:rsidRPr="005D6485">
        <w:t xml:space="preserve"> of</w:t>
      </w:r>
      <w:r w:rsidR="00887022" w:rsidRPr="005D6485">
        <w:rPr>
          <w:rFonts w:hint="eastAsia"/>
        </w:rPr>
        <w:t xml:space="preserve"> muta</w:t>
      </w:r>
      <w:r w:rsidR="00CF6ED0" w:rsidRPr="005D6485">
        <w:t>genesis</w:t>
      </w:r>
      <w:r w:rsidR="00887022" w:rsidRPr="005D6485">
        <w:rPr>
          <w:rFonts w:hint="eastAsia"/>
        </w:rPr>
        <w:t xml:space="preserve"> (green) and their position around natural cofactor NAD</w:t>
      </w:r>
      <w:r w:rsidR="00887022" w:rsidRPr="005D6485">
        <w:rPr>
          <w:vertAlign w:val="superscript"/>
        </w:rPr>
        <w:t>+</w:t>
      </w:r>
      <w:r w:rsidR="00887022" w:rsidRPr="005D6485">
        <w:rPr>
          <w:rFonts w:hint="eastAsia"/>
        </w:rPr>
        <w:t>.</w:t>
      </w:r>
      <w:bookmarkEnd w:id="21"/>
      <w:r w:rsidR="00887022" w:rsidRPr="005D6485">
        <w:rPr>
          <w:rFonts w:hint="eastAsia"/>
        </w:rPr>
        <w:t xml:space="preserve"> </w:t>
      </w:r>
    </w:p>
    <w:p w14:paraId="50EF7633" w14:textId="13FEC7D2" w:rsidR="00CF6ED0" w:rsidRPr="005D6485" w:rsidRDefault="00CF6ED0" w:rsidP="00874982">
      <w:pPr>
        <w:rPr>
          <w:sz w:val="36"/>
        </w:rPr>
      </w:pPr>
      <w:r w:rsidRPr="005D6485">
        <w:rPr>
          <w:sz w:val="36"/>
        </w:rPr>
        <w:br w:type="page"/>
      </w:r>
    </w:p>
    <w:p w14:paraId="30448A53" w14:textId="77777777" w:rsidR="00972509" w:rsidRPr="005D6485" w:rsidRDefault="00972509" w:rsidP="00874982">
      <w:pPr>
        <w:rPr>
          <w:sz w:val="36"/>
        </w:rPr>
      </w:pPr>
    </w:p>
    <w:p w14:paraId="62312608" w14:textId="11A3CEDC" w:rsidR="00B733C7" w:rsidRPr="005D6485" w:rsidRDefault="00215A8E" w:rsidP="00874982">
      <w:pPr>
        <w:adjustRightInd w:val="0"/>
        <w:snapToGrid w:val="0"/>
        <w:spacing w:line="312" w:lineRule="auto"/>
        <w:rPr>
          <w:rFonts w:eastAsia="仿宋"/>
          <w:sz w:val="21"/>
          <w:szCs w:val="21"/>
          <w:lang w:eastAsia="zh-CN"/>
        </w:rPr>
      </w:pPr>
      <w:r w:rsidRPr="005D6485">
        <w:rPr>
          <w:rFonts w:eastAsia="仿宋"/>
          <w:noProof/>
          <w:sz w:val="21"/>
          <w:szCs w:val="21"/>
          <w:lang w:eastAsia="zh-CN"/>
        </w:rPr>
        <w:drawing>
          <wp:inline distT="0" distB="0" distL="0" distR="0" wp14:anchorId="5443975A" wp14:editId="0941C821">
            <wp:extent cx="6120384" cy="5018532"/>
            <wp:effectExtent l="0" t="0" r="0" b="0"/>
            <wp:docPr id="7617089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08946" name="图片 76170894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384" cy="5018532"/>
                    </a:xfrm>
                    <a:prstGeom prst="rect">
                      <a:avLst/>
                    </a:prstGeom>
                  </pic:spPr>
                </pic:pic>
              </a:graphicData>
            </a:graphic>
          </wp:inline>
        </w:drawing>
      </w:r>
    </w:p>
    <w:p w14:paraId="0664D6FD" w14:textId="0CE0A4F1" w:rsidR="00684506" w:rsidRPr="005D6485" w:rsidRDefault="00B733C7" w:rsidP="00874982">
      <w:pPr>
        <w:pStyle w:val="1"/>
        <w:rPr>
          <w:rFonts w:eastAsia="宋体"/>
          <w:szCs w:val="20"/>
        </w:rPr>
      </w:pPr>
      <w:bookmarkStart w:id="22" w:name="_Toc191912273"/>
      <w:r w:rsidRPr="005D6485">
        <w:t>Fig</w:t>
      </w:r>
      <w:r w:rsidR="006F3F0B" w:rsidRPr="005D6485">
        <w:rPr>
          <w:rFonts w:eastAsiaTheme="minorEastAsia" w:hint="eastAsia"/>
        </w:rPr>
        <w:t>ure</w:t>
      </w:r>
      <w:r w:rsidRPr="005D6485">
        <w:t xml:space="preserve"> S</w:t>
      </w:r>
      <w:r w:rsidR="00874115" w:rsidRPr="005D6485">
        <w:t>7</w:t>
      </w:r>
      <w:r w:rsidR="004D5E74" w:rsidRPr="005D6485">
        <w:t>.</w:t>
      </w:r>
      <w:r w:rsidRPr="005D6485">
        <w:t xml:space="preserve"> </w:t>
      </w:r>
      <w:r w:rsidR="00074732" w:rsidRPr="005D6485">
        <w:rPr>
          <w:rFonts w:eastAsia="宋体" w:hint="eastAsia"/>
          <w:szCs w:val="20"/>
        </w:rPr>
        <w:t>K</w:t>
      </w:r>
      <w:r w:rsidR="00A80D57" w:rsidRPr="005D6485">
        <w:rPr>
          <w:rFonts w:eastAsia="宋体" w:hint="eastAsia"/>
          <w:szCs w:val="20"/>
        </w:rPr>
        <w:t xml:space="preserve">inetic assays of </w:t>
      </w:r>
      <w:r w:rsidR="00A80D57" w:rsidRPr="005D6485">
        <w:rPr>
          <w:rFonts w:eastAsia="宋体" w:hint="eastAsia"/>
          <w:i/>
          <w:iCs/>
          <w:szCs w:val="20"/>
        </w:rPr>
        <w:t>Sp</w:t>
      </w:r>
      <w:r w:rsidR="00A80D57" w:rsidRPr="005D6485">
        <w:rPr>
          <w:rFonts w:eastAsia="宋体" w:hint="eastAsia"/>
          <w:szCs w:val="20"/>
        </w:rPr>
        <w:t>ADH2 and its mutants towards 1a while utilizing NAD</w:t>
      </w:r>
      <w:r w:rsidR="00A80D57" w:rsidRPr="005D6485">
        <w:rPr>
          <w:rFonts w:eastAsia="宋体" w:hint="eastAsia"/>
          <w:szCs w:val="20"/>
          <w:vertAlign w:val="superscript"/>
        </w:rPr>
        <w:t>+</w:t>
      </w:r>
      <w:r w:rsidR="00A80D57" w:rsidRPr="005D6485">
        <w:rPr>
          <w:rFonts w:eastAsia="宋体" w:hint="eastAsia"/>
          <w:szCs w:val="20"/>
        </w:rPr>
        <w:t xml:space="preserve"> </w:t>
      </w:r>
      <w:r w:rsidR="00A80D57" w:rsidRPr="005D6485">
        <w:rPr>
          <w:rFonts w:eastAsia="宋体"/>
          <w:szCs w:val="20"/>
        </w:rPr>
        <w:t>according to</w:t>
      </w:r>
      <w:r w:rsidR="00A80D57" w:rsidRPr="005D6485">
        <w:rPr>
          <w:rFonts w:eastAsia="宋体" w:hint="eastAsia"/>
          <w:szCs w:val="20"/>
        </w:rPr>
        <w:t xml:space="preserve"> </w:t>
      </w:r>
      <w:r w:rsidR="00A80D57" w:rsidRPr="005D6485">
        <w:rPr>
          <w:rFonts w:eastAsia="宋体"/>
          <w:szCs w:val="20"/>
        </w:rPr>
        <w:t>Michaelis</w:t>
      </w:r>
      <w:r w:rsidR="00A80D57" w:rsidRPr="005D6485">
        <w:rPr>
          <w:rFonts w:eastAsia="宋体" w:hint="eastAsia"/>
          <w:szCs w:val="20"/>
        </w:rPr>
        <w:t>-</w:t>
      </w:r>
      <w:r w:rsidR="00A80D57" w:rsidRPr="005D6485">
        <w:rPr>
          <w:rFonts w:eastAsia="宋体"/>
          <w:szCs w:val="20"/>
        </w:rPr>
        <w:t>Menten excess substrate inhibition equation.</w:t>
      </w:r>
      <w:bookmarkEnd w:id="22"/>
      <w:r w:rsidR="00A80D57" w:rsidRPr="005D6485">
        <w:rPr>
          <w:rFonts w:eastAsia="宋体" w:hint="eastAsia"/>
          <w:szCs w:val="20"/>
        </w:rPr>
        <w:t xml:space="preserve"> </w:t>
      </w:r>
    </w:p>
    <w:p w14:paraId="572F18E9" w14:textId="7A1E9C3E" w:rsidR="00800A12" w:rsidRPr="005D6485" w:rsidRDefault="00A80D57" w:rsidP="00874982">
      <w:pPr>
        <w:pStyle w:val="21"/>
        <w:rPr>
          <w:sz w:val="24"/>
        </w:rPr>
      </w:pPr>
      <w:r w:rsidRPr="005D6485">
        <w:rPr>
          <w:sz w:val="24"/>
        </w:rPr>
        <w:t>Reaction conditions: c(</w:t>
      </w:r>
      <w:r w:rsidRPr="005D6485">
        <w:rPr>
          <w:rFonts w:hint="eastAsia"/>
          <w:b/>
          <w:bCs/>
          <w:sz w:val="24"/>
        </w:rPr>
        <w:t>1a</w:t>
      </w:r>
      <w:r w:rsidRPr="005D6485">
        <w:rPr>
          <w:sz w:val="24"/>
        </w:rPr>
        <w:t>) = 0–</w:t>
      </w:r>
      <w:r w:rsidRPr="005D6485">
        <w:rPr>
          <w:rFonts w:hint="eastAsia"/>
          <w:sz w:val="24"/>
        </w:rPr>
        <w:t>20</w:t>
      </w:r>
      <w:r w:rsidRPr="005D6485">
        <w:rPr>
          <w:sz w:val="24"/>
        </w:rPr>
        <w:t xml:space="preserve"> mM, c(NAD</w:t>
      </w:r>
      <w:r w:rsidRPr="005D6485">
        <w:rPr>
          <w:sz w:val="24"/>
          <w:vertAlign w:val="superscript"/>
        </w:rPr>
        <w:t>+</w:t>
      </w:r>
      <w:r w:rsidRPr="005D6485">
        <w:rPr>
          <w:sz w:val="24"/>
        </w:rPr>
        <w:t xml:space="preserve">) = </w:t>
      </w:r>
      <w:r w:rsidRPr="005D6485">
        <w:rPr>
          <w:rFonts w:hint="eastAsia"/>
          <w:sz w:val="24"/>
        </w:rPr>
        <w:t>5</w:t>
      </w:r>
      <w:r w:rsidRPr="005D6485">
        <w:rPr>
          <w:sz w:val="24"/>
        </w:rPr>
        <w:t xml:space="preserve"> mM, 50 mM </w:t>
      </w:r>
      <w:r w:rsidRPr="005D6485">
        <w:rPr>
          <w:rFonts w:hint="eastAsia"/>
          <w:sz w:val="24"/>
        </w:rPr>
        <w:t>PBS</w:t>
      </w:r>
      <w:r w:rsidRPr="005D6485">
        <w:rPr>
          <w:sz w:val="24"/>
        </w:rPr>
        <w:t xml:space="preserve"> (pH </w:t>
      </w:r>
      <w:r w:rsidRPr="005D6485">
        <w:rPr>
          <w:rFonts w:hint="eastAsia"/>
          <w:sz w:val="24"/>
        </w:rPr>
        <w:t>7.5</w:t>
      </w:r>
      <w:r w:rsidRPr="005D6485">
        <w:rPr>
          <w:sz w:val="24"/>
        </w:rPr>
        <w:t xml:space="preserve">), </w:t>
      </w:r>
      <w:r w:rsidRPr="005D6485">
        <w:rPr>
          <w:rFonts w:hint="eastAsia"/>
          <w:sz w:val="24"/>
        </w:rPr>
        <w:t>30</w:t>
      </w:r>
      <w:r w:rsidRPr="005D6485">
        <w:rPr>
          <w:sz w:val="24"/>
        </w:rPr>
        <w:t xml:space="preserve">°C, </w:t>
      </w:r>
      <w:r w:rsidRPr="005D6485">
        <w:rPr>
          <w:rFonts w:hint="eastAsia"/>
          <w:sz w:val="24"/>
        </w:rPr>
        <w:t>tri</w:t>
      </w:r>
      <w:r w:rsidRPr="005D6485">
        <w:rPr>
          <w:sz w:val="24"/>
        </w:rPr>
        <w:t>plicate measurements. The fixed NAD</w:t>
      </w:r>
      <w:r w:rsidRPr="005D6485">
        <w:rPr>
          <w:sz w:val="24"/>
          <w:vertAlign w:val="superscript"/>
        </w:rPr>
        <w:t>+</w:t>
      </w:r>
      <w:r w:rsidRPr="005D6485">
        <w:rPr>
          <w:sz w:val="24"/>
        </w:rPr>
        <w:t xml:space="preserve"> concentration was chosen based on the preliminary kinetic assay to determine the </w:t>
      </w:r>
      <w:r w:rsidRPr="005D6485">
        <w:rPr>
          <w:i/>
          <w:iCs/>
          <w:sz w:val="24"/>
        </w:rPr>
        <w:t>K</w:t>
      </w:r>
      <w:r w:rsidRPr="005D6485">
        <w:rPr>
          <w:sz w:val="24"/>
          <w:vertAlign w:val="subscript"/>
        </w:rPr>
        <w:t>M</w:t>
      </w:r>
      <w:r w:rsidRPr="005D6485">
        <w:rPr>
          <w:sz w:val="24"/>
        </w:rPr>
        <w:t xml:space="preserve"> value of </w:t>
      </w:r>
      <w:r w:rsidRPr="005D6485">
        <w:rPr>
          <w:rFonts w:hint="eastAsia"/>
          <w:b/>
          <w:bCs/>
          <w:sz w:val="24"/>
        </w:rPr>
        <w:t>1a</w:t>
      </w:r>
      <w:r w:rsidRPr="005D6485">
        <w:rPr>
          <w:rFonts w:hint="eastAsia"/>
          <w:sz w:val="24"/>
        </w:rPr>
        <w:t xml:space="preserve"> while utilizing NAD</w:t>
      </w:r>
      <w:r w:rsidRPr="005D6485">
        <w:rPr>
          <w:rFonts w:hint="eastAsia"/>
          <w:sz w:val="24"/>
          <w:vertAlign w:val="superscript"/>
        </w:rPr>
        <w:t>+</w:t>
      </w:r>
      <w:r w:rsidRPr="005D6485">
        <w:rPr>
          <w:sz w:val="24"/>
        </w:rPr>
        <w:t xml:space="preserve">. </w:t>
      </w:r>
      <w:r w:rsidRPr="005D6485">
        <w:rPr>
          <w:rFonts w:hint="eastAsia"/>
          <w:sz w:val="24"/>
        </w:rPr>
        <w:t xml:space="preserve">Reaction </w:t>
      </w:r>
      <w:r w:rsidR="00400009" w:rsidRPr="005D6485">
        <w:rPr>
          <w:sz w:val="24"/>
        </w:rPr>
        <w:t>volume</w:t>
      </w:r>
      <w:r w:rsidRPr="005D6485">
        <w:rPr>
          <w:rFonts w:hint="eastAsia"/>
          <w:sz w:val="24"/>
        </w:rPr>
        <w:t xml:space="preserve"> = 100</w:t>
      </w:r>
      <w:r w:rsidR="00B1013B" w:rsidRPr="005D6485">
        <w:rPr>
          <w:rFonts w:eastAsiaTheme="minorEastAsia" w:hint="eastAsia"/>
          <w:sz w:val="24"/>
          <w:lang w:eastAsia="zh-CN"/>
        </w:rPr>
        <w:t xml:space="preserve"> </w:t>
      </w:r>
      <w:r w:rsidRPr="005D6485">
        <w:rPr>
          <w:sz w:val="24"/>
        </w:rPr>
        <w:t>μ</w:t>
      </w:r>
      <w:r w:rsidRPr="005D6485">
        <w:rPr>
          <w:rFonts w:hint="eastAsia"/>
          <w:sz w:val="24"/>
        </w:rPr>
        <w:t>L,</w:t>
      </w:r>
      <w:r w:rsidRPr="005D6485">
        <w:rPr>
          <w:sz w:val="24"/>
        </w:rPr>
        <w:t xml:space="preserve"> </w:t>
      </w:r>
      <w:r w:rsidRPr="005D6485">
        <w:rPr>
          <w:rFonts w:hint="eastAsia"/>
          <w:sz w:val="24"/>
        </w:rPr>
        <w:t xml:space="preserve">detection </w:t>
      </w:r>
      <w:r w:rsidR="00400009" w:rsidRPr="005D6485">
        <w:rPr>
          <w:sz w:val="24"/>
        </w:rPr>
        <w:t>volume</w:t>
      </w:r>
      <w:r w:rsidRPr="005D6485">
        <w:rPr>
          <w:rFonts w:hint="eastAsia"/>
          <w:sz w:val="24"/>
        </w:rPr>
        <w:t xml:space="preserve"> = 200</w:t>
      </w:r>
      <w:r w:rsidR="00B1013B" w:rsidRPr="005D6485">
        <w:rPr>
          <w:rFonts w:eastAsiaTheme="minorEastAsia" w:hint="eastAsia"/>
          <w:sz w:val="24"/>
          <w:lang w:eastAsia="zh-CN"/>
        </w:rPr>
        <w:t xml:space="preserve"> </w:t>
      </w:r>
      <w:r w:rsidRPr="005D6485">
        <w:rPr>
          <w:sz w:val="24"/>
        </w:rPr>
        <w:t>μ</w:t>
      </w:r>
      <w:r w:rsidRPr="005D6485">
        <w:rPr>
          <w:rFonts w:hint="eastAsia"/>
          <w:sz w:val="24"/>
        </w:rPr>
        <w:t xml:space="preserve">L, </w:t>
      </w:r>
      <w:r w:rsidRPr="005D6485">
        <w:rPr>
          <w:sz w:val="24"/>
        </w:rPr>
        <w:t>c(</w:t>
      </w:r>
      <w:r w:rsidR="00400009" w:rsidRPr="005D6485">
        <w:rPr>
          <w:rFonts w:eastAsiaTheme="minorEastAsia" w:hint="eastAsia"/>
          <w:sz w:val="24"/>
          <w:lang w:eastAsia="zh-CN"/>
        </w:rPr>
        <w:t>florescent probe</w:t>
      </w:r>
      <w:r w:rsidRPr="005D6485">
        <w:rPr>
          <w:sz w:val="24"/>
        </w:rPr>
        <w:t>)</w:t>
      </w:r>
      <w:r w:rsidRPr="005D6485">
        <w:rPr>
          <w:rFonts w:hint="eastAsia"/>
          <w:sz w:val="24"/>
        </w:rPr>
        <w:t xml:space="preserve"> </w:t>
      </w:r>
      <w:r w:rsidRPr="005D6485">
        <w:rPr>
          <w:sz w:val="24"/>
        </w:rPr>
        <w:t xml:space="preserve">= </w:t>
      </w:r>
      <w:r w:rsidRPr="005D6485">
        <w:rPr>
          <w:rFonts w:hint="eastAsia"/>
          <w:sz w:val="24"/>
        </w:rPr>
        <w:t>0.2</w:t>
      </w:r>
      <w:r w:rsidRPr="005D6485">
        <w:rPr>
          <w:sz w:val="24"/>
        </w:rPr>
        <w:t xml:space="preserve"> mM</w:t>
      </w:r>
      <w:r w:rsidRPr="005D6485">
        <w:rPr>
          <w:rFonts w:hint="eastAsia"/>
          <w:sz w:val="24"/>
        </w:rPr>
        <w:t xml:space="preserve">. (A). </w:t>
      </w:r>
      <w:r w:rsidRPr="005D6485">
        <w:rPr>
          <w:sz w:val="24"/>
        </w:rPr>
        <w:t>c(</w:t>
      </w:r>
      <w:r w:rsidRPr="005D6485">
        <w:rPr>
          <w:rFonts w:hint="eastAsia"/>
          <w:sz w:val="24"/>
        </w:rPr>
        <w:t>WT</w:t>
      </w:r>
      <w:r w:rsidRPr="005D6485">
        <w:rPr>
          <w:sz w:val="24"/>
        </w:rPr>
        <w:t>) = 0.</w:t>
      </w:r>
      <w:r w:rsidRPr="005D6485">
        <w:rPr>
          <w:rFonts w:hint="eastAsia"/>
          <w:sz w:val="24"/>
        </w:rPr>
        <w:t xml:space="preserve">1 </w:t>
      </w:r>
      <w:r w:rsidR="000B2DA1" w:rsidRPr="005D6485">
        <w:rPr>
          <w:rFonts w:hint="eastAsia"/>
          <w:sz w:val="24"/>
        </w:rPr>
        <w:t>mg/L</w:t>
      </w:r>
      <w:r w:rsidRPr="005D6485">
        <w:rPr>
          <w:rFonts w:hint="eastAsia"/>
          <w:sz w:val="24"/>
        </w:rPr>
        <w:t>,</w:t>
      </w:r>
      <w:r w:rsidRPr="005D6485">
        <w:rPr>
          <w:sz w:val="24"/>
        </w:rPr>
        <w:t xml:space="preserve"> (purified enzyme)</w:t>
      </w:r>
      <w:r w:rsidRPr="005D6485">
        <w:rPr>
          <w:rFonts w:hint="eastAsia"/>
          <w:sz w:val="24"/>
        </w:rPr>
        <w:t xml:space="preserve">. (B). </w:t>
      </w:r>
      <w:r w:rsidRPr="005D6485">
        <w:rPr>
          <w:sz w:val="24"/>
        </w:rPr>
        <w:t>c(</w:t>
      </w:r>
      <w:r w:rsidRPr="005D6485">
        <w:rPr>
          <w:rFonts w:hint="eastAsia"/>
          <w:sz w:val="24"/>
        </w:rPr>
        <w:t>H43L</w:t>
      </w:r>
      <w:r w:rsidRPr="005D6485">
        <w:rPr>
          <w:sz w:val="24"/>
        </w:rPr>
        <w:t>) = 0.</w:t>
      </w:r>
      <w:r w:rsidRPr="005D6485">
        <w:rPr>
          <w:rFonts w:hint="eastAsia"/>
          <w:sz w:val="24"/>
        </w:rPr>
        <w:t xml:space="preserve">1 </w:t>
      </w:r>
      <w:r w:rsidR="000B2DA1" w:rsidRPr="005D6485">
        <w:rPr>
          <w:rFonts w:hint="eastAsia"/>
          <w:sz w:val="24"/>
        </w:rPr>
        <w:t>mg/L</w:t>
      </w:r>
      <w:r w:rsidRPr="005D6485">
        <w:rPr>
          <w:rFonts w:hint="eastAsia"/>
          <w:sz w:val="24"/>
        </w:rPr>
        <w:t>,</w:t>
      </w:r>
      <w:r w:rsidRPr="005D6485">
        <w:rPr>
          <w:sz w:val="24"/>
        </w:rPr>
        <w:t xml:space="preserve"> (purified enzyme)</w:t>
      </w:r>
      <w:r w:rsidRPr="005D6485">
        <w:rPr>
          <w:rFonts w:hint="eastAsia"/>
          <w:sz w:val="24"/>
        </w:rPr>
        <w:t xml:space="preserve">. (C). </w:t>
      </w:r>
      <w:r w:rsidRPr="005D6485">
        <w:rPr>
          <w:sz w:val="24"/>
        </w:rPr>
        <w:t>c(</w:t>
      </w:r>
      <w:r w:rsidRPr="005D6485">
        <w:rPr>
          <w:rFonts w:hint="eastAsia"/>
          <w:sz w:val="24"/>
        </w:rPr>
        <w:t>A290I</w:t>
      </w:r>
      <w:r w:rsidRPr="005D6485">
        <w:rPr>
          <w:sz w:val="24"/>
        </w:rPr>
        <w:t>) = 0.</w:t>
      </w:r>
      <w:r w:rsidRPr="005D6485">
        <w:rPr>
          <w:rFonts w:hint="eastAsia"/>
          <w:sz w:val="24"/>
        </w:rPr>
        <w:t xml:space="preserve">1 </w:t>
      </w:r>
      <w:r w:rsidR="000B2DA1" w:rsidRPr="005D6485">
        <w:rPr>
          <w:rFonts w:hint="eastAsia"/>
          <w:sz w:val="24"/>
        </w:rPr>
        <w:t>mg/L</w:t>
      </w:r>
      <w:r w:rsidRPr="005D6485">
        <w:rPr>
          <w:rFonts w:hint="eastAsia"/>
          <w:sz w:val="24"/>
        </w:rPr>
        <w:t>,</w:t>
      </w:r>
      <w:r w:rsidRPr="005D6485">
        <w:rPr>
          <w:sz w:val="24"/>
        </w:rPr>
        <w:t xml:space="preserve"> (purified enzyme)</w:t>
      </w:r>
      <w:r w:rsidRPr="005D6485">
        <w:rPr>
          <w:rFonts w:hint="eastAsia"/>
          <w:sz w:val="24"/>
        </w:rPr>
        <w:t xml:space="preserve">. (D). </w:t>
      </w:r>
      <w:r w:rsidRPr="005D6485">
        <w:rPr>
          <w:sz w:val="24"/>
        </w:rPr>
        <w:t>c(</w:t>
      </w:r>
      <w:r w:rsidRPr="005D6485">
        <w:rPr>
          <w:rFonts w:hint="eastAsia"/>
          <w:sz w:val="24"/>
        </w:rPr>
        <w:t>H43L/A290I</w:t>
      </w:r>
      <w:r w:rsidRPr="005D6485">
        <w:rPr>
          <w:sz w:val="24"/>
        </w:rPr>
        <w:t>) = 0.</w:t>
      </w:r>
      <w:r w:rsidRPr="005D6485">
        <w:rPr>
          <w:rFonts w:hint="eastAsia"/>
          <w:sz w:val="24"/>
        </w:rPr>
        <w:t>5 mg</w:t>
      </w:r>
      <w:r w:rsidR="000B2DA1" w:rsidRPr="005D6485">
        <w:rPr>
          <w:rFonts w:eastAsiaTheme="minorEastAsia" w:hint="eastAsia"/>
          <w:sz w:val="24"/>
          <w:lang w:eastAsia="zh-CN"/>
        </w:rPr>
        <w:t>/</w:t>
      </w:r>
      <w:r w:rsidRPr="005D6485">
        <w:rPr>
          <w:rFonts w:hint="eastAsia"/>
          <w:sz w:val="24"/>
        </w:rPr>
        <w:t>L,</w:t>
      </w:r>
      <w:r w:rsidRPr="005D6485">
        <w:rPr>
          <w:sz w:val="24"/>
        </w:rPr>
        <w:t xml:space="preserve"> (purified enzyme)</w:t>
      </w:r>
      <w:r w:rsidRPr="005D6485">
        <w:rPr>
          <w:rFonts w:hint="eastAsia"/>
          <w:sz w:val="24"/>
        </w:rPr>
        <w:t>.</w:t>
      </w:r>
    </w:p>
    <w:p w14:paraId="03CE6094" w14:textId="7B0FE0E9" w:rsidR="00CF6ED0" w:rsidRPr="005D6485" w:rsidRDefault="00CF6ED0" w:rsidP="00874982">
      <w:pPr>
        <w:rPr>
          <w:rFonts w:eastAsiaTheme="minorEastAsia"/>
          <w:lang w:eastAsia="zh-CN"/>
        </w:rPr>
      </w:pPr>
      <w:r w:rsidRPr="005D6485">
        <w:rPr>
          <w:rFonts w:eastAsiaTheme="minorEastAsia"/>
          <w:lang w:eastAsia="zh-CN"/>
        </w:rPr>
        <w:br w:type="page"/>
      </w:r>
    </w:p>
    <w:p w14:paraId="2B3456FD" w14:textId="77777777" w:rsidR="00B337E3" w:rsidRPr="005D6485" w:rsidRDefault="00B337E3" w:rsidP="00874982">
      <w:pPr>
        <w:rPr>
          <w:rFonts w:eastAsiaTheme="minorEastAsia"/>
          <w:lang w:eastAsia="zh-CN"/>
        </w:rPr>
      </w:pPr>
    </w:p>
    <w:p w14:paraId="1EA7CBF6" w14:textId="1A577C17" w:rsidR="00B271DC" w:rsidRPr="005D6485" w:rsidRDefault="00215A8E" w:rsidP="00874982">
      <w:pPr>
        <w:rPr>
          <w:lang w:eastAsia="zh-CN"/>
        </w:rPr>
      </w:pPr>
      <w:r w:rsidRPr="005D6485">
        <w:rPr>
          <w:noProof/>
          <w:lang w:eastAsia="zh-CN"/>
        </w:rPr>
        <w:drawing>
          <wp:inline distT="0" distB="0" distL="0" distR="0" wp14:anchorId="29403C06" wp14:editId="22FAC419">
            <wp:extent cx="6120384" cy="5033772"/>
            <wp:effectExtent l="0" t="0" r="0" b="0"/>
            <wp:docPr id="135104486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44863" name="图片 135104486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384" cy="5033772"/>
                    </a:xfrm>
                    <a:prstGeom prst="rect">
                      <a:avLst/>
                    </a:prstGeom>
                  </pic:spPr>
                </pic:pic>
              </a:graphicData>
            </a:graphic>
          </wp:inline>
        </w:drawing>
      </w:r>
    </w:p>
    <w:p w14:paraId="33CA3675" w14:textId="0FAE67E7" w:rsidR="00960A86" w:rsidRPr="005D6485" w:rsidRDefault="004D5E74" w:rsidP="00874982">
      <w:pPr>
        <w:pStyle w:val="1"/>
        <w:rPr>
          <w:rFonts w:eastAsia="仿宋"/>
        </w:rPr>
      </w:pPr>
      <w:bookmarkStart w:id="23" w:name="_Toc191912274"/>
      <w:r w:rsidRPr="005D6485">
        <w:t>Fig</w:t>
      </w:r>
      <w:r w:rsidR="006F3F0B" w:rsidRPr="005D6485">
        <w:rPr>
          <w:rFonts w:eastAsiaTheme="minorEastAsia" w:hint="eastAsia"/>
        </w:rPr>
        <w:t>ure</w:t>
      </w:r>
      <w:r w:rsidR="00960A86" w:rsidRPr="005D6485">
        <w:t xml:space="preserve"> </w:t>
      </w:r>
      <w:r w:rsidRPr="005D6485">
        <w:t>S</w:t>
      </w:r>
      <w:r w:rsidR="00874115" w:rsidRPr="005D6485">
        <w:t>8</w:t>
      </w:r>
      <w:r w:rsidRPr="005D6485">
        <w:t xml:space="preserve">. </w:t>
      </w:r>
      <w:bookmarkStart w:id="24" w:name="_Hlk55063514"/>
      <w:bookmarkStart w:id="25" w:name="OLE_LINK17"/>
      <w:r w:rsidR="00074732" w:rsidRPr="005D6485">
        <w:rPr>
          <w:rFonts w:eastAsiaTheme="minorEastAsia" w:hint="eastAsia"/>
        </w:rPr>
        <w:t>K</w:t>
      </w:r>
      <w:r w:rsidR="000B2DA1" w:rsidRPr="005D6485">
        <w:rPr>
          <w:rFonts w:hint="eastAsia"/>
        </w:rPr>
        <w:t xml:space="preserve">inetic assays of </w:t>
      </w:r>
      <w:r w:rsidR="000B2DA1" w:rsidRPr="005D6485">
        <w:rPr>
          <w:rFonts w:hint="eastAsia"/>
          <w:i/>
          <w:iCs/>
        </w:rPr>
        <w:t>Sp</w:t>
      </w:r>
      <w:r w:rsidR="000B2DA1" w:rsidRPr="005D6485">
        <w:rPr>
          <w:rFonts w:hint="eastAsia"/>
        </w:rPr>
        <w:t xml:space="preserve">ADH2 and its mutants towards 1a while utilizing </w:t>
      </w:r>
      <w:bookmarkStart w:id="26" w:name="_Hlk185254390"/>
      <w:r w:rsidR="000B2DA1" w:rsidRPr="005D6485">
        <w:rPr>
          <w:rFonts w:hint="eastAsia"/>
          <w:i/>
          <w:iCs/>
        </w:rPr>
        <w:t>p</w:t>
      </w:r>
      <w:r w:rsidR="000B2DA1" w:rsidRPr="005D6485">
        <w:rPr>
          <w:rFonts w:hint="eastAsia"/>
        </w:rPr>
        <w:t>-BANA</w:t>
      </w:r>
      <w:r w:rsidR="000B2DA1" w:rsidRPr="005D6485">
        <w:rPr>
          <w:rFonts w:hint="eastAsia"/>
          <w:vertAlign w:val="superscript"/>
        </w:rPr>
        <w:t>+</w:t>
      </w:r>
      <w:r w:rsidR="000B2DA1" w:rsidRPr="005D6485">
        <w:rPr>
          <w:rFonts w:hint="eastAsia"/>
        </w:rPr>
        <w:t xml:space="preserve"> </w:t>
      </w:r>
      <w:bookmarkEnd w:id="26"/>
      <w:r w:rsidR="000B2DA1" w:rsidRPr="005D6485">
        <w:t>according to</w:t>
      </w:r>
      <w:r w:rsidR="000B2DA1" w:rsidRPr="005D6485">
        <w:rPr>
          <w:rFonts w:hint="eastAsia"/>
        </w:rPr>
        <w:t xml:space="preserve"> </w:t>
      </w:r>
      <w:r w:rsidR="000B2DA1" w:rsidRPr="005D6485">
        <w:t>Michaelis</w:t>
      </w:r>
      <w:r w:rsidR="000B2DA1" w:rsidRPr="005D6485">
        <w:rPr>
          <w:rFonts w:hint="eastAsia"/>
        </w:rPr>
        <w:t>-</w:t>
      </w:r>
      <w:r w:rsidR="000B2DA1" w:rsidRPr="005D6485">
        <w:t>Menten excess substrate inhibition equation.</w:t>
      </w:r>
      <w:bookmarkEnd w:id="23"/>
    </w:p>
    <w:p w14:paraId="6FA47907" w14:textId="4DC26315" w:rsidR="000B2DA1" w:rsidRPr="005D6485" w:rsidRDefault="000B2DA1" w:rsidP="00874982">
      <w:pPr>
        <w:pStyle w:val="21"/>
        <w:rPr>
          <w:sz w:val="24"/>
          <w:lang w:eastAsia="zh-CN"/>
        </w:rPr>
      </w:pPr>
      <w:r w:rsidRPr="005D6485">
        <w:rPr>
          <w:sz w:val="24"/>
          <w:lang w:eastAsia="zh-CN"/>
        </w:rPr>
        <w:t>Reaction conditions: c(</w:t>
      </w:r>
      <w:r w:rsidRPr="005D6485">
        <w:rPr>
          <w:rFonts w:hint="eastAsia"/>
          <w:b/>
          <w:bCs/>
          <w:sz w:val="24"/>
          <w:lang w:eastAsia="zh-CN"/>
        </w:rPr>
        <w:t>1a</w:t>
      </w:r>
      <w:r w:rsidRPr="005D6485">
        <w:rPr>
          <w:sz w:val="24"/>
          <w:lang w:eastAsia="zh-CN"/>
        </w:rPr>
        <w:t>) = 0–</w:t>
      </w:r>
      <w:r w:rsidRPr="005D6485">
        <w:rPr>
          <w:rFonts w:hint="eastAsia"/>
          <w:sz w:val="24"/>
          <w:lang w:eastAsia="zh-CN"/>
        </w:rPr>
        <w:t>20</w:t>
      </w:r>
      <w:r w:rsidRPr="005D6485">
        <w:rPr>
          <w:sz w:val="24"/>
          <w:lang w:eastAsia="zh-CN"/>
        </w:rPr>
        <w:t xml:space="preserve"> mM, c(</w:t>
      </w:r>
      <w:r w:rsidRPr="005D6485">
        <w:rPr>
          <w:rFonts w:hint="eastAsia"/>
          <w:i/>
          <w:iCs/>
          <w:sz w:val="24"/>
          <w:lang w:eastAsia="zh-CN"/>
        </w:rPr>
        <w:t>p</w:t>
      </w:r>
      <w:r w:rsidRPr="005D6485">
        <w:rPr>
          <w:rFonts w:hint="eastAsia"/>
          <w:sz w:val="24"/>
          <w:lang w:eastAsia="zh-CN"/>
        </w:rPr>
        <w:t>-BANA</w:t>
      </w:r>
      <w:r w:rsidRPr="005D6485">
        <w:rPr>
          <w:sz w:val="24"/>
          <w:vertAlign w:val="superscript"/>
          <w:lang w:eastAsia="zh-CN"/>
        </w:rPr>
        <w:t>+</w:t>
      </w:r>
      <w:r w:rsidRPr="005D6485">
        <w:rPr>
          <w:sz w:val="24"/>
          <w:lang w:eastAsia="zh-CN"/>
        </w:rPr>
        <w:t xml:space="preserve">) = </w:t>
      </w:r>
      <w:r w:rsidRPr="005D6485">
        <w:rPr>
          <w:rFonts w:hint="eastAsia"/>
          <w:sz w:val="24"/>
          <w:lang w:eastAsia="zh-CN"/>
        </w:rPr>
        <w:t>7.5</w:t>
      </w:r>
      <w:r w:rsidRPr="005D6485">
        <w:rPr>
          <w:sz w:val="24"/>
          <w:lang w:eastAsia="zh-CN"/>
        </w:rPr>
        <w:t xml:space="preserve"> mM, 50 mM </w:t>
      </w:r>
      <w:r w:rsidRPr="005D6485">
        <w:rPr>
          <w:rFonts w:hint="eastAsia"/>
          <w:sz w:val="24"/>
          <w:lang w:eastAsia="zh-CN"/>
        </w:rPr>
        <w:t>PBS</w:t>
      </w:r>
      <w:r w:rsidRPr="005D6485">
        <w:rPr>
          <w:sz w:val="24"/>
          <w:lang w:eastAsia="zh-CN"/>
        </w:rPr>
        <w:t xml:space="preserve"> (pH </w:t>
      </w:r>
      <w:r w:rsidRPr="005D6485">
        <w:rPr>
          <w:rFonts w:hint="eastAsia"/>
          <w:sz w:val="24"/>
          <w:lang w:eastAsia="zh-CN"/>
        </w:rPr>
        <w:t>7.5</w:t>
      </w:r>
      <w:r w:rsidRPr="005D6485">
        <w:rPr>
          <w:sz w:val="24"/>
          <w:lang w:eastAsia="zh-CN"/>
        </w:rPr>
        <w:t xml:space="preserve">), </w:t>
      </w:r>
      <w:r w:rsidRPr="005D6485">
        <w:rPr>
          <w:rFonts w:hint="eastAsia"/>
          <w:sz w:val="24"/>
          <w:lang w:eastAsia="zh-CN"/>
        </w:rPr>
        <w:t>30</w:t>
      </w:r>
      <w:r w:rsidRPr="005D6485">
        <w:rPr>
          <w:sz w:val="24"/>
          <w:lang w:eastAsia="zh-CN"/>
        </w:rPr>
        <w:t xml:space="preserve">°C, </w:t>
      </w:r>
      <w:r w:rsidRPr="005D6485">
        <w:rPr>
          <w:rFonts w:hint="eastAsia"/>
          <w:sz w:val="24"/>
          <w:lang w:eastAsia="zh-CN"/>
        </w:rPr>
        <w:t>tri</w:t>
      </w:r>
      <w:r w:rsidRPr="005D6485">
        <w:rPr>
          <w:sz w:val="24"/>
          <w:lang w:eastAsia="zh-CN"/>
        </w:rPr>
        <w:t xml:space="preserve">plicate measurements. The fixed </w:t>
      </w:r>
      <w:r w:rsidRPr="005D6485">
        <w:rPr>
          <w:rFonts w:hint="eastAsia"/>
          <w:i/>
          <w:iCs/>
          <w:sz w:val="24"/>
          <w:lang w:eastAsia="zh-CN"/>
        </w:rPr>
        <w:t>p</w:t>
      </w:r>
      <w:r w:rsidRPr="005D6485">
        <w:rPr>
          <w:rFonts w:hint="eastAsia"/>
          <w:sz w:val="24"/>
          <w:lang w:eastAsia="zh-CN"/>
        </w:rPr>
        <w:t>-BANA</w:t>
      </w:r>
      <w:r w:rsidRPr="005D6485">
        <w:rPr>
          <w:sz w:val="24"/>
          <w:vertAlign w:val="superscript"/>
          <w:lang w:eastAsia="zh-CN"/>
        </w:rPr>
        <w:t>+</w:t>
      </w:r>
      <w:r w:rsidRPr="005D6485">
        <w:rPr>
          <w:sz w:val="24"/>
          <w:lang w:eastAsia="zh-CN"/>
        </w:rPr>
        <w:t xml:space="preserve"> concentration was chosen based on the preliminary kinetic assay to determine the </w:t>
      </w:r>
      <w:r w:rsidRPr="005D6485">
        <w:rPr>
          <w:i/>
          <w:iCs/>
          <w:sz w:val="24"/>
          <w:lang w:eastAsia="zh-CN"/>
        </w:rPr>
        <w:t>K</w:t>
      </w:r>
      <w:r w:rsidRPr="005D6485">
        <w:rPr>
          <w:sz w:val="24"/>
          <w:vertAlign w:val="subscript"/>
          <w:lang w:eastAsia="zh-CN"/>
        </w:rPr>
        <w:t>M</w:t>
      </w:r>
      <w:r w:rsidRPr="005D6485">
        <w:rPr>
          <w:sz w:val="24"/>
          <w:lang w:eastAsia="zh-CN"/>
        </w:rPr>
        <w:t xml:space="preserve"> value of </w:t>
      </w:r>
      <w:r w:rsidRPr="005D6485">
        <w:rPr>
          <w:rFonts w:hint="eastAsia"/>
          <w:b/>
          <w:bCs/>
          <w:sz w:val="24"/>
          <w:lang w:eastAsia="zh-CN"/>
        </w:rPr>
        <w:t>1a</w:t>
      </w:r>
      <w:r w:rsidRPr="005D6485">
        <w:rPr>
          <w:rFonts w:hint="eastAsia"/>
          <w:sz w:val="24"/>
          <w:lang w:eastAsia="zh-CN"/>
        </w:rPr>
        <w:t xml:space="preserve"> while utilizing </w:t>
      </w:r>
      <w:r w:rsidRPr="005D6485">
        <w:rPr>
          <w:rFonts w:hint="eastAsia"/>
          <w:i/>
          <w:iCs/>
          <w:sz w:val="24"/>
          <w:lang w:eastAsia="zh-CN"/>
        </w:rPr>
        <w:t>p</w:t>
      </w:r>
      <w:r w:rsidRPr="005D6485">
        <w:rPr>
          <w:rFonts w:hint="eastAsia"/>
          <w:sz w:val="24"/>
          <w:lang w:eastAsia="zh-CN"/>
        </w:rPr>
        <w:t>-BANA</w:t>
      </w:r>
      <w:r w:rsidRPr="005D6485">
        <w:rPr>
          <w:sz w:val="24"/>
          <w:vertAlign w:val="superscript"/>
          <w:lang w:eastAsia="zh-CN"/>
        </w:rPr>
        <w:t>+</w:t>
      </w:r>
      <w:r w:rsidRPr="005D6485">
        <w:rPr>
          <w:sz w:val="24"/>
          <w:lang w:eastAsia="zh-CN"/>
        </w:rPr>
        <w:t xml:space="preserve">. </w:t>
      </w:r>
      <w:r w:rsidRPr="005D6485">
        <w:rPr>
          <w:rFonts w:hint="eastAsia"/>
          <w:sz w:val="24"/>
          <w:lang w:eastAsia="zh-CN"/>
        </w:rPr>
        <w:t xml:space="preserve">Reaction </w:t>
      </w:r>
      <w:r w:rsidR="00400009" w:rsidRPr="005D6485">
        <w:rPr>
          <w:sz w:val="24"/>
          <w:lang w:eastAsia="zh-CN"/>
        </w:rPr>
        <w:t>volume</w:t>
      </w:r>
      <w:r w:rsidRPr="005D6485">
        <w:rPr>
          <w:rFonts w:hint="eastAsia"/>
          <w:sz w:val="24"/>
          <w:lang w:eastAsia="zh-CN"/>
        </w:rPr>
        <w:t xml:space="preserve"> = 100</w:t>
      </w:r>
      <w:r w:rsidR="004E434E" w:rsidRPr="005D6485">
        <w:rPr>
          <w:rFonts w:eastAsiaTheme="minorEastAsia" w:hint="eastAsia"/>
          <w:sz w:val="24"/>
          <w:lang w:eastAsia="zh-CN"/>
        </w:rPr>
        <w:t xml:space="preserve"> </w:t>
      </w:r>
      <w:r w:rsidRPr="005D6485">
        <w:rPr>
          <w:sz w:val="24"/>
          <w:lang w:eastAsia="zh-CN"/>
        </w:rPr>
        <w:t>μ</w:t>
      </w:r>
      <w:r w:rsidRPr="005D6485">
        <w:rPr>
          <w:rFonts w:hint="eastAsia"/>
          <w:sz w:val="24"/>
          <w:lang w:eastAsia="zh-CN"/>
        </w:rPr>
        <w:t>L,</w:t>
      </w:r>
      <w:r w:rsidRPr="005D6485">
        <w:rPr>
          <w:sz w:val="24"/>
          <w:lang w:eastAsia="zh-CN"/>
        </w:rPr>
        <w:t xml:space="preserve"> </w:t>
      </w:r>
      <w:r w:rsidRPr="005D6485">
        <w:rPr>
          <w:rFonts w:hint="eastAsia"/>
          <w:sz w:val="24"/>
          <w:lang w:eastAsia="zh-CN"/>
        </w:rPr>
        <w:t xml:space="preserve">detection </w:t>
      </w:r>
      <w:r w:rsidR="00400009" w:rsidRPr="005D6485">
        <w:rPr>
          <w:sz w:val="24"/>
          <w:lang w:eastAsia="zh-CN"/>
        </w:rPr>
        <w:t>volume</w:t>
      </w:r>
      <w:r w:rsidRPr="005D6485">
        <w:rPr>
          <w:rFonts w:hint="eastAsia"/>
          <w:sz w:val="24"/>
          <w:lang w:eastAsia="zh-CN"/>
        </w:rPr>
        <w:t xml:space="preserve"> = 200</w:t>
      </w:r>
      <w:r w:rsidR="004E434E" w:rsidRPr="005D6485">
        <w:rPr>
          <w:rFonts w:eastAsiaTheme="minorEastAsia" w:hint="eastAsia"/>
          <w:sz w:val="24"/>
          <w:lang w:eastAsia="zh-CN"/>
        </w:rPr>
        <w:t xml:space="preserve"> </w:t>
      </w:r>
      <w:r w:rsidRPr="005D6485">
        <w:rPr>
          <w:sz w:val="24"/>
          <w:lang w:eastAsia="zh-CN"/>
        </w:rPr>
        <w:t>μ</w:t>
      </w:r>
      <w:r w:rsidRPr="005D6485">
        <w:rPr>
          <w:rFonts w:hint="eastAsia"/>
          <w:sz w:val="24"/>
          <w:lang w:eastAsia="zh-CN"/>
        </w:rPr>
        <w:t xml:space="preserve">L, </w:t>
      </w:r>
      <w:r w:rsidRPr="005D6485">
        <w:rPr>
          <w:sz w:val="24"/>
          <w:lang w:eastAsia="zh-CN"/>
        </w:rPr>
        <w:t>c(</w:t>
      </w:r>
      <w:r w:rsidR="00400009" w:rsidRPr="005D6485">
        <w:rPr>
          <w:rFonts w:eastAsiaTheme="minorEastAsia" w:hint="eastAsia"/>
          <w:sz w:val="24"/>
          <w:lang w:eastAsia="zh-CN"/>
        </w:rPr>
        <w:t>florescent probe</w:t>
      </w:r>
      <w:r w:rsidRPr="005D6485">
        <w:rPr>
          <w:sz w:val="24"/>
          <w:lang w:eastAsia="zh-CN"/>
        </w:rPr>
        <w:t>)</w:t>
      </w:r>
      <w:r w:rsidRPr="005D6485">
        <w:rPr>
          <w:rFonts w:hint="eastAsia"/>
          <w:sz w:val="24"/>
          <w:lang w:eastAsia="zh-CN"/>
        </w:rPr>
        <w:t xml:space="preserve"> </w:t>
      </w:r>
      <w:r w:rsidRPr="005D6485">
        <w:rPr>
          <w:sz w:val="24"/>
          <w:lang w:eastAsia="zh-CN"/>
        </w:rPr>
        <w:t xml:space="preserve">= </w:t>
      </w:r>
      <w:r w:rsidRPr="005D6485">
        <w:rPr>
          <w:rFonts w:hint="eastAsia"/>
          <w:sz w:val="24"/>
          <w:lang w:eastAsia="zh-CN"/>
        </w:rPr>
        <w:t>0.2</w:t>
      </w:r>
      <w:r w:rsidRPr="005D6485">
        <w:rPr>
          <w:sz w:val="24"/>
          <w:lang w:eastAsia="zh-CN"/>
        </w:rPr>
        <w:t xml:space="preserve"> mM</w:t>
      </w:r>
      <w:r w:rsidRPr="005D6485">
        <w:rPr>
          <w:rFonts w:hint="eastAsia"/>
          <w:sz w:val="24"/>
          <w:lang w:eastAsia="zh-CN"/>
        </w:rPr>
        <w:t xml:space="preserve">. (A). </w:t>
      </w:r>
      <w:r w:rsidRPr="005D6485">
        <w:rPr>
          <w:sz w:val="24"/>
          <w:lang w:eastAsia="zh-CN"/>
        </w:rPr>
        <w:t>c(</w:t>
      </w:r>
      <w:r w:rsidRPr="005D6485">
        <w:rPr>
          <w:rFonts w:hint="eastAsia"/>
          <w:sz w:val="24"/>
          <w:lang w:eastAsia="zh-CN"/>
        </w:rPr>
        <w:t>WT</w:t>
      </w:r>
      <w:r w:rsidRPr="005D6485">
        <w:rPr>
          <w:sz w:val="24"/>
          <w:lang w:eastAsia="zh-CN"/>
        </w:rPr>
        <w:t xml:space="preserve">) = </w:t>
      </w:r>
      <w:r w:rsidRPr="005D6485">
        <w:rPr>
          <w:rFonts w:hint="eastAsia"/>
          <w:sz w:val="24"/>
          <w:lang w:eastAsia="zh-CN"/>
        </w:rPr>
        <w:t>50 mg</w:t>
      </w:r>
      <w:r w:rsidRPr="005D6485">
        <w:rPr>
          <w:rFonts w:eastAsiaTheme="minorEastAsia" w:hint="eastAsia"/>
          <w:sz w:val="24"/>
          <w:lang w:eastAsia="zh-CN"/>
        </w:rPr>
        <w:t>/</w:t>
      </w:r>
      <w:r w:rsidRPr="005D6485">
        <w:rPr>
          <w:rFonts w:hint="eastAsia"/>
          <w:sz w:val="24"/>
          <w:lang w:eastAsia="zh-CN"/>
        </w:rPr>
        <w:t>L,</w:t>
      </w:r>
      <w:r w:rsidRPr="005D6485">
        <w:rPr>
          <w:sz w:val="24"/>
          <w:lang w:eastAsia="zh-CN"/>
        </w:rPr>
        <w:t xml:space="preserve"> (purified enzyme)</w:t>
      </w:r>
      <w:r w:rsidRPr="005D6485">
        <w:rPr>
          <w:rFonts w:hint="eastAsia"/>
          <w:sz w:val="24"/>
          <w:lang w:eastAsia="zh-CN"/>
        </w:rPr>
        <w:t xml:space="preserve">. (B). </w:t>
      </w:r>
      <w:r w:rsidRPr="005D6485">
        <w:rPr>
          <w:sz w:val="24"/>
          <w:lang w:eastAsia="zh-CN"/>
        </w:rPr>
        <w:t>c(</w:t>
      </w:r>
      <w:r w:rsidRPr="005D6485">
        <w:rPr>
          <w:rFonts w:hint="eastAsia"/>
          <w:sz w:val="24"/>
          <w:lang w:eastAsia="zh-CN"/>
        </w:rPr>
        <w:t>H43L</w:t>
      </w:r>
      <w:r w:rsidRPr="005D6485">
        <w:rPr>
          <w:sz w:val="24"/>
          <w:lang w:eastAsia="zh-CN"/>
        </w:rPr>
        <w:t xml:space="preserve">) = </w:t>
      </w:r>
      <w:r w:rsidRPr="005D6485">
        <w:rPr>
          <w:rFonts w:hint="eastAsia"/>
          <w:sz w:val="24"/>
          <w:lang w:eastAsia="zh-CN"/>
        </w:rPr>
        <w:t>50 mg</w:t>
      </w:r>
      <w:r w:rsidRPr="005D6485">
        <w:rPr>
          <w:rFonts w:asciiTheme="minorEastAsia" w:eastAsiaTheme="minorEastAsia" w:hAnsiTheme="minorEastAsia" w:hint="eastAsia"/>
          <w:sz w:val="24"/>
          <w:lang w:eastAsia="zh-CN"/>
        </w:rPr>
        <w:t>/</w:t>
      </w:r>
      <w:r w:rsidRPr="005D6485">
        <w:rPr>
          <w:rFonts w:hint="eastAsia"/>
          <w:sz w:val="24"/>
          <w:lang w:eastAsia="zh-CN"/>
        </w:rPr>
        <w:t>L,</w:t>
      </w:r>
      <w:r w:rsidRPr="005D6485">
        <w:rPr>
          <w:sz w:val="24"/>
          <w:lang w:eastAsia="zh-CN"/>
        </w:rPr>
        <w:t xml:space="preserve"> (purified enzyme)</w:t>
      </w:r>
      <w:r w:rsidRPr="005D6485">
        <w:rPr>
          <w:rFonts w:hint="eastAsia"/>
          <w:sz w:val="24"/>
          <w:lang w:eastAsia="zh-CN"/>
        </w:rPr>
        <w:t xml:space="preserve">. (C). </w:t>
      </w:r>
      <w:r w:rsidRPr="005D6485">
        <w:rPr>
          <w:sz w:val="24"/>
          <w:lang w:eastAsia="zh-CN"/>
        </w:rPr>
        <w:t>c(</w:t>
      </w:r>
      <w:r w:rsidRPr="005D6485">
        <w:rPr>
          <w:rFonts w:hint="eastAsia"/>
          <w:sz w:val="24"/>
          <w:lang w:eastAsia="zh-CN"/>
        </w:rPr>
        <w:t>A290I</w:t>
      </w:r>
      <w:r w:rsidRPr="005D6485">
        <w:rPr>
          <w:sz w:val="24"/>
          <w:lang w:eastAsia="zh-CN"/>
        </w:rPr>
        <w:t xml:space="preserve">) = </w:t>
      </w:r>
      <w:r w:rsidRPr="005D6485">
        <w:rPr>
          <w:rFonts w:hint="eastAsia"/>
          <w:sz w:val="24"/>
          <w:lang w:eastAsia="zh-CN"/>
        </w:rPr>
        <w:t>10 mg</w:t>
      </w:r>
      <w:r w:rsidRPr="005D6485">
        <w:rPr>
          <w:rFonts w:eastAsiaTheme="minorEastAsia" w:hint="eastAsia"/>
          <w:sz w:val="24"/>
          <w:lang w:eastAsia="zh-CN"/>
        </w:rPr>
        <w:t>/</w:t>
      </w:r>
      <w:r w:rsidRPr="005D6485">
        <w:rPr>
          <w:rFonts w:hint="eastAsia"/>
          <w:sz w:val="24"/>
          <w:lang w:eastAsia="zh-CN"/>
        </w:rPr>
        <w:t>L,</w:t>
      </w:r>
      <w:r w:rsidRPr="005D6485">
        <w:rPr>
          <w:sz w:val="24"/>
          <w:lang w:eastAsia="zh-CN"/>
        </w:rPr>
        <w:t xml:space="preserve"> (purified enzyme)</w:t>
      </w:r>
      <w:r w:rsidRPr="005D6485">
        <w:rPr>
          <w:rFonts w:hint="eastAsia"/>
          <w:sz w:val="24"/>
          <w:lang w:eastAsia="zh-CN"/>
        </w:rPr>
        <w:t xml:space="preserve">. (D). </w:t>
      </w:r>
      <w:r w:rsidRPr="005D6485">
        <w:rPr>
          <w:sz w:val="24"/>
          <w:lang w:eastAsia="zh-CN"/>
        </w:rPr>
        <w:t>c(</w:t>
      </w:r>
      <w:r w:rsidRPr="005D6485">
        <w:rPr>
          <w:rFonts w:hint="eastAsia"/>
          <w:sz w:val="24"/>
          <w:lang w:eastAsia="zh-CN"/>
        </w:rPr>
        <w:t>H43L/A290I</w:t>
      </w:r>
      <w:r w:rsidRPr="005D6485">
        <w:rPr>
          <w:sz w:val="24"/>
          <w:lang w:eastAsia="zh-CN"/>
        </w:rPr>
        <w:t xml:space="preserve">) = </w:t>
      </w:r>
      <w:r w:rsidRPr="005D6485">
        <w:rPr>
          <w:rFonts w:hint="eastAsia"/>
          <w:sz w:val="24"/>
          <w:lang w:eastAsia="zh-CN"/>
        </w:rPr>
        <w:t>10 mg</w:t>
      </w:r>
      <w:r w:rsidRPr="005D6485">
        <w:rPr>
          <w:rFonts w:eastAsiaTheme="minorEastAsia" w:hint="eastAsia"/>
          <w:sz w:val="24"/>
          <w:lang w:eastAsia="zh-CN"/>
        </w:rPr>
        <w:t>/</w:t>
      </w:r>
      <w:r w:rsidRPr="005D6485">
        <w:rPr>
          <w:rFonts w:hint="eastAsia"/>
          <w:sz w:val="24"/>
          <w:lang w:eastAsia="zh-CN"/>
        </w:rPr>
        <w:t>L,</w:t>
      </w:r>
      <w:r w:rsidRPr="005D6485">
        <w:rPr>
          <w:sz w:val="24"/>
          <w:lang w:eastAsia="zh-CN"/>
        </w:rPr>
        <w:t xml:space="preserve"> (purified enzyme)</w:t>
      </w:r>
      <w:r w:rsidRPr="005D6485">
        <w:rPr>
          <w:rFonts w:hint="eastAsia"/>
          <w:sz w:val="24"/>
          <w:lang w:eastAsia="zh-CN"/>
        </w:rPr>
        <w:t>.</w:t>
      </w:r>
    </w:p>
    <w:p w14:paraId="1C39CE68" w14:textId="6D1EA3BC" w:rsidR="00CF6ED0" w:rsidRPr="005D6485" w:rsidRDefault="00CF6ED0" w:rsidP="00874982">
      <w:pPr>
        <w:rPr>
          <w:lang w:eastAsia="zh-CN"/>
        </w:rPr>
      </w:pPr>
      <w:r w:rsidRPr="005D6485">
        <w:rPr>
          <w:lang w:eastAsia="zh-CN"/>
        </w:rPr>
        <w:br w:type="page"/>
      </w:r>
    </w:p>
    <w:p w14:paraId="4B7C50B1" w14:textId="77777777" w:rsidR="00B337E3" w:rsidRPr="005D6485" w:rsidRDefault="00B337E3" w:rsidP="00874982">
      <w:pPr>
        <w:rPr>
          <w:lang w:eastAsia="zh-CN"/>
        </w:rPr>
      </w:pPr>
    </w:p>
    <w:p w14:paraId="59EBE088" w14:textId="35FD1DDA" w:rsidR="00960A86" w:rsidRPr="005D6485" w:rsidRDefault="00C122BA" w:rsidP="00874982">
      <w:pPr>
        <w:adjustRightInd w:val="0"/>
        <w:snapToGrid w:val="0"/>
        <w:spacing w:line="312" w:lineRule="auto"/>
        <w:jc w:val="both"/>
        <w:rPr>
          <w:rFonts w:eastAsiaTheme="minorEastAsia"/>
          <w:lang w:eastAsia="zh-CN"/>
        </w:rPr>
      </w:pPr>
      <w:bookmarkStart w:id="27" w:name="_Hlk55056616"/>
      <w:bookmarkEnd w:id="24"/>
      <w:bookmarkEnd w:id="25"/>
      <w:r w:rsidRPr="005D6485">
        <w:rPr>
          <w:rFonts w:eastAsiaTheme="minorEastAsia" w:hint="eastAsia"/>
          <w:noProof/>
          <w:lang w:eastAsia="zh-CN"/>
        </w:rPr>
        <w:drawing>
          <wp:inline distT="0" distB="0" distL="0" distR="0" wp14:anchorId="4A6F0C03" wp14:editId="31AE144D">
            <wp:extent cx="6264275" cy="4948555"/>
            <wp:effectExtent l="0" t="0" r="0" b="0"/>
            <wp:docPr id="6054091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09176" name="图片 605409176"/>
                    <pic:cNvPicPr/>
                  </pic:nvPicPr>
                  <pic:blipFill>
                    <a:blip r:embed="rId17">
                      <a:extLst>
                        <a:ext uri="{28A0092B-C50C-407E-A947-70E740481C1C}">
                          <a14:useLocalDpi xmlns:a14="http://schemas.microsoft.com/office/drawing/2010/main" val="0"/>
                        </a:ext>
                      </a:extLst>
                    </a:blip>
                    <a:stretch>
                      <a:fillRect/>
                    </a:stretch>
                  </pic:blipFill>
                  <pic:spPr>
                    <a:xfrm>
                      <a:off x="0" y="0"/>
                      <a:ext cx="6264275" cy="4948555"/>
                    </a:xfrm>
                    <a:prstGeom prst="rect">
                      <a:avLst/>
                    </a:prstGeom>
                  </pic:spPr>
                </pic:pic>
              </a:graphicData>
            </a:graphic>
          </wp:inline>
        </w:drawing>
      </w:r>
    </w:p>
    <w:p w14:paraId="6402E144" w14:textId="6E34EA60" w:rsidR="00697E13" w:rsidRPr="005D6485" w:rsidRDefault="004D5E74" w:rsidP="00874982">
      <w:pPr>
        <w:pStyle w:val="1"/>
        <w:rPr>
          <w:rFonts w:eastAsia="仿宋"/>
        </w:rPr>
      </w:pPr>
      <w:bookmarkStart w:id="28" w:name="_Toc191912275"/>
      <w:r w:rsidRPr="005D6485">
        <w:t>Fig</w:t>
      </w:r>
      <w:r w:rsidR="006F3F0B" w:rsidRPr="005D6485">
        <w:rPr>
          <w:rFonts w:eastAsiaTheme="minorEastAsia" w:hint="eastAsia"/>
        </w:rPr>
        <w:t>ure</w:t>
      </w:r>
      <w:r w:rsidR="00960A86" w:rsidRPr="005D6485">
        <w:t xml:space="preserve"> </w:t>
      </w:r>
      <w:r w:rsidRPr="005D6485">
        <w:t>S</w:t>
      </w:r>
      <w:r w:rsidR="00874115" w:rsidRPr="005D6485">
        <w:t>9</w:t>
      </w:r>
      <w:r w:rsidRPr="005D6485">
        <w:t xml:space="preserve">. </w:t>
      </w:r>
      <w:bookmarkEnd w:id="27"/>
      <w:r w:rsidR="00074732" w:rsidRPr="005D6485">
        <w:rPr>
          <w:rFonts w:eastAsia="仿宋" w:hint="eastAsia"/>
        </w:rPr>
        <w:t>K</w:t>
      </w:r>
      <w:r w:rsidR="000B2DA1" w:rsidRPr="005D6485">
        <w:rPr>
          <w:rFonts w:eastAsia="仿宋" w:hint="eastAsia"/>
        </w:rPr>
        <w:t xml:space="preserve">inetic assays of </w:t>
      </w:r>
      <w:r w:rsidR="000B2DA1" w:rsidRPr="005D6485">
        <w:rPr>
          <w:rFonts w:eastAsia="仿宋" w:hint="eastAsia"/>
          <w:i/>
          <w:iCs/>
        </w:rPr>
        <w:t>Sp</w:t>
      </w:r>
      <w:r w:rsidR="000B2DA1" w:rsidRPr="005D6485">
        <w:rPr>
          <w:rFonts w:eastAsia="仿宋" w:hint="eastAsia"/>
        </w:rPr>
        <w:t xml:space="preserve">ADH2 and its mutants towards </w:t>
      </w:r>
      <w:bookmarkStart w:id="29" w:name="_Hlk185254315"/>
      <w:r w:rsidR="000B2DA1" w:rsidRPr="005D6485">
        <w:rPr>
          <w:rFonts w:eastAsia="仿宋" w:hint="eastAsia"/>
        </w:rPr>
        <w:t>NAD</w:t>
      </w:r>
      <w:r w:rsidR="000B2DA1" w:rsidRPr="005D6485">
        <w:rPr>
          <w:rFonts w:eastAsia="仿宋" w:hint="eastAsia"/>
          <w:vertAlign w:val="superscript"/>
        </w:rPr>
        <w:t>+</w:t>
      </w:r>
      <w:bookmarkEnd w:id="29"/>
      <w:r w:rsidR="000B2DA1" w:rsidRPr="005D6485">
        <w:rPr>
          <w:rFonts w:eastAsia="仿宋" w:hint="eastAsia"/>
        </w:rPr>
        <w:t xml:space="preserve"> while oxidizing 1a </w:t>
      </w:r>
      <w:r w:rsidR="000B2DA1" w:rsidRPr="005D6485">
        <w:rPr>
          <w:rFonts w:eastAsia="仿宋"/>
        </w:rPr>
        <w:t>according to</w:t>
      </w:r>
      <w:r w:rsidR="000B2DA1" w:rsidRPr="005D6485">
        <w:rPr>
          <w:rFonts w:eastAsia="仿宋" w:hint="eastAsia"/>
        </w:rPr>
        <w:t xml:space="preserve"> </w:t>
      </w:r>
      <w:r w:rsidR="000B2DA1" w:rsidRPr="005D6485">
        <w:rPr>
          <w:rFonts w:eastAsia="仿宋"/>
        </w:rPr>
        <w:t>Michaelis</w:t>
      </w:r>
      <w:r w:rsidR="000B2DA1" w:rsidRPr="005D6485">
        <w:rPr>
          <w:rFonts w:eastAsia="仿宋" w:hint="eastAsia"/>
        </w:rPr>
        <w:t>-</w:t>
      </w:r>
      <w:r w:rsidR="000B2DA1" w:rsidRPr="005D6485">
        <w:rPr>
          <w:rFonts w:eastAsia="仿宋"/>
        </w:rPr>
        <w:t>Menten equation.</w:t>
      </w:r>
      <w:bookmarkEnd w:id="28"/>
    </w:p>
    <w:p w14:paraId="15FA648E" w14:textId="7288D93B" w:rsidR="000B2DA1" w:rsidRPr="005D6485" w:rsidRDefault="000B2DA1" w:rsidP="00874982">
      <w:pPr>
        <w:pStyle w:val="21"/>
        <w:rPr>
          <w:sz w:val="24"/>
          <w:lang w:eastAsia="zh-CN"/>
        </w:rPr>
      </w:pPr>
      <w:bookmarkStart w:id="30" w:name="_Hlk55056858"/>
      <w:r w:rsidRPr="005D6485">
        <w:rPr>
          <w:sz w:val="24"/>
          <w:lang w:eastAsia="zh-CN"/>
        </w:rPr>
        <w:t>Reaction conditions: c(NAD</w:t>
      </w:r>
      <w:r w:rsidRPr="005D6485">
        <w:rPr>
          <w:sz w:val="24"/>
          <w:vertAlign w:val="superscript"/>
          <w:lang w:eastAsia="zh-CN"/>
        </w:rPr>
        <w:t>+</w:t>
      </w:r>
      <w:r w:rsidRPr="005D6485">
        <w:rPr>
          <w:sz w:val="24"/>
          <w:lang w:eastAsia="zh-CN"/>
        </w:rPr>
        <w:t>) = 0–</w:t>
      </w:r>
      <w:r w:rsidRPr="005D6485">
        <w:rPr>
          <w:rFonts w:hint="eastAsia"/>
          <w:sz w:val="24"/>
          <w:lang w:eastAsia="zh-CN"/>
        </w:rPr>
        <w:t>5</w:t>
      </w:r>
      <w:r w:rsidRPr="005D6485">
        <w:rPr>
          <w:sz w:val="24"/>
          <w:lang w:eastAsia="zh-CN"/>
        </w:rPr>
        <w:t xml:space="preserve"> mM, c(</w:t>
      </w:r>
      <w:r w:rsidRPr="005D6485">
        <w:rPr>
          <w:rFonts w:hint="eastAsia"/>
          <w:b/>
          <w:bCs/>
          <w:sz w:val="24"/>
          <w:lang w:eastAsia="zh-CN"/>
        </w:rPr>
        <w:t>1a</w:t>
      </w:r>
      <w:r w:rsidRPr="005D6485">
        <w:rPr>
          <w:sz w:val="24"/>
          <w:lang w:eastAsia="zh-CN"/>
        </w:rPr>
        <w:t xml:space="preserve">) = </w:t>
      </w:r>
      <w:r w:rsidRPr="005D6485">
        <w:rPr>
          <w:rFonts w:hint="eastAsia"/>
          <w:sz w:val="24"/>
          <w:lang w:eastAsia="zh-CN"/>
        </w:rPr>
        <w:t>5</w:t>
      </w:r>
      <w:r w:rsidRPr="005D6485">
        <w:rPr>
          <w:sz w:val="24"/>
          <w:lang w:eastAsia="zh-CN"/>
        </w:rPr>
        <w:t xml:space="preserve"> mM, 50 mM </w:t>
      </w:r>
      <w:r w:rsidRPr="005D6485">
        <w:rPr>
          <w:rFonts w:hint="eastAsia"/>
          <w:sz w:val="24"/>
          <w:lang w:eastAsia="zh-CN"/>
        </w:rPr>
        <w:t>PBS</w:t>
      </w:r>
      <w:r w:rsidRPr="005D6485">
        <w:rPr>
          <w:sz w:val="24"/>
          <w:lang w:eastAsia="zh-CN"/>
        </w:rPr>
        <w:t xml:space="preserve"> (pH </w:t>
      </w:r>
      <w:r w:rsidRPr="005D6485">
        <w:rPr>
          <w:rFonts w:hint="eastAsia"/>
          <w:sz w:val="24"/>
          <w:lang w:eastAsia="zh-CN"/>
        </w:rPr>
        <w:t>7.5</w:t>
      </w:r>
      <w:r w:rsidRPr="005D6485">
        <w:rPr>
          <w:sz w:val="24"/>
          <w:lang w:eastAsia="zh-CN"/>
        </w:rPr>
        <w:t xml:space="preserve">), </w:t>
      </w:r>
      <w:r w:rsidRPr="005D6485">
        <w:rPr>
          <w:rFonts w:hint="eastAsia"/>
          <w:sz w:val="24"/>
          <w:lang w:eastAsia="zh-CN"/>
        </w:rPr>
        <w:t>30</w:t>
      </w:r>
      <w:r w:rsidRPr="005D6485">
        <w:rPr>
          <w:sz w:val="24"/>
          <w:lang w:eastAsia="zh-CN"/>
        </w:rPr>
        <w:t xml:space="preserve">°C, </w:t>
      </w:r>
      <w:r w:rsidRPr="005D6485">
        <w:rPr>
          <w:rFonts w:hint="eastAsia"/>
          <w:sz w:val="24"/>
          <w:lang w:eastAsia="zh-CN"/>
        </w:rPr>
        <w:t>tri</w:t>
      </w:r>
      <w:r w:rsidRPr="005D6485">
        <w:rPr>
          <w:sz w:val="24"/>
          <w:lang w:eastAsia="zh-CN"/>
        </w:rPr>
        <w:t xml:space="preserve">plicate measurements. The fixed </w:t>
      </w:r>
      <w:r w:rsidRPr="005D6485">
        <w:rPr>
          <w:rFonts w:hint="eastAsia"/>
          <w:b/>
          <w:bCs/>
          <w:sz w:val="24"/>
          <w:lang w:eastAsia="zh-CN"/>
        </w:rPr>
        <w:t>1a</w:t>
      </w:r>
      <w:r w:rsidRPr="005D6485">
        <w:rPr>
          <w:sz w:val="24"/>
          <w:lang w:eastAsia="zh-CN"/>
        </w:rPr>
        <w:t xml:space="preserve"> concentration was chosen based on the preliminary kinetic assay to determine the </w:t>
      </w:r>
      <w:r w:rsidRPr="005D6485">
        <w:rPr>
          <w:i/>
          <w:iCs/>
          <w:sz w:val="24"/>
          <w:lang w:eastAsia="zh-CN"/>
        </w:rPr>
        <w:t>K</w:t>
      </w:r>
      <w:r w:rsidRPr="005D6485">
        <w:rPr>
          <w:sz w:val="24"/>
          <w:vertAlign w:val="subscript"/>
          <w:lang w:eastAsia="zh-CN"/>
        </w:rPr>
        <w:t>M</w:t>
      </w:r>
      <w:r w:rsidRPr="005D6485">
        <w:rPr>
          <w:sz w:val="24"/>
          <w:lang w:eastAsia="zh-CN"/>
        </w:rPr>
        <w:t xml:space="preserve"> value of </w:t>
      </w:r>
      <w:r w:rsidRPr="005D6485">
        <w:rPr>
          <w:rFonts w:hint="eastAsia"/>
          <w:b/>
          <w:bCs/>
          <w:sz w:val="24"/>
          <w:lang w:eastAsia="zh-CN"/>
        </w:rPr>
        <w:t>1a</w:t>
      </w:r>
      <w:r w:rsidRPr="005D6485">
        <w:rPr>
          <w:rFonts w:hint="eastAsia"/>
          <w:sz w:val="24"/>
          <w:lang w:eastAsia="zh-CN"/>
        </w:rPr>
        <w:t xml:space="preserve"> while utilizing NAD</w:t>
      </w:r>
      <w:r w:rsidRPr="005D6485">
        <w:rPr>
          <w:rFonts w:hint="eastAsia"/>
          <w:sz w:val="24"/>
          <w:vertAlign w:val="superscript"/>
          <w:lang w:eastAsia="zh-CN"/>
        </w:rPr>
        <w:t>+</w:t>
      </w:r>
      <w:r w:rsidRPr="005D6485">
        <w:rPr>
          <w:sz w:val="24"/>
          <w:lang w:eastAsia="zh-CN"/>
        </w:rPr>
        <w:t xml:space="preserve">. </w:t>
      </w:r>
      <w:r w:rsidRPr="005D6485">
        <w:rPr>
          <w:rFonts w:hint="eastAsia"/>
          <w:sz w:val="24"/>
          <w:lang w:eastAsia="zh-CN"/>
        </w:rPr>
        <w:t xml:space="preserve">Reaction </w:t>
      </w:r>
      <w:r w:rsidR="00400009" w:rsidRPr="005D6485">
        <w:rPr>
          <w:sz w:val="24"/>
          <w:lang w:eastAsia="zh-CN"/>
        </w:rPr>
        <w:t>volume</w:t>
      </w:r>
      <w:r w:rsidRPr="005D6485">
        <w:rPr>
          <w:rFonts w:hint="eastAsia"/>
          <w:sz w:val="24"/>
          <w:lang w:eastAsia="zh-CN"/>
        </w:rPr>
        <w:t xml:space="preserve"> = 100</w:t>
      </w:r>
      <w:r w:rsidR="004E434E" w:rsidRPr="005D6485">
        <w:rPr>
          <w:rFonts w:eastAsiaTheme="minorEastAsia" w:hint="eastAsia"/>
          <w:sz w:val="24"/>
          <w:lang w:eastAsia="zh-CN"/>
        </w:rPr>
        <w:t xml:space="preserve"> </w:t>
      </w:r>
      <w:r w:rsidRPr="005D6485">
        <w:rPr>
          <w:sz w:val="24"/>
          <w:lang w:eastAsia="zh-CN"/>
        </w:rPr>
        <w:t>μ</w:t>
      </w:r>
      <w:r w:rsidRPr="005D6485">
        <w:rPr>
          <w:rFonts w:hint="eastAsia"/>
          <w:sz w:val="24"/>
          <w:lang w:eastAsia="zh-CN"/>
        </w:rPr>
        <w:t>L,</w:t>
      </w:r>
      <w:r w:rsidRPr="005D6485">
        <w:rPr>
          <w:sz w:val="24"/>
          <w:lang w:eastAsia="zh-CN"/>
        </w:rPr>
        <w:t xml:space="preserve"> </w:t>
      </w:r>
      <w:r w:rsidRPr="005D6485">
        <w:rPr>
          <w:rFonts w:hint="eastAsia"/>
          <w:sz w:val="24"/>
          <w:lang w:eastAsia="zh-CN"/>
        </w:rPr>
        <w:t xml:space="preserve">detection </w:t>
      </w:r>
      <w:r w:rsidR="00400009" w:rsidRPr="005D6485">
        <w:rPr>
          <w:sz w:val="24"/>
          <w:lang w:eastAsia="zh-CN"/>
        </w:rPr>
        <w:t>volume</w:t>
      </w:r>
      <w:r w:rsidRPr="005D6485">
        <w:rPr>
          <w:rFonts w:hint="eastAsia"/>
          <w:sz w:val="24"/>
          <w:lang w:eastAsia="zh-CN"/>
        </w:rPr>
        <w:t xml:space="preserve"> = 200</w:t>
      </w:r>
      <w:r w:rsidR="004E434E" w:rsidRPr="005D6485">
        <w:rPr>
          <w:rFonts w:eastAsiaTheme="minorEastAsia" w:hint="eastAsia"/>
          <w:sz w:val="24"/>
          <w:lang w:eastAsia="zh-CN"/>
        </w:rPr>
        <w:t xml:space="preserve"> </w:t>
      </w:r>
      <w:r w:rsidRPr="005D6485">
        <w:rPr>
          <w:sz w:val="24"/>
          <w:lang w:eastAsia="zh-CN"/>
        </w:rPr>
        <w:t>μ</w:t>
      </w:r>
      <w:r w:rsidRPr="005D6485">
        <w:rPr>
          <w:rFonts w:hint="eastAsia"/>
          <w:sz w:val="24"/>
          <w:lang w:eastAsia="zh-CN"/>
        </w:rPr>
        <w:t xml:space="preserve">L, </w:t>
      </w:r>
      <w:r w:rsidRPr="005D6485">
        <w:rPr>
          <w:sz w:val="24"/>
          <w:lang w:eastAsia="zh-CN"/>
        </w:rPr>
        <w:t>c(</w:t>
      </w:r>
      <w:r w:rsidR="00400009" w:rsidRPr="005D6485">
        <w:rPr>
          <w:rFonts w:eastAsiaTheme="minorEastAsia" w:hint="eastAsia"/>
          <w:sz w:val="24"/>
          <w:lang w:eastAsia="zh-CN"/>
        </w:rPr>
        <w:t>florescent probe</w:t>
      </w:r>
      <w:r w:rsidRPr="005D6485">
        <w:rPr>
          <w:sz w:val="24"/>
          <w:lang w:eastAsia="zh-CN"/>
        </w:rPr>
        <w:t>)</w:t>
      </w:r>
      <w:r w:rsidRPr="005D6485">
        <w:rPr>
          <w:rFonts w:hint="eastAsia"/>
          <w:sz w:val="24"/>
          <w:lang w:eastAsia="zh-CN"/>
        </w:rPr>
        <w:t xml:space="preserve"> </w:t>
      </w:r>
      <w:r w:rsidRPr="005D6485">
        <w:rPr>
          <w:sz w:val="24"/>
          <w:lang w:eastAsia="zh-CN"/>
        </w:rPr>
        <w:t xml:space="preserve">= </w:t>
      </w:r>
      <w:r w:rsidRPr="005D6485">
        <w:rPr>
          <w:rFonts w:hint="eastAsia"/>
          <w:sz w:val="24"/>
          <w:lang w:eastAsia="zh-CN"/>
        </w:rPr>
        <w:t>0.2</w:t>
      </w:r>
      <w:r w:rsidRPr="005D6485">
        <w:rPr>
          <w:sz w:val="24"/>
          <w:lang w:eastAsia="zh-CN"/>
        </w:rPr>
        <w:t xml:space="preserve"> mM</w:t>
      </w:r>
      <w:r w:rsidRPr="005D6485">
        <w:rPr>
          <w:rFonts w:hint="eastAsia"/>
          <w:sz w:val="24"/>
          <w:lang w:eastAsia="zh-CN"/>
        </w:rPr>
        <w:t xml:space="preserve">. (A). </w:t>
      </w:r>
      <w:r w:rsidRPr="005D6485">
        <w:rPr>
          <w:sz w:val="24"/>
          <w:lang w:eastAsia="zh-CN"/>
        </w:rPr>
        <w:t>c(</w:t>
      </w:r>
      <w:r w:rsidRPr="005D6485">
        <w:rPr>
          <w:rFonts w:hint="eastAsia"/>
          <w:sz w:val="24"/>
          <w:lang w:eastAsia="zh-CN"/>
        </w:rPr>
        <w:t>WT</w:t>
      </w:r>
      <w:r w:rsidRPr="005D6485">
        <w:rPr>
          <w:sz w:val="24"/>
          <w:lang w:eastAsia="zh-CN"/>
        </w:rPr>
        <w:t>) = 0.</w:t>
      </w:r>
      <w:r w:rsidRPr="005D6485">
        <w:rPr>
          <w:rFonts w:hint="eastAsia"/>
          <w:sz w:val="24"/>
          <w:lang w:eastAsia="zh-CN"/>
        </w:rPr>
        <w:t xml:space="preserve">1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 xml:space="preserve">. (B). </w:t>
      </w:r>
      <w:r w:rsidRPr="005D6485">
        <w:rPr>
          <w:sz w:val="24"/>
          <w:lang w:eastAsia="zh-CN"/>
        </w:rPr>
        <w:t>c(</w:t>
      </w:r>
      <w:r w:rsidRPr="005D6485">
        <w:rPr>
          <w:rFonts w:hint="eastAsia"/>
          <w:sz w:val="24"/>
          <w:lang w:eastAsia="zh-CN"/>
        </w:rPr>
        <w:t>H43L</w:t>
      </w:r>
      <w:r w:rsidRPr="005D6485">
        <w:rPr>
          <w:sz w:val="24"/>
          <w:lang w:eastAsia="zh-CN"/>
        </w:rPr>
        <w:t>) = 0.</w:t>
      </w:r>
      <w:r w:rsidRPr="005D6485">
        <w:rPr>
          <w:rFonts w:hint="eastAsia"/>
          <w:sz w:val="24"/>
          <w:lang w:eastAsia="zh-CN"/>
        </w:rPr>
        <w:t xml:space="preserve">1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 xml:space="preserve">. (C). </w:t>
      </w:r>
      <w:r w:rsidRPr="005D6485">
        <w:rPr>
          <w:sz w:val="24"/>
          <w:lang w:eastAsia="zh-CN"/>
        </w:rPr>
        <w:t>c(</w:t>
      </w:r>
      <w:r w:rsidRPr="005D6485">
        <w:rPr>
          <w:rFonts w:hint="eastAsia"/>
          <w:sz w:val="24"/>
          <w:lang w:eastAsia="zh-CN"/>
        </w:rPr>
        <w:t>A290I</w:t>
      </w:r>
      <w:r w:rsidRPr="005D6485">
        <w:rPr>
          <w:sz w:val="24"/>
          <w:lang w:eastAsia="zh-CN"/>
        </w:rPr>
        <w:t>) = 0.</w:t>
      </w:r>
      <w:r w:rsidRPr="005D6485">
        <w:rPr>
          <w:rFonts w:hint="eastAsia"/>
          <w:sz w:val="24"/>
          <w:lang w:eastAsia="zh-CN"/>
        </w:rPr>
        <w:t xml:space="preserve">1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 xml:space="preserve">. (D). </w:t>
      </w:r>
      <w:r w:rsidRPr="005D6485">
        <w:rPr>
          <w:sz w:val="24"/>
          <w:lang w:eastAsia="zh-CN"/>
        </w:rPr>
        <w:t>c(</w:t>
      </w:r>
      <w:r w:rsidRPr="005D6485">
        <w:rPr>
          <w:rFonts w:hint="eastAsia"/>
          <w:sz w:val="24"/>
          <w:lang w:eastAsia="zh-CN"/>
        </w:rPr>
        <w:t>H43L/A290I</w:t>
      </w:r>
      <w:r w:rsidRPr="005D6485">
        <w:rPr>
          <w:sz w:val="24"/>
          <w:lang w:eastAsia="zh-CN"/>
        </w:rPr>
        <w:t>) = 0.</w:t>
      </w:r>
      <w:r w:rsidRPr="005D6485">
        <w:rPr>
          <w:rFonts w:hint="eastAsia"/>
          <w:sz w:val="24"/>
          <w:lang w:eastAsia="zh-CN"/>
        </w:rPr>
        <w:t xml:space="preserve">5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w:t>
      </w:r>
    </w:p>
    <w:p w14:paraId="31EC107B" w14:textId="364DD4DA" w:rsidR="00CF6ED0" w:rsidRPr="005D6485" w:rsidRDefault="00CF6ED0" w:rsidP="00874982">
      <w:pPr>
        <w:rPr>
          <w:rFonts w:eastAsiaTheme="minorEastAsia"/>
          <w:lang w:eastAsia="zh-CN"/>
        </w:rPr>
      </w:pPr>
      <w:r w:rsidRPr="005D6485">
        <w:rPr>
          <w:rFonts w:eastAsiaTheme="minorEastAsia"/>
          <w:lang w:eastAsia="zh-CN"/>
        </w:rPr>
        <w:br w:type="page"/>
      </w:r>
    </w:p>
    <w:p w14:paraId="62EB91CD" w14:textId="77777777" w:rsidR="00960A86" w:rsidRPr="005D6485" w:rsidRDefault="00960A86" w:rsidP="00874982">
      <w:pPr>
        <w:rPr>
          <w:rFonts w:eastAsiaTheme="minorEastAsia"/>
          <w:lang w:eastAsia="zh-CN"/>
        </w:rPr>
      </w:pPr>
    </w:p>
    <w:p w14:paraId="369BFB03" w14:textId="278F7308" w:rsidR="000B2DA1" w:rsidRPr="005D6485" w:rsidRDefault="00C122BA" w:rsidP="00874982">
      <w:pPr>
        <w:rPr>
          <w:rFonts w:eastAsiaTheme="minorEastAsia"/>
          <w:lang w:eastAsia="zh-CN"/>
        </w:rPr>
      </w:pPr>
      <w:r w:rsidRPr="005D6485">
        <w:rPr>
          <w:rFonts w:eastAsiaTheme="minorEastAsia" w:hint="eastAsia"/>
          <w:noProof/>
          <w:lang w:eastAsia="zh-CN"/>
        </w:rPr>
        <w:drawing>
          <wp:inline distT="0" distB="0" distL="0" distR="0" wp14:anchorId="453CBE17" wp14:editId="77110BBA">
            <wp:extent cx="6264275" cy="4955540"/>
            <wp:effectExtent l="0" t="0" r="0" b="0"/>
            <wp:docPr id="17548185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18560" name="图片 1754818560"/>
                    <pic:cNvPicPr/>
                  </pic:nvPicPr>
                  <pic:blipFill>
                    <a:blip r:embed="rId18">
                      <a:extLst>
                        <a:ext uri="{28A0092B-C50C-407E-A947-70E740481C1C}">
                          <a14:useLocalDpi xmlns:a14="http://schemas.microsoft.com/office/drawing/2010/main" val="0"/>
                        </a:ext>
                      </a:extLst>
                    </a:blip>
                    <a:stretch>
                      <a:fillRect/>
                    </a:stretch>
                  </pic:blipFill>
                  <pic:spPr>
                    <a:xfrm>
                      <a:off x="0" y="0"/>
                      <a:ext cx="6264275" cy="4955540"/>
                    </a:xfrm>
                    <a:prstGeom prst="rect">
                      <a:avLst/>
                    </a:prstGeom>
                  </pic:spPr>
                </pic:pic>
              </a:graphicData>
            </a:graphic>
          </wp:inline>
        </w:drawing>
      </w:r>
    </w:p>
    <w:p w14:paraId="0F2A3D96" w14:textId="33C0A4D5" w:rsidR="00960A86" w:rsidRPr="005D6485" w:rsidRDefault="004D5E74" w:rsidP="00874982">
      <w:pPr>
        <w:pStyle w:val="1"/>
      </w:pPr>
      <w:bookmarkStart w:id="31" w:name="_Toc191912276"/>
      <w:r w:rsidRPr="005D6485">
        <w:t>Fig</w:t>
      </w:r>
      <w:r w:rsidR="006F3F0B" w:rsidRPr="005D6485">
        <w:rPr>
          <w:rFonts w:eastAsiaTheme="minorEastAsia" w:hint="eastAsia"/>
        </w:rPr>
        <w:t>ure</w:t>
      </w:r>
      <w:r w:rsidRPr="005D6485">
        <w:t xml:space="preserve"> S</w:t>
      </w:r>
      <w:r w:rsidR="007F598B" w:rsidRPr="005D6485">
        <w:t>10</w:t>
      </w:r>
      <w:r w:rsidR="00074732" w:rsidRPr="005D6485">
        <w:rPr>
          <w:rFonts w:eastAsiaTheme="minorEastAsia" w:hint="eastAsia"/>
        </w:rPr>
        <w:t>.</w:t>
      </w:r>
      <w:r w:rsidRPr="005D6485">
        <w:t xml:space="preserve"> </w:t>
      </w:r>
      <w:bookmarkEnd w:id="30"/>
      <w:r w:rsidR="00074732" w:rsidRPr="005D6485">
        <w:rPr>
          <w:rFonts w:eastAsiaTheme="minorEastAsia" w:hint="eastAsia"/>
        </w:rPr>
        <w:t>K</w:t>
      </w:r>
      <w:r w:rsidR="00B66BEB" w:rsidRPr="005D6485">
        <w:rPr>
          <w:rFonts w:hint="eastAsia"/>
        </w:rPr>
        <w:t xml:space="preserve">inetic assays of </w:t>
      </w:r>
      <w:r w:rsidR="00B66BEB" w:rsidRPr="005D6485">
        <w:rPr>
          <w:rFonts w:hint="eastAsia"/>
          <w:i/>
          <w:iCs/>
        </w:rPr>
        <w:t>Sp</w:t>
      </w:r>
      <w:r w:rsidR="00B66BEB" w:rsidRPr="005D6485">
        <w:rPr>
          <w:rFonts w:hint="eastAsia"/>
        </w:rPr>
        <w:t xml:space="preserve">ADH2 and its mutants towards </w:t>
      </w:r>
      <w:r w:rsidR="00B66BEB" w:rsidRPr="005D6485">
        <w:rPr>
          <w:rFonts w:hint="eastAsia"/>
          <w:i/>
          <w:iCs/>
        </w:rPr>
        <w:t>p</w:t>
      </w:r>
      <w:r w:rsidR="00B66BEB" w:rsidRPr="005D6485">
        <w:rPr>
          <w:rFonts w:hint="eastAsia"/>
        </w:rPr>
        <w:t>-BANA</w:t>
      </w:r>
      <w:r w:rsidR="00B66BEB" w:rsidRPr="005D6485">
        <w:rPr>
          <w:rFonts w:hint="eastAsia"/>
          <w:vertAlign w:val="superscript"/>
        </w:rPr>
        <w:t>+</w:t>
      </w:r>
      <w:r w:rsidR="00B66BEB" w:rsidRPr="005D6485">
        <w:rPr>
          <w:rFonts w:hint="eastAsia"/>
        </w:rPr>
        <w:t xml:space="preserve"> while oxidizing 1a </w:t>
      </w:r>
      <w:r w:rsidR="00B66BEB" w:rsidRPr="005D6485">
        <w:t>according to</w:t>
      </w:r>
      <w:r w:rsidR="00B66BEB" w:rsidRPr="005D6485">
        <w:rPr>
          <w:rFonts w:hint="eastAsia"/>
        </w:rPr>
        <w:t xml:space="preserve"> </w:t>
      </w:r>
      <w:r w:rsidR="00B66BEB" w:rsidRPr="005D6485">
        <w:t>Michaelis</w:t>
      </w:r>
      <w:r w:rsidR="00B66BEB" w:rsidRPr="005D6485">
        <w:rPr>
          <w:rFonts w:hint="eastAsia"/>
        </w:rPr>
        <w:t>-</w:t>
      </w:r>
      <w:r w:rsidR="00B66BEB" w:rsidRPr="005D6485">
        <w:t>Menten excess substrate inhibition equation.</w:t>
      </w:r>
      <w:bookmarkEnd w:id="31"/>
    </w:p>
    <w:p w14:paraId="1C934940" w14:textId="35F214CA" w:rsidR="00B66BEB" w:rsidRPr="005D6485" w:rsidRDefault="00B66BEB" w:rsidP="00874982">
      <w:pPr>
        <w:pStyle w:val="21"/>
        <w:rPr>
          <w:rFonts w:eastAsiaTheme="minorEastAsia"/>
          <w:sz w:val="24"/>
          <w:lang w:eastAsia="zh-CN"/>
        </w:rPr>
      </w:pPr>
      <w:r w:rsidRPr="005D6485">
        <w:rPr>
          <w:sz w:val="24"/>
          <w:lang w:eastAsia="zh-CN"/>
        </w:rPr>
        <w:t>Reaction conditions: c(</w:t>
      </w:r>
      <w:r w:rsidRPr="005D6485">
        <w:rPr>
          <w:rFonts w:hint="eastAsia"/>
          <w:i/>
          <w:iCs/>
          <w:sz w:val="24"/>
          <w:lang w:eastAsia="zh-CN"/>
        </w:rPr>
        <w:t>p</w:t>
      </w:r>
      <w:r w:rsidRPr="005D6485">
        <w:rPr>
          <w:rFonts w:hint="eastAsia"/>
          <w:sz w:val="24"/>
          <w:lang w:eastAsia="zh-CN"/>
        </w:rPr>
        <w:t>-BANA</w:t>
      </w:r>
      <w:r w:rsidRPr="005D6485">
        <w:rPr>
          <w:sz w:val="24"/>
          <w:vertAlign w:val="superscript"/>
          <w:lang w:eastAsia="zh-CN"/>
        </w:rPr>
        <w:t>+</w:t>
      </w:r>
      <w:r w:rsidRPr="005D6485">
        <w:rPr>
          <w:sz w:val="24"/>
          <w:lang w:eastAsia="zh-CN"/>
        </w:rPr>
        <w:t>) = 0–</w:t>
      </w:r>
      <w:r w:rsidRPr="005D6485">
        <w:rPr>
          <w:rFonts w:hint="eastAsia"/>
          <w:sz w:val="24"/>
          <w:lang w:eastAsia="zh-CN"/>
        </w:rPr>
        <w:t>35</w:t>
      </w:r>
      <w:r w:rsidRPr="005D6485">
        <w:rPr>
          <w:sz w:val="24"/>
          <w:lang w:eastAsia="zh-CN"/>
        </w:rPr>
        <w:t xml:space="preserve"> mM, c(</w:t>
      </w:r>
      <w:r w:rsidRPr="005D6485">
        <w:rPr>
          <w:rFonts w:hint="eastAsia"/>
          <w:b/>
          <w:bCs/>
          <w:sz w:val="24"/>
          <w:lang w:eastAsia="zh-CN"/>
        </w:rPr>
        <w:t>1a</w:t>
      </w:r>
      <w:r w:rsidRPr="005D6485">
        <w:rPr>
          <w:sz w:val="24"/>
          <w:lang w:eastAsia="zh-CN"/>
        </w:rPr>
        <w:t xml:space="preserve">) = </w:t>
      </w:r>
      <w:r w:rsidRPr="005D6485">
        <w:rPr>
          <w:rFonts w:hint="eastAsia"/>
          <w:sz w:val="24"/>
          <w:lang w:eastAsia="zh-CN"/>
        </w:rPr>
        <w:t>5</w:t>
      </w:r>
      <w:r w:rsidRPr="005D6485">
        <w:rPr>
          <w:sz w:val="24"/>
          <w:lang w:eastAsia="zh-CN"/>
        </w:rPr>
        <w:t xml:space="preserve"> mM, 50 mM </w:t>
      </w:r>
      <w:r w:rsidRPr="005D6485">
        <w:rPr>
          <w:rFonts w:hint="eastAsia"/>
          <w:sz w:val="24"/>
          <w:lang w:eastAsia="zh-CN"/>
        </w:rPr>
        <w:t>PBS</w:t>
      </w:r>
      <w:r w:rsidRPr="005D6485">
        <w:rPr>
          <w:sz w:val="24"/>
          <w:lang w:eastAsia="zh-CN"/>
        </w:rPr>
        <w:t xml:space="preserve"> (pH </w:t>
      </w:r>
      <w:r w:rsidRPr="005D6485">
        <w:rPr>
          <w:rFonts w:hint="eastAsia"/>
          <w:sz w:val="24"/>
          <w:lang w:eastAsia="zh-CN"/>
        </w:rPr>
        <w:t>7.5</w:t>
      </w:r>
      <w:r w:rsidRPr="005D6485">
        <w:rPr>
          <w:sz w:val="24"/>
          <w:lang w:eastAsia="zh-CN"/>
        </w:rPr>
        <w:t xml:space="preserve">), </w:t>
      </w:r>
      <w:r w:rsidRPr="005D6485">
        <w:rPr>
          <w:rFonts w:hint="eastAsia"/>
          <w:sz w:val="24"/>
          <w:lang w:eastAsia="zh-CN"/>
        </w:rPr>
        <w:t>30</w:t>
      </w:r>
      <w:r w:rsidRPr="005D6485">
        <w:rPr>
          <w:sz w:val="24"/>
          <w:lang w:eastAsia="zh-CN"/>
        </w:rPr>
        <w:t xml:space="preserve">°C, </w:t>
      </w:r>
      <w:r w:rsidRPr="005D6485">
        <w:rPr>
          <w:rFonts w:hint="eastAsia"/>
          <w:sz w:val="24"/>
          <w:lang w:eastAsia="zh-CN"/>
        </w:rPr>
        <w:t>tri</w:t>
      </w:r>
      <w:r w:rsidRPr="005D6485">
        <w:rPr>
          <w:sz w:val="24"/>
          <w:lang w:eastAsia="zh-CN"/>
        </w:rPr>
        <w:t xml:space="preserve">plicate measurements. The fixed </w:t>
      </w:r>
      <w:r w:rsidRPr="005D6485">
        <w:rPr>
          <w:rFonts w:hint="eastAsia"/>
          <w:b/>
          <w:bCs/>
          <w:sz w:val="24"/>
          <w:lang w:eastAsia="zh-CN"/>
        </w:rPr>
        <w:t>1a</w:t>
      </w:r>
      <w:r w:rsidRPr="005D6485">
        <w:rPr>
          <w:sz w:val="24"/>
          <w:lang w:eastAsia="zh-CN"/>
        </w:rPr>
        <w:t xml:space="preserve"> concentration was chosen based on the preliminary kinetic assay to determine the </w:t>
      </w:r>
      <w:r w:rsidRPr="005D6485">
        <w:rPr>
          <w:i/>
          <w:iCs/>
          <w:sz w:val="24"/>
          <w:lang w:eastAsia="zh-CN"/>
        </w:rPr>
        <w:t>K</w:t>
      </w:r>
      <w:r w:rsidRPr="005D6485">
        <w:rPr>
          <w:sz w:val="24"/>
          <w:vertAlign w:val="subscript"/>
          <w:lang w:eastAsia="zh-CN"/>
        </w:rPr>
        <w:t>M</w:t>
      </w:r>
      <w:r w:rsidRPr="005D6485">
        <w:rPr>
          <w:sz w:val="24"/>
          <w:lang w:eastAsia="zh-CN"/>
        </w:rPr>
        <w:t xml:space="preserve"> value of </w:t>
      </w:r>
      <w:r w:rsidRPr="005D6485">
        <w:rPr>
          <w:rFonts w:hint="eastAsia"/>
          <w:b/>
          <w:bCs/>
          <w:sz w:val="24"/>
          <w:lang w:eastAsia="zh-CN"/>
        </w:rPr>
        <w:t>1a</w:t>
      </w:r>
      <w:r w:rsidRPr="005D6485">
        <w:rPr>
          <w:rFonts w:hint="eastAsia"/>
          <w:sz w:val="24"/>
          <w:lang w:eastAsia="zh-CN"/>
        </w:rPr>
        <w:t xml:space="preserve"> while utilizing </w:t>
      </w:r>
      <w:r w:rsidRPr="005D6485">
        <w:rPr>
          <w:rFonts w:hint="eastAsia"/>
          <w:i/>
          <w:iCs/>
          <w:sz w:val="24"/>
          <w:lang w:eastAsia="zh-CN"/>
        </w:rPr>
        <w:t>p</w:t>
      </w:r>
      <w:r w:rsidRPr="005D6485">
        <w:rPr>
          <w:rFonts w:hint="eastAsia"/>
          <w:sz w:val="24"/>
          <w:lang w:eastAsia="zh-CN"/>
        </w:rPr>
        <w:t>-BANA</w:t>
      </w:r>
      <w:r w:rsidRPr="005D6485">
        <w:rPr>
          <w:rFonts w:hint="eastAsia"/>
          <w:sz w:val="24"/>
          <w:vertAlign w:val="superscript"/>
          <w:lang w:eastAsia="zh-CN"/>
        </w:rPr>
        <w:t>+</w:t>
      </w:r>
      <w:r w:rsidRPr="005D6485">
        <w:rPr>
          <w:sz w:val="24"/>
          <w:lang w:eastAsia="zh-CN"/>
        </w:rPr>
        <w:t xml:space="preserve">. </w:t>
      </w:r>
      <w:r w:rsidRPr="005D6485">
        <w:rPr>
          <w:rFonts w:hint="eastAsia"/>
          <w:sz w:val="24"/>
          <w:lang w:eastAsia="zh-CN"/>
        </w:rPr>
        <w:t xml:space="preserve">Reaction </w:t>
      </w:r>
      <w:r w:rsidR="00400009" w:rsidRPr="005D6485">
        <w:rPr>
          <w:sz w:val="24"/>
          <w:lang w:eastAsia="zh-CN"/>
        </w:rPr>
        <w:t>volume</w:t>
      </w:r>
      <w:r w:rsidRPr="005D6485">
        <w:rPr>
          <w:rFonts w:hint="eastAsia"/>
          <w:sz w:val="24"/>
          <w:lang w:eastAsia="zh-CN"/>
        </w:rPr>
        <w:t xml:space="preserve"> = 100</w:t>
      </w:r>
      <w:r w:rsidR="004E434E" w:rsidRPr="005D6485">
        <w:rPr>
          <w:rFonts w:eastAsiaTheme="minorEastAsia" w:hint="eastAsia"/>
          <w:sz w:val="24"/>
          <w:lang w:eastAsia="zh-CN"/>
        </w:rPr>
        <w:t xml:space="preserve"> </w:t>
      </w:r>
      <w:r w:rsidRPr="005D6485">
        <w:rPr>
          <w:sz w:val="24"/>
          <w:lang w:eastAsia="zh-CN"/>
        </w:rPr>
        <w:t>μ</w:t>
      </w:r>
      <w:r w:rsidRPr="005D6485">
        <w:rPr>
          <w:rFonts w:hint="eastAsia"/>
          <w:sz w:val="24"/>
          <w:lang w:eastAsia="zh-CN"/>
        </w:rPr>
        <w:t>L,</w:t>
      </w:r>
      <w:r w:rsidRPr="005D6485">
        <w:rPr>
          <w:sz w:val="24"/>
          <w:lang w:eastAsia="zh-CN"/>
        </w:rPr>
        <w:t xml:space="preserve"> </w:t>
      </w:r>
      <w:r w:rsidRPr="005D6485">
        <w:rPr>
          <w:rFonts w:hint="eastAsia"/>
          <w:sz w:val="24"/>
          <w:lang w:eastAsia="zh-CN"/>
        </w:rPr>
        <w:t xml:space="preserve">detection </w:t>
      </w:r>
      <w:r w:rsidR="00400009" w:rsidRPr="005D6485">
        <w:rPr>
          <w:sz w:val="24"/>
          <w:lang w:eastAsia="zh-CN"/>
        </w:rPr>
        <w:t>volume</w:t>
      </w:r>
      <w:r w:rsidRPr="005D6485">
        <w:rPr>
          <w:rFonts w:hint="eastAsia"/>
          <w:sz w:val="24"/>
          <w:lang w:eastAsia="zh-CN"/>
        </w:rPr>
        <w:t xml:space="preserve"> = 200</w:t>
      </w:r>
      <w:r w:rsidR="004E434E" w:rsidRPr="005D6485">
        <w:rPr>
          <w:rFonts w:eastAsiaTheme="minorEastAsia" w:hint="eastAsia"/>
          <w:sz w:val="24"/>
          <w:lang w:eastAsia="zh-CN"/>
        </w:rPr>
        <w:t xml:space="preserve"> </w:t>
      </w:r>
      <w:r w:rsidRPr="005D6485">
        <w:rPr>
          <w:sz w:val="24"/>
          <w:lang w:eastAsia="zh-CN"/>
        </w:rPr>
        <w:t>μ</w:t>
      </w:r>
      <w:r w:rsidRPr="005D6485">
        <w:rPr>
          <w:rFonts w:hint="eastAsia"/>
          <w:sz w:val="24"/>
          <w:lang w:eastAsia="zh-CN"/>
        </w:rPr>
        <w:t xml:space="preserve">L, </w:t>
      </w:r>
      <w:r w:rsidRPr="005D6485">
        <w:rPr>
          <w:sz w:val="24"/>
          <w:lang w:eastAsia="zh-CN"/>
        </w:rPr>
        <w:t>c(</w:t>
      </w:r>
      <w:r w:rsidR="00400009" w:rsidRPr="005D6485">
        <w:rPr>
          <w:rFonts w:eastAsiaTheme="minorEastAsia" w:hint="eastAsia"/>
          <w:sz w:val="24"/>
          <w:lang w:eastAsia="zh-CN"/>
        </w:rPr>
        <w:t>florescent probe</w:t>
      </w:r>
      <w:r w:rsidRPr="005D6485">
        <w:rPr>
          <w:sz w:val="24"/>
          <w:lang w:eastAsia="zh-CN"/>
        </w:rPr>
        <w:t>)</w:t>
      </w:r>
      <w:r w:rsidRPr="005D6485">
        <w:rPr>
          <w:rFonts w:hint="eastAsia"/>
          <w:sz w:val="24"/>
          <w:lang w:eastAsia="zh-CN"/>
        </w:rPr>
        <w:t xml:space="preserve"> </w:t>
      </w:r>
      <w:r w:rsidRPr="005D6485">
        <w:rPr>
          <w:sz w:val="24"/>
          <w:lang w:eastAsia="zh-CN"/>
        </w:rPr>
        <w:t xml:space="preserve">= </w:t>
      </w:r>
      <w:r w:rsidRPr="005D6485">
        <w:rPr>
          <w:rFonts w:hint="eastAsia"/>
          <w:sz w:val="24"/>
          <w:lang w:eastAsia="zh-CN"/>
        </w:rPr>
        <w:t>0.2</w:t>
      </w:r>
      <w:r w:rsidRPr="005D6485">
        <w:rPr>
          <w:sz w:val="24"/>
          <w:lang w:eastAsia="zh-CN"/>
        </w:rPr>
        <w:t xml:space="preserve"> mM</w:t>
      </w:r>
      <w:r w:rsidRPr="005D6485">
        <w:rPr>
          <w:rFonts w:hint="eastAsia"/>
          <w:sz w:val="24"/>
          <w:lang w:eastAsia="zh-CN"/>
        </w:rPr>
        <w:t xml:space="preserve">. (A). </w:t>
      </w:r>
      <w:r w:rsidRPr="005D6485">
        <w:rPr>
          <w:sz w:val="24"/>
          <w:lang w:eastAsia="zh-CN"/>
        </w:rPr>
        <w:t>c(</w:t>
      </w:r>
      <w:r w:rsidRPr="005D6485">
        <w:rPr>
          <w:rFonts w:hint="eastAsia"/>
          <w:sz w:val="24"/>
          <w:lang w:eastAsia="zh-CN"/>
        </w:rPr>
        <w:t>WT</w:t>
      </w:r>
      <w:r w:rsidRPr="005D6485">
        <w:rPr>
          <w:sz w:val="24"/>
          <w:lang w:eastAsia="zh-CN"/>
        </w:rPr>
        <w:t xml:space="preserve">) = </w:t>
      </w:r>
      <w:r w:rsidRPr="005D6485">
        <w:rPr>
          <w:rFonts w:hint="eastAsia"/>
          <w:sz w:val="24"/>
          <w:lang w:eastAsia="zh-CN"/>
        </w:rPr>
        <w:t xml:space="preserve">50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 xml:space="preserve">. (B). </w:t>
      </w:r>
      <w:r w:rsidRPr="005D6485">
        <w:rPr>
          <w:sz w:val="24"/>
          <w:lang w:eastAsia="zh-CN"/>
        </w:rPr>
        <w:t>c(</w:t>
      </w:r>
      <w:r w:rsidRPr="005D6485">
        <w:rPr>
          <w:rFonts w:hint="eastAsia"/>
          <w:sz w:val="24"/>
          <w:lang w:eastAsia="zh-CN"/>
        </w:rPr>
        <w:t>H43L</w:t>
      </w:r>
      <w:r w:rsidRPr="005D6485">
        <w:rPr>
          <w:sz w:val="24"/>
          <w:lang w:eastAsia="zh-CN"/>
        </w:rPr>
        <w:t xml:space="preserve">) = </w:t>
      </w:r>
      <w:r w:rsidRPr="005D6485">
        <w:rPr>
          <w:rFonts w:hint="eastAsia"/>
          <w:sz w:val="24"/>
          <w:lang w:eastAsia="zh-CN"/>
        </w:rPr>
        <w:t xml:space="preserve">50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 xml:space="preserve">. (C). </w:t>
      </w:r>
      <w:r w:rsidRPr="005D6485">
        <w:rPr>
          <w:sz w:val="24"/>
          <w:lang w:eastAsia="zh-CN"/>
        </w:rPr>
        <w:t>c(</w:t>
      </w:r>
      <w:r w:rsidRPr="005D6485">
        <w:rPr>
          <w:rFonts w:hint="eastAsia"/>
          <w:sz w:val="24"/>
          <w:lang w:eastAsia="zh-CN"/>
        </w:rPr>
        <w:t>A290I</w:t>
      </w:r>
      <w:r w:rsidRPr="005D6485">
        <w:rPr>
          <w:sz w:val="24"/>
          <w:lang w:eastAsia="zh-CN"/>
        </w:rPr>
        <w:t xml:space="preserve">) = </w:t>
      </w:r>
      <w:r w:rsidRPr="005D6485">
        <w:rPr>
          <w:rFonts w:hint="eastAsia"/>
          <w:sz w:val="24"/>
          <w:lang w:eastAsia="zh-CN"/>
        </w:rPr>
        <w:t xml:space="preserve">10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 xml:space="preserve">. (D). </w:t>
      </w:r>
      <w:r w:rsidRPr="005D6485">
        <w:rPr>
          <w:sz w:val="24"/>
          <w:lang w:eastAsia="zh-CN"/>
        </w:rPr>
        <w:t>c(</w:t>
      </w:r>
      <w:r w:rsidRPr="005D6485">
        <w:rPr>
          <w:rFonts w:hint="eastAsia"/>
          <w:sz w:val="24"/>
          <w:lang w:eastAsia="zh-CN"/>
        </w:rPr>
        <w:t>H43L/A290I</w:t>
      </w:r>
      <w:r w:rsidRPr="005D6485">
        <w:rPr>
          <w:sz w:val="24"/>
          <w:lang w:eastAsia="zh-CN"/>
        </w:rPr>
        <w:t xml:space="preserve">) = </w:t>
      </w:r>
      <w:r w:rsidRPr="005D6485">
        <w:rPr>
          <w:rFonts w:hint="eastAsia"/>
          <w:sz w:val="24"/>
          <w:lang w:eastAsia="zh-CN"/>
        </w:rPr>
        <w:t xml:space="preserve">10 </w:t>
      </w:r>
      <w:r w:rsidR="006F3F0B" w:rsidRPr="005D6485">
        <w:rPr>
          <w:rFonts w:hint="eastAsia"/>
          <w:sz w:val="24"/>
          <w:lang w:eastAsia="zh-CN"/>
        </w:rPr>
        <w:t>mg/L</w:t>
      </w:r>
      <w:r w:rsidRPr="005D6485">
        <w:rPr>
          <w:rFonts w:hint="eastAsia"/>
          <w:sz w:val="24"/>
          <w:lang w:eastAsia="zh-CN"/>
        </w:rPr>
        <w:t>,</w:t>
      </w:r>
      <w:r w:rsidRPr="005D6485">
        <w:rPr>
          <w:sz w:val="24"/>
          <w:lang w:eastAsia="zh-CN"/>
        </w:rPr>
        <w:t xml:space="preserve"> (purified enzyme)</w:t>
      </w:r>
      <w:r w:rsidRPr="005D6485">
        <w:rPr>
          <w:rFonts w:hint="eastAsia"/>
          <w:sz w:val="24"/>
          <w:lang w:eastAsia="zh-CN"/>
        </w:rPr>
        <w:t>.</w:t>
      </w:r>
    </w:p>
    <w:p w14:paraId="4B3C120A" w14:textId="77777777" w:rsidR="00E91DD5" w:rsidRPr="005D6485" w:rsidRDefault="00E91DD5" w:rsidP="00874982">
      <w:pPr>
        <w:pStyle w:val="21"/>
        <w:rPr>
          <w:rFonts w:eastAsiaTheme="minorEastAsia"/>
          <w:sz w:val="24"/>
          <w:lang w:eastAsia="zh-CN"/>
        </w:rPr>
      </w:pPr>
    </w:p>
    <w:p w14:paraId="4664A6F1" w14:textId="77777777" w:rsidR="00FC3F82" w:rsidRPr="005D6485" w:rsidRDefault="00FC3F82" w:rsidP="00874982">
      <w:pPr>
        <w:pStyle w:val="21"/>
        <w:rPr>
          <w:rFonts w:eastAsiaTheme="minorEastAsia"/>
          <w:sz w:val="24"/>
          <w:lang w:eastAsia="zh-CN"/>
        </w:rPr>
      </w:pPr>
    </w:p>
    <w:p w14:paraId="519493D1" w14:textId="77777777" w:rsidR="00E91DD5" w:rsidRPr="005D6485" w:rsidRDefault="00E91DD5" w:rsidP="00874982">
      <w:pPr>
        <w:pStyle w:val="21"/>
        <w:rPr>
          <w:rFonts w:eastAsiaTheme="minorEastAsia"/>
          <w:sz w:val="24"/>
          <w:lang w:eastAsia="zh-CN"/>
        </w:rPr>
      </w:pPr>
    </w:p>
    <w:p w14:paraId="095D3C18" w14:textId="2B13798C" w:rsidR="00E91DD5" w:rsidRPr="005D6485" w:rsidRDefault="00E91DD5" w:rsidP="00E91DD5">
      <w:pPr>
        <w:pStyle w:val="1"/>
        <w:rPr>
          <w:rFonts w:eastAsiaTheme="minorEastAsia"/>
          <w:lang w:eastAsia="zh-CN"/>
        </w:rPr>
      </w:pPr>
      <w:bookmarkStart w:id="32" w:name="_Toc191912277"/>
      <w:r w:rsidRPr="005D6485">
        <w:rPr>
          <w:rFonts w:eastAsiaTheme="minorEastAsia" w:hint="eastAsia"/>
          <w:lang w:eastAsia="zh-CN"/>
        </w:rPr>
        <w:lastRenderedPageBreak/>
        <w:t>NMR</w:t>
      </w:r>
      <w:bookmarkEnd w:id="32"/>
    </w:p>
    <w:p w14:paraId="187AF844" w14:textId="54D7B4F1" w:rsidR="00E91DD5" w:rsidRPr="005D6485" w:rsidRDefault="00E91DD5" w:rsidP="00E91DD5">
      <w:pPr>
        <w:rPr>
          <w:lang w:eastAsia="zh-CN"/>
        </w:rPr>
      </w:pPr>
      <w:r w:rsidRPr="005D6485">
        <w:rPr>
          <w:i/>
          <w:lang w:eastAsia="zh-CN"/>
        </w:rPr>
        <w:t>p</w:t>
      </w:r>
      <w:r w:rsidRPr="005D6485">
        <w:rPr>
          <w:lang w:eastAsia="zh-CN"/>
        </w:rPr>
        <w:t>-BNNA</w:t>
      </w:r>
      <w:r w:rsidRPr="005D6485">
        <w:rPr>
          <w:vertAlign w:val="superscript"/>
          <w:lang w:eastAsia="zh-CN"/>
        </w:rPr>
        <w:t>+</w:t>
      </w:r>
    </w:p>
    <w:p w14:paraId="4092FF1A" w14:textId="77777777" w:rsidR="00E91DD5" w:rsidRPr="005D6485" w:rsidRDefault="00E91DD5" w:rsidP="00E91DD5">
      <w:pPr>
        <w:rPr>
          <w:lang w:eastAsia="zh-CN"/>
        </w:rPr>
      </w:pPr>
      <w:r w:rsidRPr="005D6485">
        <w:rPr>
          <w:vertAlign w:val="superscript"/>
          <w:lang w:eastAsia="zh-CN"/>
        </w:rPr>
        <w:t>1</w:t>
      </w:r>
      <w:r w:rsidRPr="005D6485">
        <w:rPr>
          <w:lang w:eastAsia="zh-CN"/>
        </w:rPr>
        <w:t>H NMR (400 MHz, DMSO-</w:t>
      </w:r>
      <w:r w:rsidRPr="005D6485">
        <w:rPr>
          <w:i/>
          <w:iCs/>
          <w:lang w:eastAsia="zh-CN"/>
        </w:rPr>
        <w:t>d</w:t>
      </w:r>
      <w:r w:rsidRPr="005D6485">
        <w:rPr>
          <w:vertAlign w:val="subscript"/>
          <w:lang w:eastAsia="zh-CN"/>
        </w:rPr>
        <w:t>6</w:t>
      </w:r>
      <w:r w:rsidRPr="005D6485">
        <w:rPr>
          <w:lang w:eastAsia="zh-CN"/>
        </w:rPr>
        <w:t xml:space="preserve">) δ 9.75 (d, </w:t>
      </w:r>
      <w:r w:rsidRPr="005D6485">
        <w:rPr>
          <w:i/>
          <w:iCs/>
          <w:lang w:eastAsia="zh-CN"/>
        </w:rPr>
        <w:t>J</w:t>
      </w:r>
      <w:r w:rsidRPr="005D6485">
        <w:rPr>
          <w:lang w:eastAsia="zh-CN"/>
        </w:rPr>
        <w:t xml:space="preserve"> = 1.6 Hz, 1H), 9.41 (dt, </w:t>
      </w:r>
      <w:r w:rsidRPr="005D6485">
        <w:rPr>
          <w:i/>
          <w:iCs/>
          <w:lang w:eastAsia="zh-CN"/>
        </w:rPr>
        <w:t>J</w:t>
      </w:r>
      <w:r w:rsidRPr="005D6485">
        <w:rPr>
          <w:lang w:eastAsia="zh-CN"/>
        </w:rPr>
        <w:t xml:space="preserve"> = 6.1, 1.3 Hz, 1H), 9.05 (dt, </w:t>
      </w:r>
      <w:r w:rsidRPr="005D6485">
        <w:rPr>
          <w:i/>
          <w:iCs/>
          <w:lang w:eastAsia="zh-CN"/>
        </w:rPr>
        <w:t>J</w:t>
      </w:r>
      <w:r w:rsidRPr="005D6485">
        <w:rPr>
          <w:lang w:eastAsia="zh-CN"/>
        </w:rPr>
        <w:t xml:space="preserve"> = 8.1, 1.4 Hz, 1H), 8.66 (s, 1H), 8.35 (dd, </w:t>
      </w:r>
      <w:r w:rsidRPr="005D6485">
        <w:rPr>
          <w:i/>
          <w:iCs/>
          <w:lang w:eastAsia="zh-CN"/>
        </w:rPr>
        <w:t>J</w:t>
      </w:r>
      <w:r w:rsidRPr="005D6485">
        <w:rPr>
          <w:lang w:eastAsia="zh-CN"/>
        </w:rPr>
        <w:t xml:space="preserve"> = 8.1, 6.1 Hz, 1H), 8.33 – 8.25 (m, 2H), 8.21 (s, 1H), 7.90 – 7.82 (m, 2H), 6.15 (s, 2H).</w:t>
      </w:r>
    </w:p>
    <w:p w14:paraId="62515D56" w14:textId="77777777" w:rsidR="00E91DD5" w:rsidRPr="005D6485" w:rsidRDefault="00E91DD5" w:rsidP="00E91DD5">
      <w:pPr>
        <w:rPr>
          <w:lang w:eastAsia="zh-CN"/>
        </w:rPr>
      </w:pPr>
      <w:r w:rsidRPr="005D6485">
        <w:rPr>
          <w:vertAlign w:val="superscript"/>
          <w:lang w:eastAsia="zh-CN"/>
        </w:rPr>
        <w:t>13</w:t>
      </w:r>
      <w:r w:rsidRPr="005D6485">
        <w:rPr>
          <w:lang w:eastAsia="zh-CN"/>
        </w:rPr>
        <w:t>C NMR (101 MHz, DMSO-</w:t>
      </w:r>
      <w:r w:rsidRPr="005D6485">
        <w:rPr>
          <w:iCs/>
          <w:lang w:eastAsia="zh-CN"/>
        </w:rPr>
        <w:t>d</w:t>
      </w:r>
      <w:r w:rsidRPr="005D6485">
        <w:rPr>
          <w:vertAlign w:val="subscript"/>
          <w:lang w:eastAsia="zh-CN"/>
        </w:rPr>
        <w:t>6</w:t>
      </w:r>
      <w:r w:rsidRPr="005D6485">
        <w:rPr>
          <w:lang w:eastAsia="zh-CN"/>
        </w:rPr>
        <w:t>) δ 163.14, 148.42, 147.20, 145.80, 144.63, 141.38, 134.67, 130.83, 128.89, 124.57, 62.77.</w:t>
      </w:r>
    </w:p>
    <w:p w14:paraId="6676A4BA" w14:textId="203CE57B" w:rsidR="00E91DD5" w:rsidRPr="005D6485" w:rsidRDefault="00E91DD5" w:rsidP="00E91DD5">
      <w:pPr>
        <w:rPr>
          <w:lang w:eastAsia="zh-CN"/>
        </w:rPr>
      </w:pPr>
      <w:r w:rsidRPr="005D6485">
        <w:rPr>
          <w:noProof/>
          <w:lang w:eastAsia="zh-CN"/>
        </w:rPr>
        <w:drawing>
          <wp:inline distT="0" distB="0" distL="0" distR="0" wp14:anchorId="60E94F16" wp14:editId="6206216B">
            <wp:extent cx="4121150" cy="2876550"/>
            <wp:effectExtent l="0" t="0" r="0" b="0"/>
            <wp:docPr id="187687495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21150" cy="2876550"/>
                    </a:xfrm>
                    <a:prstGeom prst="rect">
                      <a:avLst/>
                    </a:prstGeom>
                    <a:noFill/>
                    <a:ln>
                      <a:noFill/>
                    </a:ln>
                  </pic:spPr>
                </pic:pic>
              </a:graphicData>
            </a:graphic>
          </wp:inline>
        </w:drawing>
      </w:r>
    </w:p>
    <w:p w14:paraId="709A5067" w14:textId="6F384ED4" w:rsidR="00E91DD5" w:rsidRPr="005D6485" w:rsidRDefault="00E91DD5" w:rsidP="00E91DD5">
      <w:pPr>
        <w:rPr>
          <w:lang w:eastAsia="zh-CN"/>
        </w:rPr>
      </w:pPr>
      <w:r w:rsidRPr="005D6485">
        <w:rPr>
          <w:noProof/>
          <w:lang w:eastAsia="zh-CN"/>
        </w:rPr>
        <w:drawing>
          <wp:inline distT="0" distB="0" distL="0" distR="0" wp14:anchorId="718BEA10" wp14:editId="210AED9A">
            <wp:extent cx="4171950" cy="2876550"/>
            <wp:effectExtent l="0" t="0" r="0" b="0"/>
            <wp:docPr id="38520640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71950" cy="2876550"/>
                    </a:xfrm>
                    <a:prstGeom prst="rect">
                      <a:avLst/>
                    </a:prstGeom>
                    <a:noFill/>
                    <a:ln>
                      <a:noFill/>
                    </a:ln>
                  </pic:spPr>
                </pic:pic>
              </a:graphicData>
            </a:graphic>
          </wp:inline>
        </w:drawing>
      </w:r>
      <w:r w:rsidRPr="005D6485">
        <w:rPr>
          <w:lang w:eastAsia="zh-CN"/>
        </w:rPr>
        <w:br w:type="page"/>
      </w:r>
    </w:p>
    <w:p w14:paraId="6B0B81A4" w14:textId="77777777" w:rsidR="00E91DD5" w:rsidRPr="005D6485" w:rsidRDefault="00E91DD5" w:rsidP="00E91DD5">
      <w:pPr>
        <w:rPr>
          <w:lang w:eastAsia="zh-CN"/>
        </w:rPr>
      </w:pPr>
      <w:r w:rsidRPr="005D6485">
        <w:rPr>
          <w:i/>
          <w:lang w:eastAsia="zh-CN"/>
        </w:rPr>
        <w:lastRenderedPageBreak/>
        <w:t>m</w:t>
      </w:r>
      <w:r w:rsidRPr="005D6485">
        <w:rPr>
          <w:lang w:eastAsia="zh-CN"/>
        </w:rPr>
        <w:t>-BNNA</w:t>
      </w:r>
      <w:r w:rsidRPr="005D6485">
        <w:rPr>
          <w:vertAlign w:val="superscript"/>
          <w:lang w:eastAsia="zh-CN"/>
        </w:rPr>
        <w:t>+</w:t>
      </w:r>
    </w:p>
    <w:p w14:paraId="33796518" w14:textId="77777777" w:rsidR="00E91DD5" w:rsidRPr="005D6485" w:rsidRDefault="00E91DD5" w:rsidP="00E91DD5">
      <w:pPr>
        <w:rPr>
          <w:lang w:eastAsia="zh-CN"/>
        </w:rPr>
      </w:pPr>
      <w:r w:rsidRPr="005D6485">
        <w:rPr>
          <w:vertAlign w:val="superscript"/>
          <w:lang w:eastAsia="zh-CN"/>
        </w:rPr>
        <w:t>1</w:t>
      </w:r>
      <w:r w:rsidRPr="005D6485">
        <w:rPr>
          <w:lang w:eastAsia="zh-CN"/>
        </w:rPr>
        <w:t>H NMR (400 MHz, DMSO-</w:t>
      </w:r>
      <w:r w:rsidRPr="005D6485">
        <w:rPr>
          <w:i/>
          <w:iCs/>
          <w:lang w:eastAsia="zh-CN"/>
        </w:rPr>
        <w:t>d</w:t>
      </w:r>
      <w:r w:rsidRPr="005D6485">
        <w:rPr>
          <w:vertAlign w:val="subscript"/>
          <w:lang w:eastAsia="zh-CN"/>
        </w:rPr>
        <w:t>6</w:t>
      </w:r>
      <w:r w:rsidRPr="005D6485">
        <w:rPr>
          <w:lang w:eastAsia="zh-CN"/>
        </w:rPr>
        <w:t xml:space="preserve">) δ 9.78 (d, </w:t>
      </w:r>
      <w:r w:rsidRPr="005D6485">
        <w:rPr>
          <w:i/>
          <w:iCs/>
          <w:lang w:eastAsia="zh-CN"/>
        </w:rPr>
        <w:t>J</w:t>
      </w:r>
      <w:r w:rsidRPr="005D6485">
        <w:rPr>
          <w:lang w:eastAsia="zh-CN"/>
        </w:rPr>
        <w:t xml:space="preserve"> = 4.2 Hz, 1H), 9.48 – 9.40 (m, 1H), 9.02 (dt, </w:t>
      </w:r>
      <w:r w:rsidRPr="005D6485">
        <w:rPr>
          <w:i/>
          <w:iCs/>
          <w:lang w:eastAsia="zh-CN"/>
        </w:rPr>
        <w:t>J</w:t>
      </w:r>
      <w:r w:rsidRPr="005D6485">
        <w:rPr>
          <w:lang w:eastAsia="zh-CN"/>
        </w:rPr>
        <w:t xml:space="preserve"> = 8.1, 1.7 Hz, 1H), 8.67 – 8.58 (m, 2H), 8.37 – 8.25 (m, 2H), 8.21 (s, 1H), 8.13 (dd, </w:t>
      </w:r>
      <w:r w:rsidRPr="005D6485">
        <w:rPr>
          <w:i/>
          <w:iCs/>
          <w:lang w:eastAsia="zh-CN"/>
        </w:rPr>
        <w:t>J</w:t>
      </w:r>
      <w:r w:rsidRPr="005D6485">
        <w:rPr>
          <w:lang w:eastAsia="zh-CN"/>
        </w:rPr>
        <w:t xml:space="preserve"> = 7.7, 2.9 Hz, 1H), 7.77 (t, </w:t>
      </w:r>
      <w:r w:rsidRPr="005D6485">
        <w:rPr>
          <w:i/>
          <w:iCs/>
          <w:lang w:eastAsia="zh-CN"/>
        </w:rPr>
        <w:t>J</w:t>
      </w:r>
      <w:r w:rsidRPr="005D6485">
        <w:rPr>
          <w:lang w:eastAsia="zh-CN"/>
        </w:rPr>
        <w:t xml:space="preserve"> = 8.0 Hz, 1H), 6.12 (d, </w:t>
      </w:r>
      <w:r w:rsidRPr="005D6485">
        <w:rPr>
          <w:i/>
          <w:iCs/>
          <w:lang w:eastAsia="zh-CN"/>
        </w:rPr>
        <w:t>J</w:t>
      </w:r>
      <w:r w:rsidRPr="005D6485">
        <w:rPr>
          <w:lang w:eastAsia="zh-CN"/>
        </w:rPr>
        <w:t xml:space="preserve"> = 4.5 Hz, 2H).</w:t>
      </w:r>
    </w:p>
    <w:p w14:paraId="53280E94" w14:textId="77777777" w:rsidR="00E91DD5" w:rsidRPr="005D6485" w:rsidRDefault="00E91DD5" w:rsidP="00E91DD5">
      <w:pPr>
        <w:rPr>
          <w:lang w:eastAsia="zh-CN"/>
        </w:rPr>
      </w:pPr>
      <w:r w:rsidRPr="005D6485">
        <w:rPr>
          <w:vertAlign w:val="superscript"/>
          <w:lang w:eastAsia="zh-CN"/>
        </w:rPr>
        <w:t>13</w:t>
      </w:r>
      <w:r w:rsidRPr="005D6485">
        <w:rPr>
          <w:lang w:eastAsia="zh-CN"/>
        </w:rPr>
        <w:t>C NMR (101 MHz, DMSO-</w:t>
      </w:r>
      <w:r w:rsidRPr="005D6485">
        <w:rPr>
          <w:iCs/>
          <w:lang w:eastAsia="zh-CN"/>
        </w:rPr>
        <w:t>d</w:t>
      </w:r>
      <w:r w:rsidRPr="005D6485">
        <w:rPr>
          <w:vertAlign w:val="subscript"/>
          <w:lang w:eastAsia="zh-CN"/>
        </w:rPr>
        <w:t>6</w:t>
      </w:r>
      <w:r w:rsidRPr="005D6485">
        <w:rPr>
          <w:lang w:eastAsia="zh-CN"/>
        </w:rPr>
        <w:t>) δ 163.20, 148.48, 147.00, 145.69, 144.50, 136.49, 136.06, 134.62, 131.23, 128.82, 125.03, 124.79, 62.69.</w:t>
      </w:r>
    </w:p>
    <w:p w14:paraId="42C41AD5" w14:textId="7738D86F" w:rsidR="00E91DD5" w:rsidRPr="005D6485" w:rsidRDefault="00E91DD5" w:rsidP="00E91DD5">
      <w:pPr>
        <w:rPr>
          <w:lang w:eastAsia="zh-CN"/>
        </w:rPr>
      </w:pPr>
      <w:r w:rsidRPr="005D6485">
        <w:rPr>
          <w:noProof/>
          <w:lang w:eastAsia="zh-CN"/>
        </w:rPr>
        <w:drawing>
          <wp:inline distT="0" distB="0" distL="0" distR="0" wp14:anchorId="1F9F574F" wp14:editId="227942F8">
            <wp:extent cx="4381500" cy="3060700"/>
            <wp:effectExtent l="0" t="0" r="0" b="6350"/>
            <wp:docPr id="72805466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1500" cy="3060700"/>
                    </a:xfrm>
                    <a:prstGeom prst="rect">
                      <a:avLst/>
                    </a:prstGeom>
                    <a:noFill/>
                    <a:ln>
                      <a:noFill/>
                    </a:ln>
                  </pic:spPr>
                </pic:pic>
              </a:graphicData>
            </a:graphic>
          </wp:inline>
        </w:drawing>
      </w:r>
    </w:p>
    <w:p w14:paraId="784639C3" w14:textId="573E30E7" w:rsidR="00E91DD5" w:rsidRPr="005D6485" w:rsidRDefault="00E91DD5" w:rsidP="00E91DD5">
      <w:pPr>
        <w:rPr>
          <w:lang w:eastAsia="zh-CN"/>
        </w:rPr>
      </w:pPr>
      <w:r w:rsidRPr="005D6485">
        <w:rPr>
          <w:noProof/>
          <w:lang w:eastAsia="zh-CN"/>
        </w:rPr>
        <w:drawing>
          <wp:inline distT="0" distB="0" distL="0" distR="0" wp14:anchorId="3EE52FF7" wp14:editId="51A783D4">
            <wp:extent cx="4425950" cy="3060700"/>
            <wp:effectExtent l="0" t="0" r="0" b="6350"/>
            <wp:docPr id="88666268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25950" cy="3060700"/>
                    </a:xfrm>
                    <a:prstGeom prst="rect">
                      <a:avLst/>
                    </a:prstGeom>
                    <a:noFill/>
                    <a:ln>
                      <a:noFill/>
                    </a:ln>
                  </pic:spPr>
                </pic:pic>
              </a:graphicData>
            </a:graphic>
          </wp:inline>
        </w:drawing>
      </w:r>
      <w:r w:rsidRPr="005D6485">
        <w:rPr>
          <w:lang w:eastAsia="zh-CN"/>
        </w:rPr>
        <w:br w:type="page"/>
      </w:r>
    </w:p>
    <w:p w14:paraId="3922EC9F" w14:textId="77777777" w:rsidR="00E91DD5" w:rsidRPr="005D6485" w:rsidRDefault="00E91DD5" w:rsidP="00E91DD5">
      <w:pPr>
        <w:rPr>
          <w:vertAlign w:val="superscript"/>
          <w:lang w:eastAsia="zh-CN"/>
        </w:rPr>
      </w:pPr>
      <w:r w:rsidRPr="005D6485">
        <w:rPr>
          <w:i/>
          <w:lang w:eastAsia="zh-CN"/>
        </w:rPr>
        <w:lastRenderedPageBreak/>
        <w:t>o</w:t>
      </w:r>
      <w:r w:rsidRPr="005D6485">
        <w:rPr>
          <w:lang w:eastAsia="zh-CN"/>
        </w:rPr>
        <w:t>-BNNA</w:t>
      </w:r>
      <w:r w:rsidRPr="005D6485">
        <w:rPr>
          <w:vertAlign w:val="superscript"/>
          <w:lang w:eastAsia="zh-CN"/>
        </w:rPr>
        <w:t>+</w:t>
      </w:r>
    </w:p>
    <w:p w14:paraId="0BDC5021" w14:textId="77777777" w:rsidR="00E91DD5" w:rsidRPr="005D6485" w:rsidRDefault="00E91DD5" w:rsidP="00E91DD5">
      <w:pPr>
        <w:rPr>
          <w:lang w:eastAsia="zh-CN"/>
        </w:rPr>
      </w:pPr>
      <w:r w:rsidRPr="005D6485">
        <w:rPr>
          <w:vertAlign w:val="superscript"/>
          <w:lang w:eastAsia="zh-CN"/>
        </w:rPr>
        <w:t>1</w:t>
      </w:r>
      <w:r w:rsidRPr="005D6485">
        <w:rPr>
          <w:lang w:eastAsia="zh-CN"/>
        </w:rPr>
        <w:t>H NMR (400 MHz, DMSO-</w:t>
      </w:r>
      <w:r w:rsidRPr="005D6485">
        <w:rPr>
          <w:i/>
          <w:iCs/>
          <w:lang w:eastAsia="zh-CN"/>
        </w:rPr>
        <w:t>d</w:t>
      </w:r>
      <w:r w:rsidRPr="005D6485">
        <w:rPr>
          <w:vertAlign w:val="subscript"/>
          <w:lang w:eastAsia="zh-CN"/>
        </w:rPr>
        <w:t>6</w:t>
      </w:r>
      <w:r w:rsidRPr="005D6485">
        <w:rPr>
          <w:lang w:eastAsia="zh-CN"/>
        </w:rPr>
        <w:t xml:space="preserve">) δ 9.59 (s, 1H), 9.26 (d, </w:t>
      </w:r>
      <w:r w:rsidRPr="005D6485">
        <w:rPr>
          <w:i/>
          <w:iCs/>
          <w:lang w:eastAsia="zh-CN"/>
        </w:rPr>
        <w:t>J</w:t>
      </w:r>
      <w:r w:rsidRPr="005D6485">
        <w:rPr>
          <w:lang w:eastAsia="zh-CN"/>
        </w:rPr>
        <w:t xml:space="preserve"> = 6.1 Hz, 1H), 9.11 (dt, </w:t>
      </w:r>
      <w:r w:rsidRPr="005D6485">
        <w:rPr>
          <w:i/>
          <w:iCs/>
          <w:lang w:eastAsia="zh-CN"/>
        </w:rPr>
        <w:t>J</w:t>
      </w:r>
      <w:r w:rsidRPr="005D6485">
        <w:rPr>
          <w:lang w:eastAsia="zh-CN"/>
        </w:rPr>
        <w:t xml:space="preserve"> = 8.2, 1.5 Hz, 1H), 8.68 (s, 1H), 8.38 (dd, </w:t>
      </w:r>
      <w:r w:rsidRPr="005D6485">
        <w:rPr>
          <w:i/>
          <w:iCs/>
          <w:lang w:eastAsia="zh-CN"/>
        </w:rPr>
        <w:t>J</w:t>
      </w:r>
      <w:r w:rsidRPr="005D6485">
        <w:rPr>
          <w:lang w:eastAsia="zh-CN"/>
        </w:rPr>
        <w:t xml:space="preserve"> = 8.1, 6.1 Hz, 1H), 8.27 (dd, </w:t>
      </w:r>
      <w:r w:rsidRPr="005D6485">
        <w:rPr>
          <w:i/>
          <w:iCs/>
          <w:lang w:eastAsia="zh-CN"/>
        </w:rPr>
        <w:t>J</w:t>
      </w:r>
      <w:r w:rsidRPr="005D6485">
        <w:rPr>
          <w:lang w:eastAsia="zh-CN"/>
        </w:rPr>
        <w:t xml:space="preserve"> = 8.1, 1.4 Hz, 1H), 8.21 (s, 1H), 7.82 (td, </w:t>
      </w:r>
      <w:r w:rsidRPr="005D6485">
        <w:rPr>
          <w:i/>
          <w:iCs/>
          <w:lang w:eastAsia="zh-CN"/>
        </w:rPr>
        <w:t>J</w:t>
      </w:r>
      <w:r w:rsidRPr="005D6485">
        <w:rPr>
          <w:lang w:eastAsia="zh-CN"/>
        </w:rPr>
        <w:t xml:space="preserve"> = 7.6, 1.5 Hz, 1H), 7.75 (td, </w:t>
      </w:r>
      <w:r w:rsidRPr="005D6485">
        <w:rPr>
          <w:i/>
          <w:iCs/>
          <w:lang w:eastAsia="zh-CN"/>
        </w:rPr>
        <w:t>J</w:t>
      </w:r>
      <w:r w:rsidRPr="005D6485">
        <w:rPr>
          <w:lang w:eastAsia="zh-CN"/>
        </w:rPr>
        <w:t xml:space="preserve"> = 7.7, 1.5 Hz, 1H), 7.26 (dd, </w:t>
      </w:r>
      <w:r w:rsidRPr="005D6485">
        <w:rPr>
          <w:i/>
          <w:iCs/>
          <w:lang w:eastAsia="zh-CN"/>
        </w:rPr>
        <w:t>J</w:t>
      </w:r>
      <w:r w:rsidRPr="005D6485">
        <w:rPr>
          <w:lang w:eastAsia="zh-CN"/>
        </w:rPr>
        <w:t xml:space="preserve"> = 7.7, 1.5 Hz, 1H), 6.33 (s, 2H).</w:t>
      </w:r>
    </w:p>
    <w:p w14:paraId="1DFAB697" w14:textId="77777777" w:rsidR="00E91DD5" w:rsidRPr="005D6485" w:rsidRDefault="00E91DD5" w:rsidP="00E91DD5">
      <w:pPr>
        <w:rPr>
          <w:lang w:eastAsia="zh-CN"/>
        </w:rPr>
      </w:pPr>
      <w:r w:rsidRPr="005D6485">
        <w:rPr>
          <w:vertAlign w:val="superscript"/>
          <w:lang w:eastAsia="zh-CN"/>
        </w:rPr>
        <w:t>13</w:t>
      </w:r>
      <w:r w:rsidRPr="005D6485">
        <w:rPr>
          <w:lang w:eastAsia="zh-CN"/>
        </w:rPr>
        <w:t>C NMR (101 MHz, DMSO-</w:t>
      </w:r>
      <w:r w:rsidRPr="005D6485">
        <w:rPr>
          <w:iCs/>
          <w:lang w:eastAsia="zh-CN"/>
        </w:rPr>
        <w:t>d</w:t>
      </w:r>
      <w:r w:rsidRPr="005D6485">
        <w:rPr>
          <w:vertAlign w:val="subscript"/>
          <w:lang w:eastAsia="zh-CN"/>
        </w:rPr>
        <w:t>6</w:t>
      </w:r>
      <w:r w:rsidRPr="005D6485">
        <w:rPr>
          <w:lang w:eastAsia="zh-CN"/>
        </w:rPr>
        <w:t>) δ 163.17, 148.08, 147.57, 146.18, 144.68, 135.39, 134.46, 131.11, 131.06, 129.44, 128.70, 126.06, 61.37.</w:t>
      </w:r>
    </w:p>
    <w:p w14:paraId="363B85F7" w14:textId="4DB2F19D" w:rsidR="00E91DD5" w:rsidRPr="005D6485" w:rsidRDefault="00E91DD5" w:rsidP="00E91DD5">
      <w:pPr>
        <w:rPr>
          <w:lang w:eastAsia="zh-CN"/>
        </w:rPr>
      </w:pPr>
      <w:r w:rsidRPr="005D6485">
        <w:rPr>
          <w:noProof/>
          <w:lang w:eastAsia="zh-CN"/>
        </w:rPr>
        <w:drawing>
          <wp:inline distT="0" distB="0" distL="0" distR="0" wp14:anchorId="796DEE65" wp14:editId="43F29E62">
            <wp:extent cx="4381500" cy="3060700"/>
            <wp:effectExtent l="0" t="0" r="0" b="6350"/>
            <wp:docPr id="107037880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1500" cy="3060700"/>
                    </a:xfrm>
                    <a:prstGeom prst="rect">
                      <a:avLst/>
                    </a:prstGeom>
                    <a:noFill/>
                    <a:ln>
                      <a:noFill/>
                    </a:ln>
                  </pic:spPr>
                </pic:pic>
              </a:graphicData>
            </a:graphic>
          </wp:inline>
        </w:drawing>
      </w:r>
    </w:p>
    <w:p w14:paraId="248F16AB" w14:textId="73A92090" w:rsidR="00E91DD5" w:rsidRPr="005D6485" w:rsidRDefault="00E91DD5" w:rsidP="00E91DD5">
      <w:pPr>
        <w:rPr>
          <w:lang w:eastAsia="zh-CN"/>
        </w:rPr>
      </w:pPr>
      <w:r w:rsidRPr="005D6485">
        <w:rPr>
          <w:noProof/>
          <w:lang w:eastAsia="zh-CN"/>
        </w:rPr>
        <w:drawing>
          <wp:inline distT="0" distB="0" distL="0" distR="0" wp14:anchorId="095F8677" wp14:editId="37A8613F">
            <wp:extent cx="4419600" cy="3060700"/>
            <wp:effectExtent l="0" t="0" r="0" b="6350"/>
            <wp:docPr id="145696853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19600" cy="3060700"/>
                    </a:xfrm>
                    <a:prstGeom prst="rect">
                      <a:avLst/>
                    </a:prstGeom>
                    <a:noFill/>
                    <a:ln>
                      <a:noFill/>
                    </a:ln>
                  </pic:spPr>
                </pic:pic>
              </a:graphicData>
            </a:graphic>
          </wp:inline>
        </w:drawing>
      </w:r>
      <w:r w:rsidRPr="005D6485">
        <w:rPr>
          <w:lang w:eastAsia="zh-CN"/>
        </w:rPr>
        <w:br w:type="page"/>
      </w:r>
    </w:p>
    <w:p w14:paraId="206571F8" w14:textId="77777777" w:rsidR="00E91DD5" w:rsidRPr="005D6485" w:rsidRDefault="00E91DD5" w:rsidP="00E91DD5">
      <w:pPr>
        <w:rPr>
          <w:lang w:eastAsia="zh-CN"/>
        </w:rPr>
      </w:pPr>
      <w:r w:rsidRPr="005D6485">
        <w:rPr>
          <w:i/>
          <w:lang w:eastAsia="zh-CN"/>
        </w:rPr>
        <w:lastRenderedPageBreak/>
        <w:t>p</w:t>
      </w:r>
      <w:r w:rsidRPr="005D6485">
        <w:rPr>
          <w:lang w:eastAsia="zh-CN"/>
        </w:rPr>
        <w:t>-BMNA</w:t>
      </w:r>
      <w:r w:rsidRPr="005D6485">
        <w:rPr>
          <w:vertAlign w:val="superscript"/>
          <w:lang w:eastAsia="zh-CN"/>
        </w:rPr>
        <w:t>+</w:t>
      </w:r>
    </w:p>
    <w:p w14:paraId="6ED1F462" w14:textId="77777777" w:rsidR="00E91DD5" w:rsidRPr="005D6485" w:rsidRDefault="00E91DD5" w:rsidP="00E91DD5">
      <w:pPr>
        <w:rPr>
          <w:lang w:eastAsia="zh-CN"/>
        </w:rPr>
      </w:pPr>
      <w:r w:rsidRPr="005D6485">
        <w:rPr>
          <w:vertAlign w:val="superscript"/>
          <w:lang w:eastAsia="zh-CN"/>
        </w:rPr>
        <w:t>1</w:t>
      </w:r>
      <w:r w:rsidRPr="005D6485">
        <w:rPr>
          <w:lang w:eastAsia="zh-CN"/>
        </w:rPr>
        <w:t>H NMR (400 MHz, DMSO-</w:t>
      </w:r>
      <w:r w:rsidRPr="005D6485">
        <w:rPr>
          <w:i/>
          <w:iCs/>
          <w:lang w:eastAsia="zh-CN"/>
        </w:rPr>
        <w:t>d</w:t>
      </w:r>
      <w:r w:rsidRPr="005D6485">
        <w:rPr>
          <w:vertAlign w:val="subscript"/>
          <w:lang w:eastAsia="zh-CN"/>
        </w:rPr>
        <w:t>6</w:t>
      </w:r>
      <w:r w:rsidRPr="005D6485">
        <w:rPr>
          <w:lang w:eastAsia="zh-CN"/>
        </w:rPr>
        <w:t xml:space="preserve">) δ 9.69 (dd, </w:t>
      </w:r>
      <w:r w:rsidRPr="005D6485">
        <w:rPr>
          <w:i/>
          <w:iCs/>
          <w:lang w:eastAsia="zh-CN"/>
        </w:rPr>
        <w:t>J</w:t>
      </w:r>
      <w:r w:rsidRPr="005D6485">
        <w:rPr>
          <w:lang w:eastAsia="zh-CN"/>
        </w:rPr>
        <w:t xml:space="preserve"> = 4.6, 2.6 Hz, 1H), 9.39 – 9.31 (m, 1H), 9.00 (dt, </w:t>
      </w:r>
      <w:r w:rsidRPr="005D6485">
        <w:rPr>
          <w:i/>
          <w:iCs/>
          <w:lang w:eastAsia="zh-CN"/>
        </w:rPr>
        <w:t>J</w:t>
      </w:r>
      <w:r w:rsidRPr="005D6485">
        <w:rPr>
          <w:lang w:eastAsia="zh-CN"/>
        </w:rPr>
        <w:t xml:space="preserve"> = 8.3, 1.5 Hz, 1H), 8.66 (s, 1H), 8.29 (dd, </w:t>
      </w:r>
      <w:r w:rsidRPr="005D6485">
        <w:rPr>
          <w:i/>
          <w:iCs/>
          <w:lang w:eastAsia="zh-CN"/>
        </w:rPr>
        <w:t>J</w:t>
      </w:r>
      <w:r w:rsidRPr="005D6485">
        <w:rPr>
          <w:lang w:eastAsia="zh-CN"/>
        </w:rPr>
        <w:t xml:space="preserve"> = 8.1, 6.1 Hz, 1H), 8.20 (s, 1H), 7.52 (dd, </w:t>
      </w:r>
      <w:r w:rsidRPr="005D6485">
        <w:rPr>
          <w:i/>
          <w:iCs/>
          <w:lang w:eastAsia="zh-CN"/>
        </w:rPr>
        <w:t>J</w:t>
      </w:r>
      <w:r w:rsidRPr="005D6485">
        <w:rPr>
          <w:lang w:eastAsia="zh-CN"/>
        </w:rPr>
        <w:t xml:space="preserve"> = 8.1, 2.0 Hz, 2H), 7.26 (d, </w:t>
      </w:r>
      <w:r w:rsidRPr="005D6485">
        <w:rPr>
          <w:i/>
          <w:iCs/>
          <w:lang w:eastAsia="zh-CN"/>
        </w:rPr>
        <w:t>J</w:t>
      </w:r>
      <w:r w:rsidRPr="005D6485">
        <w:rPr>
          <w:lang w:eastAsia="zh-CN"/>
        </w:rPr>
        <w:t xml:space="preserve"> = 7.7 Hz, 2H), 5.92 (d, </w:t>
      </w:r>
      <w:r w:rsidRPr="005D6485">
        <w:rPr>
          <w:i/>
          <w:iCs/>
          <w:lang w:eastAsia="zh-CN"/>
        </w:rPr>
        <w:t>J</w:t>
      </w:r>
      <w:r w:rsidRPr="005D6485">
        <w:rPr>
          <w:lang w:eastAsia="zh-CN"/>
        </w:rPr>
        <w:t xml:space="preserve"> = 3.2 Hz, 2H), 2.30 (s, 3H).</w:t>
      </w:r>
    </w:p>
    <w:p w14:paraId="079943C6" w14:textId="77777777" w:rsidR="00E91DD5" w:rsidRPr="005D6485" w:rsidRDefault="00E91DD5" w:rsidP="00E91DD5">
      <w:pPr>
        <w:rPr>
          <w:lang w:eastAsia="zh-CN"/>
        </w:rPr>
      </w:pPr>
      <w:r w:rsidRPr="005D6485">
        <w:rPr>
          <w:vertAlign w:val="superscript"/>
          <w:lang w:eastAsia="zh-CN"/>
        </w:rPr>
        <w:t>13</w:t>
      </w:r>
      <w:r w:rsidRPr="005D6485">
        <w:rPr>
          <w:lang w:eastAsia="zh-CN"/>
        </w:rPr>
        <w:t>C NMR (101 MHz, DMSO-</w:t>
      </w:r>
      <w:r w:rsidRPr="005D6485">
        <w:rPr>
          <w:iCs/>
          <w:lang w:eastAsia="zh-CN"/>
        </w:rPr>
        <w:t>d</w:t>
      </w:r>
      <w:r w:rsidRPr="005D6485">
        <w:rPr>
          <w:vertAlign w:val="subscript"/>
          <w:lang w:eastAsia="zh-CN"/>
        </w:rPr>
        <w:t>6</w:t>
      </w:r>
      <w:r w:rsidRPr="005D6485">
        <w:rPr>
          <w:lang w:eastAsia="zh-CN"/>
        </w:rPr>
        <w:t>) δ 163.17, 146.74, 145.13, 144.26, 139.56, 134.47, 134.45, 131.49, 130.22, 129.61, 128.71, 63.77, 21.26, 21.23.</w:t>
      </w:r>
    </w:p>
    <w:p w14:paraId="1DC9B343" w14:textId="5097C188" w:rsidR="00E91DD5" w:rsidRPr="005D6485" w:rsidRDefault="00E91DD5" w:rsidP="00E91DD5">
      <w:pPr>
        <w:rPr>
          <w:lang w:eastAsia="zh-CN"/>
        </w:rPr>
      </w:pPr>
      <w:r w:rsidRPr="005D6485">
        <w:rPr>
          <w:noProof/>
          <w:lang w:eastAsia="zh-CN"/>
        </w:rPr>
        <w:drawing>
          <wp:inline distT="0" distB="0" distL="0" distR="0" wp14:anchorId="30B63AC1" wp14:editId="6D2821DF">
            <wp:extent cx="4381500" cy="3060700"/>
            <wp:effectExtent l="0" t="0" r="0" b="6350"/>
            <wp:docPr id="2982309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0" cy="3060700"/>
                    </a:xfrm>
                    <a:prstGeom prst="rect">
                      <a:avLst/>
                    </a:prstGeom>
                    <a:noFill/>
                    <a:ln>
                      <a:noFill/>
                    </a:ln>
                  </pic:spPr>
                </pic:pic>
              </a:graphicData>
            </a:graphic>
          </wp:inline>
        </w:drawing>
      </w:r>
    </w:p>
    <w:p w14:paraId="5DEECAE2" w14:textId="7C8F7489" w:rsidR="00E91DD5" w:rsidRPr="005D6485" w:rsidRDefault="00E91DD5" w:rsidP="00E91DD5">
      <w:pPr>
        <w:rPr>
          <w:lang w:eastAsia="zh-CN"/>
        </w:rPr>
      </w:pPr>
      <w:r w:rsidRPr="005D6485">
        <w:rPr>
          <w:noProof/>
          <w:lang w:eastAsia="zh-CN"/>
        </w:rPr>
        <w:drawing>
          <wp:inline distT="0" distB="0" distL="0" distR="0" wp14:anchorId="59F8C871" wp14:editId="0ED3C48E">
            <wp:extent cx="4425950" cy="3060700"/>
            <wp:effectExtent l="0" t="0" r="0" b="6350"/>
            <wp:docPr id="2128829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25950" cy="3060700"/>
                    </a:xfrm>
                    <a:prstGeom prst="rect">
                      <a:avLst/>
                    </a:prstGeom>
                    <a:noFill/>
                    <a:ln>
                      <a:noFill/>
                    </a:ln>
                  </pic:spPr>
                </pic:pic>
              </a:graphicData>
            </a:graphic>
          </wp:inline>
        </w:drawing>
      </w:r>
      <w:r w:rsidRPr="005D6485">
        <w:rPr>
          <w:lang w:eastAsia="zh-CN"/>
        </w:rPr>
        <w:br w:type="page"/>
      </w:r>
    </w:p>
    <w:p w14:paraId="2CEA2D20" w14:textId="77777777" w:rsidR="00E91DD5" w:rsidRPr="005D6485" w:rsidRDefault="00E91DD5" w:rsidP="00E91DD5">
      <w:pPr>
        <w:rPr>
          <w:lang w:eastAsia="zh-CN"/>
        </w:rPr>
      </w:pPr>
      <w:r w:rsidRPr="005D6485">
        <w:rPr>
          <w:i/>
          <w:lang w:eastAsia="zh-CN"/>
        </w:rPr>
        <w:lastRenderedPageBreak/>
        <w:t>o</w:t>
      </w:r>
      <w:r w:rsidRPr="005D6485">
        <w:rPr>
          <w:lang w:eastAsia="zh-CN"/>
        </w:rPr>
        <w:t>-BMNA</w:t>
      </w:r>
      <w:r w:rsidRPr="005D6485">
        <w:rPr>
          <w:vertAlign w:val="superscript"/>
          <w:lang w:eastAsia="zh-CN"/>
        </w:rPr>
        <w:t>+</w:t>
      </w:r>
    </w:p>
    <w:p w14:paraId="2ED1E31E" w14:textId="77777777" w:rsidR="00E91DD5" w:rsidRPr="005D6485" w:rsidRDefault="00E91DD5" w:rsidP="00E91DD5">
      <w:pPr>
        <w:rPr>
          <w:lang w:eastAsia="zh-CN"/>
        </w:rPr>
      </w:pPr>
      <w:r w:rsidRPr="005D6485">
        <w:rPr>
          <w:vertAlign w:val="superscript"/>
          <w:lang w:eastAsia="zh-CN"/>
        </w:rPr>
        <w:t>1</w:t>
      </w:r>
      <w:r w:rsidRPr="005D6485">
        <w:rPr>
          <w:lang w:eastAsia="zh-CN"/>
        </w:rPr>
        <w:t>H NMR (400 MHz, DMSO-</w:t>
      </w:r>
      <w:r w:rsidRPr="005D6485">
        <w:rPr>
          <w:i/>
          <w:iCs/>
          <w:lang w:eastAsia="zh-CN"/>
        </w:rPr>
        <w:t>d</w:t>
      </w:r>
      <w:r w:rsidRPr="005D6485">
        <w:rPr>
          <w:vertAlign w:val="subscript"/>
          <w:lang w:eastAsia="zh-CN"/>
        </w:rPr>
        <w:t>6</w:t>
      </w:r>
      <w:r w:rsidRPr="005D6485">
        <w:rPr>
          <w:lang w:eastAsia="zh-CN"/>
        </w:rPr>
        <w:t xml:space="preserve">) δ 9.54 (s, 1H), 9.18 (d, </w:t>
      </w:r>
      <w:r w:rsidRPr="005D6485">
        <w:rPr>
          <w:i/>
          <w:iCs/>
          <w:lang w:eastAsia="zh-CN"/>
        </w:rPr>
        <w:t>J</w:t>
      </w:r>
      <w:r w:rsidRPr="005D6485">
        <w:rPr>
          <w:lang w:eastAsia="zh-CN"/>
        </w:rPr>
        <w:t xml:space="preserve"> = 6.1 Hz, 1H), 9.07 (d, </w:t>
      </w:r>
      <w:r w:rsidRPr="005D6485">
        <w:rPr>
          <w:i/>
          <w:iCs/>
          <w:lang w:eastAsia="zh-CN"/>
        </w:rPr>
        <w:t>J</w:t>
      </w:r>
      <w:r w:rsidRPr="005D6485">
        <w:rPr>
          <w:lang w:eastAsia="zh-CN"/>
        </w:rPr>
        <w:t xml:space="preserve"> = 8.2 Hz, 1H), 8.70 (s, 1H), 8.32 (dd, </w:t>
      </w:r>
      <w:r w:rsidRPr="005D6485">
        <w:rPr>
          <w:i/>
          <w:iCs/>
          <w:lang w:eastAsia="zh-CN"/>
        </w:rPr>
        <w:t>J</w:t>
      </w:r>
      <w:r w:rsidRPr="005D6485">
        <w:rPr>
          <w:lang w:eastAsia="zh-CN"/>
        </w:rPr>
        <w:t xml:space="preserve"> = 8.1, 6.1 Hz, 1H), 8.23 (s, 1H), 7.39 – 7.20 (m, 5H), 6.05 (s, 2H), 2.31 (s, 3H).</w:t>
      </w:r>
    </w:p>
    <w:p w14:paraId="4502BC1B" w14:textId="77777777" w:rsidR="00E91DD5" w:rsidRPr="005D6485" w:rsidRDefault="00E91DD5" w:rsidP="00E91DD5">
      <w:pPr>
        <w:rPr>
          <w:lang w:eastAsia="zh-CN"/>
        </w:rPr>
      </w:pPr>
      <w:r w:rsidRPr="005D6485">
        <w:rPr>
          <w:vertAlign w:val="superscript"/>
          <w:lang w:eastAsia="zh-CN"/>
        </w:rPr>
        <w:t>13</w:t>
      </w:r>
      <w:r w:rsidRPr="005D6485">
        <w:rPr>
          <w:lang w:eastAsia="zh-CN"/>
        </w:rPr>
        <w:t>C NMR (101 MHz, DMSO-</w:t>
      </w:r>
      <w:r w:rsidRPr="005D6485">
        <w:rPr>
          <w:iCs/>
          <w:lang w:eastAsia="zh-CN"/>
        </w:rPr>
        <w:t>d</w:t>
      </w:r>
      <w:r w:rsidRPr="005D6485">
        <w:rPr>
          <w:vertAlign w:val="subscript"/>
          <w:lang w:eastAsia="zh-CN"/>
        </w:rPr>
        <w:t>6</w:t>
      </w:r>
      <w:r w:rsidRPr="005D6485">
        <w:rPr>
          <w:lang w:eastAsia="zh-CN"/>
        </w:rPr>
        <w:t>) δ 163.16, 146.99, 145.44, 144.41, 137.63, 134.33, 132.46, 131.40, 129.97, 129.83, 128.73, 127.19, 62.21, 19.35.</w:t>
      </w:r>
    </w:p>
    <w:p w14:paraId="14F73938" w14:textId="48D8F4FE" w:rsidR="00E91DD5" w:rsidRPr="005D6485" w:rsidRDefault="00E91DD5" w:rsidP="00E91DD5">
      <w:pPr>
        <w:rPr>
          <w:lang w:eastAsia="zh-CN"/>
        </w:rPr>
      </w:pPr>
      <w:r w:rsidRPr="005D6485">
        <w:rPr>
          <w:noProof/>
          <w:lang w:eastAsia="zh-CN"/>
        </w:rPr>
        <w:drawing>
          <wp:inline distT="0" distB="0" distL="0" distR="0" wp14:anchorId="382E7815" wp14:editId="7ACFBEB3">
            <wp:extent cx="4381500" cy="3060700"/>
            <wp:effectExtent l="0" t="0" r="0" b="6350"/>
            <wp:docPr id="3697585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81500" cy="3060700"/>
                    </a:xfrm>
                    <a:prstGeom prst="rect">
                      <a:avLst/>
                    </a:prstGeom>
                    <a:noFill/>
                    <a:ln>
                      <a:noFill/>
                    </a:ln>
                  </pic:spPr>
                </pic:pic>
              </a:graphicData>
            </a:graphic>
          </wp:inline>
        </w:drawing>
      </w:r>
    </w:p>
    <w:p w14:paraId="6B5AD1EA" w14:textId="51B7A959" w:rsidR="00E91DD5" w:rsidRPr="005D6485" w:rsidRDefault="00E91DD5" w:rsidP="00E91DD5">
      <w:pPr>
        <w:rPr>
          <w:lang w:eastAsia="zh-CN"/>
        </w:rPr>
      </w:pPr>
      <w:r w:rsidRPr="005D6485">
        <w:rPr>
          <w:noProof/>
          <w:lang w:eastAsia="zh-CN"/>
        </w:rPr>
        <w:drawing>
          <wp:inline distT="0" distB="0" distL="0" distR="0" wp14:anchorId="69C1A015" wp14:editId="7BA4C2BD">
            <wp:extent cx="4425950" cy="3060700"/>
            <wp:effectExtent l="0" t="0" r="0" b="6350"/>
            <wp:docPr id="16414376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25950" cy="3060700"/>
                    </a:xfrm>
                    <a:prstGeom prst="rect">
                      <a:avLst/>
                    </a:prstGeom>
                    <a:noFill/>
                    <a:ln>
                      <a:noFill/>
                    </a:ln>
                  </pic:spPr>
                </pic:pic>
              </a:graphicData>
            </a:graphic>
          </wp:inline>
        </w:drawing>
      </w:r>
      <w:r w:rsidRPr="005D6485">
        <w:rPr>
          <w:lang w:eastAsia="zh-CN"/>
        </w:rPr>
        <w:br w:type="page"/>
      </w:r>
    </w:p>
    <w:p w14:paraId="1633DD2B" w14:textId="77777777" w:rsidR="00E91DD5" w:rsidRPr="005D6485" w:rsidRDefault="00E91DD5" w:rsidP="00E91DD5">
      <w:pPr>
        <w:rPr>
          <w:lang w:eastAsia="zh-CN"/>
        </w:rPr>
      </w:pPr>
      <w:r w:rsidRPr="005D6485">
        <w:rPr>
          <w:i/>
          <w:lang w:eastAsia="zh-CN"/>
        </w:rPr>
        <w:lastRenderedPageBreak/>
        <w:t>m</w:t>
      </w:r>
      <w:r w:rsidRPr="005D6485">
        <w:rPr>
          <w:lang w:eastAsia="zh-CN"/>
        </w:rPr>
        <w:t>-BANA</w:t>
      </w:r>
      <w:r w:rsidRPr="005D6485">
        <w:rPr>
          <w:vertAlign w:val="superscript"/>
          <w:lang w:eastAsia="zh-CN"/>
        </w:rPr>
        <w:t>+</w:t>
      </w:r>
    </w:p>
    <w:p w14:paraId="5EB88878" w14:textId="77777777" w:rsidR="00E91DD5" w:rsidRPr="005D6485" w:rsidRDefault="00E91DD5" w:rsidP="00E91DD5">
      <w:pPr>
        <w:rPr>
          <w:lang w:eastAsia="zh-CN"/>
        </w:rPr>
      </w:pPr>
      <w:r w:rsidRPr="005D6485">
        <w:rPr>
          <w:vertAlign w:val="superscript"/>
          <w:lang w:eastAsia="zh-CN"/>
        </w:rPr>
        <w:t>1</w:t>
      </w:r>
      <w:r w:rsidRPr="005D6485">
        <w:rPr>
          <w:lang w:eastAsia="zh-CN"/>
        </w:rPr>
        <w:t>H NMR (400 MHz, DMSO-</w:t>
      </w:r>
      <w:r w:rsidRPr="005D6485">
        <w:rPr>
          <w:i/>
          <w:iCs/>
          <w:lang w:eastAsia="zh-CN"/>
        </w:rPr>
        <w:t>d</w:t>
      </w:r>
      <w:r w:rsidRPr="005D6485">
        <w:rPr>
          <w:vertAlign w:val="subscript"/>
          <w:lang w:eastAsia="zh-CN"/>
        </w:rPr>
        <w:t>6</w:t>
      </w:r>
      <w:r w:rsidRPr="005D6485">
        <w:rPr>
          <w:lang w:eastAsia="zh-CN"/>
        </w:rPr>
        <w:t xml:space="preserve">) δ 13.22 (s, 1H), 9.77 (s, 1H), 9.40 (d, </w:t>
      </w:r>
      <w:r w:rsidRPr="005D6485">
        <w:rPr>
          <w:i/>
          <w:iCs/>
          <w:lang w:eastAsia="zh-CN"/>
        </w:rPr>
        <w:t>J</w:t>
      </w:r>
      <w:r w:rsidRPr="005D6485">
        <w:rPr>
          <w:lang w:eastAsia="zh-CN"/>
        </w:rPr>
        <w:t xml:space="preserve"> = 6.1 Hz, 1H), 9.03 (d, </w:t>
      </w:r>
      <w:r w:rsidRPr="005D6485">
        <w:rPr>
          <w:i/>
          <w:iCs/>
          <w:lang w:eastAsia="zh-CN"/>
        </w:rPr>
        <w:t>J</w:t>
      </w:r>
      <w:r w:rsidRPr="005D6485">
        <w:rPr>
          <w:lang w:eastAsia="zh-CN"/>
        </w:rPr>
        <w:t xml:space="preserve"> = 7.7 Hz, 1H), 8.71 (s, 1H), 8.31 (dd, </w:t>
      </w:r>
      <w:r w:rsidRPr="005D6485">
        <w:rPr>
          <w:i/>
          <w:iCs/>
          <w:lang w:eastAsia="zh-CN"/>
        </w:rPr>
        <w:t>J</w:t>
      </w:r>
      <w:r w:rsidRPr="005D6485">
        <w:rPr>
          <w:lang w:eastAsia="zh-CN"/>
        </w:rPr>
        <w:t xml:space="preserve"> = 8.1, 6.1 Hz, 1H), 8.21 (s, 2H), 7.99 (dd, </w:t>
      </w:r>
      <w:r w:rsidRPr="005D6485">
        <w:rPr>
          <w:i/>
          <w:iCs/>
          <w:lang w:eastAsia="zh-CN"/>
        </w:rPr>
        <w:t>J</w:t>
      </w:r>
      <w:r w:rsidRPr="005D6485">
        <w:rPr>
          <w:lang w:eastAsia="zh-CN"/>
        </w:rPr>
        <w:t xml:space="preserve"> = 8.0, 1.5 Hz, 1H), 7.92 – 7.86 (m, 1H), 7.59 (t, </w:t>
      </w:r>
      <w:r w:rsidRPr="005D6485">
        <w:rPr>
          <w:i/>
          <w:iCs/>
          <w:lang w:eastAsia="zh-CN"/>
        </w:rPr>
        <w:t>J</w:t>
      </w:r>
      <w:r w:rsidRPr="005D6485">
        <w:rPr>
          <w:lang w:eastAsia="zh-CN"/>
        </w:rPr>
        <w:t xml:space="preserve"> = 7.7 Hz, 1H), 6.04 (s, 2H).</w:t>
      </w:r>
    </w:p>
    <w:p w14:paraId="6858593B" w14:textId="77777777" w:rsidR="00E91DD5" w:rsidRPr="005D6485" w:rsidRDefault="00E91DD5" w:rsidP="00E91DD5">
      <w:pPr>
        <w:rPr>
          <w:lang w:eastAsia="zh-CN"/>
        </w:rPr>
      </w:pPr>
      <w:r w:rsidRPr="005D6485">
        <w:rPr>
          <w:vertAlign w:val="superscript"/>
          <w:lang w:eastAsia="zh-CN"/>
        </w:rPr>
        <w:t>13</w:t>
      </w:r>
      <w:r w:rsidRPr="005D6485">
        <w:rPr>
          <w:lang w:eastAsia="zh-CN"/>
        </w:rPr>
        <w:t>C NMR (101 MHz, DMSO-</w:t>
      </w:r>
      <w:r w:rsidRPr="005D6485">
        <w:rPr>
          <w:i/>
          <w:iCs/>
          <w:lang w:eastAsia="zh-CN"/>
        </w:rPr>
        <w:t>d</w:t>
      </w:r>
      <w:r w:rsidRPr="005D6485">
        <w:rPr>
          <w:vertAlign w:val="subscript"/>
          <w:lang w:eastAsia="zh-CN"/>
        </w:rPr>
        <w:t>6</w:t>
      </w:r>
      <w:r w:rsidRPr="005D6485">
        <w:rPr>
          <w:lang w:eastAsia="zh-CN"/>
        </w:rPr>
        <w:t>) δ 167.22, 163.17, 146.89, 145.49, 144.44, 134.85, 134.58, 134.05, 132.14, 130.72, 130.59, 130.06, 128.80, 63.42.</w:t>
      </w:r>
    </w:p>
    <w:p w14:paraId="20640D05" w14:textId="1625D4CC" w:rsidR="00E91DD5" w:rsidRPr="005D6485" w:rsidRDefault="00E91DD5" w:rsidP="00E91DD5">
      <w:pPr>
        <w:rPr>
          <w:lang w:eastAsia="zh-CN"/>
        </w:rPr>
      </w:pPr>
      <w:r w:rsidRPr="005D6485">
        <w:rPr>
          <w:noProof/>
          <w:lang w:eastAsia="zh-CN"/>
        </w:rPr>
        <w:drawing>
          <wp:inline distT="0" distB="0" distL="0" distR="0" wp14:anchorId="44273965" wp14:editId="305D0565">
            <wp:extent cx="4368800" cy="3054350"/>
            <wp:effectExtent l="0" t="0" r="0" b="0"/>
            <wp:docPr id="15448518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68800" cy="3054350"/>
                    </a:xfrm>
                    <a:prstGeom prst="rect">
                      <a:avLst/>
                    </a:prstGeom>
                    <a:noFill/>
                    <a:ln>
                      <a:noFill/>
                    </a:ln>
                  </pic:spPr>
                </pic:pic>
              </a:graphicData>
            </a:graphic>
          </wp:inline>
        </w:drawing>
      </w:r>
    </w:p>
    <w:p w14:paraId="74B1F044" w14:textId="51FBC103" w:rsidR="00E91DD5" w:rsidRPr="005D6485" w:rsidRDefault="00E91DD5" w:rsidP="00E91DD5">
      <w:pPr>
        <w:rPr>
          <w:rFonts w:eastAsiaTheme="minorEastAsia"/>
          <w:lang w:eastAsia="zh-CN"/>
        </w:rPr>
      </w:pPr>
      <w:r w:rsidRPr="005D6485">
        <w:rPr>
          <w:noProof/>
          <w:lang w:eastAsia="zh-CN"/>
        </w:rPr>
        <w:drawing>
          <wp:inline distT="0" distB="0" distL="0" distR="0" wp14:anchorId="2FD1A385" wp14:editId="1E65543A">
            <wp:extent cx="4356100" cy="3060700"/>
            <wp:effectExtent l="0" t="0" r="6350" b="6350"/>
            <wp:docPr id="20089592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56100" cy="3060700"/>
                    </a:xfrm>
                    <a:prstGeom prst="rect">
                      <a:avLst/>
                    </a:prstGeom>
                    <a:noFill/>
                    <a:ln>
                      <a:noFill/>
                    </a:ln>
                  </pic:spPr>
                </pic:pic>
              </a:graphicData>
            </a:graphic>
          </wp:inline>
        </w:drawing>
      </w:r>
    </w:p>
    <w:p w14:paraId="7E265744" w14:textId="77777777" w:rsidR="00E91DD5" w:rsidRPr="005D6485" w:rsidRDefault="00E91DD5" w:rsidP="00E91DD5">
      <w:pPr>
        <w:rPr>
          <w:rFonts w:eastAsiaTheme="minorEastAsia"/>
          <w:lang w:eastAsia="zh-CN"/>
        </w:rPr>
      </w:pPr>
    </w:p>
    <w:p w14:paraId="246813C1" w14:textId="77777777" w:rsidR="00E91DD5" w:rsidRPr="005D6485" w:rsidRDefault="00E91DD5" w:rsidP="00E91DD5">
      <w:pPr>
        <w:rPr>
          <w:rFonts w:eastAsiaTheme="minorEastAsia"/>
          <w:lang w:eastAsia="zh-CN"/>
        </w:rPr>
      </w:pPr>
    </w:p>
    <w:p w14:paraId="44430ADB" w14:textId="77777777" w:rsidR="00E91DD5" w:rsidRPr="005D6485" w:rsidRDefault="00E91DD5" w:rsidP="00E91DD5">
      <w:pPr>
        <w:rPr>
          <w:rFonts w:eastAsiaTheme="minorEastAsia"/>
          <w:lang w:eastAsia="zh-CN"/>
        </w:rPr>
      </w:pPr>
    </w:p>
    <w:p w14:paraId="5172D8B2" w14:textId="77777777" w:rsidR="00E91DD5" w:rsidRPr="005D6485" w:rsidRDefault="00E91DD5" w:rsidP="00E91DD5">
      <w:pPr>
        <w:rPr>
          <w:rFonts w:eastAsiaTheme="minorEastAsia"/>
          <w:lang w:eastAsia="zh-CN"/>
        </w:rPr>
      </w:pPr>
    </w:p>
    <w:p w14:paraId="3E19E8F9" w14:textId="77777777" w:rsidR="00E91DD5" w:rsidRPr="005D6485" w:rsidRDefault="00E91DD5" w:rsidP="00E91DD5">
      <w:pPr>
        <w:rPr>
          <w:rFonts w:eastAsiaTheme="minorEastAsia"/>
          <w:lang w:eastAsia="zh-CN"/>
        </w:rPr>
      </w:pPr>
    </w:p>
    <w:p w14:paraId="65FF23E1" w14:textId="77777777" w:rsidR="00E91DD5" w:rsidRPr="005D6485" w:rsidRDefault="00E91DD5" w:rsidP="00E91DD5">
      <w:pPr>
        <w:rPr>
          <w:rFonts w:eastAsiaTheme="minorEastAsia"/>
          <w:lang w:eastAsia="zh-CN"/>
        </w:rPr>
      </w:pPr>
    </w:p>
    <w:p w14:paraId="75F944B4" w14:textId="77777777" w:rsidR="00E91DD5" w:rsidRPr="005D6485" w:rsidRDefault="00E91DD5" w:rsidP="00E91DD5">
      <w:pPr>
        <w:rPr>
          <w:rFonts w:eastAsiaTheme="minorEastAsia"/>
          <w:lang w:eastAsia="zh-CN"/>
        </w:rPr>
      </w:pPr>
    </w:p>
    <w:p w14:paraId="47F19B5A" w14:textId="77777777" w:rsidR="00E91DD5" w:rsidRPr="005D6485" w:rsidRDefault="00E91DD5" w:rsidP="00E91DD5">
      <w:pPr>
        <w:rPr>
          <w:rFonts w:eastAsiaTheme="minorEastAsia"/>
          <w:lang w:eastAsia="zh-CN"/>
        </w:rPr>
      </w:pPr>
    </w:p>
    <w:p w14:paraId="5AFD6872" w14:textId="77777777" w:rsidR="00E91DD5" w:rsidRPr="005D6485" w:rsidRDefault="00E91DD5" w:rsidP="00E91DD5">
      <w:pPr>
        <w:rPr>
          <w:rFonts w:eastAsiaTheme="minorEastAsia"/>
          <w:lang w:eastAsia="zh-CN"/>
        </w:rPr>
      </w:pPr>
    </w:p>
    <w:p w14:paraId="04AAD03D" w14:textId="77777777" w:rsidR="00E91DD5" w:rsidRPr="005D6485" w:rsidRDefault="00E91DD5" w:rsidP="00E91DD5">
      <w:pPr>
        <w:rPr>
          <w:rFonts w:eastAsiaTheme="minorEastAsia"/>
          <w:lang w:eastAsia="zh-CN"/>
        </w:rPr>
      </w:pPr>
    </w:p>
    <w:p w14:paraId="25442E8B" w14:textId="77777777" w:rsidR="00E91DD5" w:rsidRPr="005D6485" w:rsidRDefault="00E91DD5" w:rsidP="00E91DD5">
      <w:pPr>
        <w:rPr>
          <w:rFonts w:eastAsiaTheme="minorEastAsia"/>
          <w:lang w:eastAsia="zh-CN"/>
        </w:rPr>
      </w:pPr>
    </w:p>
    <w:p w14:paraId="23DE3A29" w14:textId="77777777" w:rsidR="00E91DD5" w:rsidRPr="005D6485" w:rsidRDefault="00E91DD5" w:rsidP="00E91DD5">
      <w:pPr>
        <w:rPr>
          <w:rFonts w:eastAsiaTheme="minorEastAsia"/>
          <w:lang w:eastAsia="zh-CN"/>
        </w:rPr>
      </w:pPr>
      <w:r w:rsidRPr="005D6485">
        <w:rPr>
          <w:rFonts w:eastAsiaTheme="minorEastAsia" w:hint="eastAsia"/>
          <w:i/>
          <w:iCs/>
          <w:lang w:eastAsia="zh-CN"/>
        </w:rPr>
        <w:lastRenderedPageBreak/>
        <w:t>p</w:t>
      </w:r>
      <w:r w:rsidRPr="005D6485">
        <w:rPr>
          <w:rFonts w:eastAsiaTheme="minorEastAsia" w:hint="eastAsia"/>
          <w:lang w:eastAsia="zh-CN"/>
        </w:rPr>
        <w:t>-BBrNA</w:t>
      </w:r>
      <w:r w:rsidRPr="005D6485">
        <w:rPr>
          <w:rFonts w:eastAsiaTheme="minorEastAsia" w:hint="eastAsia"/>
          <w:vertAlign w:val="superscript"/>
          <w:lang w:eastAsia="zh-CN"/>
        </w:rPr>
        <w:t>+</w:t>
      </w:r>
      <w:r w:rsidRPr="005D6485">
        <w:rPr>
          <w:rFonts w:eastAsiaTheme="minorEastAsia" w:hint="eastAsia"/>
          <w:lang w:eastAsia="zh-CN"/>
        </w:rPr>
        <w:t>:</w:t>
      </w:r>
    </w:p>
    <w:p w14:paraId="1F69ECC5" w14:textId="77777777" w:rsidR="00E91DD5" w:rsidRPr="005D6485" w:rsidRDefault="00E91DD5" w:rsidP="00E91DD5">
      <w:pPr>
        <w:rPr>
          <w:rFonts w:eastAsiaTheme="minorEastAsia"/>
          <w:lang w:eastAsia="zh-CN"/>
        </w:rPr>
      </w:pPr>
      <w:r w:rsidRPr="005D6485">
        <w:rPr>
          <w:rFonts w:eastAsiaTheme="minorEastAsia"/>
          <w:vertAlign w:val="superscript"/>
          <w:lang w:eastAsia="zh-CN"/>
        </w:rPr>
        <w:t>1</w:t>
      </w:r>
      <w:r w:rsidRPr="005D6485">
        <w:rPr>
          <w:rFonts w:eastAsiaTheme="minorEastAsia"/>
          <w:lang w:eastAsia="zh-CN"/>
        </w:rPr>
        <w:t xml:space="preserve">H NMR (600 MHz, DMSO) δ 9.74 (s, 1H), 9.39 (dd, </w:t>
      </w:r>
      <w:r w:rsidRPr="005D6485">
        <w:rPr>
          <w:rFonts w:eastAsiaTheme="minorEastAsia"/>
          <w:i/>
          <w:iCs/>
          <w:lang w:eastAsia="zh-CN"/>
        </w:rPr>
        <w:t>J</w:t>
      </w:r>
      <w:r w:rsidRPr="005D6485">
        <w:rPr>
          <w:rFonts w:eastAsiaTheme="minorEastAsia"/>
          <w:lang w:eastAsia="zh-CN"/>
        </w:rPr>
        <w:t xml:space="preserve"> = 6.2, 1.5 Hz, 1H), 9.02 (dd, </w:t>
      </w:r>
      <w:r w:rsidRPr="005D6485">
        <w:rPr>
          <w:rFonts w:eastAsiaTheme="minorEastAsia"/>
          <w:i/>
          <w:iCs/>
          <w:lang w:eastAsia="zh-CN"/>
        </w:rPr>
        <w:t>J</w:t>
      </w:r>
      <w:r w:rsidRPr="005D6485">
        <w:rPr>
          <w:rFonts w:eastAsiaTheme="minorEastAsia"/>
          <w:lang w:eastAsia="zh-CN"/>
        </w:rPr>
        <w:t xml:space="preserve"> = 8.0, 1.8 Hz, 1H), 8.66 (s, 1H), 8.32 (dd, </w:t>
      </w:r>
      <w:r w:rsidRPr="005D6485">
        <w:rPr>
          <w:rFonts w:eastAsiaTheme="minorEastAsia"/>
          <w:i/>
          <w:iCs/>
          <w:lang w:eastAsia="zh-CN"/>
        </w:rPr>
        <w:t>J</w:t>
      </w:r>
      <w:r w:rsidRPr="005D6485">
        <w:rPr>
          <w:rFonts w:eastAsiaTheme="minorEastAsia"/>
          <w:lang w:eastAsia="zh-CN"/>
        </w:rPr>
        <w:t xml:space="preserve"> = 8.1, 6.1 Hz, 1H), 8.23 (s, 1H), 7.94 (d, </w:t>
      </w:r>
      <w:r w:rsidRPr="005D6485">
        <w:rPr>
          <w:rFonts w:eastAsiaTheme="minorEastAsia"/>
          <w:i/>
          <w:iCs/>
          <w:lang w:eastAsia="zh-CN"/>
        </w:rPr>
        <w:t>J</w:t>
      </w:r>
      <w:r w:rsidRPr="005D6485">
        <w:rPr>
          <w:rFonts w:eastAsiaTheme="minorEastAsia"/>
          <w:lang w:eastAsia="zh-CN"/>
        </w:rPr>
        <w:t xml:space="preserve"> = 2.2 Hz, 1H), 7.68 – 7.63 (m, 2H), 7.43 (t, </w:t>
      </w:r>
      <w:r w:rsidRPr="005D6485">
        <w:rPr>
          <w:rFonts w:eastAsiaTheme="minorEastAsia"/>
          <w:i/>
          <w:iCs/>
          <w:lang w:eastAsia="zh-CN"/>
        </w:rPr>
        <w:t>J</w:t>
      </w:r>
      <w:r w:rsidRPr="005D6485">
        <w:rPr>
          <w:rFonts w:eastAsiaTheme="minorEastAsia"/>
          <w:lang w:eastAsia="zh-CN"/>
        </w:rPr>
        <w:t xml:space="preserve"> = 7.9 Hz, 1H), 5.97 (s, 2H).</w:t>
      </w:r>
    </w:p>
    <w:p w14:paraId="32B3F0F7" w14:textId="704893FF" w:rsidR="00E91DD5" w:rsidRPr="005D6485" w:rsidRDefault="00E91DD5" w:rsidP="00E91DD5">
      <w:pPr>
        <w:rPr>
          <w:rFonts w:eastAsiaTheme="minorEastAsia"/>
          <w:lang w:eastAsia="zh-CN"/>
        </w:rPr>
      </w:pPr>
      <w:r w:rsidRPr="005D6485">
        <w:rPr>
          <w:rFonts w:eastAsiaTheme="minorEastAsia"/>
          <w:vertAlign w:val="superscript"/>
          <w:lang w:eastAsia="zh-CN"/>
        </w:rPr>
        <w:t>13</w:t>
      </w:r>
      <w:r w:rsidRPr="005D6485">
        <w:rPr>
          <w:rFonts w:eastAsiaTheme="minorEastAsia"/>
          <w:lang w:eastAsia="zh-CN"/>
        </w:rPr>
        <w:t>C NMR (151 MHz, DMSO) δ 162.09, 145.80, 144.33, 143.29, 143.26, 133.46, 133.44, 132.67, 131.51, 130.80, 130.78, 127.70, 122.39, 62.01, 61.97, 39.42.</w:t>
      </w:r>
      <w:r w:rsidRPr="005D6485">
        <w:rPr>
          <w:rFonts w:eastAsiaTheme="minorEastAsia"/>
          <w:noProof/>
          <w:lang w:eastAsia="zh-CN"/>
        </w:rPr>
        <w:drawing>
          <wp:inline distT="0" distB="0" distL="0" distR="0" wp14:anchorId="1D8F8CFF" wp14:editId="37D3E95E">
            <wp:extent cx="4356000" cy="3040148"/>
            <wp:effectExtent l="0" t="0" r="6985" b="8255"/>
            <wp:docPr id="96383883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38832" name="图片 96383883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56000" cy="3040148"/>
                    </a:xfrm>
                    <a:prstGeom prst="rect">
                      <a:avLst/>
                    </a:prstGeom>
                  </pic:spPr>
                </pic:pic>
              </a:graphicData>
            </a:graphic>
          </wp:inline>
        </w:drawing>
      </w:r>
      <w:r w:rsidRPr="005D6485">
        <w:rPr>
          <w:rFonts w:eastAsiaTheme="minorEastAsia"/>
          <w:noProof/>
          <w:lang w:eastAsia="zh-CN"/>
        </w:rPr>
        <w:drawing>
          <wp:inline distT="0" distB="0" distL="0" distR="0" wp14:anchorId="105B2694" wp14:editId="797FD323">
            <wp:extent cx="4356000" cy="3040148"/>
            <wp:effectExtent l="0" t="0" r="6985" b="8255"/>
            <wp:docPr id="160187160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71609" name="图片 160187160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56000" cy="3040148"/>
                    </a:xfrm>
                    <a:prstGeom prst="rect">
                      <a:avLst/>
                    </a:prstGeom>
                  </pic:spPr>
                </pic:pic>
              </a:graphicData>
            </a:graphic>
          </wp:inline>
        </w:drawing>
      </w:r>
    </w:p>
    <w:p w14:paraId="5FD3527C" w14:textId="77777777" w:rsidR="00E91DD5" w:rsidRPr="005D6485" w:rsidRDefault="00E91DD5" w:rsidP="00E91DD5">
      <w:pPr>
        <w:rPr>
          <w:rFonts w:eastAsiaTheme="minorEastAsia"/>
          <w:lang w:eastAsia="zh-CN"/>
        </w:rPr>
      </w:pPr>
    </w:p>
    <w:p w14:paraId="0E073247" w14:textId="77777777" w:rsidR="00E91DD5" w:rsidRPr="005D6485" w:rsidRDefault="00E91DD5" w:rsidP="00E91DD5">
      <w:pPr>
        <w:rPr>
          <w:rFonts w:eastAsiaTheme="minorEastAsia"/>
          <w:lang w:eastAsia="zh-CN"/>
        </w:rPr>
      </w:pPr>
    </w:p>
    <w:p w14:paraId="0D7EA98C" w14:textId="77777777" w:rsidR="00E91DD5" w:rsidRPr="005D6485" w:rsidRDefault="00E91DD5" w:rsidP="00E91DD5">
      <w:pPr>
        <w:rPr>
          <w:rFonts w:eastAsiaTheme="minorEastAsia"/>
          <w:lang w:eastAsia="zh-CN"/>
        </w:rPr>
      </w:pPr>
    </w:p>
    <w:p w14:paraId="2BA8F627" w14:textId="77777777" w:rsidR="00E91DD5" w:rsidRPr="005D6485" w:rsidRDefault="00E91DD5" w:rsidP="00E91DD5">
      <w:pPr>
        <w:rPr>
          <w:rFonts w:eastAsiaTheme="minorEastAsia"/>
          <w:lang w:eastAsia="zh-CN"/>
        </w:rPr>
      </w:pPr>
    </w:p>
    <w:p w14:paraId="445D477D" w14:textId="77777777" w:rsidR="00E91DD5" w:rsidRPr="005D6485" w:rsidRDefault="00E91DD5" w:rsidP="00E91DD5">
      <w:pPr>
        <w:rPr>
          <w:rFonts w:eastAsiaTheme="minorEastAsia"/>
          <w:lang w:eastAsia="zh-CN"/>
        </w:rPr>
      </w:pPr>
    </w:p>
    <w:p w14:paraId="2858544E" w14:textId="77777777" w:rsidR="00E91DD5" w:rsidRPr="005D6485" w:rsidRDefault="00E91DD5" w:rsidP="00E91DD5">
      <w:pPr>
        <w:rPr>
          <w:rFonts w:eastAsiaTheme="minorEastAsia"/>
          <w:lang w:eastAsia="zh-CN"/>
        </w:rPr>
      </w:pPr>
    </w:p>
    <w:p w14:paraId="23A18B02" w14:textId="77777777" w:rsidR="00E91DD5" w:rsidRPr="005D6485" w:rsidRDefault="00E91DD5" w:rsidP="00E91DD5">
      <w:pPr>
        <w:rPr>
          <w:rFonts w:eastAsiaTheme="minorEastAsia"/>
          <w:lang w:eastAsia="zh-CN"/>
        </w:rPr>
      </w:pPr>
    </w:p>
    <w:p w14:paraId="5359107D" w14:textId="77777777" w:rsidR="00E91DD5" w:rsidRPr="005D6485" w:rsidRDefault="00E91DD5" w:rsidP="00E91DD5">
      <w:pPr>
        <w:rPr>
          <w:rFonts w:eastAsiaTheme="minorEastAsia"/>
          <w:lang w:eastAsia="zh-CN"/>
        </w:rPr>
      </w:pPr>
    </w:p>
    <w:p w14:paraId="46C4616C" w14:textId="77777777" w:rsidR="00E91DD5" w:rsidRPr="005D6485" w:rsidRDefault="00E91DD5" w:rsidP="00E91DD5">
      <w:pPr>
        <w:rPr>
          <w:rFonts w:eastAsiaTheme="minorEastAsia"/>
          <w:lang w:eastAsia="zh-CN"/>
        </w:rPr>
      </w:pPr>
    </w:p>
    <w:p w14:paraId="30010A17" w14:textId="77777777" w:rsidR="00E91DD5" w:rsidRPr="005D6485" w:rsidRDefault="00E91DD5" w:rsidP="00E91DD5">
      <w:pPr>
        <w:rPr>
          <w:rFonts w:eastAsiaTheme="minorEastAsia"/>
          <w:lang w:eastAsia="zh-CN"/>
        </w:rPr>
      </w:pPr>
    </w:p>
    <w:p w14:paraId="4641486C" w14:textId="77777777" w:rsidR="00E91DD5" w:rsidRPr="005D6485" w:rsidRDefault="00E91DD5" w:rsidP="00E91DD5">
      <w:pPr>
        <w:rPr>
          <w:rFonts w:eastAsiaTheme="minorEastAsia"/>
          <w:lang w:eastAsia="zh-CN"/>
        </w:rPr>
      </w:pPr>
    </w:p>
    <w:p w14:paraId="3C300DF2" w14:textId="77777777" w:rsidR="00E91DD5" w:rsidRPr="005D6485" w:rsidRDefault="00E91DD5" w:rsidP="00E91DD5">
      <w:pPr>
        <w:rPr>
          <w:rFonts w:eastAsiaTheme="minorEastAsia"/>
          <w:lang w:eastAsia="zh-CN"/>
        </w:rPr>
      </w:pPr>
      <w:r w:rsidRPr="005D6485">
        <w:rPr>
          <w:rFonts w:eastAsiaTheme="minorEastAsia" w:hint="eastAsia"/>
          <w:i/>
          <w:iCs/>
          <w:lang w:eastAsia="zh-CN"/>
        </w:rPr>
        <w:lastRenderedPageBreak/>
        <w:t>m</w:t>
      </w:r>
      <w:r w:rsidRPr="005D6485">
        <w:rPr>
          <w:rFonts w:eastAsiaTheme="minorEastAsia" w:hint="eastAsia"/>
          <w:lang w:eastAsia="zh-CN"/>
        </w:rPr>
        <w:t>-BBrNA</w:t>
      </w:r>
      <w:r w:rsidRPr="005D6485">
        <w:rPr>
          <w:rFonts w:eastAsiaTheme="minorEastAsia" w:hint="eastAsia"/>
          <w:vertAlign w:val="superscript"/>
          <w:lang w:eastAsia="zh-CN"/>
        </w:rPr>
        <w:t>+</w:t>
      </w:r>
      <w:r w:rsidRPr="005D6485">
        <w:rPr>
          <w:rFonts w:eastAsiaTheme="minorEastAsia" w:hint="eastAsia"/>
          <w:lang w:eastAsia="zh-CN"/>
        </w:rPr>
        <w:t>:</w:t>
      </w:r>
    </w:p>
    <w:p w14:paraId="1A93CB11" w14:textId="77777777" w:rsidR="00E91DD5" w:rsidRPr="005D6485" w:rsidRDefault="00E91DD5" w:rsidP="00E91DD5">
      <w:pPr>
        <w:rPr>
          <w:rFonts w:eastAsiaTheme="minorEastAsia"/>
          <w:lang w:eastAsia="zh-CN"/>
        </w:rPr>
      </w:pPr>
      <w:r w:rsidRPr="005D6485">
        <w:rPr>
          <w:rFonts w:eastAsiaTheme="minorEastAsia"/>
          <w:vertAlign w:val="superscript"/>
          <w:lang w:eastAsia="zh-CN"/>
        </w:rPr>
        <w:t>1</w:t>
      </w:r>
      <w:r w:rsidRPr="005D6485">
        <w:rPr>
          <w:rFonts w:eastAsiaTheme="minorEastAsia"/>
          <w:lang w:eastAsia="zh-CN"/>
        </w:rPr>
        <w:t xml:space="preserve">H NMR (600 MHz, DMSO) δ 9.74 (s, 1H), 9.39 (dd, </w:t>
      </w:r>
      <w:r w:rsidRPr="005D6485">
        <w:rPr>
          <w:rFonts w:eastAsiaTheme="minorEastAsia"/>
          <w:i/>
          <w:iCs/>
          <w:lang w:eastAsia="zh-CN"/>
        </w:rPr>
        <w:t>J</w:t>
      </w:r>
      <w:r w:rsidRPr="005D6485">
        <w:rPr>
          <w:rFonts w:eastAsiaTheme="minorEastAsia"/>
          <w:lang w:eastAsia="zh-CN"/>
        </w:rPr>
        <w:t xml:space="preserve"> = 6.2, 1.5 Hz, 1H), 9.02 (dd, </w:t>
      </w:r>
      <w:r w:rsidRPr="005D6485">
        <w:rPr>
          <w:rFonts w:eastAsiaTheme="minorEastAsia"/>
          <w:i/>
          <w:iCs/>
          <w:lang w:eastAsia="zh-CN"/>
        </w:rPr>
        <w:t>J</w:t>
      </w:r>
      <w:r w:rsidRPr="005D6485">
        <w:rPr>
          <w:rFonts w:eastAsiaTheme="minorEastAsia"/>
          <w:lang w:eastAsia="zh-CN"/>
        </w:rPr>
        <w:t xml:space="preserve"> = 8.0, 1.8 Hz, 1H), 8.66 (s, 1H), 8.32 (dd, </w:t>
      </w:r>
      <w:r w:rsidRPr="005D6485">
        <w:rPr>
          <w:rFonts w:eastAsiaTheme="minorEastAsia"/>
          <w:i/>
          <w:iCs/>
          <w:lang w:eastAsia="zh-CN"/>
        </w:rPr>
        <w:t>J</w:t>
      </w:r>
      <w:r w:rsidRPr="005D6485">
        <w:rPr>
          <w:rFonts w:eastAsiaTheme="minorEastAsia"/>
          <w:lang w:eastAsia="zh-CN"/>
        </w:rPr>
        <w:t xml:space="preserve"> = 8.1, 6.1 Hz, 1H), 8.23 (s, 1H), 7.94 (d, </w:t>
      </w:r>
      <w:r w:rsidRPr="005D6485">
        <w:rPr>
          <w:rFonts w:eastAsiaTheme="minorEastAsia"/>
          <w:i/>
          <w:iCs/>
          <w:lang w:eastAsia="zh-CN"/>
        </w:rPr>
        <w:t>J</w:t>
      </w:r>
      <w:r w:rsidRPr="005D6485">
        <w:rPr>
          <w:rFonts w:eastAsiaTheme="minorEastAsia"/>
          <w:lang w:eastAsia="zh-CN"/>
        </w:rPr>
        <w:t xml:space="preserve"> = 2.2 Hz, 1H), 7.68 – 7.63 (m, 2H), 7.43 (t, </w:t>
      </w:r>
      <w:r w:rsidRPr="005D6485">
        <w:rPr>
          <w:rFonts w:eastAsiaTheme="minorEastAsia"/>
          <w:i/>
          <w:iCs/>
          <w:lang w:eastAsia="zh-CN"/>
        </w:rPr>
        <w:t>J</w:t>
      </w:r>
      <w:r w:rsidRPr="005D6485">
        <w:rPr>
          <w:rFonts w:eastAsiaTheme="minorEastAsia"/>
          <w:lang w:eastAsia="zh-CN"/>
        </w:rPr>
        <w:t xml:space="preserve"> = 7.9 Hz, 1H), 5.97 (s, 2H).</w:t>
      </w:r>
    </w:p>
    <w:p w14:paraId="32E20FF6" w14:textId="77777777" w:rsidR="00E91DD5" w:rsidRPr="005D6485" w:rsidRDefault="00E91DD5" w:rsidP="00E91DD5">
      <w:pPr>
        <w:rPr>
          <w:rFonts w:eastAsiaTheme="minorEastAsia"/>
          <w:lang w:eastAsia="zh-CN"/>
        </w:rPr>
      </w:pPr>
      <w:r w:rsidRPr="005D6485">
        <w:rPr>
          <w:rFonts w:eastAsiaTheme="minorEastAsia"/>
          <w:vertAlign w:val="superscript"/>
          <w:lang w:eastAsia="zh-CN"/>
        </w:rPr>
        <w:t>13</w:t>
      </w:r>
      <w:r w:rsidRPr="005D6485">
        <w:rPr>
          <w:rFonts w:eastAsiaTheme="minorEastAsia"/>
          <w:lang w:eastAsia="zh-CN"/>
        </w:rPr>
        <w:t>C NMR (151 MHz, DMSO) δ 163.20, 146.91, 145.51, 144.42, 136.83, 134.58, 132.83, 132.42, 131.80, 128.81, 128.76, 122.68, 62.99, 40.53.</w:t>
      </w:r>
    </w:p>
    <w:p w14:paraId="258B2078" w14:textId="38D610DC" w:rsidR="00E91DD5" w:rsidRPr="005D6485" w:rsidRDefault="00E91DD5" w:rsidP="00E91DD5">
      <w:pPr>
        <w:rPr>
          <w:rFonts w:eastAsiaTheme="minorEastAsia"/>
          <w:lang w:eastAsia="zh-CN"/>
        </w:rPr>
      </w:pPr>
      <w:r w:rsidRPr="005D6485">
        <w:rPr>
          <w:rFonts w:eastAsiaTheme="minorEastAsia"/>
          <w:noProof/>
          <w:lang w:eastAsia="zh-CN"/>
        </w:rPr>
        <w:drawing>
          <wp:inline distT="0" distB="0" distL="0" distR="0" wp14:anchorId="064F3CD9" wp14:editId="0351F064">
            <wp:extent cx="4356000" cy="3040148"/>
            <wp:effectExtent l="0" t="0" r="6985" b="8255"/>
            <wp:docPr id="10218828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82820" name="图片 102188282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356000" cy="3040148"/>
                    </a:xfrm>
                    <a:prstGeom prst="rect">
                      <a:avLst/>
                    </a:prstGeom>
                  </pic:spPr>
                </pic:pic>
              </a:graphicData>
            </a:graphic>
          </wp:inline>
        </w:drawing>
      </w:r>
      <w:r w:rsidRPr="005D6485">
        <w:rPr>
          <w:rFonts w:eastAsiaTheme="minorEastAsia"/>
          <w:noProof/>
          <w:lang w:eastAsia="zh-CN"/>
        </w:rPr>
        <w:drawing>
          <wp:inline distT="0" distB="0" distL="0" distR="0" wp14:anchorId="07518D4F" wp14:editId="65CCF7F9">
            <wp:extent cx="4356000" cy="3040148"/>
            <wp:effectExtent l="0" t="0" r="6985" b="8255"/>
            <wp:docPr id="212133910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39101" name="图片 212133910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56000" cy="3040148"/>
                    </a:xfrm>
                    <a:prstGeom prst="rect">
                      <a:avLst/>
                    </a:prstGeom>
                  </pic:spPr>
                </pic:pic>
              </a:graphicData>
            </a:graphic>
          </wp:inline>
        </w:drawing>
      </w:r>
    </w:p>
    <w:p w14:paraId="5824AE85" w14:textId="77777777" w:rsidR="00E91DD5" w:rsidRPr="005D6485" w:rsidRDefault="00E91DD5" w:rsidP="00E91DD5">
      <w:pPr>
        <w:rPr>
          <w:rFonts w:eastAsiaTheme="minorEastAsia"/>
          <w:lang w:eastAsia="zh-CN"/>
        </w:rPr>
      </w:pPr>
    </w:p>
    <w:p w14:paraId="719FF72A" w14:textId="77777777" w:rsidR="00E91DD5" w:rsidRPr="005D6485" w:rsidRDefault="00E91DD5" w:rsidP="00E91DD5">
      <w:pPr>
        <w:rPr>
          <w:rFonts w:eastAsiaTheme="minorEastAsia"/>
          <w:lang w:eastAsia="zh-CN"/>
        </w:rPr>
      </w:pPr>
    </w:p>
    <w:p w14:paraId="62A7A31E" w14:textId="77777777" w:rsidR="00E91DD5" w:rsidRPr="005D6485" w:rsidRDefault="00E91DD5" w:rsidP="00E91DD5">
      <w:pPr>
        <w:rPr>
          <w:rFonts w:eastAsiaTheme="minorEastAsia"/>
          <w:lang w:eastAsia="zh-CN"/>
        </w:rPr>
      </w:pPr>
    </w:p>
    <w:p w14:paraId="5DFCC379" w14:textId="77777777" w:rsidR="00E91DD5" w:rsidRPr="005D6485" w:rsidRDefault="00E91DD5" w:rsidP="00E91DD5">
      <w:pPr>
        <w:rPr>
          <w:rFonts w:eastAsiaTheme="minorEastAsia"/>
          <w:lang w:eastAsia="zh-CN"/>
        </w:rPr>
      </w:pPr>
    </w:p>
    <w:p w14:paraId="72995399" w14:textId="77777777" w:rsidR="00E91DD5" w:rsidRPr="005D6485" w:rsidRDefault="00E91DD5" w:rsidP="00E91DD5">
      <w:pPr>
        <w:rPr>
          <w:rFonts w:eastAsiaTheme="minorEastAsia"/>
          <w:lang w:eastAsia="zh-CN"/>
        </w:rPr>
      </w:pPr>
    </w:p>
    <w:p w14:paraId="6509A075" w14:textId="77777777" w:rsidR="00E91DD5" w:rsidRPr="005D6485" w:rsidRDefault="00E91DD5" w:rsidP="00E91DD5">
      <w:pPr>
        <w:rPr>
          <w:rFonts w:eastAsiaTheme="minorEastAsia"/>
          <w:lang w:eastAsia="zh-CN"/>
        </w:rPr>
      </w:pPr>
    </w:p>
    <w:p w14:paraId="4BC508F2" w14:textId="77777777" w:rsidR="00E91DD5" w:rsidRPr="005D6485" w:rsidRDefault="00E91DD5" w:rsidP="00E91DD5">
      <w:pPr>
        <w:rPr>
          <w:rFonts w:eastAsiaTheme="minorEastAsia"/>
          <w:lang w:eastAsia="zh-CN"/>
        </w:rPr>
      </w:pPr>
    </w:p>
    <w:p w14:paraId="323856CE" w14:textId="77777777" w:rsidR="00E91DD5" w:rsidRPr="005D6485" w:rsidRDefault="00E91DD5" w:rsidP="00E91DD5">
      <w:pPr>
        <w:rPr>
          <w:rFonts w:eastAsiaTheme="minorEastAsia"/>
          <w:lang w:eastAsia="zh-CN"/>
        </w:rPr>
      </w:pPr>
    </w:p>
    <w:p w14:paraId="250CB3CD" w14:textId="77777777" w:rsidR="00E91DD5" w:rsidRPr="005D6485" w:rsidRDefault="00E91DD5" w:rsidP="00E91DD5">
      <w:pPr>
        <w:rPr>
          <w:rFonts w:eastAsiaTheme="minorEastAsia"/>
          <w:lang w:eastAsia="zh-CN"/>
        </w:rPr>
      </w:pPr>
    </w:p>
    <w:p w14:paraId="71D5D07A" w14:textId="77777777" w:rsidR="00E91DD5" w:rsidRPr="005D6485" w:rsidRDefault="00E91DD5" w:rsidP="00E91DD5">
      <w:pPr>
        <w:rPr>
          <w:rFonts w:eastAsiaTheme="minorEastAsia"/>
          <w:lang w:eastAsia="zh-CN"/>
        </w:rPr>
      </w:pPr>
    </w:p>
    <w:p w14:paraId="06845416" w14:textId="77777777" w:rsidR="00E91DD5" w:rsidRPr="005D6485" w:rsidRDefault="00E91DD5" w:rsidP="00E91DD5">
      <w:pPr>
        <w:rPr>
          <w:rFonts w:eastAsiaTheme="minorEastAsia"/>
          <w:lang w:eastAsia="zh-CN"/>
        </w:rPr>
      </w:pPr>
    </w:p>
    <w:p w14:paraId="656955BC" w14:textId="77777777" w:rsidR="00E91DD5" w:rsidRPr="005D6485" w:rsidRDefault="00E91DD5" w:rsidP="00E91DD5">
      <w:pPr>
        <w:rPr>
          <w:rFonts w:eastAsiaTheme="minorEastAsia"/>
          <w:lang w:eastAsia="zh-CN"/>
        </w:rPr>
      </w:pPr>
      <w:r w:rsidRPr="005D6485">
        <w:rPr>
          <w:rFonts w:eastAsiaTheme="minorEastAsia" w:hint="eastAsia"/>
          <w:i/>
          <w:iCs/>
          <w:lang w:eastAsia="zh-CN"/>
        </w:rPr>
        <w:lastRenderedPageBreak/>
        <w:t>o</w:t>
      </w:r>
      <w:r w:rsidRPr="005D6485">
        <w:rPr>
          <w:rFonts w:eastAsiaTheme="minorEastAsia" w:hint="eastAsia"/>
          <w:lang w:eastAsia="zh-CN"/>
        </w:rPr>
        <w:t>-BBrNA</w:t>
      </w:r>
      <w:r w:rsidRPr="005D6485">
        <w:rPr>
          <w:rFonts w:eastAsiaTheme="minorEastAsia" w:hint="eastAsia"/>
          <w:vertAlign w:val="superscript"/>
          <w:lang w:eastAsia="zh-CN"/>
        </w:rPr>
        <w:t>+</w:t>
      </w:r>
      <w:r w:rsidRPr="005D6485">
        <w:rPr>
          <w:rFonts w:eastAsiaTheme="minorEastAsia" w:hint="eastAsia"/>
          <w:lang w:eastAsia="zh-CN"/>
        </w:rPr>
        <w:t>:</w:t>
      </w:r>
    </w:p>
    <w:p w14:paraId="150B0BB4" w14:textId="77777777" w:rsidR="00E91DD5" w:rsidRPr="005D6485" w:rsidRDefault="00E91DD5" w:rsidP="00E91DD5">
      <w:pPr>
        <w:rPr>
          <w:rFonts w:eastAsiaTheme="minorEastAsia"/>
          <w:lang w:eastAsia="zh-CN"/>
        </w:rPr>
      </w:pPr>
      <w:r w:rsidRPr="005D6485">
        <w:rPr>
          <w:rFonts w:eastAsiaTheme="minorEastAsia"/>
          <w:lang w:eastAsia="zh-CN"/>
        </w:rPr>
        <w:t>1H NMR (400 MHz, DMSO) δ 9.61 – 9.53 (m, 1H), 9.29 – 9.20 (m, 1H), 9.11 – 9.03 (m, 1H), 8.73 – 8.65 (m, 1H), 8.33 (ddd, J = 8.2, 6.3, 2.3 Hz, 1H), 8.24 (s, 1H), 7.61 (dt, J = 7.7, 1.9 Hz, 1H), 7.57 – 7.43 (m, 3H), 6.14 – 6.08 (m, 2H).</w:t>
      </w:r>
    </w:p>
    <w:p w14:paraId="63CCBC46" w14:textId="77777777" w:rsidR="00E91DD5" w:rsidRPr="005D6485" w:rsidRDefault="00E91DD5" w:rsidP="00E91DD5">
      <w:pPr>
        <w:rPr>
          <w:rFonts w:eastAsiaTheme="minorEastAsia"/>
          <w:lang w:eastAsia="zh-CN"/>
        </w:rPr>
      </w:pPr>
      <w:r w:rsidRPr="005D6485">
        <w:rPr>
          <w:rFonts w:eastAsiaTheme="minorEastAsia"/>
          <w:vertAlign w:val="superscript"/>
          <w:lang w:eastAsia="zh-CN"/>
        </w:rPr>
        <w:t>13</w:t>
      </w:r>
      <w:r w:rsidRPr="005D6485">
        <w:rPr>
          <w:rFonts w:eastAsiaTheme="minorEastAsia"/>
          <w:lang w:eastAsia="zh-CN"/>
        </w:rPr>
        <w:t>C NMR (101 MHz, DMSO) δ 163.07, 147.28, 145.72, 144.70, 134.40, 133.75, 132.06, 132.00, 131.72, 130.56, 128.72, 128.65, 61.94.</w:t>
      </w:r>
    </w:p>
    <w:p w14:paraId="72A9EA21" w14:textId="011DE8C5" w:rsidR="00E91DD5" w:rsidRPr="005D6485" w:rsidRDefault="00E91DD5" w:rsidP="00E91DD5">
      <w:pPr>
        <w:rPr>
          <w:rFonts w:eastAsiaTheme="minorEastAsia"/>
          <w:lang w:eastAsia="zh-CN"/>
        </w:rPr>
      </w:pPr>
      <w:r w:rsidRPr="005D6485">
        <w:rPr>
          <w:rFonts w:eastAsiaTheme="minorEastAsia"/>
          <w:noProof/>
          <w:lang w:eastAsia="zh-CN"/>
        </w:rPr>
        <w:drawing>
          <wp:inline distT="0" distB="0" distL="0" distR="0" wp14:anchorId="1C0D9BD2" wp14:editId="32DD1074">
            <wp:extent cx="4356000" cy="3040148"/>
            <wp:effectExtent l="0" t="0" r="6985" b="8255"/>
            <wp:docPr id="15342705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70525" name="图片 153427052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56000" cy="3040148"/>
                    </a:xfrm>
                    <a:prstGeom prst="rect">
                      <a:avLst/>
                    </a:prstGeom>
                  </pic:spPr>
                </pic:pic>
              </a:graphicData>
            </a:graphic>
          </wp:inline>
        </w:drawing>
      </w:r>
      <w:bookmarkStart w:id="33" w:name="_GoBack"/>
      <w:bookmarkEnd w:id="33"/>
      <w:r w:rsidRPr="005D6485">
        <w:rPr>
          <w:rFonts w:eastAsiaTheme="minorEastAsia"/>
          <w:noProof/>
          <w:lang w:eastAsia="zh-CN"/>
        </w:rPr>
        <w:drawing>
          <wp:inline distT="0" distB="0" distL="0" distR="0" wp14:anchorId="7377731A" wp14:editId="3C8419C3">
            <wp:extent cx="4356000" cy="3040148"/>
            <wp:effectExtent l="0" t="0" r="6985" b="8255"/>
            <wp:docPr id="18438318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31829" name="图片 184383182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56000" cy="3040148"/>
                    </a:xfrm>
                    <a:prstGeom prst="rect">
                      <a:avLst/>
                    </a:prstGeom>
                  </pic:spPr>
                </pic:pic>
              </a:graphicData>
            </a:graphic>
          </wp:inline>
        </w:drawing>
      </w:r>
    </w:p>
    <w:p w14:paraId="65BE5A50" w14:textId="77777777" w:rsidR="00E91DD5" w:rsidRPr="005D6485" w:rsidRDefault="00E91DD5" w:rsidP="00E91DD5">
      <w:pPr>
        <w:rPr>
          <w:rFonts w:eastAsiaTheme="minorEastAsia"/>
          <w:lang w:eastAsia="zh-CN"/>
        </w:rPr>
      </w:pPr>
    </w:p>
    <w:p w14:paraId="34556A23" w14:textId="77777777" w:rsidR="00C778AF" w:rsidRPr="005D6485" w:rsidRDefault="00C778AF" w:rsidP="00E91DD5">
      <w:pPr>
        <w:rPr>
          <w:rFonts w:eastAsiaTheme="minorEastAsia"/>
          <w:lang w:eastAsia="zh-CN"/>
        </w:rPr>
      </w:pPr>
    </w:p>
    <w:p w14:paraId="5932F250" w14:textId="77777777" w:rsidR="00C778AF" w:rsidRPr="005D6485" w:rsidRDefault="00C778AF" w:rsidP="00E91DD5">
      <w:pPr>
        <w:rPr>
          <w:rFonts w:eastAsiaTheme="minorEastAsia"/>
          <w:lang w:eastAsia="zh-CN"/>
        </w:rPr>
      </w:pPr>
    </w:p>
    <w:p w14:paraId="591B9323" w14:textId="77777777" w:rsidR="00C778AF" w:rsidRPr="005D6485" w:rsidRDefault="00C778AF" w:rsidP="00E91DD5">
      <w:pPr>
        <w:rPr>
          <w:rFonts w:eastAsiaTheme="minorEastAsia"/>
          <w:lang w:eastAsia="zh-CN"/>
        </w:rPr>
      </w:pPr>
    </w:p>
    <w:p w14:paraId="217D64B9" w14:textId="77777777" w:rsidR="00C778AF" w:rsidRPr="005D6485" w:rsidRDefault="00C778AF" w:rsidP="00E91DD5">
      <w:pPr>
        <w:rPr>
          <w:rFonts w:eastAsiaTheme="minorEastAsia"/>
          <w:lang w:eastAsia="zh-CN"/>
        </w:rPr>
      </w:pPr>
    </w:p>
    <w:p w14:paraId="687DE483" w14:textId="77777777" w:rsidR="00C778AF" w:rsidRPr="005D6485" w:rsidRDefault="00C778AF" w:rsidP="00E91DD5">
      <w:pPr>
        <w:rPr>
          <w:rFonts w:eastAsiaTheme="minorEastAsia"/>
          <w:lang w:eastAsia="zh-CN"/>
        </w:rPr>
      </w:pPr>
    </w:p>
    <w:p w14:paraId="1FBF9799" w14:textId="77777777" w:rsidR="00E91DD5" w:rsidRPr="005D6485" w:rsidRDefault="00E91DD5" w:rsidP="00E91DD5">
      <w:pPr>
        <w:rPr>
          <w:rFonts w:eastAsiaTheme="minorEastAsia"/>
          <w:lang w:eastAsia="zh-CN"/>
        </w:rPr>
      </w:pPr>
    </w:p>
    <w:p w14:paraId="44136456" w14:textId="05B4D763" w:rsidR="003F3D08" w:rsidRPr="005D6485" w:rsidRDefault="00FE3E06" w:rsidP="00CF6ED0">
      <w:pPr>
        <w:pStyle w:val="1"/>
        <w:ind w:right="240"/>
        <w:rPr>
          <w:rFonts w:eastAsia="MS Mincho"/>
          <w:kern w:val="0"/>
          <w:sz w:val="28"/>
          <w:szCs w:val="24"/>
        </w:rPr>
      </w:pPr>
      <w:bookmarkStart w:id="34" w:name="_Toc191912278"/>
      <w:r w:rsidRPr="005D6485">
        <w:lastRenderedPageBreak/>
        <w:t>References</w:t>
      </w:r>
      <w:bookmarkEnd w:id="34"/>
    </w:p>
    <w:p w14:paraId="388E120C" w14:textId="168B2E9D" w:rsidR="00182AF4" w:rsidRPr="005D6485" w:rsidRDefault="003F3D08" w:rsidP="00A6358B">
      <w:pPr>
        <w:pStyle w:val="EndNoteBibliography"/>
        <w:spacing w:beforeLines="50" w:before="120"/>
      </w:pPr>
      <w:r w:rsidRPr="005D6485">
        <w:rPr>
          <w:rFonts w:eastAsia="宋体"/>
          <w:noProof w:val="0"/>
          <w:kern w:val="2"/>
          <w:lang w:eastAsia="zh-CN"/>
        </w:rPr>
        <w:fldChar w:fldCharType="begin"/>
      </w:r>
      <w:r w:rsidRPr="005D6485">
        <w:rPr>
          <w:rFonts w:eastAsia="宋体"/>
          <w:noProof w:val="0"/>
          <w:kern w:val="2"/>
          <w:lang w:eastAsia="zh-CN"/>
        </w:rPr>
        <w:instrText xml:space="preserve"> ADDIN EN.REFLIST </w:instrText>
      </w:r>
      <w:r w:rsidRPr="005D6485">
        <w:rPr>
          <w:rFonts w:eastAsia="宋体"/>
          <w:noProof w:val="0"/>
          <w:kern w:val="2"/>
          <w:lang w:eastAsia="zh-CN"/>
        </w:rPr>
        <w:fldChar w:fldCharType="separate"/>
      </w:r>
      <w:r w:rsidR="00182AF4" w:rsidRPr="005D6485">
        <w:t>Abraham MJ, Murtola T, Schulz R, Páll S, Lindahl E (2015)</w:t>
      </w:r>
      <w:r w:rsidR="00182AF4" w:rsidRPr="005D6485">
        <w:rPr>
          <w:i/>
        </w:rPr>
        <w:t xml:space="preserve"> </w:t>
      </w:r>
      <w:r w:rsidR="00182AF4" w:rsidRPr="005D6485">
        <w:t xml:space="preserve">GROMACS: High performance molecular simulations through multi-level parallelism from laptops to supercomputers. Softwarex 1-2:19-25. </w:t>
      </w:r>
      <w:hyperlink r:id="rId37" w:history="1">
        <w:r w:rsidR="00182AF4" w:rsidRPr="005D6485">
          <w:rPr>
            <w:rStyle w:val="a6"/>
          </w:rPr>
          <w:t>https://doi.org/10.1016/j.softx.2015.06.001</w:t>
        </w:r>
      </w:hyperlink>
    </w:p>
    <w:p w14:paraId="7A4C1D5E" w14:textId="4A2C077A" w:rsidR="00182AF4" w:rsidRPr="005D6485" w:rsidRDefault="00182AF4" w:rsidP="00A6358B">
      <w:pPr>
        <w:pStyle w:val="EndNoteBibliography"/>
        <w:spacing w:beforeLines="50" w:before="120"/>
      </w:pPr>
      <w:r w:rsidRPr="005D6485">
        <w:t>Anandakrishnan R, Aguilar B, Onufriev AV (2012)</w:t>
      </w:r>
      <w:r w:rsidRPr="005D6485">
        <w:rPr>
          <w:i/>
        </w:rPr>
        <w:t xml:space="preserve"> H</w:t>
      </w:r>
      <w:r w:rsidRPr="005D6485">
        <w:t>++3.0: automating p</w:t>
      </w:r>
      <w:r w:rsidRPr="005D6485">
        <w:rPr>
          <w:i/>
        </w:rPr>
        <w:t>K</w:t>
      </w:r>
      <w:r w:rsidRPr="005D6485">
        <w:t xml:space="preserve"> prediction and the preparation of biomolecular structures for atomistic molecular modeling and simulations. Nucleic Acids Research 40:W537-W541. </w:t>
      </w:r>
      <w:hyperlink r:id="rId38" w:history="1">
        <w:r w:rsidRPr="005D6485">
          <w:rPr>
            <w:rStyle w:val="a6"/>
          </w:rPr>
          <w:t>https://doi.org/10.1093/nar/gks375</w:t>
        </w:r>
      </w:hyperlink>
    </w:p>
    <w:p w14:paraId="09118F69" w14:textId="5DD76D35" w:rsidR="00182AF4" w:rsidRPr="005D6485" w:rsidRDefault="00182AF4" w:rsidP="00A6358B">
      <w:pPr>
        <w:pStyle w:val="EndNoteBibliography"/>
        <w:spacing w:beforeLines="50" w:before="120"/>
      </w:pPr>
      <w:r w:rsidRPr="005D6485">
        <w:t>Case DA, Aktulga HM, Belfon K, Cerutti DS, Cisneros GA, Cruzeiro VWD, Forouzesh N, Giese TJ, Götz AW, Gohlke H, Izadi S, Kasavajhala K, Kaymak MC, King E, Kurtzman T, Lee TS, Li PF, Liu J, Luchko T, Luo R, Manathunga M, Machado MR, Nguyen HM, O'Hearn KA, Onufriev AV, Pan F, Pantano S, Qi RX, Rahnamoun A, Risheh A, Schott-Verdugo S, Shajan A, Swails J, Wang JM, Wei HX, Wu XW, Wu YX, Zhang S, Zhao SJ, Zhu Q, Cheatham TE, III, Roe DR, Roitberg A, Simmerling C, York DM, Nagan MC, Merz KM, Jr. (2023)</w:t>
      </w:r>
      <w:r w:rsidRPr="005D6485">
        <w:rPr>
          <w:i/>
        </w:rPr>
        <w:t xml:space="preserve"> </w:t>
      </w:r>
      <w:r w:rsidRPr="005D6485">
        <w:t xml:space="preserve">The AmberTools. Journal of Chemical Information and Modeling 63:6183-6191. </w:t>
      </w:r>
      <w:hyperlink r:id="rId39" w:history="1">
        <w:r w:rsidRPr="005D6485">
          <w:rPr>
            <w:rStyle w:val="a6"/>
          </w:rPr>
          <w:t>https://doi.org/10.1021/acs.jcim.3c01153</w:t>
        </w:r>
      </w:hyperlink>
    </w:p>
    <w:p w14:paraId="1A83F5F2" w14:textId="0F8CA156" w:rsidR="00182AF4" w:rsidRPr="005D6485" w:rsidRDefault="00182AF4" w:rsidP="00A6358B">
      <w:pPr>
        <w:pStyle w:val="EndNoteBibliography"/>
        <w:spacing w:beforeLines="50" w:before="120"/>
      </w:pPr>
      <w:r w:rsidRPr="005D6485">
        <w:t>Jakalian A, Jack DB, Bayly CI (2002)</w:t>
      </w:r>
      <w:r w:rsidRPr="005D6485">
        <w:rPr>
          <w:i/>
        </w:rPr>
        <w:t xml:space="preserve"> </w:t>
      </w:r>
      <w:r w:rsidRPr="005D6485">
        <w:t xml:space="preserve">Fast, efficient generation of high-quality atomic charges. AM1-BCC model: II. Parameterization and validation. Journal of Computational Chemistry 23:1623-1641. </w:t>
      </w:r>
      <w:hyperlink r:id="rId40" w:history="1">
        <w:r w:rsidRPr="005D6485">
          <w:rPr>
            <w:rStyle w:val="a6"/>
          </w:rPr>
          <w:t>https://doi.org/10.1002/jcc.10128</w:t>
        </w:r>
      </w:hyperlink>
    </w:p>
    <w:p w14:paraId="01F7AADE" w14:textId="28ECBBC8" w:rsidR="00182AF4" w:rsidRPr="005D6485" w:rsidRDefault="00182AF4" w:rsidP="00A6358B">
      <w:pPr>
        <w:pStyle w:val="EndNoteBibliography"/>
        <w:spacing w:beforeLines="50" w:before="120"/>
      </w:pPr>
      <w:r w:rsidRPr="005D6485">
        <w:t>Jorgensen WL, Chandrasekhar J, Madura JD, Impey RW, Klein ML (1983)</w:t>
      </w:r>
      <w:r w:rsidRPr="005D6485">
        <w:rPr>
          <w:i/>
        </w:rPr>
        <w:t xml:space="preserve"> </w:t>
      </w:r>
      <w:r w:rsidRPr="005D6485">
        <w:t xml:space="preserve">Comparison of simple potential functions for simulating liquid water. The Journal of Chemical Physics 79:926-935. </w:t>
      </w:r>
      <w:hyperlink r:id="rId41" w:history="1">
        <w:r w:rsidRPr="005D6485">
          <w:rPr>
            <w:rStyle w:val="a6"/>
          </w:rPr>
          <w:t>https://doi.org/10.1063/1.445869</w:t>
        </w:r>
      </w:hyperlink>
    </w:p>
    <w:p w14:paraId="046EF320" w14:textId="37C3D4F3" w:rsidR="00182AF4" w:rsidRPr="005D6485" w:rsidRDefault="00182AF4" w:rsidP="00A6358B">
      <w:pPr>
        <w:pStyle w:val="EndNoteBibliography"/>
        <w:spacing w:beforeLines="50" w:before="120"/>
      </w:pPr>
      <w:r w:rsidRPr="005D6485">
        <w:t>Li P, Merz KMJ (2016)</w:t>
      </w:r>
      <w:r w:rsidRPr="005D6485">
        <w:rPr>
          <w:i/>
        </w:rPr>
        <w:t xml:space="preserve"> </w:t>
      </w:r>
      <w:r w:rsidRPr="005D6485">
        <w:t xml:space="preserve">MCPB.py: a python based metal center parameter builder. Journal of Chemical Information and Modeling 56:599-604. </w:t>
      </w:r>
      <w:hyperlink r:id="rId42" w:history="1">
        <w:r w:rsidRPr="005D6485">
          <w:rPr>
            <w:rStyle w:val="a6"/>
          </w:rPr>
          <w:t>https://doi.org/10.1021/acs.jcim.5b00674</w:t>
        </w:r>
      </w:hyperlink>
    </w:p>
    <w:p w14:paraId="6A0F8DCB" w14:textId="6C15E46C" w:rsidR="00182AF4" w:rsidRPr="005D6485" w:rsidRDefault="00182AF4" w:rsidP="00A6358B">
      <w:pPr>
        <w:pStyle w:val="EndNoteBibliography"/>
        <w:spacing w:beforeLines="50" w:before="120"/>
      </w:pPr>
      <w:r w:rsidRPr="005D6485">
        <w:t>Tian C, Kasavajhala K, Belfon KAA, Raguette L, Huang H, Migues AN, Bickel J, Wang Y, Pincay J, Wu Q, Simmerling C (2020)</w:t>
      </w:r>
      <w:r w:rsidRPr="005D6485">
        <w:rPr>
          <w:i/>
        </w:rPr>
        <w:t xml:space="preserve"> </w:t>
      </w:r>
      <w:r w:rsidRPr="005D6485">
        <w:t xml:space="preserve">ff19SB: Amino-acid-specific protein backbone parameters trained against quantum mechanics energy surfaces in solution. Journal of Chemical Theory and Computation 16:528-552. </w:t>
      </w:r>
      <w:hyperlink r:id="rId43" w:history="1">
        <w:r w:rsidRPr="005D6485">
          <w:rPr>
            <w:rStyle w:val="a6"/>
          </w:rPr>
          <w:t>https://doi.org/10.1021/acs.jctc.9b00591</w:t>
        </w:r>
      </w:hyperlink>
    </w:p>
    <w:p w14:paraId="5D25729B" w14:textId="26AA8C51" w:rsidR="00182AF4" w:rsidRPr="005D6485" w:rsidRDefault="00182AF4" w:rsidP="00A6358B">
      <w:pPr>
        <w:pStyle w:val="EndNoteBibliography"/>
        <w:spacing w:beforeLines="50" w:before="120"/>
      </w:pPr>
      <w:r w:rsidRPr="005D6485">
        <w:t>Wang J, Wolf R, Caldwell J, Kollman P, Case D (2004)</w:t>
      </w:r>
      <w:r w:rsidRPr="005D6485">
        <w:rPr>
          <w:i/>
        </w:rPr>
        <w:t xml:space="preserve"> </w:t>
      </w:r>
      <w:r w:rsidRPr="005D6485">
        <w:t xml:space="preserve">Development and testing of a general amber force field. Journal of Computational Chemistry 25:1157-1174. </w:t>
      </w:r>
      <w:hyperlink r:id="rId44" w:history="1">
        <w:r w:rsidRPr="005D6485">
          <w:rPr>
            <w:rStyle w:val="a6"/>
          </w:rPr>
          <w:t>https://doi.org/10.1002/jcc.20035</w:t>
        </w:r>
      </w:hyperlink>
    </w:p>
    <w:p w14:paraId="1957E9BA" w14:textId="71BF90DD" w:rsidR="00880CB2" w:rsidRPr="00231CD4" w:rsidRDefault="003F3D08" w:rsidP="00A6358B">
      <w:pPr>
        <w:pStyle w:val="af"/>
        <w:spacing w:beforeLines="50" w:before="120"/>
        <w:ind w:firstLine="480"/>
        <w:rPr>
          <w:rFonts w:eastAsia="宋体"/>
          <w:kern w:val="2"/>
          <w:sz w:val="20"/>
          <w:szCs w:val="20"/>
          <w:lang w:eastAsia="zh-CN"/>
        </w:rPr>
      </w:pPr>
      <w:r w:rsidRPr="005D6485">
        <w:rPr>
          <w:rFonts w:eastAsia="宋体"/>
          <w:kern w:val="2"/>
          <w:lang w:eastAsia="zh-CN"/>
        </w:rPr>
        <w:fldChar w:fldCharType="end"/>
      </w:r>
    </w:p>
    <w:p w14:paraId="7FF693EF" w14:textId="1F40FB80" w:rsidR="008F2B85" w:rsidRPr="00231CD4" w:rsidRDefault="008F2B85" w:rsidP="00D709AD">
      <w:pPr>
        <w:pStyle w:val="af"/>
        <w:widowControl w:val="0"/>
        <w:spacing w:line="360" w:lineRule="auto"/>
        <w:ind w:left="420" w:firstLineChars="0" w:firstLine="0"/>
        <w:jc w:val="both"/>
        <w:rPr>
          <w:rFonts w:eastAsia="宋体"/>
          <w:kern w:val="2"/>
          <w:sz w:val="20"/>
          <w:szCs w:val="20"/>
          <w:lang w:eastAsia="zh-CN"/>
        </w:rPr>
      </w:pPr>
    </w:p>
    <w:p w14:paraId="1AFD19BF" w14:textId="7AD1695C" w:rsidR="008F2B85" w:rsidRPr="00231CD4" w:rsidRDefault="008F2B85" w:rsidP="00D709AD">
      <w:pPr>
        <w:pStyle w:val="af"/>
        <w:widowControl w:val="0"/>
        <w:spacing w:line="360" w:lineRule="auto"/>
        <w:ind w:left="420" w:firstLineChars="0" w:firstLine="0"/>
        <w:jc w:val="both"/>
        <w:rPr>
          <w:rFonts w:eastAsia="宋体"/>
          <w:kern w:val="2"/>
          <w:sz w:val="20"/>
          <w:szCs w:val="20"/>
          <w:lang w:eastAsia="zh-CN"/>
        </w:rPr>
      </w:pPr>
    </w:p>
    <w:p w14:paraId="4EC3D85F" w14:textId="4A50885B" w:rsidR="008F2B85" w:rsidRPr="00231CD4" w:rsidRDefault="008F2B85" w:rsidP="00D709AD">
      <w:pPr>
        <w:pStyle w:val="af"/>
        <w:widowControl w:val="0"/>
        <w:spacing w:line="360" w:lineRule="auto"/>
        <w:ind w:left="420" w:firstLineChars="0" w:firstLine="0"/>
        <w:jc w:val="both"/>
        <w:rPr>
          <w:rFonts w:eastAsia="宋体"/>
          <w:kern w:val="2"/>
          <w:sz w:val="20"/>
          <w:szCs w:val="20"/>
          <w:lang w:eastAsia="zh-CN"/>
        </w:rPr>
      </w:pPr>
    </w:p>
    <w:p w14:paraId="0E8BEEB7" w14:textId="2951AC49" w:rsidR="008F2B85" w:rsidRPr="00231CD4" w:rsidRDefault="008F2B85" w:rsidP="00D709AD">
      <w:pPr>
        <w:pStyle w:val="af"/>
        <w:widowControl w:val="0"/>
        <w:spacing w:line="360" w:lineRule="auto"/>
        <w:ind w:left="420" w:firstLineChars="0" w:firstLine="0"/>
        <w:jc w:val="both"/>
        <w:rPr>
          <w:rFonts w:eastAsia="宋体"/>
          <w:kern w:val="2"/>
          <w:sz w:val="20"/>
          <w:szCs w:val="20"/>
          <w:lang w:eastAsia="zh-CN"/>
        </w:rPr>
      </w:pPr>
    </w:p>
    <w:p w14:paraId="3D4B4323" w14:textId="6F0BA207" w:rsidR="008F2B85" w:rsidRPr="008F2B85" w:rsidRDefault="008F2B85" w:rsidP="00D709AD">
      <w:pPr>
        <w:pStyle w:val="af"/>
        <w:widowControl w:val="0"/>
        <w:spacing w:line="360" w:lineRule="auto"/>
        <w:ind w:left="420" w:firstLineChars="0" w:firstLine="0"/>
        <w:jc w:val="both"/>
        <w:rPr>
          <w:rFonts w:eastAsia="宋体"/>
          <w:kern w:val="2"/>
          <w:sz w:val="20"/>
          <w:szCs w:val="20"/>
          <w:lang w:eastAsia="zh-CN"/>
        </w:rPr>
      </w:pPr>
    </w:p>
    <w:sectPr w:rsidR="008F2B85" w:rsidRPr="008F2B85" w:rsidSect="0052297A">
      <w:footerReference w:type="even" r:id="rId45"/>
      <w:footerReference w:type="default" r:id="rId46"/>
      <w:type w:val="continuous"/>
      <w:pgSz w:w="11906" w:h="16838" w:code="9"/>
      <w:pgMar w:top="1134" w:right="680" w:bottom="1225" w:left="1361" w:header="709" w:footer="709"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9DFD0" w14:textId="77777777" w:rsidR="00A04643" w:rsidRPr="00231CD4" w:rsidRDefault="00A04643" w:rsidP="00BF31B4">
      <w:r w:rsidRPr="00231CD4">
        <w:separator/>
      </w:r>
    </w:p>
  </w:endnote>
  <w:endnote w:type="continuationSeparator" w:id="0">
    <w:p w14:paraId="1C3E02D0" w14:textId="77777777" w:rsidR="00A04643" w:rsidRPr="00231CD4" w:rsidRDefault="00A04643" w:rsidP="00BF31B4">
      <w:r w:rsidRPr="00231C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no Pro">
    <w:altName w:val="Times New Roman"/>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8E063" w14:textId="77777777" w:rsidR="00ED02AA" w:rsidRPr="00231CD4" w:rsidRDefault="00ED02AA" w:rsidP="00A04427">
    <w:pPr>
      <w:pStyle w:val="aa"/>
      <w:framePr w:wrap="around" w:vAnchor="text" w:hAnchor="margin" w:xAlign="right" w:y="1"/>
      <w:rPr>
        <w:rStyle w:val="ab"/>
      </w:rPr>
    </w:pPr>
    <w:r w:rsidRPr="00231CD4">
      <w:rPr>
        <w:rStyle w:val="ab"/>
      </w:rPr>
      <w:fldChar w:fldCharType="begin"/>
    </w:r>
    <w:r w:rsidRPr="00231CD4">
      <w:rPr>
        <w:rStyle w:val="ab"/>
      </w:rPr>
      <w:instrText xml:space="preserve">PAGE  </w:instrText>
    </w:r>
    <w:r w:rsidRPr="00231CD4">
      <w:rPr>
        <w:rStyle w:val="ab"/>
      </w:rPr>
      <w:fldChar w:fldCharType="end"/>
    </w:r>
  </w:p>
  <w:p w14:paraId="2754E9F8" w14:textId="77777777" w:rsidR="00ED02AA" w:rsidRPr="00231CD4" w:rsidRDefault="00ED02AA" w:rsidP="00972425">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F443A" w14:textId="77777777" w:rsidR="00ED02AA" w:rsidRPr="00231CD4" w:rsidRDefault="00ED02AA" w:rsidP="00972425">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59154" w14:textId="77777777" w:rsidR="00A04643" w:rsidRPr="00231CD4" w:rsidRDefault="00A04643">
      <w:r w:rsidRPr="00231CD4">
        <w:separator/>
      </w:r>
    </w:p>
  </w:footnote>
  <w:footnote w:type="continuationSeparator" w:id="0">
    <w:p w14:paraId="541BAABC" w14:textId="77777777" w:rsidR="00A04643" w:rsidRPr="00231CD4" w:rsidRDefault="00A04643" w:rsidP="00BF31B4">
      <w:r w:rsidRPr="00231CD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8.3pt;height:16.05pt;visibility:visible;mso-wrap-style:square" o:bullet="t">
        <v:imagedata r:id="rId1" o:title=""/>
      </v:shape>
    </w:pict>
  </w:numPicBullet>
  <w:abstractNum w:abstractNumId="0" w15:restartNumberingAfterBreak="0">
    <w:nsid w:val="0000000A"/>
    <w:multiLevelType w:val="multilevel"/>
    <w:tmpl w:val="DE4ED18E"/>
    <w:lvl w:ilvl="0">
      <w:start w:val="1"/>
      <w:numFmt w:val="decimal"/>
      <w:lvlText w:val="[%1]"/>
      <w:lvlJc w:val="left"/>
      <w:pPr>
        <w:ind w:left="420" w:hanging="420"/>
      </w:pPr>
      <w:rPr>
        <w:rFonts w:hint="eastAsia"/>
        <w:sz w:val="20"/>
        <w:szCs w:val="2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17D2A64"/>
    <w:multiLevelType w:val="hybridMultilevel"/>
    <w:tmpl w:val="E340A1F8"/>
    <w:lvl w:ilvl="0" w:tplc="682E4770">
      <w:numFmt w:val="bullet"/>
      <w:lvlText w:val=""/>
      <w:lvlJc w:val="left"/>
      <w:pPr>
        <w:ind w:left="360" w:hanging="360"/>
      </w:pPr>
      <w:rPr>
        <w:rFonts w:ascii="Wingdings" w:eastAsia="MS Mincho" w:hAnsi="Wingdings" w:cs="Times New Roman" w:hint="default"/>
        <w:sz w:val="2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255"/>
  <w:displayHorizontalDrawingGridEvery w:val="2"/>
  <w:noPunctuationKerning/>
  <w:characterSpacingControl w:val="doNotCompress"/>
  <w:hdrShapeDefaults>
    <o:shapedefaults v:ext="edit" spidmax="2049">
      <o:colormru v:ext="edit" colors="#eaeaea"/>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ioresource and bioprocessin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xe5x9ex2w2asee2x94pzz98w52aea9wzat9&quot;&gt;505&lt;record-ids&gt;&lt;item&gt;156&lt;/item&gt;&lt;item&gt;157&lt;/item&gt;&lt;item&gt;158&lt;/item&gt;&lt;item&gt;159&lt;/item&gt;&lt;item&gt;160&lt;/item&gt;&lt;item&gt;161&lt;/item&gt;&lt;item&gt;162&lt;/item&gt;&lt;item&gt;163&lt;/item&gt;&lt;/record-ids&gt;&lt;/item&gt;&lt;/Libraries&gt;"/>
  </w:docVars>
  <w:rsids>
    <w:rsidRoot w:val="002057EF"/>
    <w:rsid w:val="0000214A"/>
    <w:rsid w:val="00002312"/>
    <w:rsid w:val="00003488"/>
    <w:rsid w:val="0000457A"/>
    <w:rsid w:val="00010410"/>
    <w:rsid w:val="00011D51"/>
    <w:rsid w:val="000131B6"/>
    <w:rsid w:val="00015FA5"/>
    <w:rsid w:val="00022940"/>
    <w:rsid w:val="00022DB4"/>
    <w:rsid w:val="00023D9C"/>
    <w:rsid w:val="000243F9"/>
    <w:rsid w:val="00025C78"/>
    <w:rsid w:val="00025E27"/>
    <w:rsid w:val="00033C26"/>
    <w:rsid w:val="00033D1A"/>
    <w:rsid w:val="00033EB6"/>
    <w:rsid w:val="00033F43"/>
    <w:rsid w:val="00034B58"/>
    <w:rsid w:val="00036490"/>
    <w:rsid w:val="000373AF"/>
    <w:rsid w:val="0004091A"/>
    <w:rsid w:val="00041517"/>
    <w:rsid w:val="00042BF0"/>
    <w:rsid w:val="00044336"/>
    <w:rsid w:val="00044E92"/>
    <w:rsid w:val="00045AB9"/>
    <w:rsid w:val="000470A5"/>
    <w:rsid w:val="000508F2"/>
    <w:rsid w:val="0005096E"/>
    <w:rsid w:val="00050EED"/>
    <w:rsid w:val="000513D1"/>
    <w:rsid w:val="0005140E"/>
    <w:rsid w:val="0005171A"/>
    <w:rsid w:val="00053355"/>
    <w:rsid w:val="00055485"/>
    <w:rsid w:val="00055D63"/>
    <w:rsid w:val="00056E6F"/>
    <w:rsid w:val="0006281D"/>
    <w:rsid w:val="00063E0F"/>
    <w:rsid w:val="0006489B"/>
    <w:rsid w:val="00064D94"/>
    <w:rsid w:val="0006694D"/>
    <w:rsid w:val="000669E3"/>
    <w:rsid w:val="00066B8E"/>
    <w:rsid w:val="00067D00"/>
    <w:rsid w:val="00070B55"/>
    <w:rsid w:val="00070E0D"/>
    <w:rsid w:val="00071F6C"/>
    <w:rsid w:val="00071F7E"/>
    <w:rsid w:val="00074732"/>
    <w:rsid w:val="0007573C"/>
    <w:rsid w:val="00077560"/>
    <w:rsid w:val="0008077D"/>
    <w:rsid w:val="00082D27"/>
    <w:rsid w:val="00084CE5"/>
    <w:rsid w:val="00084ED5"/>
    <w:rsid w:val="00086519"/>
    <w:rsid w:val="00092B16"/>
    <w:rsid w:val="000937A2"/>
    <w:rsid w:val="00094D65"/>
    <w:rsid w:val="0009539C"/>
    <w:rsid w:val="00095C2F"/>
    <w:rsid w:val="00096E10"/>
    <w:rsid w:val="000A37F3"/>
    <w:rsid w:val="000A6D35"/>
    <w:rsid w:val="000A70B5"/>
    <w:rsid w:val="000A77DC"/>
    <w:rsid w:val="000A7921"/>
    <w:rsid w:val="000B197F"/>
    <w:rsid w:val="000B2DA1"/>
    <w:rsid w:val="000B6DF3"/>
    <w:rsid w:val="000C11BF"/>
    <w:rsid w:val="000C124C"/>
    <w:rsid w:val="000C1DBD"/>
    <w:rsid w:val="000C29CE"/>
    <w:rsid w:val="000C53F1"/>
    <w:rsid w:val="000C6773"/>
    <w:rsid w:val="000D6B98"/>
    <w:rsid w:val="000D70F8"/>
    <w:rsid w:val="000D75B7"/>
    <w:rsid w:val="000D7701"/>
    <w:rsid w:val="000E0A30"/>
    <w:rsid w:val="000E0CEA"/>
    <w:rsid w:val="000E0EC4"/>
    <w:rsid w:val="000E1C81"/>
    <w:rsid w:val="000E2831"/>
    <w:rsid w:val="000E5FDC"/>
    <w:rsid w:val="000E66F9"/>
    <w:rsid w:val="000E6E4E"/>
    <w:rsid w:val="000E78C9"/>
    <w:rsid w:val="000F0A02"/>
    <w:rsid w:val="000F1047"/>
    <w:rsid w:val="000F24FA"/>
    <w:rsid w:val="000F29A4"/>
    <w:rsid w:val="000F2EA1"/>
    <w:rsid w:val="000F36F2"/>
    <w:rsid w:val="000F5BD1"/>
    <w:rsid w:val="000F5C29"/>
    <w:rsid w:val="000F5EDD"/>
    <w:rsid w:val="000F6AA9"/>
    <w:rsid w:val="000F7847"/>
    <w:rsid w:val="001007C2"/>
    <w:rsid w:val="00100E74"/>
    <w:rsid w:val="001037A1"/>
    <w:rsid w:val="00103EF7"/>
    <w:rsid w:val="00104119"/>
    <w:rsid w:val="00105F97"/>
    <w:rsid w:val="00106313"/>
    <w:rsid w:val="00107A11"/>
    <w:rsid w:val="0011358F"/>
    <w:rsid w:val="001158DE"/>
    <w:rsid w:val="001179B0"/>
    <w:rsid w:val="00120F2E"/>
    <w:rsid w:val="001237B3"/>
    <w:rsid w:val="0012381E"/>
    <w:rsid w:val="00126615"/>
    <w:rsid w:val="001322FF"/>
    <w:rsid w:val="0013316F"/>
    <w:rsid w:val="001348CD"/>
    <w:rsid w:val="0013735F"/>
    <w:rsid w:val="00137DDD"/>
    <w:rsid w:val="0014043E"/>
    <w:rsid w:val="00141356"/>
    <w:rsid w:val="00143551"/>
    <w:rsid w:val="00143B89"/>
    <w:rsid w:val="0014436C"/>
    <w:rsid w:val="001475BF"/>
    <w:rsid w:val="00152179"/>
    <w:rsid w:val="00152E6D"/>
    <w:rsid w:val="00155FB7"/>
    <w:rsid w:val="001563C0"/>
    <w:rsid w:val="00156A14"/>
    <w:rsid w:val="00157C67"/>
    <w:rsid w:val="0016203E"/>
    <w:rsid w:val="0016282C"/>
    <w:rsid w:val="00162883"/>
    <w:rsid w:val="001639AE"/>
    <w:rsid w:val="00165539"/>
    <w:rsid w:val="00166BEB"/>
    <w:rsid w:val="00166D41"/>
    <w:rsid w:val="00166D6D"/>
    <w:rsid w:val="001678B6"/>
    <w:rsid w:val="00170600"/>
    <w:rsid w:val="001732A4"/>
    <w:rsid w:val="00175780"/>
    <w:rsid w:val="001800AA"/>
    <w:rsid w:val="00180CB4"/>
    <w:rsid w:val="00181070"/>
    <w:rsid w:val="0018165B"/>
    <w:rsid w:val="00182AD9"/>
    <w:rsid w:val="00182AF4"/>
    <w:rsid w:val="00184380"/>
    <w:rsid w:val="001864A8"/>
    <w:rsid w:val="00186601"/>
    <w:rsid w:val="00187E4C"/>
    <w:rsid w:val="0019014F"/>
    <w:rsid w:val="00194818"/>
    <w:rsid w:val="00194A21"/>
    <w:rsid w:val="0019502A"/>
    <w:rsid w:val="00195619"/>
    <w:rsid w:val="001961CD"/>
    <w:rsid w:val="00196DEB"/>
    <w:rsid w:val="00197F42"/>
    <w:rsid w:val="001A0D55"/>
    <w:rsid w:val="001A2A22"/>
    <w:rsid w:val="001A3120"/>
    <w:rsid w:val="001A39AE"/>
    <w:rsid w:val="001A438D"/>
    <w:rsid w:val="001A54EE"/>
    <w:rsid w:val="001A5D3A"/>
    <w:rsid w:val="001B56BD"/>
    <w:rsid w:val="001B67AD"/>
    <w:rsid w:val="001C21E3"/>
    <w:rsid w:val="001C2692"/>
    <w:rsid w:val="001C26A7"/>
    <w:rsid w:val="001C3929"/>
    <w:rsid w:val="001D1155"/>
    <w:rsid w:val="001D13EA"/>
    <w:rsid w:val="001D216B"/>
    <w:rsid w:val="001D29CA"/>
    <w:rsid w:val="001D54CA"/>
    <w:rsid w:val="001E164A"/>
    <w:rsid w:val="001E1E00"/>
    <w:rsid w:val="001E2268"/>
    <w:rsid w:val="001E41D0"/>
    <w:rsid w:val="001F16EF"/>
    <w:rsid w:val="001F1A2D"/>
    <w:rsid w:val="001F38DA"/>
    <w:rsid w:val="001F4235"/>
    <w:rsid w:val="001F4EE4"/>
    <w:rsid w:val="001F52E5"/>
    <w:rsid w:val="001F5374"/>
    <w:rsid w:val="002057EF"/>
    <w:rsid w:val="00210EA9"/>
    <w:rsid w:val="0021167D"/>
    <w:rsid w:val="002119C2"/>
    <w:rsid w:val="00212098"/>
    <w:rsid w:val="00212929"/>
    <w:rsid w:val="00213D0E"/>
    <w:rsid w:val="002151F1"/>
    <w:rsid w:val="00215A8E"/>
    <w:rsid w:val="002165DF"/>
    <w:rsid w:val="002211FF"/>
    <w:rsid w:val="0022252A"/>
    <w:rsid w:val="00222A0A"/>
    <w:rsid w:val="00222D97"/>
    <w:rsid w:val="0022537E"/>
    <w:rsid w:val="0022582C"/>
    <w:rsid w:val="002272B0"/>
    <w:rsid w:val="00231CD4"/>
    <w:rsid w:val="0023210F"/>
    <w:rsid w:val="002322DA"/>
    <w:rsid w:val="00232C14"/>
    <w:rsid w:val="002362C7"/>
    <w:rsid w:val="00237F48"/>
    <w:rsid w:val="00241D85"/>
    <w:rsid w:val="00242E54"/>
    <w:rsid w:val="002433F0"/>
    <w:rsid w:val="002458B1"/>
    <w:rsid w:val="0024735F"/>
    <w:rsid w:val="00252475"/>
    <w:rsid w:val="00256730"/>
    <w:rsid w:val="00260148"/>
    <w:rsid w:val="00260EDA"/>
    <w:rsid w:val="00261387"/>
    <w:rsid w:val="00261882"/>
    <w:rsid w:val="002631AD"/>
    <w:rsid w:val="00265DCA"/>
    <w:rsid w:val="00266E8F"/>
    <w:rsid w:val="002702BC"/>
    <w:rsid w:val="0027068B"/>
    <w:rsid w:val="0027564F"/>
    <w:rsid w:val="00275689"/>
    <w:rsid w:val="00276E7A"/>
    <w:rsid w:val="0027766E"/>
    <w:rsid w:val="0028157F"/>
    <w:rsid w:val="00283379"/>
    <w:rsid w:val="00283B04"/>
    <w:rsid w:val="002862E3"/>
    <w:rsid w:val="00287256"/>
    <w:rsid w:val="00287B32"/>
    <w:rsid w:val="0029719C"/>
    <w:rsid w:val="00297E0D"/>
    <w:rsid w:val="002A0CE2"/>
    <w:rsid w:val="002A142B"/>
    <w:rsid w:val="002A1C7A"/>
    <w:rsid w:val="002A2D6D"/>
    <w:rsid w:val="002A36FA"/>
    <w:rsid w:val="002A4CB6"/>
    <w:rsid w:val="002A561E"/>
    <w:rsid w:val="002A69D1"/>
    <w:rsid w:val="002A6CC8"/>
    <w:rsid w:val="002B0246"/>
    <w:rsid w:val="002B22BA"/>
    <w:rsid w:val="002B25E2"/>
    <w:rsid w:val="002B7CA9"/>
    <w:rsid w:val="002D04AC"/>
    <w:rsid w:val="002D0B17"/>
    <w:rsid w:val="002D0D71"/>
    <w:rsid w:val="002D17E2"/>
    <w:rsid w:val="002D23D6"/>
    <w:rsid w:val="002D24CB"/>
    <w:rsid w:val="002D5148"/>
    <w:rsid w:val="002D67E0"/>
    <w:rsid w:val="002E066F"/>
    <w:rsid w:val="002E0856"/>
    <w:rsid w:val="002E2CA8"/>
    <w:rsid w:val="002E4EF2"/>
    <w:rsid w:val="002E5BC0"/>
    <w:rsid w:val="002F0269"/>
    <w:rsid w:val="002F17FB"/>
    <w:rsid w:val="002F6A4C"/>
    <w:rsid w:val="002F73A5"/>
    <w:rsid w:val="002F74CE"/>
    <w:rsid w:val="003006A7"/>
    <w:rsid w:val="00301167"/>
    <w:rsid w:val="00301D1E"/>
    <w:rsid w:val="00303E9E"/>
    <w:rsid w:val="00303FBE"/>
    <w:rsid w:val="00305ECE"/>
    <w:rsid w:val="00306667"/>
    <w:rsid w:val="003079D2"/>
    <w:rsid w:val="00307C12"/>
    <w:rsid w:val="00310BEF"/>
    <w:rsid w:val="003116F4"/>
    <w:rsid w:val="0031286C"/>
    <w:rsid w:val="00312ED2"/>
    <w:rsid w:val="00313F6A"/>
    <w:rsid w:val="00314419"/>
    <w:rsid w:val="0032048F"/>
    <w:rsid w:val="003219A5"/>
    <w:rsid w:val="003223A2"/>
    <w:rsid w:val="00322D02"/>
    <w:rsid w:val="00322E1F"/>
    <w:rsid w:val="003237A1"/>
    <w:rsid w:val="00323AAE"/>
    <w:rsid w:val="00323FC3"/>
    <w:rsid w:val="00325147"/>
    <w:rsid w:val="003254D1"/>
    <w:rsid w:val="00325516"/>
    <w:rsid w:val="003272F9"/>
    <w:rsid w:val="003275FF"/>
    <w:rsid w:val="0033054D"/>
    <w:rsid w:val="00331B1E"/>
    <w:rsid w:val="00331B5E"/>
    <w:rsid w:val="003339A7"/>
    <w:rsid w:val="00333FAD"/>
    <w:rsid w:val="003346F6"/>
    <w:rsid w:val="0033586B"/>
    <w:rsid w:val="00336A5A"/>
    <w:rsid w:val="003403BB"/>
    <w:rsid w:val="00340A08"/>
    <w:rsid w:val="00343511"/>
    <w:rsid w:val="003447D7"/>
    <w:rsid w:val="003452B7"/>
    <w:rsid w:val="003511CA"/>
    <w:rsid w:val="0035429C"/>
    <w:rsid w:val="00354B57"/>
    <w:rsid w:val="00354C39"/>
    <w:rsid w:val="00362629"/>
    <w:rsid w:val="00364753"/>
    <w:rsid w:val="00364A2A"/>
    <w:rsid w:val="003657B6"/>
    <w:rsid w:val="00366676"/>
    <w:rsid w:val="00370309"/>
    <w:rsid w:val="003717D2"/>
    <w:rsid w:val="00373B23"/>
    <w:rsid w:val="00374851"/>
    <w:rsid w:val="00375415"/>
    <w:rsid w:val="00376723"/>
    <w:rsid w:val="00376F37"/>
    <w:rsid w:val="003800E4"/>
    <w:rsid w:val="00381DD4"/>
    <w:rsid w:val="00383C73"/>
    <w:rsid w:val="0038506F"/>
    <w:rsid w:val="00390DD7"/>
    <w:rsid w:val="0039186F"/>
    <w:rsid w:val="003923CF"/>
    <w:rsid w:val="00396BE2"/>
    <w:rsid w:val="00397CB5"/>
    <w:rsid w:val="003A0DC0"/>
    <w:rsid w:val="003A2749"/>
    <w:rsid w:val="003A47FA"/>
    <w:rsid w:val="003A57B4"/>
    <w:rsid w:val="003B04BA"/>
    <w:rsid w:val="003B0FC4"/>
    <w:rsid w:val="003B11FB"/>
    <w:rsid w:val="003B2334"/>
    <w:rsid w:val="003B70C8"/>
    <w:rsid w:val="003B7680"/>
    <w:rsid w:val="003C08E6"/>
    <w:rsid w:val="003C134A"/>
    <w:rsid w:val="003C1CCA"/>
    <w:rsid w:val="003C2972"/>
    <w:rsid w:val="003C2C9C"/>
    <w:rsid w:val="003C2CC4"/>
    <w:rsid w:val="003C77F6"/>
    <w:rsid w:val="003D0F51"/>
    <w:rsid w:val="003D1370"/>
    <w:rsid w:val="003D60ED"/>
    <w:rsid w:val="003E0285"/>
    <w:rsid w:val="003E0441"/>
    <w:rsid w:val="003E54CD"/>
    <w:rsid w:val="003E56D3"/>
    <w:rsid w:val="003E7319"/>
    <w:rsid w:val="003E7F1F"/>
    <w:rsid w:val="003F2556"/>
    <w:rsid w:val="003F3D08"/>
    <w:rsid w:val="003F4B4B"/>
    <w:rsid w:val="003F50D4"/>
    <w:rsid w:val="003F75DB"/>
    <w:rsid w:val="00400009"/>
    <w:rsid w:val="0040080D"/>
    <w:rsid w:val="0040270E"/>
    <w:rsid w:val="00403876"/>
    <w:rsid w:val="004062B1"/>
    <w:rsid w:val="004070B6"/>
    <w:rsid w:val="004072DD"/>
    <w:rsid w:val="00414412"/>
    <w:rsid w:val="0041583B"/>
    <w:rsid w:val="00415971"/>
    <w:rsid w:val="00416B05"/>
    <w:rsid w:val="0042259A"/>
    <w:rsid w:val="00422AFE"/>
    <w:rsid w:val="00423593"/>
    <w:rsid w:val="00424978"/>
    <w:rsid w:val="0042545B"/>
    <w:rsid w:val="00426A9D"/>
    <w:rsid w:val="00427CBD"/>
    <w:rsid w:val="00431151"/>
    <w:rsid w:val="00432307"/>
    <w:rsid w:val="0043512B"/>
    <w:rsid w:val="00436338"/>
    <w:rsid w:val="00437B5A"/>
    <w:rsid w:val="00440EAA"/>
    <w:rsid w:val="00441BA5"/>
    <w:rsid w:val="00444E3C"/>
    <w:rsid w:val="00445D5C"/>
    <w:rsid w:val="004465F9"/>
    <w:rsid w:val="004466B0"/>
    <w:rsid w:val="004533C7"/>
    <w:rsid w:val="00454A2D"/>
    <w:rsid w:val="00455270"/>
    <w:rsid w:val="004568C3"/>
    <w:rsid w:val="0045776F"/>
    <w:rsid w:val="004609E1"/>
    <w:rsid w:val="00460C28"/>
    <w:rsid w:val="00461BD2"/>
    <w:rsid w:val="00462A09"/>
    <w:rsid w:val="004657E8"/>
    <w:rsid w:val="0046670C"/>
    <w:rsid w:val="00467E99"/>
    <w:rsid w:val="00467FA9"/>
    <w:rsid w:val="00470790"/>
    <w:rsid w:val="00473029"/>
    <w:rsid w:val="00473EE4"/>
    <w:rsid w:val="00474220"/>
    <w:rsid w:val="00477450"/>
    <w:rsid w:val="00477B4C"/>
    <w:rsid w:val="00477B99"/>
    <w:rsid w:val="00481AFD"/>
    <w:rsid w:val="00481DCF"/>
    <w:rsid w:val="00485B17"/>
    <w:rsid w:val="00485C84"/>
    <w:rsid w:val="00486215"/>
    <w:rsid w:val="0048630D"/>
    <w:rsid w:val="00486EF1"/>
    <w:rsid w:val="0048724F"/>
    <w:rsid w:val="004921CF"/>
    <w:rsid w:val="004951DE"/>
    <w:rsid w:val="004961BD"/>
    <w:rsid w:val="004A0BA8"/>
    <w:rsid w:val="004A4084"/>
    <w:rsid w:val="004A489D"/>
    <w:rsid w:val="004A4A2E"/>
    <w:rsid w:val="004A4CD0"/>
    <w:rsid w:val="004A73A8"/>
    <w:rsid w:val="004A75D5"/>
    <w:rsid w:val="004A771F"/>
    <w:rsid w:val="004B004E"/>
    <w:rsid w:val="004B0589"/>
    <w:rsid w:val="004B1783"/>
    <w:rsid w:val="004B2224"/>
    <w:rsid w:val="004B3D02"/>
    <w:rsid w:val="004B5832"/>
    <w:rsid w:val="004B65AE"/>
    <w:rsid w:val="004B7661"/>
    <w:rsid w:val="004C1836"/>
    <w:rsid w:val="004C19C7"/>
    <w:rsid w:val="004C1D32"/>
    <w:rsid w:val="004C2834"/>
    <w:rsid w:val="004C2FAC"/>
    <w:rsid w:val="004C3CC9"/>
    <w:rsid w:val="004C471F"/>
    <w:rsid w:val="004C5F41"/>
    <w:rsid w:val="004C6D04"/>
    <w:rsid w:val="004C74E4"/>
    <w:rsid w:val="004D090A"/>
    <w:rsid w:val="004D11B8"/>
    <w:rsid w:val="004D1755"/>
    <w:rsid w:val="004D31C6"/>
    <w:rsid w:val="004D4293"/>
    <w:rsid w:val="004D4CCA"/>
    <w:rsid w:val="004D5ABB"/>
    <w:rsid w:val="004D5E74"/>
    <w:rsid w:val="004E0174"/>
    <w:rsid w:val="004E3F83"/>
    <w:rsid w:val="004E434E"/>
    <w:rsid w:val="004E4A53"/>
    <w:rsid w:val="004E4DFF"/>
    <w:rsid w:val="004E4F8B"/>
    <w:rsid w:val="004E6B52"/>
    <w:rsid w:val="004E74F4"/>
    <w:rsid w:val="004F0129"/>
    <w:rsid w:val="004F1FD1"/>
    <w:rsid w:val="004F257F"/>
    <w:rsid w:val="004F5BE8"/>
    <w:rsid w:val="004F6D72"/>
    <w:rsid w:val="00500A29"/>
    <w:rsid w:val="00501639"/>
    <w:rsid w:val="00501EFF"/>
    <w:rsid w:val="0050277D"/>
    <w:rsid w:val="00502ECE"/>
    <w:rsid w:val="0050469E"/>
    <w:rsid w:val="0050689B"/>
    <w:rsid w:val="005068AA"/>
    <w:rsid w:val="00506E7D"/>
    <w:rsid w:val="00506EDB"/>
    <w:rsid w:val="00507349"/>
    <w:rsid w:val="005101D3"/>
    <w:rsid w:val="00511093"/>
    <w:rsid w:val="00512A8E"/>
    <w:rsid w:val="00513690"/>
    <w:rsid w:val="00514A4A"/>
    <w:rsid w:val="0051725C"/>
    <w:rsid w:val="00520309"/>
    <w:rsid w:val="00520422"/>
    <w:rsid w:val="0052085F"/>
    <w:rsid w:val="0052297A"/>
    <w:rsid w:val="00523DA2"/>
    <w:rsid w:val="0052404D"/>
    <w:rsid w:val="00524322"/>
    <w:rsid w:val="005258EC"/>
    <w:rsid w:val="00530284"/>
    <w:rsid w:val="00532E10"/>
    <w:rsid w:val="00532EB7"/>
    <w:rsid w:val="0053418A"/>
    <w:rsid w:val="00535FAA"/>
    <w:rsid w:val="00536607"/>
    <w:rsid w:val="00537F36"/>
    <w:rsid w:val="00540C34"/>
    <w:rsid w:val="00541205"/>
    <w:rsid w:val="00542339"/>
    <w:rsid w:val="005433DE"/>
    <w:rsid w:val="0054420E"/>
    <w:rsid w:val="005472E5"/>
    <w:rsid w:val="0055048D"/>
    <w:rsid w:val="0055057E"/>
    <w:rsid w:val="005505CC"/>
    <w:rsid w:val="00550B0C"/>
    <w:rsid w:val="0055113D"/>
    <w:rsid w:val="00552F16"/>
    <w:rsid w:val="0055350C"/>
    <w:rsid w:val="005551F3"/>
    <w:rsid w:val="005553B8"/>
    <w:rsid w:val="005563F1"/>
    <w:rsid w:val="00556A65"/>
    <w:rsid w:val="00557162"/>
    <w:rsid w:val="00560782"/>
    <w:rsid w:val="00561C0E"/>
    <w:rsid w:val="00561FCB"/>
    <w:rsid w:val="00563544"/>
    <w:rsid w:val="00567C18"/>
    <w:rsid w:val="005702B8"/>
    <w:rsid w:val="00570672"/>
    <w:rsid w:val="00570E45"/>
    <w:rsid w:val="00571D78"/>
    <w:rsid w:val="005735B3"/>
    <w:rsid w:val="005801F0"/>
    <w:rsid w:val="005826CC"/>
    <w:rsid w:val="005839B9"/>
    <w:rsid w:val="00583CED"/>
    <w:rsid w:val="0058445D"/>
    <w:rsid w:val="005869A4"/>
    <w:rsid w:val="00586DF8"/>
    <w:rsid w:val="005919CE"/>
    <w:rsid w:val="00591AB8"/>
    <w:rsid w:val="00591F99"/>
    <w:rsid w:val="0059418C"/>
    <w:rsid w:val="00594732"/>
    <w:rsid w:val="005969EF"/>
    <w:rsid w:val="00597954"/>
    <w:rsid w:val="005A2564"/>
    <w:rsid w:val="005A4CE7"/>
    <w:rsid w:val="005B1000"/>
    <w:rsid w:val="005B10C2"/>
    <w:rsid w:val="005B18FC"/>
    <w:rsid w:val="005B21C2"/>
    <w:rsid w:val="005B3509"/>
    <w:rsid w:val="005B3DCF"/>
    <w:rsid w:val="005B430B"/>
    <w:rsid w:val="005B5624"/>
    <w:rsid w:val="005B5A1C"/>
    <w:rsid w:val="005B5AF1"/>
    <w:rsid w:val="005B5D4F"/>
    <w:rsid w:val="005B6716"/>
    <w:rsid w:val="005B6B21"/>
    <w:rsid w:val="005B6C80"/>
    <w:rsid w:val="005B6CF0"/>
    <w:rsid w:val="005C0327"/>
    <w:rsid w:val="005C2C27"/>
    <w:rsid w:val="005C39FA"/>
    <w:rsid w:val="005C4F38"/>
    <w:rsid w:val="005C5196"/>
    <w:rsid w:val="005C741E"/>
    <w:rsid w:val="005C7704"/>
    <w:rsid w:val="005D084F"/>
    <w:rsid w:val="005D0CA8"/>
    <w:rsid w:val="005D43FD"/>
    <w:rsid w:val="005D6485"/>
    <w:rsid w:val="005D65E6"/>
    <w:rsid w:val="005D7F17"/>
    <w:rsid w:val="005E05B3"/>
    <w:rsid w:val="005E7368"/>
    <w:rsid w:val="005F19CB"/>
    <w:rsid w:val="005F21A8"/>
    <w:rsid w:val="005F3C2B"/>
    <w:rsid w:val="005F67BE"/>
    <w:rsid w:val="005F75A9"/>
    <w:rsid w:val="005F75FE"/>
    <w:rsid w:val="006011C8"/>
    <w:rsid w:val="00601EB0"/>
    <w:rsid w:val="006024FD"/>
    <w:rsid w:val="0060310C"/>
    <w:rsid w:val="00605FAC"/>
    <w:rsid w:val="00606B90"/>
    <w:rsid w:val="00614B02"/>
    <w:rsid w:val="006200AB"/>
    <w:rsid w:val="00620450"/>
    <w:rsid w:val="00620911"/>
    <w:rsid w:val="00620C61"/>
    <w:rsid w:val="006225C1"/>
    <w:rsid w:val="00627F57"/>
    <w:rsid w:val="006311DA"/>
    <w:rsid w:val="00634428"/>
    <w:rsid w:val="006345B1"/>
    <w:rsid w:val="006346F1"/>
    <w:rsid w:val="00635F07"/>
    <w:rsid w:val="006406E8"/>
    <w:rsid w:val="00647525"/>
    <w:rsid w:val="006479FE"/>
    <w:rsid w:val="0065067D"/>
    <w:rsid w:val="0065396F"/>
    <w:rsid w:val="00654E17"/>
    <w:rsid w:val="0066216C"/>
    <w:rsid w:val="006675EA"/>
    <w:rsid w:val="00670A0E"/>
    <w:rsid w:val="00671E1E"/>
    <w:rsid w:val="006722A0"/>
    <w:rsid w:val="006724B9"/>
    <w:rsid w:val="00672587"/>
    <w:rsid w:val="0067512C"/>
    <w:rsid w:val="00676BAB"/>
    <w:rsid w:val="00677AB5"/>
    <w:rsid w:val="006802FC"/>
    <w:rsid w:val="006812E2"/>
    <w:rsid w:val="00681A96"/>
    <w:rsid w:val="00684506"/>
    <w:rsid w:val="00685DA5"/>
    <w:rsid w:val="00686986"/>
    <w:rsid w:val="00694EC1"/>
    <w:rsid w:val="0069555C"/>
    <w:rsid w:val="006956E5"/>
    <w:rsid w:val="0069644B"/>
    <w:rsid w:val="006975DC"/>
    <w:rsid w:val="006976AD"/>
    <w:rsid w:val="00697E13"/>
    <w:rsid w:val="00697E3B"/>
    <w:rsid w:val="006A3A38"/>
    <w:rsid w:val="006A4748"/>
    <w:rsid w:val="006A494E"/>
    <w:rsid w:val="006A50DC"/>
    <w:rsid w:val="006A6116"/>
    <w:rsid w:val="006A6D76"/>
    <w:rsid w:val="006A7E4F"/>
    <w:rsid w:val="006B1BA2"/>
    <w:rsid w:val="006B1EA4"/>
    <w:rsid w:val="006B3428"/>
    <w:rsid w:val="006B369F"/>
    <w:rsid w:val="006B4DC6"/>
    <w:rsid w:val="006B4E8D"/>
    <w:rsid w:val="006B5DE9"/>
    <w:rsid w:val="006B6806"/>
    <w:rsid w:val="006B72C2"/>
    <w:rsid w:val="006C2DBE"/>
    <w:rsid w:val="006C5C46"/>
    <w:rsid w:val="006C5F03"/>
    <w:rsid w:val="006C6BFE"/>
    <w:rsid w:val="006C6D39"/>
    <w:rsid w:val="006C7F18"/>
    <w:rsid w:val="006D02C0"/>
    <w:rsid w:val="006D184F"/>
    <w:rsid w:val="006D2D7B"/>
    <w:rsid w:val="006D3595"/>
    <w:rsid w:val="006D4C2A"/>
    <w:rsid w:val="006D6793"/>
    <w:rsid w:val="006E0463"/>
    <w:rsid w:val="006E0F6A"/>
    <w:rsid w:val="006E2A8B"/>
    <w:rsid w:val="006E33C0"/>
    <w:rsid w:val="006E3C85"/>
    <w:rsid w:val="006E53C9"/>
    <w:rsid w:val="006E5BEA"/>
    <w:rsid w:val="006F0EB7"/>
    <w:rsid w:val="006F238A"/>
    <w:rsid w:val="006F382C"/>
    <w:rsid w:val="006F3F0B"/>
    <w:rsid w:val="006F7028"/>
    <w:rsid w:val="00700F72"/>
    <w:rsid w:val="00701830"/>
    <w:rsid w:val="00702717"/>
    <w:rsid w:val="00702F63"/>
    <w:rsid w:val="0070302E"/>
    <w:rsid w:val="0070753C"/>
    <w:rsid w:val="00710406"/>
    <w:rsid w:val="00711E9D"/>
    <w:rsid w:val="007130CE"/>
    <w:rsid w:val="00713CE6"/>
    <w:rsid w:val="00714DB9"/>
    <w:rsid w:val="00714DC9"/>
    <w:rsid w:val="007155CA"/>
    <w:rsid w:val="0071700B"/>
    <w:rsid w:val="00717290"/>
    <w:rsid w:val="00717BD5"/>
    <w:rsid w:val="00720FED"/>
    <w:rsid w:val="007249D7"/>
    <w:rsid w:val="00724D58"/>
    <w:rsid w:val="007252DA"/>
    <w:rsid w:val="007257B0"/>
    <w:rsid w:val="00726F3A"/>
    <w:rsid w:val="00730162"/>
    <w:rsid w:val="00732798"/>
    <w:rsid w:val="00734C2E"/>
    <w:rsid w:val="0073604B"/>
    <w:rsid w:val="00737264"/>
    <w:rsid w:val="00740724"/>
    <w:rsid w:val="00740CE1"/>
    <w:rsid w:val="00741B47"/>
    <w:rsid w:val="00742C6B"/>
    <w:rsid w:val="007431EC"/>
    <w:rsid w:val="007443F9"/>
    <w:rsid w:val="00744685"/>
    <w:rsid w:val="00746423"/>
    <w:rsid w:val="00746C0D"/>
    <w:rsid w:val="00750326"/>
    <w:rsid w:val="007511A6"/>
    <w:rsid w:val="00752DF3"/>
    <w:rsid w:val="00754FFB"/>
    <w:rsid w:val="00757401"/>
    <w:rsid w:val="00757673"/>
    <w:rsid w:val="007576FA"/>
    <w:rsid w:val="00757C71"/>
    <w:rsid w:val="00761868"/>
    <w:rsid w:val="00763D77"/>
    <w:rsid w:val="00763EDE"/>
    <w:rsid w:val="0076447B"/>
    <w:rsid w:val="00764F01"/>
    <w:rsid w:val="00765C4D"/>
    <w:rsid w:val="007723BE"/>
    <w:rsid w:val="00773D16"/>
    <w:rsid w:val="007740A8"/>
    <w:rsid w:val="00775292"/>
    <w:rsid w:val="00775C8A"/>
    <w:rsid w:val="00775F73"/>
    <w:rsid w:val="007812B6"/>
    <w:rsid w:val="007815C4"/>
    <w:rsid w:val="00782F5C"/>
    <w:rsid w:val="00783FBE"/>
    <w:rsid w:val="0078628B"/>
    <w:rsid w:val="00786BB9"/>
    <w:rsid w:val="0078784C"/>
    <w:rsid w:val="00790DEC"/>
    <w:rsid w:val="007917B2"/>
    <w:rsid w:val="00792C75"/>
    <w:rsid w:val="007958BF"/>
    <w:rsid w:val="00795DCC"/>
    <w:rsid w:val="00795EE0"/>
    <w:rsid w:val="00797ED6"/>
    <w:rsid w:val="007A058E"/>
    <w:rsid w:val="007A129A"/>
    <w:rsid w:val="007A3BE4"/>
    <w:rsid w:val="007A5AF5"/>
    <w:rsid w:val="007A7E01"/>
    <w:rsid w:val="007B0708"/>
    <w:rsid w:val="007B2C0B"/>
    <w:rsid w:val="007B41B9"/>
    <w:rsid w:val="007B4F3C"/>
    <w:rsid w:val="007B54FE"/>
    <w:rsid w:val="007B6A97"/>
    <w:rsid w:val="007B765D"/>
    <w:rsid w:val="007C2ED5"/>
    <w:rsid w:val="007C35DE"/>
    <w:rsid w:val="007C3D60"/>
    <w:rsid w:val="007C4096"/>
    <w:rsid w:val="007C672F"/>
    <w:rsid w:val="007C6D1C"/>
    <w:rsid w:val="007C6DA4"/>
    <w:rsid w:val="007D0701"/>
    <w:rsid w:val="007D3ECA"/>
    <w:rsid w:val="007D48FF"/>
    <w:rsid w:val="007D5C77"/>
    <w:rsid w:val="007D68C5"/>
    <w:rsid w:val="007E0051"/>
    <w:rsid w:val="007E2CB8"/>
    <w:rsid w:val="007E3308"/>
    <w:rsid w:val="007E461B"/>
    <w:rsid w:val="007E52D5"/>
    <w:rsid w:val="007E6725"/>
    <w:rsid w:val="007E709E"/>
    <w:rsid w:val="007E7187"/>
    <w:rsid w:val="007E78E3"/>
    <w:rsid w:val="007F00BA"/>
    <w:rsid w:val="007F0857"/>
    <w:rsid w:val="007F0BEC"/>
    <w:rsid w:val="007F2964"/>
    <w:rsid w:val="007F3DB6"/>
    <w:rsid w:val="007F400D"/>
    <w:rsid w:val="007F46F6"/>
    <w:rsid w:val="007F4866"/>
    <w:rsid w:val="007F4D80"/>
    <w:rsid w:val="007F598B"/>
    <w:rsid w:val="007F5CB7"/>
    <w:rsid w:val="007F5FD6"/>
    <w:rsid w:val="007F66E6"/>
    <w:rsid w:val="007F68CC"/>
    <w:rsid w:val="007F6DF1"/>
    <w:rsid w:val="007F7EBE"/>
    <w:rsid w:val="00800A12"/>
    <w:rsid w:val="00801928"/>
    <w:rsid w:val="00801AE9"/>
    <w:rsid w:val="00804822"/>
    <w:rsid w:val="00805CCE"/>
    <w:rsid w:val="00805D39"/>
    <w:rsid w:val="0080676F"/>
    <w:rsid w:val="008110F2"/>
    <w:rsid w:val="00813005"/>
    <w:rsid w:val="00813390"/>
    <w:rsid w:val="00813FEF"/>
    <w:rsid w:val="00814ECA"/>
    <w:rsid w:val="008201D4"/>
    <w:rsid w:val="008249B7"/>
    <w:rsid w:val="008261A3"/>
    <w:rsid w:val="00826879"/>
    <w:rsid w:val="008272FD"/>
    <w:rsid w:val="00827A4E"/>
    <w:rsid w:val="008304C0"/>
    <w:rsid w:val="008304F9"/>
    <w:rsid w:val="00832891"/>
    <w:rsid w:val="008339A8"/>
    <w:rsid w:val="00834708"/>
    <w:rsid w:val="00836959"/>
    <w:rsid w:val="00843AF6"/>
    <w:rsid w:val="008463F5"/>
    <w:rsid w:val="00846DA6"/>
    <w:rsid w:val="00847C5F"/>
    <w:rsid w:val="00847D4E"/>
    <w:rsid w:val="00851D03"/>
    <w:rsid w:val="008536CE"/>
    <w:rsid w:val="00853E19"/>
    <w:rsid w:val="00855988"/>
    <w:rsid w:val="008577EB"/>
    <w:rsid w:val="0086007D"/>
    <w:rsid w:val="00860C40"/>
    <w:rsid w:val="00861A14"/>
    <w:rsid w:val="00862A5B"/>
    <w:rsid w:val="00862D4C"/>
    <w:rsid w:val="00865C7C"/>
    <w:rsid w:val="00866D93"/>
    <w:rsid w:val="00870558"/>
    <w:rsid w:val="0087175C"/>
    <w:rsid w:val="0087259C"/>
    <w:rsid w:val="00873E64"/>
    <w:rsid w:val="00874115"/>
    <w:rsid w:val="00874982"/>
    <w:rsid w:val="00875FFC"/>
    <w:rsid w:val="008773A8"/>
    <w:rsid w:val="008807D3"/>
    <w:rsid w:val="00880CB2"/>
    <w:rsid w:val="00881AB9"/>
    <w:rsid w:val="00886901"/>
    <w:rsid w:val="00886AB6"/>
    <w:rsid w:val="00887022"/>
    <w:rsid w:val="0089139C"/>
    <w:rsid w:val="00891645"/>
    <w:rsid w:val="008927E1"/>
    <w:rsid w:val="008935DC"/>
    <w:rsid w:val="0089472F"/>
    <w:rsid w:val="00896608"/>
    <w:rsid w:val="00896F75"/>
    <w:rsid w:val="008A6192"/>
    <w:rsid w:val="008A75A2"/>
    <w:rsid w:val="008A7E41"/>
    <w:rsid w:val="008B185A"/>
    <w:rsid w:val="008B56BA"/>
    <w:rsid w:val="008B5715"/>
    <w:rsid w:val="008B78BC"/>
    <w:rsid w:val="008C0294"/>
    <w:rsid w:val="008C0905"/>
    <w:rsid w:val="008C1BF5"/>
    <w:rsid w:val="008C26A3"/>
    <w:rsid w:val="008C4A56"/>
    <w:rsid w:val="008C4DD4"/>
    <w:rsid w:val="008D05CC"/>
    <w:rsid w:val="008D0801"/>
    <w:rsid w:val="008D306F"/>
    <w:rsid w:val="008D3912"/>
    <w:rsid w:val="008D3AB7"/>
    <w:rsid w:val="008D58C4"/>
    <w:rsid w:val="008D7645"/>
    <w:rsid w:val="008E008E"/>
    <w:rsid w:val="008E1A2E"/>
    <w:rsid w:val="008E35ED"/>
    <w:rsid w:val="008E4C32"/>
    <w:rsid w:val="008E703A"/>
    <w:rsid w:val="008F091B"/>
    <w:rsid w:val="008F133A"/>
    <w:rsid w:val="008F13B8"/>
    <w:rsid w:val="008F21F1"/>
    <w:rsid w:val="008F2B85"/>
    <w:rsid w:val="008F2EB9"/>
    <w:rsid w:val="008F3789"/>
    <w:rsid w:val="008F5663"/>
    <w:rsid w:val="008F6D3F"/>
    <w:rsid w:val="008F71A1"/>
    <w:rsid w:val="008F7FE1"/>
    <w:rsid w:val="00900359"/>
    <w:rsid w:val="00900B9E"/>
    <w:rsid w:val="00901A45"/>
    <w:rsid w:val="00902AF3"/>
    <w:rsid w:val="00903D04"/>
    <w:rsid w:val="009061C2"/>
    <w:rsid w:val="0090739B"/>
    <w:rsid w:val="009119CE"/>
    <w:rsid w:val="00911CC8"/>
    <w:rsid w:val="00912837"/>
    <w:rsid w:val="00915FA4"/>
    <w:rsid w:val="00916477"/>
    <w:rsid w:val="009169C4"/>
    <w:rsid w:val="00916C81"/>
    <w:rsid w:val="00916D11"/>
    <w:rsid w:val="0091781B"/>
    <w:rsid w:val="009179FB"/>
    <w:rsid w:val="009203FD"/>
    <w:rsid w:val="00920E39"/>
    <w:rsid w:val="009210FB"/>
    <w:rsid w:val="00922A03"/>
    <w:rsid w:val="009258D5"/>
    <w:rsid w:val="009264DF"/>
    <w:rsid w:val="00931274"/>
    <w:rsid w:val="00932579"/>
    <w:rsid w:val="00941003"/>
    <w:rsid w:val="00942063"/>
    <w:rsid w:val="009425B3"/>
    <w:rsid w:val="00945BF2"/>
    <w:rsid w:val="0094711E"/>
    <w:rsid w:val="00952951"/>
    <w:rsid w:val="00953A07"/>
    <w:rsid w:val="00954442"/>
    <w:rsid w:val="00957398"/>
    <w:rsid w:val="00960A86"/>
    <w:rsid w:val="0096219B"/>
    <w:rsid w:val="00963289"/>
    <w:rsid w:val="0096362F"/>
    <w:rsid w:val="009658DA"/>
    <w:rsid w:val="0096675F"/>
    <w:rsid w:val="00966884"/>
    <w:rsid w:val="00966FDE"/>
    <w:rsid w:val="009678DC"/>
    <w:rsid w:val="0097008B"/>
    <w:rsid w:val="00971D8C"/>
    <w:rsid w:val="00972425"/>
    <w:rsid w:val="00972509"/>
    <w:rsid w:val="009727D6"/>
    <w:rsid w:val="009733F5"/>
    <w:rsid w:val="00973D5E"/>
    <w:rsid w:val="009740BC"/>
    <w:rsid w:val="00975695"/>
    <w:rsid w:val="009815DF"/>
    <w:rsid w:val="00983A0F"/>
    <w:rsid w:val="00985013"/>
    <w:rsid w:val="0098532D"/>
    <w:rsid w:val="0098683C"/>
    <w:rsid w:val="00990A12"/>
    <w:rsid w:val="009923A9"/>
    <w:rsid w:val="009929E5"/>
    <w:rsid w:val="00993609"/>
    <w:rsid w:val="00996152"/>
    <w:rsid w:val="009964CD"/>
    <w:rsid w:val="00997637"/>
    <w:rsid w:val="009A27D2"/>
    <w:rsid w:val="009B0535"/>
    <w:rsid w:val="009B154B"/>
    <w:rsid w:val="009B3FAA"/>
    <w:rsid w:val="009B5513"/>
    <w:rsid w:val="009B626F"/>
    <w:rsid w:val="009B7251"/>
    <w:rsid w:val="009C0ABF"/>
    <w:rsid w:val="009C0B06"/>
    <w:rsid w:val="009C637F"/>
    <w:rsid w:val="009C730A"/>
    <w:rsid w:val="009D14CA"/>
    <w:rsid w:val="009D3661"/>
    <w:rsid w:val="009D542F"/>
    <w:rsid w:val="009D5757"/>
    <w:rsid w:val="009D6B97"/>
    <w:rsid w:val="009D77C5"/>
    <w:rsid w:val="009E1383"/>
    <w:rsid w:val="009E1D78"/>
    <w:rsid w:val="009E2130"/>
    <w:rsid w:val="009E2C12"/>
    <w:rsid w:val="009E2F7A"/>
    <w:rsid w:val="009E5B17"/>
    <w:rsid w:val="009E78B5"/>
    <w:rsid w:val="009E798E"/>
    <w:rsid w:val="009E7D33"/>
    <w:rsid w:val="009F00AD"/>
    <w:rsid w:val="009F1127"/>
    <w:rsid w:val="009F363D"/>
    <w:rsid w:val="009F4D4E"/>
    <w:rsid w:val="009F4DDB"/>
    <w:rsid w:val="009F6FBF"/>
    <w:rsid w:val="009F70DC"/>
    <w:rsid w:val="009F756F"/>
    <w:rsid w:val="00A02C15"/>
    <w:rsid w:val="00A0349A"/>
    <w:rsid w:val="00A04427"/>
    <w:rsid w:val="00A04643"/>
    <w:rsid w:val="00A04B91"/>
    <w:rsid w:val="00A069E1"/>
    <w:rsid w:val="00A1019C"/>
    <w:rsid w:val="00A10638"/>
    <w:rsid w:val="00A11648"/>
    <w:rsid w:val="00A1368B"/>
    <w:rsid w:val="00A14486"/>
    <w:rsid w:val="00A15FF3"/>
    <w:rsid w:val="00A2029A"/>
    <w:rsid w:val="00A24878"/>
    <w:rsid w:val="00A26E89"/>
    <w:rsid w:val="00A30DC0"/>
    <w:rsid w:val="00A32D0C"/>
    <w:rsid w:val="00A3587B"/>
    <w:rsid w:val="00A41956"/>
    <w:rsid w:val="00A43EB3"/>
    <w:rsid w:val="00A45966"/>
    <w:rsid w:val="00A47DD9"/>
    <w:rsid w:val="00A50ADD"/>
    <w:rsid w:val="00A50FB9"/>
    <w:rsid w:val="00A51F4E"/>
    <w:rsid w:val="00A5282B"/>
    <w:rsid w:val="00A5397B"/>
    <w:rsid w:val="00A53E08"/>
    <w:rsid w:val="00A54DA6"/>
    <w:rsid w:val="00A56310"/>
    <w:rsid w:val="00A56B77"/>
    <w:rsid w:val="00A6116D"/>
    <w:rsid w:val="00A6358B"/>
    <w:rsid w:val="00A6502C"/>
    <w:rsid w:val="00A70295"/>
    <w:rsid w:val="00A709A2"/>
    <w:rsid w:val="00A71C73"/>
    <w:rsid w:val="00A72148"/>
    <w:rsid w:val="00A72188"/>
    <w:rsid w:val="00A734EF"/>
    <w:rsid w:val="00A737D3"/>
    <w:rsid w:val="00A73873"/>
    <w:rsid w:val="00A74E9A"/>
    <w:rsid w:val="00A8041F"/>
    <w:rsid w:val="00A8062A"/>
    <w:rsid w:val="00A807A5"/>
    <w:rsid w:val="00A80D57"/>
    <w:rsid w:val="00A83932"/>
    <w:rsid w:val="00A842F8"/>
    <w:rsid w:val="00A85BF5"/>
    <w:rsid w:val="00A86BFE"/>
    <w:rsid w:val="00A87B0A"/>
    <w:rsid w:val="00A920F9"/>
    <w:rsid w:val="00A93198"/>
    <w:rsid w:val="00A9583D"/>
    <w:rsid w:val="00A9668D"/>
    <w:rsid w:val="00A97137"/>
    <w:rsid w:val="00AA1BF0"/>
    <w:rsid w:val="00AA38C6"/>
    <w:rsid w:val="00AA4441"/>
    <w:rsid w:val="00AA4727"/>
    <w:rsid w:val="00AA5045"/>
    <w:rsid w:val="00AA592E"/>
    <w:rsid w:val="00AA668F"/>
    <w:rsid w:val="00AA6B04"/>
    <w:rsid w:val="00AA73FE"/>
    <w:rsid w:val="00AB13EE"/>
    <w:rsid w:val="00AB14AF"/>
    <w:rsid w:val="00AB174B"/>
    <w:rsid w:val="00AB210A"/>
    <w:rsid w:val="00AB37D9"/>
    <w:rsid w:val="00AB57A4"/>
    <w:rsid w:val="00AC0E17"/>
    <w:rsid w:val="00AC38AE"/>
    <w:rsid w:val="00AC390C"/>
    <w:rsid w:val="00AC43C5"/>
    <w:rsid w:val="00AC51F3"/>
    <w:rsid w:val="00AC532F"/>
    <w:rsid w:val="00AC65C9"/>
    <w:rsid w:val="00AC710B"/>
    <w:rsid w:val="00AC7316"/>
    <w:rsid w:val="00AC77C7"/>
    <w:rsid w:val="00AD0B89"/>
    <w:rsid w:val="00AD1660"/>
    <w:rsid w:val="00AD372D"/>
    <w:rsid w:val="00AD47D4"/>
    <w:rsid w:val="00AD556E"/>
    <w:rsid w:val="00AD62D8"/>
    <w:rsid w:val="00AE1546"/>
    <w:rsid w:val="00AE2546"/>
    <w:rsid w:val="00AE33D9"/>
    <w:rsid w:val="00AE387E"/>
    <w:rsid w:val="00AE5FBC"/>
    <w:rsid w:val="00AE6BE7"/>
    <w:rsid w:val="00AE7A63"/>
    <w:rsid w:val="00AF0CD8"/>
    <w:rsid w:val="00AF267E"/>
    <w:rsid w:val="00AF56CA"/>
    <w:rsid w:val="00AF627C"/>
    <w:rsid w:val="00AF62AD"/>
    <w:rsid w:val="00AF7CE1"/>
    <w:rsid w:val="00B00E7C"/>
    <w:rsid w:val="00B011E3"/>
    <w:rsid w:val="00B03934"/>
    <w:rsid w:val="00B04454"/>
    <w:rsid w:val="00B048B1"/>
    <w:rsid w:val="00B1013B"/>
    <w:rsid w:val="00B12C6B"/>
    <w:rsid w:val="00B13276"/>
    <w:rsid w:val="00B139D9"/>
    <w:rsid w:val="00B13D46"/>
    <w:rsid w:val="00B2102D"/>
    <w:rsid w:val="00B2207B"/>
    <w:rsid w:val="00B226F4"/>
    <w:rsid w:val="00B22712"/>
    <w:rsid w:val="00B22DD8"/>
    <w:rsid w:val="00B22E64"/>
    <w:rsid w:val="00B25B00"/>
    <w:rsid w:val="00B26826"/>
    <w:rsid w:val="00B271DC"/>
    <w:rsid w:val="00B31D15"/>
    <w:rsid w:val="00B31D8E"/>
    <w:rsid w:val="00B337E3"/>
    <w:rsid w:val="00B351C5"/>
    <w:rsid w:val="00B3609E"/>
    <w:rsid w:val="00B367E9"/>
    <w:rsid w:val="00B37841"/>
    <w:rsid w:val="00B4173F"/>
    <w:rsid w:val="00B437C4"/>
    <w:rsid w:val="00B437D7"/>
    <w:rsid w:val="00B43C10"/>
    <w:rsid w:val="00B46744"/>
    <w:rsid w:val="00B46EED"/>
    <w:rsid w:val="00B477DB"/>
    <w:rsid w:val="00B5050B"/>
    <w:rsid w:val="00B50EBF"/>
    <w:rsid w:val="00B51986"/>
    <w:rsid w:val="00B52C51"/>
    <w:rsid w:val="00B53ED3"/>
    <w:rsid w:val="00B54E3D"/>
    <w:rsid w:val="00B55214"/>
    <w:rsid w:val="00B62A67"/>
    <w:rsid w:val="00B64AEB"/>
    <w:rsid w:val="00B64D08"/>
    <w:rsid w:val="00B65D87"/>
    <w:rsid w:val="00B66BEB"/>
    <w:rsid w:val="00B70A39"/>
    <w:rsid w:val="00B71835"/>
    <w:rsid w:val="00B72EEE"/>
    <w:rsid w:val="00B733C7"/>
    <w:rsid w:val="00B75399"/>
    <w:rsid w:val="00B754EC"/>
    <w:rsid w:val="00B767FE"/>
    <w:rsid w:val="00B76F72"/>
    <w:rsid w:val="00B809B1"/>
    <w:rsid w:val="00B824F1"/>
    <w:rsid w:val="00B825F8"/>
    <w:rsid w:val="00B84526"/>
    <w:rsid w:val="00B87183"/>
    <w:rsid w:val="00B92AD4"/>
    <w:rsid w:val="00BA097C"/>
    <w:rsid w:val="00BA4263"/>
    <w:rsid w:val="00BB1696"/>
    <w:rsid w:val="00BB1819"/>
    <w:rsid w:val="00BB4EBA"/>
    <w:rsid w:val="00BB5735"/>
    <w:rsid w:val="00BB5DA9"/>
    <w:rsid w:val="00BB5F9A"/>
    <w:rsid w:val="00BC014F"/>
    <w:rsid w:val="00BC0C90"/>
    <w:rsid w:val="00BC4F86"/>
    <w:rsid w:val="00BC5B96"/>
    <w:rsid w:val="00BD03D9"/>
    <w:rsid w:val="00BD1F85"/>
    <w:rsid w:val="00BD42B6"/>
    <w:rsid w:val="00BD5627"/>
    <w:rsid w:val="00BD61A7"/>
    <w:rsid w:val="00BD680F"/>
    <w:rsid w:val="00BD7AC9"/>
    <w:rsid w:val="00BE114C"/>
    <w:rsid w:val="00BE5DB1"/>
    <w:rsid w:val="00BF03A9"/>
    <w:rsid w:val="00BF0F57"/>
    <w:rsid w:val="00BF31B4"/>
    <w:rsid w:val="00BF7112"/>
    <w:rsid w:val="00BF7F1E"/>
    <w:rsid w:val="00C00948"/>
    <w:rsid w:val="00C03857"/>
    <w:rsid w:val="00C04008"/>
    <w:rsid w:val="00C06CDB"/>
    <w:rsid w:val="00C06D0F"/>
    <w:rsid w:val="00C070FB"/>
    <w:rsid w:val="00C122BA"/>
    <w:rsid w:val="00C12837"/>
    <w:rsid w:val="00C13799"/>
    <w:rsid w:val="00C17316"/>
    <w:rsid w:val="00C209BD"/>
    <w:rsid w:val="00C227A0"/>
    <w:rsid w:val="00C2460C"/>
    <w:rsid w:val="00C2552A"/>
    <w:rsid w:val="00C26E57"/>
    <w:rsid w:val="00C27A7B"/>
    <w:rsid w:val="00C27C70"/>
    <w:rsid w:val="00C308BE"/>
    <w:rsid w:val="00C316B8"/>
    <w:rsid w:val="00C31F5F"/>
    <w:rsid w:val="00C3274A"/>
    <w:rsid w:val="00C32FBB"/>
    <w:rsid w:val="00C40A2B"/>
    <w:rsid w:val="00C40AFF"/>
    <w:rsid w:val="00C40FD8"/>
    <w:rsid w:val="00C41733"/>
    <w:rsid w:val="00C41F1C"/>
    <w:rsid w:val="00C43AD1"/>
    <w:rsid w:val="00C44310"/>
    <w:rsid w:val="00C444AF"/>
    <w:rsid w:val="00C462C4"/>
    <w:rsid w:val="00C47F91"/>
    <w:rsid w:val="00C521D0"/>
    <w:rsid w:val="00C53A34"/>
    <w:rsid w:val="00C54C4A"/>
    <w:rsid w:val="00C55A65"/>
    <w:rsid w:val="00C55EC9"/>
    <w:rsid w:val="00C60C71"/>
    <w:rsid w:val="00C632B3"/>
    <w:rsid w:val="00C63B7C"/>
    <w:rsid w:val="00C67815"/>
    <w:rsid w:val="00C700D4"/>
    <w:rsid w:val="00C70D48"/>
    <w:rsid w:val="00C72142"/>
    <w:rsid w:val="00C752AF"/>
    <w:rsid w:val="00C77158"/>
    <w:rsid w:val="00C778AF"/>
    <w:rsid w:val="00C77DFE"/>
    <w:rsid w:val="00C826DD"/>
    <w:rsid w:val="00C84506"/>
    <w:rsid w:val="00C8558C"/>
    <w:rsid w:val="00C8668E"/>
    <w:rsid w:val="00C86D6F"/>
    <w:rsid w:val="00C86EF5"/>
    <w:rsid w:val="00C901FA"/>
    <w:rsid w:val="00C90800"/>
    <w:rsid w:val="00C90A57"/>
    <w:rsid w:val="00C92120"/>
    <w:rsid w:val="00C926F1"/>
    <w:rsid w:val="00C966DA"/>
    <w:rsid w:val="00C96A50"/>
    <w:rsid w:val="00C9700B"/>
    <w:rsid w:val="00C976B2"/>
    <w:rsid w:val="00CA1213"/>
    <w:rsid w:val="00CA3607"/>
    <w:rsid w:val="00CA51C2"/>
    <w:rsid w:val="00CA545A"/>
    <w:rsid w:val="00CA72F1"/>
    <w:rsid w:val="00CA7ED6"/>
    <w:rsid w:val="00CB1807"/>
    <w:rsid w:val="00CB2DCB"/>
    <w:rsid w:val="00CB4591"/>
    <w:rsid w:val="00CB5781"/>
    <w:rsid w:val="00CC0473"/>
    <w:rsid w:val="00CC3ED1"/>
    <w:rsid w:val="00CC4988"/>
    <w:rsid w:val="00CC5509"/>
    <w:rsid w:val="00CC5C70"/>
    <w:rsid w:val="00CC6901"/>
    <w:rsid w:val="00CC7D0C"/>
    <w:rsid w:val="00CD3CE0"/>
    <w:rsid w:val="00CD4DBB"/>
    <w:rsid w:val="00CD5D1A"/>
    <w:rsid w:val="00CD66D5"/>
    <w:rsid w:val="00CE0A40"/>
    <w:rsid w:val="00CE1852"/>
    <w:rsid w:val="00CE2946"/>
    <w:rsid w:val="00CE4329"/>
    <w:rsid w:val="00CE45CC"/>
    <w:rsid w:val="00CF2ADB"/>
    <w:rsid w:val="00CF454D"/>
    <w:rsid w:val="00CF464D"/>
    <w:rsid w:val="00CF4721"/>
    <w:rsid w:val="00CF639A"/>
    <w:rsid w:val="00CF6ED0"/>
    <w:rsid w:val="00CF7619"/>
    <w:rsid w:val="00CF78C6"/>
    <w:rsid w:val="00D00EA0"/>
    <w:rsid w:val="00D01A50"/>
    <w:rsid w:val="00D0214D"/>
    <w:rsid w:val="00D0228B"/>
    <w:rsid w:val="00D05D33"/>
    <w:rsid w:val="00D06477"/>
    <w:rsid w:val="00D160F3"/>
    <w:rsid w:val="00D173C9"/>
    <w:rsid w:val="00D17B72"/>
    <w:rsid w:val="00D201E6"/>
    <w:rsid w:val="00D20FFB"/>
    <w:rsid w:val="00D22B13"/>
    <w:rsid w:val="00D22F9E"/>
    <w:rsid w:val="00D23118"/>
    <w:rsid w:val="00D26DC2"/>
    <w:rsid w:val="00D27D03"/>
    <w:rsid w:val="00D3261D"/>
    <w:rsid w:val="00D32A4B"/>
    <w:rsid w:val="00D33A08"/>
    <w:rsid w:val="00D35F06"/>
    <w:rsid w:val="00D36226"/>
    <w:rsid w:val="00D41515"/>
    <w:rsid w:val="00D455D4"/>
    <w:rsid w:val="00D46DC4"/>
    <w:rsid w:val="00D47751"/>
    <w:rsid w:val="00D5062B"/>
    <w:rsid w:val="00D57BAC"/>
    <w:rsid w:val="00D60633"/>
    <w:rsid w:val="00D620FF"/>
    <w:rsid w:val="00D62C8C"/>
    <w:rsid w:val="00D63E1C"/>
    <w:rsid w:val="00D65A90"/>
    <w:rsid w:val="00D65BF3"/>
    <w:rsid w:val="00D67E3A"/>
    <w:rsid w:val="00D709AD"/>
    <w:rsid w:val="00D73D35"/>
    <w:rsid w:val="00D74C34"/>
    <w:rsid w:val="00D7679A"/>
    <w:rsid w:val="00D76A3B"/>
    <w:rsid w:val="00D7762F"/>
    <w:rsid w:val="00D83505"/>
    <w:rsid w:val="00D83E21"/>
    <w:rsid w:val="00D91D07"/>
    <w:rsid w:val="00D9240C"/>
    <w:rsid w:val="00D96331"/>
    <w:rsid w:val="00DA3138"/>
    <w:rsid w:val="00DA3655"/>
    <w:rsid w:val="00DA49A6"/>
    <w:rsid w:val="00DA5F26"/>
    <w:rsid w:val="00DA69A4"/>
    <w:rsid w:val="00DA78AD"/>
    <w:rsid w:val="00DB1804"/>
    <w:rsid w:val="00DB19E7"/>
    <w:rsid w:val="00DB4820"/>
    <w:rsid w:val="00DC113F"/>
    <w:rsid w:val="00DC273F"/>
    <w:rsid w:val="00DC38B8"/>
    <w:rsid w:val="00DC4475"/>
    <w:rsid w:val="00DC475E"/>
    <w:rsid w:val="00DC4822"/>
    <w:rsid w:val="00DC58C0"/>
    <w:rsid w:val="00DC58CD"/>
    <w:rsid w:val="00DC6791"/>
    <w:rsid w:val="00DD067A"/>
    <w:rsid w:val="00DD1954"/>
    <w:rsid w:val="00DD39D5"/>
    <w:rsid w:val="00DD5E18"/>
    <w:rsid w:val="00DD6C06"/>
    <w:rsid w:val="00DE0FD9"/>
    <w:rsid w:val="00DE11A5"/>
    <w:rsid w:val="00DE25A0"/>
    <w:rsid w:val="00DE4554"/>
    <w:rsid w:val="00DE4E91"/>
    <w:rsid w:val="00DE6100"/>
    <w:rsid w:val="00DF2CF8"/>
    <w:rsid w:val="00DF39D2"/>
    <w:rsid w:val="00DF4700"/>
    <w:rsid w:val="00DF56A7"/>
    <w:rsid w:val="00E01912"/>
    <w:rsid w:val="00E04749"/>
    <w:rsid w:val="00E06E54"/>
    <w:rsid w:val="00E07A22"/>
    <w:rsid w:val="00E07FB8"/>
    <w:rsid w:val="00E13E9A"/>
    <w:rsid w:val="00E17296"/>
    <w:rsid w:val="00E21911"/>
    <w:rsid w:val="00E231CD"/>
    <w:rsid w:val="00E23777"/>
    <w:rsid w:val="00E2417A"/>
    <w:rsid w:val="00E2526F"/>
    <w:rsid w:val="00E25B4B"/>
    <w:rsid w:val="00E26437"/>
    <w:rsid w:val="00E2658C"/>
    <w:rsid w:val="00E30367"/>
    <w:rsid w:val="00E30BB5"/>
    <w:rsid w:val="00E36996"/>
    <w:rsid w:val="00E37F4B"/>
    <w:rsid w:val="00E411A9"/>
    <w:rsid w:val="00E4387D"/>
    <w:rsid w:val="00E43A22"/>
    <w:rsid w:val="00E44614"/>
    <w:rsid w:val="00E476AC"/>
    <w:rsid w:val="00E53255"/>
    <w:rsid w:val="00E5325E"/>
    <w:rsid w:val="00E54CEB"/>
    <w:rsid w:val="00E54E46"/>
    <w:rsid w:val="00E557D7"/>
    <w:rsid w:val="00E55E85"/>
    <w:rsid w:val="00E560EA"/>
    <w:rsid w:val="00E62588"/>
    <w:rsid w:val="00E62800"/>
    <w:rsid w:val="00E62EEA"/>
    <w:rsid w:val="00E6313E"/>
    <w:rsid w:val="00E63207"/>
    <w:rsid w:val="00E724D8"/>
    <w:rsid w:val="00E7396A"/>
    <w:rsid w:val="00E73FD6"/>
    <w:rsid w:val="00E74EFA"/>
    <w:rsid w:val="00E767E9"/>
    <w:rsid w:val="00E76CD4"/>
    <w:rsid w:val="00E843EF"/>
    <w:rsid w:val="00E867CB"/>
    <w:rsid w:val="00E86CF4"/>
    <w:rsid w:val="00E91C1D"/>
    <w:rsid w:val="00E91DD5"/>
    <w:rsid w:val="00E924B7"/>
    <w:rsid w:val="00E92D3B"/>
    <w:rsid w:val="00E93C72"/>
    <w:rsid w:val="00E94476"/>
    <w:rsid w:val="00E97C4A"/>
    <w:rsid w:val="00EA067A"/>
    <w:rsid w:val="00EA0874"/>
    <w:rsid w:val="00EA1A26"/>
    <w:rsid w:val="00EA2F92"/>
    <w:rsid w:val="00EA3134"/>
    <w:rsid w:val="00EA3AEB"/>
    <w:rsid w:val="00EA58B5"/>
    <w:rsid w:val="00EA5A23"/>
    <w:rsid w:val="00EA7141"/>
    <w:rsid w:val="00EB06C4"/>
    <w:rsid w:val="00EB0BD3"/>
    <w:rsid w:val="00EB243F"/>
    <w:rsid w:val="00EB337F"/>
    <w:rsid w:val="00EB4E33"/>
    <w:rsid w:val="00EB5774"/>
    <w:rsid w:val="00EB5C29"/>
    <w:rsid w:val="00EB6169"/>
    <w:rsid w:val="00EB6286"/>
    <w:rsid w:val="00EB64CF"/>
    <w:rsid w:val="00EB74A3"/>
    <w:rsid w:val="00EC1F3E"/>
    <w:rsid w:val="00EC46D8"/>
    <w:rsid w:val="00EC65CA"/>
    <w:rsid w:val="00ED02AA"/>
    <w:rsid w:val="00ED15F7"/>
    <w:rsid w:val="00ED2C01"/>
    <w:rsid w:val="00ED5DA0"/>
    <w:rsid w:val="00ED7B9C"/>
    <w:rsid w:val="00EE0D00"/>
    <w:rsid w:val="00EE1E77"/>
    <w:rsid w:val="00EE2FBF"/>
    <w:rsid w:val="00EE3131"/>
    <w:rsid w:val="00EE6CBB"/>
    <w:rsid w:val="00EF0F49"/>
    <w:rsid w:val="00EF26EB"/>
    <w:rsid w:val="00EF291C"/>
    <w:rsid w:val="00EF3320"/>
    <w:rsid w:val="00EF584E"/>
    <w:rsid w:val="00EF724C"/>
    <w:rsid w:val="00F014BA"/>
    <w:rsid w:val="00F02583"/>
    <w:rsid w:val="00F0478E"/>
    <w:rsid w:val="00F07294"/>
    <w:rsid w:val="00F0753B"/>
    <w:rsid w:val="00F14A3D"/>
    <w:rsid w:val="00F1565A"/>
    <w:rsid w:val="00F156C3"/>
    <w:rsid w:val="00F17559"/>
    <w:rsid w:val="00F253EC"/>
    <w:rsid w:val="00F25E14"/>
    <w:rsid w:val="00F30344"/>
    <w:rsid w:val="00F34A2F"/>
    <w:rsid w:val="00F444F7"/>
    <w:rsid w:val="00F44874"/>
    <w:rsid w:val="00F462EB"/>
    <w:rsid w:val="00F50082"/>
    <w:rsid w:val="00F502E3"/>
    <w:rsid w:val="00F50C35"/>
    <w:rsid w:val="00F513C8"/>
    <w:rsid w:val="00F519C6"/>
    <w:rsid w:val="00F5329D"/>
    <w:rsid w:val="00F55497"/>
    <w:rsid w:val="00F56075"/>
    <w:rsid w:val="00F57A5E"/>
    <w:rsid w:val="00F606E8"/>
    <w:rsid w:val="00F60C2A"/>
    <w:rsid w:val="00F62599"/>
    <w:rsid w:val="00F62C3C"/>
    <w:rsid w:val="00F63B47"/>
    <w:rsid w:val="00F64602"/>
    <w:rsid w:val="00F65701"/>
    <w:rsid w:val="00F667D9"/>
    <w:rsid w:val="00F70A1B"/>
    <w:rsid w:val="00F7230C"/>
    <w:rsid w:val="00F74C22"/>
    <w:rsid w:val="00F770D0"/>
    <w:rsid w:val="00F77327"/>
    <w:rsid w:val="00F80B2F"/>
    <w:rsid w:val="00F81D1A"/>
    <w:rsid w:val="00F83380"/>
    <w:rsid w:val="00F83D84"/>
    <w:rsid w:val="00F84389"/>
    <w:rsid w:val="00F851EC"/>
    <w:rsid w:val="00F86B1F"/>
    <w:rsid w:val="00F87AF0"/>
    <w:rsid w:val="00F92F6E"/>
    <w:rsid w:val="00F96F1F"/>
    <w:rsid w:val="00FA0025"/>
    <w:rsid w:val="00FA0E7F"/>
    <w:rsid w:val="00FA230E"/>
    <w:rsid w:val="00FA24B0"/>
    <w:rsid w:val="00FA2DE7"/>
    <w:rsid w:val="00FA4314"/>
    <w:rsid w:val="00FA45BB"/>
    <w:rsid w:val="00FA5099"/>
    <w:rsid w:val="00FA5817"/>
    <w:rsid w:val="00FA72FD"/>
    <w:rsid w:val="00FB04B7"/>
    <w:rsid w:val="00FB1DD6"/>
    <w:rsid w:val="00FB4A20"/>
    <w:rsid w:val="00FB698B"/>
    <w:rsid w:val="00FB7758"/>
    <w:rsid w:val="00FC0FA0"/>
    <w:rsid w:val="00FC125B"/>
    <w:rsid w:val="00FC14E0"/>
    <w:rsid w:val="00FC22B8"/>
    <w:rsid w:val="00FC2401"/>
    <w:rsid w:val="00FC2F44"/>
    <w:rsid w:val="00FC3F82"/>
    <w:rsid w:val="00FC5137"/>
    <w:rsid w:val="00FC5454"/>
    <w:rsid w:val="00FC63D2"/>
    <w:rsid w:val="00FD1143"/>
    <w:rsid w:val="00FD30D6"/>
    <w:rsid w:val="00FD4918"/>
    <w:rsid w:val="00FD6378"/>
    <w:rsid w:val="00FD6803"/>
    <w:rsid w:val="00FE1A3F"/>
    <w:rsid w:val="00FE2612"/>
    <w:rsid w:val="00FE2DE8"/>
    <w:rsid w:val="00FE3E06"/>
    <w:rsid w:val="00FF018B"/>
    <w:rsid w:val="00FF0708"/>
    <w:rsid w:val="00FF0CF2"/>
    <w:rsid w:val="00FF170B"/>
    <w:rsid w:val="00FF3038"/>
    <w:rsid w:val="00FF36E7"/>
    <w:rsid w:val="00FF432E"/>
    <w:rsid w:val="00FF47AC"/>
    <w:rsid w:val="00FF5711"/>
    <w:rsid w:val="00FF5ACE"/>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
    </o:shapedefaults>
    <o:shapelayout v:ext="edit">
      <o:idmap v:ext="edit" data="1"/>
    </o:shapelayout>
  </w:shapeDefaults>
  <w:decimalSymbol w:val="."/>
  <w:listSeparator w:val=","/>
  <w14:docId w14:val="26DEED24"/>
  <w15:chartTrackingRefBased/>
  <w15:docId w15:val="{FD1AB044-B4EC-4D6A-849C-33614172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23A2"/>
    <w:rPr>
      <w:sz w:val="24"/>
      <w:szCs w:val="24"/>
      <w:lang w:eastAsia="ja-JP"/>
    </w:rPr>
  </w:style>
  <w:style w:type="paragraph" w:styleId="1">
    <w:name w:val="heading 1"/>
    <w:basedOn w:val="a"/>
    <w:next w:val="a"/>
    <w:link w:val="10"/>
    <w:uiPriority w:val="9"/>
    <w:qFormat/>
    <w:rsid w:val="00ED02AA"/>
    <w:pPr>
      <w:keepNext/>
      <w:keepLines/>
      <w:spacing w:line="578" w:lineRule="auto"/>
      <w:outlineLvl w:val="0"/>
    </w:pPr>
    <w:rPr>
      <w:rFonts w:eastAsia="Times New Roman"/>
      <w:b/>
      <w:bCs/>
      <w:kern w:val="44"/>
      <w:szCs w:val="44"/>
    </w:rPr>
  </w:style>
  <w:style w:type="paragraph" w:styleId="2">
    <w:name w:val="heading 2"/>
    <w:basedOn w:val="a"/>
    <w:next w:val="a"/>
    <w:link w:val="20"/>
    <w:uiPriority w:val="9"/>
    <w:unhideWhenUsed/>
    <w:qFormat/>
    <w:rsid w:val="00960A86"/>
    <w:pPr>
      <w:keepNext/>
      <w:keepLines/>
      <w:widowControl w:val="0"/>
      <w:spacing w:line="416" w:lineRule="auto"/>
      <w:jc w:val="both"/>
      <w:outlineLvl w:val="1"/>
    </w:pPr>
    <w:rPr>
      <w:rFonts w:eastAsia="Times New Roman" w:cstheme="majorBidi"/>
      <w:b/>
      <w:bCs/>
      <w:kern w:val="2"/>
      <w:sz w:val="20"/>
      <w:szCs w:val="32"/>
      <w:lang w:eastAsia="zh-CN"/>
    </w:rPr>
  </w:style>
  <w:style w:type="paragraph" w:styleId="3">
    <w:name w:val="heading 3"/>
    <w:basedOn w:val="a"/>
    <w:next w:val="a"/>
    <w:link w:val="30"/>
    <w:uiPriority w:val="9"/>
    <w:semiHidden/>
    <w:unhideWhenUsed/>
    <w:qFormat/>
    <w:rsid w:val="001A54E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German">
    <w:name w:val="TitleGerman"/>
    <w:basedOn w:val="a"/>
    <w:next w:val="a"/>
    <w:rsid w:val="0042259A"/>
    <w:pPr>
      <w:spacing w:before="200" w:after="120" w:line="300" w:lineRule="exact"/>
    </w:pPr>
    <w:rPr>
      <w:b/>
      <w:sz w:val="28"/>
      <w:szCs w:val="28"/>
    </w:rPr>
  </w:style>
  <w:style w:type="paragraph" w:customStyle="1" w:styleId="Authors">
    <w:name w:val="Authors"/>
    <w:basedOn w:val="a"/>
    <w:rsid w:val="00D41515"/>
    <w:pPr>
      <w:spacing w:before="360" w:after="240" w:line="260" w:lineRule="exact"/>
    </w:pPr>
    <w:rPr>
      <w:sz w:val="28"/>
      <w:lang w:val="en-GB"/>
    </w:rPr>
  </w:style>
  <w:style w:type="paragraph" w:customStyle="1" w:styleId="Dedication">
    <w:name w:val="Dedication"/>
    <w:basedOn w:val="a"/>
    <w:rsid w:val="009D14CA"/>
    <w:pPr>
      <w:spacing w:before="230" w:after="460" w:line="230" w:lineRule="exact"/>
      <w:contextualSpacing/>
    </w:pPr>
    <w:rPr>
      <w:i/>
      <w:sz w:val="18"/>
    </w:rPr>
  </w:style>
  <w:style w:type="paragraph" w:customStyle="1" w:styleId="P1withoutIndendation">
    <w:name w:val="P1_without_Indendation"/>
    <w:basedOn w:val="a"/>
    <w:rsid w:val="00DC475E"/>
    <w:pPr>
      <w:spacing w:line="230" w:lineRule="exact"/>
      <w:jc w:val="both"/>
    </w:pPr>
    <w:rPr>
      <w:sz w:val="22"/>
    </w:rPr>
  </w:style>
  <w:style w:type="paragraph" w:customStyle="1" w:styleId="History">
    <w:name w:val="History"/>
    <w:basedOn w:val="a"/>
    <w:rsid w:val="009E1383"/>
    <w:pPr>
      <w:spacing w:before="240" w:after="240" w:line="180" w:lineRule="exact"/>
    </w:pPr>
    <w:rPr>
      <w:sz w:val="20"/>
      <w:szCs w:val="16"/>
    </w:rPr>
  </w:style>
  <w:style w:type="paragraph" w:styleId="a3">
    <w:name w:val="footnote text"/>
    <w:basedOn w:val="a"/>
    <w:semiHidden/>
    <w:rsid w:val="00F62599"/>
    <w:rPr>
      <w:sz w:val="20"/>
      <w:szCs w:val="20"/>
    </w:rPr>
  </w:style>
  <w:style w:type="character" w:styleId="a4">
    <w:name w:val="footnote reference"/>
    <w:basedOn w:val="a0"/>
    <w:semiHidden/>
    <w:rsid w:val="00F62599"/>
    <w:rPr>
      <w:vertAlign w:val="superscript"/>
    </w:rPr>
  </w:style>
  <w:style w:type="paragraph" w:customStyle="1" w:styleId="Address">
    <w:name w:val="*Address"/>
    <w:basedOn w:val="a3"/>
    <w:rsid w:val="00002312"/>
    <w:pPr>
      <w:spacing w:before="230" w:line="200" w:lineRule="exact"/>
    </w:pPr>
    <w:rPr>
      <w:rFonts w:ascii="Arial" w:hAnsi="Arial"/>
      <w:sz w:val="16"/>
    </w:rPr>
  </w:style>
  <w:style w:type="paragraph" w:customStyle="1" w:styleId="SupportingInformation">
    <w:name w:val="SupportingInformation"/>
    <w:basedOn w:val="Address"/>
    <w:rsid w:val="009E1383"/>
    <w:pPr>
      <w:spacing w:before="120" w:after="360" w:line="180" w:lineRule="exact"/>
    </w:pPr>
    <w:rPr>
      <w:rFonts w:ascii="Times New Roman" w:hAnsi="Times New Roman"/>
      <w:sz w:val="20"/>
      <w:szCs w:val="14"/>
      <w:lang w:val="en-GB"/>
    </w:rPr>
  </w:style>
  <w:style w:type="paragraph" w:customStyle="1" w:styleId="References">
    <w:name w:val="References"/>
    <w:basedOn w:val="a"/>
    <w:rsid w:val="00DC475E"/>
    <w:pPr>
      <w:spacing w:after="120" w:line="230" w:lineRule="exact"/>
      <w:ind w:left="284" w:hanging="284"/>
      <w:jc w:val="both"/>
    </w:pPr>
    <w:rPr>
      <w:sz w:val="20"/>
      <w:szCs w:val="14"/>
      <w:lang w:val="en-GB"/>
    </w:rPr>
  </w:style>
  <w:style w:type="paragraph" w:customStyle="1" w:styleId="ColumnTitle">
    <w:name w:val="ColumnTitle"/>
    <w:basedOn w:val="a"/>
    <w:rsid w:val="009E1383"/>
    <w:pPr>
      <w:ind w:right="113"/>
      <w:jc w:val="right"/>
    </w:pPr>
    <w:rPr>
      <w:rFonts w:cs="Arial"/>
      <w:b/>
      <w:color w:val="000000"/>
      <w:spacing w:val="10"/>
      <w:w w:val="110"/>
      <w:sz w:val="40"/>
      <w:szCs w:val="36"/>
      <w:lang w:val="en-GB"/>
    </w:rPr>
  </w:style>
  <w:style w:type="paragraph" w:customStyle="1" w:styleId="ExperimentalSection">
    <w:name w:val="ExperimentalSection"/>
    <w:basedOn w:val="a"/>
    <w:rsid w:val="00F30344"/>
    <w:pPr>
      <w:spacing w:after="240" w:line="180" w:lineRule="exact"/>
      <w:jc w:val="both"/>
    </w:pPr>
    <w:rPr>
      <w:sz w:val="20"/>
      <w:szCs w:val="14"/>
      <w:lang w:val="en-GB"/>
    </w:rPr>
  </w:style>
  <w:style w:type="paragraph" w:customStyle="1" w:styleId="HExperimentalSection">
    <w:name w:val="HExperimental_Section"/>
    <w:basedOn w:val="a"/>
    <w:rsid w:val="00591F99"/>
    <w:pPr>
      <w:spacing w:before="460" w:after="230" w:line="230" w:lineRule="atLeast"/>
    </w:pPr>
    <w:rPr>
      <w:b/>
      <w:sz w:val="20"/>
      <w:szCs w:val="20"/>
    </w:rPr>
  </w:style>
  <w:style w:type="paragraph" w:customStyle="1" w:styleId="SchemeCaption">
    <w:name w:val="SchemeCaption"/>
    <w:basedOn w:val="a"/>
    <w:rsid w:val="00DC475E"/>
    <w:pPr>
      <w:spacing w:before="230" w:after="460" w:line="230" w:lineRule="exact"/>
      <w:jc w:val="both"/>
    </w:pPr>
    <w:rPr>
      <w:sz w:val="20"/>
      <w:szCs w:val="14"/>
      <w:lang w:val="en-GB"/>
    </w:rPr>
  </w:style>
  <w:style w:type="paragraph" w:customStyle="1" w:styleId="FigureCaption">
    <w:name w:val="FigureCaption"/>
    <w:basedOn w:val="a"/>
    <w:rsid w:val="00DC475E"/>
    <w:pPr>
      <w:spacing w:before="230" w:after="460" w:line="230" w:lineRule="exact"/>
      <w:jc w:val="both"/>
    </w:pPr>
    <w:rPr>
      <w:sz w:val="20"/>
      <w:szCs w:val="14"/>
      <w:lang w:val="en-GB"/>
    </w:rPr>
  </w:style>
  <w:style w:type="paragraph" w:customStyle="1" w:styleId="TableCaption">
    <w:name w:val="TableCaption"/>
    <w:basedOn w:val="a"/>
    <w:rsid w:val="004A4084"/>
    <w:pPr>
      <w:spacing w:before="230" w:after="120" w:line="200" w:lineRule="exact"/>
      <w:jc w:val="both"/>
    </w:pPr>
    <w:rPr>
      <w:sz w:val="20"/>
      <w:szCs w:val="14"/>
      <w:lang w:val="en-GB"/>
    </w:rPr>
  </w:style>
  <w:style w:type="paragraph" w:customStyle="1" w:styleId="TableHead">
    <w:name w:val="TableHead"/>
    <w:basedOn w:val="TableCaption"/>
    <w:rsid w:val="00591F99"/>
    <w:pPr>
      <w:spacing w:before="50" w:after="50"/>
    </w:pPr>
  </w:style>
  <w:style w:type="paragraph" w:customStyle="1" w:styleId="TableBody">
    <w:name w:val="TableBody"/>
    <w:basedOn w:val="a"/>
    <w:qFormat/>
    <w:rsid w:val="00560782"/>
    <w:pPr>
      <w:spacing w:line="230" w:lineRule="atLeast"/>
    </w:pPr>
    <w:rPr>
      <w:sz w:val="20"/>
    </w:rPr>
  </w:style>
  <w:style w:type="paragraph" w:customStyle="1" w:styleId="TableFoot">
    <w:name w:val="TableFoot"/>
    <w:basedOn w:val="a"/>
    <w:rsid w:val="004A4084"/>
    <w:pPr>
      <w:spacing w:after="460" w:line="230" w:lineRule="exact"/>
      <w:jc w:val="both"/>
    </w:pPr>
    <w:rPr>
      <w:sz w:val="20"/>
      <w:szCs w:val="14"/>
      <w:lang w:val="en-GB"/>
    </w:rPr>
  </w:style>
  <w:style w:type="table" w:styleId="a5">
    <w:name w:val="Table Grid"/>
    <w:basedOn w:val="a1"/>
    <w:rsid w:val="00EA0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s">
    <w:name w:val="Keywords"/>
    <w:basedOn w:val="a"/>
    <w:rsid w:val="009E1383"/>
    <w:pPr>
      <w:spacing w:before="240" w:after="120" w:line="220" w:lineRule="exact"/>
    </w:pPr>
    <w:rPr>
      <w:sz w:val="20"/>
      <w:szCs w:val="20"/>
      <w:lang w:val="en-GB"/>
    </w:rPr>
  </w:style>
  <w:style w:type="paragraph" w:customStyle="1" w:styleId="ManuscriptID">
    <w:name w:val="ManuscriptID"/>
    <w:basedOn w:val="a"/>
    <w:rsid w:val="00D41515"/>
    <w:pPr>
      <w:spacing w:before="360" w:after="120" w:line="230" w:lineRule="exact"/>
      <w:jc w:val="right"/>
    </w:pPr>
    <w:rPr>
      <w:b/>
      <w:sz w:val="20"/>
      <w:szCs w:val="15"/>
      <w:lang w:val="en-GB"/>
    </w:rPr>
  </w:style>
  <w:style w:type="paragraph" w:customStyle="1" w:styleId="AuthorsTOC">
    <w:name w:val="Authors_TOC"/>
    <w:basedOn w:val="a"/>
    <w:rsid w:val="00F30344"/>
    <w:pPr>
      <w:spacing w:before="120" w:after="60" w:line="220" w:lineRule="exact"/>
    </w:pPr>
    <w:rPr>
      <w:sz w:val="22"/>
      <w:szCs w:val="20"/>
      <w:lang w:val="en-GB"/>
    </w:rPr>
  </w:style>
  <w:style w:type="paragraph" w:customStyle="1" w:styleId="ColumnTitleTOC">
    <w:name w:val="ColumnTitle_TOC"/>
    <w:basedOn w:val="a"/>
    <w:rsid w:val="007D3ECA"/>
    <w:pPr>
      <w:spacing w:before="120" w:after="60"/>
      <w:jc w:val="right"/>
    </w:pPr>
    <w:rPr>
      <w:rFonts w:cs="Arial"/>
      <w:b/>
      <w:color w:val="008080"/>
      <w:sz w:val="18"/>
      <w:szCs w:val="16"/>
      <w:lang w:val="en-GB"/>
    </w:rPr>
  </w:style>
  <w:style w:type="paragraph" w:customStyle="1" w:styleId="TableOfContentText">
    <w:name w:val="TableOfContentText"/>
    <w:basedOn w:val="a"/>
    <w:rsid w:val="007D3ECA"/>
    <w:pPr>
      <w:spacing w:before="120" w:line="220" w:lineRule="exact"/>
    </w:pPr>
    <w:rPr>
      <w:color w:val="000000"/>
      <w:sz w:val="18"/>
    </w:rPr>
  </w:style>
  <w:style w:type="character" w:styleId="a6">
    <w:name w:val="Hyperlink"/>
    <w:basedOn w:val="a0"/>
    <w:uiPriority w:val="99"/>
    <w:rsid w:val="00740CE1"/>
    <w:rPr>
      <w:color w:val="0000FF"/>
      <w:u w:val="single"/>
    </w:rPr>
  </w:style>
  <w:style w:type="paragraph" w:customStyle="1" w:styleId="P1withIndendation">
    <w:name w:val="P1_with_Indendation"/>
    <w:basedOn w:val="TableCaption"/>
    <w:rsid w:val="004A4084"/>
    <w:pPr>
      <w:spacing w:before="0" w:after="0" w:line="230" w:lineRule="exact"/>
      <w:ind w:firstLine="227"/>
    </w:pPr>
    <w:rPr>
      <w:sz w:val="22"/>
    </w:rPr>
  </w:style>
  <w:style w:type="paragraph" w:customStyle="1" w:styleId="LeadIn">
    <w:name w:val="LeadIn"/>
    <w:basedOn w:val="a"/>
    <w:rsid w:val="009B7251"/>
    <w:pPr>
      <w:spacing w:after="460" w:line="280" w:lineRule="exact"/>
    </w:pPr>
    <w:rPr>
      <w:i/>
      <w:sz w:val="22"/>
      <w:szCs w:val="22"/>
      <w:lang w:val="en-GB"/>
    </w:rPr>
  </w:style>
  <w:style w:type="paragraph" w:customStyle="1" w:styleId="H1">
    <w:name w:val="H1"/>
    <w:basedOn w:val="a"/>
    <w:rsid w:val="003237A1"/>
    <w:pPr>
      <w:spacing w:before="480" w:after="230" w:line="220" w:lineRule="exact"/>
    </w:pPr>
    <w:rPr>
      <w:b/>
      <w:sz w:val="28"/>
      <w:lang w:val="en-GB"/>
    </w:rPr>
  </w:style>
  <w:style w:type="paragraph" w:customStyle="1" w:styleId="H2">
    <w:name w:val="H2"/>
    <w:basedOn w:val="H1"/>
    <w:rsid w:val="00790DEC"/>
    <w:pPr>
      <w:spacing w:before="230"/>
    </w:pPr>
    <w:rPr>
      <w:i/>
      <w:sz w:val="18"/>
    </w:rPr>
  </w:style>
  <w:style w:type="paragraph" w:customStyle="1" w:styleId="H3">
    <w:name w:val="H3"/>
    <w:basedOn w:val="H2"/>
    <w:rsid w:val="00077560"/>
    <w:rPr>
      <w:b w:val="0"/>
    </w:rPr>
  </w:style>
  <w:style w:type="paragraph" w:customStyle="1" w:styleId="H4">
    <w:name w:val="H4"/>
    <w:basedOn w:val="H3"/>
    <w:rsid w:val="00EA5A23"/>
  </w:style>
  <w:style w:type="paragraph" w:customStyle="1" w:styleId="H5">
    <w:name w:val="H5"/>
    <w:basedOn w:val="H4"/>
    <w:rsid w:val="00B64D08"/>
  </w:style>
  <w:style w:type="paragraph" w:customStyle="1" w:styleId="Biography">
    <w:name w:val="Biography"/>
    <w:basedOn w:val="TableFoot"/>
    <w:rsid w:val="007A3BE4"/>
    <w:pPr>
      <w:spacing w:before="200" w:after="200" w:line="200" w:lineRule="exact"/>
    </w:pPr>
    <w:rPr>
      <w:i/>
    </w:rPr>
  </w:style>
  <w:style w:type="paragraph" w:styleId="a7">
    <w:name w:val="caption"/>
    <w:basedOn w:val="a8"/>
    <w:next w:val="a"/>
    <w:link w:val="a9"/>
    <w:qFormat/>
    <w:rsid w:val="00A80D57"/>
    <w:rPr>
      <w:b w:val="0"/>
      <w:bCs w:val="0"/>
    </w:rPr>
  </w:style>
  <w:style w:type="paragraph" w:styleId="aa">
    <w:name w:val="footer"/>
    <w:basedOn w:val="a"/>
    <w:rsid w:val="00972425"/>
    <w:pPr>
      <w:tabs>
        <w:tab w:val="center" w:pos="4536"/>
        <w:tab w:val="right" w:pos="9072"/>
      </w:tabs>
    </w:pPr>
  </w:style>
  <w:style w:type="character" w:styleId="ab">
    <w:name w:val="page number"/>
    <w:basedOn w:val="a0"/>
    <w:rsid w:val="00972425"/>
  </w:style>
  <w:style w:type="paragraph" w:customStyle="1" w:styleId="Abstract">
    <w:name w:val="Abstract"/>
    <w:basedOn w:val="a"/>
    <w:rsid w:val="009E1383"/>
    <w:pPr>
      <w:spacing w:line="220" w:lineRule="exact"/>
      <w:jc w:val="both"/>
    </w:pPr>
    <w:rPr>
      <w:sz w:val="20"/>
      <w:szCs w:val="20"/>
      <w:lang w:val="en-GB"/>
    </w:rPr>
  </w:style>
  <w:style w:type="paragraph" w:customStyle="1" w:styleId="HAcknowledgements">
    <w:name w:val="HAcknowledgements"/>
    <w:basedOn w:val="H1"/>
    <w:autoRedefine/>
    <w:rsid w:val="00184380"/>
  </w:style>
  <w:style w:type="paragraph" w:customStyle="1" w:styleId="Acknowledgements">
    <w:name w:val="Acknowledgements"/>
    <w:basedOn w:val="ExperimentalSection"/>
    <w:rsid w:val="00DC475E"/>
    <w:pPr>
      <w:spacing w:before="240" w:after="480"/>
    </w:pPr>
    <w:rPr>
      <w:i/>
      <w:sz w:val="18"/>
    </w:rPr>
  </w:style>
  <w:style w:type="paragraph" w:customStyle="1" w:styleId="TitleTOC">
    <w:name w:val="Title_TOC"/>
    <w:basedOn w:val="AuthorsTOC"/>
    <w:rsid w:val="00EA58B5"/>
    <w:pPr>
      <w:spacing w:before="240"/>
    </w:pPr>
  </w:style>
  <w:style w:type="paragraph" w:customStyle="1" w:styleId="KeywordsTOC">
    <w:name w:val="Keywords_TOC"/>
    <w:basedOn w:val="Keywords"/>
    <w:rsid w:val="007D3ECA"/>
    <w:pPr>
      <w:framePr w:hSpace="141" w:wrap="around" w:hAnchor="text" w:y="673"/>
      <w:spacing w:after="0"/>
    </w:pPr>
    <w:rPr>
      <w:b/>
      <w:sz w:val="18"/>
      <w:szCs w:val="24"/>
    </w:rPr>
  </w:style>
  <w:style w:type="paragraph" w:customStyle="1" w:styleId="11">
    <w:name w:val="标题1"/>
    <w:basedOn w:val="TitleGerman"/>
    <w:rsid w:val="00D41515"/>
    <w:rPr>
      <w:sz w:val="36"/>
      <w:lang w:val="en-GB"/>
    </w:rPr>
  </w:style>
  <w:style w:type="paragraph" w:customStyle="1" w:styleId="Address0">
    <w:name w:val="Address"/>
    <w:basedOn w:val="a"/>
    <w:rsid w:val="00D41515"/>
    <w:pPr>
      <w:ind w:left="284" w:hanging="284"/>
    </w:pPr>
    <w:rPr>
      <w:sz w:val="20"/>
    </w:rPr>
  </w:style>
  <w:style w:type="paragraph" w:customStyle="1" w:styleId="SubjectHeadingTOC">
    <w:name w:val="SubjectHeading_TOC"/>
    <w:basedOn w:val="a"/>
    <w:rsid w:val="00EA58B5"/>
    <w:pPr>
      <w:spacing w:before="60" w:after="60" w:line="230" w:lineRule="exact"/>
    </w:pPr>
    <w:rPr>
      <w:b/>
      <w:color w:val="FFFFFF"/>
      <w:sz w:val="28"/>
      <w:szCs w:val="18"/>
      <w:lang w:val="en-GB"/>
    </w:rPr>
  </w:style>
  <w:style w:type="paragraph" w:customStyle="1" w:styleId="BiographySpacer">
    <w:name w:val="BiographySpacer"/>
    <w:basedOn w:val="a"/>
    <w:rsid w:val="00792C75"/>
    <w:rPr>
      <w:noProof/>
      <w:sz w:val="12"/>
    </w:rPr>
  </w:style>
  <w:style w:type="paragraph" w:styleId="ac">
    <w:name w:val="header"/>
    <w:basedOn w:val="a"/>
    <w:link w:val="ad"/>
    <w:uiPriority w:val="99"/>
    <w:unhideWhenUsed/>
    <w:rsid w:val="00560782"/>
    <w:pPr>
      <w:tabs>
        <w:tab w:val="center" w:pos="4703"/>
        <w:tab w:val="right" w:pos="9406"/>
      </w:tabs>
    </w:pPr>
  </w:style>
  <w:style w:type="character" w:customStyle="1" w:styleId="ad">
    <w:name w:val="页眉 字符"/>
    <w:basedOn w:val="a0"/>
    <w:link w:val="ac"/>
    <w:uiPriority w:val="99"/>
    <w:rsid w:val="00560782"/>
    <w:rPr>
      <w:sz w:val="24"/>
      <w:szCs w:val="24"/>
      <w:lang w:val="de-DE" w:eastAsia="ja-JP" w:bidi="ar-SA"/>
    </w:rPr>
  </w:style>
  <w:style w:type="table" w:customStyle="1" w:styleId="12">
    <w:name w:val="网格型1"/>
    <w:basedOn w:val="a1"/>
    <w:next w:val="a5"/>
    <w:uiPriority w:val="39"/>
    <w:rsid w:val="00CC5C70"/>
    <w:rPr>
      <w:rFonts w:ascii="Calibri" w:eastAsia="宋体"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浅色底纹1"/>
    <w:basedOn w:val="a1"/>
    <w:next w:val="ae"/>
    <w:uiPriority w:val="60"/>
    <w:rsid w:val="00003488"/>
    <w:rPr>
      <w:rFonts w:ascii="Calibri" w:eastAsia="宋体"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e">
    <w:name w:val="Light Shading"/>
    <w:basedOn w:val="a1"/>
    <w:uiPriority w:val="60"/>
    <w:rsid w:val="000034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
    <w:name w:val="List Paragraph"/>
    <w:basedOn w:val="a"/>
    <w:uiPriority w:val="34"/>
    <w:qFormat/>
    <w:rsid w:val="00BC0C90"/>
    <w:pPr>
      <w:ind w:firstLineChars="200" w:firstLine="420"/>
    </w:pPr>
  </w:style>
  <w:style w:type="character" w:styleId="af0">
    <w:name w:val="Placeholder Text"/>
    <w:basedOn w:val="a0"/>
    <w:uiPriority w:val="99"/>
    <w:semiHidden/>
    <w:rsid w:val="00AA38C6"/>
    <w:rPr>
      <w:color w:val="808080"/>
    </w:rPr>
  </w:style>
  <w:style w:type="character" w:customStyle="1" w:styleId="10">
    <w:name w:val="标题 1 字符"/>
    <w:basedOn w:val="a0"/>
    <w:link w:val="1"/>
    <w:uiPriority w:val="9"/>
    <w:rsid w:val="00ED02AA"/>
    <w:rPr>
      <w:rFonts w:eastAsia="Times New Roman"/>
      <w:b/>
      <w:bCs/>
      <w:kern w:val="44"/>
      <w:sz w:val="24"/>
      <w:szCs w:val="44"/>
      <w:lang w:val="de-DE" w:eastAsia="ja-JP"/>
    </w:rPr>
  </w:style>
  <w:style w:type="paragraph" w:styleId="TOC">
    <w:name w:val="TOC Heading"/>
    <w:basedOn w:val="1"/>
    <w:next w:val="a"/>
    <w:uiPriority w:val="39"/>
    <w:unhideWhenUsed/>
    <w:qFormat/>
    <w:rsid w:val="008B5715"/>
    <w:pPr>
      <w:spacing w:before="240" w:line="259" w:lineRule="auto"/>
      <w:outlineLvl w:val="9"/>
    </w:pPr>
    <w:rPr>
      <w:rFonts w:asciiTheme="majorHAnsi" w:eastAsiaTheme="majorEastAsia" w:hAnsiTheme="majorHAnsi" w:cstheme="majorBidi"/>
      <w:b w:val="0"/>
      <w:bCs w:val="0"/>
      <w:color w:val="2E74B5" w:themeColor="accent1" w:themeShade="BF"/>
      <w:kern w:val="0"/>
      <w:sz w:val="32"/>
      <w:szCs w:val="32"/>
      <w:lang w:eastAsia="zh-CN"/>
    </w:rPr>
  </w:style>
  <w:style w:type="paragraph" w:styleId="TOC2">
    <w:name w:val="toc 2"/>
    <w:basedOn w:val="a"/>
    <w:next w:val="a"/>
    <w:autoRedefine/>
    <w:uiPriority w:val="39"/>
    <w:unhideWhenUsed/>
    <w:rsid w:val="008B5715"/>
    <w:pPr>
      <w:spacing w:after="100" w:line="259" w:lineRule="auto"/>
      <w:ind w:left="220"/>
    </w:pPr>
    <w:rPr>
      <w:rFonts w:asciiTheme="minorHAnsi" w:eastAsiaTheme="minorEastAsia" w:hAnsiTheme="minorHAnsi"/>
      <w:sz w:val="22"/>
      <w:szCs w:val="22"/>
      <w:lang w:eastAsia="zh-CN"/>
    </w:rPr>
  </w:style>
  <w:style w:type="paragraph" w:styleId="TOC1">
    <w:name w:val="toc 1"/>
    <w:basedOn w:val="a"/>
    <w:next w:val="a"/>
    <w:autoRedefine/>
    <w:uiPriority w:val="39"/>
    <w:unhideWhenUsed/>
    <w:rsid w:val="008B5715"/>
    <w:pPr>
      <w:spacing w:after="100" w:line="259" w:lineRule="auto"/>
    </w:pPr>
    <w:rPr>
      <w:rFonts w:asciiTheme="minorHAnsi" w:eastAsiaTheme="minorEastAsia" w:hAnsiTheme="minorHAnsi"/>
      <w:sz w:val="22"/>
      <w:szCs w:val="22"/>
      <w:lang w:eastAsia="zh-CN"/>
    </w:rPr>
  </w:style>
  <w:style w:type="paragraph" w:styleId="TOC3">
    <w:name w:val="toc 3"/>
    <w:basedOn w:val="a"/>
    <w:next w:val="a"/>
    <w:autoRedefine/>
    <w:uiPriority w:val="39"/>
    <w:unhideWhenUsed/>
    <w:rsid w:val="008B5715"/>
    <w:pPr>
      <w:spacing w:after="100" w:line="259" w:lineRule="auto"/>
      <w:ind w:left="440"/>
    </w:pPr>
    <w:rPr>
      <w:rFonts w:asciiTheme="minorHAnsi" w:eastAsiaTheme="minorEastAsia" w:hAnsiTheme="minorHAnsi"/>
      <w:sz w:val="22"/>
      <w:szCs w:val="22"/>
      <w:lang w:eastAsia="zh-CN"/>
    </w:rPr>
  </w:style>
  <w:style w:type="paragraph" w:styleId="TOC5">
    <w:name w:val="toc 5"/>
    <w:basedOn w:val="a"/>
    <w:next w:val="a"/>
    <w:autoRedefine/>
    <w:uiPriority w:val="39"/>
    <w:semiHidden/>
    <w:unhideWhenUsed/>
    <w:rsid w:val="00DC113F"/>
    <w:pPr>
      <w:ind w:leftChars="800" w:left="1680"/>
    </w:pPr>
  </w:style>
  <w:style w:type="paragraph" w:customStyle="1" w:styleId="EndNoteBibliographyTitle">
    <w:name w:val="EndNote Bibliography Title"/>
    <w:basedOn w:val="a"/>
    <w:link w:val="EndNoteBibliographyTitle0"/>
    <w:rsid w:val="003F3D08"/>
    <w:pPr>
      <w:jc w:val="center"/>
    </w:pPr>
    <w:rPr>
      <w:noProof/>
    </w:rPr>
  </w:style>
  <w:style w:type="character" w:customStyle="1" w:styleId="EndNoteBibliographyTitle0">
    <w:name w:val="EndNote Bibliography Title 字符"/>
    <w:basedOn w:val="a0"/>
    <w:link w:val="EndNoteBibliographyTitle"/>
    <w:rsid w:val="003F3D08"/>
    <w:rPr>
      <w:noProof/>
      <w:sz w:val="24"/>
      <w:szCs w:val="24"/>
      <w:lang w:eastAsia="ja-JP"/>
    </w:rPr>
  </w:style>
  <w:style w:type="paragraph" w:customStyle="1" w:styleId="EndNoteBibliography">
    <w:name w:val="EndNote Bibliography"/>
    <w:basedOn w:val="a"/>
    <w:link w:val="EndNoteBibliography0"/>
    <w:rsid w:val="003F3D08"/>
    <w:pPr>
      <w:jc w:val="both"/>
    </w:pPr>
    <w:rPr>
      <w:noProof/>
    </w:rPr>
  </w:style>
  <w:style w:type="character" w:customStyle="1" w:styleId="EndNoteBibliography0">
    <w:name w:val="EndNote Bibliography 字符"/>
    <w:basedOn w:val="a0"/>
    <w:link w:val="EndNoteBibliography"/>
    <w:rsid w:val="003F3D08"/>
    <w:rPr>
      <w:noProof/>
      <w:sz w:val="24"/>
      <w:szCs w:val="24"/>
      <w:lang w:eastAsia="ja-JP"/>
    </w:rPr>
  </w:style>
  <w:style w:type="table" w:customStyle="1" w:styleId="-112">
    <w:name w:val="浅色底纹 - 着色 112"/>
    <w:basedOn w:val="a1"/>
    <w:uiPriority w:val="60"/>
    <w:rsid w:val="00C9700B"/>
    <w:rPr>
      <w:rFonts w:ascii="等线" w:eastAsia="等线" w:hAnsi="等线"/>
      <w:color w:val="2F5496"/>
      <w:sz w:val="22"/>
    </w:rPr>
    <w:tblPr>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styleId="af1">
    <w:name w:val="Balloon Text"/>
    <w:basedOn w:val="a"/>
    <w:link w:val="af2"/>
    <w:uiPriority w:val="99"/>
    <w:semiHidden/>
    <w:unhideWhenUsed/>
    <w:rsid w:val="005101D3"/>
    <w:rPr>
      <w:sz w:val="18"/>
      <w:szCs w:val="18"/>
    </w:rPr>
  </w:style>
  <w:style w:type="character" w:customStyle="1" w:styleId="af2">
    <w:name w:val="批注框文本 字符"/>
    <w:basedOn w:val="a0"/>
    <w:link w:val="af1"/>
    <w:uiPriority w:val="99"/>
    <w:semiHidden/>
    <w:rsid w:val="005101D3"/>
    <w:rPr>
      <w:sz w:val="18"/>
      <w:szCs w:val="18"/>
      <w:lang w:val="de-DE" w:eastAsia="ja-JP"/>
    </w:rPr>
  </w:style>
  <w:style w:type="character" w:customStyle="1" w:styleId="30">
    <w:name w:val="标题 3 字符"/>
    <w:basedOn w:val="a0"/>
    <w:link w:val="3"/>
    <w:uiPriority w:val="9"/>
    <w:semiHidden/>
    <w:rsid w:val="001A54EE"/>
    <w:rPr>
      <w:b/>
      <w:bCs/>
      <w:sz w:val="32"/>
      <w:szCs w:val="32"/>
      <w:lang w:val="de-DE" w:eastAsia="ja-JP"/>
    </w:rPr>
  </w:style>
  <w:style w:type="character" w:customStyle="1" w:styleId="20">
    <w:name w:val="标题 2 字符"/>
    <w:basedOn w:val="a0"/>
    <w:link w:val="2"/>
    <w:uiPriority w:val="9"/>
    <w:rsid w:val="00960A86"/>
    <w:rPr>
      <w:rFonts w:eastAsia="Times New Roman" w:cstheme="majorBidi"/>
      <w:b/>
      <w:bCs/>
      <w:kern w:val="2"/>
      <w:szCs w:val="32"/>
    </w:rPr>
  </w:style>
  <w:style w:type="character" w:styleId="af3">
    <w:name w:val="annotation reference"/>
    <w:basedOn w:val="a0"/>
    <w:uiPriority w:val="99"/>
    <w:semiHidden/>
    <w:unhideWhenUsed/>
    <w:rsid w:val="00742C6B"/>
    <w:rPr>
      <w:sz w:val="16"/>
      <w:szCs w:val="16"/>
    </w:rPr>
  </w:style>
  <w:style w:type="paragraph" w:styleId="af4">
    <w:name w:val="annotation text"/>
    <w:basedOn w:val="a"/>
    <w:link w:val="af5"/>
    <w:uiPriority w:val="99"/>
    <w:semiHidden/>
    <w:unhideWhenUsed/>
    <w:rsid w:val="00742C6B"/>
    <w:rPr>
      <w:sz w:val="20"/>
      <w:szCs w:val="20"/>
    </w:rPr>
  </w:style>
  <w:style w:type="character" w:customStyle="1" w:styleId="af5">
    <w:name w:val="批注文字 字符"/>
    <w:basedOn w:val="a0"/>
    <w:link w:val="af4"/>
    <w:uiPriority w:val="99"/>
    <w:semiHidden/>
    <w:rsid w:val="00742C6B"/>
    <w:rPr>
      <w:lang w:val="de-DE" w:eastAsia="ja-JP"/>
    </w:rPr>
  </w:style>
  <w:style w:type="paragraph" w:styleId="af6">
    <w:name w:val="annotation subject"/>
    <w:basedOn w:val="af4"/>
    <w:next w:val="af4"/>
    <w:link w:val="af7"/>
    <w:uiPriority w:val="99"/>
    <w:semiHidden/>
    <w:unhideWhenUsed/>
    <w:rsid w:val="00742C6B"/>
    <w:rPr>
      <w:b/>
      <w:bCs/>
    </w:rPr>
  </w:style>
  <w:style w:type="character" w:customStyle="1" w:styleId="af7">
    <w:name w:val="批注主题 字符"/>
    <w:basedOn w:val="af5"/>
    <w:link w:val="af6"/>
    <w:uiPriority w:val="99"/>
    <w:semiHidden/>
    <w:rsid w:val="00742C6B"/>
    <w:rPr>
      <w:b/>
      <w:bCs/>
      <w:lang w:val="de-DE" w:eastAsia="ja-JP"/>
    </w:rPr>
  </w:style>
  <w:style w:type="paragraph" w:customStyle="1" w:styleId="a8">
    <w:name w:val="图注"/>
    <w:basedOn w:val="2"/>
    <w:link w:val="af8"/>
    <w:rsid w:val="00A80D57"/>
    <w:rPr>
      <w:rFonts w:eastAsia="仿宋"/>
    </w:rPr>
  </w:style>
  <w:style w:type="character" w:customStyle="1" w:styleId="af8">
    <w:name w:val="图注 字符"/>
    <w:basedOn w:val="20"/>
    <w:link w:val="a8"/>
    <w:rsid w:val="00A80D57"/>
    <w:rPr>
      <w:rFonts w:eastAsia="仿宋" w:cstheme="majorBidi"/>
      <w:b/>
      <w:bCs/>
      <w:kern w:val="2"/>
      <w:szCs w:val="32"/>
    </w:rPr>
  </w:style>
  <w:style w:type="paragraph" w:customStyle="1" w:styleId="21">
    <w:name w:val="正文2"/>
    <w:basedOn w:val="a"/>
    <w:link w:val="22"/>
    <w:qFormat/>
    <w:rsid w:val="004961BD"/>
    <w:pPr>
      <w:spacing w:line="415" w:lineRule="auto"/>
    </w:pPr>
    <w:rPr>
      <w:sz w:val="20"/>
    </w:rPr>
  </w:style>
  <w:style w:type="character" w:customStyle="1" w:styleId="a9">
    <w:name w:val="题注 字符"/>
    <w:basedOn w:val="af8"/>
    <w:link w:val="a7"/>
    <w:rsid w:val="00A80D57"/>
    <w:rPr>
      <w:rFonts w:eastAsia="仿宋" w:cstheme="majorBidi"/>
      <w:b w:val="0"/>
      <w:bCs w:val="0"/>
      <w:kern w:val="2"/>
      <w:szCs w:val="32"/>
    </w:rPr>
  </w:style>
  <w:style w:type="character" w:customStyle="1" w:styleId="22">
    <w:name w:val="正文2 字符"/>
    <w:basedOn w:val="a9"/>
    <w:link w:val="21"/>
    <w:rsid w:val="004961BD"/>
    <w:rPr>
      <w:rFonts w:eastAsia="仿宋" w:cstheme="majorBidi"/>
      <w:b w:val="0"/>
      <w:bCs w:val="0"/>
      <w:kern w:val="2"/>
      <w:szCs w:val="24"/>
      <w:lang w:val="de-DE" w:eastAsia="ja-JP"/>
    </w:rPr>
  </w:style>
  <w:style w:type="character" w:styleId="af9">
    <w:name w:val="Unresolved Mention"/>
    <w:basedOn w:val="a0"/>
    <w:uiPriority w:val="99"/>
    <w:semiHidden/>
    <w:unhideWhenUsed/>
    <w:rsid w:val="00C82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199548">
      <w:bodyDiv w:val="1"/>
      <w:marLeft w:val="0"/>
      <w:marRight w:val="0"/>
      <w:marTop w:val="0"/>
      <w:marBottom w:val="0"/>
      <w:divBdr>
        <w:top w:val="none" w:sz="0" w:space="0" w:color="auto"/>
        <w:left w:val="none" w:sz="0" w:space="0" w:color="auto"/>
        <w:bottom w:val="none" w:sz="0" w:space="0" w:color="auto"/>
        <w:right w:val="none" w:sz="0" w:space="0" w:color="auto"/>
      </w:divBdr>
    </w:div>
    <w:div w:id="900751479">
      <w:bodyDiv w:val="1"/>
      <w:marLeft w:val="0"/>
      <w:marRight w:val="0"/>
      <w:marTop w:val="0"/>
      <w:marBottom w:val="0"/>
      <w:divBdr>
        <w:top w:val="none" w:sz="0" w:space="0" w:color="auto"/>
        <w:left w:val="none" w:sz="0" w:space="0" w:color="auto"/>
        <w:bottom w:val="none" w:sz="0" w:space="0" w:color="auto"/>
        <w:right w:val="none" w:sz="0" w:space="0" w:color="auto"/>
      </w:divBdr>
    </w:div>
    <w:div w:id="1754476329">
      <w:bodyDiv w:val="1"/>
      <w:marLeft w:val="0"/>
      <w:marRight w:val="0"/>
      <w:marTop w:val="0"/>
      <w:marBottom w:val="0"/>
      <w:divBdr>
        <w:top w:val="none" w:sz="0" w:space="0" w:color="auto"/>
        <w:left w:val="none" w:sz="0" w:space="0" w:color="auto"/>
        <w:bottom w:val="none" w:sz="0" w:space="0" w:color="auto"/>
        <w:right w:val="none" w:sz="0" w:space="0" w:color="auto"/>
      </w:divBdr>
    </w:div>
    <w:div w:id="214423083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tiff"/><Relationship Id="rId18" Type="http://schemas.openxmlformats.org/officeDocument/2006/relationships/image" Target="media/image12.tif"/><Relationship Id="rId26" Type="http://schemas.openxmlformats.org/officeDocument/2006/relationships/image" Target="media/image20.png"/><Relationship Id="rId39" Type="http://schemas.openxmlformats.org/officeDocument/2006/relationships/hyperlink" Target="https://doi.org/10.1021/acs.jcim.3c01153" TargetMode="External"/><Relationship Id="rId21" Type="http://schemas.openxmlformats.org/officeDocument/2006/relationships/image" Target="media/image15.png"/><Relationship Id="rId34" Type="http://schemas.openxmlformats.org/officeDocument/2006/relationships/image" Target="media/image28.tiff"/><Relationship Id="rId42" Type="http://schemas.openxmlformats.org/officeDocument/2006/relationships/hyperlink" Target="https://doi.org/10.1021/acs.jcim.5b00674"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tiff"/><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tiff"/><Relationship Id="rId24" Type="http://schemas.openxmlformats.org/officeDocument/2006/relationships/image" Target="media/image18.png"/><Relationship Id="rId32" Type="http://schemas.openxmlformats.org/officeDocument/2006/relationships/image" Target="media/image26.tiff"/><Relationship Id="rId37" Type="http://schemas.openxmlformats.org/officeDocument/2006/relationships/hyperlink" Target="https://doi.org/10.1016/j.softx.2015.06.001" TargetMode="External"/><Relationship Id="rId40" Type="http://schemas.openxmlformats.org/officeDocument/2006/relationships/hyperlink" Target="https://doi.org/10.1002/jcc.10128"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tif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tiff"/><Relationship Id="rId10" Type="http://schemas.openxmlformats.org/officeDocument/2006/relationships/image" Target="media/image4.tiff"/><Relationship Id="rId19" Type="http://schemas.openxmlformats.org/officeDocument/2006/relationships/image" Target="media/image13.png"/><Relationship Id="rId31" Type="http://schemas.openxmlformats.org/officeDocument/2006/relationships/image" Target="media/image25.tiff"/><Relationship Id="rId44" Type="http://schemas.openxmlformats.org/officeDocument/2006/relationships/hyperlink" Target="https://doi.org/10.1002/jcc.20035" TargetMode="External"/><Relationship Id="rId4" Type="http://schemas.openxmlformats.org/officeDocument/2006/relationships/settings" Target="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tiff"/><Relationship Id="rId43" Type="http://schemas.openxmlformats.org/officeDocument/2006/relationships/hyperlink" Target="https://doi.org/10.1021/acs.jctc.9b00591" TargetMode="External"/><Relationship Id="rId48" Type="http://schemas.openxmlformats.org/officeDocument/2006/relationships/theme" Target="theme/theme1.xml"/><Relationship Id="rId8" Type="http://schemas.openxmlformats.org/officeDocument/2006/relationships/image" Target="media/image2.tiff"/><Relationship Id="rId3" Type="http://schemas.openxmlformats.org/officeDocument/2006/relationships/styles" Target="styles.xml"/><Relationship Id="rId12" Type="http://schemas.openxmlformats.org/officeDocument/2006/relationships/image" Target="media/image6.tiff"/><Relationship Id="rId17" Type="http://schemas.openxmlformats.org/officeDocument/2006/relationships/image" Target="media/image11.tif"/><Relationship Id="rId25" Type="http://schemas.openxmlformats.org/officeDocument/2006/relationships/image" Target="media/image19.png"/><Relationship Id="rId33" Type="http://schemas.openxmlformats.org/officeDocument/2006/relationships/image" Target="media/image27.tiff"/><Relationship Id="rId38" Type="http://schemas.openxmlformats.org/officeDocument/2006/relationships/hyperlink" Target="https://doi.org/10.1093/nar/gks375" TargetMode="External"/><Relationship Id="rId46" Type="http://schemas.openxmlformats.org/officeDocument/2006/relationships/footer" Target="footer2.xml"/><Relationship Id="rId20" Type="http://schemas.openxmlformats.org/officeDocument/2006/relationships/image" Target="media/image14.png"/><Relationship Id="rId41" Type="http://schemas.openxmlformats.org/officeDocument/2006/relationships/hyperlink" Target="https://doi.org/10.1063/1.445869"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nkpad\Desktop\&#23567;&#35770;&#25991;1\revise\2258_full_paper.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F3A0D-9BEF-47C4-8A44-3C7ECB774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2258_full_paper</Template>
  <TotalTime>18</TotalTime>
  <Pages>1</Pages>
  <Words>4137</Words>
  <Characters>23583</Characters>
  <Application>Microsoft Office Word</Application>
  <DocSecurity>0</DocSecurity>
  <Lines>196</Lines>
  <Paragraphs>55</Paragraphs>
  <ScaleCrop>false</ScaleCrop>
  <HeadingPairs>
    <vt:vector size="2" baseType="variant">
      <vt:variant>
        <vt:lpstr>Titel</vt:lpstr>
      </vt:variant>
      <vt:variant>
        <vt:i4>1</vt:i4>
      </vt:variant>
    </vt:vector>
  </HeadingPairs>
  <TitlesOfParts>
    <vt:vector size="1" baseType="lpstr">
      <vt:lpstr>((Title))</vt:lpstr>
    </vt:vector>
  </TitlesOfParts>
  <Company>WILEY-VCH Verlag GmbH &amp; Co. KGaA</Company>
  <LinksUpToDate>false</LinksUpToDate>
  <CharactersWithSpaces>27665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thinkpad</dc:creator>
  <cp:keywords/>
  <dc:description/>
  <cp:lastModifiedBy>yni</cp:lastModifiedBy>
  <cp:revision>10</cp:revision>
  <cp:lastPrinted>2019-04-22T12:24:00Z</cp:lastPrinted>
  <dcterms:created xsi:type="dcterms:W3CDTF">2025-02-13T08:03:00Z</dcterms:created>
  <dcterms:modified xsi:type="dcterms:W3CDTF">2025-03-09T14:39:00Z</dcterms:modified>
</cp:coreProperties>
</file>