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76F6B" w14:textId="079C7883" w:rsidR="00685DF1" w:rsidRDefault="00685DF1" w:rsidP="00685DF1">
      <w:pPr>
        <w:rPr>
          <w:rFonts w:ascii="Times New Roman" w:hAnsi="Times New Roman" w:cs="Times New Roman"/>
          <w:sz w:val="24"/>
        </w:rPr>
      </w:pPr>
      <w:r w:rsidRPr="00C409CD">
        <w:rPr>
          <w:rFonts w:ascii="Times New Roman" w:hAnsi="Times New Roman" w:cs="Times New Roman"/>
          <w:sz w:val="24"/>
        </w:rPr>
        <w:t xml:space="preserve">Supplementary </w:t>
      </w:r>
      <w:r w:rsidRPr="00685DF1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shd w:val="clear" w:color="000000" w:fill="auto"/>
        </w:rPr>
        <w:t>Figure</w:t>
      </w:r>
      <w:r w:rsidRPr="00C409CD">
        <w:rPr>
          <w:rFonts w:ascii="Times New Roman" w:hAnsi="Times New Roman" w:cs="Times New Roman"/>
          <w:sz w:val="24"/>
        </w:rPr>
        <w:t xml:space="preserve"> caption</w:t>
      </w:r>
    </w:p>
    <w:p w14:paraId="0228D23B" w14:textId="77777777" w:rsidR="00036DC5" w:rsidRDefault="00036DC5" w:rsidP="00685DF1">
      <w:pPr>
        <w:rPr>
          <w:rFonts w:ascii="Times New Roman" w:hAnsi="Times New Roman" w:cs="Times New Roman"/>
          <w:sz w:val="24"/>
        </w:rPr>
      </w:pPr>
    </w:p>
    <w:p w14:paraId="557A3602" w14:textId="0A541409" w:rsidR="00685DF1" w:rsidRPr="00685DF1" w:rsidRDefault="00685DF1" w:rsidP="00685DF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000000" w:fill="auto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  <w:t xml:space="preserve">Supplementary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000000" w:fill="auto"/>
        </w:rPr>
        <w:t>Figure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  <w:t xml:space="preserve"> 1 </w:t>
      </w:r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 xml:space="preserve">Plasmid maps of used in this study </w:t>
      </w:r>
      <w:r w:rsidR="00D227AE" w:rsidRPr="00D227AE">
        <w:rPr>
          <w:rFonts w:ascii="Times New Roman" w:hAnsi="Times New Roman" w:cs="Times New Roman" w:hint="eastAsia"/>
          <w:b/>
          <w:bCs/>
          <w:sz w:val="24"/>
          <w:szCs w:val="24"/>
          <w:shd w:val="clear" w:color="000000" w:fill="auto"/>
        </w:rPr>
        <w:t>(</w:t>
      </w:r>
      <w:r w:rsidRPr="00D227AE">
        <w:rPr>
          <w:rFonts w:ascii="Times New Roman" w:hAnsi="Times New Roman" w:cs="Times New Roman" w:hint="eastAsia"/>
          <w:b/>
          <w:bCs/>
          <w:sz w:val="24"/>
          <w:szCs w:val="24"/>
          <w:shd w:val="clear" w:color="000000" w:fill="auto"/>
        </w:rPr>
        <w:t>a)</w:t>
      </w:r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 xml:space="preserve"> pKM</w:t>
      </w:r>
      <w:proofErr w:type="gramStart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212::</w:t>
      </w:r>
      <w:proofErr w:type="spellStart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yahK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::</w:t>
      </w:r>
      <w:proofErr w:type="spellStart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patA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::</w:t>
      </w:r>
      <w:proofErr w:type="spellStart"/>
      <w:proofErr w:type="gramEnd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ldcC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 xml:space="preserve">, </w:t>
      </w:r>
      <w:r w:rsidR="00D227AE" w:rsidRPr="00D227AE">
        <w:rPr>
          <w:rFonts w:ascii="Times New Roman" w:hAnsi="Times New Roman" w:cs="Times New Roman" w:hint="eastAsia"/>
          <w:b/>
          <w:bCs/>
          <w:sz w:val="24"/>
          <w:szCs w:val="24"/>
          <w:shd w:val="clear" w:color="000000" w:fill="auto"/>
        </w:rPr>
        <w:t>(</w:t>
      </w:r>
      <w:r w:rsidRPr="00D227AE">
        <w:rPr>
          <w:rFonts w:ascii="Times New Roman" w:hAnsi="Times New Roman" w:cs="Times New Roman" w:hint="eastAsia"/>
          <w:b/>
          <w:bCs/>
          <w:sz w:val="24"/>
          <w:szCs w:val="24"/>
          <w:shd w:val="clear" w:color="000000" w:fill="auto"/>
        </w:rPr>
        <w:t>b)</w:t>
      </w:r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 xml:space="preserve"> pKM</w:t>
      </w:r>
      <w:proofErr w:type="gramStart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212::</w:t>
      </w:r>
      <w:proofErr w:type="spellStart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yihU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::</w:t>
      </w:r>
      <w:proofErr w:type="spellStart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patA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::</w:t>
      </w:r>
      <w:proofErr w:type="spellStart"/>
      <w:proofErr w:type="gramEnd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ldcC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,</w:t>
      </w:r>
      <w:r w:rsidRPr="00685DF1"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 xml:space="preserve"> </w:t>
      </w:r>
      <w:r w:rsidR="00D227AE" w:rsidRPr="00D227AE">
        <w:rPr>
          <w:rFonts w:ascii="Times New Roman" w:hAnsi="Times New Roman" w:cs="Times New Roman" w:hint="eastAsia"/>
          <w:b/>
          <w:bCs/>
          <w:sz w:val="24"/>
          <w:szCs w:val="24"/>
          <w:shd w:val="clear" w:color="000000" w:fill="auto"/>
        </w:rPr>
        <w:t>(</w:t>
      </w:r>
      <w:r w:rsidRPr="00D227AE">
        <w:rPr>
          <w:rFonts w:ascii="Times New Roman" w:hAnsi="Times New Roman" w:cs="Times New Roman" w:hint="eastAsia"/>
          <w:b/>
          <w:bCs/>
          <w:sz w:val="24"/>
          <w:szCs w:val="24"/>
          <w:shd w:val="clear" w:color="000000" w:fill="auto"/>
        </w:rPr>
        <w:t>c)</w:t>
      </w:r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 xml:space="preserve"> pKM</w:t>
      </w:r>
      <w:proofErr w:type="gramStart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212::</w:t>
      </w:r>
      <w:proofErr w:type="spellStart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yqhD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::</w:t>
      </w:r>
      <w:proofErr w:type="spellStart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patA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::</w:t>
      </w:r>
      <w:proofErr w:type="spellStart"/>
      <w:proofErr w:type="gramEnd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ldcC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 xml:space="preserve">, </w:t>
      </w:r>
      <w:r w:rsidR="00D227AE" w:rsidRPr="00D227AE">
        <w:rPr>
          <w:rFonts w:ascii="Times New Roman" w:hAnsi="Times New Roman" w:cs="Times New Roman" w:hint="eastAsia"/>
          <w:b/>
          <w:bCs/>
          <w:sz w:val="24"/>
          <w:szCs w:val="24"/>
          <w:shd w:val="clear" w:color="000000" w:fill="auto"/>
        </w:rPr>
        <w:t>(</w:t>
      </w:r>
      <w:r w:rsidRPr="00D227AE">
        <w:rPr>
          <w:rFonts w:ascii="Times New Roman" w:hAnsi="Times New Roman" w:cs="Times New Roman" w:hint="eastAsia"/>
          <w:b/>
          <w:bCs/>
          <w:sz w:val="24"/>
          <w:szCs w:val="24"/>
          <w:shd w:val="clear" w:color="000000" w:fill="auto"/>
        </w:rPr>
        <w:t>d)</w:t>
      </w:r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 xml:space="preserve"> pET24</w:t>
      </w:r>
      <w:proofErr w:type="gramStart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ma::</w:t>
      </w:r>
      <w:proofErr w:type="spellStart"/>
      <w:proofErr w:type="gramEnd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ldcC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 xml:space="preserve">, </w:t>
      </w:r>
      <w:r w:rsidR="00D227AE" w:rsidRPr="00D227AE">
        <w:rPr>
          <w:rFonts w:ascii="Times New Roman" w:hAnsi="Times New Roman" w:cs="Times New Roman" w:hint="eastAsia"/>
          <w:b/>
          <w:bCs/>
          <w:sz w:val="24"/>
          <w:szCs w:val="24"/>
          <w:shd w:val="clear" w:color="000000" w:fill="auto"/>
        </w:rPr>
        <w:t>(</w:t>
      </w:r>
      <w:r w:rsidRPr="00D227AE">
        <w:rPr>
          <w:rFonts w:ascii="Times New Roman" w:hAnsi="Times New Roman" w:cs="Times New Roman" w:hint="eastAsia"/>
          <w:b/>
          <w:bCs/>
          <w:sz w:val="24"/>
          <w:szCs w:val="24"/>
          <w:shd w:val="clear" w:color="000000" w:fill="auto"/>
        </w:rPr>
        <w:t>e)</w:t>
      </w:r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 xml:space="preserve"> pCDFDuet-</w:t>
      </w:r>
      <w:proofErr w:type="gramStart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1::</w:t>
      </w:r>
      <w:proofErr w:type="spellStart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yqhD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::</w:t>
      </w:r>
      <w:proofErr w:type="spellStart"/>
      <w:proofErr w:type="gramEnd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patA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 xml:space="preserve">, </w:t>
      </w:r>
      <w:r w:rsidR="00D227AE" w:rsidRPr="00D227AE">
        <w:rPr>
          <w:rFonts w:ascii="Times New Roman" w:hAnsi="Times New Roman" w:cs="Times New Roman" w:hint="eastAsia"/>
          <w:b/>
          <w:bCs/>
          <w:sz w:val="24"/>
          <w:szCs w:val="24"/>
          <w:shd w:val="clear" w:color="000000" w:fill="auto"/>
        </w:rPr>
        <w:t>(</w:t>
      </w:r>
      <w:r w:rsidRPr="00D227AE">
        <w:rPr>
          <w:rFonts w:ascii="Times New Roman" w:hAnsi="Times New Roman" w:cs="Times New Roman" w:hint="eastAsia"/>
          <w:b/>
          <w:bCs/>
          <w:sz w:val="24"/>
          <w:szCs w:val="24"/>
          <w:shd w:val="clear" w:color="000000" w:fill="auto"/>
        </w:rPr>
        <w:t>f)</w:t>
      </w:r>
      <w:r w:rsidR="00D227AE"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pET21</w:t>
      </w:r>
      <w:proofErr w:type="gramStart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b(</w:t>
      </w:r>
      <w:proofErr w:type="gramEnd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+</w:t>
      </w:r>
      <w:proofErr w:type="gramStart"/>
      <w:r>
        <w:rPr>
          <w:rFonts w:ascii="Times New Roman" w:hAnsi="Times New Roman" w:cs="Times New Roman" w:hint="eastAsia"/>
          <w:sz w:val="24"/>
          <w:szCs w:val="24"/>
          <w:shd w:val="clear" w:color="000000" w:fill="auto"/>
        </w:rPr>
        <w:t>)::</w:t>
      </w:r>
      <w:proofErr w:type="spellStart"/>
      <w:proofErr w:type="gramEnd"/>
      <w:r w:rsidRPr="00685DF1">
        <w:rPr>
          <w:rFonts w:ascii="Times New Roman" w:hAnsi="Times New Roman" w:cs="Times New Roman" w:hint="eastAsia"/>
          <w:i/>
          <w:iCs/>
          <w:sz w:val="24"/>
          <w:szCs w:val="24"/>
          <w:shd w:val="clear" w:color="000000" w:fill="auto"/>
        </w:rPr>
        <w:t>patA</w:t>
      </w:r>
      <w:proofErr w:type="spellEnd"/>
    </w:p>
    <w:p w14:paraId="47C0BC4A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64445D45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7C25A784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2FF734C4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3265B70B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46CD31BC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3619CC61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3BB2150C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1C6D2316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52136278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6B6ED9BB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2399C7D0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75B185E9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46C4D4F7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727AF46C" w14:textId="77777777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7B394420" w14:textId="71FFB96F" w:rsidR="00685DF1" w:rsidRDefault="00685DF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  <w:lastRenderedPageBreak/>
        <w:t xml:space="preserve">Supplementary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000000" w:fill="auto"/>
        </w:rPr>
        <w:t>Figure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  <w:t xml:space="preserve"> 1</w:t>
      </w:r>
    </w:p>
    <w:p w14:paraId="34F9B7B1" w14:textId="7E044A92" w:rsidR="00685DF1" w:rsidRPr="00685DF1" w:rsidRDefault="00685DF1">
      <w:pPr>
        <w:rPr>
          <w:rFonts w:ascii="Times New Roman" w:hAnsi="Times New Roman" w:cs="Times New Roman"/>
          <w:sz w:val="24"/>
        </w:rPr>
      </w:pPr>
      <w:r w:rsidRPr="00685DF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5ADCEA2" wp14:editId="113DBDEE">
            <wp:extent cx="8697595" cy="4509135"/>
            <wp:effectExtent l="0" t="0" r="8255" b="5715"/>
            <wp:docPr id="879778072" name="그림 1" descr="원, 텍스트, 도표, 스크린샷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78072" name="그림 1" descr="원, 텍스트, 도표, 스크린샷이(가) 표시된 사진&#10;&#10;AI가 생성한 콘텐츠는 부정확할 수 있습니다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50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E065F" w14:textId="77777777" w:rsidR="00685DF1" w:rsidRDefault="00685DF1">
      <w:pPr>
        <w:rPr>
          <w:rFonts w:ascii="Times New Roman" w:hAnsi="Times New Roman" w:cs="Times New Roman"/>
          <w:sz w:val="24"/>
        </w:rPr>
      </w:pPr>
    </w:p>
    <w:p w14:paraId="3B8EFD67" w14:textId="77777777" w:rsidR="00685DF1" w:rsidRDefault="00685DF1">
      <w:pPr>
        <w:rPr>
          <w:rFonts w:ascii="Times New Roman" w:hAnsi="Times New Roman" w:cs="Times New Roman"/>
          <w:sz w:val="24"/>
        </w:rPr>
      </w:pPr>
    </w:p>
    <w:p w14:paraId="3B809F55" w14:textId="77777777" w:rsidR="00685DF1" w:rsidRDefault="00685DF1">
      <w:pPr>
        <w:rPr>
          <w:rFonts w:ascii="Times New Roman" w:hAnsi="Times New Roman" w:cs="Times New Roman"/>
          <w:sz w:val="24"/>
        </w:rPr>
      </w:pPr>
    </w:p>
    <w:p w14:paraId="7C6A0EAB" w14:textId="779C1FE6" w:rsidR="00413C5D" w:rsidRDefault="00C409CD">
      <w:pPr>
        <w:rPr>
          <w:rFonts w:ascii="Times New Roman" w:hAnsi="Times New Roman" w:cs="Times New Roman"/>
          <w:b/>
          <w:bCs/>
          <w:sz w:val="24"/>
        </w:rPr>
      </w:pPr>
      <w:r w:rsidRPr="00D227AE">
        <w:rPr>
          <w:rFonts w:ascii="Times New Roman" w:hAnsi="Times New Roman" w:cs="Times New Roman"/>
          <w:b/>
          <w:bCs/>
          <w:sz w:val="24"/>
        </w:rPr>
        <w:lastRenderedPageBreak/>
        <w:t>Supplementary Table caption</w:t>
      </w:r>
    </w:p>
    <w:p w14:paraId="400D81B3" w14:textId="77777777" w:rsidR="00D227AE" w:rsidRPr="00D227AE" w:rsidRDefault="00D227AE">
      <w:pPr>
        <w:rPr>
          <w:rFonts w:ascii="Times New Roman" w:hAnsi="Times New Roman" w:cs="Times New Roman"/>
          <w:b/>
          <w:bCs/>
          <w:sz w:val="24"/>
        </w:rPr>
      </w:pPr>
    </w:p>
    <w:p w14:paraId="0BC1AE89" w14:textId="77777777" w:rsidR="00C409CD" w:rsidRDefault="00C409CD" w:rsidP="00C409C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  <w:t xml:space="preserve">Supplementary Table 1 </w:t>
      </w:r>
      <w:r>
        <w:rPr>
          <w:rFonts w:ascii="Times New Roman" w:hAnsi="Times New Roman" w:cs="Times New Roman"/>
          <w:sz w:val="24"/>
          <w:szCs w:val="24"/>
          <w:shd w:val="clear" w:color="000000" w:fill="auto"/>
        </w:rPr>
        <w:t>Information of genes used in this study</w:t>
      </w:r>
    </w:p>
    <w:p w14:paraId="20516D5A" w14:textId="77777777" w:rsidR="00C409CD" w:rsidRPr="00C409CD" w:rsidRDefault="00C409CD" w:rsidP="00C409CD">
      <w:pPr>
        <w:spacing w:line="480" w:lineRule="auto"/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  <w:t xml:space="preserve">Supplementary Table 2 </w:t>
      </w:r>
      <w:r>
        <w:rPr>
          <w:rFonts w:ascii="Times New Roman" w:hAnsi="Times New Roman" w:cs="Times New Roman"/>
          <w:sz w:val="24"/>
          <w:szCs w:val="24"/>
          <w:shd w:val="clear" w:color="000000" w:fill="auto"/>
        </w:rPr>
        <w:t>List of primers used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000000" w:fill="auto"/>
        </w:rPr>
        <w:t>this study</w:t>
      </w:r>
    </w:p>
    <w:p w14:paraId="6EDCD648" w14:textId="77777777" w:rsidR="00C409CD" w:rsidRDefault="00C409CD" w:rsidP="00C409C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  <w:t xml:space="preserve">Supplementary Table 3 </w:t>
      </w:r>
      <w:r>
        <w:rPr>
          <w:rFonts w:ascii="Times New Roman" w:hAnsi="Times New Roman" w:cs="Times New Roman"/>
          <w:sz w:val="24"/>
          <w:szCs w:val="24"/>
          <w:shd w:val="clear" w:color="000000" w:fill="auto"/>
        </w:rPr>
        <w:t>List of strains and plasmids used in this study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  <w:t xml:space="preserve"> </w:t>
      </w:r>
    </w:p>
    <w:p w14:paraId="29157807" w14:textId="77777777" w:rsidR="00C409CD" w:rsidRDefault="00C409CD" w:rsidP="00C409C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37AA5F5D" w14:textId="77777777" w:rsidR="00C409CD" w:rsidRDefault="00C409CD" w:rsidP="00C409C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1E193CD1" w14:textId="77777777" w:rsidR="00C409CD" w:rsidRDefault="00C409CD" w:rsidP="00C409C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493EE316" w14:textId="77777777" w:rsidR="00C409CD" w:rsidRDefault="00C409CD" w:rsidP="00C409C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0C9A8F93" w14:textId="77777777" w:rsidR="00C409CD" w:rsidRDefault="00C409CD" w:rsidP="00C409C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20829FF2" w14:textId="77777777" w:rsidR="00C409CD" w:rsidRDefault="00C409CD" w:rsidP="00C409C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4E3EBA77" w14:textId="77777777" w:rsidR="00C409CD" w:rsidRDefault="00C409CD" w:rsidP="00C409C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57843FDF" w14:textId="77777777" w:rsidR="00C409CD" w:rsidRDefault="00C409CD" w:rsidP="00C409C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07932349" w14:textId="77777777" w:rsidR="00C409CD" w:rsidRDefault="00C409CD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000000" w:fill="auto"/>
        </w:rPr>
      </w:pPr>
    </w:p>
    <w:p w14:paraId="23A98DB6" w14:textId="77777777" w:rsidR="00C409CD" w:rsidRDefault="00C409CD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  <w:r>
        <w:rPr>
          <w:rFonts w:ascii="Times New Roman" w:hAnsi="Times New Roman" w:cs="Times New Roman" w:hint="eastAsia"/>
          <w:b/>
          <w:sz w:val="24"/>
          <w:szCs w:val="24"/>
          <w:shd w:val="clear" w:color="000000" w:fill="auto"/>
        </w:rPr>
        <w:lastRenderedPageBreak/>
        <w:t>S</w:t>
      </w:r>
      <w:r>
        <w:rPr>
          <w:rFonts w:ascii="Times New Roman" w:hAnsi="Times New Roman" w:cs="Times New Roman"/>
          <w:b/>
          <w:sz w:val="24"/>
          <w:szCs w:val="24"/>
          <w:shd w:val="clear" w:color="000000" w:fill="auto"/>
        </w:rPr>
        <w:t>upplementary Table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4536"/>
        <w:gridCol w:w="2551"/>
      </w:tblGrid>
      <w:tr w:rsidR="00C409CD" w14:paraId="11E3431E" w14:textId="77777777" w:rsidTr="00C409CD">
        <w:trPr>
          <w:trHeight w:val="524"/>
        </w:trPr>
        <w:tc>
          <w:tcPr>
            <w:tcW w:w="1560" w:type="dxa"/>
            <w:tcBorders>
              <w:top w:val="single" w:sz="2" w:space="0" w:color="000000"/>
              <w:left w:val="nil"/>
              <w:bottom w:val="thickThinSmallGap" w:sz="12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AAE367D" w14:textId="77777777" w:rsidR="00C409CD" w:rsidRDefault="00C409CD" w:rsidP="00C409CD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 xml:space="preserve">Genes </w:t>
            </w:r>
          </w:p>
        </w:tc>
        <w:tc>
          <w:tcPr>
            <w:tcW w:w="4536" w:type="dxa"/>
            <w:tcBorders>
              <w:top w:val="single" w:sz="2" w:space="0" w:color="000000"/>
              <w:left w:val="nil"/>
              <w:bottom w:val="thickThinSmallGap" w:sz="12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6D3C2A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굴림" w:hAnsi="Times New Roman" w:cs="Times New Roman"/>
                <w:b/>
                <w:color w:val="000000"/>
                <w:shd w:val="clear" w:color="000000" w:fill="auto"/>
              </w:rPr>
              <w:t>Organism</w:t>
            </w:r>
          </w:p>
        </w:tc>
        <w:tc>
          <w:tcPr>
            <w:tcW w:w="2551" w:type="dxa"/>
            <w:tcBorders>
              <w:top w:val="single" w:sz="2" w:space="0" w:color="000000"/>
              <w:left w:val="nil"/>
              <w:bottom w:val="thickThinSmallGap" w:sz="12" w:space="0" w:color="000000"/>
              <w:right w:val="nil"/>
            </w:tcBorders>
          </w:tcPr>
          <w:p w14:paraId="21AA0089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Accession number</w:t>
            </w:r>
          </w:p>
        </w:tc>
      </w:tr>
      <w:tr w:rsidR="00C409CD" w14:paraId="41FF8381" w14:textId="77777777" w:rsidTr="00C409CD">
        <w:trPr>
          <w:trHeight w:val="812"/>
        </w:trPr>
        <w:tc>
          <w:tcPr>
            <w:tcW w:w="1560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9283FA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 w:hint="eastAsia"/>
                <w:b/>
                <w:i/>
                <w:shd w:val="clear" w:color="000000" w:fill="auto"/>
              </w:rPr>
              <w:t>ldcC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DE02DC" w14:textId="77777777" w:rsidR="00C409CD" w:rsidRP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i/>
                <w:shd w:val="clear" w:color="000000" w:fill="auto"/>
              </w:rPr>
            </w:pPr>
            <w:r>
              <w:rPr>
                <w:rFonts w:ascii="Times New Roman" w:eastAsia="굴림" w:hAnsi="Times New Roman" w:cs="Times New Roman"/>
                <w:b/>
                <w:i/>
                <w:shd w:val="clear" w:color="000000" w:fill="auto"/>
              </w:rPr>
              <w:t xml:space="preserve">Escherichia coli </w:t>
            </w:r>
            <w:r w:rsidRPr="00C409CD"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str. K-12 </w:t>
            </w:r>
            <w:proofErr w:type="spellStart"/>
            <w:r w:rsidRPr="00C409CD"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>substr</w:t>
            </w:r>
            <w:proofErr w:type="spellEnd"/>
            <w:r>
              <w:rPr>
                <w:rFonts w:ascii="Times New Roman" w:eastAsia="굴림" w:hAnsi="Times New Roman" w:cs="Times New Roman"/>
                <w:b/>
                <w:i/>
                <w:shd w:val="clear" w:color="000000" w:fill="auto"/>
              </w:rPr>
              <w:t xml:space="preserve">. </w:t>
            </w:r>
            <w:r w:rsidRPr="00C409CD"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>MG1655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920811F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NC_000913.3</w:t>
            </w:r>
          </w:p>
          <w:p w14:paraId="4F065BE0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Region: 209679…211820</w:t>
            </w:r>
          </w:p>
        </w:tc>
      </w:tr>
      <w:tr w:rsidR="00C409CD" w14:paraId="0C5B9F70" w14:textId="77777777" w:rsidTr="00C409CD">
        <w:trPr>
          <w:trHeight w:val="812"/>
        </w:trPr>
        <w:tc>
          <w:tcPr>
            <w:tcW w:w="1560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64D19F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  <w:t>patA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CA677F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/>
                <w:b/>
                <w:i/>
                <w:shd w:val="clear" w:color="000000" w:fill="auto"/>
              </w:rPr>
              <w:t>Escherichia coli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FF16FD2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N/A</w:t>
            </w:r>
          </w:p>
        </w:tc>
      </w:tr>
      <w:tr w:rsidR="00C409CD" w14:paraId="3A8A33AB" w14:textId="77777777" w:rsidTr="00C409CD">
        <w:trPr>
          <w:trHeight w:val="812"/>
        </w:trPr>
        <w:tc>
          <w:tcPr>
            <w:tcW w:w="1560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003E7D" w14:textId="77777777" w:rsidR="00C409CD" w:rsidRDefault="00C409CD" w:rsidP="00C409CD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  <w:t>yahK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6A2118" w14:textId="77777777" w:rsidR="00C409CD" w:rsidRDefault="00C409CD" w:rsidP="00C409CD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/>
                <w:b/>
                <w:i/>
                <w:shd w:val="clear" w:color="000000" w:fill="auto"/>
              </w:rPr>
              <w:t xml:space="preserve">Escherichia coli </w:t>
            </w:r>
            <w:r w:rsidRPr="00C409CD"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str. K-12 </w:t>
            </w:r>
            <w:proofErr w:type="spellStart"/>
            <w:r w:rsidRPr="00C409CD"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>substr</w:t>
            </w:r>
            <w:proofErr w:type="spellEnd"/>
            <w:r>
              <w:rPr>
                <w:rFonts w:ascii="Times New Roman" w:eastAsia="굴림" w:hAnsi="Times New Roman" w:cs="Times New Roman"/>
                <w:b/>
                <w:i/>
                <w:shd w:val="clear" w:color="000000" w:fill="auto"/>
              </w:rPr>
              <w:t xml:space="preserve">. </w:t>
            </w:r>
            <w:r w:rsidRPr="00C409CD"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>MG1655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8846DD5" w14:textId="77777777" w:rsidR="00C409CD" w:rsidRDefault="00C409CD" w:rsidP="00C409CD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NC_000913.3</w:t>
            </w:r>
          </w:p>
          <w:p w14:paraId="6B767598" w14:textId="77777777" w:rsidR="00C409CD" w:rsidRDefault="00C409CD" w:rsidP="00C409CD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Region: 342884…343933</w:t>
            </w:r>
          </w:p>
        </w:tc>
      </w:tr>
      <w:tr w:rsidR="00C409CD" w14:paraId="78939AA4" w14:textId="77777777" w:rsidTr="00010A4A">
        <w:trPr>
          <w:trHeight w:val="812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2ECECE1" w14:textId="77777777" w:rsidR="00C409CD" w:rsidRDefault="00C409CD" w:rsidP="00C409CD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  <w:t>yihU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64851B3" w14:textId="77777777" w:rsidR="00C409CD" w:rsidRDefault="00C409CD" w:rsidP="00C409CD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/>
                <w:b/>
                <w:i/>
                <w:shd w:val="clear" w:color="000000" w:fill="auto"/>
              </w:rPr>
              <w:t xml:space="preserve">Escherichia coli </w:t>
            </w:r>
            <w:r w:rsidRPr="00C409CD"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str. K-12 </w:t>
            </w:r>
            <w:proofErr w:type="spellStart"/>
            <w:r w:rsidRPr="00C409CD"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>substr</w:t>
            </w:r>
            <w:proofErr w:type="spellEnd"/>
            <w:r>
              <w:rPr>
                <w:rFonts w:ascii="Times New Roman" w:eastAsia="굴림" w:hAnsi="Times New Roman" w:cs="Times New Roman"/>
                <w:b/>
                <w:i/>
                <w:shd w:val="clear" w:color="000000" w:fill="auto"/>
              </w:rPr>
              <w:t xml:space="preserve">. </w:t>
            </w:r>
            <w:r w:rsidRPr="00C409CD"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>MG1655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F731154" w14:textId="77777777" w:rsidR="00C409CD" w:rsidRDefault="00C409CD" w:rsidP="00C409CD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NC_000913.3</w:t>
            </w:r>
          </w:p>
          <w:p w14:paraId="4C6C7A10" w14:textId="77777777" w:rsidR="00C409CD" w:rsidRDefault="00C409CD" w:rsidP="00C409CD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Region: 4072675…4073571</w:t>
            </w:r>
          </w:p>
        </w:tc>
      </w:tr>
      <w:tr w:rsidR="00C409CD" w14:paraId="39FA6DCA" w14:textId="77777777" w:rsidTr="00010A4A">
        <w:trPr>
          <w:trHeight w:val="812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1A075D2" w14:textId="77777777" w:rsidR="00C409CD" w:rsidRDefault="00C409CD" w:rsidP="00C409CD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  <w:t>yqhD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D4D707" w14:textId="77777777" w:rsidR="00C409CD" w:rsidRDefault="00C409CD" w:rsidP="00C409CD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/>
                <w:b/>
                <w:i/>
                <w:shd w:val="clear" w:color="000000" w:fill="auto"/>
              </w:rPr>
              <w:t xml:space="preserve">Escherichia coli </w:t>
            </w:r>
            <w:r w:rsidRPr="00C409CD"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str. K-12 </w:t>
            </w:r>
            <w:proofErr w:type="spellStart"/>
            <w:r w:rsidRPr="00C409CD"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>substr</w:t>
            </w:r>
            <w:proofErr w:type="spellEnd"/>
            <w:r>
              <w:rPr>
                <w:rFonts w:ascii="Times New Roman" w:eastAsia="굴림" w:hAnsi="Times New Roman" w:cs="Times New Roman"/>
                <w:b/>
                <w:i/>
                <w:shd w:val="clear" w:color="000000" w:fill="auto"/>
              </w:rPr>
              <w:t xml:space="preserve">. </w:t>
            </w:r>
            <w:r w:rsidRPr="00C409CD"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>MG1655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749E3EF" w14:textId="77777777" w:rsidR="00C409CD" w:rsidRDefault="00C409CD" w:rsidP="00C409CD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NC_000913.3</w:t>
            </w:r>
          </w:p>
          <w:p w14:paraId="18BA311A" w14:textId="77777777" w:rsidR="00C409CD" w:rsidRDefault="00C409CD" w:rsidP="00C409CD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Region: 3155355…3156518</w:t>
            </w:r>
          </w:p>
        </w:tc>
      </w:tr>
    </w:tbl>
    <w:p w14:paraId="5752B2D3" w14:textId="77777777" w:rsidR="00C409CD" w:rsidRDefault="00C409CD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</w:p>
    <w:p w14:paraId="273124D9" w14:textId="77777777" w:rsidR="00036DC5" w:rsidRDefault="00036DC5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</w:p>
    <w:p w14:paraId="1BFEED5B" w14:textId="77777777" w:rsidR="00036DC5" w:rsidRDefault="00036DC5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</w:p>
    <w:p w14:paraId="5ED4353C" w14:textId="77777777" w:rsidR="00036DC5" w:rsidRDefault="00036DC5" w:rsidP="00C409CD">
      <w:pPr>
        <w:spacing w:line="480" w:lineRule="auto"/>
        <w:rPr>
          <w:rFonts w:ascii="Times New Roman" w:hAnsi="Times New Roman" w:cs="Times New Roman" w:hint="eastAsia"/>
          <w:b/>
          <w:sz w:val="24"/>
          <w:szCs w:val="24"/>
          <w:shd w:val="clear" w:color="000000" w:fill="auto"/>
        </w:rPr>
      </w:pPr>
    </w:p>
    <w:p w14:paraId="1AA33DB1" w14:textId="77777777" w:rsidR="00C409CD" w:rsidRPr="00645D3E" w:rsidRDefault="00C409CD" w:rsidP="00C409C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000000" w:fill="auto"/>
        </w:rPr>
      </w:pPr>
      <w:r>
        <w:rPr>
          <w:rFonts w:ascii="Times New Roman" w:hAnsi="Times New Roman" w:cs="Times New Roman"/>
          <w:b/>
          <w:sz w:val="24"/>
          <w:szCs w:val="24"/>
          <w:shd w:val="clear" w:color="000000" w:fill="auto"/>
        </w:rPr>
        <w:lastRenderedPageBreak/>
        <w:t>Supplementary Table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7"/>
        <w:gridCol w:w="7904"/>
        <w:gridCol w:w="2410"/>
        <w:gridCol w:w="1417"/>
      </w:tblGrid>
      <w:tr w:rsidR="00C409CD" w14:paraId="6C5C4AB0" w14:textId="77777777" w:rsidTr="00801E42">
        <w:trPr>
          <w:trHeight w:val="524"/>
        </w:trPr>
        <w:tc>
          <w:tcPr>
            <w:tcW w:w="1877" w:type="dxa"/>
            <w:tcBorders>
              <w:top w:val="single" w:sz="2" w:space="0" w:color="000000"/>
              <w:left w:val="nil"/>
              <w:bottom w:val="thickThinSmallGap" w:sz="12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827E81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Genes &amp; vectors</w:t>
            </w:r>
          </w:p>
        </w:tc>
        <w:tc>
          <w:tcPr>
            <w:tcW w:w="7904" w:type="dxa"/>
            <w:tcBorders>
              <w:top w:val="single" w:sz="2" w:space="0" w:color="000000"/>
              <w:left w:val="nil"/>
              <w:bottom w:val="thickThinSmallGap" w:sz="12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3BCE1D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color w:val="000000"/>
                <w:shd w:val="clear" w:color="000000" w:fill="auto"/>
              </w:rPr>
              <w:t>Primers sequence (5</w:t>
            </w:r>
            <w:r>
              <w:rPr>
                <w:rFonts w:ascii="Times New Roman" w:eastAsia="굴림" w:hAnsi="Times New Roman" w:cs="Times New Roman"/>
                <w:b/>
                <w:color w:val="000000"/>
                <w:shd w:val="clear" w:color="000000" w:fill="auto"/>
              </w:rPr>
              <w:t>’</w:t>
            </w:r>
            <w:r>
              <w:rPr>
                <w:rFonts w:ascii="Times New Roman" w:eastAsia="굴림" w:hAnsi="Times New Roman" w:cs="Times New Roman" w:hint="eastAsia"/>
                <w:b/>
                <w:color w:val="000000"/>
                <w:shd w:val="clear" w:color="000000" w:fill="auto"/>
              </w:rPr>
              <w:t xml:space="preserve"> to 3</w:t>
            </w:r>
            <w:r>
              <w:rPr>
                <w:rFonts w:ascii="Times New Roman" w:eastAsia="굴림" w:hAnsi="Times New Roman" w:cs="Times New Roman"/>
                <w:b/>
                <w:color w:val="000000"/>
                <w:shd w:val="clear" w:color="000000" w:fill="auto"/>
              </w:rPr>
              <w:t>’</w:t>
            </w:r>
            <w:r>
              <w:rPr>
                <w:rFonts w:ascii="Times New Roman" w:eastAsia="굴림" w:hAnsi="Times New Roman" w:cs="Times New Roman" w:hint="eastAsia"/>
                <w:b/>
                <w:color w:val="000000"/>
                <w:shd w:val="clear" w:color="000000" w:fill="auto"/>
              </w:rPr>
              <w:t>)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thickThinSmallGap" w:sz="12" w:space="0" w:color="000000"/>
              <w:right w:val="nil"/>
            </w:tcBorders>
          </w:tcPr>
          <w:p w14:paraId="515F11AA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Used enzyme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thickThinSmallGap" w:sz="12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7358C83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Ref</w:t>
            </w:r>
          </w:p>
        </w:tc>
      </w:tr>
      <w:tr w:rsidR="00C409CD" w14:paraId="39157681" w14:textId="77777777" w:rsidTr="00801E42">
        <w:trPr>
          <w:trHeight w:val="812"/>
        </w:trPr>
        <w:tc>
          <w:tcPr>
            <w:tcW w:w="1877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BAA3E9F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 w:hint="eastAsia"/>
                <w:b/>
                <w:i/>
                <w:shd w:val="clear" w:color="000000" w:fill="auto"/>
              </w:rPr>
              <w:t>ldcC</w:t>
            </w:r>
            <w:proofErr w:type="spellEnd"/>
          </w:p>
        </w:tc>
        <w:tc>
          <w:tcPr>
            <w:tcW w:w="7904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D3116D4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F:</w:t>
            </w:r>
            <w:r>
              <w:rPr>
                <w:rFonts w:ascii="Times New Roman" w:eastAsia="굴림" w:hAnsi="Times New Roman" w:cs="Times New Roman"/>
                <w:b/>
                <w:u w:val="single"/>
                <w:shd w:val="clear" w:color="000000" w:fill="auto"/>
              </w:rPr>
              <w:t xml:space="preserve"> GGATCC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i/>
                <w:shd w:val="clear" w:color="000000" w:fill="auto"/>
              </w:rPr>
              <w:t xml:space="preserve">TTTCACACAGGAAACAGACC 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>ATGAACATCATTGCCATTATGGGACCG</w:t>
            </w:r>
          </w:p>
          <w:p w14:paraId="1F459E48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R</w:t>
            </w:r>
            <w:r>
              <w:rPr>
                <w:rFonts w:ascii="Times New Roman" w:eastAsia="굴림" w:hAnsi="Times New Roman" w:cs="Times New Roman" w:hint="eastAsia"/>
                <w:shd w:val="clear" w:color="000000" w:fill="auto"/>
              </w:rPr>
              <w:t>: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u w:val="single"/>
                <w:shd w:val="clear" w:color="000000" w:fill="auto"/>
              </w:rPr>
              <w:t>CCTGCAGG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TTATCCCGCCATTTTTAGGACTCGTACG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CD5ECC6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 xml:space="preserve">F: </w:t>
            </w:r>
            <w:proofErr w:type="spellStart"/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B</w:t>
            </w: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amHI</w:t>
            </w:r>
            <w:proofErr w:type="spellEnd"/>
          </w:p>
          <w:p w14:paraId="45E93FBF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R:</w:t>
            </w: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SbfI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03F57BB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7DAB931F" w14:textId="77777777" w:rsidTr="00801E42">
        <w:trPr>
          <w:trHeight w:val="812"/>
        </w:trPr>
        <w:tc>
          <w:tcPr>
            <w:tcW w:w="1877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6FF6FA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 w:hint="eastAsia"/>
                <w:b/>
                <w:i/>
                <w:shd w:val="clear" w:color="000000" w:fill="auto"/>
              </w:rPr>
              <w:t>ldcC</w:t>
            </w:r>
            <w:proofErr w:type="spellEnd"/>
          </w:p>
        </w:tc>
        <w:tc>
          <w:tcPr>
            <w:tcW w:w="7904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D628C91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F: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CGTCGT </w:t>
            </w:r>
            <w:r>
              <w:rPr>
                <w:rFonts w:ascii="Times New Roman" w:eastAsia="굴림" w:hAnsi="Times New Roman" w:cs="Times New Roman"/>
                <w:b/>
                <w:u w:val="single"/>
                <w:shd w:val="clear" w:color="000000" w:fill="auto"/>
              </w:rPr>
              <w:t>AAGCTT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GCATGAACATCATTGCCATTATGGA</w:t>
            </w:r>
          </w:p>
          <w:p w14:paraId="78B775E8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R</w:t>
            </w:r>
            <w:r>
              <w:rPr>
                <w:rFonts w:ascii="Times New Roman" w:eastAsia="굴림" w:hAnsi="Times New Roman" w:cs="Times New Roman" w:hint="eastAsia"/>
                <w:shd w:val="clear" w:color="000000" w:fill="auto"/>
              </w:rPr>
              <w:t>:</w:t>
            </w:r>
            <w:r>
              <w:rPr>
                <w:rFonts w:ascii="Merriweather" w:hAnsi="Merriweather"/>
                <w:sz w:val="27"/>
                <w:szCs w:val="27"/>
                <w:shd w:val="clear" w:color="000000" w:fill="FFFFFF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CGTCGT </w:t>
            </w:r>
            <w:r>
              <w:rPr>
                <w:rFonts w:ascii="Times New Roman" w:eastAsia="굴림" w:hAnsi="Times New Roman" w:cs="Times New Roman"/>
                <w:b/>
                <w:u w:val="single"/>
                <w:shd w:val="clear" w:color="000000" w:fill="auto"/>
              </w:rPr>
              <w:t>CTCGAG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TCCCGCGATTTTTAGGACTCG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1334064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F: HindIII</w:t>
            </w:r>
          </w:p>
          <w:p w14:paraId="163A0097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 xml:space="preserve">R: </w:t>
            </w:r>
            <w:proofErr w:type="spellStart"/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XhoI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A35668A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hAnsi="Times New Roman" w:cs="Times New Roman"/>
                <w:b/>
                <w:shd w:val="clear" w:color="000000" w:fill="auto"/>
              </w:rPr>
              <w:t>(Shin et al. 2018)</w:t>
            </w:r>
          </w:p>
        </w:tc>
      </w:tr>
      <w:tr w:rsidR="00C409CD" w14:paraId="5577A6C1" w14:textId="77777777" w:rsidTr="00801E42">
        <w:trPr>
          <w:trHeight w:val="812"/>
        </w:trPr>
        <w:tc>
          <w:tcPr>
            <w:tcW w:w="1877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A38080B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 w:hint="eastAsia"/>
                <w:b/>
                <w:i/>
                <w:shd w:val="clear" w:color="000000" w:fill="auto"/>
              </w:rPr>
              <w:t>patA</w:t>
            </w:r>
            <w:proofErr w:type="spellEnd"/>
          </w:p>
        </w:tc>
        <w:tc>
          <w:tcPr>
            <w:tcW w:w="7904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996A89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F: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u w:val="single"/>
                <w:shd w:val="clear" w:color="000000" w:fill="auto"/>
              </w:rPr>
              <w:t>GGTACC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i/>
                <w:shd w:val="clear" w:color="000000" w:fill="auto"/>
              </w:rPr>
              <w:t>TTTCACACAGGAAACAGACC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ATGATACGCGAGCCTCCGGAG</w:t>
            </w:r>
          </w:p>
          <w:p w14:paraId="2298C9C3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R</w:t>
            </w:r>
            <w:r>
              <w:rPr>
                <w:rFonts w:ascii="Times New Roman" w:eastAsia="굴림" w:hAnsi="Times New Roman" w:cs="Times New Roman" w:hint="eastAsia"/>
                <w:shd w:val="clear" w:color="000000" w:fill="auto"/>
              </w:rPr>
              <w:t>:</w:t>
            </w:r>
            <w:r>
              <w:rPr>
                <w:rFonts w:ascii="Times New Roman" w:eastAsia="굴림" w:hAnsi="Times New Roman" w:cs="Times New Roman"/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u w:val="single"/>
                <w:shd w:val="clear" w:color="000000" w:fill="auto"/>
              </w:rPr>
              <w:t>GGATCC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TCACGCTTCTTCGACACTTACTCGC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A80F5F6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 xml:space="preserve">F: </w:t>
            </w:r>
            <w:proofErr w:type="spellStart"/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KpnI</w:t>
            </w:r>
            <w:proofErr w:type="spellEnd"/>
          </w:p>
          <w:p w14:paraId="2068BA15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 xml:space="preserve">R: </w:t>
            </w:r>
            <w:proofErr w:type="spellStart"/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BamHI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B777B1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079386F5" w14:textId="77777777" w:rsidTr="00801E42">
        <w:trPr>
          <w:trHeight w:val="812"/>
        </w:trPr>
        <w:tc>
          <w:tcPr>
            <w:tcW w:w="1877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A4511DA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 w:hint="eastAsia"/>
                <w:b/>
                <w:i/>
                <w:shd w:val="clear" w:color="000000" w:fill="auto"/>
              </w:rPr>
              <w:t>patA</w:t>
            </w:r>
            <w:proofErr w:type="spellEnd"/>
          </w:p>
        </w:tc>
        <w:tc>
          <w:tcPr>
            <w:tcW w:w="7904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CACCEE" w14:textId="77777777" w:rsidR="00C409CD" w:rsidRDefault="00C409CD" w:rsidP="00801E42">
            <w:pPr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F: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rFonts w:ascii="Times New Roman" w:eastAsia="바탕" w:hAnsi="Times New Roman" w:cs="Times New Roman"/>
                <w:b/>
                <w:caps/>
                <w:shd w:val="clear" w:color="000000" w:fill="auto"/>
              </w:rPr>
              <w:t>gaaggagatatacatatgatacgcgagcctcc</w:t>
            </w:r>
          </w:p>
          <w:p w14:paraId="5D24C683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R: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AGCAGCCGGATCTCACGCTTCTTCGACACTTAC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6E079C3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Gibson Assembly</w:t>
            </w:r>
            <w:r w:rsidRPr="009F5A7C">
              <w:rPr>
                <w:rFonts w:ascii="바탕" w:eastAsia="바탕" w:hAnsi="바탕" w:cs="Times New Roman" w:hint="eastAsia"/>
                <w:b/>
                <w:shd w:val="clear" w:color="000000" w:fill="auto"/>
                <w:vertAlign w:val="superscript"/>
              </w:rPr>
              <w:t>®</w:t>
            </w: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 xml:space="preserve"> </w:t>
            </w:r>
          </w:p>
          <w:p w14:paraId="4CAC1670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Master Mix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0E5B669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15CC70C0" w14:textId="77777777" w:rsidTr="00801E42">
        <w:trPr>
          <w:trHeight w:val="812"/>
        </w:trPr>
        <w:tc>
          <w:tcPr>
            <w:tcW w:w="1877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AD09F2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 w:hint="eastAsia"/>
                <w:b/>
                <w:i/>
                <w:shd w:val="clear" w:color="000000" w:fill="auto"/>
              </w:rPr>
              <w:t>yahK</w:t>
            </w:r>
            <w:proofErr w:type="spellEnd"/>
          </w:p>
        </w:tc>
        <w:tc>
          <w:tcPr>
            <w:tcW w:w="7904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635CF3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F: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u w:val="single"/>
                <w:shd w:val="clear" w:color="000000" w:fill="auto"/>
              </w:rPr>
              <w:t>GAATTC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ATGAAGATCAAAGCTGTTGGTGCATATTCC</w:t>
            </w:r>
          </w:p>
          <w:p w14:paraId="4CF191C5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R</w:t>
            </w:r>
            <w:r>
              <w:rPr>
                <w:rFonts w:ascii="Times New Roman" w:eastAsia="굴림" w:hAnsi="Times New Roman" w:cs="Times New Roman" w:hint="eastAsia"/>
                <w:shd w:val="clear" w:color="000000" w:fill="auto"/>
              </w:rPr>
              <w:t>: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u w:val="single"/>
                <w:shd w:val="clear" w:color="000000" w:fill="auto"/>
              </w:rPr>
              <w:t>GGTACC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TTAGTCTGTTAGTGTGCGATTATCGATAACAAAAC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A7214F2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 xml:space="preserve">F: </w:t>
            </w:r>
            <w:proofErr w:type="spellStart"/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EcoRI</w:t>
            </w:r>
            <w:proofErr w:type="spellEnd"/>
          </w:p>
          <w:p w14:paraId="359A74B6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R:</w:t>
            </w: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KpnI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7C3A12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57CF6EA5" w14:textId="77777777" w:rsidTr="00801E42">
        <w:trPr>
          <w:trHeight w:val="812"/>
        </w:trPr>
        <w:tc>
          <w:tcPr>
            <w:tcW w:w="1877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0E2FAB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 w:hint="eastAsia"/>
                <w:b/>
                <w:i/>
                <w:shd w:val="clear" w:color="000000" w:fill="auto"/>
              </w:rPr>
              <w:t>yihU</w:t>
            </w:r>
            <w:proofErr w:type="spellEnd"/>
          </w:p>
        </w:tc>
        <w:tc>
          <w:tcPr>
            <w:tcW w:w="7904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E47A81F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F: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u w:val="single"/>
                <w:shd w:val="clear" w:color="000000" w:fill="auto"/>
              </w:rPr>
              <w:t>GAATTC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ATGGCAGCAATCGCGTTTATCGG</w:t>
            </w:r>
          </w:p>
          <w:p w14:paraId="5E098C1F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R</w:t>
            </w:r>
            <w:r>
              <w:rPr>
                <w:rFonts w:ascii="Times New Roman" w:eastAsia="굴림" w:hAnsi="Times New Roman" w:cs="Times New Roman" w:hint="eastAsia"/>
                <w:shd w:val="clear" w:color="000000" w:fill="auto"/>
              </w:rPr>
              <w:t>:</w:t>
            </w:r>
            <w:r>
              <w:rPr>
                <w:rFonts w:ascii="Times New Roman" w:eastAsia="굴림" w:hAnsi="Times New Roman" w:cs="Times New Roman"/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u w:val="single"/>
                <w:shd w:val="clear" w:color="000000" w:fill="auto"/>
              </w:rPr>
              <w:t>GGTACC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>TTACATTTTTACTTTGGCAGTCATCCCGG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F515974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 xml:space="preserve">F: </w:t>
            </w:r>
            <w:proofErr w:type="spellStart"/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EcoRI</w:t>
            </w:r>
            <w:proofErr w:type="spellEnd"/>
          </w:p>
          <w:p w14:paraId="5EE188F6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R:</w:t>
            </w: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KpnI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D502CB2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4D81B05D" w14:textId="77777777" w:rsidTr="00801E42">
        <w:trPr>
          <w:trHeight w:val="812"/>
        </w:trPr>
        <w:tc>
          <w:tcPr>
            <w:tcW w:w="18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D4A2CE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 w:hint="eastAsia"/>
                <w:b/>
                <w:i/>
                <w:shd w:val="clear" w:color="000000" w:fill="auto"/>
              </w:rPr>
              <w:t>yqhD</w:t>
            </w:r>
            <w:proofErr w:type="spellEnd"/>
          </w:p>
        </w:tc>
        <w:tc>
          <w:tcPr>
            <w:tcW w:w="79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76A422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F: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u w:val="single"/>
                <w:shd w:val="clear" w:color="000000" w:fill="auto"/>
              </w:rPr>
              <w:t>GAATTC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ATGAACAACTTTAATCTGCACACCCCAAC</w:t>
            </w:r>
          </w:p>
          <w:p w14:paraId="5D838A63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R</w:t>
            </w:r>
            <w:r>
              <w:rPr>
                <w:rFonts w:ascii="Times New Roman" w:eastAsia="굴림" w:hAnsi="Times New Roman" w:cs="Times New Roman" w:hint="eastAsia"/>
                <w:shd w:val="clear" w:color="000000" w:fill="auto"/>
              </w:rPr>
              <w:t>:</w:t>
            </w:r>
            <w:r>
              <w:rPr>
                <w:rFonts w:ascii="Times New Roman" w:eastAsia="굴림" w:hAnsi="Times New Roman" w:cs="Times New Roman"/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u w:val="single"/>
                <w:shd w:val="clear" w:color="000000" w:fill="auto"/>
              </w:rPr>
              <w:t>GGTACC</w:t>
            </w:r>
            <w:r>
              <w:rPr>
                <w:rFonts w:ascii="Times New Roman" w:eastAsia="굴림" w:hAnsi="Times New Roman" w:cs="Times New Roman"/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>TTAGCGGGCGGCTTCGTATATACG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A60D03C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 xml:space="preserve">F: </w:t>
            </w:r>
            <w:proofErr w:type="spellStart"/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EcoRI</w:t>
            </w:r>
            <w:proofErr w:type="spellEnd"/>
          </w:p>
          <w:p w14:paraId="0F21403A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R:</w:t>
            </w: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KpnI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9A9ADEA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20DFFF18" w14:textId="77777777" w:rsidTr="00801E42">
        <w:trPr>
          <w:trHeight w:val="812"/>
        </w:trPr>
        <w:tc>
          <w:tcPr>
            <w:tcW w:w="18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57CF22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 w:hint="eastAsia"/>
                <w:b/>
                <w:i/>
                <w:shd w:val="clear" w:color="000000" w:fill="auto"/>
              </w:rPr>
              <w:t>yqhD</w:t>
            </w:r>
            <w:proofErr w:type="spellEnd"/>
          </w:p>
        </w:tc>
        <w:tc>
          <w:tcPr>
            <w:tcW w:w="79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B1FBAE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t>F:</w:t>
            </w:r>
            <w:r>
              <w:rPr>
                <w:rFonts w:ascii="Times New Roman" w:eastAsia="굴림" w:hAnsi="Times New Roman" w:cs="Times New Roman"/>
                <w:b/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caps/>
                <w:shd w:val="clear" w:color="000000" w:fill="auto"/>
              </w:rPr>
              <w:t>actttaataaggagatatacCatgaacaactttaatctgcaca</w:t>
            </w:r>
          </w:p>
          <w:p w14:paraId="7911221E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shd w:val="clear" w:color="000000" w:fill="auto"/>
              </w:rPr>
              <w:lastRenderedPageBreak/>
              <w:t>R</w:t>
            </w:r>
            <w:r>
              <w:rPr>
                <w:rFonts w:ascii="Times New Roman" w:eastAsia="굴림" w:hAnsi="Times New Roman" w:cs="Times New Roman" w:hint="eastAsia"/>
                <w:shd w:val="clear" w:color="000000" w:fill="auto"/>
              </w:rPr>
              <w:t>: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caps/>
                <w:shd w:val="clear" w:color="000000" w:fill="auto"/>
              </w:rPr>
              <w:t>acctgcaggcgcgccgagctTTAGCGGGCGGCTTCGTA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56C5EC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lastRenderedPageBreak/>
              <w:t>Gibson Assembly</w:t>
            </w:r>
            <w:r w:rsidRPr="009F5A7C">
              <w:rPr>
                <w:rFonts w:ascii="바탕" w:eastAsia="바탕" w:hAnsi="바탕" w:cs="Times New Roman" w:hint="eastAsia"/>
                <w:b/>
                <w:shd w:val="clear" w:color="000000" w:fill="auto"/>
                <w:vertAlign w:val="superscript"/>
              </w:rPr>
              <w:t>®</w:t>
            </w: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 xml:space="preserve"> </w:t>
            </w:r>
          </w:p>
          <w:p w14:paraId="18F3AD4D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lastRenderedPageBreak/>
              <w:t>Master Mix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4C3026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lastRenderedPageBreak/>
              <w:t>This study</w:t>
            </w:r>
          </w:p>
        </w:tc>
      </w:tr>
      <w:tr w:rsidR="00C409CD" w14:paraId="6748CF67" w14:textId="77777777" w:rsidTr="00801E42">
        <w:trPr>
          <w:trHeight w:val="812"/>
        </w:trPr>
        <w:tc>
          <w:tcPr>
            <w:tcW w:w="18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C49F4AA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pCDFDuet-1</w:t>
            </w:r>
          </w:p>
        </w:tc>
        <w:tc>
          <w:tcPr>
            <w:tcW w:w="79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C3BF965" w14:textId="77777777" w:rsidR="00C409CD" w:rsidRDefault="00C409CD" w:rsidP="00801E42">
            <w:pPr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 xml:space="preserve">F: </w:t>
            </w:r>
            <w:r>
              <w:rPr>
                <w:rFonts w:ascii="Times New Roman" w:eastAsia="바탕" w:hAnsi="Times New Roman" w:cs="Times New Roman"/>
                <w:b/>
                <w:caps/>
                <w:shd w:val="clear" w:color="000000" w:fill="auto"/>
              </w:rPr>
              <w:t>gtataagaaggagatatacaatgatacgcgagcctccg</w:t>
            </w:r>
          </w:p>
          <w:p w14:paraId="33DB7727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R:</w:t>
            </w:r>
            <w:r>
              <w:rPr>
                <w:rFonts w:ascii="Times New Roman" w:eastAsia="바탕" w:hAnsi="Times New Roman" w:cs="Times New Roman"/>
                <w:b/>
                <w:caps/>
                <w:shd w:val="clear" w:color="000000" w:fill="auto"/>
              </w:rPr>
              <w:t xml:space="preserve"> tttaccagactcgagggtacTCACGCTTCTTCGACACTTA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576D662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Gibson Assembly</w:t>
            </w:r>
            <w:r w:rsidRPr="009F5A7C">
              <w:rPr>
                <w:rFonts w:ascii="바탕" w:eastAsia="바탕" w:hAnsi="바탕" w:cs="Times New Roman" w:hint="eastAsia"/>
                <w:b/>
                <w:shd w:val="clear" w:color="000000" w:fill="auto"/>
                <w:vertAlign w:val="superscript"/>
              </w:rPr>
              <w:t>®</w:t>
            </w: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 xml:space="preserve"> </w:t>
            </w:r>
          </w:p>
          <w:p w14:paraId="3B0B1E75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Master Mix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49C3277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694CB701" w14:textId="77777777" w:rsidTr="00801E42">
        <w:trPr>
          <w:trHeight w:val="812"/>
        </w:trPr>
        <w:tc>
          <w:tcPr>
            <w:tcW w:w="187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F4989E4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pET21</w:t>
            </w:r>
            <w:proofErr w:type="gramStart"/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b(</w:t>
            </w:r>
            <w:proofErr w:type="gramEnd"/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+)</w:t>
            </w:r>
          </w:p>
        </w:tc>
        <w:tc>
          <w:tcPr>
            <w:tcW w:w="790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3BEA1C" w14:textId="77777777" w:rsidR="00C409CD" w:rsidRDefault="00C409CD" w:rsidP="00801E42">
            <w:pPr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F: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rFonts w:ascii="Times New Roman" w:eastAsia="바탕" w:hAnsi="Times New Roman" w:cs="Times New Roman"/>
                <w:b/>
                <w:caps/>
                <w:shd w:val="clear" w:color="000000" w:fill="auto"/>
              </w:rPr>
              <w:t>tgagatccggctgctaac</w:t>
            </w:r>
          </w:p>
          <w:p w14:paraId="5C911ECB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R: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rFonts w:ascii="Times New Roman" w:eastAsia="바탕" w:hAnsi="Times New Roman" w:cs="Times New Roman"/>
                <w:b/>
                <w:shd w:val="clear" w:color="000000" w:fill="auto"/>
              </w:rPr>
              <w:t>ATGTATATCTCCTTCTTAAAGT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6573DDE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Gibson Assembly</w:t>
            </w:r>
            <w:r w:rsidRPr="009F5A7C">
              <w:rPr>
                <w:rFonts w:ascii="바탕" w:eastAsia="바탕" w:hAnsi="바탕" w:cs="Times New Roman" w:hint="eastAsia"/>
                <w:b/>
                <w:shd w:val="clear" w:color="000000" w:fill="auto"/>
                <w:vertAlign w:val="superscript"/>
              </w:rPr>
              <w:t>®</w:t>
            </w: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 xml:space="preserve"> </w:t>
            </w:r>
          </w:p>
          <w:p w14:paraId="1BED4B9C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바탕" w:hAnsi="Times New Roman" w:cs="Times New Roman"/>
                <w:b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shd w:val="clear" w:color="000000" w:fill="auto"/>
              </w:rPr>
              <w:t>Master Mix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97A70F7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This study</w:t>
            </w:r>
          </w:p>
        </w:tc>
      </w:tr>
    </w:tbl>
    <w:p w14:paraId="5C6C237D" w14:textId="77777777" w:rsidR="00036DC5" w:rsidRDefault="00036DC5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</w:p>
    <w:p w14:paraId="28B40D33" w14:textId="77777777" w:rsidR="00036DC5" w:rsidRDefault="00036DC5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</w:p>
    <w:p w14:paraId="116EABE0" w14:textId="77777777" w:rsidR="00036DC5" w:rsidRDefault="00036DC5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</w:p>
    <w:p w14:paraId="5522D23E" w14:textId="77777777" w:rsidR="00036DC5" w:rsidRDefault="00036DC5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</w:p>
    <w:p w14:paraId="7734F393" w14:textId="77777777" w:rsidR="00036DC5" w:rsidRDefault="00036DC5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</w:p>
    <w:p w14:paraId="25887194" w14:textId="77777777" w:rsidR="00036DC5" w:rsidRDefault="00036DC5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</w:p>
    <w:p w14:paraId="270EAE30" w14:textId="77777777" w:rsidR="00036DC5" w:rsidRDefault="00036DC5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</w:p>
    <w:p w14:paraId="3C09E8F8" w14:textId="77777777" w:rsidR="00036DC5" w:rsidRDefault="00036DC5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</w:p>
    <w:p w14:paraId="730576B4" w14:textId="77777777" w:rsidR="00036DC5" w:rsidRDefault="00036DC5" w:rsidP="00C409CD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000000" w:fill="auto"/>
        </w:rPr>
      </w:pPr>
    </w:p>
    <w:p w14:paraId="3F158432" w14:textId="633B3FA5" w:rsidR="00C409CD" w:rsidRDefault="00C409CD" w:rsidP="00C409CD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000000" w:fill="auto"/>
        </w:rPr>
      </w:pPr>
      <w:r>
        <w:rPr>
          <w:rFonts w:ascii="Times New Roman" w:hAnsi="Times New Roman" w:cs="Times New Roman"/>
          <w:b/>
          <w:sz w:val="24"/>
          <w:szCs w:val="24"/>
          <w:shd w:val="clear" w:color="000000" w:fill="auto"/>
        </w:rPr>
        <w:lastRenderedPageBreak/>
        <w:t>Supplementary Table 3</w:t>
      </w:r>
    </w:p>
    <w:tbl>
      <w:tblPr>
        <w:tblW w:w="13608" w:type="dxa"/>
        <w:tblLayout w:type="fixed"/>
        <w:tblCellMar>
          <w:top w:w="15" w:type="dxa"/>
          <w:left w:w="15" w:type="dxa"/>
          <w:bottom w:w="15" w:type="dxa"/>
          <w:right w:w="170" w:type="dxa"/>
        </w:tblCellMar>
        <w:tblLook w:val="04A0" w:firstRow="1" w:lastRow="0" w:firstColumn="1" w:lastColumn="0" w:noHBand="0" w:noVBand="1"/>
      </w:tblPr>
      <w:tblGrid>
        <w:gridCol w:w="2694"/>
        <w:gridCol w:w="5386"/>
        <w:gridCol w:w="3969"/>
        <w:gridCol w:w="1559"/>
      </w:tblGrid>
      <w:tr w:rsidR="00C409CD" w14:paraId="6C0090EA" w14:textId="77777777" w:rsidTr="00801E42">
        <w:trPr>
          <w:trHeight w:val="524"/>
        </w:trPr>
        <w:tc>
          <w:tcPr>
            <w:tcW w:w="2694" w:type="dxa"/>
            <w:tcBorders>
              <w:top w:val="single" w:sz="2" w:space="0" w:color="000000"/>
              <w:left w:val="nil"/>
              <w:bottom w:val="thickThinSmallGap" w:sz="12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7D3C0B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bookmarkStart w:id="0" w:name="_Hlk198746434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Strains and plasmids</w:t>
            </w:r>
          </w:p>
        </w:tc>
        <w:tc>
          <w:tcPr>
            <w:tcW w:w="5386" w:type="dxa"/>
            <w:tcBorders>
              <w:top w:val="single" w:sz="2" w:space="0" w:color="000000"/>
              <w:left w:val="nil"/>
              <w:bottom w:val="thickThinSmallGap" w:sz="12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754F95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Genotype of strain and plasmid</w:t>
            </w:r>
          </w:p>
        </w:tc>
        <w:tc>
          <w:tcPr>
            <w:tcW w:w="3969" w:type="dxa"/>
            <w:tcBorders>
              <w:top w:val="single" w:sz="2" w:space="0" w:color="000000"/>
              <w:left w:val="nil"/>
              <w:bottom w:val="thickThinSmallGap" w:sz="12" w:space="0" w:color="000000"/>
              <w:right w:val="nil"/>
            </w:tcBorders>
          </w:tcPr>
          <w:p w14:paraId="617ADBF2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Strategies</w:t>
            </w:r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thickThinSmallGap" w:sz="12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54C46E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Ref or source</w:t>
            </w:r>
          </w:p>
        </w:tc>
      </w:tr>
      <w:tr w:rsidR="00C409CD" w14:paraId="44E9A1FF" w14:textId="77777777" w:rsidTr="00801E42">
        <w:trPr>
          <w:trHeight w:val="236"/>
        </w:trPr>
        <w:tc>
          <w:tcPr>
            <w:tcW w:w="2694" w:type="dxa"/>
            <w:tcBorders>
              <w:top w:val="thickThinSmallGap" w:sz="12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C462DB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Strains</w:t>
            </w:r>
          </w:p>
        </w:tc>
        <w:tc>
          <w:tcPr>
            <w:tcW w:w="5386" w:type="dxa"/>
            <w:tcBorders>
              <w:top w:val="thickThinSmallGap" w:sz="12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5116385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</w:p>
        </w:tc>
        <w:tc>
          <w:tcPr>
            <w:tcW w:w="3969" w:type="dxa"/>
            <w:tcBorders>
              <w:top w:val="thickThinSmallGap" w:sz="12" w:space="0" w:color="000000"/>
              <w:left w:val="nil"/>
              <w:bottom w:val="single" w:sz="4" w:space="0" w:color="000000"/>
              <w:right w:val="nil"/>
            </w:tcBorders>
          </w:tcPr>
          <w:p w14:paraId="4723B7D0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</w:p>
        </w:tc>
        <w:tc>
          <w:tcPr>
            <w:tcW w:w="1559" w:type="dxa"/>
            <w:tcBorders>
              <w:top w:val="thickThinSmallGap" w:sz="12" w:space="0" w:color="000000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4F7FE1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</w:p>
        </w:tc>
      </w:tr>
      <w:tr w:rsidR="00C409CD" w14:paraId="77DC0138" w14:textId="77777777" w:rsidTr="00801E42">
        <w:trPr>
          <w:trHeight w:val="812"/>
        </w:trPr>
        <w:tc>
          <w:tcPr>
            <w:tcW w:w="2694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1F88382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E. coli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DH5α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5DA0431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F’ Φ80lacZ• ΔM15 •ƒ(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lacZYAargF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) U169 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deoR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recA1 endA1 hsdR17(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rk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-, 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mk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+) 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phoA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supE44 thi-1 gyrA96 relA1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7DFB034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Gene manipulation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B77A404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Enzynomics</w:t>
            </w:r>
            <w:proofErr w:type="spellEnd"/>
          </w:p>
        </w:tc>
      </w:tr>
      <w:tr w:rsidR="00C409CD" w14:paraId="0454EE39" w14:textId="77777777" w:rsidTr="00801E42">
        <w:trPr>
          <w:trHeight w:val="576"/>
        </w:trPr>
        <w:tc>
          <w:tcPr>
            <w:tcW w:w="2694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27C465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 xml:space="preserve">E. </w:t>
            </w:r>
            <w:proofErr w:type="gram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coli</w:t>
            </w:r>
            <w:proofErr w:type="gram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BL21(DE3)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6A624B1" w14:textId="77777777" w:rsidR="00C409CD" w:rsidRDefault="00C409CD" w:rsidP="00801E42">
            <w:pPr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F- 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dcm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ompT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hsdS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(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rB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- 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mB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-) gal λ(DE3)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vAlign w:val="center"/>
          </w:tcPr>
          <w:p w14:paraId="0EDA7784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P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reparation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 xml:space="preserve"> of whole-cell bioconversion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27B4EE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Enzynomics</w:t>
            </w:r>
            <w:proofErr w:type="spellEnd"/>
          </w:p>
        </w:tc>
      </w:tr>
      <w:tr w:rsidR="00C409CD" w14:paraId="10B5E4A4" w14:textId="77777777" w:rsidTr="00801E42">
        <w:trPr>
          <w:trHeight w:val="524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943B994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  <w:vertAlign w:val="subscript"/>
              </w:rPr>
            </w:pP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E. coli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AP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  <w:vertAlign w:val="subscript"/>
              </w:rPr>
              <w:t>YahK</w:t>
            </w:r>
            <w:proofErr w:type="spellEnd"/>
          </w:p>
        </w:tc>
        <w:tc>
          <w:tcPr>
            <w:tcW w:w="5386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33376F" w14:textId="63759A61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E</w:t>
            </w:r>
            <w:r w:rsidR="00B33650">
              <w:rPr>
                <w:rFonts w:ascii="Times New Roman" w:eastAsia="바탕" w:hAnsi="Times New Roman" w:cs="Times New Roman" w:hint="eastAsia"/>
                <w:b/>
                <w:i/>
                <w:color w:val="000000"/>
                <w:shd w:val="clear" w:color="000000" w:fill="auto"/>
              </w:rPr>
              <w:t xml:space="preserve">. </w:t>
            </w: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coli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BL21(DE3) harboring pKM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212::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yahK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ldcC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  <w:vAlign w:val="center"/>
          </w:tcPr>
          <w:p w14:paraId="35E280E8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D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evelopment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 xml:space="preserve"> of 5-AP conversion system and reductase 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screening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78071E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153FB9EF" w14:textId="77777777" w:rsidTr="00801E42">
        <w:trPr>
          <w:trHeight w:val="524"/>
        </w:trPr>
        <w:tc>
          <w:tcPr>
            <w:tcW w:w="2694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1119C8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E. coli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AP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  <w:vertAlign w:val="subscript"/>
              </w:rPr>
              <w:t>YihU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16DBF6" w14:textId="31B05D8C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E</w:t>
            </w:r>
            <w:r w:rsidR="00B33650">
              <w:rPr>
                <w:rFonts w:ascii="Times New Roman" w:eastAsia="바탕" w:hAnsi="Times New Roman" w:cs="Times New Roman" w:hint="eastAsia"/>
                <w:b/>
                <w:i/>
                <w:color w:val="000000"/>
                <w:shd w:val="clear" w:color="000000" w:fill="auto"/>
              </w:rPr>
              <w:t xml:space="preserve">. </w:t>
            </w: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coli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BL21(DE3) harboring pKM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212::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yihU</w:t>
            </w:r>
            <w:proofErr w:type="spell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: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ldcC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vAlign w:val="center"/>
          </w:tcPr>
          <w:p w14:paraId="7C0118B9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D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evelopment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 xml:space="preserve"> of 5-AP conversion system and reductase 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screening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11E5F6D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50708956" w14:textId="77777777" w:rsidTr="00801E42">
        <w:trPr>
          <w:trHeight w:val="524"/>
        </w:trPr>
        <w:tc>
          <w:tcPr>
            <w:tcW w:w="2694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CCB76D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E. coli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AP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  <w:vertAlign w:val="subscript"/>
              </w:rPr>
              <w:t>YqhD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A5B3E0" w14:textId="56018353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E</w:t>
            </w:r>
            <w:r w:rsidR="00B33650">
              <w:rPr>
                <w:rFonts w:ascii="Times New Roman" w:eastAsia="바탕" w:hAnsi="Times New Roman" w:cs="Times New Roman" w:hint="eastAsia"/>
                <w:b/>
                <w:i/>
                <w:color w:val="000000"/>
                <w:shd w:val="clear" w:color="000000" w:fill="auto"/>
              </w:rPr>
              <w:t xml:space="preserve">. </w:t>
            </w: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coli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BL21(DE3) harboring pKM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212::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yqhD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ldcC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vAlign w:val="center"/>
          </w:tcPr>
          <w:p w14:paraId="1FF28C11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D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evelopment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 xml:space="preserve"> of 5-AP conversion system and reductase 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screening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6F42D09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4933B144" w14:textId="77777777" w:rsidTr="00801E42">
        <w:trPr>
          <w:trHeight w:val="524"/>
        </w:trPr>
        <w:tc>
          <w:tcPr>
            <w:tcW w:w="2694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5184A2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E. coli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AP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  <w:vertAlign w:val="subscript"/>
              </w:rPr>
              <w:t>T7_Dual</w:t>
            </w:r>
          </w:p>
        </w:tc>
        <w:tc>
          <w:tcPr>
            <w:tcW w:w="5386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A59ECE8" w14:textId="1317DB3A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E</w:t>
            </w:r>
            <w:r w:rsidR="00B33650">
              <w:rPr>
                <w:rFonts w:ascii="Times New Roman" w:eastAsia="바탕" w:hAnsi="Times New Roman" w:cs="Times New Roman" w:hint="eastAsia"/>
                <w:b/>
                <w:i/>
                <w:color w:val="000000"/>
                <w:shd w:val="clear" w:color="000000" w:fill="auto"/>
              </w:rPr>
              <w:t xml:space="preserve">. </w:t>
            </w: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coli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BL21(DE3) harboring pET24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ma::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ldcC</w:t>
            </w:r>
            <w:proofErr w:type="spell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 xml:space="preserve"> 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and </w:t>
            </w:r>
          </w:p>
          <w:p w14:paraId="26E240A6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pCDFDuet-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1::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yqhD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50D6D4E7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Expression system change</w:t>
            </w:r>
          </w:p>
        </w:tc>
        <w:tc>
          <w:tcPr>
            <w:tcW w:w="1559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CB28F63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4DD02C2C" w14:textId="77777777" w:rsidTr="00801E42">
        <w:trPr>
          <w:trHeight w:val="524"/>
        </w:trPr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24518C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E. coli</w:t>
            </w:r>
            <w:r>
              <w:rPr>
                <w:rFonts w:ascii="Times New Roman" w:eastAsia="바탕" w:hAnsi="Times New Roman" w:cs="Times New Roman" w:hint="eastAsia"/>
                <w:b/>
                <w:i/>
                <w:color w:val="000000"/>
                <w:shd w:val="clear" w:color="000000" w:fill="auto"/>
              </w:rPr>
              <w:t xml:space="preserve"> 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AP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  <w:vertAlign w:val="subscript"/>
              </w:rPr>
              <w:t>T7_Triple</w:t>
            </w:r>
          </w:p>
        </w:tc>
        <w:tc>
          <w:tcPr>
            <w:tcW w:w="5386" w:type="dxa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F594B84" w14:textId="1541EBE8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E</w:t>
            </w:r>
            <w:r w:rsidR="00B33650">
              <w:rPr>
                <w:rFonts w:ascii="Times New Roman" w:eastAsia="바탕" w:hAnsi="Times New Roman" w:cs="Times New Roman" w:hint="eastAsia"/>
                <w:b/>
                <w:i/>
                <w:color w:val="000000"/>
                <w:shd w:val="clear" w:color="000000" w:fill="auto"/>
              </w:rPr>
              <w:t xml:space="preserve">. </w:t>
            </w:r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coli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BL21(DE3) harboring pET24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ma::</w:t>
            </w:r>
            <w:proofErr w:type="spellStart"/>
            <w:proofErr w:type="gramEnd"/>
            <w:r w:rsidR="00285269" w:rsidRPr="00285269">
              <w:rPr>
                <w:rFonts w:ascii="Times New Roman" w:eastAsia="바탕" w:hAnsi="Times New Roman" w:cs="Times New Roman" w:hint="eastAsia"/>
                <w:b/>
                <w:i/>
                <w:iCs/>
                <w:color w:val="000000"/>
                <w:shd w:val="clear" w:color="000000" w:fill="auto"/>
              </w:rPr>
              <w:t>ldcC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, </w:t>
            </w:r>
          </w:p>
          <w:p w14:paraId="6FB2D0C1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pCDFDuet-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1::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yqhD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, pET21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b(</w:t>
            </w:r>
            <w:proofErr w:type="gram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+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)::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FF7918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 xml:space="preserve">Enhancing </w:t>
            </w:r>
            <w:proofErr w:type="spellStart"/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 xml:space="preserve"> mediated transamination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D566A9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79233339" w14:textId="77777777" w:rsidTr="00801E42">
        <w:trPr>
          <w:trHeight w:val="236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3B7877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Plasmids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28936F5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0E4B05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60B596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</w:p>
        </w:tc>
      </w:tr>
      <w:tr w:rsidR="00C409CD" w14:paraId="35F5B892" w14:textId="77777777" w:rsidTr="00801E42">
        <w:trPr>
          <w:trHeight w:val="524"/>
        </w:trPr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711BF3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lastRenderedPageBreak/>
              <w:t>pKM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212::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yahK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gram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ldcC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C4A1810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pKM212 derivative;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yahK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,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ldcC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Km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  <w:vertAlign w:val="superscript"/>
              </w:rPr>
              <w:t>R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89EF09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D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evelopment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 xml:space="preserve"> of 5-AP conversion system and reductase 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screening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A40237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굴림" w:hAnsi="Times New Roman" w:cs="Times New Roman" w:hint="eastAsia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782358F2" w14:textId="77777777" w:rsidTr="00801E42">
        <w:trPr>
          <w:trHeight w:val="524"/>
        </w:trPr>
        <w:tc>
          <w:tcPr>
            <w:tcW w:w="2694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B6828C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pKM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212::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yihU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gram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ldcC</w:t>
            </w:r>
            <w:proofErr w:type="spellEnd"/>
          </w:p>
        </w:tc>
        <w:tc>
          <w:tcPr>
            <w:tcW w:w="5386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ABAEF9B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pKM212 derivative;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yihU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ldcC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Km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  <w:vertAlign w:val="superscript"/>
              </w:rPr>
              <w:t>R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6086D05E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D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evelopment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 xml:space="preserve"> of 5-AP conversion system and reductase 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screening</w:t>
            </w:r>
          </w:p>
        </w:tc>
        <w:tc>
          <w:tcPr>
            <w:tcW w:w="1559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F495CB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5AFEEECA" w14:textId="77777777" w:rsidTr="00801E42">
        <w:trPr>
          <w:trHeight w:val="783"/>
        </w:trPr>
        <w:tc>
          <w:tcPr>
            <w:tcW w:w="2694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F1831B3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pKM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212::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yqhD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gram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ldcC</w:t>
            </w:r>
            <w:proofErr w:type="spellEnd"/>
          </w:p>
        </w:tc>
        <w:tc>
          <w:tcPr>
            <w:tcW w:w="5386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E378E8C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pKM212 derivative;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yqhD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ldcC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Km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  <w:vertAlign w:val="superscript"/>
              </w:rPr>
              <w:t>R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146467B4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D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evelopment</w:t>
            </w: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 xml:space="preserve"> of 5-AP conversion system and reductase 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screening</w:t>
            </w:r>
          </w:p>
        </w:tc>
        <w:tc>
          <w:tcPr>
            <w:tcW w:w="1559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AEB2BDF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558139AF" w14:textId="77777777" w:rsidTr="00801E42">
        <w:trPr>
          <w:trHeight w:val="236"/>
        </w:trPr>
        <w:tc>
          <w:tcPr>
            <w:tcW w:w="2694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1BA111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pET24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ma::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ldcC</w:t>
            </w:r>
            <w:proofErr w:type="spellEnd"/>
          </w:p>
        </w:tc>
        <w:tc>
          <w:tcPr>
            <w:tcW w:w="5386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FEA8F3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pET24ma derivative;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ldcC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Km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  <w:vertAlign w:val="superscript"/>
              </w:rPr>
              <w:t>R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13A4265B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Expression system change</w:t>
            </w:r>
          </w:p>
        </w:tc>
        <w:tc>
          <w:tcPr>
            <w:tcW w:w="1559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603941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hAnsi="Times New Roman" w:cs="Times New Roman"/>
                <w:b/>
                <w:shd w:val="clear" w:color="000000" w:fill="auto"/>
              </w:rPr>
              <w:t>(Shin et al. 2018)</w:t>
            </w:r>
          </w:p>
        </w:tc>
      </w:tr>
      <w:tr w:rsidR="00C409CD" w14:paraId="4B564C3B" w14:textId="77777777" w:rsidTr="00801E42">
        <w:trPr>
          <w:trHeight w:val="524"/>
        </w:trPr>
        <w:tc>
          <w:tcPr>
            <w:tcW w:w="2694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98EC035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pCDFDuet-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1::</w:t>
            </w:r>
            <w:proofErr w:type="gram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yqhD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</w:p>
        </w:tc>
        <w:tc>
          <w:tcPr>
            <w:tcW w:w="5386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709A4D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pCDFDuet-1 derivative;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yqhD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 and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Sm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  <w:vertAlign w:val="superscript"/>
              </w:rPr>
              <w:t>R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7EDC6F22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Expression system change</w:t>
            </w:r>
          </w:p>
        </w:tc>
        <w:tc>
          <w:tcPr>
            <w:tcW w:w="1559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A07285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This study</w:t>
            </w:r>
          </w:p>
        </w:tc>
      </w:tr>
      <w:tr w:rsidR="00C409CD" w14:paraId="1330B77B" w14:textId="77777777" w:rsidTr="00801E42">
        <w:trPr>
          <w:trHeight w:val="236"/>
        </w:trPr>
        <w:tc>
          <w:tcPr>
            <w:tcW w:w="2694" w:type="dxa"/>
            <w:tcBorders>
              <w:left w:val="nil"/>
              <w:bottom w:val="single" w:sz="2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B74D33" w14:textId="77777777" w:rsidR="00C409CD" w:rsidRDefault="00C409CD" w:rsidP="00801E42">
            <w:pPr>
              <w:wordWrap/>
              <w:spacing w:after="0" w:line="480" w:lineRule="auto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pET21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b(</w:t>
            </w:r>
            <w:proofErr w:type="gram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+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)::</w:t>
            </w:r>
            <w:proofErr w:type="spellStart"/>
            <w:proofErr w:type="gramEnd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</w:p>
        </w:tc>
        <w:tc>
          <w:tcPr>
            <w:tcW w:w="5386" w:type="dxa"/>
            <w:tcBorders>
              <w:left w:val="nil"/>
              <w:bottom w:val="single" w:sz="2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B19683B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pET21</w:t>
            </w:r>
            <w:proofErr w:type="gram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b(</w:t>
            </w:r>
            <w:proofErr w:type="gram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+) derivative; </w:t>
            </w:r>
            <w:proofErr w:type="spellStart"/>
            <w:r>
              <w:rPr>
                <w:rFonts w:ascii="Times New Roman" w:eastAsia="바탕" w:hAnsi="Times New Roman" w:cs="Times New Roman"/>
                <w:b/>
                <w:i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Amp</w:t>
            </w: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  <w:vertAlign w:val="superscript"/>
              </w:rPr>
              <w:t>R</w:t>
            </w:r>
            <w:proofErr w:type="spellEnd"/>
          </w:p>
        </w:tc>
        <w:tc>
          <w:tcPr>
            <w:tcW w:w="3969" w:type="dxa"/>
            <w:tcBorders>
              <w:left w:val="nil"/>
              <w:bottom w:val="single" w:sz="2" w:space="0" w:color="000000"/>
              <w:right w:val="nil"/>
            </w:tcBorders>
            <w:vAlign w:val="center"/>
          </w:tcPr>
          <w:p w14:paraId="58C07CF1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 xml:space="preserve">Enhancing </w:t>
            </w:r>
            <w:proofErr w:type="spellStart"/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>PatA</w:t>
            </w:r>
            <w:proofErr w:type="spellEnd"/>
            <w:r>
              <w:rPr>
                <w:rFonts w:ascii="Times New Roman" w:eastAsia="바탕" w:hAnsi="Times New Roman" w:cs="Times New Roman" w:hint="eastAsia"/>
                <w:b/>
                <w:color w:val="000000"/>
                <w:shd w:val="clear" w:color="000000" w:fill="auto"/>
              </w:rPr>
              <w:t xml:space="preserve"> mediated transamination</w:t>
            </w:r>
          </w:p>
        </w:tc>
        <w:tc>
          <w:tcPr>
            <w:tcW w:w="1559" w:type="dxa"/>
            <w:tcBorders>
              <w:left w:val="nil"/>
              <w:bottom w:val="single" w:sz="2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B861DC3" w14:textId="77777777" w:rsidR="00C409CD" w:rsidRDefault="00C409CD" w:rsidP="00801E42">
            <w:pPr>
              <w:wordWrap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/>
                <w:shd w:val="clear" w:color="000000" w:fill="auto"/>
              </w:rPr>
            </w:pPr>
            <w:r>
              <w:rPr>
                <w:rFonts w:ascii="Times New Roman" w:eastAsia="바탕" w:hAnsi="Times New Roman" w:cs="Times New Roman"/>
                <w:b/>
                <w:color w:val="000000"/>
                <w:shd w:val="clear" w:color="000000" w:fill="auto"/>
              </w:rPr>
              <w:t>This study</w:t>
            </w:r>
          </w:p>
        </w:tc>
      </w:tr>
      <w:bookmarkEnd w:id="0"/>
    </w:tbl>
    <w:p w14:paraId="4EFBA40D" w14:textId="77777777" w:rsidR="00C409CD" w:rsidRPr="00C409CD" w:rsidRDefault="00C409CD">
      <w:pPr>
        <w:rPr>
          <w:rFonts w:ascii="Times New Roman" w:hAnsi="Times New Roman" w:cs="Times New Roman"/>
          <w:sz w:val="24"/>
        </w:rPr>
      </w:pPr>
    </w:p>
    <w:sectPr w:rsidR="00C409CD" w:rsidRPr="00C409CD" w:rsidSect="00C409C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7917E" w14:textId="77777777" w:rsidR="007B7951" w:rsidRDefault="007B7951" w:rsidP="00010A4A">
      <w:pPr>
        <w:spacing w:after="0" w:line="240" w:lineRule="auto"/>
      </w:pPr>
      <w:r>
        <w:separator/>
      </w:r>
    </w:p>
  </w:endnote>
  <w:endnote w:type="continuationSeparator" w:id="0">
    <w:p w14:paraId="526225D3" w14:textId="77777777" w:rsidR="007B7951" w:rsidRDefault="007B7951" w:rsidP="00010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139CB" w14:textId="77777777" w:rsidR="007B7951" w:rsidRDefault="007B7951" w:rsidP="00010A4A">
      <w:pPr>
        <w:spacing w:after="0" w:line="240" w:lineRule="auto"/>
      </w:pPr>
      <w:r>
        <w:separator/>
      </w:r>
    </w:p>
  </w:footnote>
  <w:footnote w:type="continuationSeparator" w:id="0">
    <w:p w14:paraId="761BF4C7" w14:textId="77777777" w:rsidR="007B7951" w:rsidRDefault="007B7951" w:rsidP="00010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9CD"/>
    <w:rsid w:val="00010A4A"/>
    <w:rsid w:val="00036DC5"/>
    <w:rsid w:val="0009002D"/>
    <w:rsid w:val="000E0E17"/>
    <w:rsid w:val="00211608"/>
    <w:rsid w:val="00285269"/>
    <w:rsid w:val="002C685B"/>
    <w:rsid w:val="00373211"/>
    <w:rsid w:val="00383475"/>
    <w:rsid w:val="00413C5D"/>
    <w:rsid w:val="005D490D"/>
    <w:rsid w:val="00685DF1"/>
    <w:rsid w:val="007A3647"/>
    <w:rsid w:val="007B7951"/>
    <w:rsid w:val="00844A72"/>
    <w:rsid w:val="00AE629C"/>
    <w:rsid w:val="00B33650"/>
    <w:rsid w:val="00C409CD"/>
    <w:rsid w:val="00C903D9"/>
    <w:rsid w:val="00D227AE"/>
    <w:rsid w:val="00D954C3"/>
    <w:rsid w:val="00ED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57E5A"/>
  <w15:chartTrackingRefBased/>
  <w15:docId w15:val="{E57A51CB-E9B1-4977-BDEE-A1BCE8BD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0A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10A4A"/>
  </w:style>
  <w:style w:type="paragraph" w:styleId="a4">
    <w:name w:val="footer"/>
    <w:basedOn w:val="a"/>
    <w:link w:val="Char0"/>
    <w:uiPriority w:val="99"/>
    <w:unhideWhenUsed/>
    <w:rsid w:val="00010A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10A4A"/>
  </w:style>
  <w:style w:type="paragraph" w:styleId="a5">
    <w:name w:val="Revision"/>
    <w:hidden/>
    <w:uiPriority w:val="99"/>
    <w:semiHidden/>
    <w:rsid w:val="00285269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박시형</cp:lastModifiedBy>
  <cp:revision>2</cp:revision>
  <dcterms:created xsi:type="dcterms:W3CDTF">2025-05-21T11:48:00Z</dcterms:created>
  <dcterms:modified xsi:type="dcterms:W3CDTF">2025-05-21T11:48:00Z</dcterms:modified>
</cp:coreProperties>
</file>