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7C99D" w14:textId="77777777" w:rsidR="00AC02A8" w:rsidRPr="00AC02A8" w:rsidRDefault="00AC02A8" w:rsidP="00AC02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86223141"/>
      <w:bookmarkStart w:id="1" w:name="_Hlk79675747"/>
      <w:bookmarkStart w:id="2" w:name="_Hlk79659355"/>
      <w:r w:rsidRPr="00AC02A8">
        <w:rPr>
          <w:rFonts w:ascii="Times New Roman" w:hAnsi="Times New Roman" w:cs="Times New Roman"/>
          <w:b/>
          <w:sz w:val="28"/>
          <w:szCs w:val="28"/>
        </w:rPr>
        <w:t>Mechanistic insights into promoted biogas-production</w:t>
      </w:r>
      <w:bookmarkEnd w:id="0"/>
      <w:r w:rsidRPr="00AC02A8">
        <w:rPr>
          <w:rFonts w:ascii="Times New Roman" w:hAnsi="Times New Roman" w:cs="Times New Roman"/>
          <w:b/>
          <w:sz w:val="28"/>
          <w:szCs w:val="28"/>
        </w:rPr>
        <w:t xml:space="preserve"> and reduced</w:t>
      </w:r>
      <w:bookmarkStart w:id="3" w:name="_Hlk79589035"/>
      <w:bookmarkStart w:id="4" w:name="_Hlk79588850"/>
      <w:r w:rsidRPr="00AC02A8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5" w:name="_Hlk86365109"/>
      <w:r w:rsidRPr="00AC02A8">
        <w:rPr>
          <w:rFonts w:ascii="Times New Roman" w:hAnsi="Times New Roman" w:cs="Times New Roman"/>
          <w:b/>
          <w:sz w:val="28"/>
          <w:szCs w:val="28"/>
        </w:rPr>
        <w:t>antibiotic resistance genes</w:t>
      </w:r>
      <w:bookmarkEnd w:id="1"/>
      <w:bookmarkEnd w:id="3"/>
      <w:r w:rsidRPr="00AC02A8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4"/>
      <w:r w:rsidRPr="00AC02A8">
        <w:rPr>
          <w:rFonts w:ascii="Times New Roman" w:hAnsi="Times New Roman" w:cs="Times New Roman"/>
          <w:b/>
          <w:sz w:val="28"/>
          <w:szCs w:val="28"/>
        </w:rPr>
        <w:t xml:space="preserve">risks of biowaste </w:t>
      </w:r>
      <w:bookmarkStart w:id="6" w:name="_Hlk79656678"/>
      <w:r w:rsidRPr="00AC02A8">
        <w:rPr>
          <w:rFonts w:ascii="Times New Roman" w:hAnsi="Times New Roman" w:cs="Times New Roman"/>
          <w:b/>
          <w:sz w:val="28"/>
          <w:szCs w:val="28"/>
        </w:rPr>
        <w:t>dry anaerobic co-digestion</w:t>
      </w:r>
      <w:bookmarkEnd w:id="6"/>
      <w:r w:rsidRPr="00AC02A8">
        <w:rPr>
          <w:rFonts w:ascii="Times New Roman" w:hAnsi="Times New Roman" w:cs="Times New Roman"/>
          <w:b/>
          <w:sz w:val="28"/>
          <w:szCs w:val="28"/>
        </w:rPr>
        <w:t xml:space="preserve"> with biochar addition</w:t>
      </w:r>
    </w:p>
    <w:bookmarkEnd w:id="5"/>
    <w:p w14:paraId="659E4A86" w14:textId="77777777" w:rsidR="00AC02A8" w:rsidRPr="00AC02A8" w:rsidRDefault="00AC02A8" w:rsidP="00AC02A8">
      <w:pPr>
        <w:spacing w:line="276" w:lineRule="auto"/>
        <w:jc w:val="center"/>
        <w:rPr>
          <w:rFonts w:ascii="Times New Roman" w:hAnsi="Times New Roman" w:cs="Times New Roman"/>
        </w:rPr>
      </w:pPr>
    </w:p>
    <w:p w14:paraId="030E7F9D" w14:textId="5366C993" w:rsidR="00815322" w:rsidRPr="00815322" w:rsidRDefault="00815322" w:rsidP="00815322">
      <w:pPr>
        <w:spacing w:line="276" w:lineRule="auto"/>
        <w:jc w:val="center"/>
        <w:rPr>
          <w:rFonts w:ascii="Times New Roman" w:hAnsi="Times New Roman" w:cs="Times New Roman"/>
        </w:rPr>
      </w:pPr>
      <w:bookmarkStart w:id="7" w:name="OLE_LINK1"/>
      <w:r w:rsidRPr="00815322">
        <w:rPr>
          <w:rFonts w:ascii="Times New Roman" w:hAnsi="Times New Roman" w:cs="Times New Roman"/>
        </w:rPr>
        <w:t xml:space="preserve">Zhenqi Wang </w:t>
      </w:r>
      <w:r w:rsidRPr="00815322">
        <w:rPr>
          <w:rFonts w:ascii="Times New Roman" w:hAnsi="Times New Roman" w:cs="Times New Roman"/>
          <w:vertAlign w:val="superscript"/>
        </w:rPr>
        <w:t>1,2</w:t>
      </w:r>
      <w:r w:rsidRPr="00815322">
        <w:rPr>
          <w:rFonts w:ascii="Times New Roman" w:hAnsi="Times New Roman" w:cs="Times New Roman"/>
        </w:rPr>
        <w:t>, Min Zhang</w:t>
      </w:r>
      <w:r w:rsidRPr="00815322">
        <w:rPr>
          <w:rFonts w:ascii="Times New Roman" w:hAnsi="Times New Roman" w:cs="Times New Roman"/>
          <w:vertAlign w:val="superscript"/>
        </w:rPr>
        <w:t xml:space="preserve"> 2</w:t>
      </w:r>
      <w:r w:rsidR="00FB5902" w:rsidRPr="00815322">
        <w:rPr>
          <w:rFonts w:ascii="Times New Roman" w:hAnsi="Times New Roman" w:cs="Times New Roman"/>
        </w:rPr>
        <w:t>*</w:t>
      </w:r>
      <w:r w:rsidRPr="00815322">
        <w:rPr>
          <w:rFonts w:ascii="Times New Roman" w:hAnsi="Times New Roman" w:cs="Times New Roman"/>
        </w:rPr>
        <w:t>, Xiaoyong Qian</w:t>
      </w:r>
      <w:r w:rsidRPr="00815322">
        <w:rPr>
          <w:rFonts w:ascii="Times New Roman" w:hAnsi="Times New Roman" w:cs="Times New Roman"/>
          <w:vertAlign w:val="superscript"/>
        </w:rPr>
        <w:t>2</w:t>
      </w:r>
      <w:r w:rsidRPr="00815322">
        <w:rPr>
          <w:rFonts w:ascii="Times New Roman" w:hAnsi="Times New Roman" w:cs="Times New Roman"/>
        </w:rPr>
        <w:t>*, Yuanzhi Ni</w:t>
      </w:r>
      <w:r w:rsidRPr="00815322">
        <w:rPr>
          <w:rFonts w:ascii="Times New Roman" w:hAnsi="Times New Roman" w:cs="Times New Roman"/>
          <w:vertAlign w:val="superscript"/>
        </w:rPr>
        <w:t>2</w:t>
      </w:r>
      <w:r w:rsidRPr="00815322">
        <w:rPr>
          <w:rFonts w:ascii="Times New Roman" w:hAnsi="Times New Roman" w:cs="Times New Roman"/>
        </w:rPr>
        <w:t>, Xuefei Zhou</w:t>
      </w:r>
      <w:r w:rsidRPr="00815322">
        <w:rPr>
          <w:rFonts w:ascii="Times New Roman" w:hAnsi="Times New Roman" w:cs="Times New Roman"/>
          <w:vertAlign w:val="superscript"/>
        </w:rPr>
        <w:t>1</w:t>
      </w:r>
      <w:r w:rsidRPr="00815322">
        <w:rPr>
          <w:rFonts w:ascii="Times New Roman" w:hAnsi="Times New Roman" w:cs="Times New Roman"/>
        </w:rPr>
        <w:t>, Jingren Yang</w:t>
      </w:r>
      <w:r w:rsidRPr="00815322">
        <w:rPr>
          <w:rFonts w:ascii="Times New Roman" w:hAnsi="Times New Roman" w:cs="Times New Roman"/>
          <w:vertAlign w:val="superscript"/>
        </w:rPr>
        <w:t>2</w:t>
      </w:r>
    </w:p>
    <w:p w14:paraId="5E425831" w14:textId="77777777" w:rsidR="00815322" w:rsidRPr="00815322" w:rsidRDefault="00815322" w:rsidP="00815322">
      <w:pPr>
        <w:spacing w:line="276" w:lineRule="auto"/>
        <w:jc w:val="center"/>
        <w:rPr>
          <w:rFonts w:ascii="Times New Roman" w:hAnsi="Times New Roman" w:cs="Times New Roman"/>
        </w:rPr>
      </w:pPr>
    </w:p>
    <w:p w14:paraId="323E2573" w14:textId="77777777" w:rsidR="00815322" w:rsidRPr="00815322" w:rsidRDefault="00815322" w:rsidP="00815322">
      <w:pPr>
        <w:spacing w:line="276" w:lineRule="auto"/>
        <w:jc w:val="center"/>
        <w:rPr>
          <w:rFonts w:ascii="Times New Roman" w:hAnsi="Times New Roman" w:cs="Times New Roman"/>
        </w:rPr>
      </w:pPr>
      <w:r w:rsidRPr="00815322">
        <w:rPr>
          <w:rFonts w:ascii="Times New Roman" w:hAnsi="Times New Roman" w:cs="Times New Roman"/>
        </w:rPr>
        <w:t>1College of Environmental Science and Engineering, Tongji University, Shanghai 200092, China</w:t>
      </w:r>
    </w:p>
    <w:p w14:paraId="152F6880" w14:textId="77777777" w:rsidR="00815322" w:rsidRPr="00815322" w:rsidRDefault="00815322" w:rsidP="00815322">
      <w:pPr>
        <w:spacing w:line="276" w:lineRule="auto"/>
        <w:jc w:val="center"/>
        <w:rPr>
          <w:rFonts w:ascii="Times New Roman" w:hAnsi="Times New Roman" w:cs="Times New Roman"/>
        </w:rPr>
      </w:pPr>
      <w:r w:rsidRPr="00815322">
        <w:rPr>
          <w:rFonts w:ascii="Times New Roman" w:hAnsi="Times New Roman" w:cs="Times New Roman"/>
        </w:rPr>
        <w:t>2Shanghai Academy of Environmental Sciences, Shanghai 200233, China</w:t>
      </w:r>
    </w:p>
    <w:p w14:paraId="56C8A10F" w14:textId="77777777" w:rsidR="00815322" w:rsidRPr="00815322" w:rsidRDefault="00815322" w:rsidP="00815322">
      <w:pPr>
        <w:spacing w:line="276" w:lineRule="auto"/>
        <w:jc w:val="center"/>
        <w:rPr>
          <w:rFonts w:ascii="Times New Roman" w:hAnsi="Times New Roman" w:cs="Times New Roman"/>
        </w:rPr>
      </w:pPr>
    </w:p>
    <w:p w14:paraId="46F23D19" w14:textId="5314A89B" w:rsidR="00A16C29" w:rsidRPr="00AC02A8" w:rsidRDefault="00815322" w:rsidP="00AC02A8">
      <w:pPr>
        <w:spacing w:line="480" w:lineRule="auto"/>
        <w:jc w:val="center"/>
        <w:rPr>
          <w:rFonts w:ascii="Times New Roman" w:hAnsi="Times New Roman" w:cs="Times New Roman"/>
        </w:rPr>
      </w:pPr>
      <w:r w:rsidRPr="00815322">
        <w:rPr>
          <w:rFonts w:ascii="Times New Roman" w:hAnsi="Times New Roman" w:cs="Times New Roman"/>
        </w:rPr>
        <w:t>*Corresponding author. Email: qianxy@saes.sh.cn</w:t>
      </w:r>
      <w:bookmarkEnd w:id="2"/>
      <w:bookmarkEnd w:id="7"/>
    </w:p>
    <w:p w14:paraId="5314456E" w14:textId="3ED47425" w:rsidR="003333F1" w:rsidRPr="00AC02A8" w:rsidRDefault="003333F1" w:rsidP="00AC02A8">
      <w:pPr>
        <w:spacing w:line="480" w:lineRule="auto"/>
        <w:jc w:val="center"/>
        <w:rPr>
          <w:rFonts w:ascii="Times New Roman" w:hAnsi="Times New Roman" w:cs="Times New Roman"/>
        </w:rPr>
      </w:pPr>
    </w:p>
    <w:p w14:paraId="094885FE" w14:textId="49889EE8" w:rsidR="00A528E9" w:rsidRPr="00815322" w:rsidRDefault="00A528E9" w:rsidP="00AC02A8">
      <w:pPr>
        <w:spacing w:line="480" w:lineRule="auto"/>
        <w:jc w:val="center"/>
        <w:rPr>
          <w:rFonts w:ascii="Times New Roman" w:hAnsi="Times New Roman" w:cs="Times New Roman"/>
          <w:vertAlign w:val="superscript"/>
        </w:rPr>
      </w:pPr>
      <w:r w:rsidRPr="00815322">
        <w:rPr>
          <w:rFonts w:ascii="Times New Roman" w:hAnsi="Times New Roman" w:cs="Times New Roman"/>
          <w:vertAlign w:val="superscript"/>
        </w:rPr>
        <w:br w:type="page"/>
      </w:r>
    </w:p>
    <w:p w14:paraId="194510C9" w14:textId="4FDDDF24" w:rsidR="00CF6768" w:rsidRPr="008E2632" w:rsidRDefault="006D3B1B" w:rsidP="00AC02A8">
      <w:pPr>
        <w:spacing w:line="480" w:lineRule="auto"/>
        <w:jc w:val="center"/>
        <w:rPr>
          <w:rFonts w:ascii="Times New Roman" w:hAnsi="Times New Roman" w:cs="Times New Roman"/>
          <w:color w:val="0070C0"/>
        </w:rPr>
      </w:pPr>
      <w:r w:rsidRPr="008E2632">
        <w:rPr>
          <w:rFonts w:ascii="Times New Roman" w:hAnsi="Times New Roman" w:cs="Times New Roman"/>
          <w:noProof/>
          <w:color w:val="0070C0"/>
        </w:rPr>
        <w:lastRenderedPageBreak/>
        <w:drawing>
          <wp:inline distT="0" distB="0" distL="0" distR="0" wp14:anchorId="0DC64DAF" wp14:editId="15C377BF">
            <wp:extent cx="5486400" cy="3267075"/>
            <wp:effectExtent l="0" t="0" r="0" b="9525"/>
            <wp:docPr id="9783588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35880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A508F" w14:textId="1699C81A" w:rsidR="006D3B1B" w:rsidRPr="008E2632" w:rsidRDefault="006D3B1B" w:rsidP="006D3B1B">
      <w:pPr>
        <w:spacing w:line="480" w:lineRule="auto"/>
        <w:jc w:val="center"/>
        <w:rPr>
          <w:rFonts w:ascii="Times New Roman" w:hAnsi="Times New Roman" w:cs="Times New Roman"/>
          <w:color w:val="0070C0"/>
        </w:rPr>
      </w:pPr>
      <w:r w:rsidRPr="008E2632">
        <w:rPr>
          <w:rFonts w:ascii="Times New Roman" w:hAnsi="Times New Roman" w:cs="Times New Roman"/>
          <w:color w:val="0070C0"/>
        </w:rPr>
        <w:t>Fig. S</w:t>
      </w:r>
      <w:r w:rsidRPr="008E2632">
        <w:rPr>
          <w:rFonts w:ascii="Times New Roman" w:hAnsi="Times New Roman" w:cs="Times New Roman" w:hint="eastAsia"/>
          <w:color w:val="0070C0"/>
        </w:rPr>
        <w:t>1</w:t>
      </w:r>
      <w:r w:rsidRPr="008E2632">
        <w:rPr>
          <w:rFonts w:ascii="Times New Roman" w:hAnsi="Times New Roman" w:cs="Times New Roman"/>
          <w:color w:val="0070C0"/>
        </w:rPr>
        <w:t xml:space="preserve">. </w:t>
      </w:r>
      <w:r w:rsidR="00A913CD" w:rsidRPr="00A913CD">
        <w:rPr>
          <w:rFonts w:ascii="Times New Roman" w:hAnsi="Times New Roman" w:cs="Times New Roman"/>
          <w:color w:val="0070C0"/>
        </w:rPr>
        <w:t>Daily Methane Percentage Content Across Different Treatment Groups</w:t>
      </w:r>
    </w:p>
    <w:p w14:paraId="71880E52" w14:textId="77777777" w:rsidR="006D3B1B" w:rsidRPr="006D3B1B" w:rsidRDefault="006D3B1B" w:rsidP="00AC02A8">
      <w:pPr>
        <w:spacing w:line="480" w:lineRule="auto"/>
        <w:jc w:val="center"/>
        <w:rPr>
          <w:rFonts w:ascii="Times New Roman" w:hAnsi="Times New Roman" w:cs="Times New Roman"/>
        </w:rPr>
      </w:pPr>
    </w:p>
    <w:p w14:paraId="1E255EA3" w14:textId="77777777" w:rsidR="00A913CD" w:rsidRDefault="00A913CD" w:rsidP="00702313">
      <w:pPr>
        <w:spacing w:line="480" w:lineRule="auto"/>
        <w:jc w:val="center"/>
        <w:rPr>
          <w:rFonts w:ascii="Times New Roman" w:hAnsi="Times New Roman" w:cs="Times New Roman"/>
        </w:rPr>
      </w:pPr>
    </w:p>
    <w:p w14:paraId="5FE411AB" w14:textId="77777777" w:rsidR="00A913CD" w:rsidRDefault="00A913CD" w:rsidP="00702313">
      <w:pPr>
        <w:spacing w:line="480" w:lineRule="auto"/>
        <w:jc w:val="center"/>
        <w:rPr>
          <w:rFonts w:ascii="Times New Roman" w:hAnsi="Times New Roman" w:cs="Times New Roman"/>
        </w:rPr>
      </w:pPr>
    </w:p>
    <w:p w14:paraId="087514E5" w14:textId="77777777" w:rsidR="00A913CD" w:rsidRDefault="00A913CD" w:rsidP="00702313">
      <w:pPr>
        <w:spacing w:line="480" w:lineRule="auto"/>
        <w:jc w:val="center"/>
        <w:rPr>
          <w:rFonts w:ascii="Times New Roman" w:hAnsi="Times New Roman" w:cs="Times New Roman"/>
        </w:rPr>
      </w:pPr>
    </w:p>
    <w:p w14:paraId="76C86B2D" w14:textId="77777777" w:rsidR="00A913CD" w:rsidRDefault="00A913CD" w:rsidP="00702313">
      <w:pPr>
        <w:spacing w:line="480" w:lineRule="auto"/>
        <w:jc w:val="center"/>
        <w:rPr>
          <w:rFonts w:ascii="Times New Roman" w:hAnsi="Times New Roman" w:cs="Times New Roman"/>
        </w:rPr>
      </w:pPr>
    </w:p>
    <w:p w14:paraId="6DFFA600" w14:textId="77777777" w:rsidR="00A913CD" w:rsidRDefault="00A913CD" w:rsidP="00702313">
      <w:pPr>
        <w:spacing w:line="480" w:lineRule="auto"/>
        <w:jc w:val="center"/>
        <w:rPr>
          <w:rFonts w:ascii="Times New Roman" w:hAnsi="Times New Roman" w:cs="Times New Roman"/>
        </w:rPr>
      </w:pPr>
    </w:p>
    <w:p w14:paraId="4FEA429A" w14:textId="77777777" w:rsidR="00A913CD" w:rsidRDefault="00A913CD" w:rsidP="00702313">
      <w:pPr>
        <w:spacing w:line="480" w:lineRule="auto"/>
        <w:jc w:val="center"/>
        <w:rPr>
          <w:rFonts w:ascii="Times New Roman" w:hAnsi="Times New Roman" w:cs="Times New Roman"/>
        </w:rPr>
      </w:pPr>
    </w:p>
    <w:p w14:paraId="3A2251CF" w14:textId="7F0DAD06" w:rsidR="00A913CD" w:rsidRDefault="00A913CD" w:rsidP="00702313">
      <w:pPr>
        <w:spacing w:line="480" w:lineRule="auto"/>
        <w:jc w:val="center"/>
        <w:rPr>
          <w:rFonts w:ascii="Times New Roman" w:hAnsi="Times New Roman" w:cs="Times New Roman"/>
        </w:rPr>
      </w:pPr>
      <w:r w:rsidRPr="00A913C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EAAA267" wp14:editId="5FBCF839">
            <wp:extent cx="5486400" cy="5044440"/>
            <wp:effectExtent l="0" t="0" r="0" b="3810"/>
            <wp:docPr id="1168909584" name="图片 1" descr="图表, 条形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909584" name="图片 1" descr="图表, 条形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04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96BF6" w14:textId="52D6CA01" w:rsidR="00A913CD" w:rsidRPr="00A913CD" w:rsidRDefault="00A913CD" w:rsidP="00A913CD">
      <w:pPr>
        <w:spacing w:line="480" w:lineRule="auto"/>
        <w:jc w:val="center"/>
        <w:rPr>
          <w:rFonts w:ascii="Times New Roman" w:hAnsi="Times New Roman" w:cs="Times New Roman" w:hint="eastAsia"/>
          <w:color w:val="5B9BD5" w:themeColor="accent1"/>
        </w:rPr>
      </w:pPr>
      <w:r w:rsidRPr="00A913CD">
        <w:rPr>
          <w:rFonts w:ascii="Times New Roman" w:hAnsi="Times New Roman" w:cs="Times New Roman"/>
          <w:color w:val="5B9BD5" w:themeColor="accent1"/>
        </w:rPr>
        <w:t>Fig. S</w:t>
      </w:r>
      <w:r w:rsidR="00657684">
        <w:rPr>
          <w:rFonts w:ascii="Times New Roman" w:hAnsi="Times New Roman" w:cs="Times New Roman" w:hint="eastAsia"/>
          <w:color w:val="5B9BD5" w:themeColor="accent1"/>
        </w:rPr>
        <w:t>2</w:t>
      </w:r>
      <w:r w:rsidRPr="00A913CD">
        <w:rPr>
          <w:rFonts w:ascii="Times New Roman" w:hAnsi="Times New Roman" w:cs="Times New Roman"/>
          <w:color w:val="5B9BD5" w:themeColor="accent1"/>
        </w:rPr>
        <w:t>. Pearson correlation analysis was performed to assess the relationship between core phylum abundance and ARG potential risk</w:t>
      </w:r>
      <w:r w:rsidRPr="00A913CD">
        <w:rPr>
          <w:rFonts w:ascii="Times New Roman" w:hAnsi="Times New Roman" w:cs="Times New Roman" w:hint="eastAsia"/>
          <w:color w:val="5B9BD5" w:themeColor="accent1"/>
        </w:rPr>
        <w:t>.</w:t>
      </w:r>
    </w:p>
    <w:p w14:paraId="0887991C" w14:textId="77777777" w:rsidR="00A913CD" w:rsidRPr="00A913CD" w:rsidRDefault="00A913CD" w:rsidP="00702313">
      <w:pPr>
        <w:spacing w:line="480" w:lineRule="auto"/>
        <w:jc w:val="center"/>
        <w:rPr>
          <w:rFonts w:ascii="Times New Roman" w:hAnsi="Times New Roman" w:cs="Times New Roman" w:hint="eastAsia"/>
        </w:rPr>
      </w:pPr>
    </w:p>
    <w:p w14:paraId="4B6226D6" w14:textId="0F78CC64" w:rsidR="0049192B" w:rsidRPr="00AC02A8" w:rsidRDefault="0049192B" w:rsidP="00AC02A8">
      <w:pPr>
        <w:spacing w:line="480" w:lineRule="auto"/>
        <w:jc w:val="center"/>
        <w:rPr>
          <w:rFonts w:ascii="Times New Roman" w:hAnsi="Times New Roman" w:cs="Times New Roman"/>
        </w:rPr>
      </w:pPr>
    </w:p>
    <w:p w14:paraId="30FC9D85" w14:textId="2577FA40" w:rsidR="009F4656" w:rsidRPr="00AC02A8" w:rsidRDefault="009F4656" w:rsidP="00463020">
      <w:pPr>
        <w:spacing w:line="480" w:lineRule="auto"/>
        <w:rPr>
          <w:rFonts w:ascii="Times New Roman" w:hAnsi="Times New Roman" w:cs="Times New Roman"/>
        </w:rPr>
      </w:pPr>
    </w:p>
    <w:sectPr w:rsidR="009F4656" w:rsidRPr="00AC02A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49D19" w14:textId="77777777" w:rsidR="00AF637B" w:rsidRDefault="00AF637B" w:rsidP="00346E04">
      <w:pPr>
        <w:spacing w:after="0" w:line="240" w:lineRule="auto"/>
      </w:pPr>
      <w:r>
        <w:separator/>
      </w:r>
    </w:p>
  </w:endnote>
  <w:endnote w:type="continuationSeparator" w:id="0">
    <w:p w14:paraId="7CE79392" w14:textId="77777777" w:rsidR="00AF637B" w:rsidRDefault="00AF637B" w:rsidP="00346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AAB58" w14:textId="77777777" w:rsidR="00AF637B" w:rsidRDefault="00AF637B" w:rsidP="00346E04">
      <w:pPr>
        <w:spacing w:after="0" w:line="240" w:lineRule="auto"/>
      </w:pPr>
      <w:r>
        <w:separator/>
      </w:r>
    </w:p>
  </w:footnote>
  <w:footnote w:type="continuationSeparator" w:id="0">
    <w:p w14:paraId="3DD6F635" w14:textId="77777777" w:rsidR="00AF637B" w:rsidRDefault="00AF637B" w:rsidP="00346E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3F1"/>
    <w:rsid w:val="000142DA"/>
    <w:rsid w:val="0004343E"/>
    <w:rsid w:val="00053E7C"/>
    <w:rsid w:val="000724FF"/>
    <w:rsid w:val="000A0FD4"/>
    <w:rsid w:val="000A6CBC"/>
    <w:rsid w:val="000F12AA"/>
    <w:rsid w:val="001160F0"/>
    <w:rsid w:val="00141D45"/>
    <w:rsid w:val="001C2F6D"/>
    <w:rsid w:val="001E4072"/>
    <w:rsid w:val="001E6516"/>
    <w:rsid w:val="002313CA"/>
    <w:rsid w:val="00232610"/>
    <w:rsid w:val="00257BAD"/>
    <w:rsid w:val="002B26F2"/>
    <w:rsid w:val="002E4B3F"/>
    <w:rsid w:val="002F6436"/>
    <w:rsid w:val="00325A0B"/>
    <w:rsid w:val="003333F1"/>
    <w:rsid w:val="00345537"/>
    <w:rsid w:val="00346E04"/>
    <w:rsid w:val="0034797B"/>
    <w:rsid w:val="003523A0"/>
    <w:rsid w:val="003537D9"/>
    <w:rsid w:val="003615F7"/>
    <w:rsid w:val="0036615F"/>
    <w:rsid w:val="003A388E"/>
    <w:rsid w:val="003C0134"/>
    <w:rsid w:val="0044482B"/>
    <w:rsid w:val="00463020"/>
    <w:rsid w:val="004778A3"/>
    <w:rsid w:val="0049192B"/>
    <w:rsid w:val="00496A6A"/>
    <w:rsid w:val="004B4A1D"/>
    <w:rsid w:val="00505E69"/>
    <w:rsid w:val="005545AC"/>
    <w:rsid w:val="005F27F7"/>
    <w:rsid w:val="00614032"/>
    <w:rsid w:val="00657684"/>
    <w:rsid w:val="00674634"/>
    <w:rsid w:val="006C0006"/>
    <w:rsid w:val="006D3B1B"/>
    <w:rsid w:val="00702313"/>
    <w:rsid w:val="007336A6"/>
    <w:rsid w:val="00743DF2"/>
    <w:rsid w:val="00754B3B"/>
    <w:rsid w:val="0076580F"/>
    <w:rsid w:val="0079791D"/>
    <w:rsid w:val="007B6866"/>
    <w:rsid w:val="007C6C67"/>
    <w:rsid w:val="00815322"/>
    <w:rsid w:val="00841732"/>
    <w:rsid w:val="008562E7"/>
    <w:rsid w:val="008C0589"/>
    <w:rsid w:val="008D4654"/>
    <w:rsid w:val="008D6AB9"/>
    <w:rsid w:val="008E2632"/>
    <w:rsid w:val="008F2306"/>
    <w:rsid w:val="009019AD"/>
    <w:rsid w:val="00964261"/>
    <w:rsid w:val="00973CFD"/>
    <w:rsid w:val="0099796F"/>
    <w:rsid w:val="009A4842"/>
    <w:rsid w:val="009C605A"/>
    <w:rsid w:val="009F4656"/>
    <w:rsid w:val="00A16C29"/>
    <w:rsid w:val="00A528E9"/>
    <w:rsid w:val="00A749B5"/>
    <w:rsid w:val="00A913CD"/>
    <w:rsid w:val="00A96C07"/>
    <w:rsid w:val="00AA7E10"/>
    <w:rsid w:val="00AC02A8"/>
    <w:rsid w:val="00AD64F0"/>
    <w:rsid w:val="00AD659B"/>
    <w:rsid w:val="00AE0924"/>
    <w:rsid w:val="00AF637B"/>
    <w:rsid w:val="00B3271A"/>
    <w:rsid w:val="00B50219"/>
    <w:rsid w:val="00BC6E63"/>
    <w:rsid w:val="00BD7230"/>
    <w:rsid w:val="00BE4399"/>
    <w:rsid w:val="00BF3CB6"/>
    <w:rsid w:val="00C07746"/>
    <w:rsid w:val="00C6149F"/>
    <w:rsid w:val="00C776F1"/>
    <w:rsid w:val="00CF6768"/>
    <w:rsid w:val="00D34F2C"/>
    <w:rsid w:val="00D53059"/>
    <w:rsid w:val="00D7444F"/>
    <w:rsid w:val="00D75831"/>
    <w:rsid w:val="00D824E8"/>
    <w:rsid w:val="00DA4CEC"/>
    <w:rsid w:val="00DA583F"/>
    <w:rsid w:val="00DC4861"/>
    <w:rsid w:val="00DC66E8"/>
    <w:rsid w:val="00DD7AE7"/>
    <w:rsid w:val="00DF457B"/>
    <w:rsid w:val="00E15792"/>
    <w:rsid w:val="00E23029"/>
    <w:rsid w:val="00E6337C"/>
    <w:rsid w:val="00E95696"/>
    <w:rsid w:val="00EC24A1"/>
    <w:rsid w:val="00F206E2"/>
    <w:rsid w:val="00F51834"/>
    <w:rsid w:val="00F52F3B"/>
    <w:rsid w:val="00F70F3B"/>
    <w:rsid w:val="00FB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754B25"/>
  <w15:chartTrackingRefBased/>
  <w15:docId w15:val="{94EA7B7F-1359-4377-B23E-9F3ED9AA7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3C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333F1"/>
    <w:pPr>
      <w:spacing w:after="120"/>
    </w:pPr>
  </w:style>
  <w:style w:type="character" w:customStyle="1" w:styleId="a4">
    <w:name w:val="正文文本 字符"/>
    <w:basedOn w:val="a0"/>
    <w:link w:val="a3"/>
    <w:uiPriority w:val="99"/>
    <w:semiHidden/>
    <w:rsid w:val="003333F1"/>
  </w:style>
  <w:style w:type="paragraph" w:styleId="a5">
    <w:name w:val="Body Text First Indent"/>
    <w:basedOn w:val="a"/>
    <w:link w:val="a6"/>
    <w:semiHidden/>
    <w:unhideWhenUsed/>
    <w:rsid w:val="003333F1"/>
    <w:pPr>
      <w:widowControl w:val="0"/>
      <w:spacing w:after="0" w:line="240" w:lineRule="auto"/>
      <w:ind w:firstLineChars="200" w:firstLine="498"/>
      <w:jc w:val="both"/>
    </w:pPr>
    <w:rPr>
      <w:rFonts w:ascii="Times New Roman" w:eastAsia="宋体" w:hAnsi="Times New Roman" w:cs="Times New Roman"/>
      <w:kern w:val="2"/>
      <w:sz w:val="24"/>
      <w:szCs w:val="20"/>
    </w:rPr>
  </w:style>
  <w:style w:type="character" w:customStyle="1" w:styleId="a6">
    <w:name w:val="正文文本首行缩进 字符"/>
    <w:basedOn w:val="a4"/>
    <w:link w:val="a5"/>
    <w:semiHidden/>
    <w:rsid w:val="003333F1"/>
    <w:rPr>
      <w:rFonts w:ascii="Times New Roman" w:eastAsia="宋体" w:hAnsi="Times New Roman" w:cs="Times New Roman"/>
      <w:kern w:val="2"/>
      <w:sz w:val="24"/>
      <w:szCs w:val="20"/>
    </w:rPr>
  </w:style>
  <w:style w:type="paragraph" w:styleId="a7">
    <w:name w:val="header"/>
    <w:basedOn w:val="a"/>
    <w:link w:val="a8"/>
    <w:uiPriority w:val="99"/>
    <w:unhideWhenUsed/>
    <w:rsid w:val="00346E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346E04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346E0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346E04"/>
    <w:rPr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D64F0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AD64F0"/>
  </w:style>
  <w:style w:type="character" w:customStyle="1" w:styleId="ad">
    <w:name w:val="批注文字 字符"/>
    <w:basedOn w:val="a0"/>
    <w:link w:val="ac"/>
    <w:uiPriority w:val="99"/>
    <w:semiHidden/>
    <w:rsid w:val="00AD64F0"/>
  </w:style>
  <w:style w:type="paragraph" w:styleId="ae">
    <w:name w:val="annotation subject"/>
    <w:basedOn w:val="ac"/>
    <w:next w:val="ac"/>
    <w:link w:val="af"/>
    <w:uiPriority w:val="99"/>
    <w:semiHidden/>
    <w:unhideWhenUsed/>
    <w:rsid w:val="00AD64F0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D64F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AD64F0"/>
    <w:pPr>
      <w:spacing w:after="0" w:line="240" w:lineRule="auto"/>
    </w:pPr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AD64F0"/>
    <w:rPr>
      <w:sz w:val="18"/>
      <w:szCs w:val="18"/>
    </w:rPr>
  </w:style>
  <w:style w:type="paragraph" w:styleId="af2">
    <w:name w:val="Revision"/>
    <w:hidden/>
    <w:uiPriority w:val="99"/>
    <w:semiHidden/>
    <w:rsid w:val="001E40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4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min</dc:creator>
  <cp:keywords/>
  <dc:description/>
  <cp:lastModifiedBy>Admin931</cp:lastModifiedBy>
  <cp:revision>12</cp:revision>
  <cp:lastPrinted>2019-04-24T04:12:00Z</cp:lastPrinted>
  <dcterms:created xsi:type="dcterms:W3CDTF">2021-10-29T07:26:00Z</dcterms:created>
  <dcterms:modified xsi:type="dcterms:W3CDTF">2025-11-21T09:02:00Z</dcterms:modified>
</cp:coreProperties>
</file>