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1A1" w:rsidRDefault="008541A1" w:rsidP="008541A1">
      <w:pPr>
        <w:rPr>
          <w:rFonts w:cstheme="majorHAnsi"/>
          <w:b/>
          <w:lang w:val="en-US"/>
        </w:rPr>
      </w:pPr>
      <w:r w:rsidRPr="00B177BA">
        <w:rPr>
          <w:rFonts w:cstheme="majorHAnsi"/>
          <w:b/>
          <w:lang w:val="en-US"/>
        </w:rPr>
        <w:t xml:space="preserve">Table E2. </w:t>
      </w:r>
      <w:r w:rsidRPr="00C01D92">
        <w:rPr>
          <w:rFonts w:cstheme="majorHAnsi"/>
          <w:b/>
          <w:lang w:val="en-US"/>
        </w:rPr>
        <w:t>Distribution</w:t>
      </w:r>
      <w:r w:rsidRPr="00C151AA">
        <w:rPr>
          <w:rFonts w:cstheme="majorHAnsi"/>
          <w:b/>
          <w:lang w:val="en-US"/>
        </w:rPr>
        <w:t xml:space="preserve"> of </w:t>
      </w:r>
      <w:r>
        <w:rPr>
          <w:rFonts w:cstheme="majorHAnsi"/>
          <w:b/>
          <w:lang w:val="en-US"/>
        </w:rPr>
        <w:t xml:space="preserve">primary/dominant and secondary </w:t>
      </w:r>
      <w:r w:rsidRPr="00C01D92">
        <w:rPr>
          <w:rFonts w:cstheme="majorHAnsi"/>
          <w:b/>
          <w:lang w:val="en-US"/>
        </w:rPr>
        <w:t>RAC</w:t>
      </w:r>
      <w:r w:rsidRPr="00B177BA">
        <w:rPr>
          <w:rFonts w:cstheme="majorHAnsi"/>
          <w:b/>
          <w:lang w:val="en-US"/>
        </w:rPr>
        <w:t xml:space="preserve"> scores by </w:t>
      </w:r>
      <w:r w:rsidR="00F06AFC" w:rsidRPr="00F06AFC">
        <w:rPr>
          <w:rFonts w:cstheme="majorHAnsi"/>
          <w:b/>
          <w:lang w:val="en-US"/>
        </w:rPr>
        <w:t>MET-RADS-P</w:t>
      </w:r>
      <w:bookmarkStart w:id="0" w:name="_GoBack"/>
      <w:bookmarkEnd w:id="0"/>
      <w:r w:rsidRPr="00B177BA">
        <w:rPr>
          <w:rFonts w:cstheme="majorHAnsi"/>
          <w:b/>
          <w:lang w:val="en-US"/>
        </w:rPr>
        <w:t xml:space="preserve"> </w:t>
      </w:r>
    </w:p>
    <w:p w:rsidR="008541A1" w:rsidRPr="00B177BA" w:rsidRDefault="008541A1" w:rsidP="008541A1">
      <w:pPr>
        <w:rPr>
          <w:rFonts w:cs="Arial"/>
          <w:b/>
          <w:lang w:val="en-US"/>
        </w:rPr>
      </w:pPr>
      <w:proofErr w:type="gramStart"/>
      <w:r w:rsidRPr="00B177BA">
        <w:rPr>
          <w:rFonts w:cstheme="majorHAnsi"/>
          <w:b/>
          <w:lang w:val="en-US"/>
        </w:rPr>
        <w:t>region</w:t>
      </w:r>
      <w:proofErr w:type="gramEnd"/>
      <w:r w:rsidRPr="00B177BA">
        <w:rPr>
          <w:rFonts w:cstheme="majorHAnsi"/>
          <w:b/>
          <w:lang w:val="en-US"/>
        </w:rPr>
        <w:t xml:space="preserve">* as reported by the </w:t>
      </w:r>
      <w:r w:rsidRPr="00B177BA">
        <w:rPr>
          <w:b/>
          <w:lang w:val="en-US"/>
        </w:rPr>
        <w:t>Resident Radiologist (RR) and Senior Radiologist (SR)</w:t>
      </w:r>
    </w:p>
    <w:tbl>
      <w:tblPr>
        <w:tblStyle w:val="TableGrid"/>
        <w:tblW w:w="4536" w:type="pct"/>
        <w:tblLook w:val="04A0" w:firstRow="1" w:lastRow="0" w:firstColumn="1" w:lastColumn="0" w:noHBand="0" w:noVBand="1"/>
      </w:tblPr>
      <w:tblGrid>
        <w:gridCol w:w="2095"/>
        <w:gridCol w:w="1128"/>
        <w:gridCol w:w="1091"/>
        <w:gridCol w:w="275"/>
        <w:gridCol w:w="2323"/>
        <w:gridCol w:w="1048"/>
        <w:gridCol w:w="980"/>
      </w:tblGrid>
      <w:tr w:rsidR="008541A1" w:rsidRPr="00B177BA" w:rsidTr="001076B3">
        <w:trPr>
          <w:trHeight w:val="249"/>
        </w:trPr>
        <w:tc>
          <w:tcPr>
            <w:tcW w:w="1172" w:type="pct"/>
            <w:vMerge w:val="restart"/>
            <w:shd w:val="clear" w:color="auto" w:fill="auto"/>
            <w:vAlign w:val="center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Bone Region</w:t>
            </w:r>
          </w:p>
        </w:tc>
        <w:tc>
          <w:tcPr>
            <w:tcW w:w="1241" w:type="pct"/>
            <w:gridSpan w:val="2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Sites Reported</w:t>
            </w:r>
          </w:p>
        </w:tc>
        <w:tc>
          <w:tcPr>
            <w:tcW w:w="154" w:type="pct"/>
            <w:vMerge w:val="restar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  <w:vMerge w:val="restart"/>
            <w:vAlign w:val="center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Soft Tissue Region</w:t>
            </w:r>
          </w:p>
        </w:tc>
        <w:tc>
          <w:tcPr>
            <w:tcW w:w="1134" w:type="pct"/>
            <w:gridSpan w:val="2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Sites Reported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vMerge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RR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SR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  <w:vMerge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RR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SR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SKULL</w:t>
            </w:r>
          </w:p>
        </w:tc>
        <w:tc>
          <w:tcPr>
            <w:tcW w:w="631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Primary Site</w:t>
            </w:r>
          </w:p>
        </w:tc>
        <w:tc>
          <w:tcPr>
            <w:tcW w:w="586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548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Cervical Spine</w:t>
            </w:r>
          </w:p>
        </w:tc>
        <w:tc>
          <w:tcPr>
            <w:tcW w:w="631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610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4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13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11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Pelvic Nodes</w:t>
            </w:r>
          </w:p>
        </w:tc>
        <w:tc>
          <w:tcPr>
            <w:tcW w:w="586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548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19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Dorsal Spine</w:t>
            </w:r>
          </w:p>
        </w:tc>
        <w:tc>
          <w:tcPr>
            <w:tcW w:w="631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57</w:t>
            </w:r>
          </w:p>
        </w:tc>
        <w:tc>
          <w:tcPr>
            <w:tcW w:w="610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56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7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13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14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15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14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11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11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4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14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14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Retroperitoneal Nodes</w:t>
            </w:r>
          </w:p>
        </w:tc>
        <w:tc>
          <w:tcPr>
            <w:tcW w:w="586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32</w:t>
            </w:r>
          </w:p>
        </w:tc>
        <w:tc>
          <w:tcPr>
            <w:tcW w:w="548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29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Lumbosacral Spine</w:t>
            </w:r>
          </w:p>
        </w:tc>
        <w:tc>
          <w:tcPr>
            <w:tcW w:w="631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56</w:t>
            </w:r>
          </w:p>
        </w:tc>
        <w:tc>
          <w:tcPr>
            <w:tcW w:w="610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9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13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9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13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11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9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11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8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18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16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Other Nodes</w:t>
            </w:r>
          </w:p>
        </w:tc>
        <w:tc>
          <w:tcPr>
            <w:tcW w:w="586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548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19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Pelvis</w:t>
            </w:r>
          </w:p>
        </w:tc>
        <w:tc>
          <w:tcPr>
            <w:tcW w:w="631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75</w:t>
            </w:r>
          </w:p>
        </w:tc>
        <w:tc>
          <w:tcPr>
            <w:tcW w:w="610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73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25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28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9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13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9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18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16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Liver</w:t>
            </w:r>
          </w:p>
        </w:tc>
        <w:tc>
          <w:tcPr>
            <w:tcW w:w="586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48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Thorax</w:t>
            </w:r>
          </w:p>
        </w:tc>
        <w:tc>
          <w:tcPr>
            <w:tcW w:w="631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49</w:t>
            </w:r>
          </w:p>
        </w:tc>
        <w:tc>
          <w:tcPr>
            <w:tcW w:w="610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13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15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14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4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11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Lungs</w:t>
            </w:r>
          </w:p>
        </w:tc>
        <w:tc>
          <w:tcPr>
            <w:tcW w:w="586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48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Limbs</w:t>
            </w:r>
          </w:p>
        </w:tc>
        <w:tc>
          <w:tcPr>
            <w:tcW w:w="631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610" w:type="pct"/>
            <w:shd w:val="clear" w:color="auto" w:fill="auto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4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11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2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ind w:firstLine="284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B177BA">
              <w:rPr>
                <w:sz w:val="20"/>
                <w:szCs w:val="20"/>
                <w:lang w:val="en-US"/>
              </w:rPr>
              <w:t>Other sites</w:t>
            </w:r>
          </w:p>
        </w:tc>
        <w:tc>
          <w:tcPr>
            <w:tcW w:w="586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48" w:type="pct"/>
          </w:tcPr>
          <w:p w:rsidR="008541A1" w:rsidRPr="00DF4B5F" w:rsidRDefault="008541A1" w:rsidP="001076B3">
            <w:pPr>
              <w:pStyle w:val="NoSpacing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F4B5F"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1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2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3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3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4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8541A1" w:rsidRPr="00B177BA" w:rsidTr="001076B3">
        <w:trPr>
          <w:trHeight w:val="113"/>
        </w:trPr>
        <w:tc>
          <w:tcPr>
            <w:tcW w:w="1172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631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54" w:type="pct"/>
            <w:vMerge/>
          </w:tcPr>
          <w:p w:rsidR="008541A1" w:rsidRPr="00B177BA" w:rsidRDefault="008541A1" w:rsidP="001076B3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1299" w:type="pct"/>
          </w:tcPr>
          <w:p w:rsidR="008541A1" w:rsidRPr="00B177BA" w:rsidRDefault="008541A1" w:rsidP="001076B3">
            <w:pPr>
              <w:pStyle w:val="NoSpacing"/>
              <w:ind w:firstLine="373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RAC 5</w:t>
            </w:r>
          </w:p>
        </w:tc>
        <w:tc>
          <w:tcPr>
            <w:tcW w:w="586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548" w:type="pct"/>
          </w:tcPr>
          <w:p w:rsidR="008541A1" w:rsidRPr="00B177BA" w:rsidRDefault="008541A1" w:rsidP="001076B3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B177BA">
              <w:rPr>
                <w:i/>
                <w:sz w:val="20"/>
                <w:szCs w:val="20"/>
                <w:lang w:val="en-US"/>
              </w:rPr>
              <w:t>4</w:t>
            </w:r>
          </w:p>
        </w:tc>
      </w:tr>
    </w:tbl>
    <w:p w:rsidR="008541A1" w:rsidRPr="00B177BA" w:rsidRDefault="008541A1" w:rsidP="008541A1">
      <w:pPr>
        <w:spacing w:line="360" w:lineRule="auto"/>
        <w:rPr>
          <w:sz w:val="20"/>
          <w:szCs w:val="20"/>
          <w:lang w:val="en-US"/>
        </w:rPr>
      </w:pPr>
      <w:r w:rsidRPr="00B177BA">
        <w:rPr>
          <w:sz w:val="20"/>
          <w:szCs w:val="20"/>
          <w:lang w:val="en-US"/>
        </w:rPr>
        <w:t xml:space="preserve">* </w:t>
      </w:r>
      <w:proofErr w:type="gramStart"/>
      <w:r w:rsidRPr="00B177BA">
        <w:rPr>
          <w:sz w:val="20"/>
          <w:szCs w:val="20"/>
          <w:lang w:val="en-US"/>
        </w:rPr>
        <w:t>for</w:t>
      </w:r>
      <w:proofErr w:type="gramEnd"/>
      <w:r w:rsidRPr="00B177BA">
        <w:rPr>
          <w:sz w:val="20"/>
          <w:szCs w:val="20"/>
          <w:lang w:val="en-US"/>
        </w:rPr>
        <w:t xml:space="preserve"> each region the total number of </w:t>
      </w:r>
      <w:r>
        <w:rPr>
          <w:sz w:val="20"/>
          <w:szCs w:val="20"/>
          <w:lang w:val="en-US"/>
        </w:rPr>
        <w:t xml:space="preserve">sites of </w:t>
      </w:r>
      <w:r w:rsidRPr="00B177BA">
        <w:rPr>
          <w:sz w:val="20"/>
          <w:szCs w:val="20"/>
          <w:lang w:val="en-US"/>
        </w:rPr>
        <w:t>metastases is given</w:t>
      </w:r>
      <w:r w:rsidR="00DF4B5F">
        <w:rPr>
          <w:sz w:val="20"/>
          <w:szCs w:val="20"/>
          <w:lang w:val="en-US"/>
        </w:rPr>
        <w:t xml:space="preserve"> (in bold)</w:t>
      </w:r>
      <w:r w:rsidRPr="00B177BA">
        <w:rPr>
          <w:sz w:val="20"/>
          <w:szCs w:val="20"/>
          <w:lang w:val="en-US"/>
        </w:rPr>
        <w:t>, followed by their distribution across RAC scores (</w:t>
      </w:r>
      <w:r w:rsidR="00DF4B5F">
        <w:rPr>
          <w:sz w:val="20"/>
          <w:szCs w:val="20"/>
          <w:lang w:val="en-US"/>
        </w:rPr>
        <w:t xml:space="preserve">in </w:t>
      </w:r>
      <w:r w:rsidRPr="00B177BA">
        <w:rPr>
          <w:sz w:val="20"/>
          <w:szCs w:val="20"/>
          <w:lang w:val="en-US"/>
        </w:rPr>
        <w:t>italics).</w:t>
      </w:r>
    </w:p>
    <w:p w:rsidR="008541A1" w:rsidRPr="00B177BA" w:rsidRDefault="008541A1" w:rsidP="008541A1">
      <w:pPr>
        <w:spacing w:line="360" w:lineRule="auto"/>
        <w:rPr>
          <w:sz w:val="20"/>
          <w:szCs w:val="20"/>
          <w:lang w:val="en-US"/>
        </w:rPr>
      </w:pPr>
    </w:p>
    <w:p w:rsidR="007534C9" w:rsidRPr="008541A1" w:rsidRDefault="007534C9" w:rsidP="008541A1">
      <w:pPr>
        <w:rPr>
          <w:lang w:val="en-US"/>
        </w:rPr>
      </w:pPr>
    </w:p>
    <w:sectPr w:rsidR="007534C9" w:rsidRPr="008541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85"/>
    <w:rsid w:val="00254685"/>
    <w:rsid w:val="007534C9"/>
    <w:rsid w:val="008541A1"/>
    <w:rsid w:val="00DF4B5F"/>
    <w:rsid w:val="00F0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1A1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41A1"/>
    <w:pPr>
      <w:spacing w:after="0" w:line="240" w:lineRule="auto"/>
    </w:pPr>
    <w:rPr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541A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1A1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41A1"/>
    <w:pPr>
      <w:spacing w:after="0" w:line="240" w:lineRule="auto"/>
    </w:pPr>
    <w:rPr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541A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Pricolo Paola</dc:creator>
  <cp:keywords/>
  <dc:description/>
  <cp:lastModifiedBy>Sarino, Ma. Cristina </cp:lastModifiedBy>
  <cp:revision>3</cp:revision>
  <dcterms:created xsi:type="dcterms:W3CDTF">2020-03-16T12:24:00Z</dcterms:created>
  <dcterms:modified xsi:type="dcterms:W3CDTF">2020-10-23T19:27:00Z</dcterms:modified>
</cp:coreProperties>
</file>