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1348"/>
        <w:tblW w:w="9781" w:type="dxa"/>
        <w:tblLook w:val="04A0" w:firstRow="1" w:lastRow="0" w:firstColumn="1" w:lastColumn="0" w:noHBand="0" w:noVBand="1"/>
      </w:tblPr>
      <w:tblGrid>
        <w:gridCol w:w="1951"/>
        <w:gridCol w:w="1959"/>
        <w:gridCol w:w="1719"/>
        <w:gridCol w:w="1237"/>
        <w:gridCol w:w="1237"/>
        <w:gridCol w:w="828"/>
        <w:gridCol w:w="850"/>
      </w:tblGrid>
      <w:tr w:rsidR="00AE13D7" w:rsidRPr="00926E26" w14:paraId="5643E0FA" w14:textId="77777777" w:rsidTr="00786416">
        <w:trPr>
          <w:trHeight w:val="285"/>
        </w:trPr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E0B719F" w14:textId="77777777" w:rsidR="00AE13D7" w:rsidRPr="00926E26" w:rsidRDefault="00AE13D7" w:rsidP="00AE13D7">
            <w:pPr>
              <w:widowControl/>
              <w:jc w:val="center"/>
              <w:rPr>
                <w:rFonts w:ascii="Segoe UI" w:eastAsia="Times New Roman" w:hAnsi="Segoe UI" w:cs="Segoe UI"/>
                <w:kern w:val="0"/>
                <w:sz w:val="22"/>
                <w:szCs w:val="22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812C923" w14:textId="77777777" w:rsidR="00AE13D7" w:rsidRDefault="00AE13D7" w:rsidP="00AE13D7">
            <w:pPr>
              <w:widowControl/>
              <w:jc w:val="center"/>
              <w:rPr>
                <w:rFonts w:ascii="Segoe UI" w:hAnsi="Segoe UI" w:cs="Segoe UI"/>
                <w:b/>
                <w:bCs/>
              </w:rPr>
            </w:pPr>
            <w:r w:rsidRPr="00926E26">
              <w:rPr>
                <w:rFonts w:ascii="Segoe UI" w:hAnsi="Segoe UI" w:cs="Segoe UI"/>
                <w:b/>
                <w:bCs/>
              </w:rPr>
              <w:t>AUC</w:t>
            </w:r>
          </w:p>
          <w:p w14:paraId="13BB1E9B" w14:textId="77777777" w:rsidR="00AE13D7" w:rsidRPr="00926E26" w:rsidRDefault="00AE13D7" w:rsidP="00AE13D7">
            <w:pPr>
              <w:widowControl/>
              <w:jc w:val="center"/>
              <w:rPr>
                <w:rFonts w:ascii="Segoe UI" w:eastAsia="等线" w:hAnsi="Segoe UI" w:cs="Segoe UI"/>
                <w:b/>
                <w:bCs/>
                <w:color w:val="000000"/>
                <w:kern w:val="0"/>
                <w:sz w:val="22"/>
                <w:szCs w:val="22"/>
              </w:rPr>
            </w:pPr>
            <w:r w:rsidRPr="00926E26">
              <w:rPr>
                <w:rFonts w:ascii="Segoe UI" w:hAnsi="Segoe UI" w:cs="Segoe UI"/>
                <w:b/>
                <w:bCs/>
              </w:rPr>
              <w:t xml:space="preserve"> (95% CI)</w:t>
            </w:r>
          </w:p>
        </w:tc>
        <w:tc>
          <w:tcPr>
            <w:tcW w:w="17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C91E073" w14:textId="77777777" w:rsidR="00AE13D7" w:rsidRDefault="00AE13D7" w:rsidP="00AE13D7">
            <w:pPr>
              <w:widowControl/>
              <w:jc w:val="center"/>
              <w:rPr>
                <w:rFonts w:ascii="Segoe UI" w:hAnsi="Segoe UI" w:cs="Segoe UI"/>
                <w:b/>
                <w:bCs/>
              </w:rPr>
            </w:pPr>
            <w:r w:rsidRPr="00926E26">
              <w:rPr>
                <w:rFonts w:ascii="Segoe UI" w:hAnsi="Segoe UI" w:cs="Segoe UI"/>
                <w:b/>
                <w:bCs/>
              </w:rPr>
              <w:t xml:space="preserve">Accuracy </w:t>
            </w:r>
          </w:p>
          <w:p w14:paraId="535C61D6" w14:textId="77777777" w:rsidR="00AE13D7" w:rsidRPr="00926E26" w:rsidRDefault="00AE13D7" w:rsidP="00AE13D7">
            <w:pPr>
              <w:widowControl/>
              <w:jc w:val="center"/>
              <w:rPr>
                <w:rFonts w:ascii="Segoe UI" w:eastAsia="等线" w:hAnsi="Segoe UI" w:cs="Segoe UI"/>
                <w:b/>
                <w:bCs/>
                <w:color w:val="000000"/>
                <w:kern w:val="0"/>
                <w:sz w:val="22"/>
                <w:szCs w:val="22"/>
              </w:rPr>
            </w:pPr>
            <w:r w:rsidRPr="00926E26">
              <w:rPr>
                <w:rFonts w:ascii="Segoe UI" w:hAnsi="Segoe UI" w:cs="Segoe UI"/>
                <w:b/>
                <w:bCs/>
              </w:rPr>
              <w:t>(95% CI)</w:t>
            </w:r>
          </w:p>
        </w:tc>
        <w:tc>
          <w:tcPr>
            <w:tcW w:w="12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4010CCE" w14:textId="77777777" w:rsidR="00786416" w:rsidRDefault="00786416" w:rsidP="00786416">
            <w:pPr>
              <w:widowControl/>
              <w:jc w:val="center"/>
              <w:rPr>
                <w:rFonts w:ascii="Segoe UI" w:hAnsi="Segoe UI" w:cs="Segoe UI"/>
                <w:b/>
                <w:bCs/>
              </w:rPr>
            </w:pPr>
            <w:r w:rsidRPr="00926E26">
              <w:rPr>
                <w:rFonts w:ascii="Segoe UI" w:hAnsi="Segoe UI" w:cs="Segoe UI"/>
                <w:b/>
                <w:bCs/>
              </w:rPr>
              <w:t>Specificity</w:t>
            </w:r>
          </w:p>
          <w:p w14:paraId="1A222237" w14:textId="47552383" w:rsidR="00AE13D7" w:rsidRPr="00786416" w:rsidRDefault="00786416" w:rsidP="00786416">
            <w:pPr>
              <w:widowControl/>
              <w:jc w:val="center"/>
              <w:rPr>
                <w:rFonts w:ascii="Segoe UI" w:hAnsi="Segoe UI" w:cs="Segoe UI"/>
                <w:b/>
                <w:bCs/>
              </w:rPr>
            </w:pPr>
            <w:r>
              <w:rPr>
                <w:rFonts w:ascii="Segoe UI" w:hAnsi="Segoe UI" w:cs="Segoe UI"/>
                <w:b/>
                <w:bCs/>
              </w:rPr>
              <w:t>(%)</w:t>
            </w:r>
          </w:p>
        </w:tc>
        <w:tc>
          <w:tcPr>
            <w:tcW w:w="12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BFCE4A4" w14:textId="77777777" w:rsidR="00786416" w:rsidRDefault="00786416" w:rsidP="00AE13D7">
            <w:pPr>
              <w:widowControl/>
              <w:jc w:val="center"/>
              <w:rPr>
                <w:rFonts w:ascii="Segoe UI" w:hAnsi="Segoe UI" w:cs="Segoe UI"/>
                <w:b/>
                <w:bCs/>
              </w:rPr>
            </w:pPr>
            <w:r w:rsidRPr="00926E26">
              <w:rPr>
                <w:rFonts w:ascii="Segoe UI" w:hAnsi="Segoe UI" w:cs="Segoe UI"/>
                <w:b/>
                <w:bCs/>
              </w:rPr>
              <w:t>Sensitivity</w:t>
            </w:r>
          </w:p>
          <w:p w14:paraId="2A8758CC" w14:textId="0FDC3BBA" w:rsidR="00AE13D7" w:rsidRPr="00926E26" w:rsidRDefault="00786416" w:rsidP="00AE13D7">
            <w:pPr>
              <w:widowControl/>
              <w:jc w:val="center"/>
              <w:rPr>
                <w:rFonts w:ascii="Segoe UI" w:eastAsia="等线" w:hAnsi="Segoe UI" w:cs="Segoe UI"/>
                <w:b/>
                <w:bCs/>
                <w:color w:val="000000"/>
                <w:kern w:val="0"/>
                <w:sz w:val="22"/>
                <w:szCs w:val="22"/>
              </w:rPr>
            </w:pPr>
            <w:r w:rsidRPr="00926E26">
              <w:rPr>
                <w:rFonts w:ascii="Segoe UI" w:hAnsi="Segoe UI" w:cs="Segoe UI"/>
                <w:b/>
                <w:bCs/>
              </w:rPr>
              <w:t xml:space="preserve"> </w:t>
            </w:r>
            <w:r>
              <w:rPr>
                <w:rFonts w:ascii="Segoe UI" w:hAnsi="Segoe UI" w:cs="Segoe UI"/>
                <w:b/>
                <w:bCs/>
              </w:rPr>
              <w:t>(%)</w:t>
            </w:r>
          </w:p>
        </w:tc>
        <w:tc>
          <w:tcPr>
            <w:tcW w:w="8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497D403" w14:textId="77777777" w:rsidR="00AE13D7" w:rsidRDefault="00786416" w:rsidP="00AE13D7">
            <w:pPr>
              <w:widowControl/>
              <w:jc w:val="center"/>
              <w:rPr>
                <w:rFonts w:ascii="Segoe UI" w:hAnsi="Segoe UI" w:cs="Segoe UI"/>
                <w:b/>
                <w:bCs/>
              </w:rPr>
            </w:pPr>
            <w:r>
              <w:rPr>
                <w:rFonts w:ascii="Segoe UI" w:hAnsi="Segoe UI" w:cs="Segoe UI"/>
                <w:b/>
                <w:bCs/>
              </w:rPr>
              <w:t>N</w:t>
            </w:r>
            <w:r w:rsidR="00AE13D7" w:rsidRPr="00926E26">
              <w:rPr>
                <w:rFonts w:ascii="Segoe UI" w:hAnsi="Segoe UI" w:cs="Segoe UI"/>
                <w:b/>
                <w:bCs/>
              </w:rPr>
              <w:t>PV</w:t>
            </w:r>
          </w:p>
          <w:p w14:paraId="25664228" w14:textId="6FAD3C2C" w:rsidR="00786416" w:rsidRPr="00926E26" w:rsidRDefault="00786416" w:rsidP="00AE13D7">
            <w:pPr>
              <w:widowControl/>
              <w:jc w:val="center"/>
              <w:rPr>
                <w:rFonts w:ascii="Segoe UI" w:eastAsia="等线" w:hAnsi="Segoe UI" w:cs="Segoe UI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bCs/>
              </w:rPr>
              <w:t>(%)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F0A3A1B" w14:textId="77777777" w:rsidR="00AE13D7" w:rsidRDefault="00786416" w:rsidP="00AE13D7">
            <w:pPr>
              <w:widowControl/>
              <w:jc w:val="center"/>
              <w:rPr>
                <w:rFonts w:ascii="Segoe UI" w:hAnsi="Segoe UI" w:cs="Segoe UI"/>
                <w:b/>
                <w:bCs/>
              </w:rPr>
            </w:pPr>
            <w:r>
              <w:rPr>
                <w:rFonts w:ascii="Segoe UI" w:hAnsi="Segoe UI" w:cs="Segoe UI"/>
                <w:b/>
                <w:bCs/>
              </w:rPr>
              <w:t>P</w:t>
            </w:r>
            <w:r w:rsidR="00AE13D7" w:rsidRPr="00926E26">
              <w:rPr>
                <w:rFonts w:ascii="Segoe UI" w:hAnsi="Segoe UI" w:cs="Segoe UI"/>
                <w:b/>
                <w:bCs/>
              </w:rPr>
              <w:t>PV</w:t>
            </w:r>
          </w:p>
          <w:p w14:paraId="5F04CD46" w14:textId="3663D7F4" w:rsidR="00786416" w:rsidRPr="00926E26" w:rsidRDefault="00786416" w:rsidP="00AE13D7">
            <w:pPr>
              <w:widowControl/>
              <w:jc w:val="center"/>
              <w:rPr>
                <w:rFonts w:ascii="Segoe UI" w:eastAsia="等线" w:hAnsi="Segoe UI" w:cs="Segoe UI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bCs/>
              </w:rPr>
              <w:t>(%)</w:t>
            </w:r>
          </w:p>
        </w:tc>
      </w:tr>
      <w:tr w:rsidR="00AE13D7" w:rsidRPr="00926E26" w14:paraId="68F4FC1A" w14:textId="77777777" w:rsidTr="00786416">
        <w:trPr>
          <w:trHeight w:val="285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1ABBE7" w14:textId="77777777" w:rsidR="00AE13D7" w:rsidRPr="00926E26" w:rsidRDefault="00AE13D7" w:rsidP="00AE13D7">
            <w:pPr>
              <w:widowControl/>
              <w:jc w:val="center"/>
              <w:rPr>
                <w:rFonts w:ascii="Segoe UI" w:eastAsia="等线" w:hAnsi="Segoe UI" w:cs="Segoe UI"/>
                <w:b/>
                <w:bCs/>
                <w:color w:val="000000"/>
                <w:kern w:val="0"/>
                <w:sz w:val="22"/>
                <w:szCs w:val="22"/>
              </w:rPr>
            </w:pPr>
            <w:r w:rsidRPr="00926E26">
              <w:rPr>
                <w:rFonts w:ascii="Segoe UI" w:hAnsi="Segoe UI" w:cs="Segoe UI"/>
                <w:b/>
                <w:bCs/>
              </w:rPr>
              <w:t xml:space="preserve">Training cohort 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885958" w14:textId="77777777" w:rsidR="00786416" w:rsidRDefault="00AE13D7" w:rsidP="00AE13D7">
            <w:pPr>
              <w:widowControl/>
              <w:jc w:val="center"/>
              <w:rPr>
                <w:rFonts w:ascii="Segoe UI" w:hAnsi="Segoe UI" w:cs="Segoe UI"/>
              </w:rPr>
            </w:pPr>
            <w:r w:rsidRPr="00926E26">
              <w:rPr>
                <w:rFonts w:ascii="Segoe UI" w:hAnsi="Segoe UI" w:cs="Segoe UI"/>
              </w:rPr>
              <w:t xml:space="preserve">0.8126 </w:t>
            </w:r>
          </w:p>
          <w:p w14:paraId="6DA741AA" w14:textId="2D3D80F1" w:rsidR="00AE13D7" w:rsidRPr="00926E26" w:rsidRDefault="00AE13D7" w:rsidP="00AE13D7">
            <w:pPr>
              <w:widowControl/>
              <w:jc w:val="center"/>
              <w:rPr>
                <w:rFonts w:ascii="Segoe UI" w:eastAsia="等线" w:hAnsi="Segoe UI" w:cs="Segoe UI"/>
                <w:color w:val="000000"/>
                <w:kern w:val="0"/>
                <w:sz w:val="22"/>
                <w:szCs w:val="22"/>
              </w:rPr>
            </w:pPr>
            <w:r w:rsidRPr="00926E26">
              <w:rPr>
                <w:rFonts w:ascii="Segoe UI" w:hAnsi="Segoe UI" w:cs="Segoe UI"/>
              </w:rPr>
              <w:t>(0.7902-0.8350)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8F122A" w14:textId="77777777" w:rsidR="00AE13D7" w:rsidRPr="00926E26" w:rsidRDefault="00AE13D7" w:rsidP="00AE13D7">
            <w:pPr>
              <w:widowControl/>
              <w:jc w:val="center"/>
              <w:rPr>
                <w:rFonts w:ascii="Segoe UI" w:eastAsia="等线" w:hAnsi="Segoe UI" w:cs="Segoe UI"/>
                <w:color w:val="000000"/>
                <w:kern w:val="0"/>
                <w:sz w:val="22"/>
                <w:szCs w:val="22"/>
              </w:rPr>
            </w:pPr>
            <w:r w:rsidRPr="00926E26">
              <w:rPr>
                <w:rFonts w:ascii="Segoe UI" w:hAnsi="Segoe UI" w:cs="Segoe UI"/>
              </w:rPr>
              <w:t>0.7789  (0.7586, 0.7982)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B8B564" w14:textId="2F6083AF" w:rsidR="00AE13D7" w:rsidRPr="00926E26" w:rsidRDefault="00AE13D7" w:rsidP="00AE13D7">
            <w:pPr>
              <w:widowControl/>
              <w:jc w:val="center"/>
              <w:rPr>
                <w:rFonts w:ascii="Segoe UI" w:eastAsia="等线" w:hAnsi="Segoe UI" w:cs="Segoe UI"/>
                <w:color w:val="000000"/>
                <w:kern w:val="0"/>
                <w:sz w:val="22"/>
                <w:szCs w:val="22"/>
              </w:rPr>
            </w:pPr>
            <w:r w:rsidRPr="00926E26">
              <w:rPr>
                <w:rFonts w:ascii="Segoe UI" w:hAnsi="Segoe UI" w:cs="Segoe UI"/>
              </w:rPr>
              <w:t>83.58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1398E4" w14:textId="24916A23" w:rsidR="00AE13D7" w:rsidRPr="00926E26" w:rsidRDefault="00AE13D7" w:rsidP="00AE13D7">
            <w:pPr>
              <w:widowControl/>
              <w:jc w:val="center"/>
              <w:rPr>
                <w:rFonts w:ascii="Segoe UI" w:eastAsia="等线" w:hAnsi="Segoe UI" w:cs="Segoe UI"/>
                <w:color w:val="000000"/>
                <w:kern w:val="0"/>
                <w:sz w:val="22"/>
                <w:szCs w:val="22"/>
              </w:rPr>
            </w:pPr>
            <w:r w:rsidRPr="00926E26">
              <w:rPr>
                <w:rFonts w:ascii="Segoe UI" w:hAnsi="Segoe UI" w:cs="Segoe UI"/>
              </w:rPr>
              <w:t>57.22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DD3B52" w14:textId="0BA8FDB4" w:rsidR="00AE13D7" w:rsidRPr="00926E26" w:rsidRDefault="00AE13D7" w:rsidP="00AE13D7">
            <w:pPr>
              <w:widowControl/>
              <w:jc w:val="center"/>
              <w:rPr>
                <w:rFonts w:ascii="Segoe UI" w:eastAsia="等线" w:hAnsi="Segoe UI" w:cs="Segoe UI"/>
                <w:color w:val="000000"/>
                <w:kern w:val="0"/>
                <w:sz w:val="22"/>
                <w:szCs w:val="22"/>
              </w:rPr>
            </w:pPr>
            <w:r w:rsidRPr="00926E26">
              <w:rPr>
                <w:rFonts w:ascii="Segoe UI" w:hAnsi="Segoe UI" w:cs="Segoe UI"/>
              </w:rPr>
              <w:t>87.64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39801E" w14:textId="0506FECF" w:rsidR="00AE13D7" w:rsidRPr="00926E26" w:rsidRDefault="00AE13D7" w:rsidP="00AE13D7">
            <w:pPr>
              <w:widowControl/>
              <w:jc w:val="center"/>
              <w:rPr>
                <w:rFonts w:ascii="Segoe UI" w:eastAsia="等线" w:hAnsi="Segoe UI" w:cs="Segoe UI"/>
                <w:color w:val="000000"/>
                <w:kern w:val="0"/>
                <w:sz w:val="22"/>
                <w:szCs w:val="22"/>
              </w:rPr>
            </w:pPr>
            <w:r w:rsidRPr="00926E26">
              <w:rPr>
                <w:rFonts w:ascii="Segoe UI" w:hAnsi="Segoe UI" w:cs="Segoe UI"/>
              </w:rPr>
              <w:t>48.97</w:t>
            </w:r>
          </w:p>
        </w:tc>
      </w:tr>
      <w:tr w:rsidR="00AE13D7" w:rsidRPr="00926E26" w14:paraId="76D94726" w14:textId="77777777" w:rsidTr="00786416">
        <w:trPr>
          <w:trHeight w:val="285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785F5E" w14:textId="77777777" w:rsidR="00AE13D7" w:rsidRPr="00926E26" w:rsidRDefault="00AE13D7" w:rsidP="00AE13D7">
            <w:pPr>
              <w:widowControl/>
              <w:jc w:val="center"/>
              <w:rPr>
                <w:rFonts w:ascii="Segoe UI" w:eastAsia="等线" w:hAnsi="Segoe UI" w:cs="Segoe UI"/>
                <w:b/>
                <w:bCs/>
                <w:color w:val="000000"/>
                <w:kern w:val="0"/>
                <w:sz w:val="22"/>
                <w:szCs w:val="22"/>
              </w:rPr>
            </w:pPr>
            <w:r w:rsidRPr="00926E26">
              <w:rPr>
                <w:rFonts w:ascii="Segoe UI" w:hAnsi="Segoe UI" w:cs="Segoe UI"/>
                <w:b/>
                <w:bCs/>
              </w:rPr>
              <w:t xml:space="preserve">Internal testing cohort 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6F403D" w14:textId="77777777" w:rsidR="00786416" w:rsidRDefault="00AE13D7" w:rsidP="00786416">
            <w:pPr>
              <w:widowControl/>
              <w:ind w:right="240"/>
              <w:jc w:val="center"/>
              <w:rPr>
                <w:rFonts w:ascii="Segoe UI" w:hAnsi="Segoe UI" w:cs="Segoe UI"/>
              </w:rPr>
            </w:pPr>
            <w:r w:rsidRPr="00926E26">
              <w:rPr>
                <w:rFonts w:ascii="Segoe UI" w:hAnsi="Segoe UI" w:cs="Segoe UI"/>
              </w:rPr>
              <w:t>0.8145</w:t>
            </w:r>
          </w:p>
          <w:p w14:paraId="39EF5E88" w14:textId="3A000F3F" w:rsidR="00AE13D7" w:rsidRPr="00926E26" w:rsidRDefault="00AE13D7" w:rsidP="00AE13D7">
            <w:pPr>
              <w:widowControl/>
              <w:ind w:right="240"/>
              <w:jc w:val="center"/>
              <w:rPr>
                <w:rFonts w:ascii="Segoe UI" w:eastAsia="等线" w:hAnsi="Segoe UI" w:cs="Segoe UI"/>
                <w:color w:val="000000"/>
                <w:kern w:val="0"/>
                <w:sz w:val="22"/>
                <w:szCs w:val="22"/>
              </w:rPr>
            </w:pPr>
            <w:r w:rsidRPr="00926E26">
              <w:rPr>
                <w:rFonts w:ascii="Segoe UI" w:hAnsi="Segoe UI" w:cs="Segoe UI"/>
              </w:rPr>
              <w:t>(0.7750-0.8540)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A68E4" w14:textId="77777777" w:rsidR="00AE13D7" w:rsidRDefault="00AE13D7" w:rsidP="00AE13D7">
            <w:pPr>
              <w:widowControl/>
              <w:jc w:val="center"/>
              <w:rPr>
                <w:rFonts w:ascii="Segoe UI" w:hAnsi="Segoe UI" w:cs="Segoe UI"/>
              </w:rPr>
            </w:pPr>
            <w:r w:rsidRPr="00926E26">
              <w:rPr>
                <w:rFonts w:ascii="Segoe UI" w:hAnsi="Segoe UI" w:cs="Segoe UI"/>
              </w:rPr>
              <w:t xml:space="preserve">0.7682 </w:t>
            </w:r>
          </w:p>
          <w:p w14:paraId="3D66B25E" w14:textId="77777777" w:rsidR="00AE13D7" w:rsidRPr="00926E26" w:rsidRDefault="00AE13D7" w:rsidP="00AE13D7">
            <w:pPr>
              <w:widowControl/>
              <w:jc w:val="center"/>
              <w:rPr>
                <w:rFonts w:ascii="Segoe UI" w:eastAsia="等线" w:hAnsi="Segoe UI" w:cs="Segoe UI"/>
                <w:color w:val="000000"/>
                <w:kern w:val="0"/>
                <w:sz w:val="22"/>
                <w:szCs w:val="22"/>
              </w:rPr>
            </w:pPr>
            <w:r w:rsidRPr="00926E26">
              <w:rPr>
                <w:rFonts w:ascii="Segoe UI" w:hAnsi="Segoe UI" w:cs="Segoe UI"/>
              </w:rPr>
              <w:t>(0.7316, 0.8020)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D59B30" w14:textId="24A89476" w:rsidR="00AE13D7" w:rsidRPr="00926E26" w:rsidRDefault="00AE13D7" w:rsidP="00AE13D7">
            <w:pPr>
              <w:widowControl/>
              <w:jc w:val="center"/>
              <w:rPr>
                <w:rFonts w:ascii="Segoe UI" w:eastAsia="等线" w:hAnsi="Segoe UI" w:cs="Segoe UI"/>
                <w:color w:val="000000"/>
                <w:kern w:val="0"/>
                <w:sz w:val="22"/>
                <w:szCs w:val="22"/>
              </w:rPr>
            </w:pPr>
            <w:r w:rsidRPr="00926E26">
              <w:rPr>
                <w:rFonts w:ascii="Segoe UI" w:hAnsi="Segoe UI" w:cs="Segoe UI"/>
              </w:rPr>
              <w:t>81.52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AF4E83" w14:textId="79A19442" w:rsidR="00AE13D7" w:rsidRPr="00926E26" w:rsidRDefault="00AE13D7" w:rsidP="00AE13D7">
            <w:pPr>
              <w:widowControl/>
              <w:jc w:val="center"/>
              <w:rPr>
                <w:rFonts w:ascii="Segoe UI" w:eastAsia="等线" w:hAnsi="Segoe UI" w:cs="Segoe UI"/>
                <w:color w:val="000000"/>
                <w:kern w:val="0"/>
                <w:sz w:val="22"/>
                <w:szCs w:val="22"/>
              </w:rPr>
            </w:pPr>
            <w:r w:rsidRPr="00926E26">
              <w:rPr>
                <w:rFonts w:ascii="Segoe UI" w:hAnsi="Segoe UI" w:cs="Segoe UI"/>
              </w:rPr>
              <w:t>58.47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63DBC6" w14:textId="6D199F15" w:rsidR="00AE13D7" w:rsidRPr="00926E26" w:rsidRDefault="00AE13D7" w:rsidP="00AE13D7">
            <w:pPr>
              <w:widowControl/>
              <w:jc w:val="center"/>
              <w:rPr>
                <w:rFonts w:ascii="Segoe UI" w:eastAsia="等线" w:hAnsi="Segoe UI" w:cs="Segoe UI"/>
                <w:color w:val="000000"/>
                <w:kern w:val="0"/>
                <w:sz w:val="22"/>
                <w:szCs w:val="22"/>
              </w:rPr>
            </w:pPr>
            <w:r w:rsidRPr="00926E26">
              <w:rPr>
                <w:rFonts w:ascii="Segoe UI" w:hAnsi="Segoe UI" w:cs="Segoe UI"/>
              </w:rPr>
              <w:t>88.44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F2E8C8" w14:textId="786A01BE" w:rsidR="00AE13D7" w:rsidRPr="00926E26" w:rsidRDefault="00AE13D7" w:rsidP="00AE13D7">
            <w:pPr>
              <w:widowControl/>
              <w:jc w:val="center"/>
              <w:rPr>
                <w:rFonts w:ascii="Segoe UI" w:eastAsia="等线" w:hAnsi="Segoe UI" w:cs="Segoe UI"/>
                <w:color w:val="000000"/>
                <w:kern w:val="0"/>
                <w:sz w:val="22"/>
                <w:szCs w:val="22"/>
              </w:rPr>
            </w:pPr>
            <w:r w:rsidRPr="00926E26">
              <w:rPr>
                <w:rFonts w:ascii="Segoe UI" w:hAnsi="Segoe UI" w:cs="Segoe UI"/>
              </w:rPr>
              <w:t>44.81</w:t>
            </w:r>
          </w:p>
        </w:tc>
      </w:tr>
      <w:tr w:rsidR="00AE13D7" w:rsidRPr="00926E26" w14:paraId="46BB0A7F" w14:textId="77777777" w:rsidTr="00786416">
        <w:trPr>
          <w:trHeight w:val="285"/>
        </w:trPr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88B7ECF" w14:textId="77777777" w:rsidR="00AE13D7" w:rsidRPr="00926E26" w:rsidRDefault="00AE13D7" w:rsidP="00AE13D7">
            <w:pPr>
              <w:widowControl/>
              <w:jc w:val="center"/>
              <w:rPr>
                <w:rFonts w:ascii="Segoe UI" w:eastAsia="等线" w:hAnsi="Segoe UI" w:cs="Segoe UI"/>
                <w:b/>
                <w:bCs/>
                <w:color w:val="000000"/>
                <w:kern w:val="0"/>
                <w:sz w:val="22"/>
                <w:szCs w:val="22"/>
              </w:rPr>
            </w:pPr>
            <w:r w:rsidRPr="00926E26">
              <w:rPr>
                <w:rFonts w:ascii="Segoe UI" w:hAnsi="Segoe UI" w:cs="Segoe UI"/>
                <w:b/>
                <w:bCs/>
              </w:rPr>
              <w:t>External testing cohort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4291F1B" w14:textId="77777777" w:rsidR="00786416" w:rsidRDefault="00AE13D7" w:rsidP="00AE13D7">
            <w:pPr>
              <w:widowControl/>
              <w:jc w:val="center"/>
              <w:rPr>
                <w:rFonts w:ascii="Segoe UI" w:hAnsi="Segoe UI" w:cs="Segoe UI"/>
              </w:rPr>
            </w:pPr>
            <w:r w:rsidRPr="00926E26">
              <w:rPr>
                <w:rFonts w:ascii="Segoe UI" w:hAnsi="Segoe UI" w:cs="Segoe UI"/>
              </w:rPr>
              <w:t>0.8695</w:t>
            </w:r>
          </w:p>
          <w:p w14:paraId="6A8C845E" w14:textId="389AF313" w:rsidR="00AE13D7" w:rsidRPr="00926E26" w:rsidRDefault="00AE13D7" w:rsidP="00AE13D7">
            <w:pPr>
              <w:widowControl/>
              <w:jc w:val="center"/>
              <w:rPr>
                <w:rFonts w:ascii="Segoe UI" w:eastAsia="等线" w:hAnsi="Segoe UI" w:cs="Segoe UI"/>
                <w:color w:val="000000"/>
                <w:kern w:val="0"/>
                <w:sz w:val="22"/>
                <w:szCs w:val="22"/>
              </w:rPr>
            </w:pPr>
            <w:r w:rsidRPr="00926E26">
              <w:rPr>
                <w:rFonts w:ascii="Segoe UI" w:hAnsi="Segoe UI" w:cs="Segoe UI"/>
              </w:rPr>
              <w:t>(0.8218-0.9172)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BBEFAB1" w14:textId="77777777" w:rsidR="00AE13D7" w:rsidRDefault="00AE13D7" w:rsidP="00AE13D7">
            <w:pPr>
              <w:widowControl/>
              <w:jc w:val="center"/>
              <w:rPr>
                <w:rFonts w:ascii="Segoe UI" w:hAnsi="Segoe UI" w:cs="Segoe UI"/>
              </w:rPr>
            </w:pPr>
            <w:r w:rsidRPr="00926E26">
              <w:rPr>
                <w:rFonts w:ascii="Segoe UI" w:hAnsi="Segoe UI" w:cs="Segoe UI"/>
              </w:rPr>
              <w:t xml:space="preserve"> 0.8477</w:t>
            </w:r>
          </w:p>
          <w:p w14:paraId="58A42B65" w14:textId="77777777" w:rsidR="00AE13D7" w:rsidRPr="00926E26" w:rsidRDefault="00AE13D7" w:rsidP="00AE13D7">
            <w:pPr>
              <w:widowControl/>
              <w:jc w:val="center"/>
              <w:rPr>
                <w:rFonts w:ascii="Segoe UI" w:eastAsia="等线" w:hAnsi="Segoe UI" w:cs="Segoe UI"/>
                <w:color w:val="000000"/>
                <w:kern w:val="0"/>
                <w:sz w:val="22"/>
                <w:szCs w:val="22"/>
              </w:rPr>
            </w:pPr>
            <w:r w:rsidRPr="00926E26">
              <w:rPr>
                <w:rFonts w:ascii="Segoe UI" w:hAnsi="Segoe UI" w:cs="Segoe UI"/>
              </w:rPr>
              <w:t>(0.8021, 0.8863)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D21AC64" w14:textId="72543C12" w:rsidR="00AE13D7" w:rsidRPr="00926E26" w:rsidRDefault="00AE13D7" w:rsidP="00AE13D7">
            <w:pPr>
              <w:widowControl/>
              <w:jc w:val="center"/>
              <w:rPr>
                <w:rFonts w:ascii="Segoe UI" w:eastAsia="等线" w:hAnsi="Segoe UI" w:cs="Segoe UI"/>
                <w:color w:val="000000"/>
                <w:kern w:val="0"/>
                <w:sz w:val="22"/>
                <w:szCs w:val="22"/>
              </w:rPr>
            </w:pPr>
            <w:r w:rsidRPr="00926E26">
              <w:rPr>
                <w:rFonts w:ascii="Segoe UI" w:hAnsi="Segoe UI" w:cs="Segoe UI"/>
              </w:rPr>
              <w:t>80.57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FDF44FA" w14:textId="46C1961F" w:rsidR="00AE13D7" w:rsidRPr="00926E26" w:rsidRDefault="00AE13D7" w:rsidP="00AE13D7">
            <w:pPr>
              <w:widowControl/>
              <w:jc w:val="center"/>
              <w:rPr>
                <w:rFonts w:ascii="Segoe UI" w:eastAsia="等线" w:hAnsi="Segoe UI" w:cs="Segoe UI"/>
                <w:color w:val="000000"/>
                <w:kern w:val="0"/>
                <w:sz w:val="22"/>
                <w:szCs w:val="22"/>
              </w:rPr>
            </w:pPr>
            <w:r w:rsidRPr="00926E26">
              <w:rPr>
                <w:rFonts w:ascii="Segoe UI" w:hAnsi="Segoe UI" w:cs="Segoe UI"/>
              </w:rPr>
              <w:t>89.47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366240E" w14:textId="0AF8C76B" w:rsidR="00AE13D7" w:rsidRPr="00926E26" w:rsidRDefault="00AE13D7" w:rsidP="00AE13D7">
            <w:pPr>
              <w:widowControl/>
              <w:jc w:val="center"/>
              <w:rPr>
                <w:rFonts w:ascii="Segoe UI" w:eastAsia="等线" w:hAnsi="Segoe UI" w:cs="Segoe UI"/>
                <w:color w:val="000000"/>
                <w:kern w:val="0"/>
                <w:sz w:val="22"/>
                <w:szCs w:val="22"/>
              </w:rPr>
            </w:pPr>
            <w:r w:rsidRPr="00926E26">
              <w:rPr>
                <w:rFonts w:ascii="Segoe UI" w:hAnsi="Segoe UI" w:cs="Segoe UI"/>
              </w:rPr>
              <w:t>97.39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0820307" w14:textId="15D1DF38" w:rsidR="00AE13D7" w:rsidRPr="00926E26" w:rsidRDefault="00AE13D7" w:rsidP="00AE13D7">
            <w:pPr>
              <w:widowControl/>
              <w:jc w:val="center"/>
              <w:rPr>
                <w:rFonts w:ascii="Segoe UI" w:eastAsia="等线" w:hAnsi="Segoe UI" w:cs="Segoe UI"/>
                <w:color w:val="000000"/>
                <w:kern w:val="0"/>
                <w:sz w:val="22"/>
                <w:szCs w:val="22"/>
              </w:rPr>
            </w:pPr>
            <w:r w:rsidRPr="00926E26">
              <w:rPr>
                <w:rFonts w:ascii="Segoe UI" w:hAnsi="Segoe UI" w:cs="Segoe UI"/>
              </w:rPr>
              <w:t>44.44</w:t>
            </w:r>
          </w:p>
        </w:tc>
      </w:tr>
    </w:tbl>
    <w:p w14:paraId="0AAFB271" w14:textId="77777777" w:rsidR="00FC7E0D" w:rsidRPr="00515E64" w:rsidRDefault="00FC7E0D" w:rsidP="00FC7E0D">
      <w:pPr>
        <w:jc w:val="left"/>
        <w:rPr>
          <w:rFonts w:ascii="Segoe UI" w:eastAsia="宋体" w:hAnsi="Segoe UI" w:cs="Segoe UI"/>
          <w:color w:val="31353B"/>
          <w:sz w:val="24"/>
        </w:rPr>
      </w:pPr>
      <w:r w:rsidRPr="00515E64">
        <w:rPr>
          <w:rFonts w:ascii="Segoe UI" w:eastAsia="宋体" w:hAnsi="Segoe UI" w:cs="Segoe UI"/>
          <w:color w:val="31353B"/>
          <w:sz w:val="24"/>
        </w:rPr>
        <w:t>Table S</w:t>
      </w:r>
      <w:r>
        <w:rPr>
          <w:rFonts w:ascii="Segoe UI" w:eastAsia="宋体" w:hAnsi="Segoe UI" w:cs="Segoe UI"/>
          <w:color w:val="31353B"/>
          <w:sz w:val="24"/>
        </w:rPr>
        <w:t>1</w:t>
      </w:r>
      <w:r w:rsidRPr="00515E64">
        <w:rPr>
          <w:rFonts w:ascii="Segoe UI" w:eastAsia="宋体" w:hAnsi="Segoe UI" w:cs="Segoe UI"/>
          <w:color w:val="31353B"/>
          <w:sz w:val="24"/>
        </w:rPr>
        <w:t>. Predictive performance of the Clin-US nomogram for the training and testing cohorts.</w:t>
      </w:r>
    </w:p>
    <w:p w14:paraId="386597B5" w14:textId="08C6B0AD" w:rsidR="002665D1" w:rsidRDefault="00FC7E0D" w:rsidP="00FC7E0D">
      <w:pPr>
        <w:pStyle w:val="1"/>
        <w:adjustRightInd w:val="0"/>
        <w:snapToGrid w:val="0"/>
        <w:spacing w:beforeLines="50" w:before="156"/>
      </w:pPr>
      <w:r>
        <w:rPr>
          <w:rFonts w:ascii="Segoe UI" w:hAnsi="Segoe UI" w:cs="Segoe UI"/>
        </w:rPr>
        <w:t>Note—</w:t>
      </w:r>
      <w:r w:rsidR="001E5B29">
        <w:rPr>
          <w:rFonts w:ascii="Segoe UI" w:hAnsi="Segoe UI" w:cs="Segoe UI"/>
        </w:rPr>
        <w:t xml:space="preserve">CI, </w:t>
      </w:r>
      <w:r w:rsidR="001E5B29" w:rsidRPr="001E5B29">
        <w:rPr>
          <w:rFonts w:ascii="Segoe UI" w:hAnsi="Segoe UI" w:cs="Segoe UI"/>
        </w:rPr>
        <w:t>confidence interval</w:t>
      </w:r>
      <w:r w:rsidR="001E5B29">
        <w:rPr>
          <w:rFonts w:ascii="Segoe UI" w:hAnsi="Segoe UI" w:cs="Segoe UI"/>
        </w:rPr>
        <w:t xml:space="preserve">; </w:t>
      </w:r>
      <w:r>
        <w:rPr>
          <w:rFonts w:ascii="Segoe UI" w:hAnsi="Segoe UI" w:cs="Segoe UI"/>
        </w:rPr>
        <w:t>PPV, p</w:t>
      </w:r>
      <w:r w:rsidRPr="00FC7E0D">
        <w:rPr>
          <w:rFonts w:ascii="Segoe UI" w:hAnsi="Segoe UI" w:cs="Segoe UI"/>
        </w:rPr>
        <w:t>ositive predictive value</w:t>
      </w:r>
      <w:r>
        <w:rPr>
          <w:rFonts w:ascii="Segoe UI" w:hAnsi="Segoe UI" w:cs="Segoe UI"/>
        </w:rPr>
        <w:t xml:space="preserve">; NPV, </w:t>
      </w:r>
      <w:r w:rsidRPr="00FC7E0D">
        <w:rPr>
          <w:rFonts w:ascii="Segoe UI" w:hAnsi="Segoe UI" w:cs="Segoe UI"/>
        </w:rPr>
        <w:t>Negative predictive value</w:t>
      </w:r>
    </w:p>
    <w:sectPr w:rsidR="002665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0F94C" w14:textId="77777777" w:rsidR="00975972" w:rsidRDefault="00975972" w:rsidP="00FC7E0D">
      <w:r>
        <w:separator/>
      </w:r>
    </w:p>
  </w:endnote>
  <w:endnote w:type="continuationSeparator" w:id="0">
    <w:p w14:paraId="34F6E0F3" w14:textId="77777777" w:rsidR="00975972" w:rsidRDefault="00975972" w:rsidP="00FC7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45641" w14:textId="77777777" w:rsidR="00975972" w:rsidRDefault="00975972" w:rsidP="00FC7E0D">
      <w:r>
        <w:separator/>
      </w:r>
    </w:p>
  </w:footnote>
  <w:footnote w:type="continuationSeparator" w:id="0">
    <w:p w14:paraId="2E4B9C00" w14:textId="77777777" w:rsidR="00975972" w:rsidRDefault="00975972" w:rsidP="00FC7E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6E8"/>
    <w:rsid w:val="001E5B29"/>
    <w:rsid w:val="002665D1"/>
    <w:rsid w:val="005171DA"/>
    <w:rsid w:val="00786416"/>
    <w:rsid w:val="007956E8"/>
    <w:rsid w:val="00975972"/>
    <w:rsid w:val="00AE13D7"/>
    <w:rsid w:val="00EF4881"/>
    <w:rsid w:val="00FC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871D44"/>
  <w15:chartTrackingRefBased/>
  <w15:docId w15:val="{E675ABB7-DB09-4B7C-8D7A-4135A1BA4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7E0D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7E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C7E0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C7E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C7E0D"/>
    <w:rPr>
      <w:sz w:val="18"/>
      <w:szCs w:val="18"/>
    </w:rPr>
  </w:style>
  <w:style w:type="paragraph" w:customStyle="1" w:styleId="1">
    <w:name w:val="正文1"/>
    <w:rsid w:val="00FC7E0D"/>
    <w:pPr>
      <w:jc w:val="both"/>
    </w:pPr>
    <w:rPr>
      <w:rFonts w:ascii="等线" w:eastAsia="宋体" w:hAnsi="等线" w:cs="宋体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82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 Sally</dc:creator>
  <cp:keywords/>
  <dc:description/>
  <cp:lastModifiedBy>Zhu Sally</cp:lastModifiedBy>
  <cp:revision>4</cp:revision>
  <dcterms:created xsi:type="dcterms:W3CDTF">2023-05-11T06:01:00Z</dcterms:created>
  <dcterms:modified xsi:type="dcterms:W3CDTF">2023-05-11T06:08:00Z</dcterms:modified>
</cp:coreProperties>
</file>