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EA2444" w14:textId="35F113D7" w:rsidR="0084239A" w:rsidRDefault="00DB12C4" w:rsidP="00D81776">
      <w:pPr>
        <w:pStyle w:val="a3"/>
        <w:spacing w:before="0"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7C92EDB4" wp14:editId="056F4A61">
            <wp:extent cx="5274310" cy="3879850"/>
            <wp:effectExtent l="0" t="0" r="0" b="6350"/>
            <wp:docPr id="208435638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4356385" name="图片 2084356385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514" b="20644"/>
                    <a:stretch/>
                  </pic:blipFill>
                  <pic:spPr bwMode="auto">
                    <a:xfrm>
                      <a:off x="0" y="0"/>
                      <a:ext cx="5274310" cy="38798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C402EC1" w14:textId="3A2275A6" w:rsidR="008C3415" w:rsidRPr="008C3415" w:rsidRDefault="008C3415" w:rsidP="008C3415">
      <w:pPr>
        <w:spacing w:line="480" w:lineRule="auto"/>
        <w:rPr>
          <w:rFonts w:ascii="Times New Roman" w:eastAsia="Times New Roman" w:hAnsi="Times New Roman" w:cs="Times New Roman"/>
          <w:b/>
          <w:bCs/>
        </w:rPr>
      </w:pPr>
      <w:r w:rsidRPr="0079546D">
        <w:rPr>
          <w:rFonts w:ascii="Times New Roman" w:hAnsi="Times New Roman" w:cs="Times New Roman"/>
          <w:b/>
          <w:bCs/>
          <w:color w:val="000000" w:themeColor="text1"/>
        </w:rPr>
        <w:t>Figure S</w:t>
      </w:r>
      <w:r w:rsidR="00584F83" w:rsidRPr="0079546D">
        <w:rPr>
          <w:rFonts w:ascii="Times New Roman" w:hAnsi="Times New Roman" w:cs="Times New Roman"/>
          <w:b/>
          <w:bCs/>
          <w:color w:val="000000" w:themeColor="text1"/>
        </w:rPr>
        <w:t>4</w:t>
      </w:r>
      <w:r w:rsidRPr="0079546D">
        <w:rPr>
          <w:rFonts w:ascii="Times New Roman" w:hAnsi="Times New Roman" w:cs="Times New Roman"/>
          <w:b/>
          <w:bCs/>
          <w:color w:val="000000" w:themeColor="text1"/>
        </w:rPr>
        <w:t xml:space="preserve">. Winter meridional and zonal temperature advection pattern related to reversed winter sea ice change over the BKS. </w:t>
      </w:r>
      <w:r w:rsidRPr="0079546D">
        <w:rPr>
          <w:rFonts w:ascii="Times New Roman" w:eastAsia="Times New Roman" w:hAnsi="Times New Roman" w:cs="Times New Roman"/>
          <w:b/>
          <w:bCs/>
          <w:color w:val="000000" w:themeColor="text1"/>
        </w:rPr>
        <w:t>a</w:t>
      </w:r>
      <w:r w:rsidRPr="0079546D">
        <w:rPr>
          <w:rFonts w:ascii="Times New Roman" w:eastAsia="Times New Roman" w:hAnsi="Times New Roman" w:cs="Times New Roman"/>
          <w:color w:val="000000" w:themeColor="text1"/>
        </w:rPr>
        <w:t xml:space="preserve"> Regressed observed winter meridional temperature advection anomalies on observed winter SIC over the BKS. Note that SIC was sign-reversed and normalized. </w:t>
      </w:r>
      <w:r w:rsidR="000621F9">
        <w:rPr>
          <w:rFonts w:ascii="Times New Roman" w:hAnsi="Times New Roman" w:cs="Times New Roman"/>
          <w:b/>
          <w:bCs/>
          <w:color w:val="000000" w:themeColor="text1"/>
        </w:rPr>
        <w:t>b, c</w:t>
      </w:r>
      <w:r w:rsidRPr="0079546D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Pr="0079546D">
        <w:rPr>
          <w:rFonts w:ascii="Times New Roman" w:hAnsi="Times New Roman" w:cs="Times New Roman"/>
          <w:color w:val="000000" w:themeColor="text1"/>
        </w:rPr>
        <w:t xml:space="preserve">Similar to (a), but (b) is for the 10-member mean of the high-correlation group, (c) is for the 10-member mean of the low-correlation group. </w:t>
      </w:r>
      <w:r w:rsidRPr="0079546D">
        <w:rPr>
          <w:rFonts w:ascii="Times New Roman" w:hAnsi="Times New Roman" w:cs="Times New Roman"/>
          <w:b/>
          <w:bCs/>
          <w:color w:val="000000" w:themeColor="text1"/>
        </w:rPr>
        <w:t xml:space="preserve">d </w:t>
      </w:r>
      <w:proofErr w:type="gramStart"/>
      <w:r w:rsidRPr="0079546D">
        <w:rPr>
          <w:rFonts w:ascii="Times New Roman" w:hAnsi="Times New Roman" w:cs="Times New Roman"/>
          <w:color w:val="000000" w:themeColor="text1"/>
        </w:rPr>
        <w:t>The</w:t>
      </w:r>
      <w:proofErr w:type="gramEnd"/>
      <w:r w:rsidRPr="0079546D">
        <w:rPr>
          <w:rFonts w:ascii="Times New Roman" w:hAnsi="Times New Roman" w:cs="Times New Roman"/>
          <w:color w:val="000000" w:themeColor="text1"/>
        </w:rPr>
        <w:t xml:space="preserve"> difference between (b) and (c). </w:t>
      </w:r>
      <w:r w:rsidR="000621F9">
        <w:rPr>
          <w:rFonts w:ascii="Times New Roman" w:hAnsi="Times New Roman" w:cs="Times New Roman"/>
          <w:b/>
          <w:bCs/>
          <w:color w:val="000000" w:themeColor="text1"/>
        </w:rPr>
        <w:t>e</w:t>
      </w:r>
      <w:r w:rsidR="007C77D8">
        <w:rPr>
          <w:rFonts w:ascii="Times New Roman" w:hAnsi="Times New Roman" w:cs="Times New Roman"/>
          <w:b/>
          <w:bCs/>
          <w:color w:val="000000" w:themeColor="text1"/>
        </w:rPr>
        <w:t>-</w:t>
      </w:r>
      <w:r w:rsidR="000621F9">
        <w:rPr>
          <w:rFonts w:ascii="Times New Roman" w:hAnsi="Times New Roman" w:cs="Times New Roman"/>
          <w:b/>
          <w:bCs/>
          <w:color w:val="000000" w:themeColor="text1"/>
        </w:rPr>
        <w:t>h</w:t>
      </w:r>
      <w:r w:rsidRPr="0079546D">
        <w:rPr>
          <w:rFonts w:ascii="Times New Roman" w:hAnsi="Times New Roman" w:cs="Times New Roman"/>
          <w:color w:val="000000" w:themeColor="text1"/>
        </w:rPr>
        <w:t xml:space="preserve"> Similar to (a)-(d), but for zonal meridional temperature advection. Dots in (a)-(c) and (e)-(g) denote shading statistically significant at the 0.05 level by Student's t-test.</w:t>
      </w:r>
      <w:r w:rsidR="006C6455" w:rsidRPr="0079546D">
        <w:rPr>
          <w:rFonts w:ascii="Times New Roman" w:hAnsi="Times New Roman" w:cs="Times New Roman"/>
          <w:color w:val="000000" w:themeColor="text1"/>
        </w:rPr>
        <w:t xml:space="preserve"> The </w:t>
      </w:r>
      <w:r w:rsidR="00AF2721">
        <w:rPr>
          <w:rFonts w:ascii="Times New Roman" w:hAnsi="Times New Roman" w:cs="Times New Roman"/>
          <w:color w:val="000000" w:themeColor="text1"/>
        </w:rPr>
        <w:t xml:space="preserve">grey </w:t>
      </w:r>
      <w:r w:rsidR="006C6455" w:rsidRPr="0079546D">
        <w:rPr>
          <w:rFonts w:ascii="Times New Roman" w:hAnsi="Times New Roman" w:cs="Times New Roman"/>
          <w:color w:val="000000" w:themeColor="text1"/>
        </w:rPr>
        <w:t>shadings denote</w:t>
      </w:r>
      <w:r w:rsidR="002E0444" w:rsidRPr="0079546D">
        <w:rPr>
          <w:rFonts w:ascii="Times New Roman" w:hAnsi="Times New Roman" w:cs="Times New Roman" w:hint="eastAsia"/>
          <w:color w:val="000000" w:themeColor="text1"/>
          <w:lang w:eastAsia="ja-JP"/>
        </w:rPr>
        <w:t xml:space="preserve"> t</w:t>
      </w:r>
      <w:r w:rsidR="002E0444" w:rsidRPr="0079546D">
        <w:rPr>
          <w:rFonts w:ascii="Times New Roman" w:hAnsi="Times New Roman" w:cs="Times New Roman"/>
          <w:color w:val="000000" w:themeColor="text1"/>
          <w:lang w:eastAsia="ja-JP"/>
        </w:rPr>
        <w:t xml:space="preserve">he </w:t>
      </w:r>
      <w:r w:rsidR="006C6455" w:rsidRPr="0079546D">
        <w:rPr>
          <w:rFonts w:ascii="Times New Roman" w:hAnsi="Times New Roman" w:cs="Times New Roman" w:hint="eastAsia"/>
          <w:color w:val="000000" w:themeColor="text1"/>
          <w:lang w:eastAsia="ja-JP"/>
        </w:rPr>
        <w:t>t</w:t>
      </w:r>
      <w:r w:rsidR="006C6455" w:rsidRPr="0079546D">
        <w:rPr>
          <w:rFonts w:ascii="Times New Roman" w:hAnsi="Times New Roman" w:cs="Times New Roman"/>
          <w:color w:val="000000" w:themeColor="text1"/>
        </w:rPr>
        <w:t>opography.</w:t>
      </w:r>
      <w:r w:rsidR="006C6455">
        <w:rPr>
          <w:rFonts w:ascii="Times New Roman" w:hAnsi="Times New Roman" w:cs="Times New Roman"/>
          <w:color w:val="C00000"/>
        </w:rPr>
        <w:t xml:space="preserve"> </w:t>
      </w:r>
    </w:p>
    <w:p w14:paraId="4DACB962" w14:textId="77777777" w:rsidR="008C3415" w:rsidRPr="008C3415" w:rsidRDefault="008C3415" w:rsidP="008C3415">
      <w:pPr>
        <w:pStyle w:val="a3"/>
        <w:spacing w:before="0" w:line="480" w:lineRule="auto"/>
        <w:jc w:val="both"/>
        <w:rPr>
          <w:rFonts w:ascii="Times New Roman" w:hAnsi="Times New Roman" w:cs="Times New Roman"/>
        </w:rPr>
      </w:pPr>
    </w:p>
    <w:sectPr w:rsidR="008C3415" w:rsidRPr="008C341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ingFang SC Regular">
    <w:altName w:val="微软雅黑"/>
    <w:panose1 w:val="020B0400000000000000"/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0CE5"/>
    <w:rsid w:val="000621F9"/>
    <w:rsid w:val="00221F61"/>
    <w:rsid w:val="002E0444"/>
    <w:rsid w:val="00540CE5"/>
    <w:rsid w:val="00584F83"/>
    <w:rsid w:val="005F5606"/>
    <w:rsid w:val="00606535"/>
    <w:rsid w:val="00656E2F"/>
    <w:rsid w:val="006C6455"/>
    <w:rsid w:val="0079546D"/>
    <w:rsid w:val="007C77D8"/>
    <w:rsid w:val="0084239A"/>
    <w:rsid w:val="00860546"/>
    <w:rsid w:val="008C3415"/>
    <w:rsid w:val="00AA31AB"/>
    <w:rsid w:val="00AF2721"/>
    <w:rsid w:val="00D81776"/>
    <w:rsid w:val="00DB12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0621E9"/>
  <w15:chartTrackingRefBased/>
  <w15:docId w15:val="{76B35D7A-1F94-4FCC-A0B0-7511ADC08C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默认"/>
    <w:rsid w:val="00606535"/>
    <w:pPr>
      <w:pBdr>
        <w:top w:val="nil"/>
        <w:left w:val="nil"/>
        <w:bottom w:val="nil"/>
        <w:right w:val="nil"/>
        <w:between w:val="nil"/>
        <w:bar w:val="nil"/>
      </w:pBdr>
      <w:spacing w:before="160" w:line="288" w:lineRule="auto"/>
    </w:pPr>
    <w:rPr>
      <w:rFonts w:ascii="PingFang SC Regular" w:eastAsia="Arial Unicode MS" w:hAnsi="PingFang SC Regular" w:cs="Arial Unicode MS"/>
      <w:color w:val="000000"/>
      <w:kern w:val="0"/>
      <w:sz w:val="24"/>
      <w:szCs w:val="24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102</Words>
  <Characters>588</Characters>
  <Application>Microsoft Office Word</Application>
  <DocSecurity>0</DocSecurity>
  <Lines>4</Lines>
  <Paragraphs>1</Paragraphs>
  <ScaleCrop>false</ScaleCrop>
  <Company/>
  <LinksUpToDate>false</LinksUpToDate>
  <CharactersWithSpaces>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Zhou Xiling</dc:creator>
  <cp:keywords/>
  <dc:description/>
  <cp:lastModifiedBy>Xiling Zhou</cp:lastModifiedBy>
  <cp:revision>18</cp:revision>
  <dcterms:created xsi:type="dcterms:W3CDTF">2022-12-02T01:38:00Z</dcterms:created>
  <dcterms:modified xsi:type="dcterms:W3CDTF">2023-09-26T12:04:00Z</dcterms:modified>
</cp:coreProperties>
</file>