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0C1" w:rsidRPr="00D46D30" w:rsidRDefault="001970C1" w:rsidP="001970C1">
      <w:pPr>
        <w:pStyle w:val="a4"/>
        <w:keepNext/>
        <w:rPr>
          <w:rFonts w:ascii="Times New Roman" w:hAnsi="Times New Roman" w:cs="Times New Roman"/>
          <w:b w:val="0"/>
          <w:sz w:val="24"/>
          <w:szCs w:val="24"/>
        </w:rPr>
      </w:pPr>
      <w:r w:rsidRPr="00D46D30">
        <w:rPr>
          <w:rFonts w:ascii="Times New Roman" w:hAnsi="Times New Roman" w:cs="Times New Roman"/>
          <w:b w:val="0"/>
          <w:sz w:val="24"/>
          <w:szCs w:val="24"/>
        </w:rPr>
        <w:t xml:space="preserve">Table </w:t>
      </w:r>
      <w:r w:rsidR="0017682A" w:rsidRPr="00D46D30">
        <w:rPr>
          <w:rFonts w:ascii="Times New Roman" w:hAnsi="Times New Roman" w:cs="Times New Roman"/>
          <w:b w:val="0"/>
          <w:sz w:val="24"/>
          <w:szCs w:val="24"/>
        </w:rPr>
        <w:t>S</w:t>
      </w:r>
      <w:r w:rsidRPr="00D46D30">
        <w:rPr>
          <w:rFonts w:ascii="Times New Roman" w:hAnsi="Times New Roman" w:cs="Times New Roman"/>
          <w:b w:val="0"/>
          <w:sz w:val="24"/>
          <w:szCs w:val="24"/>
        </w:rPr>
        <w:fldChar w:fldCharType="begin"/>
      </w:r>
      <w:r w:rsidRPr="00D46D30">
        <w:rPr>
          <w:rFonts w:ascii="Times New Roman" w:hAnsi="Times New Roman" w:cs="Times New Roman"/>
          <w:b w:val="0"/>
          <w:sz w:val="24"/>
          <w:szCs w:val="24"/>
        </w:rPr>
        <w:instrText xml:space="preserve"> SEQ Supplemental_Table \* ARABIC </w:instrText>
      </w:r>
      <w:r w:rsidRPr="00D46D30">
        <w:rPr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="00946E6A" w:rsidRPr="00D46D30">
        <w:rPr>
          <w:rFonts w:ascii="Times New Roman" w:hAnsi="Times New Roman" w:cs="Times New Roman"/>
          <w:b w:val="0"/>
          <w:noProof/>
          <w:sz w:val="24"/>
          <w:szCs w:val="24"/>
        </w:rPr>
        <w:t>1</w:t>
      </w:r>
      <w:r w:rsidRPr="00D46D30">
        <w:rPr>
          <w:rFonts w:ascii="Times New Roman" w:hAnsi="Times New Roman" w:cs="Times New Roman"/>
          <w:b w:val="0"/>
          <w:sz w:val="24"/>
          <w:szCs w:val="24"/>
        </w:rPr>
        <w:fldChar w:fldCharType="end"/>
      </w:r>
      <w:r w:rsidRPr="00D46D30">
        <w:rPr>
          <w:rFonts w:ascii="Times New Roman" w:hAnsi="Times New Roman" w:cs="Times New Roman"/>
          <w:b w:val="0"/>
          <w:sz w:val="24"/>
          <w:szCs w:val="24"/>
        </w:rPr>
        <w:t>. Amino acid proportion</w:t>
      </w:r>
      <w:r w:rsidR="00C52495" w:rsidRPr="00D46D30">
        <w:rPr>
          <w:rFonts w:ascii="Times New Roman" w:hAnsi="Times New Roman" w:cs="Times New Roman"/>
          <w:b w:val="0"/>
          <w:sz w:val="24"/>
          <w:szCs w:val="24"/>
        </w:rPr>
        <w:t xml:space="preserve"> (%)</w:t>
      </w:r>
      <w:r w:rsidRPr="00D46D30">
        <w:rPr>
          <w:rFonts w:ascii="Times New Roman" w:hAnsi="Times New Roman" w:cs="Times New Roman"/>
          <w:b w:val="0"/>
          <w:sz w:val="24"/>
          <w:szCs w:val="24"/>
        </w:rPr>
        <w:t xml:space="preserve"> in </w:t>
      </w:r>
      <w:r w:rsidRPr="00D46D30">
        <w:rPr>
          <w:rFonts w:ascii="Times New Roman" w:hAnsi="Times New Roman" w:cs="Times New Roman"/>
          <w:b w:val="0"/>
          <w:i/>
          <w:sz w:val="24"/>
          <w:szCs w:val="24"/>
        </w:rPr>
        <w:t xml:space="preserve">A. </w:t>
      </w:r>
      <w:proofErr w:type="spellStart"/>
      <w:r w:rsidRPr="00D46D30">
        <w:rPr>
          <w:rFonts w:ascii="Times New Roman" w:hAnsi="Times New Roman" w:cs="Times New Roman"/>
          <w:b w:val="0"/>
          <w:i/>
          <w:sz w:val="24"/>
          <w:szCs w:val="24"/>
        </w:rPr>
        <w:t>aurita</w:t>
      </w:r>
      <w:proofErr w:type="spellEnd"/>
      <w:r w:rsidRPr="00D46D30">
        <w:rPr>
          <w:rFonts w:ascii="Times New Roman" w:hAnsi="Times New Roman" w:cs="Times New Roman"/>
          <w:b w:val="0"/>
          <w:sz w:val="24"/>
          <w:szCs w:val="24"/>
        </w:rPr>
        <w:t xml:space="preserve"> polyps and </w:t>
      </w:r>
      <w:r w:rsidRPr="00D46D30">
        <w:rPr>
          <w:rFonts w:ascii="Times New Roman" w:hAnsi="Times New Roman" w:cs="Times New Roman"/>
          <w:b w:val="0"/>
          <w:i/>
          <w:sz w:val="24"/>
          <w:szCs w:val="24"/>
        </w:rPr>
        <w:t>Artemia</w:t>
      </w:r>
      <w:r w:rsidRPr="00D46D30">
        <w:rPr>
          <w:rFonts w:ascii="Times New Roman" w:hAnsi="Times New Roman" w:cs="Times New Roman"/>
          <w:b w:val="0"/>
          <w:sz w:val="24"/>
          <w:szCs w:val="24"/>
        </w:rPr>
        <w:t xml:space="preserve"> sp. nauplii. </w:t>
      </w:r>
    </w:p>
    <w:tbl>
      <w:tblPr>
        <w:tblW w:w="137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11"/>
        <w:gridCol w:w="2479"/>
        <w:gridCol w:w="2480"/>
        <w:gridCol w:w="2479"/>
        <w:gridCol w:w="2480"/>
        <w:gridCol w:w="1998"/>
      </w:tblGrid>
      <w:tr w:rsidR="00C52495" w:rsidRPr="001970C1" w:rsidTr="00C52495">
        <w:trPr>
          <w:cantSplit/>
          <w:trHeight w:val="397"/>
        </w:trPr>
        <w:tc>
          <w:tcPr>
            <w:tcW w:w="1811" w:type="dxa"/>
            <w:vMerge w:val="restart"/>
            <w:tcBorders>
              <w:top w:val="single" w:sz="8" w:space="0" w:color="000000"/>
              <w:lef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4052C4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mino acid</w:t>
            </w:r>
          </w:p>
        </w:tc>
        <w:tc>
          <w:tcPr>
            <w:tcW w:w="49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 xml:space="preserve">A. </w:t>
            </w:r>
            <w:proofErr w:type="spellStart"/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aurita</w:t>
            </w:r>
            <w:proofErr w:type="spellEnd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polyp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(n=3)</w:t>
            </w:r>
          </w:p>
        </w:tc>
        <w:tc>
          <w:tcPr>
            <w:tcW w:w="49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Artemia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sp. nauplii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(n=5)</w:t>
            </w:r>
          </w:p>
        </w:tc>
        <w:tc>
          <w:tcPr>
            <w:tcW w:w="1998" w:type="dxa"/>
            <w:vMerge w:val="restart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Δ</w:t>
            </w:r>
          </w:p>
        </w:tc>
        <w:bookmarkStart w:id="0" w:name="_GoBack"/>
        <w:bookmarkEnd w:id="0"/>
      </w:tr>
      <w:tr w:rsidR="00C52495" w:rsidRPr="001970C1" w:rsidTr="00C52495">
        <w:trPr>
          <w:cantSplit/>
          <w:trHeight w:val="397"/>
        </w:trPr>
        <w:tc>
          <w:tcPr>
            <w:tcW w:w="1811" w:type="dxa"/>
            <w:vMerge/>
            <w:tcBorders>
              <w:left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Average</w:t>
            </w:r>
          </w:p>
        </w:tc>
        <w:tc>
          <w:tcPr>
            <w:tcW w:w="24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SD</w:t>
            </w:r>
          </w:p>
        </w:tc>
        <w:tc>
          <w:tcPr>
            <w:tcW w:w="24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Average</w:t>
            </w:r>
          </w:p>
        </w:tc>
        <w:tc>
          <w:tcPr>
            <w:tcW w:w="248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SD</w:t>
            </w:r>
          </w:p>
        </w:tc>
        <w:tc>
          <w:tcPr>
            <w:tcW w:w="1998" w:type="dxa"/>
            <w:vMerge/>
            <w:tcBorders>
              <w:top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single" w:sz="8" w:space="0" w:color="000000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Ala</w:t>
            </w:r>
          </w:p>
        </w:tc>
        <w:tc>
          <w:tcPr>
            <w:tcW w:w="2479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3.84</w:t>
            </w:r>
          </w:p>
        </w:tc>
        <w:tc>
          <w:tcPr>
            <w:tcW w:w="2480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2.03</w:t>
            </w:r>
          </w:p>
        </w:tc>
        <w:tc>
          <w:tcPr>
            <w:tcW w:w="2479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4.58</w:t>
            </w:r>
          </w:p>
        </w:tc>
        <w:tc>
          <w:tcPr>
            <w:tcW w:w="2480" w:type="dxa"/>
            <w:tcBorders>
              <w:top w:val="single" w:sz="8" w:space="0" w:color="000000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1.39</w:t>
            </w:r>
          </w:p>
        </w:tc>
        <w:tc>
          <w:tcPr>
            <w:tcW w:w="1998" w:type="dxa"/>
            <w:tcBorders>
              <w:top w:val="single" w:sz="8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0D1227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C52495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0.73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Gly</w:t>
            </w:r>
            <w:proofErr w:type="spellEnd"/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17.47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7.28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11.49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2.44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5.98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Val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4.65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3.61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3.85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0.71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0.80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Leu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9.10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2.62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12.16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2.21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0D1227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C52495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3.07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Ile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4.55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1.97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3.21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0.57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1.34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Pro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6.05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1.85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5.08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1.26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0.97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Asp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13.28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5.14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14.84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0.62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0D1227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C52495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1.56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Thr</w:t>
            </w:r>
            <w:proofErr w:type="spellEnd"/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5.04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2.24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6.56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1.33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0D1227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C52495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1.52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Ser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7.40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7.11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9.78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2.07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0D1227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C52495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2.39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Glu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22.25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3.86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21.58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2.40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0.68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Phe</w:t>
            </w:r>
            <w:proofErr w:type="spellEnd"/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6.38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0.60</w:t>
            </w:r>
          </w:p>
        </w:tc>
        <w:tc>
          <w:tcPr>
            <w:tcW w:w="247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6.87</w:t>
            </w:r>
          </w:p>
        </w:tc>
        <w:tc>
          <w:tcPr>
            <w:tcW w:w="248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0.55</w:t>
            </w:r>
          </w:p>
        </w:tc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0D1227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C52495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0.49</w:t>
            </w:r>
          </w:p>
        </w:tc>
      </w:tr>
      <w:tr w:rsidR="00C52495" w:rsidRPr="001970C1" w:rsidTr="00C52495">
        <w:trPr>
          <w:cantSplit/>
          <w:trHeight w:val="397"/>
        </w:trPr>
        <w:tc>
          <w:tcPr>
            <w:tcW w:w="1811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Hyp</w:t>
            </w:r>
            <w:proofErr w:type="spellEnd"/>
          </w:p>
        </w:tc>
        <w:tc>
          <w:tcPr>
            <w:tcW w:w="2479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  <w:tc>
          <w:tcPr>
            <w:tcW w:w="248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  <w:tc>
          <w:tcPr>
            <w:tcW w:w="2479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  <w:tc>
          <w:tcPr>
            <w:tcW w:w="2480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  <w:tc>
          <w:tcPr>
            <w:tcW w:w="1998" w:type="dxa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52495" w:rsidRPr="00357DAD" w:rsidRDefault="00C52495" w:rsidP="00EE1D4C">
            <w:pPr>
              <w:keepNext/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</w:tr>
    </w:tbl>
    <w:p w:rsidR="001970C1" w:rsidRDefault="001970C1" w:rsidP="001970C1">
      <w:pPr>
        <w:pStyle w:val="a4"/>
      </w:pPr>
    </w:p>
    <w:p w:rsidR="00320286" w:rsidRPr="00702F14" w:rsidRDefault="001970C1" w:rsidP="00702F14">
      <w:pPr>
        <w:rPr>
          <w:szCs w:val="20"/>
        </w:rPr>
      </w:pPr>
      <w:r>
        <w:br w:type="page"/>
      </w:r>
    </w:p>
    <w:p w:rsidR="00481B15" w:rsidRPr="00BA6ACE" w:rsidRDefault="00481B15" w:rsidP="00481B15">
      <w:pPr>
        <w:pStyle w:val="a4"/>
        <w:keepNext/>
        <w:rPr>
          <w:rFonts w:ascii="Times New Roman" w:hAnsi="Times New Roman" w:cs="Times New Roman"/>
          <w:b w:val="0"/>
          <w:sz w:val="24"/>
        </w:rPr>
      </w:pPr>
      <w:r w:rsidRPr="00BA6ACE">
        <w:rPr>
          <w:rFonts w:ascii="Times New Roman" w:hAnsi="Times New Roman" w:cs="Times New Roman"/>
          <w:b w:val="0"/>
          <w:sz w:val="24"/>
        </w:rPr>
        <w:lastRenderedPageBreak/>
        <w:t xml:space="preserve">Table </w:t>
      </w:r>
      <w:r w:rsidR="0017682A">
        <w:rPr>
          <w:rFonts w:ascii="Times New Roman" w:hAnsi="Times New Roman" w:cs="Times New Roman"/>
          <w:b w:val="0"/>
          <w:sz w:val="24"/>
        </w:rPr>
        <w:t>S</w:t>
      </w:r>
      <w:r w:rsidRPr="00BA6ACE">
        <w:rPr>
          <w:rFonts w:ascii="Times New Roman" w:hAnsi="Times New Roman" w:cs="Times New Roman"/>
          <w:b w:val="0"/>
          <w:sz w:val="24"/>
        </w:rPr>
        <w:fldChar w:fldCharType="begin"/>
      </w:r>
      <w:r w:rsidRPr="00BA6ACE">
        <w:rPr>
          <w:rFonts w:ascii="Times New Roman" w:hAnsi="Times New Roman" w:cs="Times New Roman"/>
          <w:b w:val="0"/>
          <w:sz w:val="24"/>
        </w:rPr>
        <w:instrText xml:space="preserve"> SEQ Supplemental_Table \* ARABIC </w:instrText>
      </w:r>
      <w:r w:rsidRPr="00BA6ACE">
        <w:rPr>
          <w:rFonts w:ascii="Times New Roman" w:hAnsi="Times New Roman" w:cs="Times New Roman"/>
          <w:b w:val="0"/>
          <w:sz w:val="24"/>
        </w:rPr>
        <w:fldChar w:fldCharType="separate"/>
      </w:r>
      <w:r w:rsidR="00263AF4" w:rsidRPr="00BA6ACE">
        <w:rPr>
          <w:rFonts w:ascii="Times New Roman" w:hAnsi="Times New Roman" w:cs="Times New Roman"/>
          <w:b w:val="0"/>
          <w:noProof/>
          <w:sz w:val="24"/>
        </w:rPr>
        <w:t>2</w:t>
      </w:r>
      <w:r w:rsidRPr="00BA6ACE">
        <w:rPr>
          <w:rFonts w:ascii="Times New Roman" w:hAnsi="Times New Roman" w:cs="Times New Roman"/>
          <w:b w:val="0"/>
          <w:sz w:val="24"/>
        </w:rPr>
        <w:fldChar w:fldCharType="end"/>
      </w:r>
      <w:r w:rsidR="00263AF4" w:rsidRPr="00BA6ACE">
        <w:rPr>
          <w:rFonts w:ascii="Times New Roman" w:hAnsi="Times New Roman" w:cs="Times New Roman"/>
          <w:b w:val="0"/>
          <w:sz w:val="24"/>
        </w:rPr>
        <w:t>. The δ</w:t>
      </w:r>
      <w:r w:rsidR="00263AF4" w:rsidRPr="00BA6ACE">
        <w:rPr>
          <w:rFonts w:ascii="Times New Roman" w:hAnsi="Times New Roman" w:cs="Times New Roman"/>
          <w:b w:val="0"/>
          <w:sz w:val="24"/>
          <w:vertAlign w:val="superscript"/>
        </w:rPr>
        <w:t>13</w:t>
      </w:r>
      <w:r w:rsidR="00263AF4" w:rsidRPr="00BA6ACE">
        <w:rPr>
          <w:rFonts w:ascii="Times New Roman" w:hAnsi="Times New Roman" w:cs="Times New Roman"/>
          <w:b w:val="0"/>
          <w:sz w:val="24"/>
        </w:rPr>
        <w:t xml:space="preserve">C values </w:t>
      </w:r>
      <w:r w:rsidR="00F138E2" w:rsidRPr="00BA6ACE">
        <w:rPr>
          <w:rFonts w:ascii="Times New Roman" w:hAnsi="Times New Roman" w:cs="Times New Roman"/>
          <w:b w:val="0"/>
          <w:sz w:val="24"/>
        </w:rPr>
        <w:t xml:space="preserve">(‰) </w:t>
      </w:r>
      <w:r w:rsidR="00263AF4" w:rsidRPr="00BA6ACE">
        <w:rPr>
          <w:rFonts w:ascii="Times New Roman" w:hAnsi="Times New Roman" w:cs="Times New Roman"/>
          <w:b w:val="0"/>
          <w:sz w:val="24"/>
        </w:rPr>
        <w:t xml:space="preserve">of amino acids in </w:t>
      </w:r>
      <w:r w:rsidR="00263AF4" w:rsidRPr="00BA6ACE">
        <w:rPr>
          <w:rFonts w:ascii="Times New Roman" w:hAnsi="Times New Roman" w:cs="Times New Roman"/>
          <w:b w:val="0"/>
          <w:i/>
          <w:sz w:val="24"/>
        </w:rPr>
        <w:t xml:space="preserve">A. </w:t>
      </w:r>
      <w:proofErr w:type="spellStart"/>
      <w:r w:rsidR="00263AF4" w:rsidRPr="00BA6ACE">
        <w:rPr>
          <w:rFonts w:ascii="Times New Roman" w:hAnsi="Times New Roman" w:cs="Times New Roman"/>
          <w:b w:val="0"/>
          <w:i/>
          <w:sz w:val="24"/>
        </w:rPr>
        <w:t>aurita</w:t>
      </w:r>
      <w:proofErr w:type="spellEnd"/>
      <w:r w:rsidR="00263AF4" w:rsidRPr="00BA6ACE">
        <w:rPr>
          <w:rFonts w:ascii="Times New Roman" w:hAnsi="Times New Roman" w:cs="Times New Roman"/>
          <w:b w:val="0"/>
          <w:sz w:val="24"/>
        </w:rPr>
        <w:t xml:space="preserve"> polyps and </w:t>
      </w:r>
      <w:r w:rsidR="00263AF4" w:rsidRPr="00BA6ACE">
        <w:rPr>
          <w:rFonts w:ascii="Times New Roman" w:hAnsi="Times New Roman" w:cs="Times New Roman"/>
          <w:b w:val="0"/>
          <w:i/>
          <w:sz w:val="24"/>
        </w:rPr>
        <w:t>Artemia</w:t>
      </w:r>
      <w:r w:rsidR="00263AF4" w:rsidRPr="00BA6ACE">
        <w:rPr>
          <w:rFonts w:ascii="Times New Roman" w:hAnsi="Times New Roman" w:cs="Times New Roman"/>
          <w:b w:val="0"/>
          <w:sz w:val="24"/>
        </w:rPr>
        <w:t xml:space="preserve"> sp. nauplii.</w:t>
      </w:r>
    </w:p>
    <w:tbl>
      <w:tblPr>
        <w:tblpPr w:leftFromText="142" w:rightFromText="142" w:vertAnchor="text" w:tblpY="1"/>
        <w:tblOverlap w:val="never"/>
        <w:tblW w:w="1370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67"/>
        <w:gridCol w:w="2356"/>
        <w:gridCol w:w="2357"/>
        <w:gridCol w:w="2357"/>
        <w:gridCol w:w="2357"/>
        <w:gridCol w:w="1246"/>
        <w:gridCol w:w="1247"/>
        <w:gridCol w:w="19"/>
      </w:tblGrid>
      <w:tr w:rsidR="00F138E2" w:rsidRPr="00357DAD" w:rsidTr="00F138E2">
        <w:trPr>
          <w:cantSplit/>
          <w:trHeight w:val="397"/>
        </w:trPr>
        <w:tc>
          <w:tcPr>
            <w:tcW w:w="17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4052C4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mino acid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 xml:space="preserve">A. </w:t>
            </w:r>
            <w:proofErr w:type="spellStart"/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aurita</w:t>
            </w:r>
            <w:proofErr w:type="spellEnd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polyp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(n=3)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Artemia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sp. nauplii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(n=5)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1σ</w:t>
            </w:r>
            <w:r w:rsidR="004B730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for </w:t>
            </w:r>
            <w:r w:rsidR="004B7308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Δ</w:t>
            </w:r>
            <w:r w:rsidR="004B730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Average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SD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Average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SD</w:t>
            </w:r>
          </w:p>
        </w:tc>
        <w:tc>
          <w:tcPr>
            <w:tcW w:w="124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Ala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481B15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481B1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28.6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28.5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Gly</w:t>
            </w:r>
            <w:proofErr w:type="spellEnd"/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481B15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481B1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26.7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27.6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Val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481B15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481B1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30.9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30.7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Leu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481B15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481B1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38.7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4.4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33.2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Ile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481B15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481B1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28.3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29.0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Pro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481B15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481B1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23.2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23.5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Glu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481B15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481B1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26.3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1.8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26.1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Phe</w:t>
            </w:r>
            <w:proofErr w:type="spellEnd"/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481B15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481B1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29.1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29.1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263AF4" w:rsidRPr="00357DAD" w:rsidRDefault="00263AF4" w:rsidP="00357DAD">
      <w:pPr>
        <w:widowControl/>
        <w:wordWrap/>
        <w:autoSpaceDE/>
        <w:autoSpaceDN/>
        <w:spacing w:after="0" w:line="240" w:lineRule="auto"/>
        <w:jc w:val="center"/>
        <w:rPr>
          <w:rFonts w:ascii="Times New Roman" w:eastAsia="맑은 고딕" w:hAnsi="Times New Roman" w:cs="Times New Roman"/>
          <w:kern w:val="0"/>
          <w:sz w:val="24"/>
          <w:szCs w:val="24"/>
        </w:rPr>
      </w:pPr>
    </w:p>
    <w:p w:rsidR="00263AF4" w:rsidRDefault="00263AF4">
      <w:pPr>
        <w:widowControl/>
        <w:wordWrap/>
        <w:autoSpaceDE/>
        <w:autoSpaceDN/>
        <w:rPr>
          <w:b/>
          <w:bCs/>
          <w:szCs w:val="20"/>
        </w:rPr>
      </w:pPr>
      <w:r>
        <w:br w:type="page"/>
      </w:r>
    </w:p>
    <w:p w:rsidR="00263AF4" w:rsidRPr="00263AF4" w:rsidRDefault="00263AF4" w:rsidP="00263AF4">
      <w:pPr>
        <w:pStyle w:val="a4"/>
        <w:keepNext/>
        <w:rPr>
          <w:rFonts w:ascii="Times New Roman" w:hAnsi="Times New Roman" w:cs="Times New Roman"/>
          <w:b w:val="0"/>
          <w:sz w:val="24"/>
        </w:rPr>
      </w:pPr>
      <w:r w:rsidRPr="00263AF4">
        <w:rPr>
          <w:rFonts w:ascii="Times New Roman" w:hAnsi="Times New Roman" w:cs="Times New Roman"/>
          <w:b w:val="0"/>
          <w:sz w:val="24"/>
        </w:rPr>
        <w:lastRenderedPageBreak/>
        <w:t xml:space="preserve">Table </w:t>
      </w:r>
      <w:r w:rsidR="0017682A">
        <w:rPr>
          <w:rFonts w:ascii="Times New Roman" w:hAnsi="Times New Roman" w:cs="Times New Roman"/>
          <w:b w:val="0"/>
          <w:sz w:val="24"/>
        </w:rPr>
        <w:t>S</w:t>
      </w:r>
      <w:r w:rsidRPr="00263AF4">
        <w:rPr>
          <w:rFonts w:ascii="Times New Roman" w:hAnsi="Times New Roman" w:cs="Times New Roman"/>
          <w:b w:val="0"/>
          <w:sz w:val="24"/>
        </w:rPr>
        <w:fldChar w:fldCharType="begin"/>
      </w:r>
      <w:r w:rsidRPr="00263AF4">
        <w:rPr>
          <w:rFonts w:ascii="Times New Roman" w:hAnsi="Times New Roman" w:cs="Times New Roman"/>
          <w:b w:val="0"/>
          <w:sz w:val="24"/>
        </w:rPr>
        <w:instrText xml:space="preserve"> SEQ Supplemental_Table \* ARABIC </w:instrText>
      </w:r>
      <w:r w:rsidRPr="00263AF4">
        <w:rPr>
          <w:rFonts w:ascii="Times New Roman" w:hAnsi="Times New Roman" w:cs="Times New Roman"/>
          <w:b w:val="0"/>
          <w:sz w:val="24"/>
        </w:rPr>
        <w:fldChar w:fldCharType="separate"/>
      </w:r>
      <w:r w:rsidRPr="00263AF4">
        <w:rPr>
          <w:rFonts w:ascii="Times New Roman" w:hAnsi="Times New Roman" w:cs="Times New Roman"/>
          <w:b w:val="0"/>
          <w:noProof/>
          <w:sz w:val="24"/>
        </w:rPr>
        <w:t>3</w:t>
      </w:r>
      <w:r w:rsidRPr="00263AF4">
        <w:rPr>
          <w:rFonts w:ascii="Times New Roman" w:hAnsi="Times New Roman" w:cs="Times New Roman"/>
          <w:b w:val="0"/>
          <w:sz w:val="24"/>
        </w:rPr>
        <w:fldChar w:fldCharType="end"/>
      </w:r>
      <w:r w:rsidRPr="00263AF4">
        <w:rPr>
          <w:rFonts w:ascii="Times New Roman" w:hAnsi="Times New Roman" w:cs="Times New Roman"/>
          <w:b w:val="0"/>
          <w:sz w:val="24"/>
        </w:rPr>
        <w:t xml:space="preserve">. </w:t>
      </w:r>
      <w:r w:rsidRPr="00263AF4">
        <w:rPr>
          <w:rFonts w:ascii="Times New Roman" w:eastAsia="MS PMincho" w:hAnsi="Times New Roman" w:cs="Times New Roman"/>
          <w:b w:val="0"/>
          <w:sz w:val="24"/>
          <w:lang w:eastAsia="ja-JP"/>
        </w:rPr>
        <w:t>The δ</w:t>
      </w:r>
      <w:r w:rsidRPr="00263AF4">
        <w:rPr>
          <w:rFonts w:ascii="Times New Roman" w:eastAsia="MS PMincho" w:hAnsi="Times New Roman" w:cs="Times New Roman"/>
          <w:b w:val="0"/>
          <w:sz w:val="24"/>
          <w:vertAlign w:val="superscript"/>
          <w:lang w:eastAsia="ja-JP"/>
        </w:rPr>
        <w:t>15</w:t>
      </w:r>
      <w:r w:rsidRPr="00263AF4">
        <w:rPr>
          <w:rFonts w:ascii="Times New Roman" w:eastAsia="MS PMincho" w:hAnsi="Times New Roman" w:cs="Times New Roman"/>
          <w:b w:val="0"/>
          <w:sz w:val="24"/>
          <w:lang w:eastAsia="ja-JP"/>
        </w:rPr>
        <w:t xml:space="preserve">N values </w:t>
      </w:r>
      <w:r w:rsidR="00F138E2" w:rsidRPr="00F138E2">
        <w:rPr>
          <w:rFonts w:ascii="Times New Roman" w:eastAsia="MS PMincho" w:hAnsi="Times New Roman" w:cs="Times New Roman"/>
          <w:b w:val="0"/>
          <w:sz w:val="24"/>
          <w:lang w:eastAsia="ja-JP"/>
        </w:rPr>
        <w:t>(‰)</w:t>
      </w:r>
      <w:r w:rsidR="00F138E2">
        <w:rPr>
          <w:rFonts w:ascii="Times New Roman" w:eastAsia="MS PMincho" w:hAnsi="Times New Roman" w:cs="Times New Roman"/>
          <w:b w:val="0"/>
          <w:sz w:val="24"/>
          <w:lang w:eastAsia="ja-JP"/>
        </w:rPr>
        <w:t xml:space="preserve"> </w:t>
      </w:r>
      <w:r w:rsidRPr="00263AF4">
        <w:rPr>
          <w:rFonts w:ascii="Times New Roman" w:eastAsia="MS PMincho" w:hAnsi="Times New Roman" w:cs="Times New Roman"/>
          <w:b w:val="0"/>
          <w:sz w:val="24"/>
          <w:lang w:eastAsia="ja-JP"/>
        </w:rPr>
        <w:t xml:space="preserve">of amino acids in </w:t>
      </w:r>
      <w:r w:rsidRPr="00263AF4">
        <w:rPr>
          <w:rFonts w:ascii="Times New Roman" w:eastAsia="MS PMincho" w:hAnsi="Times New Roman" w:cs="Times New Roman"/>
          <w:b w:val="0"/>
          <w:i/>
          <w:iCs/>
          <w:sz w:val="24"/>
          <w:lang w:eastAsia="ja-JP"/>
        </w:rPr>
        <w:t xml:space="preserve">A. </w:t>
      </w:r>
      <w:proofErr w:type="spellStart"/>
      <w:r w:rsidRPr="00263AF4">
        <w:rPr>
          <w:rFonts w:ascii="Times New Roman" w:eastAsia="MS PMincho" w:hAnsi="Times New Roman" w:cs="Times New Roman"/>
          <w:b w:val="0"/>
          <w:i/>
          <w:iCs/>
          <w:sz w:val="24"/>
          <w:lang w:eastAsia="ja-JP"/>
        </w:rPr>
        <w:t>aurita</w:t>
      </w:r>
      <w:proofErr w:type="spellEnd"/>
      <w:r w:rsidRPr="00263AF4">
        <w:rPr>
          <w:rFonts w:ascii="Times New Roman" w:eastAsia="MS PMincho" w:hAnsi="Times New Roman" w:cs="Times New Roman"/>
          <w:b w:val="0"/>
          <w:i/>
          <w:iCs/>
          <w:sz w:val="24"/>
          <w:lang w:eastAsia="ja-JP"/>
        </w:rPr>
        <w:t xml:space="preserve"> </w:t>
      </w:r>
      <w:r w:rsidRPr="00263AF4">
        <w:rPr>
          <w:rFonts w:ascii="Times New Roman" w:eastAsia="MS PMincho" w:hAnsi="Times New Roman" w:cs="Times New Roman"/>
          <w:b w:val="0"/>
          <w:sz w:val="24"/>
          <w:lang w:eastAsia="ja-JP"/>
        </w:rPr>
        <w:t xml:space="preserve">polyps and </w:t>
      </w:r>
      <w:r w:rsidRPr="00263AF4">
        <w:rPr>
          <w:rFonts w:ascii="Times New Roman" w:eastAsia="MS PMincho" w:hAnsi="Times New Roman" w:cs="Times New Roman"/>
          <w:b w:val="0"/>
          <w:i/>
          <w:iCs/>
          <w:sz w:val="24"/>
          <w:lang w:eastAsia="ja-JP"/>
        </w:rPr>
        <w:t>Artemia</w:t>
      </w:r>
      <w:r w:rsidRPr="00263AF4">
        <w:rPr>
          <w:rFonts w:ascii="Times New Roman" w:eastAsia="MS PMincho" w:hAnsi="Times New Roman" w:cs="Times New Roman"/>
          <w:b w:val="0"/>
          <w:sz w:val="24"/>
          <w:lang w:eastAsia="ja-JP"/>
        </w:rPr>
        <w:t xml:space="preserve"> sp. nauplii.</w:t>
      </w:r>
    </w:p>
    <w:tbl>
      <w:tblPr>
        <w:tblpPr w:leftFromText="142" w:rightFromText="142" w:vertAnchor="text" w:tblpY="1"/>
        <w:tblOverlap w:val="never"/>
        <w:tblW w:w="1370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67"/>
        <w:gridCol w:w="2356"/>
        <w:gridCol w:w="2357"/>
        <w:gridCol w:w="2357"/>
        <w:gridCol w:w="2357"/>
        <w:gridCol w:w="1246"/>
        <w:gridCol w:w="1247"/>
        <w:gridCol w:w="19"/>
      </w:tblGrid>
      <w:tr w:rsidR="00F138E2" w:rsidRPr="00357DAD" w:rsidTr="00F138E2">
        <w:trPr>
          <w:cantSplit/>
          <w:trHeight w:val="397"/>
        </w:trPr>
        <w:tc>
          <w:tcPr>
            <w:tcW w:w="176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4052C4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mino acid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 xml:space="preserve">A. </w:t>
            </w:r>
            <w:proofErr w:type="spellStart"/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aurita</w:t>
            </w:r>
            <w:proofErr w:type="spellEnd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polyp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(n=3)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Artemia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sp. nauplii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(n=5)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1σ</w:t>
            </w:r>
            <w:r w:rsidR="004B7308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for </w:t>
            </w:r>
            <w:r w:rsidR="004B7308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Δ</w:t>
            </w:r>
          </w:p>
        </w:tc>
        <w:tc>
          <w:tcPr>
            <w:tcW w:w="0" w:type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Average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SD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Average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SD</w:t>
            </w:r>
          </w:p>
        </w:tc>
        <w:tc>
          <w:tcPr>
            <w:tcW w:w="1246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Ala</w:t>
            </w:r>
          </w:p>
        </w:tc>
        <w:tc>
          <w:tcPr>
            <w:tcW w:w="235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20.6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20.5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Gly</w:t>
            </w:r>
            <w:proofErr w:type="spellEnd"/>
          </w:p>
        </w:tc>
        <w:tc>
          <w:tcPr>
            <w:tcW w:w="235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10.1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10.0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Val</w:t>
            </w:r>
          </w:p>
        </w:tc>
        <w:tc>
          <w:tcPr>
            <w:tcW w:w="235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21.3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21.4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1.7</w:t>
            </w:r>
          </w:p>
        </w:tc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Leu</w:t>
            </w:r>
          </w:p>
        </w:tc>
        <w:tc>
          <w:tcPr>
            <w:tcW w:w="235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17.9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18.5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Ile</w:t>
            </w:r>
          </w:p>
        </w:tc>
        <w:tc>
          <w:tcPr>
            <w:tcW w:w="235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17.8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18.1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Pro</w:t>
            </w:r>
          </w:p>
        </w:tc>
        <w:tc>
          <w:tcPr>
            <w:tcW w:w="235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18.6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18.4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Glu</w:t>
            </w:r>
          </w:p>
        </w:tc>
        <w:tc>
          <w:tcPr>
            <w:tcW w:w="235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22.0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22.1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0D1227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="00F138E2"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0" w:type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F138E2" w:rsidRPr="00357DAD" w:rsidTr="00F138E2">
        <w:trPr>
          <w:cantSplit/>
          <w:trHeight w:val="397"/>
        </w:trPr>
        <w:tc>
          <w:tcPr>
            <w:tcW w:w="17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Phe</w:t>
            </w:r>
            <w:proofErr w:type="spellEnd"/>
          </w:p>
        </w:tc>
        <w:tc>
          <w:tcPr>
            <w:tcW w:w="235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7.8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7.7</w:t>
            </w:r>
          </w:p>
        </w:tc>
        <w:tc>
          <w:tcPr>
            <w:tcW w:w="235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12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0" w:type="auto"/>
            <w:vAlign w:val="center"/>
          </w:tcPr>
          <w:p w:rsidR="00F138E2" w:rsidRPr="00357DAD" w:rsidRDefault="00F138E2" w:rsidP="00F138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263AF4" w:rsidRDefault="00263AF4" w:rsidP="00357DAD">
      <w:pPr>
        <w:widowControl/>
        <w:wordWrap/>
        <w:autoSpaceDE/>
        <w:autoSpaceDN/>
        <w:spacing w:after="0" w:line="240" w:lineRule="auto"/>
        <w:jc w:val="center"/>
      </w:pPr>
      <w:r w:rsidRPr="00357DAD">
        <w:rPr>
          <w:rFonts w:ascii="Times New Roman" w:eastAsia="맑은 고딕" w:hAnsi="Times New Roman" w:cs="Times New Roman"/>
          <w:kern w:val="0"/>
          <w:sz w:val="24"/>
          <w:szCs w:val="24"/>
        </w:rPr>
        <w:br w:type="textWrapping" w:clear="all"/>
      </w:r>
    </w:p>
    <w:p w:rsidR="00263AF4" w:rsidRDefault="00263AF4">
      <w:pPr>
        <w:widowControl/>
        <w:wordWrap/>
        <w:autoSpaceDE/>
        <w:autoSpaceDN/>
        <w:rPr>
          <w:szCs w:val="20"/>
        </w:rPr>
      </w:pPr>
      <w:r>
        <w:rPr>
          <w:szCs w:val="20"/>
        </w:rPr>
        <w:br w:type="page"/>
      </w:r>
    </w:p>
    <w:p w:rsidR="00946E6A" w:rsidRPr="005E0FDE" w:rsidRDefault="00946E6A" w:rsidP="00946E6A">
      <w:pPr>
        <w:pStyle w:val="a4"/>
        <w:keepNext/>
        <w:rPr>
          <w:rFonts w:ascii="Times New Roman" w:hAnsi="Times New Roman" w:cs="Times New Roman"/>
          <w:b w:val="0"/>
          <w:sz w:val="24"/>
          <w:szCs w:val="24"/>
        </w:rPr>
      </w:pPr>
      <w:r w:rsidRPr="005E0FDE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Table </w:t>
      </w:r>
      <w:r w:rsidR="0017682A">
        <w:rPr>
          <w:rFonts w:ascii="Times New Roman" w:hAnsi="Times New Roman" w:cs="Times New Roman"/>
          <w:b w:val="0"/>
          <w:sz w:val="24"/>
          <w:szCs w:val="24"/>
        </w:rPr>
        <w:t>S</w:t>
      </w:r>
      <w:r w:rsidRPr="005E0FDE">
        <w:rPr>
          <w:rFonts w:ascii="Times New Roman" w:hAnsi="Times New Roman" w:cs="Times New Roman"/>
          <w:b w:val="0"/>
          <w:sz w:val="24"/>
          <w:szCs w:val="24"/>
        </w:rPr>
        <w:fldChar w:fldCharType="begin"/>
      </w:r>
      <w:r w:rsidRPr="005E0FDE">
        <w:rPr>
          <w:rFonts w:ascii="Times New Roman" w:hAnsi="Times New Roman" w:cs="Times New Roman"/>
          <w:b w:val="0"/>
          <w:sz w:val="24"/>
          <w:szCs w:val="24"/>
        </w:rPr>
        <w:instrText xml:space="preserve"> SEQ Supplemental_Table \* ARABIC </w:instrText>
      </w:r>
      <w:r w:rsidRPr="005E0FDE">
        <w:rPr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Pr="005E0FDE">
        <w:rPr>
          <w:rFonts w:ascii="Times New Roman" w:hAnsi="Times New Roman" w:cs="Times New Roman"/>
          <w:b w:val="0"/>
          <w:noProof/>
          <w:sz w:val="24"/>
          <w:szCs w:val="24"/>
        </w:rPr>
        <w:t>4</w:t>
      </w:r>
      <w:r w:rsidRPr="005E0FDE">
        <w:rPr>
          <w:rFonts w:ascii="Times New Roman" w:hAnsi="Times New Roman" w:cs="Times New Roman"/>
          <w:b w:val="0"/>
          <w:sz w:val="24"/>
          <w:szCs w:val="24"/>
        </w:rPr>
        <w:fldChar w:fldCharType="end"/>
      </w:r>
      <w:r w:rsidR="00263AF4" w:rsidRPr="005E0FDE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lang w:eastAsia="ja-JP"/>
        </w:rPr>
        <w:t>The δ</w:t>
      </w:r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vertAlign w:val="superscript"/>
          <w:lang w:eastAsia="ja-JP"/>
        </w:rPr>
        <w:t>13</w:t>
      </w:r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lang w:eastAsia="ja-JP"/>
        </w:rPr>
        <w:t xml:space="preserve">C values of fatty acids between </w:t>
      </w:r>
      <w:r w:rsidR="005E0FDE" w:rsidRPr="005E0FDE">
        <w:rPr>
          <w:rFonts w:ascii="Times New Roman" w:eastAsia="MS PMincho" w:hAnsi="Times New Roman" w:cs="Times New Roman"/>
          <w:b w:val="0"/>
          <w:i/>
          <w:sz w:val="24"/>
          <w:szCs w:val="24"/>
          <w:lang w:eastAsia="ja-JP"/>
        </w:rPr>
        <w:t xml:space="preserve">A. </w:t>
      </w:r>
      <w:proofErr w:type="spellStart"/>
      <w:r w:rsidR="005E0FDE" w:rsidRPr="005E0FDE">
        <w:rPr>
          <w:rFonts w:ascii="Times New Roman" w:eastAsia="MS PMincho" w:hAnsi="Times New Roman" w:cs="Times New Roman"/>
          <w:b w:val="0"/>
          <w:i/>
          <w:sz w:val="24"/>
          <w:szCs w:val="24"/>
          <w:lang w:eastAsia="ja-JP"/>
        </w:rPr>
        <w:t>aurita</w:t>
      </w:r>
      <w:proofErr w:type="spellEnd"/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lang w:eastAsia="ja-JP"/>
        </w:rPr>
        <w:t xml:space="preserve"> polyp and </w:t>
      </w:r>
      <w:r w:rsidR="005E0FDE" w:rsidRPr="005E0FDE">
        <w:rPr>
          <w:rFonts w:ascii="Times New Roman" w:eastAsia="MS PMincho" w:hAnsi="Times New Roman" w:cs="Times New Roman"/>
          <w:b w:val="0"/>
          <w:i/>
          <w:sz w:val="24"/>
          <w:szCs w:val="24"/>
          <w:lang w:eastAsia="ja-JP"/>
        </w:rPr>
        <w:t>Artemia</w:t>
      </w:r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lang w:eastAsia="ja-JP"/>
        </w:rPr>
        <w:t xml:space="preserve"> sp. nauplii. Δδ</w:t>
      </w:r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vertAlign w:val="superscript"/>
          <w:lang w:eastAsia="ja-JP"/>
        </w:rPr>
        <w:t>13</w:t>
      </w:r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lang w:eastAsia="ja-JP"/>
        </w:rPr>
        <w:t>C</w:t>
      </w:r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vertAlign w:val="subscript"/>
          <w:lang w:eastAsia="ja-JP"/>
        </w:rPr>
        <w:t>COOH</w:t>
      </w:r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lang w:eastAsia="ja-JP"/>
        </w:rPr>
        <w:t xml:space="preserve"> indicate the Δδ</w:t>
      </w:r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vertAlign w:val="superscript"/>
          <w:lang w:eastAsia="ja-JP"/>
        </w:rPr>
        <w:t>13</w:t>
      </w:r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lang w:eastAsia="ja-JP"/>
        </w:rPr>
        <w:t xml:space="preserve">C values of carboxyl carbon on fatty acids from diets to </w:t>
      </w:r>
      <w:r w:rsidR="005E0FDE" w:rsidRPr="005E0FDE">
        <w:rPr>
          <w:rFonts w:ascii="Times New Roman" w:eastAsia="MS PMincho" w:hAnsi="Times New Roman" w:cs="Times New Roman"/>
          <w:b w:val="0"/>
          <w:i/>
          <w:sz w:val="24"/>
          <w:szCs w:val="24"/>
          <w:lang w:eastAsia="ja-JP"/>
        </w:rPr>
        <w:t xml:space="preserve">A. </w:t>
      </w:r>
      <w:proofErr w:type="spellStart"/>
      <w:r w:rsidR="005E0FDE" w:rsidRPr="005E0FDE">
        <w:rPr>
          <w:rFonts w:ascii="Times New Roman" w:eastAsia="MS PMincho" w:hAnsi="Times New Roman" w:cs="Times New Roman"/>
          <w:b w:val="0"/>
          <w:i/>
          <w:sz w:val="24"/>
          <w:szCs w:val="24"/>
          <w:lang w:eastAsia="ja-JP"/>
        </w:rPr>
        <w:t>aurita</w:t>
      </w:r>
      <w:proofErr w:type="spellEnd"/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lang w:eastAsia="ja-JP"/>
        </w:rPr>
        <w:t xml:space="preserve"> polyp calculated by Takizawa and </w:t>
      </w:r>
      <w:proofErr w:type="spellStart"/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lang w:eastAsia="ja-JP"/>
        </w:rPr>
        <w:t>Chikaraishi</w:t>
      </w:r>
      <w:proofErr w:type="spellEnd"/>
      <w:r w:rsidR="005E0FDE" w:rsidRPr="005E0FDE">
        <w:rPr>
          <w:rFonts w:ascii="Times New Roman" w:eastAsia="MS PMincho" w:hAnsi="Times New Roman" w:cs="Times New Roman"/>
          <w:b w:val="0"/>
          <w:sz w:val="24"/>
          <w:szCs w:val="24"/>
          <w:lang w:eastAsia="ja-JP"/>
        </w:rPr>
        <w:t xml:space="preserve"> (2021).</w:t>
      </w:r>
    </w:p>
    <w:tbl>
      <w:tblPr>
        <w:tblpPr w:leftFromText="142" w:rightFromText="142" w:vertAnchor="text" w:tblpY="1"/>
        <w:tblOverlap w:val="never"/>
        <w:tblW w:w="13725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13"/>
        <w:gridCol w:w="2229"/>
        <w:gridCol w:w="2231"/>
        <w:gridCol w:w="2230"/>
        <w:gridCol w:w="2231"/>
        <w:gridCol w:w="1595"/>
        <w:gridCol w:w="1596"/>
      </w:tblGrid>
      <w:tr w:rsidR="004B7308" w:rsidRPr="00946E6A" w:rsidTr="004B7308">
        <w:trPr>
          <w:cantSplit/>
          <w:trHeight w:val="397"/>
        </w:trPr>
        <w:tc>
          <w:tcPr>
            <w:tcW w:w="1613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atty acid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 xml:space="preserve">A. </w:t>
            </w:r>
            <w:proofErr w:type="spellStart"/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aurita</w:t>
            </w:r>
            <w:proofErr w:type="spellEnd"/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polyp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(n=3)</w:t>
            </w: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Artemia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sp. nauplii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(n=5)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Δδ</w:t>
            </w:r>
            <w:r w:rsidRPr="00EE1D4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>13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</w:t>
            </w:r>
            <w:r w:rsidRPr="00EE1D4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COOH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1σ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for 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Δδ</w:t>
            </w:r>
            <w:r w:rsidRPr="00EE1D4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>13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</w:t>
            </w:r>
            <w:r w:rsidRPr="00EE1D4C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COOH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4B7308" w:rsidRPr="00946E6A" w:rsidTr="004B7308">
        <w:trPr>
          <w:cantSplit/>
          <w:trHeight w:val="397"/>
        </w:trPr>
        <w:tc>
          <w:tcPr>
            <w:tcW w:w="1613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Average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SD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Average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SD</w:t>
            </w:r>
          </w:p>
        </w:tc>
        <w:tc>
          <w:tcPr>
            <w:tcW w:w="15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4B7308" w:rsidRPr="00946E6A" w:rsidTr="004B7308">
        <w:trPr>
          <w:cantSplit/>
          <w:trHeight w:val="397"/>
        </w:trPr>
        <w:tc>
          <w:tcPr>
            <w:tcW w:w="1613" w:type="dxa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5D4EA4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</w:t>
            </w: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16:0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27.5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29.1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25.1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16.7</w:t>
            </w:r>
          </w:p>
        </w:tc>
      </w:tr>
      <w:tr w:rsidR="004B7308" w:rsidRPr="00946E6A" w:rsidTr="004B7308">
        <w:trPr>
          <w:cantSplit/>
          <w:trHeight w:val="397"/>
        </w:trPr>
        <w:tc>
          <w:tcPr>
            <w:tcW w:w="1613" w:type="dxa"/>
            <w:tcBorders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5D4EA4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</w:t>
            </w: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18:0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26.0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27.0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26.1</w:t>
            </w:r>
          </w:p>
        </w:tc>
      </w:tr>
      <w:tr w:rsidR="004B7308" w:rsidRPr="00946E6A" w:rsidTr="004B7308">
        <w:trPr>
          <w:cantSplit/>
          <w:trHeight w:val="397"/>
        </w:trPr>
        <w:tc>
          <w:tcPr>
            <w:tcW w:w="1613" w:type="dxa"/>
            <w:tcBorders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5D4EA4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</w:t>
            </w: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18:2</w:t>
            </w:r>
            <w:r w:rsidR="00471338"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5D4EA4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n</w:t>
            </w: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−6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26.7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50.5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25.2</w:t>
            </w:r>
          </w:p>
        </w:tc>
      </w:tr>
      <w:tr w:rsidR="004B7308" w:rsidRPr="00946E6A" w:rsidTr="004B7308">
        <w:trPr>
          <w:cantSplit/>
          <w:trHeight w:val="397"/>
        </w:trPr>
        <w:tc>
          <w:tcPr>
            <w:tcW w:w="1613" w:type="dxa"/>
            <w:tcBorders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5D4EA4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</w:t>
            </w: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18:3</w:t>
            </w:r>
            <w:r w:rsidR="00471338"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5D4EA4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n</w:t>
            </w: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−3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24.6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26.4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33.4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16.2</w:t>
            </w:r>
          </w:p>
        </w:tc>
      </w:tr>
      <w:tr w:rsidR="004B7308" w:rsidRPr="00946E6A" w:rsidTr="004B7308">
        <w:trPr>
          <w:cantSplit/>
          <w:trHeight w:val="397"/>
        </w:trPr>
        <w:tc>
          <w:tcPr>
            <w:tcW w:w="1613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5D4EA4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</w:t>
            </w: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18:4</w:t>
            </w:r>
            <w:r w:rsidR="00471338"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5D4EA4">
              <w:rPr>
                <w:rFonts w:ascii="Times New Roman" w:eastAsia="맑은 고딕" w:hAnsi="Times New Roman" w:cs="Times New Roman"/>
                <w:i/>
                <w:kern w:val="0"/>
                <w:sz w:val="24"/>
                <w:szCs w:val="24"/>
              </w:rPr>
              <w:t>n</w:t>
            </w:r>
            <w:r w:rsidRPr="005D4EA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−3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24.4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−</w:t>
            </w: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27.1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47.4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7308" w:rsidRPr="00357DAD" w:rsidRDefault="004B7308" w:rsidP="004B730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357DA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31.0</w:t>
            </w:r>
          </w:p>
        </w:tc>
      </w:tr>
    </w:tbl>
    <w:p w:rsidR="0071386B" w:rsidRDefault="0071386B" w:rsidP="001970C1">
      <w:pPr>
        <w:pStyle w:val="a4"/>
      </w:pPr>
    </w:p>
    <w:sectPr w:rsidR="0071386B" w:rsidSect="001970C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E39" w:rsidRDefault="005E6E39" w:rsidP="00263AF4">
      <w:pPr>
        <w:spacing w:after="0" w:line="240" w:lineRule="auto"/>
      </w:pPr>
      <w:r>
        <w:separator/>
      </w:r>
    </w:p>
  </w:endnote>
  <w:endnote w:type="continuationSeparator" w:id="0">
    <w:p w:rsidR="005E6E39" w:rsidRDefault="005E6E39" w:rsidP="00263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E39" w:rsidRDefault="005E6E39" w:rsidP="00263AF4">
      <w:pPr>
        <w:spacing w:after="0" w:line="240" w:lineRule="auto"/>
      </w:pPr>
      <w:r>
        <w:separator/>
      </w:r>
    </w:p>
  </w:footnote>
  <w:footnote w:type="continuationSeparator" w:id="0">
    <w:p w:rsidR="005E6E39" w:rsidRDefault="005E6E39" w:rsidP="00263A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C1"/>
    <w:rsid w:val="0000693E"/>
    <w:rsid w:val="000D1227"/>
    <w:rsid w:val="0017682A"/>
    <w:rsid w:val="001970C1"/>
    <w:rsid w:val="00262755"/>
    <w:rsid w:val="00263AF4"/>
    <w:rsid w:val="00320286"/>
    <w:rsid w:val="00357DAD"/>
    <w:rsid w:val="004052C4"/>
    <w:rsid w:val="004377E4"/>
    <w:rsid w:val="00471338"/>
    <w:rsid w:val="00481B15"/>
    <w:rsid w:val="004B7308"/>
    <w:rsid w:val="00532A54"/>
    <w:rsid w:val="005D4EA4"/>
    <w:rsid w:val="005E0FDE"/>
    <w:rsid w:val="005E6E39"/>
    <w:rsid w:val="00696681"/>
    <w:rsid w:val="00702F14"/>
    <w:rsid w:val="007117E3"/>
    <w:rsid w:val="0071386B"/>
    <w:rsid w:val="00722FD7"/>
    <w:rsid w:val="008A2D68"/>
    <w:rsid w:val="008F296D"/>
    <w:rsid w:val="00946E6A"/>
    <w:rsid w:val="009E4A67"/>
    <w:rsid w:val="00A84528"/>
    <w:rsid w:val="00BA221E"/>
    <w:rsid w:val="00BA6ACE"/>
    <w:rsid w:val="00C20AE1"/>
    <w:rsid w:val="00C52495"/>
    <w:rsid w:val="00CD63FB"/>
    <w:rsid w:val="00CF0589"/>
    <w:rsid w:val="00D46D30"/>
    <w:rsid w:val="00E27FD8"/>
    <w:rsid w:val="00EE1D4C"/>
    <w:rsid w:val="00F138E2"/>
    <w:rsid w:val="00F32C26"/>
    <w:rsid w:val="00F45C5F"/>
    <w:rsid w:val="00F5735B"/>
    <w:rsid w:val="00FA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472F12-C89B-49C2-9E16-3510965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0C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1970C1"/>
    <w:rPr>
      <w:b/>
      <w:bCs/>
      <w:szCs w:val="20"/>
    </w:rPr>
  </w:style>
  <w:style w:type="paragraph" w:styleId="a5">
    <w:name w:val="header"/>
    <w:basedOn w:val="a"/>
    <w:link w:val="Char"/>
    <w:uiPriority w:val="99"/>
    <w:unhideWhenUsed/>
    <w:rsid w:val="00263A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63AF4"/>
  </w:style>
  <w:style w:type="paragraph" w:styleId="a6">
    <w:name w:val="footer"/>
    <w:basedOn w:val="a"/>
    <w:link w:val="Char0"/>
    <w:uiPriority w:val="99"/>
    <w:unhideWhenUsed/>
    <w:rsid w:val="00263A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63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E99F3-2D3E-4833-BBDE-F4CB552C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Nayeon Park</dc:creator>
  <cp:keywords/>
  <dc:description/>
  <cp:lastModifiedBy>Nayeon Park</cp:lastModifiedBy>
  <cp:revision>28</cp:revision>
  <dcterms:created xsi:type="dcterms:W3CDTF">2025-05-09T05:28:00Z</dcterms:created>
  <dcterms:modified xsi:type="dcterms:W3CDTF">2025-09-10T03:24:00Z</dcterms:modified>
</cp:coreProperties>
</file>