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E63" w:rsidRPr="00B775CD" w:rsidRDefault="000C0E63" w:rsidP="00CF1CB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r w:rsidRPr="00B775CD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812800</wp:posOffset>
            </wp:positionH>
            <wp:positionV relativeFrom="paragraph">
              <wp:posOffset>5080</wp:posOffset>
            </wp:positionV>
            <wp:extent cx="3965766" cy="299212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766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73A" w:rsidRPr="00B775CD" w:rsidRDefault="0079773A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79773A" w:rsidRPr="00B775CD" w:rsidRDefault="0079773A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79773A" w:rsidRPr="00B775CD" w:rsidRDefault="0079773A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CF1CB8" w:rsidRPr="00B775CD" w:rsidRDefault="00CF1CB8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AC3324" w:rsidRPr="00B775CD" w:rsidRDefault="00AC3324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CF1CB8" w:rsidRPr="00B775CD" w:rsidRDefault="00CF1CB8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79773A" w:rsidRPr="00B775CD" w:rsidRDefault="0079773A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79773A" w:rsidRDefault="0079773A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Pr="00B775CD" w:rsidRDefault="00EF7316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1E6146" w:rsidRPr="00B775CD" w:rsidRDefault="0079773A">
      <w:pPr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color w:val="000000" w:themeColor="text1"/>
          <w:lang w:eastAsia="ja-JP"/>
        </w:rPr>
        <w:t>Supplementary Fig</w:t>
      </w:r>
      <w:r w:rsidR="00CF1CB8" w:rsidRPr="00B775CD">
        <w:rPr>
          <w:rFonts w:ascii="Times New Roman" w:hAnsi="Times New Roman" w:cs="Times New Roman"/>
          <w:color w:val="000000" w:themeColor="text1"/>
          <w:lang w:eastAsia="ja-JP"/>
        </w:rPr>
        <w:t>ure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. 1. WorldView-2 </w:t>
      </w:r>
      <w:r w:rsidR="007A5F4A" w:rsidRPr="00B775CD">
        <w:rPr>
          <w:rFonts w:ascii="Times New Roman" w:hAnsi="Times New Roman" w:cs="Times New Roman"/>
          <w:color w:val="000000" w:themeColor="text1"/>
          <w:lang w:eastAsia="ja-JP"/>
        </w:rPr>
        <w:t>images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used in this study.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>a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and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>b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were taken on July 1, 2012.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>c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and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>d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7E01B3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we</w:t>
      </w:r>
      <w:r w:rsidR="0001597D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re taken on September 11, 2021. 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1E6146" w:rsidRPr="00B775CD">
        <w:rPr>
          <w:rFonts w:ascii="Times New Roman" w:hAnsi="Times New Roman" w:cs="Times New Roman"/>
          <w:color w:val="000000" w:themeColor="text1"/>
          <w:lang w:eastAsia="ja-JP"/>
        </w:rPr>
        <w:br w:type="page"/>
      </w:r>
    </w:p>
    <w:p w:rsidR="003163F7" w:rsidRPr="00B775CD" w:rsidRDefault="00C769EF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669504" behindDoc="0" locked="0" layoutInCell="1" allowOverlap="1" wp14:anchorId="3C4064CC">
            <wp:simplePos x="0" y="0"/>
            <wp:positionH relativeFrom="margin">
              <wp:posOffset>106680</wp:posOffset>
            </wp:positionH>
            <wp:positionV relativeFrom="paragraph">
              <wp:posOffset>77470</wp:posOffset>
            </wp:positionV>
            <wp:extent cx="5445760" cy="2792697"/>
            <wp:effectExtent l="0" t="0" r="2540" b="825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2792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3163F7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3163F7" w:rsidRPr="00B775CD" w:rsidRDefault="00E8272B" w:rsidP="004A1664">
      <w:pPr>
        <w:rPr>
          <w:rFonts w:ascii="Times New Roman" w:hAnsi="Times New Roman" w:cs="Times New Roman"/>
          <w:color w:val="000000" w:themeColor="text1"/>
        </w:rPr>
      </w:pPr>
      <w:r w:rsidRPr="00B775CD">
        <w:rPr>
          <w:rFonts w:ascii="Times New Roman" w:hAnsi="Times New Roman" w:cs="Times New Roman"/>
          <w:color w:val="000000" w:themeColor="text1"/>
        </w:rPr>
        <w:t>Supplementary Fig</w:t>
      </w:r>
      <w:r w:rsidR="006B71FC" w:rsidRPr="00B775CD">
        <w:rPr>
          <w:rFonts w:ascii="Times New Roman" w:hAnsi="Times New Roman" w:cs="Times New Roman"/>
          <w:color w:val="000000" w:themeColor="text1"/>
        </w:rPr>
        <w:t>ure</w:t>
      </w:r>
      <w:r w:rsidRPr="00B775CD">
        <w:rPr>
          <w:rFonts w:ascii="Times New Roman" w:hAnsi="Times New Roman" w:cs="Times New Roman"/>
          <w:color w:val="000000" w:themeColor="text1"/>
        </w:rPr>
        <w:t xml:space="preserve">. 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>2</w:t>
      </w:r>
      <w:r w:rsidRPr="00B775CD">
        <w:rPr>
          <w:rFonts w:ascii="Times New Roman" w:hAnsi="Times New Roman" w:cs="Times New Roman"/>
          <w:color w:val="000000" w:themeColor="text1"/>
        </w:rPr>
        <w:t>.</w:t>
      </w:r>
      <w:r w:rsidR="004A1664" w:rsidRPr="00B775CD">
        <w:rPr>
          <w:rFonts w:ascii="Times New Roman" w:hAnsi="Times New Roman" w:cs="Times New Roman"/>
          <w:color w:val="000000" w:themeColor="text1"/>
        </w:rPr>
        <w:t xml:space="preserve"> Architecture of the network.</w:t>
      </w:r>
    </w:p>
    <w:p w:rsidR="003163F7" w:rsidRPr="00B775CD" w:rsidRDefault="003163F7">
      <w:pPr>
        <w:rPr>
          <w:rFonts w:ascii="Times New Roman" w:hAnsi="Times New Roman" w:cs="Times New Roman"/>
          <w:color w:val="000000" w:themeColor="text1"/>
        </w:rPr>
      </w:pPr>
      <w:r w:rsidRPr="00B775CD">
        <w:rPr>
          <w:rFonts w:ascii="Times New Roman" w:hAnsi="Times New Roman" w:cs="Times New Roman"/>
          <w:color w:val="000000" w:themeColor="text1"/>
        </w:rPr>
        <w:br w:type="page"/>
      </w:r>
    </w:p>
    <w:p w:rsidR="005020F4" w:rsidRPr="00B775CD" w:rsidRDefault="00EF7316" w:rsidP="003E613E">
      <w:pPr>
        <w:spacing w:line="480" w:lineRule="auto"/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5515803" cy="2382520"/>
            <wp:effectExtent l="19050" t="19050" r="27940" b="1778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803" cy="2382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40D" w:rsidRPr="00B775CD" w:rsidRDefault="00D2040D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0A1398" w:rsidRPr="00B775CD" w:rsidRDefault="000A1398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7D7A64" w:rsidRPr="00B775CD" w:rsidRDefault="007D7A64" w:rsidP="001D5D7A">
      <w:pPr>
        <w:jc w:val="both"/>
        <w:rPr>
          <w:rFonts w:ascii="Times New Roman" w:hAnsi="Times New Roman" w:cs="Times New Roman"/>
          <w:color w:val="000000" w:themeColor="text1"/>
          <w:lang w:eastAsia="ja-JP"/>
        </w:rPr>
      </w:pPr>
    </w:p>
    <w:p w:rsidR="007D7A64" w:rsidRPr="00B775CD" w:rsidRDefault="007D7A64" w:rsidP="001D5D7A">
      <w:pPr>
        <w:jc w:val="both"/>
        <w:rPr>
          <w:rFonts w:ascii="Times New Roman" w:hAnsi="Times New Roman" w:cs="Times New Roman"/>
          <w:color w:val="000000" w:themeColor="text1"/>
          <w:lang w:eastAsia="ja-JP"/>
        </w:rPr>
      </w:pPr>
    </w:p>
    <w:p w:rsidR="007D7A64" w:rsidRPr="00B775CD" w:rsidRDefault="007D7A64" w:rsidP="001D5D7A">
      <w:pPr>
        <w:jc w:val="both"/>
        <w:rPr>
          <w:rFonts w:ascii="Times New Roman" w:hAnsi="Times New Roman" w:cs="Times New Roman"/>
          <w:color w:val="000000" w:themeColor="text1"/>
          <w:lang w:eastAsia="ja-JP"/>
        </w:rPr>
      </w:pPr>
    </w:p>
    <w:p w:rsidR="007D7A64" w:rsidRPr="00B775CD" w:rsidRDefault="007D7A64" w:rsidP="001D5D7A">
      <w:pPr>
        <w:jc w:val="both"/>
        <w:rPr>
          <w:rFonts w:ascii="Times New Roman" w:hAnsi="Times New Roman" w:cs="Times New Roman"/>
          <w:color w:val="000000" w:themeColor="text1"/>
          <w:lang w:eastAsia="ja-JP"/>
        </w:rPr>
      </w:pPr>
    </w:p>
    <w:p w:rsidR="003671F9" w:rsidRPr="00B775CD" w:rsidRDefault="003671F9" w:rsidP="001D5D7A">
      <w:pPr>
        <w:jc w:val="both"/>
        <w:rPr>
          <w:rFonts w:ascii="Times New Roman" w:hAnsi="Times New Roman" w:cs="Times New Roman"/>
          <w:color w:val="000000" w:themeColor="text1"/>
          <w:lang w:eastAsia="ja-JP"/>
        </w:rPr>
      </w:pPr>
    </w:p>
    <w:p w:rsidR="007D7A64" w:rsidRPr="00B775CD" w:rsidRDefault="007D7A64" w:rsidP="001D5D7A">
      <w:pPr>
        <w:jc w:val="both"/>
        <w:rPr>
          <w:rFonts w:ascii="Times New Roman" w:hAnsi="Times New Roman" w:cs="Times New Roman"/>
          <w:color w:val="000000" w:themeColor="text1"/>
          <w:lang w:eastAsia="ja-JP"/>
        </w:rPr>
      </w:pPr>
    </w:p>
    <w:p w:rsidR="000E69D8" w:rsidRPr="00B775CD" w:rsidRDefault="00DE067D" w:rsidP="005006B8">
      <w:pPr>
        <w:spacing w:line="480" w:lineRule="auto"/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Supplementary Figure 3.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3E613E" w:rsidRPr="00B775CD">
        <w:rPr>
          <w:rFonts w:ascii="Times New Roman" w:hAnsi="Times New Roman" w:cs="Times New Roman"/>
          <w:color w:val="000000" w:themeColor="text1"/>
          <w:lang w:eastAsia="ja-JP"/>
        </w:rPr>
        <w:t>1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3E613E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WorldView-2 images were divided into cells of 60 pixels in height and width. Each cell was classified as thermokarst or others.</w:t>
      </w:r>
      <w:r w:rsidR="005006B8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5006B8" w:rsidRPr="00B775CD">
        <w:rPr>
          <w:rFonts w:ascii="Times New Roman" w:hAnsi="Times New Roman" w:cs="Times New Roman"/>
          <w:color w:val="000000" w:themeColor="text1"/>
          <w:lang w:eastAsia="ja-JP"/>
        </w:rPr>
        <w:t>2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5006B8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Global Map Data with 21,600 pixels in height and width was used as raster data for slope orientation, with each 60 pixels classified as north or south.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5006B8" w:rsidRPr="00B775CD">
        <w:rPr>
          <w:rFonts w:ascii="Times New Roman" w:hAnsi="Times New Roman" w:cs="Times New Roman"/>
          <w:color w:val="000000" w:themeColor="text1"/>
          <w:lang w:eastAsia="ja-JP"/>
        </w:rPr>
        <w:t>3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5006B8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For example, if two of the south-oriented slopes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="005006B8" w:rsidRPr="00B775CD">
        <w:rPr>
          <w:rFonts w:ascii="Times New Roman" w:hAnsi="Times New Roman" w:cs="Times New Roman"/>
          <w:color w:val="000000" w:themeColor="text1"/>
          <w:lang w:eastAsia="ja-JP"/>
        </w:rPr>
        <w:t>4 cells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="005006B8"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 are classified as thermokarst, the thermokarst coverage is 2/4*100 = 50%.</w:t>
      </w:r>
      <w:r w:rsidR="000E69D8" w:rsidRPr="00B775CD">
        <w:rPr>
          <w:rFonts w:ascii="Times New Roman" w:hAnsi="Times New Roman" w:cs="Times New Roman"/>
          <w:color w:val="000000" w:themeColor="text1"/>
          <w:lang w:eastAsia="ja-JP"/>
        </w:rPr>
        <w:br w:type="page"/>
      </w:r>
    </w:p>
    <w:p w:rsidR="00F7716E" w:rsidRPr="00B775CD" w:rsidRDefault="00AE2EF6">
      <w:pPr>
        <w:rPr>
          <w:rFonts w:ascii="Times New Roman" w:hAnsi="Times New Roman" w:cs="Times New Roman"/>
          <w:color w:val="000000" w:themeColor="text1"/>
          <w:lang w:eastAsia="ja-JP"/>
        </w:rPr>
      </w:pPr>
      <w:r w:rsidRPr="00AE2EF6">
        <w:rPr>
          <w:noProof/>
          <w:lang w:val="en-IN" w:eastAsia="en-IN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063066" cy="3797300"/>
            <wp:effectExtent l="0" t="0" r="444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066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AAD" w:rsidRPr="00B775C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Pr="00B775C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Pr="00B775C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Pr="00B775C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Pr="00B775C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Pr="00B775C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Pr="00B775C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Default="00527AAD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AE2EF6" w:rsidRDefault="00AE2EF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AE2EF6" w:rsidRDefault="00AE2EF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AE2EF6" w:rsidRDefault="00AE2EF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D8348C" w:rsidRPr="00AE2EF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  <w:r w:rsidRPr="00AE2EF6">
        <w:rPr>
          <w:noProof/>
          <w:lang w:val="en-IN" w:eastAsia="en-IN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5715</wp:posOffset>
            </wp:positionV>
            <wp:extent cx="5063067" cy="3797300"/>
            <wp:effectExtent l="0" t="0" r="444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53" cy="37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27F" w:rsidRPr="00B775CD" w:rsidRDefault="00CA527F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CA527F" w:rsidRDefault="00CA527F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EF7316" w:rsidRPr="00B775CD" w:rsidRDefault="00EF7316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527AAD" w:rsidRPr="00B775CD" w:rsidRDefault="00527AAD" w:rsidP="00955F75">
      <w:pPr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Supplementary Figure 4. </w:t>
      </w:r>
      <w:r w:rsidR="00955F75" w:rsidRPr="00B775CD">
        <w:rPr>
          <w:rFonts w:ascii="Times New Roman" w:hAnsi="Times New Roman" w:cs="Times New Roman"/>
          <w:color w:val="000000" w:themeColor="text1"/>
          <w:lang w:eastAsia="ja-JP"/>
        </w:rPr>
        <w:t>Classification of thermokarst topography. White represents thermokarst topography, and black represents others.</w:t>
      </w:r>
    </w:p>
    <w:p w:rsidR="0039164B" w:rsidRPr="00B775CD" w:rsidRDefault="0039164B">
      <w:pPr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color w:val="000000" w:themeColor="text1"/>
          <w:lang w:eastAsia="ja-JP"/>
        </w:rPr>
        <w:br w:type="page"/>
      </w:r>
    </w:p>
    <w:p w:rsidR="00F7716E" w:rsidRPr="00B775CD" w:rsidRDefault="00F7716E" w:rsidP="005476A6">
      <w:pPr>
        <w:spacing w:line="480" w:lineRule="auto"/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1479550</wp:posOffset>
            </wp:positionH>
            <wp:positionV relativeFrom="paragraph">
              <wp:posOffset>-31750</wp:posOffset>
            </wp:positionV>
            <wp:extent cx="2724150" cy="2499717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318" cy="2503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6A6" w:rsidRPr="00B775CD" w:rsidRDefault="005476A6" w:rsidP="00C077C7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4A1664" w:rsidRPr="00B775CD" w:rsidRDefault="004A1664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4A1664" w:rsidRPr="00B775CD" w:rsidRDefault="004A1664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2B34DD" w:rsidRPr="00B775CD" w:rsidRDefault="002B34DD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2B34DD" w:rsidRPr="00B775CD" w:rsidRDefault="002B34DD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2B34DD" w:rsidRPr="00B775CD" w:rsidRDefault="002B34DD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2B34DD" w:rsidRPr="00B775CD" w:rsidRDefault="002B34DD" w:rsidP="004A1664">
      <w:pPr>
        <w:rPr>
          <w:rFonts w:ascii="Times New Roman" w:hAnsi="Times New Roman" w:cs="Times New Roman"/>
          <w:color w:val="000000" w:themeColor="text1"/>
          <w:lang w:eastAsia="ja-JP"/>
        </w:rPr>
      </w:pPr>
    </w:p>
    <w:p w:rsidR="00D00219" w:rsidRPr="00B775CD" w:rsidRDefault="007B023F" w:rsidP="007B023F">
      <w:pPr>
        <w:spacing w:line="480" w:lineRule="auto"/>
        <w:rPr>
          <w:rFonts w:ascii="Times New Roman" w:hAnsi="Times New Roman" w:cs="Times New Roman"/>
          <w:color w:val="000000" w:themeColor="text1"/>
          <w:lang w:eastAsia="ja-JP"/>
        </w:rPr>
      </w:pP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Supplementary Figure. 5. </w:t>
      </w:r>
      <w:r w:rsidR="006F63D9" w:rsidRPr="00B775CD">
        <w:rPr>
          <w:rFonts w:ascii="Times New Roman" w:hAnsi="Times New Roman" w:cs="Times New Roman"/>
          <w:color w:val="000000" w:themeColor="text1"/>
          <w:lang w:eastAsia="ja-JP"/>
        </w:rPr>
        <w:t>Examples of correctly or incorrectly classified classification results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. When the percentage of thermokarst topography within a square is high, these squares were correctly classified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>a-d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. However, a low percentage of thermokarst topography within a square was not classified as thermokarst 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(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>e</w:t>
      </w:r>
      <w:r w:rsidR="00503568" w:rsidRPr="00B775CD">
        <w:rPr>
          <w:rFonts w:ascii="Times New Roman" w:hAnsi="Times New Roman" w:cs="Times New Roman"/>
          <w:color w:val="000000" w:themeColor="text1"/>
          <w:lang w:eastAsia="ja-JP"/>
        </w:rPr>
        <w:t>)</w:t>
      </w:r>
      <w:r w:rsidRPr="00B775CD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bookmarkEnd w:id="0"/>
    </w:p>
    <w:sectPr w:rsidR="00D00219" w:rsidRPr="00B775CD" w:rsidSect="00BD6CE3"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088" w:rsidRDefault="00805088" w:rsidP="000275B2">
      <w:pPr>
        <w:spacing w:after="0" w:line="240" w:lineRule="auto"/>
      </w:pPr>
      <w:r>
        <w:separator/>
      </w:r>
    </w:p>
  </w:endnote>
  <w:endnote w:type="continuationSeparator" w:id="0">
    <w:p w:rsidR="00805088" w:rsidRDefault="00805088" w:rsidP="0002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011063"/>
      <w:docPartObj>
        <w:docPartGallery w:val="Page Numbers (Bottom of Page)"/>
        <w:docPartUnique/>
      </w:docPartObj>
    </w:sdtPr>
    <w:sdtEndPr/>
    <w:sdtContent>
      <w:p w:rsidR="00805088" w:rsidRDefault="008050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E3" w:rsidRPr="00BD6CE3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:rsidR="00805088" w:rsidRDefault="008050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088" w:rsidRDefault="00805088" w:rsidP="000275B2">
      <w:pPr>
        <w:spacing w:after="0" w:line="240" w:lineRule="auto"/>
      </w:pPr>
      <w:r>
        <w:separator/>
      </w:r>
    </w:p>
  </w:footnote>
  <w:footnote w:type="continuationSeparator" w:id="0">
    <w:p w:rsidR="00805088" w:rsidRDefault="00805088" w:rsidP="00027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Q0M7I0sjAyMza0MDVR0lEKTi0uzszPAykwNKsFANyORN8tAAAA"/>
  </w:docVars>
  <w:rsids>
    <w:rsidRoot w:val="009E26D8"/>
    <w:rsid w:val="00006AA5"/>
    <w:rsid w:val="0001597D"/>
    <w:rsid w:val="00021246"/>
    <w:rsid w:val="00025571"/>
    <w:rsid w:val="00026082"/>
    <w:rsid w:val="000275B2"/>
    <w:rsid w:val="000400BA"/>
    <w:rsid w:val="0004318D"/>
    <w:rsid w:val="00055402"/>
    <w:rsid w:val="000703F1"/>
    <w:rsid w:val="00080429"/>
    <w:rsid w:val="00081ACD"/>
    <w:rsid w:val="000A1398"/>
    <w:rsid w:val="000A14FF"/>
    <w:rsid w:val="000A3493"/>
    <w:rsid w:val="000A4798"/>
    <w:rsid w:val="000B070F"/>
    <w:rsid w:val="000B1417"/>
    <w:rsid w:val="000B14C0"/>
    <w:rsid w:val="000B1873"/>
    <w:rsid w:val="000C0691"/>
    <w:rsid w:val="000C0E63"/>
    <w:rsid w:val="000D5738"/>
    <w:rsid w:val="000E24C0"/>
    <w:rsid w:val="000E69D8"/>
    <w:rsid w:val="000F2AA3"/>
    <w:rsid w:val="000F44A9"/>
    <w:rsid w:val="00100240"/>
    <w:rsid w:val="00105F4A"/>
    <w:rsid w:val="00123819"/>
    <w:rsid w:val="00130D73"/>
    <w:rsid w:val="00131F6E"/>
    <w:rsid w:val="00145BAD"/>
    <w:rsid w:val="0016037A"/>
    <w:rsid w:val="00160A2C"/>
    <w:rsid w:val="00166A68"/>
    <w:rsid w:val="00182268"/>
    <w:rsid w:val="00184585"/>
    <w:rsid w:val="00192183"/>
    <w:rsid w:val="00193144"/>
    <w:rsid w:val="001A2CCA"/>
    <w:rsid w:val="001B642B"/>
    <w:rsid w:val="001C7E4D"/>
    <w:rsid w:val="001D5D7A"/>
    <w:rsid w:val="001D66DB"/>
    <w:rsid w:val="001E593E"/>
    <w:rsid w:val="001E5ED0"/>
    <w:rsid w:val="001E6146"/>
    <w:rsid w:val="001F1350"/>
    <w:rsid w:val="001F4311"/>
    <w:rsid w:val="001F5AA4"/>
    <w:rsid w:val="0021308E"/>
    <w:rsid w:val="0022153E"/>
    <w:rsid w:val="00221D94"/>
    <w:rsid w:val="00231736"/>
    <w:rsid w:val="002359EF"/>
    <w:rsid w:val="00236A58"/>
    <w:rsid w:val="002570A7"/>
    <w:rsid w:val="00260335"/>
    <w:rsid w:val="00264A49"/>
    <w:rsid w:val="00276562"/>
    <w:rsid w:val="00287B88"/>
    <w:rsid w:val="00296027"/>
    <w:rsid w:val="002A05E9"/>
    <w:rsid w:val="002B34DD"/>
    <w:rsid w:val="002B7C85"/>
    <w:rsid w:val="002C0372"/>
    <w:rsid w:val="002C28C7"/>
    <w:rsid w:val="002C58AF"/>
    <w:rsid w:val="002D0313"/>
    <w:rsid w:val="002D3CA3"/>
    <w:rsid w:val="002D3D89"/>
    <w:rsid w:val="002D44D0"/>
    <w:rsid w:val="002D61F2"/>
    <w:rsid w:val="002D7695"/>
    <w:rsid w:val="002E13C1"/>
    <w:rsid w:val="002F087E"/>
    <w:rsid w:val="002F668D"/>
    <w:rsid w:val="002F6B14"/>
    <w:rsid w:val="003000B6"/>
    <w:rsid w:val="003163F7"/>
    <w:rsid w:val="003174F6"/>
    <w:rsid w:val="00326843"/>
    <w:rsid w:val="00330618"/>
    <w:rsid w:val="0033166B"/>
    <w:rsid w:val="003462EA"/>
    <w:rsid w:val="003602F7"/>
    <w:rsid w:val="003671F9"/>
    <w:rsid w:val="0037464D"/>
    <w:rsid w:val="00380C1C"/>
    <w:rsid w:val="0038647E"/>
    <w:rsid w:val="00387B05"/>
    <w:rsid w:val="0039164B"/>
    <w:rsid w:val="00392867"/>
    <w:rsid w:val="00395B43"/>
    <w:rsid w:val="00396EB0"/>
    <w:rsid w:val="00397B14"/>
    <w:rsid w:val="003A174C"/>
    <w:rsid w:val="003A484E"/>
    <w:rsid w:val="003C06A0"/>
    <w:rsid w:val="003D1B91"/>
    <w:rsid w:val="003D4816"/>
    <w:rsid w:val="003E4248"/>
    <w:rsid w:val="003E567D"/>
    <w:rsid w:val="003E613E"/>
    <w:rsid w:val="003F072B"/>
    <w:rsid w:val="003F7514"/>
    <w:rsid w:val="003F766D"/>
    <w:rsid w:val="004046DE"/>
    <w:rsid w:val="00406453"/>
    <w:rsid w:val="00417A6A"/>
    <w:rsid w:val="00446A85"/>
    <w:rsid w:val="00451D87"/>
    <w:rsid w:val="004568AB"/>
    <w:rsid w:val="00457868"/>
    <w:rsid w:val="00463352"/>
    <w:rsid w:val="004651D9"/>
    <w:rsid w:val="004729E1"/>
    <w:rsid w:val="0049280D"/>
    <w:rsid w:val="004A1664"/>
    <w:rsid w:val="004B2425"/>
    <w:rsid w:val="004B30E6"/>
    <w:rsid w:val="004D477F"/>
    <w:rsid w:val="004D6394"/>
    <w:rsid w:val="004E1642"/>
    <w:rsid w:val="005006B8"/>
    <w:rsid w:val="005020F4"/>
    <w:rsid w:val="00503568"/>
    <w:rsid w:val="0050391F"/>
    <w:rsid w:val="0050731F"/>
    <w:rsid w:val="00510799"/>
    <w:rsid w:val="00512A20"/>
    <w:rsid w:val="005164C5"/>
    <w:rsid w:val="00517B8C"/>
    <w:rsid w:val="00527AAD"/>
    <w:rsid w:val="00534ADE"/>
    <w:rsid w:val="00541A3C"/>
    <w:rsid w:val="00542A23"/>
    <w:rsid w:val="00545F9D"/>
    <w:rsid w:val="005476A6"/>
    <w:rsid w:val="00551E2D"/>
    <w:rsid w:val="00560692"/>
    <w:rsid w:val="0056087C"/>
    <w:rsid w:val="00560D62"/>
    <w:rsid w:val="005717B9"/>
    <w:rsid w:val="005844BF"/>
    <w:rsid w:val="005A15F0"/>
    <w:rsid w:val="005A270A"/>
    <w:rsid w:val="005A3778"/>
    <w:rsid w:val="005A628D"/>
    <w:rsid w:val="005A7001"/>
    <w:rsid w:val="005C5D2E"/>
    <w:rsid w:val="005C5F52"/>
    <w:rsid w:val="005D4BD0"/>
    <w:rsid w:val="005E5894"/>
    <w:rsid w:val="005F64FA"/>
    <w:rsid w:val="00607D48"/>
    <w:rsid w:val="006243FB"/>
    <w:rsid w:val="006251D2"/>
    <w:rsid w:val="006350A1"/>
    <w:rsid w:val="00635BE2"/>
    <w:rsid w:val="00645707"/>
    <w:rsid w:val="00650797"/>
    <w:rsid w:val="00654F23"/>
    <w:rsid w:val="0065520E"/>
    <w:rsid w:val="006776A5"/>
    <w:rsid w:val="006913E2"/>
    <w:rsid w:val="006946AF"/>
    <w:rsid w:val="00695220"/>
    <w:rsid w:val="006B71FC"/>
    <w:rsid w:val="006D54CA"/>
    <w:rsid w:val="006E3E46"/>
    <w:rsid w:val="006F3BC6"/>
    <w:rsid w:val="006F475C"/>
    <w:rsid w:val="006F63D9"/>
    <w:rsid w:val="006F7198"/>
    <w:rsid w:val="00701ADE"/>
    <w:rsid w:val="007033EA"/>
    <w:rsid w:val="00703C45"/>
    <w:rsid w:val="00704688"/>
    <w:rsid w:val="00716C4A"/>
    <w:rsid w:val="007213A0"/>
    <w:rsid w:val="00721A29"/>
    <w:rsid w:val="0073216E"/>
    <w:rsid w:val="0073387C"/>
    <w:rsid w:val="00736932"/>
    <w:rsid w:val="0073738C"/>
    <w:rsid w:val="00745D00"/>
    <w:rsid w:val="00746895"/>
    <w:rsid w:val="00753076"/>
    <w:rsid w:val="00761B07"/>
    <w:rsid w:val="00764BA1"/>
    <w:rsid w:val="00775944"/>
    <w:rsid w:val="00780731"/>
    <w:rsid w:val="0079281D"/>
    <w:rsid w:val="0079773A"/>
    <w:rsid w:val="00797B52"/>
    <w:rsid w:val="007A2088"/>
    <w:rsid w:val="007A57AD"/>
    <w:rsid w:val="007A5F4A"/>
    <w:rsid w:val="007B023F"/>
    <w:rsid w:val="007D19DB"/>
    <w:rsid w:val="007D2C98"/>
    <w:rsid w:val="007D6363"/>
    <w:rsid w:val="007D7A64"/>
    <w:rsid w:val="007E01B3"/>
    <w:rsid w:val="007E16CD"/>
    <w:rsid w:val="007E3651"/>
    <w:rsid w:val="007E3FDF"/>
    <w:rsid w:val="007E5A51"/>
    <w:rsid w:val="007E6654"/>
    <w:rsid w:val="007F0943"/>
    <w:rsid w:val="007F0DF7"/>
    <w:rsid w:val="007F67B7"/>
    <w:rsid w:val="00805088"/>
    <w:rsid w:val="00816189"/>
    <w:rsid w:val="00816E30"/>
    <w:rsid w:val="0082256C"/>
    <w:rsid w:val="0083280F"/>
    <w:rsid w:val="008332A9"/>
    <w:rsid w:val="00843B3A"/>
    <w:rsid w:val="00851611"/>
    <w:rsid w:val="0086656B"/>
    <w:rsid w:val="00866BA2"/>
    <w:rsid w:val="008677FD"/>
    <w:rsid w:val="00871656"/>
    <w:rsid w:val="008755FE"/>
    <w:rsid w:val="00881F5A"/>
    <w:rsid w:val="00883B4C"/>
    <w:rsid w:val="00886055"/>
    <w:rsid w:val="008B2DE5"/>
    <w:rsid w:val="008B5C8F"/>
    <w:rsid w:val="008C120A"/>
    <w:rsid w:val="008C228E"/>
    <w:rsid w:val="008C6C17"/>
    <w:rsid w:val="008D0B5F"/>
    <w:rsid w:val="008D7EDF"/>
    <w:rsid w:val="008E72C7"/>
    <w:rsid w:val="008F1879"/>
    <w:rsid w:val="00900F89"/>
    <w:rsid w:val="009062D7"/>
    <w:rsid w:val="0091731A"/>
    <w:rsid w:val="009271EF"/>
    <w:rsid w:val="0093086A"/>
    <w:rsid w:val="00934BB1"/>
    <w:rsid w:val="009352B1"/>
    <w:rsid w:val="00945625"/>
    <w:rsid w:val="00955F75"/>
    <w:rsid w:val="009577AA"/>
    <w:rsid w:val="00962EAC"/>
    <w:rsid w:val="00965FBA"/>
    <w:rsid w:val="00966AD5"/>
    <w:rsid w:val="00967173"/>
    <w:rsid w:val="009704AA"/>
    <w:rsid w:val="00973775"/>
    <w:rsid w:val="00991B1E"/>
    <w:rsid w:val="0099463C"/>
    <w:rsid w:val="00995F3D"/>
    <w:rsid w:val="0099749C"/>
    <w:rsid w:val="009A6F70"/>
    <w:rsid w:val="009B3A88"/>
    <w:rsid w:val="009C4361"/>
    <w:rsid w:val="009E26D8"/>
    <w:rsid w:val="009E626F"/>
    <w:rsid w:val="009F4F53"/>
    <w:rsid w:val="00A03970"/>
    <w:rsid w:val="00A052FB"/>
    <w:rsid w:val="00A07868"/>
    <w:rsid w:val="00A11ED1"/>
    <w:rsid w:val="00A13404"/>
    <w:rsid w:val="00A154DD"/>
    <w:rsid w:val="00A31EE0"/>
    <w:rsid w:val="00A366BB"/>
    <w:rsid w:val="00A40A91"/>
    <w:rsid w:val="00A42293"/>
    <w:rsid w:val="00A46A8E"/>
    <w:rsid w:val="00A5246C"/>
    <w:rsid w:val="00A52980"/>
    <w:rsid w:val="00A54736"/>
    <w:rsid w:val="00A63CB8"/>
    <w:rsid w:val="00A720BE"/>
    <w:rsid w:val="00A73205"/>
    <w:rsid w:val="00A7702A"/>
    <w:rsid w:val="00A85E3C"/>
    <w:rsid w:val="00AB25EB"/>
    <w:rsid w:val="00AB34E8"/>
    <w:rsid w:val="00AB36D3"/>
    <w:rsid w:val="00AC3324"/>
    <w:rsid w:val="00AE1366"/>
    <w:rsid w:val="00AE2EF6"/>
    <w:rsid w:val="00AE579D"/>
    <w:rsid w:val="00AE7E8B"/>
    <w:rsid w:val="00AF0D8D"/>
    <w:rsid w:val="00AF3582"/>
    <w:rsid w:val="00AF366B"/>
    <w:rsid w:val="00B16632"/>
    <w:rsid w:val="00B33FA2"/>
    <w:rsid w:val="00B35AD3"/>
    <w:rsid w:val="00B501F3"/>
    <w:rsid w:val="00B61F18"/>
    <w:rsid w:val="00B621E2"/>
    <w:rsid w:val="00B62710"/>
    <w:rsid w:val="00B75CBE"/>
    <w:rsid w:val="00B775CD"/>
    <w:rsid w:val="00B834C9"/>
    <w:rsid w:val="00B91677"/>
    <w:rsid w:val="00BB1D7A"/>
    <w:rsid w:val="00BB4055"/>
    <w:rsid w:val="00BD656B"/>
    <w:rsid w:val="00BD6CE3"/>
    <w:rsid w:val="00BE2B51"/>
    <w:rsid w:val="00BE3E20"/>
    <w:rsid w:val="00BE6523"/>
    <w:rsid w:val="00BF62B9"/>
    <w:rsid w:val="00C01848"/>
    <w:rsid w:val="00C077C7"/>
    <w:rsid w:val="00C07D2B"/>
    <w:rsid w:val="00C11AC1"/>
    <w:rsid w:val="00C11FE8"/>
    <w:rsid w:val="00C12DAB"/>
    <w:rsid w:val="00C22305"/>
    <w:rsid w:val="00C24003"/>
    <w:rsid w:val="00C415A3"/>
    <w:rsid w:val="00C417B7"/>
    <w:rsid w:val="00C45026"/>
    <w:rsid w:val="00C47BC1"/>
    <w:rsid w:val="00C52A19"/>
    <w:rsid w:val="00C60806"/>
    <w:rsid w:val="00C71122"/>
    <w:rsid w:val="00C769EF"/>
    <w:rsid w:val="00C84CBA"/>
    <w:rsid w:val="00CA2D82"/>
    <w:rsid w:val="00CA527F"/>
    <w:rsid w:val="00CB3631"/>
    <w:rsid w:val="00CC2946"/>
    <w:rsid w:val="00CD039D"/>
    <w:rsid w:val="00CD1F18"/>
    <w:rsid w:val="00CE0314"/>
    <w:rsid w:val="00CE1BB3"/>
    <w:rsid w:val="00CE7C5C"/>
    <w:rsid w:val="00CF1CB8"/>
    <w:rsid w:val="00CF4E8E"/>
    <w:rsid w:val="00D00219"/>
    <w:rsid w:val="00D02086"/>
    <w:rsid w:val="00D144F4"/>
    <w:rsid w:val="00D2040D"/>
    <w:rsid w:val="00D4348D"/>
    <w:rsid w:val="00D51073"/>
    <w:rsid w:val="00D5541E"/>
    <w:rsid w:val="00D567C8"/>
    <w:rsid w:val="00D70257"/>
    <w:rsid w:val="00D72C6E"/>
    <w:rsid w:val="00D8348C"/>
    <w:rsid w:val="00D8719E"/>
    <w:rsid w:val="00D90379"/>
    <w:rsid w:val="00D917F3"/>
    <w:rsid w:val="00D92404"/>
    <w:rsid w:val="00DA75EF"/>
    <w:rsid w:val="00DA7720"/>
    <w:rsid w:val="00DB28BD"/>
    <w:rsid w:val="00DB51FD"/>
    <w:rsid w:val="00DB7CE7"/>
    <w:rsid w:val="00DC08C8"/>
    <w:rsid w:val="00DE067D"/>
    <w:rsid w:val="00DE0F28"/>
    <w:rsid w:val="00DE4092"/>
    <w:rsid w:val="00DF11A1"/>
    <w:rsid w:val="00DF5349"/>
    <w:rsid w:val="00E074D3"/>
    <w:rsid w:val="00E117B2"/>
    <w:rsid w:val="00E1394B"/>
    <w:rsid w:val="00E335DC"/>
    <w:rsid w:val="00E37CFB"/>
    <w:rsid w:val="00E40413"/>
    <w:rsid w:val="00E47EB1"/>
    <w:rsid w:val="00E504DB"/>
    <w:rsid w:val="00E62918"/>
    <w:rsid w:val="00E63453"/>
    <w:rsid w:val="00E66FF6"/>
    <w:rsid w:val="00E67EF7"/>
    <w:rsid w:val="00E75616"/>
    <w:rsid w:val="00E8272B"/>
    <w:rsid w:val="00EA52E3"/>
    <w:rsid w:val="00EB4117"/>
    <w:rsid w:val="00EC3A69"/>
    <w:rsid w:val="00EC47AD"/>
    <w:rsid w:val="00EC4FE2"/>
    <w:rsid w:val="00EE4CF9"/>
    <w:rsid w:val="00EF06EC"/>
    <w:rsid w:val="00EF17EF"/>
    <w:rsid w:val="00EF7316"/>
    <w:rsid w:val="00F00E5C"/>
    <w:rsid w:val="00F06A6A"/>
    <w:rsid w:val="00F2082B"/>
    <w:rsid w:val="00F216AE"/>
    <w:rsid w:val="00F270A2"/>
    <w:rsid w:val="00F3144A"/>
    <w:rsid w:val="00F32112"/>
    <w:rsid w:val="00F334ED"/>
    <w:rsid w:val="00F427DF"/>
    <w:rsid w:val="00F5125C"/>
    <w:rsid w:val="00F74DE5"/>
    <w:rsid w:val="00F74E81"/>
    <w:rsid w:val="00F75C8A"/>
    <w:rsid w:val="00F7716E"/>
    <w:rsid w:val="00F873EC"/>
    <w:rsid w:val="00FA36AD"/>
    <w:rsid w:val="00FC4223"/>
    <w:rsid w:val="00FC476C"/>
    <w:rsid w:val="00FF2734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86C4D228-C55F-4463-85E6-1784955F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B642B"/>
  </w:style>
  <w:style w:type="paragraph" w:styleId="Footer">
    <w:name w:val="footer"/>
    <w:basedOn w:val="Normal"/>
    <w:link w:val="FooterChar"/>
    <w:uiPriority w:val="99"/>
    <w:unhideWhenUsed/>
    <w:rsid w:val="000275B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75B2"/>
  </w:style>
  <w:style w:type="paragraph" w:styleId="BalloonText">
    <w:name w:val="Balloon Text"/>
    <w:basedOn w:val="Normal"/>
    <w:link w:val="BalloonTextChar"/>
    <w:uiPriority w:val="99"/>
    <w:semiHidden/>
    <w:unhideWhenUsed/>
    <w:rsid w:val="00D903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3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kosuke takaya</dc:creator>
  <cp:lastModifiedBy>Bhuvaneshwari Pon Pandian</cp:lastModifiedBy>
  <cp:revision>5</cp:revision>
  <cp:lastPrinted>2025-01-26T03:19:00Z</cp:lastPrinted>
  <dcterms:created xsi:type="dcterms:W3CDTF">2025-04-11T02:58:00Z</dcterms:created>
  <dcterms:modified xsi:type="dcterms:W3CDTF">2026-02-14T11:18:00Z</dcterms:modified>
</cp:coreProperties>
</file>