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97" w:rsidRPr="009E7D61" w:rsidRDefault="0008555C" w:rsidP="00D10C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7D61">
        <w:rPr>
          <w:rFonts w:ascii="Times New Roman" w:hAnsi="Times New Roman" w:cs="Times New Roman"/>
          <w:b/>
          <w:sz w:val="24"/>
          <w:szCs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2742E6" w:rsidRPr="009E7D61">
        <w:rPr>
          <w:rFonts w:ascii="Times New Roman" w:hAnsi="Times New Roman" w:cs="Times New Roman"/>
          <w:b/>
          <w:sz w:val="24"/>
          <w:szCs w:val="24"/>
        </w:rPr>
        <w:instrText>ADDIN CNKISM.UserStyle</w:instrText>
      </w:r>
      <w:r w:rsidRPr="009E7D61">
        <w:rPr>
          <w:rFonts w:ascii="Times New Roman" w:hAnsi="Times New Roman" w:cs="Times New Roman"/>
          <w:b/>
          <w:sz w:val="24"/>
          <w:szCs w:val="24"/>
        </w:rPr>
      </w:r>
      <w:r w:rsidRPr="009E7D61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B33197" w:rsidRPr="009E7D6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B33197" w:rsidRPr="009E7D61">
        <w:rPr>
          <w:rFonts w:ascii="Times New Roman" w:hAnsi="Times New Roman" w:cs="Times New Roman"/>
          <w:b/>
          <w:sz w:val="24"/>
          <w:szCs w:val="24"/>
        </w:rPr>
        <w:t>S</w:t>
      </w:r>
      <w:r w:rsidR="001B79D8" w:rsidRPr="009E7D61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="009A5666" w:rsidRPr="009E7D61">
        <w:rPr>
          <w:rFonts w:ascii="Times New Roman" w:hAnsi="Times New Roman" w:cs="Times New Roman"/>
          <w:b/>
          <w:sz w:val="24"/>
          <w:szCs w:val="24"/>
        </w:rPr>
        <w:t>.</w:t>
      </w:r>
      <w:r w:rsidR="009A5666" w:rsidRPr="009E7D61">
        <w:rPr>
          <w:rFonts w:ascii="Times New Roman" w:hAnsi="Times New Roman" w:cs="Times New Roman"/>
          <w:sz w:val="24"/>
          <w:szCs w:val="24"/>
        </w:rPr>
        <w:t xml:space="preserve"> Location, a</w:t>
      </w:r>
      <w:r w:rsidR="007B6053" w:rsidRPr="009E7D61">
        <w:rPr>
          <w:rFonts w:ascii="Times New Roman" w:hAnsi="Times New Roman" w:cs="Times New Roman" w:hint="eastAsia"/>
          <w:sz w:val="24"/>
          <w:szCs w:val="24"/>
        </w:rPr>
        <w:t>c</w:t>
      </w:r>
      <w:r w:rsidR="009A5666" w:rsidRPr="009E7D61">
        <w:rPr>
          <w:rFonts w:ascii="Times New Roman" w:hAnsi="Times New Roman" w:cs="Times New Roman"/>
          <w:sz w:val="24"/>
          <w:szCs w:val="24"/>
        </w:rPr>
        <w:t xml:space="preserve">cumulative stopover days and the number of individuals used of each stopover site for tracked </w:t>
      </w:r>
      <w:r w:rsidR="000453E6" w:rsidRPr="009E7D61">
        <w:rPr>
          <w:rFonts w:ascii="Times New Roman" w:hAnsi="Times New Roman" w:cs="Times New Roman" w:hint="eastAsia"/>
          <w:sz w:val="24"/>
          <w:szCs w:val="24"/>
        </w:rPr>
        <w:t>G</w:t>
      </w:r>
      <w:r w:rsidR="009A5666" w:rsidRPr="009E7D61">
        <w:rPr>
          <w:rFonts w:ascii="Times New Roman" w:hAnsi="Times New Roman" w:cs="Times New Roman"/>
          <w:sz w:val="24"/>
          <w:szCs w:val="24"/>
        </w:rPr>
        <w:t xml:space="preserve">reater </w:t>
      </w:r>
      <w:r w:rsidR="000453E6" w:rsidRPr="009E7D61">
        <w:rPr>
          <w:rFonts w:ascii="Times New Roman" w:hAnsi="Times New Roman" w:cs="Times New Roman" w:hint="eastAsia"/>
          <w:sz w:val="24"/>
          <w:szCs w:val="24"/>
        </w:rPr>
        <w:t>W</w:t>
      </w:r>
      <w:r w:rsidR="009A5666" w:rsidRPr="009E7D61">
        <w:rPr>
          <w:rFonts w:ascii="Times New Roman" w:hAnsi="Times New Roman" w:cs="Times New Roman"/>
          <w:sz w:val="24"/>
          <w:szCs w:val="24"/>
        </w:rPr>
        <w:t xml:space="preserve">hite-fronted </w:t>
      </w:r>
      <w:r w:rsidR="000453E6" w:rsidRPr="009E7D61">
        <w:rPr>
          <w:rFonts w:ascii="Times New Roman" w:hAnsi="Times New Roman" w:cs="Times New Roman" w:hint="eastAsia"/>
          <w:sz w:val="24"/>
          <w:szCs w:val="24"/>
        </w:rPr>
        <w:t>G</w:t>
      </w:r>
      <w:r w:rsidR="009A5666" w:rsidRPr="009E7D61">
        <w:rPr>
          <w:rFonts w:ascii="Times New Roman" w:hAnsi="Times New Roman" w:cs="Times New Roman"/>
          <w:sz w:val="24"/>
          <w:szCs w:val="24"/>
        </w:rPr>
        <w:t>eese (</w:t>
      </w:r>
      <w:proofErr w:type="spellStart"/>
      <w:r w:rsidR="009A5666" w:rsidRPr="009E7D61">
        <w:rPr>
          <w:rFonts w:ascii="Times New Roman" w:eastAsia="SimSun" w:hAnsi="Times New Roman" w:cs="Times New Roman"/>
          <w:i/>
          <w:sz w:val="24"/>
          <w:szCs w:val="24"/>
        </w:rPr>
        <w:t>Anser</w:t>
      </w:r>
      <w:proofErr w:type="spellEnd"/>
      <w:r w:rsidR="009A5666" w:rsidRPr="009E7D61">
        <w:rPr>
          <w:rFonts w:ascii="Times New Roman" w:eastAsia="SimSun" w:hAnsi="Times New Roman" w:cs="Times New Roman"/>
          <w:i/>
          <w:sz w:val="24"/>
          <w:szCs w:val="24"/>
        </w:rPr>
        <w:t xml:space="preserve"> </w:t>
      </w:r>
      <w:proofErr w:type="spellStart"/>
      <w:r w:rsidR="009A5666" w:rsidRPr="009E7D61">
        <w:rPr>
          <w:rFonts w:ascii="Times New Roman" w:eastAsia="SimSun" w:hAnsi="Times New Roman" w:cs="Times New Roman"/>
          <w:i/>
          <w:sz w:val="24"/>
          <w:szCs w:val="24"/>
        </w:rPr>
        <w:t>albifrons</w:t>
      </w:r>
      <w:proofErr w:type="spellEnd"/>
      <w:r w:rsidR="009A5666" w:rsidRPr="009E7D61">
        <w:rPr>
          <w:rFonts w:ascii="Times New Roman" w:hAnsi="Times New Roman" w:cs="Times New Roman"/>
          <w:sz w:val="24"/>
          <w:szCs w:val="24"/>
        </w:rPr>
        <w:t>) from 2015</w:t>
      </w:r>
      <w:r w:rsidR="009B4B0C" w:rsidRPr="009E7D61">
        <w:rPr>
          <w:rFonts w:ascii="Times New Roman" w:hAnsi="Times New Roman" w:cs="Times New Roman"/>
          <w:sz w:val="24"/>
          <w:szCs w:val="24"/>
        </w:rPr>
        <w:t>‒</w:t>
      </w:r>
      <w:r w:rsidR="009A5666" w:rsidRPr="009E7D61">
        <w:rPr>
          <w:rFonts w:ascii="Times New Roman" w:hAnsi="Times New Roman" w:cs="Times New Roman"/>
          <w:sz w:val="24"/>
          <w:szCs w:val="24"/>
        </w:rPr>
        <w:t>2017.</w:t>
      </w:r>
    </w:p>
    <w:tbl>
      <w:tblPr>
        <w:tblStyle w:val="21"/>
        <w:tblW w:w="9566" w:type="dxa"/>
        <w:tblLook w:val="04A0"/>
      </w:tblPr>
      <w:tblGrid>
        <w:gridCol w:w="629"/>
        <w:gridCol w:w="2598"/>
        <w:gridCol w:w="1701"/>
        <w:gridCol w:w="1134"/>
        <w:gridCol w:w="1134"/>
        <w:gridCol w:w="1290"/>
        <w:gridCol w:w="1080"/>
      </w:tblGrid>
      <w:tr w:rsidR="00CD3B3F" w:rsidRPr="00D10C96" w:rsidTr="002A7B41">
        <w:trPr>
          <w:cnfStyle w:val="100000000000"/>
          <w:trHeight w:val="226"/>
          <w:tblHeader/>
        </w:trPr>
        <w:tc>
          <w:tcPr>
            <w:cnfStyle w:val="001000000000"/>
            <w:tcW w:w="629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No.</w:t>
            </w:r>
          </w:p>
        </w:tc>
        <w:tc>
          <w:tcPr>
            <w:tcW w:w="2598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100000000000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County/District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100000000000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Province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100000000000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Long</w:t>
            </w:r>
            <w:r w:rsidR="00231432">
              <w:rPr>
                <w:rFonts w:ascii="Times New Roman" w:eastAsia="等线" w:hAnsi="Times New Roman" w:cs="Times New Roman" w:hint="eastAsia"/>
                <w:b w:val="0"/>
                <w:color w:val="000000"/>
                <w:sz w:val="21"/>
                <w:szCs w:val="21"/>
              </w:rPr>
              <w:t>itude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100000000000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Lat</w:t>
            </w:r>
            <w:r w:rsidR="00231432">
              <w:rPr>
                <w:rFonts w:ascii="Times New Roman" w:eastAsia="等线" w:hAnsi="Times New Roman" w:cs="Times New Roman" w:hint="eastAsia"/>
                <w:b w:val="0"/>
                <w:color w:val="000000"/>
                <w:sz w:val="21"/>
                <w:szCs w:val="21"/>
              </w:rPr>
              <w:t>itude</w:t>
            </w:r>
          </w:p>
        </w:tc>
        <w:tc>
          <w:tcPr>
            <w:tcW w:w="1290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6D40C9" w:rsidP="002A7B41">
            <w:pPr>
              <w:spacing w:line="360" w:lineRule="auto"/>
              <w:jc w:val="center"/>
              <w:cnfStyle w:val="100000000000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C</w:t>
            </w:r>
            <w:r w:rsidR="00CD3B3F"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 xml:space="preserve">umulative stopover 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(goose/</w:t>
            </w:r>
            <w:r w:rsidR="00CD3B3F"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days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CD3B3F" w:rsidP="002A7B41">
            <w:pPr>
              <w:spacing w:line="360" w:lineRule="auto"/>
              <w:jc w:val="center"/>
              <w:cnfStyle w:val="100000000000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I</w:t>
            </w:r>
            <w:r w:rsidR="001B79D8"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ndividual</w:t>
            </w: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br/>
            </w:r>
            <w:r w:rsidR="001B79D8"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(</w:t>
            </w:r>
            <w:r w:rsidR="001B79D8" w:rsidRPr="009E7D61">
              <w:rPr>
                <w:rFonts w:ascii="Times New Roman" w:eastAsia="等线" w:hAnsi="Times New Roman" w:cs="Times New Roman"/>
                <w:i/>
                <w:color w:val="000000"/>
                <w:sz w:val="21"/>
                <w:szCs w:val="21"/>
              </w:rPr>
              <w:t>n</w:t>
            </w:r>
            <w:r w:rsidR="001B79D8"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)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9566" w:type="dxa"/>
            <w:gridSpan w:val="7"/>
            <w:noWrap/>
            <w:vAlign w:val="center"/>
            <w:hideMark/>
          </w:tcPr>
          <w:p w:rsidR="00CD3B3F" w:rsidRPr="00D10C96" w:rsidRDefault="00CD3B3F" w:rsidP="002A7B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Stopover sites during spring migration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Huoqiu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115.99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32.45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16.67</w:t>
            </w:r>
          </w:p>
        </w:tc>
        <w:tc>
          <w:tcPr>
            <w:tcW w:w="1080" w:type="dxa"/>
            <w:tcBorders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Rushan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121.39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37.03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6.83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S3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Zhaoyuan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Shandong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120.50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37.23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5.92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63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S4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CD3B3F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Fuxin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Liaoning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122.05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42.05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79.96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CD3B3F" w:rsidRPr="00D10C96" w:rsidTr="002A7B41">
        <w:trPr>
          <w:trHeight w:val="263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S5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Kerqinzuoyihouq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122.71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43.19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45.79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S6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Zhaluteqi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121.52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44.42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4.79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63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S7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FB1F53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Tongyu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122.79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45.09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12.17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S8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Da</w:t>
            </w:r>
            <w:r w:rsidR="00BD00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’</w:t>
            </w: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123.79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45.74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24.83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S9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Zhenlai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123.64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46.06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46.30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3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S10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Duerbote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124.29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46.28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20.83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S11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Zhalaiteqi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123.03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46.31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57.13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S12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lindian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124.61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47.08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26.87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S13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Longjiang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123.39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47.35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86.67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S14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Meilisi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123.87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47.64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3.88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S15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Gannan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123.39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47.95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7.63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S16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Wudalianchi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126.73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48.45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S17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Bei</w:t>
            </w:r>
            <w:r w:rsidR="003E084B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’</w:t>
            </w: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127.16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48.51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15.46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S18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Nenjiang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125.44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49.17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77.66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S19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Mazanovsky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Amur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128.51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51.54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15.29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S20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Ayano-Maysky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Khabarovsk </w:t>
            </w: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Krai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132.60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55.89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6.58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S21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6D40C9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Khangalasskiy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128.71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61.28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4.58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S22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Gorny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124.11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61.73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15.54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S23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6D40C9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Namskiy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129.95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63.01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14.00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S24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Kobyaysky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129.94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63.86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16.37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S25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Tomponskiy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137.22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65.09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3.12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S26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6D40C9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Zhiganskiy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124.33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65.59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35.88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5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S27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eveno</w:t>
            </w:r>
            <w:proofErr w:type="spellEnd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Bytantaysky</w:t>
            </w:r>
            <w:proofErr w:type="spellEnd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National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132.63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68.52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3.50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S28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Bulunsky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125.97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70.19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31.37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lastRenderedPageBreak/>
              <w:t>S29</w:t>
            </w:r>
            <w:proofErr w:type="spellEnd"/>
          </w:p>
        </w:tc>
        <w:tc>
          <w:tcPr>
            <w:tcW w:w="2598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Ust</w:t>
            </w:r>
            <w:proofErr w:type="spellEnd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Yansky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Sakha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140.43</w:t>
            </w:r>
          </w:p>
        </w:tc>
        <w:tc>
          <w:tcPr>
            <w:tcW w:w="1134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72.36</w:t>
            </w:r>
          </w:p>
        </w:tc>
        <w:tc>
          <w:tcPr>
            <w:tcW w:w="1290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24.75</w:t>
            </w:r>
          </w:p>
        </w:tc>
        <w:tc>
          <w:tcPr>
            <w:tcW w:w="1080" w:type="dxa"/>
            <w:tcBorders>
              <w:top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9566" w:type="dxa"/>
            <w:gridSpan w:val="7"/>
            <w:noWrap/>
            <w:vAlign w:val="center"/>
            <w:hideMark/>
          </w:tcPr>
          <w:p w:rsidR="00CD3B3F" w:rsidRPr="00D10C96" w:rsidRDefault="00CD3B3F" w:rsidP="002A7B41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 w:val="0"/>
                <w:color w:val="000000"/>
                <w:sz w:val="21"/>
                <w:szCs w:val="21"/>
              </w:rPr>
              <w:t>Stopover sites during autumn migration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A1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Datong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Anhui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117.20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32.57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12.63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A2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Shuangliao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123.51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44.08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13.83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A3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Zhaluteqi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121.52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44.42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16.96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A4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Kerqinzuoyizhongqi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122.02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44.76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14.96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2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A5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Tongyu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122.79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45.09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9.75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A6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Zhaonan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122.17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45.31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13.88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A7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Tuquan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122.14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45.41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22.00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A8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Kerqinzuoyiqianqi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122.77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45.92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7.21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A9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Zhenlai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Jilin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123.64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46.06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53.58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bCs/>
                <w:color w:val="000000"/>
                <w:sz w:val="21"/>
                <w:szCs w:val="21"/>
              </w:rPr>
              <w:t>3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A10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Anda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124.96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46.11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A11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Duerbote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124.29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46.28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8.71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cnfStyle w:val="000000100000"/>
          <w:trHeight w:val="226"/>
        </w:trPr>
        <w:tc>
          <w:tcPr>
            <w:cnfStyle w:val="001000000000"/>
            <w:tcW w:w="629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A12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Zhalaiteqi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Inner Mongolia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123.03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46.31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7.79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CD3B3F" w:rsidRPr="00D10C96" w:rsidTr="002A7B41">
        <w:trPr>
          <w:trHeight w:val="226"/>
        </w:trPr>
        <w:tc>
          <w:tcPr>
            <w:cnfStyle w:val="001000000000"/>
            <w:tcW w:w="629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right"/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b w:val="0"/>
                <w:sz w:val="21"/>
                <w:szCs w:val="21"/>
              </w:rPr>
              <w:t>A13</w:t>
            </w:r>
            <w:proofErr w:type="spellEnd"/>
          </w:p>
        </w:tc>
        <w:tc>
          <w:tcPr>
            <w:tcW w:w="2598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Nehe</w:t>
            </w:r>
            <w:proofErr w:type="spellEnd"/>
          </w:p>
        </w:tc>
        <w:tc>
          <w:tcPr>
            <w:tcW w:w="1701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Heilongjiang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125.59</w:t>
            </w:r>
          </w:p>
        </w:tc>
        <w:tc>
          <w:tcPr>
            <w:tcW w:w="1134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48.79</w:t>
            </w:r>
          </w:p>
        </w:tc>
        <w:tc>
          <w:tcPr>
            <w:tcW w:w="1290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6.08</w:t>
            </w:r>
          </w:p>
        </w:tc>
        <w:tc>
          <w:tcPr>
            <w:tcW w:w="1080" w:type="dxa"/>
            <w:tcBorders>
              <w:top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1B79D8" w:rsidRPr="00D10C96" w:rsidRDefault="001B79D8" w:rsidP="002A7B41">
            <w:pPr>
              <w:spacing w:line="360" w:lineRule="auto"/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D10C96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</w:tbl>
    <w:p w:rsidR="001B79D8" w:rsidRDefault="001B79D8" w:rsidP="00D10C96"/>
    <w:p w:rsidR="006D40C9" w:rsidRDefault="006D40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835F5" w:rsidRPr="009E7D61" w:rsidRDefault="007F03C5" w:rsidP="007F03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7B41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Pr="002A7B41">
        <w:rPr>
          <w:rFonts w:ascii="Times New Roman" w:hAnsi="Times New Roman" w:cs="Times New Roman" w:hint="eastAsia"/>
          <w:b/>
          <w:sz w:val="24"/>
          <w:szCs w:val="24"/>
        </w:rPr>
        <w:t>igure</w:t>
      </w:r>
      <w:r w:rsidRPr="002A7B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7B41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Pr="002A7B41">
        <w:rPr>
          <w:rFonts w:ascii="Times New Roman" w:hAnsi="Times New Roman" w:cs="Times New Roman"/>
          <w:b/>
          <w:sz w:val="24"/>
          <w:szCs w:val="24"/>
        </w:rPr>
        <w:t>.</w:t>
      </w:r>
      <w:r w:rsidRPr="009E7D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D61">
        <w:rPr>
          <w:rFonts w:ascii="Times New Roman" w:hAnsi="Times New Roman" w:cs="Times New Roman"/>
          <w:sz w:val="24"/>
          <w:szCs w:val="24"/>
        </w:rPr>
        <w:t>General working flow dia</w:t>
      </w:r>
      <w:bookmarkStart w:id="0" w:name="_GoBack"/>
      <w:bookmarkEnd w:id="0"/>
      <w:r w:rsidRPr="009E7D61">
        <w:rPr>
          <w:rFonts w:ascii="Times New Roman" w:hAnsi="Times New Roman" w:cs="Times New Roman"/>
          <w:sz w:val="24"/>
          <w:szCs w:val="24"/>
        </w:rPr>
        <w:t xml:space="preserve">gram of </w:t>
      </w:r>
      <w:r w:rsidRPr="009E7D61">
        <w:rPr>
          <w:rFonts w:ascii="Times New Roman" w:hAnsi="Times New Roman" w:cs="Times New Roman" w:hint="eastAsia"/>
          <w:sz w:val="24"/>
          <w:szCs w:val="24"/>
        </w:rPr>
        <w:t>d</w:t>
      </w:r>
      <w:r w:rsidRPr="009E7D61">
        <w:rPr>
          <w:rFonts w:ascii="Times New Roman" w:hAnsi="Times New Roman" w:cs="Times New Roman"/>
          <w:sz w:val="24"/>
          <w:szCs w:val="24"/>
        </w:rPr>
        <w:t>ata processing and interpretation including identif</w:t>
      </w:r>
      <w:r w:rsidR="000835F5" w:rsidRPr="009E7D61">
        <w:rPr>
          <w:rFonts w:ascii="Times New Roman" w:hAnsi="Times New Roman" w:cs="Times New Roman"/>
          <w:sz w:val="24"/>
          <w:szCs w:val="24"/>
        </w:rPr>
        <w:t>ication of the flight segments and sedentary segments, and determination of the migration segments.</w:t>
      </w:r>
      <w:proofErr w:type="gramEnd"/>
    </w:p>
    <w:p w:rsidR="000835F5" w:rsidRPr="000835F5" w:rsidRDefault="000835F5" w:rsidP="000835F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>
            <wp:extent cx="3474720" cy="6995862"/>
            <wp:effectExtent l="19050" t="19050" r="1143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king flow diagram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283" cy="70131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835F5" w:rsidRPr="000835F5" w:rsidSect="000855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813" w:rsidRDefault="002E0813" w:rsidP="007F03C5">
      <w:pPr>
        <w:spacing w:after="0" w:line="240" w:lineRule="auto"/>
      </w:pPr>
      <w:r>
        <w:separator/>
      </w:r>
    </w:p>
  </w:endnote>
  <w:endnote w:type="continuationSeparator" w:id="0">
    <w:p w:rsidR="002E0813" w:rsidRDefault="002E0813" w:rsidP="007F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813" w:rsidRDefault="002E0813" w:rsidP="007F03C5">
      <w:pPr>
        <w:spacing w:after="0" w:line="240" w:lineRule="auto"/>
      </w:pPr>
      <w:r>
        <w:separator/>
      </w:r>
    </w:p>
  </w:footnote>
  <w:footnote w:type="continuationSeparator" w:id="0">
    <w:p w:rsidR="002E0813" w:rsidRDefault="002E0813" w:rsidP="007F0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D0F"/>
    <w:multiLevelType w:val="hybridMultilevel"/>
    <w:tmpl w:val="3A3443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584AB7"/>
    <w:multiLevelType w:val="hybridMultilevel"/>
    <w:tmpl w:val="23AAB0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2E3FBB"/>
    <w:multiLevelType w:val="hybridMultilevel"/>
    <w:tmpl w:val="447CC1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33197"/>
    <w:rsid w:val="000453E6"/>
    <w:rsid w:val="000835F5"/>
    <w:rsid w:val="000843DA"/>
    <w:rsid w:val="0008555C"/>
    <w:rsid w:val="000B235A"/>
    <w:rsid w:val="0016485E"/>
    <w:rsid w:val="001B79D8"/>
    <w:rsid w:val="001D0786"/>
    <w:rsid w:val="002235A0"/>
    <w:rsid w:val="00231432"/>
    <w:rsid w:val="002742E6"/>
    <w:rsid w:val="002A193D"/>
    <w:rsid w:val="002A7B41"/>
    <w:rsid w:val="002B3295"/>
    <w:rsid w:val="002E0813"/>
    <w:rsid w:val="003E084B"/>
    <w:rsid w:val="003F659C"/>
    <w:rsid w:val="00554F8E"/>
    <w:rsid w:val="006D40C9"/>
    <w:rsid w:val="006D54CC"/>
    <w:rsid w:val="006E43A5"/>
    <w:rsid w:val="00734B0A"/>
    <w:rsid w:val="0074442F"/>
    <w:rsid w:val="007B6053"/>
    <w:rsid w:val="007F03C5"/>
    <w:rsid w:val="00920E12"/>
    <w:rsid w:val="009A5666"/>
    <w:rsid w:val="009B4B0C"/>
    <w:rsid w:val="009E7D61"/>
    <w:rsid w:val="009F3201"/>
    <w:rsid w:val="00A34E6E"/>
    <w:rsid w:val="00A709A4"/>
    <w:rsid w:val="00B0085F"/>
    <w:rsid w:val="00B33197"/>
    <w:rsid w:val="00B36961"/>
    <w:rsid w:val="00BD0053"/>
    <w:rsid w:val="00C77697"/>
    <w:rsid w:val="00C83CEF"/>
    <w:rsid w:val="00CB4E3E"/>
    <w:rsid w:val="00CC207D"/>
    <w:rsid w:val="00CD3B3F"/>
    <w:rsid w:val="00D10C96"/>
    <w:rsid w:val="00D10D64"/>
    <w:rsid w:val="00D1771E"/>
    <w:rsid w:val="00D87551"/>
    <w:rsid w:val="00E219CF"/>
    <w:rsid w:val="00EF5679"/>
    <w:rsid w:val="00F75531"/>
    <w:rsid w:val="00F95D32"/>
    <w:rsid w:val="00FA6363"/>
    <w:rsid w:val="00FB1F53"/>
    <w:rsid w:val="00FF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2E6"/>
    <w:pPr>
      <w:ind w:firstLineChars="200" w:firstLine="420"/>
    </w:pPr>
  </w:style>
  <w:style w:type="table" w:customStyle="1" w:styleId="21">
    <w:name w:val="无格式表格 21"/>
    <w:basedOn w:val="TableNormal"/>
    <w:uiPriority w:val="42"/>
    <w:rsid w:val="001B7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F0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03C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03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03C5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4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0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0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Yali Si</dc:creator>
  <cp:keywords/>
  <dc:description/>
  <cp:lastModifiedBy>0012058</cp:lastModifiedBy>
  <cp:revision>185</cp:revision>
  <dcterms:created xsi:type="dcterms:W3CDTF">2019-04-03T10:07:00Z</dcterms:created>
  <dcterms:modified xsi:type="dcterms:W3CDTF">2019-05-13T11:26:00Z</dcterms:modified>
</cp:coreProperties>
</file>