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64" w:rsidRDefault="00101E64" w:rsidP="00101E64">
      <w:pPr>
        <w:spacing w:line="480" w:lineRule="auto"/>
        <w:jc w:val="both"/>
        <w:rPr>
          <w:rFonts w:eastAsia="Droid Serif"/>
          <w:b/>
          <w:sz w:val="28"/>
          <w:szCs w:val="28"/>
        </w:rPr>
      </w:pPr>
      <w:r w:rsidRPr="00AB6727">
        <w:rPr>
          <w:rFonts w:eastAsia="Droid Serif"/>
          <w:b/>
          <w:sz w:val="28"/>
          <w:szCs w:val="28"/>
        </w:rPr>
        <w:t xml:space="preserve">Supplemental </w:t>
      </w:r>
      <w:r>
        <w:rPr>
          <w:rFonts w:eastAsia="Droid Serif"/>
          <w:b/>
          <w:sz w:val="28"/>
          <w:szCs w:val="28"/>
        </w:rPr>
        <w:t>T</w:t>
      </w:r>
      <w:r w:rsidRPr="00AB6727">
        <w:rPr>
          <w:rFonts w:eastAsia="Droid Serif"/>
          <w:b/>
          <w:sz w:val="28"/>
          <w:szCs w:val="28"/>
        </w:rPr>
        <w:t>ables</w:t>
      </w:r>
    </w:p>
    <w:p w:rsidR="00101E64" w:rsidRPr="004B5A4A" w:rsidRDefault="00101E64" w:rsidP="00101E64">
      <w:pPr>
        <w:spacing w:line="276" w:lineRule="auto"/>
        <w:jc w:val="both"/>
        <w:rPr>
          <w:rFonts w:eastAsia="Droid Serif"/>
          <w:b/>
          <w:sz w:val="28"/>
          <w:szCs w:val="28"/>
        </w:rPr>
      </w:pPr>
      <w:r w:rsidRPr="00541CDD">
        <w:rPr>
          <w:rFonts w:eastAsia="Droid Serif"/>
          <w:b/>
        </w:rPr>
        <w:t>Table A1. Full list of segmented tissues and corresponding masses for MOBY mouse phantoms simulated in this study</w:t>
      </w:r>
      <w:r>
        <w:rPr>
          <w:rFonts w:eastAsia="Droid Serif"/>
          <w:b/>
        </w:rPr>
        <w:t xml:space="preserve">. </w:t>
      </w:r>
    </w:p>
    <w:p w:rsidR="00101E64" w:rsidRDefault="00101E64" w:rsidP="00101E64">
      <w:pPr>
        <w:jc w:val="both"/>
        <w:rPr>
          <w:rFonts w:eastAsia="Droid Serif"/>
        </w:rPr>
      </w:pPr>
      <w:r w:rsidRPr="00716AB0">
        <w:rPr>
          <w:rFonts w:eastAsia="Droid Serif"/>
        </w:rPr>
        <w:t>Low-resolution phantom</w:t>
      </w:r>
      <w:r>
        <w:rPr>
          <w:rFonts w:eastAsia="Droid Serif"/>
        </w:rPr>
        <w:t xml:space="preserve"> parameters</w:t>
      </w:r>
      <w:r w:rsidRPr="00716AB0">
        <w:rPr>
          <w:rFonts w:eastAsia="Droid Serif"/>
        </w:rPr>
        <w:t>: 74x74x184 voxels, 0.</w:t>
      </w:r>
      <w:r>
        <w:rPr>
          <w:rFonts w:eastAsia="Droid Serif"/>
        </w:rPr>
        <w:t>625</w:t>
      </w:r>
      <w:r w:rsidRPr="00716AB0">
        <w:rPr>
          <w:rFonts w:eastAsia="Droid Serif"/>
        </w:rPr>
        <w:t xml:space="preserve"> mm voxel size.</w:t>
      </w:r>
    </w:p>
    <w:p w:rsidR="00101E64" w:rsidRPr="00716AB0" w:rsidRDefault="00101E64" w:rsidP="00101E64">
      <w:pPr>
        <w:jc w:val="both"/>
        <w:rPr>
          <w:rFonts w:eastAsia="Droid Serif"/>
        </w:rPr>
      </w:pPr>
      <w:r w:rsidRPr="00716AB0">
        <w:rPr>
          <w:rFonts w:eastAsia="Droid Serif"/>
        </w:rPr>
        <w:t>High-resolution phantom</w:t>
      </w:r>
      <w:r>
        <w:rPr>
          <w:rFonts w:eastAsia="Droid Serif"/>
        </w:rPr>
        <w:t xml:space="preserve"> parameters</w:t>
      </w:r>
      <w:r w:rsidRPr="00716AB0">
        <w:rPr>
          <w:rFonts w:eastAsia="Droid Serif"/>
        </w:rPr>
        <w:t>: 128x128x400 voxels, 0.29 mm voxel size</w:t>
      </w:r>
      <w:r>
        <w:rPr>
          <w:rFonts w:eastAsia="Droid Serif"/>
        </w:rPr>
        <w:t>.</w:t>
      </w:r>
    </w:p>
    <w:p w:rsidR="00AE7D94" w:rsidRDefault="00AE7D94">
      <w:bookmarkStart w:id="0" w:name="_GoBack"/>
      <w:bookmarkEnd w:id="0"/>
    </w:p>
    <w:sectPr w:rsidR="00AE7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64"/>
    <w:rsid w:val="000C1A3F"/>
    <w:rsid w:val="00101E64"/>
    <w:rsid w:val="0011507A"/>
    <w:rsid w:val="00156D48"/>
    <w:rsid w:val="001761C4"/>
    <w:rsid w:val="001A3F1E"/>
    <w:rsid w:val="003243CA"/>
    <w:rsid w:val="00370BC9"/>
    <w:rsid w:val="00376125"/>
    <w:rsid w:val="003846E8"/>
    <w:rsid w:val="004B6CC7"/>
    <w:rsid w:val="004E431E"/>
    <w:rsid w:val="004E7EC8"/>
    <w:rsid w:val="00506F52"/>
    <w:rsid w:val="00565FB9"/>
    <w:rsid w:val="00585D22"/>
    <w:rsid w:val="0063175B"/>
    <w:rsid w:val="006958AE"/>
    <w:rsid w:val="00760EC6"/>
    <w:rsid w:val="00767759"/>
    <w:rsid w:val="00792C8C"/>
    <w:rsid w:val="00793563"/>
    <w:rsid w:val="00847EF9"/>
    <w:rsid w:val="00875746"/>
    <w:rsid w:val="008C60C3"/>
    <w:rsid w:val="008C7F3C"/>
    <w:rsid w:val="00935884"/>
    <w:rsid w:val="00A02DFC"/>
    <w:rsid w:val="00A03541"/>
    <w:rsid w:val="00A47AB0"/>
    <w:rsid w:val="00A60DE3"/>
    <w:rsid w:val="00A7784A"/>
    <w:rsid w:val="00AB6D64"/>
    <w:rsid w:val="00AC6BD5"/>
    <w:rsid w:val="00AE7D94"/>
    <w:rsid w:val="00B00C0C"/>
    <w:rsid w:val="00B10890"/>
    <w:rsid w:val="00B27BEE"/>
    <w:rsid w:val="00B53E94"/>
    <w:rsid w:val="00BB2DDA"/>
    <w:rsid w:val="00D2726E"/>
    <w:rsid w:val="00D476D7"/>
    <w:rsid w:val="00D74927"/>
    <w:rsid w:val="00D76BB9"/>
    <w:rsid w:val="00D85370"/>
    <w:rsid w:val="00D9781F"/>
    <w:rsid w:val="00DD65B4"/>
    <w:rsid w:val="00DF496E"/>
    <w:rsid w:val="00DF6E88"/>
    <w:rsid w:val="00EC1C68"/>
    <w:rsid w:val="00EF47AD"/>
    <w:rsid w:val="00F60B72"/>
    <w:rsid w:val="00F7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8B812-44CB-47A9-97C1-D689132D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HP Inc.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Kanalvizhi  Jeevajothi</dc:creator>
  <cp:keywords/>
  <dc:description/>
  <cp:lastModifiedBy>Kanalvizhi  Jeevajothi</cp:lastModifiedBy>
  <cp:revision>1</cp:revision>
  <dcterms:created xsi:type="dcterms:W3CDTF">2025-04-25T13:27:00Z</dcterms:created>
  <dcterms:modified xsi:type="dcterms:W3CDTF">2025-04-25T13:27:00Z</dcterms:modified>
</cp:coreProperties>
</file>