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D0F8" w14:textId="77777777" w:rsidR="006D5429" w:rsidRDefault="006D5429" w:rsidP="006D5429">
      <w:pPr>
        <w:rPr>
          <w:rFonts w:ascii="Times New Roman" w:hAnsi="Times New Roman"/>
          <w:b/>
          <w:sz w:val="22"/>
        </w:rPr>
      </w:pPr>
      <w:r w:rsidRPr="00CA0F5B">
        <w:rPr>
          <w:rFonts w:ascii="Times New Roman" w:hAnsi="Times New Roman"/>
          <w:b/>
          <w:sz w:val="22"/>
        </w:rPr>
        <w:t>Supplementary Table S4. Stable isotope-labeled internal standards</w:t>
      </w:r>
    </w:p>
    <w:p w14:paraId="6BAE6297" w14:textId="77777777" w:rsidR="006D5429" w:rsidRPr="00CA0F5B" w:rsidRDefault="006D5429" w:rsidP="006D5429">
      <w:pPr>
        <w:rPr>
          <w:rFonts w:ascii="Times New Roman" w:hAnsi="Times New Roman"/>
          <w:b/>
          <w:sz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3"/>
        <w:gridCol w:w="1465"/>
        <w:gridCol w:w="1339"/>
        <w:gridCol w:w="1329"/>
      </w:tblGrid>
      <w:tr w:rsidR="006D5429" w:rsidRPr="00CA0F5B" w14:paraId="0A3003C1" w14:textId="77777777" w:rsidTr="004D450D"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AB7D61" w14:textId="77777777" w:rsidR="006D5429" w:rsidRPr="002E5EBE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</w:pPr>
            <w:r w:rsidRPr="002E5EBE"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  <w:t>Compound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F5D06C" w14:textId="77777777" w:rsidR="006D5429" w:rsidRPr="002E5EBE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/>
                <w:bCs/>
                <w:kern w:val="0"/>
                <w:sz w:val="22"/>
                <w:lang w:bidi="ar"/>
              </w:rPr>
              <w:t>ESI+</w:t>
            </w:r>
            <w:r w:rsidRPr="002E5EBE"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  <w:t xml:space="preserve"> (m/z)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49A571" w14:textId="77777777" w:rsidR="006D5429" w:rsidRPr="002E5EBE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/>
                <w:bCs/>
                <w:kern w:val="0"/>
                <w:sz w:val="22"/>
                <w:lang w:bidi="ar"/>
              </w:rPr>
              <w:t>ESI</w:t>
            </w:r>
            <w:r w:rsidRPr="00563102">
              <w:rPr>
                <w:rFonts w:ascii="Times New Roman" w:eastAsia="Segoe UI" w:hAnsi="Times New Roman"/>
                <w:b/>
                <w:bCs/>
                <w:kern w:val="0"/>
                <w:sz w:val="22"/>
                <w:lang w:bidi="ar"/>
              </w:rPr>
              <w:t>−</w:t>
            </w:r>
            <w:r w:rsidRPr="002E5EBE"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  <w:t xml:space="preserve"> (m/z)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5C8A3C" w14:textId="77777777" w:rsidR="006D5429" w:rsidRPr="002E5EBE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</w:pPr>
            <w:r w:rsidRPr="002E5EBE">
              <w:rPr>
                <w:rFonts w:ascii="Times New Roman" w:eastAsia="Segoe UI" w:hAnsi="Times New Roman"/>
                <w:b/>
                <w:kern w:val="0"/>
                <w:szCs w:val="21"/>
                <w:lang w:bidi="ar"/>
              </w:rPr>
              <w:t>CAS</w:t>
            </w:r>
          </w:p>
        </w:tc>
      </w:tr>
      <w:tr w:rsidR="006D5429" w:rsidRPr="00CA0F5B" w14:paraId="44D10D47" w14:textId="77777777" w:rsidTr="004D450D">
        <w:tc>
          <w:tcPr>
            <w:tcW w:w="453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F0CC26D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L-Leucine-5,5,5-d3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78BBC18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135.1207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6BBBF29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BA14497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87828-86-2</w:t>
            </w:r>
          </w:p>
        </w:tc>
      </w:tr>
      <w:tr w:rsidR="006D5429" w:rsidRPr="00CA0F5B" w14:paraId="7E281742" w14:textId="77777777" w:rsidTr="004D450D">
        <w:tc>
          <w:tcPr>
            <w:tcW w:w="4530" w:type="dxa"/>
            <w:shd w:val="clear" w:color="auto" w:fill="auto"/>
            <w:hideMark/>
          </w:tcPr>
          <w:p w14:paraId="22F72E04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4-Aminobutyric acid-2,2,3,3,4,4-d6 (GABA-d6)</w:t>
            </w:r>
          </w:p>
        </w:tc>
        <w:tc>
          <w:tcPr>
            <w:tcW w:w="1560" w:type="dxa"/>
            <w:shd w:val="clear" w:color="auto" w:fill="auto"/>
            <w:hideMark/>
          </w:tcPr>
          <w:p w14:paraId="7FAD2564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110.1083</w:t>
            </w:r>
          </w:p>
        </w:tc>
        <w:tc>
          <w:tcPr>
            <w:tcW w:w="1417" w:type="dxa"/>
            <w:shd w:val="clear" w:color="auto" w:fill="auto"/>
            <w:hideMark/>
          </w:tcPr>
          <w:p w14:paraId="30807AA5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8" w:type="dxa"/>
            <w:shd w:val="clear" w:color="auto" w:fill="auto"/>
            <w:hideMark/>
          </w:tcPr>
          <w:p w14:paraId="4BEDD598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70607-85-1</w:t>
            </w:r>
          </w:p>
        </w:tc>
      </w:tr>
      <w:tr w:rsidR="006D5429" w:rsidRPr="00CA0F5B" w14:paraId="4B73279E" w14:textId="77777777" w:rsidTr="004D450D">
        <w:tc>
          <w:tcPr>
            <w:tcW w:w="4530" w:type="dxa"/>
            <w:shd w:val="clear" w:color="auto" w:fill="auto"/>
            <w:hideMark/>
          </w:tcPr>
          <w:p w14:paraId="63114685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Acetylcholine-d9 (</w:t>
            </w:r>
            <w:proofErr w:type="gramStart"/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N,N</w:t>
            </w:r>
            <w:proofErr w:type="gramEnd"/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,N-Trimethyl-d9)</w:t>
            </w:r>
          </w:p>
        </w:tc>
        <w:tc>
          <w:tcPr>
            <w:tcW w:w="1560" w:type="dxa"/>
            <w:shd w:val="clear" w:color="auto" w:fill="auto"/>
            <w:hideMark/>
          </w:tcPr>
          <w:p w14:paraId="28CB4CC9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155.174</w:t>
            </w:r>
          </w:p>
        </w:tc>
        <w:tc>
          <w:tcPr>
            <w:tcW w:w="1417" w:type="dxa"/>
            <w:shd w:val="clear" w:color="auto" w:fill="auto"/>
            <w:hideMark/>
          </w:tcPr>
          <w:p w14:paraId="1A4D8726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8" w:type="dxa"/>
            <w:shd w:val="clear" w:color="auto" w:fill="auto"/>
            <w:hideMark/>
          </w:tcPr>
          <w:p w14:paraId="2B468543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344298-95-9</w:t>
            </w:r>
          </w:p>
        </w:tc>
      </w:tr>
      <w:tr w:rsidR="006D5429" w:rsidRPr="00CA0F5B" w14:paraId="7508AAAC" w14:textId="77777777" w:rsidTr="004D450D">
        <w:tc>
          <w:tcPr>
            <w:tcW w:w="4530" w:type="dxa"/>
            <w:shd w:val="clear" w:color="auto" w:fill="auto"/>
            <w:hideMark/>
          </w:tcPr>
          <w:p w14:paraId="1BC3AECB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L-Leucine</w:t>
            </w:r>
          </w:p>
        </w:tc>
        <w:tc>
          <w:tcPr>
            <w:tcW w:w="1560" w:type="dxa"/>
            <w:shd w:val="clear" w:color="auto" w:fill="auto"/>
            <w:hideMark/>
          </w:tcPr>
          <w:p w14:paraId="3D1565C8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7" w:type="dxa"/>
            <w:shd w:val="clear" w:color="auto" w:fill="auto"/>
            <w:hideMark/>
          </w:tcPr>
          <w:p w14:paraId="78EE80CB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133.1062</w:t>
            </w:r>
          </w:p>
        </w:tc>
        <w:tc>
          <w:tcPr>
            <w:tcW w:w="1418" w:type="dxa"/>
            <w:shd w:val="clear" w:color="auto" w:fill="auto"/>
            <w:hideMark/>
          </w:tcPr>
          <w:p w14:paraId="70CFF576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87828-86-2</w:t>
            </w:r>
          </w:p>
        </w:tc>
      </w:tr>
      <w:tr w:rsidR="006D5429" w:rsidRPr="00CA0F5B" w14:paraId="031A83FB" w14:textId="77777777" w:rsidTr="004D450D">
        <w:tc>
          <w:tcPr>
            <w:tcW w:w="4530" w:type="dxa"/>
            <w:shd w:val="clear" w:color="auto" w:fill="auto"/>
            <w:hideMark/>
          </w:tcPr>
          <w:p w14:paraId="68887D98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Octanoic acid-d15</w:t>
            </w:r>
          </w:p>
        </w:tc>
        <w:tc>
          <w:tcPr>
            <w:tcW w:w="1560" w:type="dxa"/>
            <w:shd w:val="clear" w:color="auto" w:fill="auto"/>
            <w:hideMark/>
          </w:tcPr>
          <w:p w14:paraId="57472CD3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7" w:type="dxa"/>
            <w:shd w:val="clear" w:color="auto" w:fill="auto"/>
            <w:hideMark/>
          </w:tcPr>
          <w:p w14:paraId="608F771D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158.2019</w:t>
            </w:r>
          </w:p>
        </w:tc>
        <w:tc>
          <w:tcPr>
            <w:tcW w:w="1418" w:type="dxa"/>
            <w:shd w:val="clear" w:color="auto" w:fill="auto"/>
            <w:hideMark/>
          </w:tcPr>
          <w:p w14:paraId="7AD972EA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69974-55-6</w:t>
            </w:r>
          </w:p>
        </w:tc>
      </w:tr>
      <w:tr w:rsidR="006D5429" w:rsidRPr="00CA0F5B" w14:paraId="793D3E7B" w14:textId="77777777" w:rsidTr="004D450D">
        <w:tc>
          <w:tcPr>
            <w:tcW w:w="4530" w:type="dxa"/>
            <w:shd w:val="clear" w:color="auto" w:fill="auto"/>
            <w:hideMark/>
          </w:tcPr>
          <w:p w14:paraId="2B45E929" w14:textId="77777777" w:rsidR="006D5429" w:rsidRPr="00CA0F5B" w:rsidRDefault="006D5429" w:rsidP="004D450D">
            <w:pPr>
              <w:widowControl/>
              <w:spacing w:line="16" w:lineRule="atLeast"/>
              <w:jc w:val="left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o-</w:t>
            </w:r>
            <w:proofErr w:type="spellStart"/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Chlorophenylacetic</w:t>
            </w:r>
            <w:proofErr w:type="spellEnd"/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 xml:space="preserve"> acid-ring-13C6</w:t>
            </w:r>
          </w:p>
        </w:tc>
        <w:tc>
          <w:tcPr>
            <w:tcW w:w="1560" w:type="dxa"/>
            <w:shd w:val="clear" w:color="auto" w:fill="auto"/>
            <w:hideMark/>
          </w:tcPr>
          <w:p w14:paraId="340E8D7C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–</w:t>
            </w:r>
          </w:p>
        </w:tc>
        <w:tc>
          <w:tcPr>
            <w:tcW w:w="1417" w:type="dxa"/>
            <w:shd w:val="clear" w:color="auto" w:fill="auto"/>
            <w:hideMark/>
          </w:tcPr>
          <w:p w14:paraId="2D569262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142.0605</w:t>
            </w:r>
          </w:p>
        </w:tc>
        <w:tc>
          <w:tcPr>
            <w:tcW w:w="1418" w:type="dxa"/>
            <w:shd w:val="clear" w:color="auto" w:fill="auto"/>
            <w:hideMark/>
          </w:tcPr>
          <w:p w14:paraId="6D3A8640" w14:textId="77777777" w:rsidR="006D5429" w:rsidRPr="00CA0F5B" w:rsidRDefault="006D5429" w:rsidP="004D450D">
            <w:pPr>
              <w:widowControl/>
              <w:spacing w:line="16" w:lineRule="atLeast"/>
              <w:jc w:val="center"/>
              <w:textAlignment w:val="center"/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</w:pPr>
            <w:r w:rsidRPr="00CA0F5B">
              <w:rPr>
                <w:rFonts w:ascii="Times New Roman" w:eastAsia="Segoe UI" w:hAnsi="Times New Roman"/>
                <w:bCs/>
                <w:kern w:val="0"/>
                <w:szCs w:val="21"/>
                <w:lang w:bidi="ar"/>
              </w:rPr>
              <w:t>335081-06-6</w:t>
            </w:r>
          </w:p>
        </w:tc>
      </w:tr>
    </w:tbl>
    <w:p w14:paraId="3D92F0FD" w14:textId="77777777" w:rsidR="006D5429" w:rsidRPr="00CA0F5B" w:rsidRDefault="006D5429" w:rsidP="006D5429">
      <w:pPr>
        <w:rPr>
          <w:rFonts w:ascii="Arial" w:hAnsi="Arial" w:cs="Arial"/>
          <w:sz w:val="24"/>
          <w:szCs w:val="28"/>
        </w:rPr>
      </w:pPr>
      <w:r w:rsidRPr="002E5EBE">
        <w:rPr>
          <w:rFonts w:ascii="Times New Roman" w:hAnsi="Times New Roman"/>
          <w:szCs w:val="21"/>
        </w:rPr>
        <w:t>CAS</w:t>
      </w:r>
      <w:r>
        <w:rPr>
          <w:rFonts w:ascii="Times New Roman" w:hAnsi="Times New Roman" w:hint="eastAsia"/>
          <w:szCs w:val="21"/>
        </w:rPr>
        <w:t xml:space="preserve"> =</w:t>
      </w:r>
      <w:r w:rsidRPr="002E5EBE">
        <w:rPr>
          <w:rFonts w:ascii="Times New Roman" w:hAnsi="Times New Roman"/>
          <w:szCs w:val="21"/>
        </w:rPr>
        <w:t xml:space="preserve"> chemical abstracts service.</w:t>
      </w:r>
    </w:p>
    <w:p w14:paraId="493400F0" w14:textId="77777777" w:rsidR="006D5429" w:rsidRPr="00CA0F5B" w:rsidRDefault="006D5429" w:rsidP="006D5429">
      <w:pPr>
        <w:adjustRightInd w:val="0"/>
        <w:snapToGrid w:val="0"/>
        <w:spacing w:line="360" w:lineRule="auto"/>
        <w:ind w:firstLine="420"/>
        <w:rPr>
          <w:rFonts w:ascii="Times New Roman" w:hAnsi="Times New Roman"/>
          <w:sz w:val="24"/>
          <w:szCs w:val="24"/>
        </w:rPr>
      </w:pPr>
    </w:p>
    <w:p w14:paraId="6B14C7A8" w14:textId="77777777" w:rsidR="006D5429" w:rsidRDefault="006D5429" w:rsidP="006D5429">
      <w:pPr>
        <w:rPr>
          <w:rFonts w:hint="eastAsia"/>
        </w:rPr>
      </w:pPr>
    </w:p>
    <w:p w14:paraId="34BF3CEB" w14:textId="77777777" w:rsidR="00F43569" w:rsidRDefault="00F43569">
      <w:pPr>
        <w:rPr>
          <w:rFonts w:hint="eastAsia"/>
        </w:rPr>
      </w:pPr>
    </w:p>
    <w:sectPr w:rsidR="00F43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D4B0E" w14:textId="77777777" w:rsidR="00EE6CEB" w:rsidRDefault="00EE6CEB" w:rsidP="006D5429">
      <w:pPr>
        <w:rPr>
          <w:rFonts w:hint="eastAsia"/>
        </w:rPr>
      </w:pPr>
      <w:r>
        <w:separator/>
      </w:r>
    </w:p>
  </w:endnote>
  <w:endnote w:type="continuationSeparator" w:id="0">
    <w:p w14:paraId="04FDC8A6" w14:textId="77777777" w:rsidR="00EE6CEB" w:rsidRDefault="00EE6CEB" w:rsidP="006D54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FF5D" w14:textId="77777777" w:rsidR="00EE6CEB" w:rsidRDefault="00EE6CEB" w:rsidP="006D5429">
      <w:pPr>
        <w:rPr>
          <w:rFonts w:hint="eastAsia"/>
        </w:rPr>
      </w:pPr>
      <w:r>
        <w:separator/>
      </w:r>
    </w:p>
  </w:footnote>
  <w:footnote w:type="continuationSeparator" w:id="0">
    <w:p w14:paraId="670491A0" w14:textId="77777777" w:rsidR="00EE6CEB" w:rsidRDefault="00EE6CEB" w:rsidP="006D54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C4"/>
    <w:rsid w:val="002A0A26"/>
    <w:rsid w:val="003A7A8F"/>
    <w:rsid w:val="00611B69"/>
    <w:rsid w:val="006D5429"/>
    <w:rsid w:val="00907CC4"/>
    <w:rsid w:val="00EE6CEB"/>
    <w:rsid w:val="00F4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54F7F"/>
  <w15:chartTrackingRefBased/>
  <w15:docId w15:val="{0AA03E2D-24FB-4B23-8D41-00BB029B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429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907C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C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CC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CC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CC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CC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CC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CC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C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7C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7CC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7C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7C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7C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7C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7C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C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7C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7CC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7C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7CC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907C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7C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7CC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542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54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5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E&amp;V</dc:creator>
  <cp:keywords/>
  <dc:description/>
  <cp:lastModifiedBy>E&amp;V</cp:lastModifiedBy>
  <cp:revision>2</cp:revision>
  <dcterms:created xsi:type="dcterms:W3CDTF">2025-06-29T08:19:00Z</dcterms:created>
  <dcterms:modified xsi:type="dcterms:W3CDTF">2025-06-29T08:19:00Z</dcterms:modified>
</cp:coreProperties>
</file>