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A61EE" w14:textId="77777777" w:rsidR="00253825" w:rsidRPr="008818E5" w:rsidRDefault="00253825" w:rsidP="008818E5">
      <w:pPr>
        <w:pStyle w:val="2"/>
        <w:spacing w:before="0" w:line="480" w:lineRule="auto"/>
        <w:jc w:val="left"/>
        <w:rPr>
          <w:rFonts w:ascii="Calibri" w:hAnsi="Calibri"/>
          <w:sz w:val="22"/>
          <w:szCs w:val="22"/>
        </w:rPr>
      </w:pPr>
      <w:r w:rsidRPr="008818E5">
        <w:rPr>
          <w:rFonts w:ascii="Calibri" w:hAnsi="Calibri"/>
          <w:sz w:val="22"/>
          <w:szCs w:val="22"/>
        </w:rPr>
        <w:t>Supporting information</w:t>
      </w:r>
    </w:p>
    <w:p w14:paraId="1F0B9372" w14:textId="77777777" w:rsidR="00EF7A9C" w:rsidRPr="008818E5" w:rsidRDefault="00EF7A9C">
      <w:pPr>
        <w:rPr>
          <w:rFonts w:ascii="Calibri" w:hAnsi="Calibri"/>
          <w:b/>
          <w:bCs/>
          <w:sz w:val="22"/>
          <w:szCs w:val="22"/>
        </w:rPr>
      </w:pPr>
    </w:p>
    <w:p w14:paraId="56B445B9" w14:textId="7C923CCE" w:rsidR="00047C9A" w:rsidRPr="008818E5" w:rsidRDefault="00047C9A" w:rsidP="008818E5">
      <w:pPr>
        <w:rPr>
          <w:rFonts w:ascii="Calibri" w:hAnsi="Calibri"/>
          <w:b/>
          <w:bCs/>
          <w:sz w:val="22"/>
          <w:szCs w:val="22"/>
          <w:lang w:val="de-DE"/>
        </w:rPr>
      </w:pPr>
      <w:r w:rsidRPr="008818E5">
        <w:rPr>
          <w:rFonts w:ascii="Calibri" w:hAnsi="Calibri"/>
          <w:b/>
          <w:bCs/>
          <w:sz w:val="22"/>
          <w:szCs w:val="22"/>
        </w:rPr>
        <w:t>Effects of forest management on biomass stocks in Romanian beech forests</w:t>
      </w:r>
      <w:r w:rsidRPr="008818E5">
        <w:rPr>
          <w:rFonts w:ascii="Calibri" w:hAnsi="Calibri"/>
          <w:b/>
          <w:bCs/>
          <w:sz w:val="22"/>
          <w:szCs w:val="22"/>
          <w:lang w:val="de-DE"/>
        </w:rPr>
        <w:t xml:space="preserve"> </w:t>
      </w:r>
    </w:p>
    <w:p w14:paraId="5E5A7043" w14:textId="77777777" w:rsidR="00047C9A" w:rsidRPr="008818E5" w:rsidRDefault="00047C9A" w:rsidP="008818E5">
      <w:pPr>
        <w:rPr>
          <w:rFonts w:ascii="Calibri" w:hAnsi="Calibri"/>
          <w:b/>
          <w:bCs/>
          <w:sz w:val="22"/>
          <w:szCs w:val="22"/>
          <w:lang w:val="de-DE"/>
        </w:rPr>
      </w:pPr>
    </w:p>
    <w:p w14:paraId="7D82EA10" w14:textId="77777777" w:rsidR="00EA0AD6" w:rsidRPr="008818E5" w:rsidRDefault="00EA0AD6">
      <w:pPr>
        <w:rPr>
          <w:rFonts w:ascii="Calibri" w:hAnsi="Calibri"/>
          <w:sz w:val="22"/>
          <w:szCs w:val="22"/>
          <w:lang w:val="fr-FR"/>
        </w:rPr>
      </w:pPr>
      <w:r w:rsidRPr="008818E5">
        <w:rPr>
          <w:rFonts w:ascii="Calibri" w:hAnsi="Calibri"/>
          <w:sz w:val="22"/>
          <w:szCs w:val="22"/>
          <w:lang w:val="fr-FR"/>
        </w:rPr>
        <w:t>O. Bouriaud</w:t>
      </w:r>
      <w:r w:rsidRPr="008818E5">
        <w:rPr>
          <w:rFonts w:ascii="Calibri" w:hAnsi="Calibri"/>
          <w:sz w:val="22"/>
          <w:szCs w:val="22"/>
          <w:vertAlign w:val="superscript"/>
          <w:lang w:val="fr-FR"/>
        </w:rPr>
        <w:t>1, 2</w:t>
      </w:r>
      <w:r w:rsidRPr="008818E5">
        <w:rPr>
          <w:rFonts w:ascii="Calibri" w:hAnsi="Calibri"/>
          <w:sz w:val="22"/>
          <w:szCs w:val="22"/>
          <w:lang w:val="fr-FR"/>
        </w:rPr>
        <w:t xml:space="preserve"> (obouriaud@gmail.com), A. Don</w:t>
      </w:r>
      <w:r w:rsidRPr="008818E5">
        <w:rPr>
          <w:rFonts w:ascii="Calibri" w:hAnsi="Calibri"/>
          <w:sz w:val="22"/>
          <w:szCs w:val="22"/>
          <w:vertAlign w:val="superscript"/>
          <w:lang w:val="fr-FR"/>
        </w:rPr>
        <w:t>3</w:t>
      </w:r>
      <w:r w:rsidRPr="008818E5">
        <w:rPr>
          <w:rFonts w:ascii="Calibri" w:hAnsi="Calibri"/>
          <w:sz w:val="22"/>
          <w:szCs w:val="22"/>
          <w:lang w:val="fr-FR"/>
        </w:rPr>
        <w:t xml:space="preserve"> (axel.don@thuenen.de), I. A. Janssens</w:t>
      </w:r>
      <w:r w:rsidRPr="008818E5">
        <w:rPr>
          <w:rFonts w:ascii="Calibri" w:hAnsi="Calibri"/>
          <w:sz w:val="22"/>
          <w:szCs w:val="22"/>
          <w:vertAlign w:val="superscript"/>
          <w:lang w:val="fr-FR"/>
        </w:rPr>
        <w:t>4</w:t>
      </w:r>
      <w:r w:rsidRPr="008818E5">
        <w:rPr>
          <w:rFonts w:ascii="Calibri" w:hAnsi="Calibri"/>
          <w:sz w:val="22"/>
          <w:szCs w:val="22"/>
          <w:lang w:val="fr-FR"/>
        </w:rPr>
        <w:t xml:space="preserve"> (ivan.janssens@uantwerpen.be), G. Marin</w:t>
      </w:r>
      <w:r w:rsidRPr="008818E5">
        <w:rPr>
          <w:rFonts w:ascii="Calibri" w:hAnsi="Calibri"/>
          <w:sz w:val="22"/>
          <w:szCs w:val="22"/>
          <w:vertAlign w:val="superscript"/>
          <w:lang w:val="fr-FR"/>
        </w:rPr>
        <w:t>2,5</w:t>
      </w:r>
      <w:r w:rsidRPr="008818E5">
        <w:rPr>
          <w:rFonts w:ascii="Calibri" w:hAnsi="Calibri"/>
          <w:sz w:val="22"/>
          <w:szCs w:val="22"/>
          <w:lang w:val="fr-FR"/>
        </w:rPr>
        <w:t xml:space="preserve"> (ghmarin@roifn.ro), E.-D. Schulze</w:t>
      </w:r>
      <w:r w:rsidRPr="008818E5">
        <w:rPr>
          <w:rFonts w:ascii="Calibri" w:hAnsi="Calibri"/>
          <w:sz w:val="22"/>
          <w:szCs w:val="22"/>
          <w:vertAlign w:val="superscript"/>
          <w:lang w:val="fr-FR"/>
        </w:rPr>
        <w:t>6</w:t>
      </w:r>
      <w:r w:rsidRPr="008818E5">
        <w:rPr>
          <w:rFonts w:ascii="Calibri" w:hAnsi="Calibri"/>
          <w:sz w:val="22"/>
          <w:szCs w:val="22"/>
          <w:lang w:val="fr-FR"/>
        </w:rPr>
        <w:t xml:space="preserve"> (dschulze@bgc-jena.mpg.de)</w:t>
      </w:r>
    </w:p>
    <w:p w14:paraId="225A628C" w14:textId="77777777" w:rsidR="00EA0AD6" w:rsidRPr="008818E5" w:rsidRDefault="00EA0AD6">
      <w:pPr>
        <w:rPr>
          <w:rFonts w:ascii="Calibri" w:hAnsi="Calibri"/>
          <w:sz w:val="22"/>
          <w:szCs w:val="22"/>
          <w:vertAlign w:val="superscript"/>
          <w:lang w:val="fr-FR"/>
        </w:rPr>
      </w:pPr>
    </w:p>
    <w:p w14:paraId="00835CB8" w14:textId="77777777" w:rsidR="00EA0AD6" w:rsidRPr="008818E5" w:rsidRDefault="00EA0AD6">
      <w:pPr>
        <w:rPr>
          <w:rFonts w:ascii="Calibri" w:hAnsi="Calibri"/>
          <w:sz w:val="22"/>
          <w:szCs w:val="22"/>
          <w:vertAlign w:val="superscript"/>
        </w:rPr>
      </w:pPr>
      <w:r w:rsidRPr="008818E5">
        <w:rPr>
          <w:rFonts w:ascii="Calibri" w:hAnsi="Calibri"/>
          <w:sz w:val="22"/>
          <w:szCs w:val="22"/>
          <w:vertAlign w:val="superscript"/>
        </w:rPr>
        <w:t xml:space="preserve">1. </w:t>
      </w:r>
      <w:r w:rsidRPr="008818E5">
        <w:rPr>
          <w:rFonts w:ascii="Calibri" w:hAnsi="Calibri"/>
          <w:sz w:val="22"/>
          <w:szCs w:val="22"/>
        </w:rPr>
        <w:t>Integrated Center for Research, Development and Innovation in Advanced Materials, Nanotechnologies, and Distributed Systems for Fabrication and Control, Stefan cel Mare University, Suceava 720229, Romania</w:t>
      </w:r>
    </w:p>
    <w:p w14:paraId="4A88B9BD" w14:textId="77777777" w:rsidR="00EA0AD6" w:rsidRPr="008818E5" w:rsidRDefault="00EA0AD6">
      <w:pPr>
        <w:rPr>
          <w:rFonts w:ascii="Calibri" w:hAnsi="Calibri"/>
          <w:sz w:val="22"/>
          <w:szCs w:val="22"/>
          <w:vertAlign w:val="superscript"/>
        </w:rPr>
      </w:pPr>
      <w:r w:rsidRPr="008818E5">
        <w:rPr>
          <w:rFonts w:ascii="Calibri" w:hAnsi="Calibri"/>
          <w:sz w:val="22"/>
          <w:szCs w:val="22"/>
          <w:vertAlign w:val="superscript"/>
        </w:rPr>
        <w:t xml:space="preserve">2. </w:t>
      </w:r>
      <w:r w:rsidRPr="008818E5">
        <w:rPr>
          <w:rFonts w:ascii="Calibri" w:hAnsi="Calibri"/>
          <w:sz w:val="22"/>
          <w:szCs w:val="22"/>
        </w:rPr>
        <w:t>National Forest Inventory, National Research Development Institute for Silviculture, Romania</w:t>
      </w:r>
    </w:p>
    <w:p w14:paraId="7A4A58A8" w14:textId="77777777" w:rsidR="00EA0AD6" w:rsidRPr="008818E5" w:rsidRDefault="00EA0AD6">
      <w:pPr>
        <w:rPr>
          <w:rFonts w:ascii="Calibri" w:hAnsi="Calibri"/>
          <w:sz w:val="22"/>
          <w:szCs w:val="22"/>
        </w:rPr>
      </w:pPr>
      <w:r w:rsidRPr="008818E5">
        <w:rPr>
          <w:rFonts w:ascii="Calibri" w:hAnsi="Calibri"/>
          <w:sz w:val="22"/>
          <w:szCs w:val="22"/>
          <w:vertAlign w:val="superscript"/>
        </w:rPr>
        <w:t xml:space="preserve">3. </w:t>
      </w:r>
      <w:r w:rsidRPr="008818E5">
        <w:rPr>
          <w:rFonts w:ascii="Calibri" w:hAnsi="Calibri"/>
          <w:sz w:val="22"/>
          <w:szCs w:val="22"/>
        </w:rPr>
        <w:t>vTI, Braunschweig, Germany</w:t>
      </w:r>
    </w:p>
    <w:p w14:paraId="113817E6" w14:textId="77777777" w:rsidR="00EA0AD6" w:rsidRPr="008818E5" w:rsidRDefault="00EA0AD6">
      <w:pPr>
        <w:rPr>
          <w:rFonts w:ascii="Calibri" w:hAnsi="Calibri"/>
          <w:sz w:val="22"/>
          <w:szCs w:val="22"/>
          <w:vertAlign w:val="superscript"/>
        </w:rPr>
      </w:pPr>
      <w:r w:rsidRPr="008818E5">
        <w:rPr>
          <w:rFonts w:ascii="Calibri" w:hAnsi="Calibri"/>
          <w:sz w:val="22"/>
          <w:szCs w:val="22"/>
          <w:vertAlign w:val="superscript"/>
        </w:rPr>
        <w:t xml:space="preserve">4. </w:t>
      </w:r>
      <w:r w:rsidRPr="008818E5">
        <w:rPr>
          <w:rFonts w:ascii="Calibri" w:hAnsi="Calibri"/>
          <w:sz w:val="22"/>
          <w:szCs w:val="22"/>
          <w:lang w:val="en-AU"/>
        </w:rPr>
        <w:t>Department of Biology, University of Antwerpen, Universiteitsplein 1, 2610 Wilrijk, Belgium</w:t>
      </w:r>
    </w:p>
    <w:p w14:paraId="2FF99791" w14:textId="77777777" w:rsidR="00EA0AD6" w:rsidRPr="008818E5" w:rsidRDefault="00EA0AD6">
      <w:pPr>
        <w:rPr>
          <w:rFonts w:ascii="Calibri" w:hAnsi="Calibri"/>
          <w:sz w:val="22"/>
          <w:szCs w:val="22"/>
          <w:lang w:val="ro-RO"/>
        </w:rPr>
      </w:pPr>
      <w:r w:rsidRPr="008818E5">
        <w:rPr>
          <w:rFonts w:ascii="Calibri" w:hAnsi="Calibri"/>
          <w:sz w:val="22"/>
          <w:szCs w:val="22"/>
          <w:vertAlign w:val="superscript"/>
          <w:lang w:val="pt-PT"/>
        </w:rPr>
        <w:t xml:space="preserve">5. </w:t>
      </w:r>
      <w:r w:rsidRPr="008818E5">
        <w:rPr>
          <w:rFonts w:ascii="Calibri" w:hAnsi="Calibri"/>
          <w:sz w:val="22"/>
          <w:szCs w:val="22"/>
          <w:lang w:val="ro-RO"/>
        </w:rPr>
        <w:t>Faculty of Silviculture and Forest Engineering, Transilvania University of Brasov, Str. Sirul Beethoven, nr. 1, 500123 Brasov, Romania</w:t>
      </w:r>
    </w:p>
    <w:p w14:paraId="109466C9" w14:textId="13AFC51E" w:rsidR="00253825" w:rsidRPr="008818E5" w:rsidRDefault="00EA0AD6" w:rsidP="008818E5">
      <w:pPr>
        <w:rPr>
          <w:rFonts w:ascii="Calibri" w:hAnsi="Calibri"/>
          <w:sz w:val="22"/>
          <w:szCs w:val="22"/>
        </w:rPr>
      </w:pPr>
      <w:r w:rsidRPr="008818E5">
        <w:rPr>
          <w:rFonts w:ascii="Calibri" w:hAnsi="Calibri"/>
          <w:sz w:val="22"/>
          <w:szCs w:val="22"/>
          <w:vertAlign w:val="superscript"/>
          <w:lang w:val="pt-PT"/>
        </w:rPr>
        <w:t xml:space="preserve">6. </w:t>
      </w:r>
      <w:r w:rsidRPr="008818E5">
        <w:rPr>
          <w:rFonts w:ascii="Calibri" w:hAnsi="Calibri"/>
          <w:sz w:val="22"/>
          <w:szCs w:val="22"/>
        </w:rPr>
        <w:t>Max-Planck Institute for Biogeochemistry, PO Box 100164, 07701 Jena, Germany</w:t>
      </w:r>
    </w:p>
    <w:p w14:paraId="2837F195" w14:textId="77777777" w:rsidR="00EF7A9C" w:rsidRPr="008818E5" w:rsidRDefault="00EF7A9C" w:rsidP="008818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/>
        </w:rPr>
      </w:pPr>
      <w:r w:rsidRPr="008818E5">
        <w:rPr>
          <w:rFonts w:ascii="Calibri" w:hAnsi="Calibri"/>
        </w:rPr>
        <w:br w:type="page"/>
      </w:r>
    </w:p>
    <w:p w14:paraId="3C419CB7" w14:textId="61846957" w:rsidR="00822D22" w:rsidRPr="008818E5" w:rsidRDefault="00822D22" w:rsidP="008818E5">
      <w:pPr>
        <w:spacing w:line="240" w:lineRule="auto"/>
        <w:rPr>
          <w:rFonts w:ascii="Calibri" w:hAnsi="Calibri"/>
          <w:sz w:val="18"/>
          <w:szCs w:val="18"/>
        </w:rPr>
      </w:pPr>
      <w:r w:rsidRPr="008818E5">
        <w:rPr>
          <w:rFonts w:ascii="Calibri" w:hAnsi="Calibri"/>
          <w:b/>
          <w:sz w:val="18"/>
          <w:szCs w:val="18"/>
        </w:rPr>
        <w:lastRenderedPageBreak/>
        <w:t>Supp. Fig</w:t>
      </w:r>
      <w:r w:rsidR="003B0434" w:rsidRPr="008818E5">
        <w:rPr>
          <w:rFonts w:ascii="Calibri" w:hAnsi="Calibri"/>
          <w:b/>
          <w:sz w:val="18"/>
          <w:szCs w:val="18"/>
        </w:rPr>
        <w:t>.</w:t>
      </w:r>
      <w:r w:rsidRPr="008818E5">
        <w:rPr>
          <w:rFonts w:ascii="Calibri" w:hAnsi="Calibri"/>
          <w:b/>
          <w:sz w:val="18"/>
          <w:szCs w:val="18"/>
        </w:rPr>
        <w:t xml:space="preserve"> 1</w:t>
      </w:r>
      <w:r w:rsidRPr="008818E5">
        <w:rPr>
          <w:rFonts w:ascii="Calibri" w:hAnsi="Calibri"/>
          <w:sz w:val="18"/>
          <w:szCs w:val="18"/>
        </w:rPr>
        <w:t xml:space="preserve"> </w:t>
      </w:r>
      <w:r w:rsidR="004720DC" w:rsidRPr="008818E5">
        <w:rPr>
          <w:rFonts w:ascii="Calibri" w:hAnsi="Calibri"/>
          <w:sz w:val="18"/>
          <w:szCs w:val="18"/>
          <w:lang w:val="en-GB"/>
        </w:rPr>
        <w:t>Location of the NFI plots used for the analysis</w:t>
      </w:r>
      <w:r w:rsidRPr="008818E5">
        <w:rPr>
          <w:rFonts w:ascii="Calibri" w:hAnsi="Calibri"/>
          <w:sz w:val="18"/>
          <w:szCs w:val="18"/>
          <w:lang w:val="en-GB"/>
        </w:rPr>
        <w:t>.</w:t>
      </w:r>
      <w:r w:rsidR="004720DC" w:rsidRPr="008818E5">
        <w:rPr>
          <w:rFonts w:ascii="Calibri" w:hAnsi="Calibri"/>
          <w:sz w:val="18"/>
          <w:szCs w:val="18"/>
          <w:lang w:val="en-GB"/>
        </w:rPr>
        <w:t xml:space="preserve"> Plots were selected based on the species composition such that beech represents at least 90% of the aboveground volume</w:t>
      </w:r>
    </w:p>
    <w:p w14:paraId="2F5D4F14" w14:textId="2FCA284A" w:rsidR="004720DC" w:rsidRPr="008818E5" w:rsidRDefault="00CF14BF" w:rsidP="008818E5">
      <w:pPr>
        <w:spacing w:line="240" w:lineRule="auto"/>
        <w:jc w:val="center"/>
        <w:rPr>
          <w:rFonts w:ascii="Calibri" w:hAnsi="Calibri"/>
          <w:lang w:val="en-GB"/>
        </w:rPr>
      </w:pPr>
      <w:r w:rsidRPr="008818E5">
        <w:rPr>
          <w:rFonts w:ascii="Calibri" w:hAnsi="Calibri"/>
          <w:noProof/>
          <w:lang w:eastAsia="zh-CN"/>
        </w:rPr>
        <w:drawing>
          <wp:inline distT="0" distB="0" distL="0" distR="0" wp14:anchorId="1EF7C89E" wp14:editId="56F2D2DD">
            <wp:extent cx="5401056" cy="3819144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ing information rv(HZ)-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381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A17CB" w14:textId="79608334" w:rsidR="00822D22" w:rsidRPr="008818E5" w:rsidRDefault="00822D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rFonts w:ascii="Calibri" w:hAnsi="Calibri"/>
        </w:rPr>
      </w:pPr>
      <w:r w:rsidRPr="008818E5">
        <w:rPr>
          <w:rFonts w:ascii="Calibri" w:hAnsi="Calibri"/>
        </w:rPr>
        <w:br w:type="page"/>
      </w:r>
    </w:p>
    <w:p w14:paraId="0B463DA1" w14:textId="6893150C" w:rsidR="00CF14BF" w:rsidRDefault="00253825" w:rsidP="008818E5">
      <w:pPr>
        <w:spacing w:line="240" w:lineRule="auto"/>
        <w:rPr>
          <w:rFonts w:ascii="Calibri" w:hAnsi="Calibri"/>
          <w:sz w:val="18"/>
          <w:szCs w:val="18"/>
          <w:lang w:val="en-GB"/>
        </w:rPr>
      </w:pPr>
      <w:r w:rsidRPr="008818E5">
        <w:rPr>
          <w:rFonts w:ascii="Calibri" w:hAnsi="Calibri"/>
          <w:b/>
          <w:sz w:val="18"/>
          <w:szCs w:val="18"/>
        </w:rPr>
        <w:lastRenderedPageBreak/>
        <w:t>Supp. Fig</w:t>
      </w:r>
      <w:r w:rsidR="0001421B" w:rsidRPr="008818E5">
        <w:rPr>
          <w:rFonts w:ascii="Calibri" w:hAnsi="Calibri"/>
          <w:b/>
          <w:sz w:val="18"/>
          <w:szCs w:val="18"/>
        </w:rPr>
        <w:t>.</w:t>
      </w:r>
      <w:r w:rsidRPr="008818E5">
        <w:rPr>
          <w:rFonts w:ascii="Calibri" w:hAnsi="Calibri"/>
          <w:b/>
          <w:sz w:val="18"/>
          <w:szCs w:val="18"/>
        </w:rPr>
        <w:t xml:space="preserve"> </w:t>
      </w:r>
      <w:r w:rsidR="00822D22" w:rsidRPr="008818E5">
        <w:rPr>
          <w:rFonts w:ascii="Calibri" w:hAnsi="Calibri"/>
          <w:b/>
          <w:sz w:val="18"/>
          <w:szCs w:val="18"/>
        </w:rPr>
        <w:t>2</w:t>
      </w:r>
      <w:r w:rsidRPr="008818E5">
        <w:rPr>
          <w:rFonts w:ascii="Calibri" w:hAnsi="Calibri"/>
          <w:sz w:val="18"/>
          <w:szCs w:val="18"/>
        </w:rPr>
        <w:t xml:space="preserve"> </w:t>
      </w:r>
      <w:r w:rsidRPr="008818E5">
        <w:rPr>
          <w:rFonts w:ascii="Calibri" w:hAnsi="Calibri"/>
          <w:sz w:val="18"/>
          <w:szCs w:val="18"/>
          <w:lang w:val="en-GB"/>
        </w:rPr>
        <w:t xml:space="preserve">Relationship between the stand density </w:t>
      </w:r>
      <w:r w:rsidR="00912FC1" w:rsidRPr="008818E5">
        <w:rPr>
          <w:rFonts w:ascii="Calibri" w:hAnsi="Calibri"/>
          <w:sz w:val="18"/>
          <w:szCs w:val="18"/>
          <w:lang w:val="en-GB"/>
        </w:rPr>
        <w:t>(N</w:t>
      </w:r>
      <w:r w:rsidR="004657CC" w:rsidRPr="004657CC">
        <w:rPr>
          <w:rFonts w:ascii="Calibri" w:hAnsi="Calibri"/>
          <w:sz w:val="18"/>
          <w:szCs w:val="18"/>
          <w:lang w:val="en-GB"/>
        </w:rPr>
        <w:t>·</w:t>
      </w:r>
      <w:r w:rsidR="00912FC1" w:rsidRPr="008818E5">
        <w:rPr>
          <w:rFonts w:ascii="Calibri" w:hAnsi="Calibri"/>
          <w:sz w:val="18"/>
          <w:szCs w:val="18"/>
          <w:lang w:val="en-GB"/>
        </w:rPr>
        <w:t>ha</w:t>
      </w:r>
      <w:r w:rsidR="004657CC" w:rsidRPr="004657CC">
        <w:rPr>
          <w:rFonts w:ascii="Calibri" w:hAnsi="Calibri"/>
          <w:sz w:val="18"/>
          <w:szCs w:val="18"/>
          <w:vertAlign w:val="superscript"/>
          <w:lang w:val="en-GB"/>
        </w:rPr>
        <w:t>–</w:t>
      </w:r>
      <w:r w:rsidR="00912FC1" w:rsidRPr="008818E5">
        <w:rPr>
          <w:rFonts w:ascii="Calibri" w:hAnsi="Calibri"/>
          <w:sz w:val="18"/>
          <w:szCs w:val="18"/>
          <w:vertAlign w:val="superscript"/>
          <w:lang w:val="en-GB"/>
        </w:rPr>
        <w:t>1</w:t>
      </w:r>
      <w:r w:rsidR="00912FC1" w:rsidRPr="008818E5">
        <w:rPr>
          <w:rFonts w:ascii="Calibri" w:hAnsi="Calibri"/>
          <w:sz w:val="18"/>
          <w:szCs w:val="18"/>
          <w:lang w:val="en-GB"/>
        </w:rPr>
        <w:t xml:space="preserve">) </w:t>
      </w:r>
      <w:r w:rsidRPr="008818E5">
        <w:rPr>
          <w:rFonts w:ascii="Calibri" w:hAnsi="Calibri"/>
          <w:sz w:val="18"/>
          <w:szCs w:val="18"/>
          <w:lang w:val="en-GB"/>
        </w:rPr>
        <w:t xml:space="preserve">and the mean quadratic diameter </w:t>
      </w:r>
      <w:r w:rsidR="00912FC1" w:rsidRPr="008818E5">
        <w:rPr>
          <w:rFonts w:ascii="Calibri" w:hAnsi="Calibri"/>
          <w:sz w:val="18"/>
          <w:szCs w:val="18"/>
          <w:lang w:val="en-GB"/>
        </w:rPr>
        <w:t xml:space="preserve">(cm) </w:t>
      </w:r>
      <w:r w:rsidRPr="008818E5">
        <w:rPr>
          <w:rFonts w:ascii="Calibri" w:hAnsi="Calibri"/>
          <w:sz w:val="18"/>
          <w:szCs w:val="18"/>
          <w:lang w:val="en-GB"/>
        </w:rPr>
        <w:t>of the stands plotted for pure beech stands from the NFI network</w:t>
      </w:r>
    </w:p>
    <w:p w14:paraId="053B9C54" w14:textId="615A0782" w:rsidR="00253825" w:rsidRPr="008818E5" w:rsidRDefault="00754241" w:rsidP="008818E5">
      <w:pPr>
        <w:spacing w:line="240" w:lineRule="auto"/>
        <w:rPr>
          <w:rFonts w:ascii="Calibri" w:hAnsi="Calibri"/>
          <w:sz w:val="18"/>
          <w:szCs w:val="18"/>
          <w:lang w:val="en-GB"/>
        </w:rPr>
      </w:pPr>
      <w:r w:rsidRPr="008818E5">
        <w:rPr>
          <w:rFonts w:ascii="Calibri" w:hAnsi="Calibri"/>
          <w:noProof/>
          <w:sz w:val="18"/>
          <w:szCs w:val="18"/>
          <w:lang w:eastAsia="zh-CN"/>
        </w:rPr>
        <w:drawing>
          <wp:inline distT="0" distB="0" distL="0" distR="0" wp14:anchorId="65C5EEF0" wp14:editId="58660CC3">
            <wp:extent cx="2520696" cy="2450592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ing information rv(HZ)-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696" cy="245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8E2A9" w14:textId="55DF01DB" w:rsidR="00253825" w:rsidRPr="008818E5" w:rsidRDefault="00253825" w:rsidP="008818E5">
      <w:pPr>
        <w:spacing w:line="240" w:lineRule="auto"/>
        <w:rPr>
          <w:rFonts w:ascii="Calibri" w:hAnsi="Calibri"/>
        </w:rPr>
      </w:pPr>
    </w:p>
    <w:p w14:paraId="334C4450" w14:textId="77777777" w:rsidR="00253825" w:rsidRPr="008818E5" w:rsidRDefault="00253825">
      <w:pPr>
        <w:spacing w:line="240" w:lineRule="auto"/>
        <w:rPr>
          <w:rFonts w:ascii="Calibri" w:hAnsi="Calibri"/>
        </w:rPr>
      </w:pPr>
      <w:r w:rsidRPr="008818E5">
        <w:rPr>
          <w:rFonts w:ascii="Calibri" w:hAnsi="Calibri"/>
        </w:rPr>
        <w:br w:type="page"/>
      </w:r>
    </w:p>
    <w:p w14:paraId="73BB4C96" w14:textId="376B7EFF" w:rsidR="00CF14BF" w:rsidRDefault="00253825" w:rsidP="008818E5">
      <w:pPr>
        <w:spacing w:line="240" w:lineRule="auto"/>
        <w:rPr>
          <w:rFonts w:ascii="Calibri" w:hAnsi="Calibri"/>
          <w:sz w:val="18"/>
          <w:szCs w:val="18"/>
        </w:rPr>
      </w:pPr>
      <w:r w:rsidRPr="008818E5">
        <w:rPr>
          <w:rFonts w:ascii="Calibri" w:hAnsi="Calibri"/>
          <w:b/>
          <w:sz w:val="18"/>
          <w:szCs w:val="18"/>
        </w:rPr>
        <w:lastRenderedPageBreak/>
        <w:t>Supp. Fig</w:t>
      </w:r>
      <w:r w:rsidR="0001421B" w:rsidRPr="008818E5">
        <w:rPr>
          <w:rFonts w:ascii="Calibri" w:hAnsi="Calibri"/>
          <w:b/>
          <w:sz w:val="18"/>
          <w:szCs w:val="18"/>
        </w:rPr>
        <w:t>.</w:t>
      </w:r>
      <w:r w:rsidRPr="008818E5">
        <w:rPr>
          <w:rFonts w:ascii="Calibri" w:hAnsi="Calibri"/>
          <w:b/>
          <w:sz w:val="18"/>
          <w:szCs w:val="18"/>
        </w:rPr>
        <w:t xml:space="preserve"> </w:t>
      </w:r>
      <w:r w:rsidR="00822D22" w:rsidRPr="008818E5">
        <w:rPr>
          <w:rFonts w:ascii="Calibri" w:hAnsi="Calibri"/>
          <w:b/>
          <w:sz w:val="18"/>
          <w:szCs w:val="18"/>
        </w:rPr>
        <w:t>3</w:t>
      </w:r>
      <w:r w:rsidRPr="008818E5">
        <w:rPr>
          <w:rFonts w:ascii="Calibri" w:hAnsi="Calibri"/>
          <w:sz w:val="18"/>
          <w:szCs w:val="18"/>
        </w:rPr>
        <w:t xml:space="preserve"> Dominant height model fitted to the beech stands sampled, all management types included</w:t>
      </w:r>
    </w:p>
    <w:p w14:paraId="0FE57F84" w14:textId="635E1248" w:rsidR="00253825" w:rsidRPr="008818E5" w:rsidRDefault="00CF14BF" w:rsidP="008818E5">
      <w:pPr>
        <w:spacing w:line="240" w:lineRule="auto"/>
        <w:rPr>
          <w:rFonts w:ascii="Calibri" w:hAnsi="Calibri"/>
          <w:sz w:val="18"/>
          <w:szCs w:val="18"/>
        </w:rPr>
      </w:pPr>
      <w:r w:rsidRPr="008818E5">
        <w:rPr>
          <w:rFonts w:ascii="Calibri" w:hAnsi="Calibri"/>
          <w:noProof/>
          <w:sz w:val="18"/>
          <w:szCs w:val="18"/>
          <w:lang w:eastAsia="zh-CN"/>
        </w:rPr>
        <w:drawing>
          <wp:inline distT="0" distB="0" distL="0" distR="0" wp14:anchorId="1FC4629D" wp14:editId="684FFF22">
            <wp:extent cx="2161032" cy="1938528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ing information rv(HZ)-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032" cy="193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9A53F" w14:textId="77777777" w:rsidR="00253825" w:rsidRPr="008818E5" w:rsidRDefault="00253825" w:rsidP="008818E5">
      <w:pPr>
        <w:spacing w:line="240" w:lineRule="auto"/>
        <w:rPr>
          <w:rFonts w:ascii="Calibri" w:hAnsi="Calibri"/>
        </w:rPr>
      </w:pPr>
    </w:p>
    <w:p w14:paraId="5542CB5E" w14:textId="77777777" w:rsidR="00253825" w:rsidRPr="008818E5" w:rsidRDefault="00253825" w:rsidP="008818E5">
      <w:pPr>
        <w:spacing w:line="240" w:lineRule="auto"/>
        <w:rPr>
          <w:rFonts w:ascii="Calibri" w:hAnsi="Calibri"/>
        </w:rPr>
      </w:pPr>
      <w:r w:rsidRPr="008818E5">
        <w:rPr>
          <w:rFonts w:ascii="Calibri" w:hAnsi="Calibri"/>
        </w:rPr>
        <w:br w:type="page"/>
      </w:r>
    </w:p>
    <w:p w14:paraId="48D2EA44" w14:textId="2BA9D18A" w:rsidR="00253825" w:rsidRPr="008818E5" w:rsidRDefault="00253825" w:rsidP="008818E5">
      <w:pPr>
        <w:spacing w:line="240" w:lineRule="auto"/>
        <w:rPr>
          <w:rFonts w:ascii="Calibri" w:hAnsi="Calibri"/>
          <w:sz w:val="18"/>
          <w:szCs w:val="18"/>
        </w:rPr>
      </w:pPr>
      <w:r w:rsidRPr="008818E5">
        <w:rPr>
          <w:rFonts w:ascii="Calibri" w:hAnsi="Calibri"/>
          <w:b/>
          <w:sz w:val="18"/>
          <w:szCs w:val="18"/>
        </w:rPr>
        <w:lastRenderedPageBreak/>
        <w:t>Supp. Fig</w:t>
      </w:r>
      <w:r w:rsidR="0001421B" w:rsidRPr="008818E5">
        <w:rPr>
          <w:rFonts w:ascii="Calibri" w:hAnsi="Calibri"/>
          <w:b/>
          <w:sz w:val="18"/>
          <w:szCs w:val="18"/>
        </w:rPr>
        <w:t>.</w:t>
      </w:r>
      <w:r w:rsidRPr="008818E5">
        <w:rPr>
          <w:rFonts w:ascii="Calibri" w:hAnsi="Calibri"/>
          <w:b/>
          <w:sz w:val="18"/>
          <w:szCs w:val="18"/>
        </w:rPr>
        <w:t xml:space="preserve"> </w:t>
      </w:r>
      <w:r w:rsidR="00822D22" w:rsidRPr="008818E5">
        <w:rPr>
          <w:rFonts w:ascii="Calibri" w:hAnsi="Calibri"/>
          <w:b/>
          <w:sz w:val="18"/>
          <w:szCs w:val="18"/>
        </w:rPr>
        <w:t>4</w:t>
      </w:r>
      <w:r w:rsidRPr="008818E5">
        <w:rPr>
          <w:rFonts w:ascii="Calibri" w:hAnsi="Calibri"/>
          <w:sz w:val="18"/>
          <w:szCs w:val="18"/>
        </w:rPr>
        <w:t xml:space="preserve"> Relation between the productivity (mean </w:t>
      </w:r>
      <w:r w:rsidR="00EF7A9C" w:rsidRPr="008818E5">
        <w:rPr>
          <w:rFonts w:ascii="Calibri" w:hAnsi="Calibri"/>
          <w:sz w:val="18"/>
          <w:szCs w:val="18"/>
        </w:rPr>
        <w:t xml:space="preserve">aboveground </w:t>
      </w:r>
      <w:r w:rsidRPr="008818E5">
        <w:rPr>
          <w:rFonts w:ascii="Calibri" w:hAnsi="Calibri"/>
          <w:sz w:val="18"/>
          <w:szCs w:val="18"/>
        </w:rPr>
        <w:t>biomass increment over the last 5 years) and the stands’ dominant height (up) and stem density (down) according to the forest management type and treatment</w:t>
      </w:r>
    </w:p>
    <w:p w14:paraId="6D52AC5F" w14:textId="07B4283E" w:rsidR="009C4645" w:rsidRDefault="00C90A93" w:rsidP="008818E5">
      <w:pPr>
        <w:spacing w:line="240" w:lineRule="auto"/>
        <w:jc w:val="center"/>
        <w:rPr>
          <w:rFonts w:ascii="Calibri" w:hAnsi="Calibri"/>
        </w:rPr>
      </w:pPr>
      <w:r w:rsidRPr="008818E5">
        <w:rPr>
          <w:rFonts w:ascii="Calibri" w:hAnsi="Calibri"/>
          <w:noProof/>
          <w:lang w:eastAsia="zh-CN"/>
        </w:rPr>
        <w:drawing>
          <wp:inline distT="0" distB="0" distL="0" distR="0" wp14:anchorId="2578761E" wp14:editId="6414120D">
            <wp:extent cx="5370576" cy="4395216"/>
            <wp:effectExtent l="0" t="0" r="1905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ing information rv-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0576" cy="439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18353" w14:textId="77777777" w:rsidR="009C4645" w:rsidRDefault="009C4645" w:rsidP="008818E5">
      <w:pPr>
        <w:spacing w:line="240" w:lineRule="auto"/>
        <w:jc w:val="center"/>
        <w:rPr>
          <w:rFonts w:ascii="Calibri" w:hAnsi="Calibri"/>
        </w:rPr>
      </w:pPr>
    </w:p>
    <w:p w14:paraId="423BEB4C" w14:textId="20DD7944" w:rsidR="009C4645" w:rsidRDefault="009C4645" w:rsidP="008818E5">
      <w:pPr>
        <w:spacing w:line="240" w:lineRule="auto"/>
        <w:jc w:val="center"/>
        <w:rPr>
          <w:rFonts w:ascii="Calibri" w:hAnsi="Calibri"/>
        </w:rPr>
      </w:pPr>
    </w:p>
    <w:p w14:paraId="108A3CDC" w14:textId="77777777" w:rsidR="009C4645" w:rsidRDefault="009C4645" w:rsidP="008818E5">
      <w:pPr>
        <w:spacing w:line="240" w:lineRule="auto"/>
        <w:rPr>
          <w:rFonts w:ascii="Calibri" w:hAnsi="Calibri"/>
        </w:rPr>
      </w:pPr>
    </w:p>
    <w:p w14:paraId="75EA198D" w14:textId="78EFFC65" w:rsidR="00F3668B" w:rsidRPr="008818E5" w:rsidRDefault="00F3668B" w:rsidP="008818E5">
      <w:pPr>
        <w:spacing w:line="240" w:lineRule="auto"/>
        <w:rPr>
          <w:rFonts w:ascii="Calibri" w:hAnsi="Calibri"/>
        </w:rPr>
      </w:pPr>
      <w:r w:rsidRPr="008818E5">
        <w:rPr>
          <w:rFonts w:ascii="Calibri" w:hAnsi="Calibri"/>
        </w:rPr>
        <w:br w:type="page"/>
      </w:r>
    </w:p>
    <w:p w14:paraId="374D1120" w14:textId="4FDC71C7" w:rsidR="009C4645" w:rsidRDefault="00F3668B" w:rsidP="008818E5">
      <w:pPr>
        <w:spacing w:line="240" w:lineRule="auto"/>
        <w:rPr>
          <w:rFonts w:ascii="Calibri" w:hAnsi="Calibri"/>
          <w:sz w:val="18"/>
          <w:szCs w:val="18"/>
        </w:rPr>
      </w:pPr>
      <w:bookmarkStart w:id="0" w:name="_GoBack"/>
      <w:r w:rsidRPr="002F1EBA">
        <w:rPr>
          <w:rFonts w:ascii="Calibri" w:hAnsi="Calibri"/>
          <w:b/>
          <w:sz w:val="18"/>
          <w:szCs w:val="18"/>
        </w:rPr>
        <w:lastRenderedPageBreak/>
        <w:t>Supp. Fi</w:t>
      </w:r>
      <w:bookmarkEnd w:id="0"/>
      <w:r w:rsidRPr="008818E5">
        <w:rPr>
          <w:rFonts w:ascii="Calibri" w:hAnsi="Calibri"/>
          <w:b/>
          <w:sz w:val="18"/>
          <w:szCs w:val="18"/>
        </w:rPr>
        <w:t>g</w:t>
      </w:r>
      <w:r w:rsidR="0001421B" w:rsidRPr="008818E5">
        <w:rPr>
          <w:rFonts w:ascii="Calibri" w:hAnsi="Calibri"/>
          <w:b/>
          <w:sz w:val="18"/>
          <w:szCs w:val="18"/>
        </w:rPr>
        <w:t>.</w:t>
      </w:r>
      <w:r w:rsidRPr="008818E5">
        <w:rPr>
          <w:rFonts w:ascii="Calibri" w:hAnsi="Calibri"/>
          <w:b/>
          <w:sz w:val="18"/>
          <w:szCs w:val="18"/>
        </w:rPr>
        <w:t xml:space="preserve"> </w:t>
      </w:r>
      <w:r w:rsidR="00822D22" w:rsidRPr="008818E5">
        <w:rPr>
          <w:rFonts w:ascii="Calibri" w:hAnsi="Calibri"/>
          <w:b/>
          <w:sz w:val="18"/>
          <w:szCs w:val="18"/>
        </w:rPr>
        <w:t>5</w:t>
      </w:r>
      <w:r w:rsidRPr="008818E5">
        <w:rPr>
          <w:rFonts w:ascii="Calibri" w:hAnsi="Calibri"/>
          <w:b/>
          <w:sz w:val="18"/>
          <w:szCs w:val="18"/>
        </w:rPr>
        <w:t xml:space="preserve"> </w:t>
      </w:r>
      <w:r w:rsidRPr="008818E5">
        <w:rPr>
          <w:rFonts w:ascii="Calibri" w:hAnsi="Calibri"/>
          <w:sz w:val="18"/>
          <w:szCs w:val="18"/>
        </w:rPr>
        <w:t xml:space="preserve">Comparison of the mean deadwood biomass stock per management type and treatment against stand age. The confidence bands represent the mean and 2 standard deviation interval over 200-iterations resampling that aims at compensating for the difference in plot number between categories: </w:t>
      </w:r>
      <w:r w:rsidR="007E6D84" w:rsidRPr="008818E5">
        <w:rPr>
          <w:rFonts w:ascii="Calibri" w:hAnsi="Calibri"/>
          <w:sz w:val="18"/>
          <w:szCs w:val="18"/>
        </w:rPr>
        <w:t>35</w:t>
      </w:r>
      <w:r w:rsidRPr="008818E5">
        <w:rPr>
          <w:rFonts w:ascii="Calibri" w:hAnsi="Calibri"/>
          <w:sz w:val="18"/>
          <w:szCs w:val="18"/>
        </w:rPr>
        <w:t xml:space="preserve"> plots are randomly selected with replacement within each category, 36 being the number of plot</w:t>
      </w:r>
      <w:r w:rsidR="007E6D84" w:rsidRPr="008818E5">
        <w:rPr>
          <w:rFonts w:ascii="Calibri" w:hAnsi="Calibri"/>
          <w:sz w:val="18"/>
          <w:szCs w:val="18"/>
        </w:rPr>
        <w:t>s</w:t>
      </w:r>
      <w:r w:rsidRPr="008818E5">
        <w:rPr>
          <w:rFonts w:ascii="Calibri" w:hAnsi="Calibri"/>
          <w:sz w:val="18"/>
          <w:szCs w:val="18"/>
        </w:rPr>
        <w:t xml:space="preserve"> </w:t>
      </w:r>
      <w:r w:rsidR="007E6D84" w:rsidRPr="008818E5">
        <w:rPr>
          <w:rFonts w:ascii="Calibri" w:hAnsi="Calibri"/>
          <w:sz w:val="18"/>
          <w:szCs w:val="18"/>
        </w:rPr>
        <w:t>in</w:t>
      </w:r>
      <w:r w:rsidRPr="008818E5">
        <w:rPr>
          <w:rFonts w:ascii="Calibri" w:hAnsi="Calibri"/>
          <w:sz w:val="18"/>
          <w:szCs w:val="18"/>
        </w:rPr>
        <w:t xml:space="preserve"> </w:t>
      </w:r>
      <w:r w:rsidR="007E6D84" w:rsidRPr="008818E5">
        <w:rPr>
          <w:rFonts w:ascii="Calibri" w:hAnsi="Calibri"/>
          <w:sz w:val="18"/>
          <w:szCs w:val="18"/>
        </w:rPr>
        <w:t>the less replicated category (</w:t>
      </w:r>
      <w:r w:rsidRPr="008818E5">
        <w:rPr>
          <w:rFonts w:ascii="Calibri" w:hAnsi="Calibri"/>
          <w:sz w:val="18"/>
          <w:szCs w:val="18"/>
        </w:rPr>
        <w:t>protected forests</w:t>
      </w:r>
      <w:r w:rsidR="007E6D84" w:rsidRPr="008818E5">
        <w:rPr>
          <w:rFonts w:ascii="Calibri" w:hAnsi="Calibri"/>
          <w:sz w:val="18"/>
          <w:szCs w:val="18"/>
        </w:rPr>
        <w:t>,</w:t>
      </w:r>
      <w:r w:rsidRPr="008818E5">
        <w:rPr>
          <w:rFonts w:ascii="Calibri" w:hAnsi="Calibri"/>
          <w:sz w:val="18"/>
          <w:szCs w:val="18"/>
        </w:rPr>
        <w:t xml:space="preserve"> cf. Table 1)</w:t>
      </w:r>
    </w:p>
    <w:p w14:paraId="47395DA1" w14:textId="48F9222A" w:rsidR="009C4645" w:rsidRDefault="009C4645" w:rsidP="008818E5">
      <w:pPr>
        <w:spacing w:line="240" w:lineRule="auto"/>
        <w:rPr>
          <w:rFonts w:ascii="Calibri" w:hAnsi="Calibri"/>
          <w:sz w:val="18"/>
          <w:szCs w:val="18"/>
        </w:rPr>
      </w:pPr>
      <w:r w:rsidRPr="008818E5">
        <w:rPr>
          <w:rFonts w:ascii="Calibri" w:hAnsi="Calibri"/>
          <w:noProof/>
          <w:sz w:val="18"/>
          <w:szCs w:val="18"/>
          <w:lang w:eastAsia="zh-CN"/>
        </w:rPr>
        <w:drawing>
          <wp:inline distT="0" distB="0" distL="0" distR="0" wp14:anchorId="18A07BA7" wp14:editId="29ADC589">
            <wp:extent cx="4678680" cy="2304288"/>
            <wp:effectExtent l="0" t="0" r="762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ing information rv(HZ)-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AFA5A" w14:textId="5F2DECDB" w:rsidR="00F3668B" w:rsidRPr="008818E5" w:rsidRDefault="00F3668B" w:rsidP="008818E5">
      <w:pPr>
        <w:spacing w:line="240" w:lineRule="auto"/>
        <w:rPr>
          <w:rFonts w:ascii="Calibri" w:hAnsi="Calibri"/>
          <w:sz w:val="18"/>
          <w:szCs w:val="18"/>
        </w:rPr>
      </w:pPr>
    </w:p>
    <w:p w14:paraId="29B2B27E" w14:textId="46586ADC" w:rsidR="00BF04F7" w:rsidRPr="008818E5" w:rsidRDefault="00BF04F7" w:rsidP="008818E5">
      <w:pPr>
        <w:spacing w:line="240" w:lineRule="auto"/>
        <w:rPr>
          <w:rFonts w:ascii="Calibri" w:hAnsi="Calibri"/>
        </w:rPr>
      </w:pPr>
      <w:r w:rsidRPr="008818E5">
        <w:rPr>
          <w:rFonts w:ascii="Calibri" w:hAnsi="Calibri"/>
        </w:rPr>
        <w:br w:type="page"/>
      </w:r>
    </w:p>
    <w:p w14:paraId="7608CF62" w14:textId="72B205D8" w:rsidR="00BF04F7" w:rsidRPr="008818E5" w:rsidRDefault="00BF04F7" w:rsidP="008818E5">
      <w:pPr>
        <w:spacing w:line="240" w:lineRule="auto"/>
        <w:rPr>
          <w:rFonts w:ascii="Calibri" w:hAnsi="Calibri"/>
        </w:rPr>
      </w:pPr>
      <w:r w:rsidRPr="008818E5">
        <w:rPr>
          <w:rFonts w:ascii="Calibri" w:hAnsi="Calibri"/>
          <w:b/>
          <w:bCs/>
          <w:sz w:val="18"/>
          <w:szCs w:val="18"/>
        </w:rPr>
        <w:lastRenderedPageBreak/>
        <w:t>Supp. Table 1</w:t>
      </w:r>
      <w:r w:rsidRPr="008818E5">
        <w:rPr>
          <w:rFonts w:ascii="Calibri" w:hAnsi="Calibri"/>
          <w:sz w:val="18"/>
          <w:szCs w:val="18"/>
        </w:rPr>
        <w:t xml:space="preserve"> Variance analysis (ANOVA) table for aboveground biomass with management type as factor (left) or treatment as factor (right). Df values are residuals’ degrees of freedom</w:t>
      </w:r>
    </w:p>
    <w:tbl>
      <w:tblPr>
        <w:tblW w:w="92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850"/>
        <w:gridCol w:w="992"/>
        <w:gridCol w:w="993"/>
        <w:gridCol w:w="1134"/>
        <w:gridCol w:w="283"/>
        <w:gridCol w:w="851"/>
        <w:gridCol w:w="992"/>
        <w:gridCol w:w="992"/>
        <w:gridCol w:w="1185"/>
        <w:gridCol w:w="6"/>
      </w:tblGrid>
      <w:tr w:rsidR="00E30301" w:rsidRPr="003A0CD2" w14:paraId="1EF39E60" w14:textId="77777777" w:rsidTr="00E30301">
        <w:trPr>
          <w:gridAfter w:val="1"/>
          <w:wAfter w:w="6" w:type="dxa"/>
          <w:trHeight w:val="227"/>
        </w:trPr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</w:tcPr>
          <w:p w14:paraId="4B08D8EA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Age class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2D765BA8" w14:textId="77777777" w:rsidR="003B0434" w:rsidRPr="008818E5" w:rsidRDefault="003B0434" w:rsidP="008818E5">
            <w:pPr>
              <w:spacing w:line="240" w:lineRule="auto"/>
              <w:ind w:left="-266" w:right="-218" w:firstLine="266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Management type</w:t>
            </w:r>
          </w:p>
        </w:tc>
        <w:tc>
          <w:tcPr>
            <w:tcW w:w="283" w:type="dxa"/>
            <w:tcBorders>
              <w:top w:val="single" w:sz="8" w:space="0" w:color="auto"/>
            </w:tcBorders>
          </w:tcPr>
          <w:p w14:paraId="30A6FCE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top w:val="single" w:sz="8" w:space="0" w:color="auto"/>
              <w:bottom w:val="single" w:sz="4" w:space="0" w:color="auto"/>
            </w:tcBorders>
          </w:tcPr>
          <w:p w14:paraId="1141A8C1" w14:textId="356C1B35" w:rsidR="003B0434" w:rsidRPr="008818E5" w:rsidRDefault="003B0434" w:rsidP="008818E5">
            <w:pPr>
              <w:spacing w:line="240" w:lineRule="auto"/>
              <w:ind w:right="-218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Treatment</w:t>
            </w:r>
          </w:p>
        </w:tc>
      </w:tr>
      <w:tr w:rsidR="003B0434" w:rsidRPr="003A0CD2" w14:paraId="516D94A0" w14:textId="77777777" w:rsidTr="008818E5">
        <w:trPr>
          <w:trHeight w:val="227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30F8D7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1BCE2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7F09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i/>
                <w:sz w:val="18"/>
                <w:szCs w:val="18"/>
              </w:rPr>
              <w:t>F</w:t>
            </w:r>
            <w:r w:rsidRPr="008818E5">
              <w:rPr>
                <w:rFonts w:ascii="Calibri" w:hAnsi="Calibri"/>
                <w:sz w:val="18"/>
                <w:szCs w:val="18"/>
              </w:rPr>
              <w:t xml:space="preserve"> value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67E9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i/>
                <w:sz w:val="18"/>
                <w:szCs w:val="18"/>
              </w:rPr>
              <w:t>p</w:t>
            </w:r>
            <w:r w:rsidRPr="008818E5">
              <w:rPr>
                <w:rFonts w:ascii="Calibri" w:hAnsi="Calibri"/>
                <w:sz w:val="18"/>
                <w:szCs w:val="18"/>
              </w:rPr>
              <w:t>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43F98C" w14:textId="6D4348D9" w:rsidR="003B0434" w:rsidRPr="008818E5" w:rsidRDefault="003B0434" w:rsidP="008818E5">
            <w:pPr>
              <w:spacing w:line="240" w:lineRule="auto"/>
              <w:ind w:right="-218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 xml:space="preserve">Type 2 </w:t>
            </w:r>
          </w:p>
          <w:p w14:paraId="1CEDBE1D" w14:textId="77777777" w:rsidR="003B0434" w:rsidRPr="008818E5" w:rsidRDefault="003B0434" w:rsidP="008818E5">
            <w:pPr>
              <w:spacing w:line="240" w:lineRule="auto"/>
              <w:ind w:right="-218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error at 0.05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7A316C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6AEC67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01613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i/>
                <w:sz w:val="18"/>
                <w:szCs w:val="18"/>
              </w:rPr>
              <w:t>F</w:t>
            </w:r>
            <w:r w:rsidRPr="008818E5">
              <w:rPr>
                <w:rFonts w:ascii="Calibri" w:hAnsi="Calibri"/>
                <w:sz w:val="18"/>
                <w:szCs w:val="18"/>
              </w:rPr>
              <w:t xml:space="preserve"> value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FBFAB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i/>
                <w:sz w:val="18"/>
                <w:szCs w:val="18"/>
              </w:rPr>
              <w:t>p</w:t>
            </w:r>
            <w:r w:rsidRPr="008818E5">
              <w:rPr>
                <w:rFonts w:ascii="Calibri" w:hAnsi="Calibri"/>
                <w:sz w:val="18"/>
                <w:szCs w:val="18"/>
              </w:rPr>
              <w:t>-value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97EAA9" w14:textId="77777777" w:rsidR="003B0434" w:rsidRPr="008818E5" w:rsidRDefault="003B0434" w:rsidP="008818E5">
            <w:pPr>
              <w:spacing w:line="240" w:lineRule="auto"/>
              <w:ind w:right="-218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 xml:space="preserve">Type 2 </w:t>
            </w:r>
          </w:p>
          <w:p w14:paraId="196EF9B0" w14:textId="56124C01" w:rsidR="003B0434" w:rsidRPr="008818E5" w:rsidRDefault="003B0434" w:rsidP="008818E5">
            <w:pPr>
              <w:spacing w:line="240" w:lineRule="auto"/>
              <w:ind w:right="-218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error at 0.05</w:t>
            </w:r>
          </w:p>
        </w:tc>
      </w:tr>
      <w:tr w:rsidR="003B0434" w:rsidRPr="003A0CD2" w14:paraId="3D4D1C31" w14:textId="77777777" w:rsidTr="008818E5">
        <w:trPr>
          <w:trHeight w:val="227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3EBA71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276564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0D8C6BA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0.5189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74C746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0.4733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B19B0E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0.2785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3A3DF4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0B96AC1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4413E4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0.0931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FF5E0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0.9112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054B915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0.8820</w:t>
            </w:r>
          </w:p>
        </w:tc>
      </w:tr>
      <w:tr w:rsidR="003B0434" w:rsidRPr="003A0CD2" w14:paraId="1C348C96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523F5B2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6399528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99</w:t>
            </w:r>
          </w:p>
        </w:tc>
        <w:tc>
          <w:tcPr>
            <w:tcW w:w="992" w:type="dxa"/>
            <w:shd w:val="clear" w:color="auto" w:fill="auto"/>
          </w:tcPr>
          <w:p w14:paraId="0BFF804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4.9352</w:t>
            </w:r>
          </w:p>
        </w:tc>
        <w:tc>
          <w:tcPr>
            <w:tcW w:w="993" w:type="dxa"/>
            <w:shd w:val="clear" w:color="auto" w:fill="auto"/>
          </w:tcPr>
          <w:p w14:paraId="63E7D91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0.0289</w:t>
            </w:r>
          </w:p>
        </w:tc>
        <w:tc>
          <w:tcPr>
            <w:tcW w:w="1134" w:type="dxa"/>
          </w:tcPr>
          <w:p w14:paraId="5080FA6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0.0018</w:t>
            </w:r>
          </w:p>
        </w:tc>
        <w:tc>
          <w:tcPr>
            <w:tcW w:w="283" w:type="dxa"/>
          </w:tcPr>
          <w:p w14:paraId="7F1375E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89FA82A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97</w:t>
            </w:r>
          </w:p>
        </w:tc>
        <w:tc>
          <w:tcPr>
            <w:tcW w:w="992" w:type="dxa"/>
          </w:tcPr>
          <w:p w14:paraId="10032D6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4.0502</w:t>
            </w:r>
          </w:p>
        </w:tc>
        <w:tc>
          <w:tcPr>
            <w:tcW w:w="992" w:type="dxa"/>
          </w:tcPr>
          <w:p w14:paraId="64F1693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0.0093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0644E5E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0.4425</w:t>
            </w:r>
          </w:p>
        </w:tc>
      </w:tr>
      <w:tr w:rsidR="003B0434" w:rsidRPr="003A0CD2" w14:paraId="511E7A9C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27021CC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1716C04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153</w:t>
            </w:r>
          </w:p>
        </w:tc>
        <w:tc>
          <w:tcPr>
            <w:tcW w:w="992" w:type="dxa"/>
            <w:shd w:val="clear" w:color="auto" w:fill="auto"/>
          </w:tcPr>
          <w:p w14:paraId="5EDC4B2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1.9240</w:t>
            </w:r>
          </w:p>
        </w:tc>
        <w:tc>
          <w:tcPr>
            <w:tcW w:w="993" w:type="dxa"/>
            <w:shd w:val="clear" w:color="auto" w:fill="auto"/>
          </w:tcPr>
          <w:p w14:paraId="443BD05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0.1674</w:t>
            </w:r>
          </w:p>
        </w:tc>
        <w:tc>
          <w:tcPr>
            <w:tcW w:w="1134" w:type="dxa"/>
          </w:tcPr>
          <w:p w14:paraId="45B463C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0.0314</w:t>
            </w:r>
          </w:p>
        </w:tc>
        <w:tc>
          <w:tcPr>
            <w:tcW w:w="283" w:type="dxa"/>
          </w:tcPr>
          <w:p w14:paraId="3464E91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E4FE83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151</w:t>
            </w:r>
          </w:p>
        </w:tc>
        <w:tc>
          <w:tcPr>
            <w:tcW w:w="992" w:type="dxa"/>
          </w:tcPr>
          <w:p w14:paraId="7A8D1272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0.4573</w:t>
            </w:r>
          </w:p>
        </w:tc>
        <w:tc>
          <w:tcPr>
            <w:tcW w:w="992" w:type="dxa"/>
          </w:tcPr>
          <w:p w14:paraId="110998A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0.7215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6E8DCDD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0.8296</w:t>
            </w:r>
          </w:p>
        </w:tc>
      </w:tr>
      <w:tr w:rsidR="003B0434" w:rsidRPr="003A0CD2" w14:paraId="11F64C61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195293D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0FFF029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159</w:t>
            </w:r>
          </w:p>
        </w:tc>
        <w:tc>
          <w:tcPr>
            <w:tcW w:w="992" w:type="dxa"/>
            <w:shd w:val="clear" w:color="auto" w:fill="auto"/>
          </w:tcPr>
          <w:p w14:paraId="4513200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0.2124</w:t>
            </w:r>
          </w:p>
        </w:tc>
        <w:tc>
          <w:tcPr>
            <w:tcW w:w="993" w:type="dxa"/>
            <w:shd w:val="clear" w:color="auto" w:fill="auto"/>
          </w:tcPr>
          <w:p w14:paraId="09C0060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0.6455</w:t>
            </w:r>
          </w:p>
        </w:tc>
        <w:tc>
          <w:tcPr>
            <w:tcW w:w="1134" w:type="dxa"/>
          </w:tcPr>
          <w:p w14:paraId="26B42CC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0.7268</w:t>
            </w:r>
          </w:p>
        </w:tc>
        <w:tc>
          <w:tcPr>
            <w:tcW w:w="283" w:type="dxa"/>
          </w:tcPr>
          <w:p w14:paraId="6927DB1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0DC02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157</w:t>
            </w:r>
          </w:p>
        </w:tc>
        <w:tc>
          <w:tcPr>
            <w:tcW w:w="992" w:type="dxa"/>
          </w:tcPr>
          <w:p w14:paraId="5F92539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0.7729</w:t>
            </w:r>
          </w:p>
        </w:tc>
        <w:tc>
          <w:tcPr>
            <w:tcW w:w="992" w:type="dxa"/>
          </w:tcPr>
          <w:p w14:paraId="0B9EA30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0.5108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2F4F582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0.4853</w:t>
            </w:r>
          </w:p>
        </w:tc>
      </w:tr>
      <w:tr w:rsidR="003B0434" w:rsidRPr="003A0CD2" w14:paraId="79793A27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30DCE82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14:paraId="25C2DB8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179</w:t>
            </w:r>
          </w:p>
        </w:tc>
        <w:tc>
          <w:tcPr>
            <w:tcW w:w="992" w:type="dxa"/>
            <w:shd w:val="clear" w:color="auto" w:fill="auto"/>
          </w:tcPr>
          <w:p w14:paraId="3F6C050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8.4484</w:t>
            </w:r>
          </w:p>
        </w:tc>
        <w:tc>
          <w:tcPr>
            <w:tcW w:w="993" w:type="dxa"/>
            <w:shd w:val="clear" w:color="auto" w:fill="auto"/>
          </w:tcPr>
          <w:p w14:paraId="2E09F8F2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0.0042</w:t>
            </w:r>
          </w:p>
        </w:tc>
        <w:tc>
          <w:tcPr>
            <w:tcW w:w="1134" w:type="dxa"/>
          </w:tcPr>
          <w:p w14:paraId="4FA02B1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0.0000</w:t>
            </w:r>
          </w:p>
        </w:tc>
        <w:tc>
          <w:tcPr>
            <w:tcW w:w="283" w:type="dxa"/>
          </w:tcPr>
          <w:p w14:paraId="4EA2D12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3E81E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178</w:t>
            </w:r>
          </w:p>
        </w:tc>
        <w:tc>
          <w:tcPr>
            <w:tcW w:w="992" w:type="dxa"/>
          </w:tcPr>
          <w:p w14:paraId="140B939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4.1540</w:t>
            </w:r>
          </w:p>
        </w:tc>
        <w:tc>
          <w:tcPr>
            <w:tcW w:w="992" w:type="dxa"/>
          </w:tcPr>
          <w:p w14:paraId="1B2961D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0.0173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11E7822A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0.4595</w:t>
            </w:r>
          </w:p>
        </w:tc>
      </w:tr>
      <w:tr w:rsidR="003B0434" w:rsidRPr="003A0CD2" w14:paraId="5FCC69CB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3AB8F38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14:paraId="6462C07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224</w:t>
            </w:r>
          </w:p>
        </w:tc>
        <w:tc>
          <w:tcPr>
            <w:tcW w:w="992" w:type="dxa"/>
            <w:shd w:val="clear" w:color="auto" w:fill="auto"/>
          </w:tcPr>
          <w:p w14:paraId="3B7F0AF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1.7385</w:t>
            </w:r>
          </w:p>
        </w:tc>
        <w:tc>
          <w:tcPr>
            <w:tcW w:w="993" w:type="dxa"/>
            <w:shd w:val="clear" w:color="auto" w:fill="auto"/>
          </w:tcPr>
          <w:p w14:paraId="13D5AA1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0.1887</w:t>
            </w:r>
          </w:p>
        </w:tc>
        <w:tc>
          <w:tcPr>
            <w:tcW w:w="1134" w:type="dxa"/>
          </w:tcPr>
          <w:p w14:paraId="06EAD27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0.0497</w:t>
            </w:r>
          </w:p>
        </w:tc>
        <w:tc>
          <w:tcPr>
            <w:tcW w:w="283" w:type="dxa"/>
          </w:tcPr>
          <w:p w14:paraId="79996CE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F3F14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222</w:t>
            </w:r>
          </w:p>
        </w:tc>
        <w:tc>
          <w:tcPr>
            <w:tcW w:w="992" w:type="dxa"/>
          </w:tcPr>
          <w:p w14:paraId="627BE0F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0.7446</w:t>
            </w:r>
          </w:p>
        </w:tc>
        <w:tc>
          <w:tcPr>
            <w:tcW w:w="992" w:type="dxa"/>
          </w:tcPr>
          <w:p w14:paraId="4572826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0.5265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5CAFD00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0.8715</w:t>
            </w:r>
          </w:p>
        </w:tc>
      </w:tr>
      <w:tr w:rsidR="003B0434" w:rsidRPr="003A0CD2" w14:paraId="6A38FFF2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4003750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80</w:t>
            </w:r>
          </w:p>
        </w:tc>
        <w:tc>
          <w:tcPr>
            <w:tcW w:w="850" w:type="dxa"/>
            <w:shd w:val="clear" w:color="auto" w:fill="auto"/>
          </w:tcPr>
          <w:p w14:paraId="5FAC5C3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359</w:t>
            </w:r>
          </w:p>
        </w:tc>
        <w:tc>
          <w:tcPr>
            <w:tcW w:w="992" w:type="dxa"/>
            <w:shd w:val="clear" w:color="auto" w:fill="auto"/>
          </w:tcPr>
          <w:p w14:paraId="72597972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6.0463</w:t>
            </w:r>
          </w:p>
        </w:tc>
        <w:tc>
          <w:tcPr>
            <w:tcW w:w="993" w:type="dxa"/>
            <w:shd w:val="clear" w:color="auto" w:fill="auto"/>
          </w:tcPr>
          <w:p w14:paraId="6D950CB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0.0144</w:t>
            </w:r>
          </w:p>
        </w:tc>
        <w:tc>
          <w:tcPr>
            <w:tcW w:w="1134" w:type="dxa"/>
          </w:tcPr>
          <w:p w14:paraId="0A159D8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0.0000</w:t>
            </w:r>
          </w:p>
        </w:tc>
        <w:tc>
          <w:tcPr>
            <w:tcW w:w="283" w:type="dxa"/>
          </w:tcPr>
          <w:p w14:paraId="7A48FDC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D3DF02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357</w:t>
            </w:r>
          </w:p>
        </w:tc>
        <w:tc>
          <w:tcPr>
            <w:tcW w:w="992" w:type="dxa"/>
          </w:tcPr>
          <w:p w14:paraId="2C31D44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2.0201</w:t>
            </w:r>
          </w:p>
        </w:tc>
        <w:tc>
          <w:tcPr>
            <w:tcW w:w="992" w:type="dxa"/>
          </w:tcPr>
          <w:p w14:paraId="0EA909FA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0.1107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723B5BA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0.4018</w:t>
            </w:r>
          </w:p>
        </w:tc>
      </w:tr>
      <w:tr w:rsidR="003B0434" w:rsidRPr="003A0CD2" w14:paraId="7B6F37E3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27BFC9B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90</w:t>
            </w:r>
          </w:p>
        </w:tc>
        <w:tc>
          <w:tcPr>
            <w:tcW w:w="850" w:type="dxa"/>
            <w:shd w:val="clear" w:color="auto" w:fill="auto"/>
          </w:tcPr>
          <w:p w14:paraId="03AB6E45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294</w:t>
            </w:r>
          </w:p>
        </w:tc>
        <w:tc>
          <w:tcPr>
            <w:tcW w:w="992" w:type="dxa"/>
            <w:shd w:val="clear" w:color="auto" w:fill="auto"/>
          </w:tcPr>
          <w:p w14:paraId="62B2044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0.1198</w:t>
            </w:r>
          </w:p>
        </w:tc>
        <w:tc>
          <w:tcPr>
            <w:tcW w:w="993" w:type="dxa"/>
            <w:shd w:val="clear" w:color="auto" w:fill="auto"/>
          </w:tcPr>
          <w:p w14:paraId="625B5FB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0.7295</w:t>
            </w:r>
          </w:p>
        </w:tc>
        <w:tc>
          <w:tcPr>
            <w:tcW w:w="1134" w:type="dxa"/>
          </w:tcPr>
          <w:p w14:paraId="6673478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0.8314</w:t>
            </w:r>
          </w:p>
        </w:tc>
        <w:tc>
          <w:tcPr>
            <w:tcW w:w="283" w:type="dxa"/>
          </w:tcPr>
          <w:p w14:paraId="6F8C807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C28BDA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292</w:t>
            </w:r>
          </w:p>
        </w:tc>
        <w:tc>
          <w:tcPr>
            <w:tcW w:w="992" w:type="dxa"/>
          </w:tcPr>
          <w:p w14:paraId="41FF9B1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0.1959</w:t>
            </w:r>
          </w:p>
        </w:tc>
        <w:tc>
          <w:tcPr>
            <w:tcW w:w="992" w:type="dxa"/>
          </w:tcPr>
          <w:p w14:paraId="05ED6D7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0.8992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697CFFD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0.7377</w:t>
            </w:r>
          </w:p>
        </w:tc>
      </w:tr>
      <w:tr w:rsidR="003B0434" w:rsidRPr="003A0CD2" w14:paraId="12FAA5F7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74BFFCE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0455B9B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329</w:t>
            </w:r>
          </w:p>
        </w:tc>
        <w:tc>
          <w:tcPr>
            <w:tcW w:w="992" w:type="dxa"/>
            <w:shd w:val="clear" w:color="auto" w:fill="auto"/>
          </w:tcPr>
          <w:p w14:paraId="67C2FAFF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1.4290</w:t>
            </w:r>
          </w:p>
        </w:tc>
        <w:tc>
          <w:tcPr>
            <w:tcW w:w="993" w:type="dxa"/>
            <w:shd w:val="clear" w:color="auto" w:fill="auto"/>
          </w:tcPr>
          <w:p w14:paraId="3E23EE1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0.2328</w:t>
            </w:r>
          </w:p>
        </w:tc>
        <w:tc>
          <w:tcPr>
            <w:tcW w:w="1134" w:type="dxa"/>
          </w:tcPr>
          <w:p w14:paraId="0371BFF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0.1237</w:t>
            </w:r>
          </w:p>
        </w:tc>
        <w:tc>
          <w:tcPr>
            <w:tcW w:w="283" w:type="dxa"/>
          </w:tcPr>
          <w:p w14:paraId="3DDD8DB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792876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327</w:t>
            </w:r>
          </w:p>
        </w:tc>
        <w:tc>
          <w:tcPr>
            <w:tcW w:w="992" w:type="dxa"/>
          </w:tcPr>
          <w:p w14:paraId="4B61B07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0.4396</w:t>
            </w:r>
          </w:p>
        </w:tc>
        <w:tc>
          <w:tcPr>
            <w:tcW w:w="992" w:type="dxa"/>
          </w:tcPr>
          <w:p w14:paraId="7DBCBA9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0.7249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1BCFEE6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0.9107</w:t>
            </w:r>
          </w:p>
        </w:tc>
      </w:tr>
      <w:tr w:rsidR="003B0434" w:rsidRPr="003A0CD2" w14:paraId="6856FF87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34BDAA7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110</w:t>
            </w:r>
          </w:p>
        </w:tc>
        <w:tc>
          <w:tcPr>
            <w:tcW w:w="850" w:type="dxa"/>
            <w:shd w:val="clear" w:color="auto" w:fill="auto"/>
          </w:tcPr>
          <w:p w14:paraId="6B41070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172</w:t>
            </w:r>
          </w:p>
        </w:tc>
        <w:tc>
          <w:tcPr>
            <w:tcW w:w="992" w:type="dxa"/>
            <w:shd w:val="clear" w:color="auto" w:fill="auto"/>
          </w:tcPr>
          <w:p w14:paraId="38B82835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1.4803</w:t>
            </w:r>
          </w:p>
        </w:tc>
        <w:tc>
          <w:tcPr>
            <w:tcW w:w="993" w:type="dxa"/>
            <w:shd w:val="clear" w:color="auto" w:fill="auto"/>
          </w:tcPr>
          <w:p w14:paraId="0BEB52C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0.2254</w:t>
            </w:r>
          </w:p>
        </w:tc>
        <w:tc>
          <w:tcPr>
            <w:tcW w:w="1134" w:type="dxa"/>
          </w:tcPr>
          <w:p w14:paraId="5DD411E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0.1983</w:t>
            </w:r>
          </w:p>
        </w:tc>
        <w:tc>
          <w:tcPr>
            <w:tcW w:w="283" w:type="dxa"/>
          </w:tcPr>
          <w:p w14:paraId="2BBFDB2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475A41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170</w:t>
            </w:r>
          </w:p>
        </w:tc>
        <w:tc>
          <w:tcPr>
            <w:tcW w:w="992" w:type="dxa"/>
          </w:tcPr>
          <w:p w14:paraId="1E5E6FD1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1.4293</w:t>
            </w:r>
          </w:p>
        </w:tc>
        <w:tc>
          <w:tcPr>
            <w:tcW w:w="992" w:type="dxa"/>
          </w:tcPr>
          <w:p w14:paraId="27F476A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0.2360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18EA1C93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0.2657</w:t>
            </w:r>
          </w:p>
        </w:tc>
      </w:tr>
      <w:tr w:rsidR="003B0434" w:rsidRPr="003A0CD2" w14:paraId="3A1C4E1E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6C95CCD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120</w:t>
            </w:r>
          </w:p>
        </w:tc>
        <w:tc>
          <w:tcPr>
            <w:tcW w:w="850" w:type="dxa"/>
            <w:shd w:val="clear" w:color="auto" w:fill="auto"/>
          </w:tcPr>
          <w:p w14:paraId="49E1069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281</w:t>
            </w:r>
          </w:p>
        </w:tc>
        <w:tc>
          <w:tcPr>
            <w:tcW w:w="992" w:type="dxa"/>
            <w:shd w:val="clear" w:color="auto" w:fill="auto"/>
          </w:tcPr>
          <w:p w14:paraId="58C598DA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2.7035</w:t>
            </w:r>
          </w:p>
        </w:tc>
        <w:tc>
          <w:tcPr>
            <w:tcW w:w="993" w:type="dxa"/>
            <w:shd w:val="clear" w:color="auto" w:fill="auto"/>
          </w:tcPr>
          <w:p w14:paraId="2F85DB8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0.1012</w:t>
            </w:r>
          </w:p>
        </w:tc>
        <w:tc>
          <w:tcPr>
            <w:tcW w:w="1134" w:type="dxa"/>
          </w:tcPr>
          <w:p w14:paraId="3D43BF4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0.0366</w:t>
            </w:r>
          </w:p>
        </w:tc>
        <w:tc>
          <w:tcPr>
            <w:tcW w:w="283" w:type="dxa"/>
          </w:tcPr>
          <w:p w14:paraId="6B0EF77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837774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279</w:t>
            </w:r>
          </w:p>
        </w:tc>
        <w:tc>
          <w:tcPr>
            <w:tcW w:w="992" w:type="dxa"/>
          </w:tcPr>
          <w:p w14:paraId="42E8A94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2.7988</w:t>
            </w:r>
          </w:p>
        </w:tc>
        <w:tc>
          <w:tcPr>
            <w:tcW w:w="992" w:type="dxa"/>
          </w:tcPr>
          <w:p w14:paraId="72B3D12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0.0404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53F6B22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0.4490</w:t>
            </w:r>
          </w:p>
        </w:tc>
      </w:tr>
      <w:tr w:rsidR="003B0434" w:rsidRPr="003A0CD2" w14:paraId="18C5A6AB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6AED9C3A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130</w:t>
            </w:r>
          </w:p>
        </w:tc>
        <w:tc>
          <w:tcPr>
            <w:tcW w:w="850" w:type="dxa"/>
            <w:shd w:val="clear" w:color="auto" w:fill="auto"/>
          </w:tcPr>
          <w:p w14:paraId="388F5A4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142</w:t>
            </w:r>
          </w:p>
        </w:tc>
        <w:tc>
          <w:tcPr>
            <w:tcW w:w="992" w:type="dxa"/>
            <w:shd w:val="clear" w:color="auto" w:fill="auto"/>
          </w:tcPr>
          <w:p w14:paraId="6E871D59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1.0742</w:t>
            </w:r>
          </w:p>
        </w:tc>
        <w:tc>
          <w:tcPr>
            <w:tcW w:w="993" w:type="dxa"/>
            <w:shd w:val="clear" w:color="auto" w:fill="auto"/>
          </w:tcPr>
          <w:p w14:paraId="507DCB1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0.3018</w:t>
            </w:r>
          </w:p>
        </w:tc>
        <w:tc>
          <w:tcPr>
            <w:tcW w:w="1134" w:type="dxa"/>
          </w:tcPr>
          <w:p w14:paraId="04E49FE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0.5234</w:t>
            </w:r>
          </w:p>
        </w:tc>
        <w:tc>
          <w:tcPr>
            <w:tcW w:w="283" w:type="dxa"/>
          </w:tcPr>
          <w:p w14:paraId="51D7080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15BEDB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141</w:t>
            </w:r>
          </w:p>
        </w:tc>
        <w:tc>
          <w:tcPr>
            <w:tcW w:w="992" w:type="dxa"/>
          </w:tcPr>
          <w:p w14:paraId="7EBAE13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0.9352</w:t>
            </w:r>
          </w:p>
        </w:tc>
        <w:tc>
          <w:tcPr>
            <w:tcW w:w="992" w:type="dxa"/>
          </w:tcPr>
          <w:p w14:paraId="625ED81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0.3949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6C33C2D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0.7899</w:t>
            </w:r>
          </w:p>
        </w:tc>
      </w:tr>
      <w:tr w:rsidR="003B0434" w:rsidRPr="003A0CD2" w14:paraId="7D8A7D56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7197A065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140</w:t>
            </w:r>
          </w:p>
        </w:tc>
        <w:tc>
          <w:tcPr>
            <w:tcW w:w="850" w:type="dxa"/>
            <w:shd w:val="clear" w:color="auto" w:fill="auto"/>
          </w:tcPr>
          <w:p w14:paraId="60F13E52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89</w:t>
            </w:r>
          </w:p>
        </w:tc>
        <w:tc>
          <w:tcPr>
            <w:tcW w:w="992" w:type="dxa"/>
            <w:shd w:val="clear" w:color="auto" w:fill="auto"/>
          </w:tcPr>
          <w:p w14:paraId="21F0C4E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0.7033</w:t>
            </w:r>
          </w:p>
        </w:tc>
        <w:tc>
          <w:tcPr>
            <w:tcW w:w="993" w:type="dxa"/>
            <w:shd w:val="clear" w:color="auto" w:fill="auto"/>
          </w:tcPr>
          <w:p w14:paraId="2CBEA81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0.4584</w:t>
            </w:r>
          </w:p>
        </w:tc>
        <w:tc>
          <w:tcPr>
            <w:tcW w:w="1134" w:type="dxa"/>
          </w:tcPr>
          <w:p w14:paraId="2943297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0.5656</w:t>
            </w:r>
          </w:p>
        </w:tc>
        <w:tc>
          <w:tcPr>
            <w:tcW w:w="283" w:type="dxa"/>
          </w:tcPr>
          <w:p w14:paraId="109B5D8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360CC7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87</w:t>
            </w:r>
          </w:p>
        </w:tc>
        <w:tc>
          <w:tcPr>
            <w:tcW w:w="992" w:type="dxa"/>
          </w:tcPr>
          <w:p w14:paraId="23905D0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0.8324</w:t>
            </w:r>
          </w:p>
        </w:tc>
        <w:tc>
          <w:tcPr>
            <w:tcW w:w="992" w:type="dxa"/>
          </w:tcPr>
          <w:p w14:paraId="744CA13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0.4797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7195091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0.9609</w:t>
            </w:r>
          </w:p>
        </w:tc>
      </w:tr>
      <w:tr w:rsidR="003B0434" w:rsidRPr="003A0CD2" w14:paraId="5FC4EDC8" w14:textId="77777777" w:rsidTr="008818E5">
        <w:trPr>
          <w:trHeight w:val="227"/>
        </w:trPr>
        <w:tc>
          <w:tcPr>
            <w:tcW w:w="993" w:type="dxa"/>
            <w:shd w:val="clear" w:color="auto" w:fill="auto"/>
          </w:tcPr>
          <w:p w14:paraId="44F73F42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150</w:t>
            </w:r>
          </w:p>
        </w:tc>
        <w:tc>
          <w:tcPr>
            <w:tcW w:w="850" w:type="dxa"/>
            <w:shd w:val="clear" w:color="auto" w:fill="auto"/>
          </w:tcPr>
          <w:p w14:paraId="5C4299E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auto"/>
          </w:tcPr>
          <w:p w14:paraId="0217CF80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2.4684</w:t>
            </w:r>
          </w:p>
        </w:tc>
        <w:tc>
          <w:tcPr>
            <w:tcW w:w="993" w:type="dxa"/>
            <w:shd w:val="clear" w:color="auto" w:fill="auto"/>
          </w:tcPr>
          <w:p w14:paraId="6680100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0.1210</w:t>
            </w:r>
          </w:p>
        </w:tc>
        <w:tc>
          <w:tcPr>
            <w:tcW w:w="1134" w:type="dxa"/>
          </w:tcPr>
          <w:p w14:paraId="59F3D50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0.0885</w:t>
            </w:r>
          </w:p>
        </w:tc>
        <w:tc>
          <w:tcPr>
            <w:tcW w:w="283" w:type="dxa"/>
          </w:tcPr>
          <w:p w14:paraId="7A406161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E4BF67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64</w:t>
            </w:r>
          </w:p>
        </w:tc>
        <w:tc>
          <w:tcPr>
            <w:tcW w:w="992" w:type="dxa"/>
          </w:tcPr>
          <w:p w14:paraId="6C8F7AF4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1.2737</w:t>
            </w:r>
          </w:p>
        </w:tc>
        <w:tc>
          <w:tcPr>
            <w:tcW w:w="992" w:type="dxa"/>
          </w:tcPr>
          <w:p w14:paraId="576CC6B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0.2868</w:t>
            </w:r>
          </w:p>
        </w:tc>
        <w:tc>
          <w:tcPr>
            <w:tcW w:w="1191" w:type="dxa"/>
            <w:gridSpan w:val="2"/>
            <w:shd w:val="clear" w:color="auto" w:fill="auto"/>
          </w:tcPr>
          <w:p w14:paraId="4BCF0378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0.9747</w:t>
            </w:r>
          </w:p>
        </w:tc>
      </w:tr>
      <w:tr w:rsidR="003B0434" w:rsidRPr="003A0CD2" w14:paraId="2426144F" w14:textId="77777777" w:rsidTr="008818E5">
        <w:trPr>
          <w:trHeight w:val="227"/>
        </w:trPr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</w:tcPr>
          <w:p w14:paraId="20E304AC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</w:tcPr>
          <w:p w14:paraId="40370D5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1B0831D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0.2713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</w:tcPr>
          <w:p w14:paraId="246D5136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0.6057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10D1565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0.8562</w:t>
            </w:r>
          </w:p>
        </w:tc>
        <w:tc>
          <w:tcPr>
            <w:tcW w:w="283" w:type="dxa"/>
            <w:tcBorders>
              <w:bottom w:val="single" w:sz="8" w:space="0" w:color="auto"/>
            </w:tcBorders>
          </w:tcPr>
          <w:p w14:paraId="49EB0E25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598A6B8B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E4CA5F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2.2906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D88A35E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0.0986</w:t>
            </w:r>
          </w:p>
        </w:tc>
        <w:tc>
          <w:tcPr>
            <w:tcW w:w="1191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4F0C40FD" w14:textId="77777777" w:rsidR="003B0434" w:rsidRPr="008818E5" w:rsidRDefault="003B0434" w:rsidP="008818E5">
            <w:pPr>
              <w:spacing w:line="240" w:lineRule="auto"/>
              <w:rPr>
                <w:rFonts w:ascii="Calibri" w:hAnsi="Calibri"/>
                <w:sz w:val="18"/>
                <w:szCs w:val="18"/>
              </w:rPr>
            </w:pPr>
            <w:r w:rsidRPr="008818E5">
              <w:rPr>
                <w:rFonts w:ascii="Calibri" w:hAnsi="Calibri"/>
                <w:sz w:val="18"/>
                <w:szCs w:val="18"/>
              </w:rPr>
              <w:t>0.1187</w:t>
            </w:r>
          </w:p>
        </w:tc>
      </w:tr>
    </w:tbl>
    <w:p w14:paraId="63E5F1D7" w14:textId="77777777" w:rsidR="00BF04F7" w:rsidRPr="008818E5" w:rsidRDefault="00BF04F7" w:rsidP="008818E5">
      <w:pPr>
        <w:spacing w:line="240" w:lineRule="auto"/>
        <w:rPr>
          <w:rFonts w:ascii="Calibri" w:hAnsi="Calibri"/>
        </w:rPr>
      </w:pPr>
    </w:p>
    <w:p w14:paraId="49086179" w14:textId="77777777" w:rsidR="00016213" w:rsidRPr="008818E5" w:rsidRDefault="00016213">
      <w:pPr>
        <w:spacing w:line="240" w:lineRule="auto"/>
        <w:rPr>
          <w:rFonts w:ascii="Calibri" w:hAnsi="Calibri"/>
        </w:rPr>
      </w:pPr>
    </w:p>
    <w:sectPr w:rsidR="00016213" w:rsidRPr="008818E5" w:rsidSect="008818E5">
      <w:footerReference w:type="default" r:id="rId11"/>
      <w:pgSz w:w="11900" w:h="16840"/>
      <w:pgMar w:top="1418" w:right="1134" w:bottom="1418" w:left="1134" w:header="708" w:footer="708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A475F" w14:textId="77777777" w:rsidR="00167CF2" w:rsidRDefault="00167CF2">
      <w:pPr>
        <w:spacing w:line="240" w:lineRule="auto"/>
      </w:pPr>
      <w:r>
        <w:separator/>
      </w:r>
    </w:p>
  </w:endnote>
  <w:endnote w:type="continuationSeparator" w:id="0">
    <w:p w14:paraId="7E040D6F" w14:textId="77777777" w:rsidR="00167CF2" w:rsidRDefault="00167C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1272E5" w14:textId="77777777" w:rsidR="008818E5" w:rsidRDefault="00253825">
    <w:pPr>
      <w:pStyle w:val="a3"/>
      <w:tabs>
        <w:tab w:val="clear" w:pos="9026"/>
        <w:tab w:val="right" w:pos="9000"/>
      </w:tabs>
      <w:spacing w:before="360"/>
      <w:jc w:val="center"/>
    </w:pPr>
    <w:r>
      <w:t>[</w:t>
    </w:r>
    <w:r>
      <w:fldChar w:fldCharType="begin"/>
    </w:r>
    <w:r>
      <w:instrText xml:space="preserve"> PAGE </w:instrText>
    </w:r>
    <w:r>
      <w:fldChar w:fldCharType="separate"/>
    </w:r>
    <w:r w:rsidR="002F1EBA">
      <w:rPr>
        <w:noProof/>
      </w:rPr>
      <w:t>7</w:t>
    </w:r>
    <w:r>
      <w:fldChar w:fldCharType="end"/>
    </w:r>
    <w:r>
      <w:t>]</w:t>
    </w:r>
  </w:p>
  <w:p w14:paraId="09CE873F" w14:textId="77777777" w:rsidR="008818E5" w:rsidRDefault="00253825">
    <w:pPr>
      <w:pStyle w:val="a3"/>
      <w:tabs>
        <w:tab w:val="clear" w:pos="4513"/>
        <w:tab w:val="clear" w:pos="9026"/>
        <w:tab w:val="left" w:pos="338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C9D39" w14:textId="77777777" w:rsidR="00167CF2" w:rsidRDefault="00167CF2">
      <w:pPr>
        <w:spacing w:line="240" w:lineRule="auto"/>
      </w:pPr>
      <w:r>
        <w:separator/>
      </w:r>
    </w:p>
  </w:footnote>
  <w:footnote w:type="continuationSeparator" w:id="0">
    <w:p w14:paraId="58C60939" w14:textId="77777777" w:rsidR="00167CF2" w:rsidRDefault="00167CF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25"/>
    <w:rsid w:val="00001233"/>
    <w:rsid w:val="0001421B"/>
    <w:rsid w:val="00016213"/>
    <w:rsid w:val="00047C9A"/>
    <w:rsid w:val="00136FEA"/>
    <w:rsid w:val="00167CF2"/>
    <w:rsid w:val="001F0808"/>
    <w:rsid w:val="002065EB"/>
    <w:rsid w:val="00220C12"/>
    <w:rsid w:val="00253825"/>
    <w:rsid w:val="002E3AB4"/>
    <w:rsid w:val="002F1EBA"/>
    <w:rsid w:val="00306F84"/>
    <w:rsid w:val="00315BE0"/>
    <w:rsid w:val="003A0CD2"/>
    <w:rsid w:val="003B0434"/>
    <w:rsid w:val="00437DA2"/>
    <w:rsid w:val="004657CC"/>
    <w:rsid w:val="004720DC"/>
    <w:rsid w:val="0061200D"/>
    <w:rsid w:val="00685BD4"/>
    <w:rsid w:val="006D0AF7"/>
    <w:rsid w:val="00754241"/>
    <w:rsid w:val="007E6D84"/>
    <w:rsid w:val="00822D22"/>
    <w:rsid w:val="0083043A"/>
    <w:rsid w:val="008818E5"/>
    <w:rsid w:val="00912FC1"/>
    <w:rsid w:val="00942A75"/>
    <w:rsid w:val="009C4645"/>
    <w:rsid w:val="00BD05CB"/>
    <w:rsid w:val="00BF04F7"/>
    <w:rsid w:val="00C27972"/>
    <w:rsid w:val="00C90A93"/>
    <w:rsid w:val="00CB4989"/>
    <w:rsid w:val="00CF14BF"/>
    <w:rsid w:val="00E01E18"/>
    <w:rsid w:val="00E30301"/>
    <w:rsid w:val="00E45836"/>
    <w:rsid w:val="00E7252E"/>
    <w:rsid w:val="00EA0AD6"/>
    <w:rsid w:val="00EC706E"/>
    <w:rsid w:val="00ED293D"/>
    <w:rsid w:val="00EF7A9C"/>
    <w:rsid w:val="00F3668B"/>
    <w:rsid w:val="00F6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576655"/>
  <w15:docId w15:val="{07D76F1D-BC64-465C-8BCC-607D0F7C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53825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1">
    <w:name w:val="heading 1"/>
    <w:basedOn w:val="a"/>
    <w:next w:val="a"/>
    <w:link w:val="1Char"/>
    <w:uiPriority w:val="9"/>
    <w:qFormat/>
    <w:rsid w:val="00BD05C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line="240" w:lineRule="auto"/>
      <w:jc w:val="center"/>
      <w:outlineLvl w:val="0"/>
    </w:pPr>
    <w:rPr>
      <w:rFonts w:ascii="Arial" w:eastAsiaTheme="majorEastAsia" w:hAnsi="Arial" w:cstheme="majorBidi"/>
      <w:b/>
      <w:bCs/>
      <w:color w:val="auto"/>
      <w:sz w:val="32"/>
      <w:szCs w:val="32"/>
      <w:bdr w:val="none" w:sz="0" w:space="0" w:color="auto"/>
    </w:rPr>
  </w:style>
  <w:style w:type="paragraph" w:styleId="2">
    <w:name w:val="heading 2"/>
    <w:basedOn w:val="a"/>
    <w:next w:val="a"/>
    <w:link w:val="2Char"/>
    <w:unhideWhenUsed/>
    <w:qFormat/>
    <w:rsid w:val="00BD05C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line="240" w:lineRule="auto"/>
      <w:jc w:val="center"/>
      <w:outlineLvl w:val="1"/>
    </w:pPr>
    <w:rPr>
      <w:rFonts w:ascii="Arial" w:eastAsiaTheme="majorEastAsia" w:hAnsi="Arial" w:cstheme="majorBidi"/>
      <w:b/>
      <w:bCs/>
      <w:color w:val="auto"/>
      <w:sz w:val="26"/>
      <w:szCs w:val="26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D05CB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BD05CB"/>
    <w:rPr>
      <w:rFonts w:ascii="Arial" w:eastAsiaTheme="majorEastAsia" w:hAnsi="Arial" w:cstheme="majorBidi"/>
      <w:b/>
      <w:bCs/>
      <w:sz w:val="26"/>
      <w:szCs w:val="26"/>
    </w:rPr>
  </w:style>
  <w:style w:type="paragraph" w:styleId="a3">
    <w:name w:val="footer"/>
    <w:link w:val="Char"/>
    <w:rsid w:val="00253825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line="480" w:lineRule="auto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customStyle="1" w:styleId="Char">
    <w:name w:val="页脚 Char"/>
    <w:basedOn w:val="a0"/>
    <w:link w:val="a3"/>
    <w:rsid w:val="00253825"/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a4">
    <w:name w:val="Balloon Text"/>
    <w:basedOn w:val="a"/>
    <w:link w:val="Char0"/>
    <w:uiPriority w:val="99"/>
    <w:semiHidden/>
    <w:unhideWhenUsed/>
    <w:rsid w:val="0025382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253825"/>
    <w:rPr>
      <w:rFonts w:ascii="Lucida Grande" w:eastAsia="Arial Unicode MS" w:hAnsi="Lucida Grande" w:cs="Lucida Grande"/>
      <w:color w:val="000000"/>
      <w:sz w:val="18"/>
      <w:szCs w:val="18"/>
      <w:u w:color="000000"/>
      <w:bdr w:val="nil"/>
    </w:rPr>
  </w:style>
  <w:style w:type="character" w:styleId="a5">
    <w:name w:val="line number"/>
    <w:basedOn w:val="a0"/>
    <w:uiPriority w:val="99"/>
    <w:semiHidden/>
    <w:unhideWhenUsed/>
    <w:rsid w:val="00253825"/>
  </w:style>
  <w:style w:type="paragraph" w:customStyle="1" w:styleId="Style3">
    <w:name w:val="Style3"/>
    <w:rsid w:val="00EF7A9C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line="480" w:lineRule="auto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</w:rPr>
  </w:style>
  <w:style w:type="paragraph" w:styleId="a6">
    <w:name w:val="header"/>
    <w:basedOn w:val="a"/>
    <w:link w:val="Char1"/>
    <w:uiPriority w:val="99"/>
    <w:unhideWhenUsed/>
    <w:rsid w:val="003B04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3B0434"/>
    <w:rPr>
      <w:rFonts w:ascii="Times New Roman" w:eastAsia="Arial Unicode MS" w:hAnsi="Times New Roman" w:cs="Arial Unicode MS"/>
      <w:color w:val="000000"/>
      <w:sz w:val="18"/>
      <w:szCs w:val="18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OBouriaud</dc:creator>
  <cp:keywords/>
  <dc:description/>
  <cp:lastModifiedBy>Windows User</cp:lastModifiedBy>
  <cp:revision>6</cp:revision>
  <dcterms:created xsi:type="dcterms:W3CDTF">2019-03-15T10:09:00Z</dcterms:created>
  <dcterms:modified xsi:type="dcterms:W3CDTF">2019-03-15T10:10:00Z</dcterms:modified>
</cp:coreProperties>
</file>