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5D5" w:rsidRDefault="003C75F3">
      <w:pPr>
        <w:jc w:val="both"/>
        <w:rPr>
          <w:rFonts w:ascii="Times New Roman" w:hAnsi="Times New Roman" w:cs="Times New Roman"/>
          <w:b/>
          <w:color w:val="000000"/>
          <w:sz w:val="24"/>
        </w:rPr>
      </w:pPr>
      <w:bookmarkStart w:id="0" w:name="_Appendix_1._Floristic"/>
      <w:bookmarkStart w:id="1" w:name="_Toc522784753"/>
      <w:bookmarkStart w:id="2" w:name="_Toc523613365"/>
      <w:bookmarkStart w:id="3" w:name="_Toc522784395"/>
      <w:bookmarkStart w:id="4" w:name="_Toc525546383"/>
      <w:bookmarkStart w:id="5" w:name="_Toc522886858"/>
      <w:bookmarkStart w:id="6" w:name="_Toc516223252"/>
      <w:bookmarkStart w:id="7" w:name="_Toc515358850"/>
      <w:bookmarkStart w:id="8" w:name="_Toc515894227"/>
      <w:bookmarkStart w:id="9" w:name="_Toc522176264"/>
      <w:bookmarkStart w:id="10" w:name="_Toc516223175"/>
      <w:bookmarkStart w:id="11" w:name="_Toc515371228"/>
      <w:bookmarkStart w:id="12" w:name="_Toc515370992"/>
      <w:bookmarkEnd w:id="0"/>
      <w:r>
        <w:rPr>
          <w:rFonts w:ascii="Times New Roman" w:hAnsi="Times New Roman" w:cs="Times New Roman"/>
          <w:b/>
          <w:color w:val="000000"/>
          <w:sz w:val="24"/>
        </w:rPr>
        <w:t>Additional file 2</w:t>
      </w:r>
    </w:p>
    <w:p w:rsidR="008575D5" w:rsidRDefault="003C75F3">
      <w:p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Floristic catalog of the vegetation found in old-growth </w:t>
      </w:r>
      <w:r>
        <w:rPr>
          <w:rFonts w:ascii="Times New Roman" w:hAnsi="Times New Roman" w:cs="Times New Roman"/>
          <w:i/>
          <w:iCs/>
          <w:color w:val="000000"/>
          <w:sz w:val="24"/>
        </w:rPr>
        <w:t>Araucaria-Notofagus</w:t>
      </w:r>
      <w:r>
        <w:rPr>
          <w:rFonts w:ascii="Times New Roman" w:hAnsi="Times New Roman" w:cs="Times New Roman"/>
          <w:color w:val="000000"/>
          <w:sz w:val="24"/>
        </w:rPr>
        <w:t xml:space="preserve"> forests three years after fire in the National Reserve China Muerta, </w:t>
      </w:r>
      <w:r>
        <w:rPr>
          <w:rFonts w:ascii="Times New Roman" w:hAnsi="Times New Roman" w:cs="Times New Roman"/>
          <w:color w:val="000000"/>
          <w:sz w:val="24"/>
          <w:lang w:val="en"/>
        </w:rPr>
        <w:t xml:space="preserve">in the Andes of </w:t>
      </w:r>
      <w:r>
        <w:rPr>
          <w:rFonts w:ascii="Times New Roman" w:hAnsi="Times New Roman" w:cs="Times New Roman"/>
          <w:color w:val="000000"/>
          <w:sz w:val="24"/>
        </w:rPr>
        <w:t>south-central Chile.</w:t>
      </w:r>
      <w:bookmarkEnd w:id="1"/>
      <w:bookmarkEnd w:id="2"/>
      <w:bookmarkEnd w:id="3"/>
      <w:bookmarkEnd w:id="4"/>
      <w:bookmarkEnd w:id="5"/>
    </w:p>
    <w:tbl>
      <w:tblPr>
        <w:tblpPr w:leftFromText="180" w:rightFromText="180" w:vertAnchor="text" w:tblpX="146" w:tblpY="1"/>
        <w:tblOverlap w:val="never"/>
        <w:tblW w:w="10772" w:type="dxa"/>
        <w:tblLayout w:type="fixed"/>
        <w:tblLook w:val="04A0" w:firstRow="1" w:lastRow="0" w:firstColumn="1" w:lastColumn="0" w:noHBand="0" w:noVBand="1"/>
      </w:tblPr>
      <w:tblGrid>
        <w:gridCol w:w="4253"/>
        <w:gridCol w:w="1842"/>
        <w:gridCol w:w="850"/>
        <w:gridCol w:w="850"/>
        <w:gridCol w:w="2977"/>
      </w:tblGrid>
      <w:tr w:rsidR="008575D5">
        <w:trPr>
          <w:trHeight w:val="283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8575D5" w:rsidRDefault="003C75F3">
            <w:pPr>
              <w:spacing w:after="0" w:line="276" w:lineRule="auto"/>
              <w:rPr>
                <w:rFonts w:ascii="Times New Roman" w:eastAsia="Tinos" w:hAnsi="Times New Roman" w:cs="Times New Roman"/>
                <w:b/>
                <w:bCs/>
                <w:color w:val="000000"/>
                <w:sz w:val="20"/>
                <w:szCs w:val="24"/>
              </w:rPr>
            </w:pPr>
            <w:r>
              <w:rPr>
                <w:rFonts w:ascii="Times New Roman" w:eastAsia="Tinos" w:hAnsi="Times New Roman" w:cs="Times New Roman"/>
                <w:b/>
                <w:bCs/>
                <w:color w:val="000000"/>
                <w:sz w:val="20"/>
                <w:szCs w:val="24"/>
              </w:rPr>
              <w:t>Classification / Scientific name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8575D5" w:rsidRDefault="003C75F3" w:rsidP="00AD27B2">
            <w:pPr>
              <w:spacing w:after="0" w:line="276" w:lineRule="auto"/>
              <w:jc w:val="center"/>
              <w:rPr>
                <w:rFonts w:ascii="Times New Roman" w:eastAsia="Tinos" w:hAnsi="Times New Roman" w:cs="Times New Roman"/>
                <w:b/>
                <w:bCs/>
                <w:color w:val="000000"/>
                <w:sz w:val="20"/>
                <w:szCs w:val="24"/>
              </w:rPr>
            </w:pPr>
            <w:bookmarkStart w:id="13" w:name="_GoBack"/>
            <w:bookmarkEnd w:id="13"/>
            <w:r>
              <w:rPr>
                <w:rFonts w:ascii="Times New Roman" w:eastAsia="Tinos" w:hAnsi="Times New Roman" w:cs="Times New Roman"/>
                <w:b/>
                <w:bCs/>
                <w:color w:val="000000"/>
                <w:sz w:val="20"/>
                <w:szCs w:val="24"/>
              </w:rPr>
              <w:t>Family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8575D5" w:rsidRDefault="003C75F3">
            <w:pPr>
              <w:spacing w:after="0" w:line="276" w:lineRule="auto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0"/>
                <w:szCs w:val="24"/>
              </w:rPr>
            </w:pPr>
            <w:r>
              <w:rPr>
                <w:rFonts w:ascii="Times New Roman" w:eastAsia="Tinos" w:hAnsi="Times New Roman" w:cs="Times New Roman"/>
                <w:b/>
                <w:bCs/>
                <w:color w:val="000000"/>
                <w:sz w:val="20"/>
                <w:szCs w:val="24"/>
              </w:rPr>
              <w:t xml:space="preserve">Life </w:t>
            </w:r>
            <w:r>
              <w:rPr>
                <w:rFonts w:ascii="Times New Roman" w:eastAsia="Tinos" w:hAnsi="Times New Roman" w:cs="Times New Roman"/>
                <w:b/>
                <w:bCs/>
                <w:color w:val="000000"/>
                <w:sz w:val="20"/>
                <w:szCs w:val="24"/>
                <w:lang w:val="en"/>
              </w:rPr>
              <w:t>f</w:t>
            </w:r>
            <w:r>
              <w:rPr>
                <w:rFonts w:ascii="Times New Roman" w:eastAsia="Tinos" w:hAnsi="Times New Roman" w:cs="Times New Roman"/>
                <w:b/>
                <w:bCs/>
                <w:color w:val="000000"/>
                <w:sz w:val="20"/>
                <w:szCs w:val="24"/>
              </w:rPr>
              <w:t>orm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8575D5" w:rsidRDefault="003C75F3">
            <w:pPr>
              <w:spacing w:after="0" w:line="276" w:lineRule="auto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0"/>
                <w:szCs w:val="24"/>
              </w:rPr>
            </w:pPr>
            <w:r>
              <w:rPr>
                <w:rFonts w:ascii="Times New Roman" w:eastAsia="Tinos" w:hAnsi="Times New Roman" w:cs="Times New Roman"/>
                <w:b/>
                <w:bCs/>
                <w:color w:val="000000"/>
                <w:sz w:val="20"/>
                <w:szCs w:val="24"/>
              </w:rPr>
              <w:t>Origin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8575D5" w:rsidRDefault="003C75F3">
            <w:pPr>
              <w:spacing w:after="0" w:line="276" w:lineRule="auto"/>
              <w:jc w:val="center"/>
              <w:rPr>
                <w:rFonts w:ascii="Times New Roman" w:eastAsia="Tinos" w:hAnsi="Times New Roman" w:cs="Times New Roman"/>
                <w:b/>
                <w:bCs/>
                <w:color w:val="000000"/>
                <w:sz w:val="20"/>
                <w:szCs w:val="24"/>
              </w:rPr>
            </w:pPr>
            <w:r>
              <w:rPr>
                <w:rFonts w:ascii="Times New Roman" w:eastAsia="Tinos" w:hAnsi="Times New Roman" w:cs="Times New Roman"/>
                <w:b/>
                <w:bCs/>
                <w:color w:val="000000"/>
                <w:sz w:val="20"/>
                <w:szCs w:val="24"/>
              </w:rPr>
              <w:t>Actual presence according</w:t>
            </w:r>
          </w:p>
          <w:p w:rsidR="008575D5" w:rsidRDefault="003C75F3">
            <w:pPr>
              <w:spacing w:after="0" w:line="276" w:lineRule="auto"/>
              <w:jc w:val="center"/>
              <w:rPr>
                <w:rFonts w:ascii="Times New Roman" w:eastAsia="Tinos" w:hAnsi="Times New Roman" w:cs="Times New Roman"/>
                <w:b/>
                <w:bCs/>
                <w:color w:val="000000"/>
                <w:sz w:val="20"/>
                <w:szCs w:val="24"/>
                <w:lang w:val="en"/>
              </w:rPr>
            </w:pPr>
            <w:r>
              <w:rPr>
                <w:rFonts w:ascii="Times New Roman" w:eastAsia="Tinos" w:hAnsi="Times New Roman" w:cs="Times New Roman"/>
                <w:b/>
                <w:bCs/>
                <w:color w:val="000000"/>
                <w:sz w:val="20"/>
                <w:szCs w:val="24"/>
              </w:rPr>
              <w:t xml:space="preserve">to fire severity </w:t>
            </w:r>
            <w:r>
              <w:rPr>
                <w:rFonts w:ascii="Times New Roman" w:eastAsia="Tinos" w:hAnsi="Times New Roman" w:cs="Times New Roman"/>
                <w:b/>
                <w:bCs/>
                <w:color w:val="000000"/>
                <w:sz w:val="20"/>
                <w:szCs w:val="24"/>
                <w:lang w:val="en"/>
              </w:rPr>
              <w:t>level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Tinos" w:hAnsi="Times New Roman" w:cs="Times New Roman"/>
                <w:b/>
                <w:bCs/>
                <w:sz w:val="20"/>
              </w:rPr>
              <w:t>Pteridophyta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Blechnum microphyllum </w:t>
            </w:r>
            <w:r>
              <w:rPr>
                <w:rFonts w:ascii="Times New Roman" w:eastAsia="Tinos" w:hAnsi="Times New Roman" w:cs="Times New Roman"/>
                <w:sz w:val="20"/>
              </w:rPr>
              <w:t>(Goldm.) C.V. Morton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Blechnaceae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MS</w:t>
            </w:r>
          </w:p>
        </w:tc>
      </w:tr>
      <w:tr w:rsidR="008575D5">
        <w:trPr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sz w:val="1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1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10"/>
              </w:rPr>
            </w:pP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Tinos" w:hAnsi="Times New Roman" w:cs="Times New Roman"/>
                <w:b/>
                <w:bCs/>
                <w:sz w:val="20"/>
              </w:rPr>
              <w:t>Pinophyta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  <w:lang w:val="es-CL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  <w:lang w:val="es-CL"/>
              </w:rPr>
              <w:t xml:space="preserve">Araucaria araucana </w:t>
            </w:r>
            <w:r>
              <w:rPr>
                <w:rFonts w:ascii="Times New Roman" w:eastAsia="Tinos" w:hAnsi="Times New Roman" w:cs="Times New Roman"/>
                <w:sz w:val="20"/>
                <w:lang w:val="es-CL"/>
              </w:rPr>
              <w:t>Molina K. Koch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Araucariaceae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Tree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  <w:t>UN, LS, MS, HS, EXMS, EXHS</w:t>
            </w:r>
          </w:p>
        </w:tc>
      </w:tr>
      <w:tr w:rsidR="008575D5">
        <w:trPr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sz w:val="10"/>
                <w:lang w:val="es-C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sz w:val="10"/>
                <w:lang w:val="es-C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10"/>
                <w:lang w:val="es-C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10"/>
                <w:lang w:val="es-C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10"/>
                <w:lang w:val="es-CL"/>
              </w:rPr>
            </w:pP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Tinos" w:hAnsi="Times New Roman" w:cs="Times New Roman"/>
                <w:b/>
                <w:bCs/>
                <w:sz w:val="20"/>
              </w:rPr>
              <w:t>Magnoliopsida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Acaena ovalifolia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Ruiz &amp; Pav.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Rosaceae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UN, LS, MS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Acaena pinnatifida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Ruiz &amp; Pav.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Rosaceae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LS, MS, HS, EXMS,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Adenocaulon chilense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Less.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Asteraceae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UN, LS, EXMS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Adesmia emarginata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Clos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Fabaceae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Shrub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Anemone antucensis </w:t>
            </w:r>
            <w:r>
              <w:rPr>
                <w:rFonts w:ascii="Times New Roman" w:eastAsia="Tinos" w:hAnsi="Times New Roman" w:cs="Times New Roman"/>
                <w:sz w:val="20"/>
              </w:rPr>
              <w:t>Poepp.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Ranunculaceae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LS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Azara alpina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Poepp. &amp; Endl.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Flacourtiaceae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Shrub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UN, LS, HS,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Baccharis magellanica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(Lam.) Pers.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Asteraceae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Shrub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Berberis microphylla </w:t>
            </w:r>
            <w:r>
              <w:rPr>
                <w:rFonts w:ascii="Times New Roman" w:eastAsia="Tinos" w:hAnsi="Times New Roman" w:cs="Times New Roman"/>
                <w:sz w:val="20"/>
              </w:rPr>
              <w:t>G. Forst.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Berberidaceae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Shrub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  <w:t xml:space="preserve">UN, LS, MS, HS, EXMS, </w:t>
            </w:r>
            <w:r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  <w:t>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Berberis serratodentata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Lechl.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Berberidaceae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Shrub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UN, LS, MS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  <w:lang w:val="nl-BE"/>
              </w:rPr>
              <w:t>Berberis trigona</w:t>
            </w:r>
            <w:r>
              <w:rPr>
                <w:rFonts w:ascii="Times New Roman" w:eastAsia="Tinos" w:hAnsi="Times New Roman" w:cs="Times New Roman"/>
                <w:sz w:val="20"/>
                <w:lang w:val="nl-BE"/>
              </w:rPr>
              <w:t xml:space="preserve"> Kunze ex Poepp. </w:t>
            </w:r>
            <w:r>
              <w:rPr>
                <w:rFonts w:ascii="Times New Roman" w:eastAsia="Tinos" w:hAnsi="Times New Roman" w:cs="Times New Roman"/>
                <w:sz w:val="20"/>
              </w:rPr>
              <w:t>&amp; Endl.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Berberidaceae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Shrub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UN, LS, MS,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Calceolaria valdiviana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Phil.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Calceolariaceae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LS,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Carduus thoermeri </w:t>
            </w:r>
            <w:r>
              <w:rPr>
                <w:rFonts w:ascii="Times New Roman" w:eastAsia="Tinos" w:hAnsi="Times New Roman" w:cs="Times New Roman"/>
                <w:sz w:val="20"/>
              </w:rPr>
              <w:t>Weinm.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Asteraceae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Cerastium arvense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L.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Caryophyllaceae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Cirsium arvense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(L.) Scop.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Asteraceae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LS, MS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Cirsium vulgare </w:t>
            </w:r>
            <w:r>
              <w:rPr>
                <w:rFonts w:ascii="Times New Roman" w:eastAsia="Tinos" w:hAnsi="Times New Roman" w:cs="Times New Roman"/>
                <w:sz w:val="20"/>
              </w:rPr>
              <w:t>(Savi) Ten.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Asteraceae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LS, MS, EXMS,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Crepis capillaris </w:t>
            </w:r>
            <w:r>
              <w:rPr>
                <w:rFonts w:ascii="Times New Roman" w:eastAsia="Tinos" w:hAnsi="Times New Roman" w:cs="Times New Roman"/>
                <w:sz w:val="20"/>
              </w:rPr>
              <w:t>(L.) Wallr.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Asteraceae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Epilobium densifolium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Hausskn.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Onagraceae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Epilobium glaucum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Phil.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Onagraceae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MS, HS, EXMS,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Galium fuegianum </w:t>
            </w:r>
            <w:r>
              <w:rPr>
                <w:rFonts w:ascii="Times New Roman" w:eastAsia="Tinos" w:hAnsi="Times New Roman" w:cs="Times New Roman"/>
                <w:sz w:val="20"/>
              </w:rPr>
              <w:t>Hook. F.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Rubiaceae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  <w:lang w:val="es-CL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  <w:lang w:val="es-CL"/>
              </w:rPr>
              <w:t>Galium hypocarpium</w:t>
            </w:r>
            <w:r>
              <w:rPr>
                <w:rFonts w:ascii="Times New Roman" w:eastAsia="Tinos" w:hAnsi="Times New Roman" w:cs="Times New Roman"/>
                <w:sz w:val="20"/>
                <w:lang w:val="es-CL"/>
              </w:rPr>
              <w:t xml:space="preserve"> (L.) Endl. ex Griseb.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Rubiaceae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Gaultheria poeppigii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DC.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Ericaceae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Shrub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  <w:t xml:space="preserve">UN, </w:t>
            </w:r>
            <w:r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  <w:t>LS, MS, HS, EXMS,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Hypochaeris arenaria </w:t>
            </w:r>
            <w:r>
              <w:rPr>
                <w:rFonts w:ascii="Times New Roman" w:eastAsia="Tinos" w:hAnsi="Times New Roman" w:cs="Times New Roman"/>
                <w:sz w:val="20"/>
              </w:rPr>
              <w:t>Gaudich.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Asteraceae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Hypochaeris palustris </w:t>
            </w:r>
            <w:r>
              <w:rPr>
                <w:rFonts w:ascii="Times New Roman" w:eastAsia="Tinos" w:hAnsi="Times New Roman" w:cs="Times New Roman"/>
                <w:sz w:val="20"/>
              </w:rPr>
              <w:t>(Phil.) De Wild.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Asteraceae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Hypochaeris radicata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L.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Asteraceae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LS, MS, 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Lactuca serriola </w:t>
            </w:r>
            <w:r>
              <w:rPr>
                <w:rFonts w:ascii="Times New Roman" w:eastAsia="Tinos" w:hAnsi="Times New Roman" w:cs="Times New Roman"/>
                <w:sz w:val="20"/>
              </w:rPr>
              <w:t>L.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Asteraceae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LS, MS,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Lagenophora </w:t>
            </w: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hariotii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Franch.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Asteraceae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Lathyrus magellanicus 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Lam.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Fabaceae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Maytenus disticha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(Hook. f.) Urb.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Celastraceae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Shrub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UN, LS, MS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Montiopsis gayana </w:t>
            </w:r>
            <w:r>
              <w:rPr>
                <w:rFonts w:ascii="Times New Roman" w:eastAsia="Tinos" w:hAnsi="Times New Roman" w:cs="Times New Roman"/>
                <w:sz w:val="20"/>
              </w:rPr>
              <w:t>(Barnéoud) D.I. Ford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Montiaceae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LS, MS, EXMS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lastRenderedPageBreak/>
              <w:t>Myoschilos oblongum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Ruiz &amp; Pav.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Santalaceae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Shrub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UN, LS,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Nothofagus pumilio </w:t>
            </w:r>
            <w:r>
              <w:rPr>
                <w:rFonts w:ascii="Times New Roman" w:eastAsia="Tinos" w:hAnsi="Times New Roman" w:cs="Times New Roman"/>
                <w:sz w:val="20"/>
              </w:rPr>
              <w:t>(Poepp. &amp; Endl.) Krasser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Nothofagaceae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Tree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UN, LS, MS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Osmorhiza chilensis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Hook. &amp; Arn.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Apiaceae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UN, LS,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Perezia nutans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Less.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Asteraceae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LS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Perezia pedicularidifolia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Less.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Asteraceae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UN, HS, EXMS,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Perezia prenanthoides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Less.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Asteraceae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  <w:lang w:val="es-CL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  <w:lang w:val="es-CL"/>
              </w:rPr>
              <w:t>Phacelia secunda</w:t>
            </w:r>
            <w:r>
              <w:rPr>
                <w:rFonts w:ascii="Times New Roman" w:eastAsia="Tinos" w:hAnsi="Times New Roman" w:cs="Times New Roman"/>
                <w:sz w:val="20"/>
                <w:lang w:val="es-CL"/>
              </w:rPr>
              <w:t xml:space="preserve"> J.F. Gmel.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Hydrophyllaceae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LS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  <w:lang w:val="es-CL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Quinchamalium chilense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Molina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Schoepfiaceae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Ribes cucullatum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Hook. &amp; Arn.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Grossulariaceae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Shrub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LS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Ribes magellanicum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Poir.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Grossulariaceae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Shrub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  <w:t>UN, LS, MS, EXMS,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Ribes trilobum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Meyen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Grossulariaceae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Shrub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UN, LS, MS,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Rubus geoides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Sm.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Rosaceae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UN, LS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Rumex acetosella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L.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Polygonaceae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LS, MS, HS, EXMS,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Senecio </w:t>
            </w: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covasii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Cabrera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Asteraceae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Senecio patagonicus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Hook. &amp; Arn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Asteraceae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MS, 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Senecio pilquensis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H. Buek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Asteraceae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UN, MS,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Senecio sylvaticus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L.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Asteraceae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Solanum valdiviense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Dunal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Solanaceae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Shrub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 xml:space="preserve">LS, MS, </w:t>
            </w: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HS, EXMS,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Trifolium repens </w:t>
            </w:r>
            <w:r>
              <w:rPr>
                <w:rFonts w:ascii="Times New Roman" w:eastAsia="Tinos" w:hAnsi="Times New Roman" w:cs="Times New Roman"/>
                <w:sz w:val="20"/>
              </w:rPr>
              <w:t>L.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Fabaceae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LS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Valeriana fonckii </w:t>
            </w:r>
            <w:r>
              <w:rPr>
                <w:rFonts w:ascii="Times New Roman" w:eastAsia="Tinos" w:hAnsi="Times New Roman" w:cs="Times New Roman"/>
                <w:iCs/>
                <w:sz w:val="20"/>
              </w:rPr>
              <w:t>Phil.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Caprifoliaceae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LS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Veronica serpyllifolia </w:t>
            </w:r>
            <w:r>
              <w:rPr>
                <w:rFonts w:ascii="Times New Roman" w:eastAsia="Tinos" w:hAnsi="Times New Roman" w:cs="Times New Roman"/>
                <w:sz w:val="20"/>
              </w:rPr>
              <w:t>L.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Plantaginaceae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LS, MS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Vicia nigricans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Hook. &amp; Arn.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Fabaceae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  <w:t>UN, LS, MS, HS,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Viola reichei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Skottsb.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Violaceae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UN, LS, MS, EXMS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</w:p>
        </w:tc>
      </w:tr>
      <w:tr w:rsidR="008575D5">
        <w:trPr>
          <w:trHeight w:val="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10"/>
              </w:rPr>
            </w:pPr>
            <w:r>
              <w:rPr>
                <w:rFonts w:ascii="Times New Roman" w:eastAsia="Tinos" w:hAnsi="Times New Roman" w:cs="Times New Roman"/>
                <w:b/>
                <w:bCs/>
                <w:sz w:val="20"/>
              </w:rPr>
              <w:t>Liliopsida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sz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8575D5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1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8575D5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10"/>
              </w:rPr>
            </w:pP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Agrostis capillaris </w:t>
            </w:r>
            <w:r>
              <w:rPr>
                <w:rFonts w:ascii="Times New Roman" w:eastAsia="Tinos" w:hAnsi="Times New Roman" w:cs="Times New Roman"/>
                <w:sz w:val="20"/>
              </w:rPr>
              <w:t>L.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Poaceae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MS, EXMS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 xml:space="preserve">Aira caryophyllea </w:t>
            </w:r>
            <w:r>
              <w:rPr>
                <w:rFonts w:ascii="Times New Roman" w:eastAsia="Tinos" w:hAnsi="Times New Roman" w:cs="Times New Roman"/>
                <w:sz w:val="20"/>
              </w:rPr>
              <w:t>L.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Poaceae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EXMS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Alstroemeria aurea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Graham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Alstroemeriaceae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  <w:t>UN, LS, MS, HS, EXMS,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Chusquea culeou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E. Desv.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Poaceae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Shrub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  <w:t>UN, LS, MS, HS, EXMS, EXHS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Codonorchis lessonii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(Brongn.) Lindl.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Orchidaceae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  <w:lang w:val="es-CL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Dioscorea reticulata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Gay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Dioscoreaceae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UN, MS, 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  <w:lang w:val="es-CL"/>
              </w:rPr>
              <w:t>Eleocharis melanostachys</w:t>
            </w:r>
            <w:r>
              <w:rPr>
                <w:rFonts w:ascii="Times New Roman" w:eastAsia="Tinos" w:hAnsi="Times New Roman" w:cs="Times New Roman"/>
                <w:sz w:val="20"/>
                <w:lang w:val="es-CL"/>
              </w:rPr>
              <w:t xml:space="preserve"> (d'Urv.) C.B. Clarke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Cyperaceae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  <w:lang w:val="es-CL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  <w:lang w:val="es-CL"/>
              </w:rPr>
              <w:t>Gavilea lutea</w:t>
            </w:r>
            <w:r>
              <w:rPr>
                <w:rFonts w:ascii="Times New Roman" w:eastAsia="Tinos" w:hAnsi="Times New Roman" w:cs="Times New Roman"/>
                <w:sz w:val="20"/>
                <w:lang w:val="es-CL"/>
              </w:rPr>
              <w:t xml:space="preserve"> (Pers.) M.N. Correa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Orchidaceae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UN, LS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  <w:lang w:val="es-CL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Holcus lanatus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L.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Poaceae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LS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  <w:lang w:val="es-CL"/>
              </w:rPr>
              <w:t xml:space="preserve">Poa </w:t>
            </w:r>
            <w:r>
              <w:rPr>
                <w:rFonts w:ascii="Times New Roman" w:eastAsia="Tinos" w:hAnsi="Times New Roman" w:cs="Times New Roman"/>
                <w:iCs/>
                <w:sz w:val="20"/>
                <w:lang w:val="es-CL"/>
              </w:rPr>
              <w:t>sp.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Poaceae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LS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Cs/>
                <w:sz w:val="20"/>
                <w:lang w:val="es-CL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Rhodophiala andicola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(Poepp.) Traub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Amaryllidaceae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Sisyrinchium arenarium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Poepp.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Iridiceae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UN, EXMS</w:t>
            </w:r>
          </w:p>
        </w:tc>
      </w:tr>
      <w:tr w:rsidR="008575D5">
        <w:trPr>
          <w:trHeight w:val="227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i/>
                <w:iCs/>
                <w:sz w:val="20"/>
              </w:rPr>
            </w:pPr>
            <w:r>
              <w:rPr>
                <w:rFonts w:ascii="Times New Roman" w:eastAsia="Tinos" w:hAnsi="Times New Roman" w:cs="Times New Roman"/>
                <w:i/>
                <w:iCs/>
                <w:sz w:val="20"/>
              </w:rPr>
              <w:t>Uncinia scabriuscula</w:t>
            </w:r>
            <w:r>
              <w:rPr>
                <w:rFonts w:ascii="Times New Roman" w:eastAsia="Tinos" w:hAnsi="Times New Roman" w:cs="Times New Roman"/>
                <w:sz w:val="20"/>
              </w:rPr>
              <w:t xml:space="preserve"> G.A. Wheeler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sz w:val="20"/>
              </w:rPr>
            </w:pPr>
            <w:r>
              <w:rPr>
                <w:rFonts w:ascii="Times New Roman" w:eastAsia="Tinos" w:hAnsi="Times New Roman" w:cs="Times New Roman"/>
                <w:sz w:val="20"/>
              </w:rPr>
              <w:t>Cyperaceae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Herb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75D5" w:rsidRDefault="003C75F3">
            <w:pPr>
              <w:spacing w:after="0" w:line="360" w:lineRule="auto"/>
              <w:jc w:val="center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75D5" w:rsidRDefault="003C75F3">
            <w:pPr>
              <w:spacing w:after="0" w:line="360" w:lineRule="auto"/>
              <w:rPr>
                <w:rFonts w:ascii="Times New Roman" w:eastAsia="Tinos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nos" w:hAnsi="Times New Roman" w:cs="Times New Roman"/>
                <w:color w:val="000000"/>
                <w:sz w:val="20"/>
              </w:rPr>
              <w:t>UN, LS</w:t>
            </w:r>
          </w:p>
        </w:tc>
      </w:tr>
      <w:bookmarkEnd w:id="6"/>
      <w:bookmarkEnd w:id="7"/>
      <w:bookmarkEnd w:id="8"/>
      <w:bookmarkEnd w:id="9"/>
      <w:bookmarkEnd w:id="10"/>
      <w:bookmarkEnd w:id="11"/>
      <w:bookmarkEnd w:id="12"/>
    </w:tbl>
    <w:p w:rsidR="008575D5" w:rsidRDefault="008575D5">
      <w:pPr>
        <w:rPr>
          <w:rFonts w:ascii="Times New Roman" w:hAnsi="Times New Roman" w:cs="Times New Roman"/>
          <w:color w:val="000000"/>
        </w:rPr>
      </w:pPr>
    </w:p>
    <w:sectPr w:rsidR="008575D5">
      <w:pgSz w:w="12240" w:h="15840"/>
      <w:pgMar w:top="914" w:right="702" w:bottom="846" w:left="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5F3" w:rsidRDefault="003C75F3" w:rsidP="005A3661">
      <w:pPr>
        <w:spacing w:after="0" w:line="240" w:lineRule="auto"/>
      </w:pPr>
      <w:r>
        <w:separator/>
      </w:r>
    </w:p>
  </w:endnote>
  <w:endnote w:type="continuationSeparator" w:id="0">
    <w:p w:rsidR="003C75F3" w:rsidRDefault="003C75F3" w:rsidP="005A3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nos">
    <w:altName w:val="Arial Unicode MS"/>
    <w:charset w:val="00"/>
    <w:family w:val="auto"/>
    <w:pitch w:val="default"/>
    <w:sig w:usb0="00000000" w:usb1="00000000" w:usb2="00000029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5F3" w:rsidRDefault="003C75F3" w:rsidP="005A3661">
      <w:pPr>
        <w:spacing w:after="0" w:line="240" w:lineRule="auto"/>
      </w:pPr>
      <w:r>
        <w:separator/>
      </w:r>
    </w:p>
  </w:footnote>
  <w:footnote w:type="continuationSeparator" w:id="0">
    <w:p w:rsidR="003C75F3" w:rsidRDefault="003C75F3" w:rsidP="005A3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05E"/>
    <w:rsid w:val="EFABC7A2"/>
    <w:rsid w:val="FF3F6699"/>
    <w:rsid w:val="00042A7E"/>
    <w:rsid w:val="000672A3"/>
    <w:rsid w:val="000A1BC8"/>
    <w:rsid w:val="000D005E"/>
    <w:rsid w:val="001125DE"/>
    <w:rsid w:val="0018304C"/>
    <w:rsid w:val="002B585C"/>
    <w:rsid w:val="002C43C4"/>
    <w:rsid w:val="002C7058"/>
    <w:rsid w:val="002E69BB"/>
    <w:rsid w:val="00336937"/>
    <w:rsid w:val="00370373"/>
    <w:rsid w:val="003C75F3"/>
    <w:rsid w:val="00452F22"/>
    <w:rsid w:val="005469C8"/>
    <w:rsid w:val="005A3661"/>
    <w:rsid w:val="005A4B44"/>
    <w:rsid w:val="005A759F"/>
    <w:rsid w:val="005C6E49"/>
    <w:rsid w:val="00670332"/>
    <w:rsid w:val="007A0569"/>
    <w:rsid w:val="008575D5"/>
    <w:rsid w:val="008B5B73"/>
    <w:rsid w:val="00A463E9"/>
    <w:rsid w:val="00A75E00"/>
    <w:rsid w:val="00AD27B2"/>
    <w:rsid w:val="00AF14D6"/>
    <w:rsid w:val="00B81B1B"/>
    <w:rsid w:val="00BB5348"/>
    <w:rsid w:val="00CC2D39"/>
    <w:rsid w:val="00D9365F"/>
    <w:rsid w:val="00EB4E50"/>
    <w:rsid w:val="00ED77C9"/>
    <w:rsid w:val="00F04212"/>
    <w:rsid w:val="00FA2949"/>
    <w:rsid w:val="00FF0F86"/>
    <w:rsid w:val="6DADE120"/>
    <w:rsid w:val="7BDE73E8"/>
    <w:rsid w:val="7E7B85A8"/>
    <w:rsid w:val="7FB79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8B1439D-A401-4712-A326-E7906295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a4">
    <w:name w:val="header"/>
    <w:basedOn w:val="a"/>
    <w:link w:val="Char0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table" w:styleId="a5">
    <w:name w:val="Table Grid"/>
    <w:basedOn w:val="a1"/>
    <w:uiPriority w:val="39"/>
    <w:qFormat/>
    <w:rPr>
      <w:rFonts w:ascii="Tinos" w:eastAsia="宋体" w:hAnsi="Tinos" w:cs="Tino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Char0">
    <w:name w:val="页眉 Char"/>
    <w:basedOn w:val="a0"/>
    <w:link w:val="a4"/>
    <w:uiPriority w:val="99"/>
    <w:qFormat/>
    <w:rPr>
      <w:lang w:val="en-US"/>
    </w:rPr>
  </w:style>
  <w:style w:type="character" w:customStyle="1" w:styleId="Char">
    <w:name w:val="页脚 Char"/>
    <w:basedOn w:val="a0"/>
    <w:link w:val="a3"/>
    <w:uiPriority w:val="99"/>
    <w:qFormat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646</Words>
  <Characters>3685</Characters>
  <Application>Microsoft Office Word</Application>
  <DocSecurity>0</DocSecurity>
  <Lines>30</Lines>
  <Paragraphs>8</Paragraphs>
  <ScaleCrop>false</ScaleCrop>
  <Company>P R C</Company>
  <LinksUpToDate>false</LinksUpToDate>
  <CharactersWithSpaces>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Windows User</cp:lastModifiedBy>
  <cp:revision>15</cp:revision>
  <cp:lastPrinted>2019-03-07T09:15:00Z</cp:lastPrinted>
  <dcterms:created xsi:type="dcterms:W3CDTF">2019-02-18T10:22:00Z</dcterms:created>
  <dcterms:modified xsi:type="dcterms:W3CDTF">2019-09-19T06:51:00Z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1033-11.1.0.8392</vt:lpwstr>
  </property>
</Properties>
</file>