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5A" w:rsidRDefault="00C2045A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2ADA6" wp14:editId="5DBC807C">
                <wp:simplePos x="0" y="0"/>
                <wp:positionH relativeFrom="column">
                  <wp:posOffset>942340</wp:posOffset>
                </wp:positionH>
                <wp:positionV relativeFrom="paragraph">
                  <wp:posOffset>127635</wp:posOffset>
                </wp:positionV>
                <wp:extent cx="2756119" cy="3797315"/>
                <wp:effectExtent l="0" t="196850" r="0" b="2095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32438">
                          <a:off x="0" y="0"/>
                          <a:ext cx="2756119" cy="379731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DA712A" id="Oval 3" o:spid="_x0000_s1026" style="position:absolute;left:0;text-align:left;margin-left:74.2pt;margin-top:10.05pt;width:217pt;height:299pt;rotation:-815656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1916739</wp:posOffset>
                </wp:positionH>
                <wp:positionV relativeFrom="paragraph">
                  <wp:posOffset>853760</wp:posOffset>
                </wp:positionV>
                <wp:extent cx="2895578" cy="3333750"/>
                <wp:effectExtent l="57150" t="0" r="57785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58559">
                          <a:off x="0" y="0"/>
                          <a:ext cx="2895578" cy="33337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FB70B3" id="Oval 2" o:spid="_x0000_s1026" style="position:absolute;left:0;text-align:left;margin-left:150.9pt;margin-top:67.25pt;width:228pt;height:262.5pt;rotation:-168366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" filled="f" strokecolor="#1f4d78 [1604]" strokeweight="1pt">
                <v:stroke joinstyle="miter"/>
              </v:oval>
            </w:pict>
          </mc:Fallback>
        </mc:AlternateContent>
      </w:r>
      <w:r w:rsidRPr="00C2045A">
        <w:rPr>
          <w:noProof/>
          <w:lang w:val="en-US" w:eastAsia="zh-CN"/>
        </w:rPr>
        <w:drawing>
          <wp:inline distT="0" distB="0" distL="0" distR="0">
            <wp:extent cx="5731510" cy="4912723"/>
            <wp:effectExtent l="0" t="0" r="2540" b="2540"/>
            <wp:docPr id="1" name="Picture 1" descr="C:\Users\Jessica Leaver\Desktop\PhD\Ecological\Data\Summer\Gomo\Plot data\FD_Species ordin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ca Leaver\Desktop\PhD\Ecological\Data\Summer\Gomo\Plot data\FD_Species ordinatio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5A" w:rsidRPr="00BE73E8" w:rsidRDefault="00C2045A" w:rsidP="00C2045A">
      <w:pPr>
        <w:pStyle w:val="a3"/>
        <w:spacing w:line="276" w:lineRule="auto"/>
        <w:rPr>
          <w:i w:val="0"/>
          <w:color w:val="auto"/>
          <w:sz w:val="20"/>
        </w:rPr>
      </w:pPr>
      <w:r>
        <w:rPr>
          <w:b/>
          <w:i w:val="0"/>
          <w:color w:val="auto"/>
          <w:sz w:val="20"/>
        </w:rPr>
        <w:t xml:space="preserve">Figure </w:t>
      </w:r>
      <w:r w:rsidRPr="00BE73E8">
        <w:rPr>
          <w:b/>
          <w:i w:val="0"/>
          <w:color w:val="auto"/>
          <w:sz w:val="20"/>
        </w:rPr>
        <w:t>S2</w:t>
      </w:r>
      <w:r w:rsidRPr="00BE73E8">
        <w:rPr>
          <w:i w:val="0"/>
          <w:color w:val="auto"/>
          <w:sz w:val="20"/>
        </w:rPr>
        <w:t xml:space="preserve"> </w:t>
      </w:r>
      <w:proofErr w:type="spellStart"/>
      <w:r w:rsidRPr="00BE73E8">
        <w:rPr>
          <w:i w:val="0"/>
          <w:color w:val="auto"/>
          <w:sz w:val="20"/>
        </w:rPr>
        <w:t>nMDS</w:t>
      </w:r>
      <w:proofErr w:type="spellEnd"/>
      <w:r w:rsidRPr="00BE73E8">
        <w:rPr>
          <w:i w:val="0"/>
          <w:color w:val="auto"/>
          <w:sz w:val="20"/>
        </w:rPr>
        <w:t xml:space="preserve"> ordination of plots sampled (red) and forest</w:t>
      </w:r>
      <w:r>
        <w:rPr>
          <w:i w:val="0"/>
          <w:color w:val="auto"/>
          <w:sz w:val="20"/>
        </w:rPr>
        <w:t>-specialist</w:t>
      </w:r>
      <w:r w:rsidRPr="00BE73E8">
        <w:rPr>
          <w:i w:val="0"/>
          <w:color w:val="auto"/>
          <w:sz w:val="20"/>
        </w:rPr>
        <w:t xml:space="preserve"> species recorded (black). Plots 1</w:t>
      </w:r>
      <w:r w:rsidR="00F12544" w:rsidRPr="00F12544">
        <w:rPr>
          <w:rFonts w:cs="Times New Roman"/>
          <w:i w:val="0"/>
          <w:color w:val="auto"/>
          <w:sz w:val="20"/>
        </w:rPr>
        <w:t>–</w:t>
      </w:r>
      <w:r>
        <w:rPr>
          <w:i w:val="0"/>
          <w:color w:val="auto"/>
          <w:sz w:val="20"/>
        </w:rPr>
        <w:t>7</w:t>
      </w:r>
      <w:r w:rsidRPr="00BE73E8">
        <w:rPr>
          <w:i w:val="0"/>
          <w:color w:val="auto"/>
          <w:sz w:val="20"/>
        </w:rPr>
        <w:t xml:space="preserve"> </w:t>
      </w:r>
      <w:r>
        <w:rPr>
          <w:i w:val="0"/>
          <w:color w:val="auto"/>
          <w:sz w:val="20"/>
        </w:rPr>
        <w:t xml:space="preserve">in the blue circle </w:t>
      </w:r>
      <w:r w:rsidRPr="00BE73E8">
        <w:rPr>
          <w:i w:val="0"/>
          <w:color w:val="auto"/>
          <w:sz w:val="20"/>
        </w:rPr>
        <w:t>represent mid-zone plots, and 9</w:t>
      </w:r>
      <w:r w:rsidR="00F12544" w:rsidRPr="00F12544">
        <w:rPr>
          <w:rFonts w:cs="Times New Roman"/>
          <w:i w:val="0"/>
          <w:color w:val="auto"/>
          <w:sz w:val="20"/>
        </w:rPr>
        <w:t>–</w:t>
      </w:r>
      <w:bookmarkStart w:id="0" w:name="_GoBack"/>
      <w:bookmarkEnd w:id="0"/>
      <w:r w:rsidRPr="00BE73E8">
        <w:rPr>
          <w:i w:val="0"/>
          <w:color w:val="auto"/>
          <w:sz w:val="20"/>
        </w:rPr>
        <w:t>16</w:t>
      </w:r>
      <w:r>
        <w:rPr>
          <w:i w:val="0"/>
          <w:color w:val="auto"/>
          <w:sz w:val="20"/>
        </w:rPr>
        <w:t xml:space="preserve"> in red</w:t>
      </w:r>
      <w:r w:rsidRPr="00BE73E8">
        <w:rPr>
          <w:i w:val="0"/>
          <w:color w:val="auto"/>
          <w:sz w:val="20"/>
        </w:rPr>
        <w:t xml:space="preserve"> </w:t>
      </w:r>
      <w:r>
        <w:rPr>
          <w:i w:val="0"/>
          <w:color w:val="auto"/>
          <w:sz w:val="20"/>
        </w:rPr>
        <w:t xml:space="preserve">circle </w:t>
      </w:r>
      <w:r w:rsidRPr="00BE73E8">
        <w:rPr>
          <w:i w:val="0"/>
          <w:color w:val="auto"/>
          <w:sz w:val="20"/>
        </w:rPr>
        <w:t>represent high-zone plots</w:t>
      </w:r>
      <w:r>
        <w:rPr>
          <w:i w:val="0"/>
          <w:color w:val="auto"/>
          <w:sz w:val="20"/>
        </w:rPr>
        <w:t>.</w:t>
      </w:r>
    </w:p>
    <w:p w:rsidR="001635EA" w:rsidRPr="00C2045A" w:rsidRDefault="001635EA" w:rsidP="00C2045A">
      <w:pPr>
        <w:ind w:firstLine="720"/>
      </w:pPr>
    </w:p>
    <w:sectPr w:rsidR="001635EA" w:rsidRPr="00C20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45A"/>
    <w:rsid w:val="001635EA"/>
    <w:rsid w:val="002D7064"/>
    <w:rsid w:val="006F051A"/>
    <w:rsid w:val="007414BD"/>
    <w:rsid w:val="009D12EA"/>
    <w:rsid w:val="00C2045A"/>
    <w:rsid w:val="00DB134C"/>
    <w:rsid w:val="00F1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6B7AA6-AEAE-4A7C-B7B5-740A5951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2045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Leaver</dc:creator>
  <cp:keywords/>
  <dc:description/>
  <cp:lastModifiedBy>Windows User</cp:lastModifiedBy>
  <cp:revision>2</cp:revision>
  <dcterms:created xsi:type="dcterms:W3CDTF">2019-08-28T11:44:00Z</dcterms:created>
  <dcterms:modified xsi:type="dcterms:W3CDTF">2019-10-17T07:46:00Z</dcterms:modified>
</cp:coreProperties>
</file>