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A9F" w:rsidRPr="005B1C6F" w:rsidRDefault="00807A9F" w:rsidP="00807A9F">
      <w:pPr>
        <w:rPr>
          <w:b/>
          <w:sz w:val="24"/>
          <w:szCs w:val="24"/>
        </w:rPr>
      </w:pPr>
      <w:r w:rsidRPr="005B1C6F">
        <w:rPr>
          <w:b/>
          <w:sz w:val="24"/>
          <w:szCs w:val="24"/>
        </w:rPr>
        <w:t>Supplementary Information</w:t>
      </w:r>
    </w:p>
    <w:p w:rsidR="00807A9F" w:rsidRDefault="00807A9F" w:rsidP="00807A9F">
      <w:pPr>
        <w:rPr>
          <w:sz w:val="24"/>
          <w:szCs w:val="24"/>
        </w:rPr>
      </w:pPr>
    </w:p>
    <w:p w:rsidR="00807A9F" w:rsidRPr="00930CBF" w:rsidRDefault="00807A9F" w:rsidP="00807A9F">
      <w:pPr>
        <w:rPr>
          <w:sz w:val="18"/>
          <w:szCs w:val="18"/>
        </w:rPr>
      </w:pPr>
      <w:r w:rsidRPr="005B1C6F">
        <w:rPr>
          <w:b/>
          <w:sz w:val="18"/>
          <w:szCs w:val="18"/>
        </w:rPr>
        <w:t>Table S1</w:t>
      </w:r>
      <w:r w:rsidR="005B1C6F" w:rsidRPr="005B1C6F">
        <w:rPr>
          <w:sz w:val="18"/>
          <w:szCs w:val="18"/>
        </w:rPr>
        <w:t xml:space="preserve">  </w:t>
      </w:r>
      <w:r w:rsidRPr="005B1C6F">
        <w:rPr>
          <w:sz w:val="18"/>
          <w:szCs w:val="18"/>
        </w:rPr>
        <w:t>Correlations between monthly temperature measured at the field site and monthly temperat</w:t>
      </w:r>
      <w:r w:rsidR="0065599B">
        <w:rPr>
          <w:sz w:val="18"/>
          <w:szCs w:val="18"/>
        </w:rPr>
        <w:t>ure from the CRU TS v.4.05 data</w:t>
      </w:r>
      <w:r w:rsidRPr="005B1C6F">
        <w:rPr>
          <w:sz w:val="18"/>
          <w:szCs w:val="18"/>
        </w:rPr>
        <w:t>set (for details, see text). The different sources indicate different locations and types of thermometers. The ‘daily’ sources were summarized per month by calculating the mean values for each month.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4"/>
        <w:gridCol w:w="1827"/>
        <w:gridCol w:w="1065"/>
        <w:gridCol w:w="1028"/>
        <w:gridCol w:w="1262"/>
        <w:gridCol w:w="948"/>
        <w:gridCol w:w="1288"/>
        <w:gridCol w:w="1237"/>
      </w:tblGrid>
      <w:tr w:rsidR="00345B88" w:rsidRPr="00345B88" w:rsidTr="003120FB">
        <w:tc>
          <w:tcPr>
            <w:tcW w:w="955" w:type="dxa"/>
            <w:tcBorders>
              <w:top w:val="single" w:sz="8" w:space="0" w:color="auto"/>
              <w:bottom w:val="single" w:sz="4" w:space="0" w:color="auto"/>
            </w:tcBorders>
          </w:tcPr>
          <w:p w:rsidR="00930CBF" w:rsidRPr="00345B88" w:rsidRDefault="00930CBF" w:rsidP="003120FB">
            <w:pPr>
              <w:jc w:val="both"/>
              <w:rPr>
                <w:b/>
                <w:sz w:val="18"/>
                <w:szCs w:val="18"/>
              </w:rPr>
            </w:pPr>
            <w:r w:rsidRPr="00345B88">
              <w:rPr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772" w:type="dxa"/>
            <w:tcBorders>
              <w:top w:val="single" w:sz="8" w:space="0" w:color="auto"/>
              <w:bottom w:val="single" w:sz="4" w:space="0" w:color="auto"/>
            </w:tcBorders>
          </w:tcPr>
          <w:p w:rsidR="00930CBF" w:rsidRPr="00345B88" w:rsidRDefault="00930CBF" w:rsidP="003120FB">
            <w:pPr>
              <w:jc w:val="center"/>
              <w:rPr>
                <w:b/>
                <w:sz w:val="18"/>
                <w:szCs w:val="18"/>
              </w:rPr>
            </w:pPr>
            <w:r w:rsidRPr="00345B88">
              <w:rPr>
                <w:b/>
                <w:color w:val="000000"/>
                <w:sz w:val="18"/>
                <w:szCs w:val="18"/>
              </w:rPr>
              <w:t>Source</w:t>
            </w:r>
          </w:p>
        </w:tc>
        <w:tc>
          <w:tcPr>
            <w:tcW w:w="1033" w:type="dxa"/>
            <w:tcBorders>
              <w:top w:val="single" w:sz="8" w:space="0" w:color="auto"/>
              <w:bottom w:val="single" w:sz="4" w:space="0" w:color="auto"/>
            </w:tcBorders>
          </w:tcPr>
          <w:p w:rsidR="00930CBF" w:rsidRPr="00345B88" w:rsidRDefault="00930CBF" w:rsidP="003120FB">
            <w:pPr>
              <w:jc w:val="center"/>
              <w:rPr>
                <w:b/>
                <w:sz w:val="18"/>
                <w:szCs w:val="18"/>
              </w:rPr>
            </w:pPr>
            <w:r w:rsidRPr="00345B88">
              <w:rPr>
                <w:b/>
                <w:color w:val="000000"/>
                <w:sz w:val="18"/>
                <w:szCs w:val="18"/>
              </w:rPr>
              <w:t>Start date</w:t>
            </w:r>
          </w:p>
        </w:tc>
        <w:tc>
          <w:tcPr>
            <w:tcW w:w="997" w:type="dxa"/>
            <w:tcBorders>
              <w:top w:val="single" w:sz="8" w:space="0" w:color="auto"/>
              <w:bottom w:val="single" w:sz="4" w:space="0" w:color="auto"/>
            </w:tcBorders>
          </w:tcPr>
          <w:p w:rsidR="00930CBF" w:rsidRPr="00345B88" w:rsidRDefault="00930CBF" w:rsidP="003120FB">
            <w:pPr>
              <w:jc w:val="center"/>
              <w:rPr>
                <w:b/>
                <w:sz w:val="18"/>
                <w:szCs w:val="18"/>
              </w:rPr>
            </w:pPr>
            <w:r w:rsidRPr="00345B88">
              <w:rPr>
                <w:b/>
                <w:color w:val="000000"/>
                <w:sz w:val="18"/>
                <w:szCs w:val="18"/>
              </w:rPr>
              <w:t>End date</w:t>
            </w:r>
          </w:p>
        </w:tc>
        <w:tc>
          <w:tcPr>
            <w:tcW w:w="1224" w:type="dxa"/>
            <w:tcBorders>
              <w:top w:val="single" w:sz="8" w:space="0" w:color="auto"/>
              <w:bottom w:val="single" w:sz="4" w:space="0" w:color="auto"/>
            </w:tcBorders>
          </w:tcPr>
          <w:p w:rsidR="00930CBF" w:rsidRPr="00345B88" w:rsidRDefault="00930CBF" w:rsidP="003120FB">
            <w:pPr>
              <w:jc w:val="center"/>
              <w:rPr>
                <w:b/>
                <w:sz w:val="18"/>
                <w:szCs w:val="18"/>
              </w:rPr>
            </w:pPr>
            <w:r w:rsidRPr="00345B88">
              <w:rPr>
                <w:b/>
                <w:color w:val="000000"/>
                <w:sz w:val="18"/>
                <w:szCs w:val="18"/>
              </w:rPr>
              <w:t xml:space="preserve">Correlation </w:t>
            </w:r>
            <w:r w:rsidR="00D37663" w:rsidRPr="00345B88">
              <w:rPr>
                <w:b/>
                <w:color w:val="000000"/>
                <w:sz w:val="18"/>
                <w:szCs w:val="18"/>
              </w:rPr>
              <w:t>c</w:t>
            </w:r>
            <w:r w:rsidRPr="00345B88">
              <w:rPr>
                <w:b/>
                <w:color w:val="000000"/>
                <w:sz w:val="18"/>
                <w:szCs w:val="18"/>
              </w:rPr>
              <w:t>oefficient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4" w:space="0" w:color="auto"/>
            </w:tcBorders>
          </w:tcPr>
          <w:p w:rsidR="00930CBF" w:rsidRPr="00345B88" w:rsidRDefault="00930CBF" w:rsidP="003120FB">
            <w:pPr>
              <w:jc w:val="center"/>
              <w:rPr>
                <w:b/>
                <w:sz w:val="18"/>
                <w:szCs w:val="18"/>
              </w:rPr>
            </w:pPr>
            <w:r w:rsidRPr="00345B88">
              <w:rPr>
                <w:b/>
                <w:i/>
                <w:color w:val="000000"/>
                <w:sz w:val="18"/>
                <w:szCs w:val="18"/>
              </w:rPr>
              <w:t>P</w:t>
            </w:r>
            <w:r w:rsidRPr="00345B88">
              <w:rPr>
                <w:b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249" w:type="dxa"/>
            <w:tcBorders>
              <w:top w:val="single" w:sz="8" w:space="0" w:color="auto"/>
              <w:bottom w:val="single" w:sz="4" w:space="0" w:color="auto"/>
            </w:tcBorders>
          </w:tcPr>
          <w:p w:rsidR="00930CBF" w:rsidRPr="00345B88" w:rsidRDefault="00930CBF" w:rsidP="003120FB">
            <w:pPr>
              <w:jc w:val="center"/>
              <w:rPr>
                <w:b/>
                <w:sz w:val="18"/>
                <w:szCs w:val="18"/>
              </w:rPr>
            </w:pPr>
            <w:r w:rsidRPr="00345B88">
              <w:rPr>
                <w:b/>
                <w:color w:val="000000"/>
                <w:sz w:val="18"/>
                <w:szCs w:val="18"/>
              </w:rPr>
              <w:t>Parameters</w:t>
            </w:r>
          </w:p>
        </w:tc>
        <w:tc>
          <w:tcPr>
            <w:tcW w:w="1200" w:type="dxa"/>
            <w:tcBorders>
              <w:top w:val="single" w:sz="8" w:space="0" w:color="auto"/>
              <w:bottom w:val="single" w:sz="4" w:space="0" w:color="auto"/>
            </w:tcBorders>
          </w:tcPr>
          <w:p w:rsidR="00930CBF" w:rsidRPr="00345B88" w:rsidRDefault="00930CBF" w:rsidP="003120FB">
            <w:pPr>
              <w:jc w:val="center"/>
              <w:rPr>
                <w:b/>
                <w:sz w:val="18"/>
                <w:szCs w:val="18"/>
              </w:rPr>
            </w:pPr>
            <w:r w:rsidRPr="00345B88">
              <w:rPr>
                <w:b/>
                <w:color w:val="000000"/>
                <w:sz w:val="18"/>
                <w:szCs w:val="18"/>
              </w:rPr>
              <w:t>Method</w:t>
            </w:r>
          </w:p>
        </w:tc>
      </w:tr>
      <w:tr w:rsidR="00930CBF" w:rsidRPr="00345B88" w:rsidTr="00345B88">
        <w:tc>
          <w:tcPr>
            <w:tcW w:w="955" w:type="dxa"/>
            <w:vMerge w:val="restart"/>
            <w:tcBorders>
              <w:top w:val="single" w:sz="4" w:space="0" w:color="auto"/>
            </w:tcBorders>
            <w:vAlign w:val="center"/>
          </w:tcPr>
          <w:p w:rsidR="00930CBF" w:rsidRPr="00345B88" w:rsidRDefault="00930CBF" w:rsidP="00C02668">
            <w:pPr>
              <w:rPr>
                <w:sz w:val="18"/>
                <w:szCs w:val="18"/>
              </w:rPr>
            </w:pPr>
            <w:r w:rsidRPr="00345B88">
              <w:rPr>
                <w:i/>
                <w:color w:val="000000"/>
                <w:sz w:val="18"/>
                <w:szCs w:val="18"/>
              </w:rPr>
              <w:t>T</w:t>
            </w:r>
            <w:r w:rsidRPr="00345B88">
              <w:rPr>
                <w:color w:val="000000"/>
                <w:sz w:val="18"/>
                <w:szCs w:val="18"/>
                <w:vertAlign w:val="subscript"/>
              </w:rPr>
              <w:t>max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Struhsaker (monthly)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01.08.75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01.12.83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920" w:type="dxa"/>
            <w:tcBorders>
              <w:top w:val="single" w:sz="4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</w:tcBorders>
            <w:vAlign w:val="center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Pearson</w:t>
            </w:r>
            <w:r w:rsidR="00345B88" w:rsidRPr="00345B88">
              <w:rPr>
                <w:color w:val="000000"/>
                <w:sz w:val="18"/>
                <w:szCs w:val="18"/>
              </w:rPr>
              <w:t>’</w:t>
            </w:r>
            <w:r w:rsidRPr="00345B88">
              <w:rPr>
                <w:color w:val="000000"/>
                <w:sz w:val="18"/>
                <w:szCs w:val="18"/>
              </w:rPr>
              <w:t>s product-moment correlation</w:t>
            </w:r>
          </w:p>
        </w:tc>
      </w:tr>
      <w:tr w:rsidR="00930CBF" w:rsidRPr="00345B88" w:rsidTr="00345B88">
        <w:tc>
          <w:tcPr>
            <w:tcW w:w="955" w:type="dxa"/>
            <w:vMerge/>
            <w:vAlign w:val="bottom"/>
          </w:tcPr>
          <w:p w:rsidR="00930CBF" w:rsidRPr="00345B88" w:rsidRDefault="00930CBF" w:rsidP="00C02668">
            <w:pPr>
              <w:rPr>
                <w:sz w:val="18"/>
                <w:szCs w:val="18"/>
              </w:rPr>
            </w:pPr>
          </w:p>
        </w:tc>
        <w:tc>
          <w:tcPr>
            <w:tcW w:w="1772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Struhsaker (1/2 daily)</w:t>
            </w:r>
          </w:p>
        </w:tc>
        <w:tc>
          <w:tcPr>
            <w:tcW w:w="1033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01.01.84</w:t>
            </w:r>
          </w:p>
        </w:tc>
        <w:tc>
          <w:tcPr>
            <w:tcW w:w="997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01.12.90</w:t>
            </w:r>
          </w:p>
        </w:tc>
        <w:tc>
          <w:tcPr>
            <w:tcW w:w="1224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920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49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1200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</w:tr>
      <w:tr w:rsidR="00930CBF" w:rsidRPr="00345B88" w:rsidTr="00345B88">
        <w:tc>
          <w:tcPr>
            <w:tcW w:w="955" w:type="dxa"/>
            <w:vMerge/>
            <w:vAlign w:val="bottom"/>
          </w:tcPr>
          <w:p w:rsidR="00930CBF" w:rsidRPr="00345B88" w:rsidRDefault="00930CBF" w:rsidP="00C02668">
            <w:pPr>
              <w:rPr>
                <w:sz w:val="18"/>
                <w:szCs w:val="18"/>
              </w:rPr>
            </w:pPr>
          </w:p>
        </w:tc>
        <w:tc>
          <w:tcPr>
            <w:tcW w:w="1772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Chapmans (1/2 daily)</w:t>
            </w:r>
          </w:p>
        </w:tc>
        <w:tc>
          <w:tcPr>
            <w:tcW w:w="1033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01.01.90</w:t>
            </w:r>
          </w:p>
        </w:tc>
        <w:tc>
          <w:tcPr>
            <w:tcW w:w="997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01.03.93</w:t>
            </w:r>
          </w:p>
        </w:tc>
        <w:tc>
          <w:tcPr>
            <w:tcW w:w="1224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920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49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200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</w:tr>
      <w:tr w:rsidR="00930CBF" w:rsidRPr="00345B88" w:rsidTr="00345B88">
        <w:tc>
          <w:tcPr>
            <w:tcW w:w="955" w:type="dxa"/>
            <w:vMerge/>
            <w:vAlign w:val="bottom"/>
          </w:tcPr>
          <w:p w:rsidR="00930CBF" w:rsidRPr="00345B88" w:rsidRDefault="00930CBF" w:rsidP="00C02668">
            <w:pPr>
              <w:rPr>
                <w:sz w:val="18"/>
                <w:szCs w:val="18"/>
              </w:rPr>
            </w:pPr>
          </w:p>
        </w:tc>
        <w:tc>
          <w:tcPr>
            <w:tcW w:w="1772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Chapmans (1/2 new)</w:t>
            </w:r>
          </w:p>
        </w:tc>
        <w:tc>
          <w:tcPr>
            <w:tcW w:w="1033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01.07.93</w:t>
            </w:r>
          </w:p>
        </w:tc>
        <w:tc>
          <w:tcPr>
            <w:tcW w:w="997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01.09.04</w:t>
            </w:r>
          </w:p>
        </w:tc>
        <w:tc>
          <w:tcPr>
            <w:tcW w:w="1224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920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49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1200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</w:tr>
      <w:tr w:rsidR="00930CBF" w:rsidRPr="00345B88" w:rsidTr="00345B88">
        <w:tc>
          <w:tcPr>
            <w:tcW w:w="955" w:type="dxa"/>
            <w:vMerge/>
            <w:vAlign w:val="bottom"/>
          </w:tcPr>
          <w:p w:rsidR="00930CBF" w:rsidRPr="00345B88" w:rsidRDefault="00930CBF" w:rsidP="00C02668">
            <w:pPr>
              <w:rPr>
                <w:sz w:val="18"/>
                <w:szCs w:val="18"/>
              </w:rPr>
            </w:pPr>
          </w:p>
        </w:tc>
        <w:tc>
          <w:tcPr>
            <w:tcW w:w="1772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Chapmans (L/R daily)</w:t>
            </w:r>
          </w:p>
        </w:tc>
        <w:tc>
          <w:tcPr>
            <w:tcW w:w="1033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01.06.03</w:t>
            </w:r>
          </w:p>
        </w:tc>
        <w:tc>
          <w:tcPr>
            <w:tcW w:w="997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01.01.21</w:t>
            </w:r>
          </w:p>
        </w:tc>
        <w:tc>
          <w:tcPr>
            <w:tcW w:w="1224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920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49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206</w:t>
            </w:r>
          </w:p>
        </w:tc>
        <w:tc>
          <w:tcPr>
            <w:tcW w:w="1200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</w:tr>
      <w:tr w:rsidR="00345B88" w:rsidRPr="00345B88" w:rsidTr="00345B88">
        <w:tc>
          <w:tcPr>
            <w:tcW w:w="955" w:type="dxa"/>
            <w:vMerge w:val="restart"/>
            <w:vAlign w:val="center"/>
          </w:tcPr>
          <w:p w:rsidR="00930CBF" w:rsidRPr="00345B88" w:rsidRDefault="00930CBF" w:rsidP="00C02668">
            <w:pPr>
              <w:rPr>
                <w:sz w:val="18"/>
                <w:szCs w:val="18"/>
              </w:rPr>
            </w:pPr>
            <w:r w:rsidRPr="00345B88">
              <w:rPr>
                <w:i/>
                <w:color w:val="000000"/>
                <w:sz w:val="18"/>
                <w:szCs w:val="18"/>
              </w:rPr>
              <w:t>T</w:t>
            </w:r>
            <w:r w:rsidRPr="00345B88">
              <w:rPr>
                <w:color w:val="000000"/>
                <w:sz w:val="18"/>
                <w:szCs w:val="18"/>
                <w:vertAlign w:val="subscript"/>
              </w:rPr>
              <w:t>min</w:t>
            </w:r>
          </w:p>
        </w:tc>
        <w:tc>
          <w:tcPr>
            <w:tcW w:w="1772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Struhsaker (monthly)</w:t>
            </w:r>
          </w:p>
        </w:tc>
        <w:tc>
          <w:tcPr>
            <w:tcW w:w="1033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01.08.75</w:t>
            </w:r>
          </w:p>
        </w:tc>
        <w:tc>
          <w:tcPr>
            <w:tcW w:w="997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01.12.83</w:t>
            </w:r>
          </w:p>
        </w:tc>
        <w:tc>
          <w:tcPr>
            <w:tcW w:w="1224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20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49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1200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</w:tr>
      <w:tr w:rsidR="00930CBF" w:rsidRPr="00345B88" w:rsidTr="00345B88">
        <w:tc>
          <w:tcPr>
            <w:tcW w:w="955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  <w:tc>
          <w:tcPr>
            <w:tcW w:w="1772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Struhsaker (1/2 daily)</w:t>
            </w:r>
          </w:p>
        </w:tc>
        <w:tc>
          <w:tcPr>
            <w:tcW w:w="1033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01.01.84</w:t>
            </w:r>
          </w:p>
        </w:tc>
        <w:tc>
          <w:tcPr>
            <w:tcW w:w="997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01.12.90</w:t>
            </w:r>
          </w:p>
        </w:tc>
        <w:tc>
          <w:tcPr>
            <w:tcW w:w="1224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920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0.0599</w:t>
            </w:r>
          </w:p>
        </w:tc>
        <w:tc>
          <w:tcPr>
            <w:tcW w:w="1249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1200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</w:tr>
      <w:tr w:rsidR="00930CBF" w:rsidRPr="00345B88" w:rsidTr="00345B88">
        <w:tc>
          <w:tcPr>
            <w:tcW w:w="955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  <w:tc>
          <w:tcPr>
            <w:tcW w:w="1772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Chapmans (1/2 daily)</w:t>
            </w:r>
          </w:p>
        </w:tc>
        <w:tc>
          <w:tcPr>
            <w:tcW w:w="1033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01.01.90</w:t>
            </w:r>
          </w:p>
        </w:tc>
        <w:tc>
          <w:tcPr>
            <w:tcW w:w="997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01.03.93</w:t>
            </w:r>
          </w:p>
        </w:tc>
        <w:tc>
          <w:tcPr>
            <w:tcW w:w="1224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920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0.0298</w:t>
            </w:r>
          </w:p>
        </w:tc>
        <w:tc>
          <w:tcPr>
            <w:tcW w:w="1249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200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</w:tr>
      <w:tr w:rsidR="00930CBF" w:rsidRPr="00345B88" w:rsidTr="00345B88">
        <w:tc>
          <w:tcPr>
            <w:tcW w:w="955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  <w:tc>
          <w:tcPr>
            <w:tcW w:w="1772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Chapmans (1/2 new)</w:t>
            </w:r>
          </w:p>
        </w:tc>
        <w:tc>
          <w:tcPr>
            <w:tcW w:w="1033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01.07.93</w:t>
            </w:r>
          </w:p>
        </w:tc>
        <w:tc>
          <w:tcPr>
            <w:tcW w:w="997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01.09.04</w:t>
            </w:r>
          </w:p>
        </w:tc>
        <w:tc>
          <w:tcPr>
            <w:tcW w:w="1224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20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49" w:type="dxa"/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1200" w:type="dxa"/>
            <w:vMerge/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</w:tr>
      <w:tr w:rsidR="00345B88" w:rsidRPr="00345B88" w:rsidTr="00345B88">
        <w:tc>
          <w:tcPr>
            <w:tcW w:w="955" w:type="dxa"/>
            <w:vMerge/>
            <w:tcBorders>
              <w:bottom w:val="single" w:sz="8" w:space="0" w:color="auto"/>
            </w:tcBorders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  <w:tc>
          <w:tcPr>
            <w:tcW w:w="1772" w:type="dxa"/>
            <w:tcBorders>
              <w:bottom w:val="single" w:sz="8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Chapmans (L/R daily)</w:t>
            </w:r>
          </w:p>
        </w:tc>
        <w:tc>
          <w:tcPr>
            <w:tcW w:w="1033" w:type="dxa"/>
            <w:tcBorders>
              <w:bottom w:val="single" w:sz="8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01.06.03</w:t>
            </w:r>
          </w:p>
        </w:tc>
        <w:tc>
          <w:tcPr>
            <w:tcW w:w="997" w:type="dxa"/>
            <w:tcBorders>
              <w:bottom w:val="single" w:sz="8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01.01.21</w:t>
            </w:r>
          </w:p>
        </w:tc>
        <w:tc>
          <w:tcPr>
            <w:tcW w:w="1224" w:type="dxa"/>
            <w:tcBorders>
              <w:bottom w:val="single" w:sz="8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49" w:type="dxa"/>
            <w:tcBorders>
              <w:bottom w:val="single" w:sz="8" w:space="0" w:color="auto"/>
            </w:tcBorders>
            <w:vAlign w:val="bottom"/>
          </w:tcPr>
          <w:p w:rsidR="00930CBF" w:rsidRPr="00345B88" w:rsidRDefault="00930CBF" w:rsidP="00345B88">
            <w:pPr>
              <w:jc w:val="center"/>
              <w:rPr>
                <w:sz w:val="18"/>
                <w:szCs w:val="18"/>
              </w:rPr>
            </w:pPr>
            <w:r w:rsidRPr="00345B88">
              <w:rPr>
                <w:color w:val="000000"/>
                <w:sz w:val="18"/>
                <w:szCs w:val="18"/>
              </w:rPr>
              <w:t>206</w:t>
            </w:r>
          </w:p>
        </w:tc>
        <w:tc>
          <w:tcPr>
            <w:tcW w:w="1200" w:type="dxa"/>
            <w:vMerge/>
            <w:tcBorders>
              <w:bottom w:val="single" w:sz="8" w:space="0" w:color="auto"/>
            </w:tcBorders>
            <w:vAlign w:val="bottom"/>
          </w:tcPr>
          <w:p w:rsidR="00930CBF" w:rsidRPr="00345B88" w:rsidRDefault="00930CBF" w:rsidP="00930CBF">
            <w:pPr>
              <w:rPr>
                <w:sz w:val="18"/>
                <w:szCs w:val="18"/>
              </w:rPr>
            </w:pPr>
          </w:p>
        </w:tc>
      </w:tr>
    </w:tbl>
    <w:p w:rsidR="00807A9F" w:rsidRPr="005B1C6F" w:rsidRDefault="00807A9F" w:rsidP="00807A9F">
      <w:pPr>
        <w:rPr>
          <w:sz w:val="18"/>
          <w:szCs w:val="18"/>
        </w:rPr>
      </w:pPr>
    </w:p>
    <w:p w:rsidR="00807A9F" w:rsidRPr="005B1C6F" w:rsidRDefault="00807A9F" w:rsidP="00807A9F">
      <w:pPr>
        <w:rPr>
          <w:sz w:val="18"/>
          <w:szCs w:val="18"/>
        </w:rPr>
      </w:pPr>
      <w:r w:rsidRPr="00F00ADD">
        <w:rPr>
          <w:b/>
          <w:sz w:val="18"/>
          <w:szCs w:val="18"/>
        </w:rPr>
        <w:t>Table S2</w:t>
      </w:r>
      <w:r w:rsidR="00F00ADD" w:rsidRPr="00F00ADD">
        <w:rPr>
          <w:b/>
          <w:sz w:val="18"/>
          <w:szCs w:val="18"/>
        </w:rPr>
        <w:t xml:space="preserve"> </w:t>
      </w:r>
      <w:r w:rsidR="00F00ADD">
        <w:rPr>
          <w:sz w:val="18"/>
          <w:szCs w:val="18"/>
        </w:rPr>
        <w:t xml:space="preserve"> </w:t>
      </w:r>
      <w:r w:rsidRPr="005B1C6F">
        <w:rPr>
          <w:sz w:val="18"/>
          <w:szCs w:val="18"/>
        </w:rPr>
        <w:t xml:space="preserve">Summary statistics for rainfall, </w:t>
      </w:r>
      <w:r w:rsidRPr="00F00ADD">
        <w:rPr>
          <w:i/>
          <w:sz w:val="18"/>
          <w:szCs w:val="18"/>
        </w:rPr>
        <w:t>T</w:t>
      </w:r>
      <w:r w:rsidRPr="005B1C6F">
        <w:rPr>
          <w:sz w:val="18"/>
          <w:szCs w:val="18"/>
          <w:vertAlign w:val="subscript"/>
        </w:rPr>
        <w:t>max</w:t>
      </w:r>
      <w:r w:rsidRPr="005B1C6F">
        <w:rPr>
          <w:sz w:val="18"/>
          <w:szCs w:val="18"/>
        </w:rPr>
        <w:t xml:space="preserve">, and </w:t>
      </w:r>
      <w:r w:rsidRPr="00F00ADD">
        <w:rPr>
          <w:i/>
          <w:sz w:val="18"/>
          <w:szCs w:val="18"/>
        </w:rPr>
        <w:t>T</w:t>
      </w:r>
      <w:r w:rsidRPr="005B1C6F">
        <w:rPr>
          <w:sz w:val="18"/>
          <w:szCs w:val="18"/>
          <w:vertAlign w:val="subscript"/>
        </w:rPr>
        <w:t>min</w:t>
      </w:r>
      <w:r w:rsidR="00F00ADD">
        <w:rPr>
          <w:sz w:val="18"/>
          <w:szCs w:val="18"/>
        </w:rPr>
        <w:t xml:space="preserve"> for the period 1970–</w:t>
      </w:r>
      <w:r w:rsidRPr="005B1C6F">
        <w:rPr>
          <w:sz w:val="18"/>
          <w:szCs w:val="18"/>
        </w:rPr>
        <w:t>2020. For details, see main text</w:t>
      </w:r>
      <w:r w:rsidR="00F00ADD">
        <w:rPr>
          <w:sz w:val="18"/>
          <w:szCs w:val="18"/>
        </w:rPr>
        <w:t>.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60"/>
        <w:gridCol w:w="1279"/>
        <w:gridCol w:w="701"/>
        <w:gridCol w:w="701"/>
        <w:gridCol w:w="63"/>
        <w:gridCol w:w="445"/>
        <w:gridCol w:w="651"/>
        <w:gridCol w:w="63"/>
        <w:gridCol w:w="655"/>
        <w:gridCol w:w="425"/>
        <w:gridCol w:w="563"/>
        <w:gridCol w:w="425"/>
        <w:gridCol w:w="655"/>
        <w:gridCol w:w="63"/>
        <w:gridCol w:w="528"/>
        <w:gridCol w:w="471"/>
        <w:gridCol w:w="528"/>
        <w:gridCol w:w="563"/>
      </w:tblGrid>
      <w:tr w:rsidR="0029599D" w:rsidRPr="00D40445" w:rsidTr="00231C98"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:rsidR="0029599D" w:rsidRPr="00D40445" w:rsidRDefault="0029599D" w:rsidP="00D404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Source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Study Period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Months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Annual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Monthly average</w:t>
            </w:r>
          </w:p>
        </w:tc>
      </w:tr>
      <w:tr w:rsidR="0029599D" w:rsidRPr="00D40445" w:rsidTr="00231C98">
        <w:tc>
          <w:tcPr>
            <w:tcW w:w="0" w:type="auto"/>
            <w:vAlign w:val="bottom"/>
          </w:tcPr>
          <w:p w:rsidR="0029599D" w:rsidRPr="00D40445" w:rsidRDefault="0029599D" w:rsidP="00D404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Start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End</w:t>
            </w:r>
          </w:p>
        </w:tc>
        <w:tc>
          <w:tcPr>
            <w:tcW w:w="0" w:type="auto"/>
            <w:tcBorders>
              <w:top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vMerge w:val="restart"/>
            <w:tcBorders>
              <w:top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0" w:type="auto"/>
            <w:tcBorders>
              <w:top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Avg.</w:t>
            </w:r>
          </w:p>
        </w:tc>
        <w:tc>
          <w:tcPr>
            <w:tcW w:w="0" w:type="auto"/>
            <w:gridSpan w:val="2"/>
            <w:tcBorders>
              <w:top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Minima</w:t>
            </w:r>
          </w:p>
        </w:tc>
        <w:tc>
          <w:tcPr>
            <w:tcW w:w="0" w:type="auto"/>
            <w:gridSpan w:val="2"/>
            <w:tcBorders>
              <w:top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Maxima</w:t>
            </w:r>
          </w:p>
        </w:tc>
        <w:tc>
          <w:tcPr>
            <w:tcW w:w="0" w:type="auto"/>
            <w:tcBorders>
              <w:top w:val="single" w:sz="4" w:space="0" w:color="FFFFFF" w:themeColor="background1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Minima</w:t>
            </w:r>
          </w:p>
        </w:tc>
        <w:tc>
          <w:tcPr>
            <w:tcW w:w="0" w:type="auto"/>
            <w:gridSpan w:val="2"/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Maxima</w:t>
            </w:r>
          </w:p>
        </w:tc>
      </w:tr>
      <w:tr w:rsidR="0029599D" w:rsidRPr="00D40445" w:rsidTr="00231C98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29599D" w:rsidRPr="00D40445" w:rsidRDefault="0029599D" w:rsidP="00D4044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month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month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value</w:t>
            </w:r>
          </w:p>
        </w:tc>
      </w:tr>
      <w:tr w:rsidR="0029599D" w:rsidRPr="00D40445" w:rsidTr="00231C98"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29599D" w:rsidRPr="00D40445" w:rsidRDefault="0029599D" w:rsidP="00FD6178">
            <w:pPr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 xml:space="preserve">Rain </w:t>
            </w:r>
            <w:r>
              <w:rPr>
                <w:color w:val="000000"/>
                <w:sz w:val="18"/>
                <w:szCs w:val="18"/>
              </w:rPr>
              <w:t>(</w:t>
            </w:r>
            <w:r w:rsidRPr="00D40445">
              <w:rPr>
                <w:color w:val="000000"/>
                <w:sz w:val="18"/>
                <w:szCs w:val="18"/>
              </w:rPr>
              <w:t>mm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Weather- station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01.01.70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01.12.20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1646.25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1993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1196.6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1996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2213.86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59.59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252.62</w:t>
            </w:r>
          </w:p>
        </w:tc>
      </w:tr>
      <w:tr w:rsidR="0029599D" w:rsidRPr="00D40445" w:rsidTr="00231C98">
        <w:tc>
          <w:tcPr>
            <w:tcW w:w="0" w:type="auto"/>
            <w:vAlign w:val="bottom"/>
          </w:tcPr>
          <w:p w:rsidR="0029599D" w:rsidRPr="00D40445" w:rsidRDefault="0029599D" w:rsidP="00FD6178">
            <w:pPr>
              <w:rPr>
                <w:sz w:val="18"/>
                <w:szCs w:val="18"/>
              </w:rPr>
            </w:pPr>
            <w:r w:rsidRPr="00D40445">
              <w:rPr>
                <w:i/>
                <w:color w:val="000000"/>
                <w:sz w:val="18"/>
                <w:szCs w:val="18"/>
              </w:rPr>
              <w:t>T</w:t>
            </w:r>
            <w:r w:rsidRPr="00D40445">
              <w:rPr>
                <w:color w:val="000000"/>
                <w:sz w:val="18"/>
                <w:szCs w:val="18"/>
                <w:vertAlign w:val="subscript"/>
              </w:rPr>
              <w:t xml:space="preserve">min </w:t>
            </w:r>
            <w:r>
              <w:rPr>
                <w:color w:val="000000"/>
                <w:sz w:val="18"/>
                <w:szCs w:val="18"/>
              </w:rPr>
              <w:t>(</w:t>
            </w:r>
            <w:r w:rsidRPr="00D40445">
              <w:rPr>
                <w:color w:val="000000"/>
                <w:sz w:val="18"/>
                <w:szCs w:val="18"/>
              </w:rPr>
              <w:t>°C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CRU_TS_4-05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01.01.70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01.12.20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15.98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15.06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17.18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15.41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16.7</w:t>
            </w:r>
          </w:p>
        </w:tc>
      </w:tr>
      <w:tr w:rsidR="0029599D" w:rsidRPr="00D40445" w:rsidTr="00231C98"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29599D" w:rsidRPr="00D40445" w:rsidRDefault="0029599D" w:rsidP="00FD6178">
            <w:pPr>
              <w:rPr>
                <w:sz w:val="18"/>
                <w:szCs w:val="18"/>
              </w:rPr>
            </w:pPr>
            <w:r w:rsidRPr="00D40445">
              <w:rPr>
                <w:i/>
                <w:color w:val="000000"/>
                <w:sz w:val="18"/>
                <w:szCs w:val="18"/>
              </w:rPr>
              <w:t>T</w:t>
            </w:r>
            <w:r w:rsidRPr="00D40445">
              <w:rPr>
                <w:color w:val="000000"/>
                <w:sz w:val="18"/>
                <w:szCs w:val="18"/>
                <w:vertAlign w:val="subscript"/>
              </w:rPr>
              <w:t>max</w:t>
            </w:r>
            <w:r>
              <w:rPr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</w:t>
            </w:r>
            <w:r w:rsidRPr="00D40445">
              <w:rPr>
                <w:color w:val="000000"/>
                <w:sz w:val="18"/>
                <w:szCs w:val="18"/>
              </w:rPr>
              <w:t>°C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CRU_TS_4-05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01.01.70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01.12.20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27.89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27.07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28.9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26.97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:rsidR="0029599D" w:rsidRPr="00D40445" w:rsidRDefault="0029599D" w:rsidP="00231C98">
            <w:pPr>
              <w:jc w:val="center"/>
              <w:rPr>
                <w:sz w:val="18"/>
                <w:szCs w:val="18"/>
              </w:rPr>
            </w:pPr>
            <w:r w:rsidRPr="00D40445">
              <w:rPr>
                <w:color w:val="000000"/>
                <w:sz w:val="18"/>
                <w:szCs w:val="18"/>
              </w:rPr>
              <w:t>29.35</w:t>
            </w:r>
          </w:p>
        </w:tc>
      </w:tr>
    </w:tbl>
    <w:p w:rsidR="00807A9F" w:rsidRPr="005B1C6F" w:rsidRDefault="00807A9F" w:rsidP="00807A9F">
      <w:pPr>
        <w:rPr>
          <w:sz w:val="18"/>
          <w:szCs w:val="18"/>
        </w:rPr>
      </w:pPr>
    </w:p>
    <w:p w:rsidR="00807A9F" w:rsidRPr="005B1C6F" w:rsidRDefault="00807A9F" w:rsidP="00807A9F">
      <w:pPr>
        <w:rPr>
          <w:sz w:val="18"/>
          <w:szCs w:val="18"/>
        </w:rPr>
      </w:pPr>
    </w:p>
    <w:p w:rsidR="00807A9F" w:rsidRPr="005B1C6F" w:rsidRDefault="00807A9F" w:rsidP="00807A9F">
      <w:pPr>
        <w:rPr>
          <w:sz w:val="18"/>
          <w:szCs w:val="18"/>
        </w:rPr>
      </w:pPr>
      <w:r w:rsidRPr="008D6330">
        <w:rPr>
          <w:b/>
          <w:sz w:val="18"/>
          <w:szCs w:val="18"/>
        </w:rPr>
        <w:t>Table S3</w:t>
      </w:r>
      <w:r w:rsidR="008D6330">
        <w:rPr>
          <w:sz w:val="18"/>
          <w:szCs w:val="18"/>
        </w:rPr>
        <w:t xml:space="preserve">  </w:t>
      </w:r>
      <w:r w:rsidRPr="005B1C6F">
        <w:rPr>
          <w:sz w:val="18"/>
          <w:szCs w:val="18"/>
        </w:rPr>
        <w:t xml:space="preserve">Long-term changes in rainfall, </w:t>
      </w:r>
      <w:r w:rsidRPr="008D6330">
        <w:rPr>
          <w:i/>
          <w:sz w:val="18"/>
          <w:szCs w:val="18"/>
        </w:rPr>
        <w:t>T</w:t>
      </w:r>
      <w:r w:rsidRPr="005B1C6F">
        <w:rPr>
          <w:sz w:val="18"/>
          <w:szCs w:val="18"/>
          <w:vertAlign w:val="subscript"/>
        </w:rPr>
        <w:t>min</w:t>
      </w:r>
      <w:r w:rsidRPr="005B1C6F">
        <w:rPr>
          <w:sz w:val="18"/>
          <w:szCs w:val="18"/>
        </w:rPr>
        <w:t xml:space="preserve">, and </w:t>
      </w:r>
      <w:r w:rsidRPr="008D6330">
        <w:rPr>
          <w:i/>
          <w:sz w:val="18"/>
          <w:szCs w:val="18"/>
        </w:rPr>
        <w:t>T</w:t>
      </w:r>
      <w:r w:rsidRPr="005B1C6F">
        <w:rPr>
          <w:sz w:val="18"/>
          <w:szCs w:val="18"/>
          <w:vertAlign w:val="subscript"/>
        </w:rPr>
        <w:t>max</w:t>
      </w:r>
      <w:r w:rsidRPr="005B1C6F">
        <w:rPr>
          <w:sz w:val="18"/>
          <w:szCs w:val="18"/>
        </w:rPr>
        <w:t xml:space="preserve"> at the field site in Kibale Nationpark, Uganda. The table shows the </w:t>
      </w:r>
      <w:bookmarkStart w:id="0" w:name="_GoBack"/>
      <w:bookmarkEnd w:id="0"/>
      <w:r w:rsidRPr="005B1C6F">
        <w:rPr>
          <w:sz w:val="18"/>
          <w:szCs w:val="18"/>
        </w:rPr>
        <w:t>results from linear models calculated on the trend components from time series analysis done for the different climate variables.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65"/>
        <w:gridCol w:w="1405"/>
        <w:gridCol w:w="1334"/>
        <w:gridCol w:w="1101"/>
        <w:gridCol w:w="1211"/>
        <w:gridCol w:w="1236"/>
        <w:gridCol w:w="1153"/>
        <w:gridCol w:w="1334"/>
      </w:tblGrid>
      <w:tr w:rsidR="008D6330" w:rsidRPr="008D6330" w:rsidTr="00D35123">
        <w:tc>
          <w:tcPr>
            <w:tcW w:w="812" w:type="dxa"/>
            <w:vMerge w:val="restart"/>
            <w:tcBorders>
              <w:top w:val="single" w:sz="8" w:space="0" w:color="auto"/>
            </w:tcBorders>
            <w:vAlign w:val="bottom"/>
          </w:tcPr>
          <w:p w:rsidR="008D6330" w:rsidRPr="008D6330" w:rsidRDefault="008D6330" w:rsidP="00F42AF6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Merge w:val="restart"/>
            <w:tcBorders>
              <w:top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Term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Estimate</w:t>
            </w:r>
          </w:p>
        </w:tc>
        <w:tc>
          <w:tcPr>
            <w:tcW w:w="1035" w:type="dxa"/>
            <w:vMerge w:val="restart"/>
            <w:tcBorders>
              <w:top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SE</w:t>
            </w:r>
          </w:p>
        </w:tc>
        <w:tc>
          <w:tcPr>
            <w:tcW w:w="1138" w:type="dxa"/>
            <w:vMerge w:val="restart"/>
            <w:tcBorders>
              <w:top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F808FB">
              <w:rPr>
                <w:i/>
                <w:color w:val="000000"/>
                <w:sz w:val="18"/>
                <w:szCs w:val="18"/>
              </w:rPr>
              <w:t>t</w:t>
            </w:r>
            <w:r w:rsidRPr="008D6330">
              <w:rPr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162" w:type="dxa"/>
            <w:vMerge w:val="restart"/>
            <w:tcBorders>
              <w:top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F808FB">
              <w:rPr>
                <w:i/>
                <w:color w:val="000000"/>
                <w:sz w:val="18"/>
                <w:szCs w:val="18"/>
              </w:rPr>
              <w:t>p</w:t>
            </w:r>
            <w:r w:rsidRPr="008D6330">
              <w:rPr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2338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Long-term change according to the model</w:t>
            </w:r>
          </w:p>
        </w:tc>
      </w:tr>
      <w:tr w:rsidR="008D6330" w:rsidRPr="008D6330" w:rsidTr="00D35123">
        <w:tc>
          <w:tcPr>
            <w:tcW w:w="812" w:type="dxa"/>
            <w:vMerge/>
            <w:tcBorders>
              <w:bottom w:val="single" w:sz="4" w:space="0" w:color="auto"/>
            </w:tcBorders>
            <w:vAlign w:val="center"/>
          </w:tcPr>
          <w:p w:rsidR="008D6330" w:rsidRPr="008D6330" w:rsidRDefault="008D6330" w:rsidP="00F42AF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1" w:type="dxa"/>
            <w:vMerge/>
            <w:tcBorders>
              <w:bottom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bottom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vMerge/>
            <w:tcBorders>
              <w:bottom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color w:val="000000"/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Per year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6330" w:rsidRPr="008D6330" w:rsidRDefault="008D6330" w:rsidP="00555217">
            <w:pPr>
              <w:jc w:val="center"/>
              <w:rPr>
                <w:color w:val="000000"/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1970</w:t>
            </w:r>
            <w:r w:rsidR="00555217">
              <w:rPr>
                <w:color w:val="000000"/>
                <w:sz w:val="18"/>
                <w:szCs w:val="18"/>
              </w:rPr>
              <w:t>‒</w:t>
            </w:r>
            <w:r w:rsidRPr="008D6330">
              <w:rPr>
                <w:color w:val="000000"/>
                <w:sz w:val="18"/>
                <w:szCs w:val="18"/>
              </w:rPr>
              <w:t>2020</w:t>
            </w:r>
          </w:p>
        </w:tc>
      </w:tr>
      <w:tr w:rsidR="008D6330" w:rsidRPr="008D6330" w:rsidTr="00D35123">
        <w:tc>
          <w:tcPr>
            <w:tcW w:w="812" w:type="dxa"/>
            <w:vMerge w:val="restart"/>
            <w:tcBorders>
              <w:top w:val="single" w:sz="4" w:space="0" w:color="auto"/>
            </w:tcBorders>
            <w:vAlign w:val="center"/>
          </w:tcPr>
          <w:p w:rsidR="008D6330" w:rsidRPr="008D6330" w:rsidRDefault="008D6330" w:rsidP="00555217">
            <w:pPr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Rain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136.876258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1.32381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103.4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0.06001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3.00029</w:t>
            </w:r>
          </w:p>
        </w:tc>
      </w:tr>
      <w:tr w:rsidR="008D6330" w:rsidRPr="008D6330" w:rsidTr="00D35123">
        <w:tc>
          <w:tcPr>
            <w:tcW w:w="812" w:type="dxa"/>
            <w:vMerge/>
            <w:vAlign w:val="bottom"/>
          </w:tcPr>
          <w:p w:rsidR="008D6330" w:rsidRPr="008D6330" w:rsidRDefault="008D6330" w:rsidP="00555217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Date (day)</w:t>
            </w:r>
          </w:p>
        </w:tc>
        <w:tc>
          <w:tcPr>
            <w:tcW w:w="1254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0.00016</w:t>
            </w:r>
          </w:p>
        </w:tc>
        <w:tc>
          <w:tcPr>
            <w:tcW w:w="1035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0.00012</w:t>
            </w:r>
          </w:p>
        </w:tc>
        <w:tc>
          <w:tcPr>
            <w:tcW w:w="1138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1.3</w:t>
            </w:r>
          </w:p>
        </w:tc>
        <w:tc>
          <w:tcPr>
            <w:tcW w:w="1162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1084" w:type="dxa"/>
            <w:vMerge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4" w:type="dxa"/>
            <w:vMerge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</w:p>
        </w:tc>
      </w:tr>
      <w:tr w:rsidR="008D6330" w:rsidRPr="008D6330" w:rsidTr="00D35123">
        <w:tc>
          <w:tcPr>
            <w:tcW w:w="812" w:type="dxa"/>
            <w:vMerge w:val="restart"/>
            <w:vAlign w:val="center"/>
          </w:tcPr>
          <w:p w:rsidR="008D6330" w:rsidRPr="008D6330" w:rsidRDefault="008D6330" w:rsidP="00555217">
            <w:pPr>
              <w:rPr>
                <w:sz w:val="18"/>
                <w:szCs w:val="18"/>
              </w:rPr>
            </w:pPr>
            <w:r w:rsidRPr="00555217">
              <w:rPr>
                <w:i/>
                <w:color w:val="000000"/>
                <w:sz w:val="18"/>
                <w:szCs w:val="18"/>
              </w:rPr>
              <w:t>T</w:t>
            </w:r>
            <w:r w:rsidRPr="00555217">
              <w:rPr>
                <w:color w:val="000000"/>
                <w:sz w:val="18"/>
                <w:szCs w:val="18"/>
                <w:vertAlign w:val="subscript"/>
              </w:rPr>
              <w:t>min</w:t>
            </w:r>
          </w:p>
        </w:tc>
        <w:tc>
          <w:tcPr>
            <w:tcW w:w="1321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1254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15.44433</w:t>
            </w:r>
          </w:p>
        </w:tc>
        <w:tc>
          <w:tcPr>
            <w:tcW w:w="1035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0.02825</w:t>
            </w:r>
          </w:p>
        </w:tc>
        <w:tc>
          <w:tcPr>
            <w:tcW w:w="1138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546.6</w:t>
            </w:r>
          </w:p>
        </w:tc>
        <w:tc>
          <w:tcPr>
            <w:tcW w:w="1162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4" w:type="dxa"/>
            <w:vMerge w:val="restart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0.02123</w:t>
            </w:r>
          </w:p>
        </w:tc>
        <w:tc>
          <w:tcPr>
            <w:tcW w:w="1254" w:type="dxa"/>
            <w:vMerge w:val="restart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1.06153868</w:t>
            </w:r>
          </w:p>
        </w:tc>
      </w:tr>
      <w:tr w:rsidR="008D6330" w:rsidRPr="008D6330" w:rsidTr="00D35123">
        <w:tc>
          <w:tcPr>
            <w:tcW w:w="812" w:type="dxa"/>
            <w:vMerge/>
            <w:vAlign w:val="bottom"/>
          </w:tcPr>
          <w:p w:rsidR="008D6330" w:rsidRPr="008D6330" w:rsidRDefault="008D6330" w:rsidP="00555217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Date (day)</w:t>
            </w:r>
          </w:p>
        </w:tc>
        <w:tc>
          <w:tcPr>
            <w:tcW w:w="1254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0.00006</w:t>
            </w:r>
          </w:p>
        </w:tc>
        <w:tc>
          <w:tcPr>
            <w:tcW w:w="1035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&lt;0.00001</w:t>
            </w:r>
          </w:p>
        </w:tc>
        <w:tc>
          <w:tcPr>
            <w:tcW w:w="1138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22.1</w:t>
            </w:r>
          </w:p>
        </w:tc>
        <w:tc>
          <w:tcPr>
            <w:tcW w:w="1162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4" w:type="dxa"/>
            <w:vMerge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4" w:type="dxa"/>
            <w:vMerge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</w:p>
        </w:tc>
      </w:tr>
      <w:tr w:rsidR="008D6330" w:rsidRPr="008D6330" w:rsidTr="00D35123">
        <w:tc>
          <w:tcPr>
            <w:tcW w:w="812" w:type="dxa"/>
            <w:vMerge w:val="restart"/>
            <w:vAlign w:val="center"/>
          </w:tcPr>
          <w:p w:rsidR="008D6330" w:rsidRPr="008D6330" w:rsidRDefault="008D6330" w:rsidP="00555217">
            <w:pPr>
              <w:rPr>
                <w:sz w:val="18"/>
                <w:szCs w:val="18"/>
              </w:rPr>
            </w:pPr>
            <w:r w:rsidRPr="00555217">
              <w:rPr>
                <w:i/>
                <w:color w:val="000000"/>
                <w:sz w:val="18"/>
                <w:szCs w:val="18"/>
              </w:rPr>
              <w:t>T</w:t>
            </w:r>
            <w:r w:rsidRPr="00555217">
              <w:rPr>
                <w:color w:val="000000"/>
                <w:sz w:val="18"/>
                <w:szCs w:val="18"/>
                <w:vertAlign w:val="subscript"/>
              </w:rPr>
              <w:t>max</w:t>
            </w:r>
          </w:p>
        </w:tc>
        <w:tc>
          <w:tcPr>
            <w:tcW w:w="1321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1254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27.35308</w:t>
            </w:r>
          </w:p>
        </w:tc>
        <w:tc>
          <w:tcPr>
            <w:tcW w:w="1035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0.02866</w:t>
            </w:r>
          </w:p>
        </w:tc>
        <w:tc>
          <w:tcPr>
            <w:tcW w:w="1138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954.2</w:t>
            </w:r>
          </w:p>
        </w:tc>
        <w:tc>
          <w:tcPr>
            <w:tcW w:w="1162" w:type="dxa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4" w:type="dxa"/>
            <w:vMerge w:val="restart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0.02096</w:t>
            </w:r>
          </w:p>
        </w:tc>
        <w:tc>
          <w:tcPr>
            <w:tcW w:w="1254" w:type="dxa"/>
            <w:vMerge w:val="restart"/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1.04781533</w:t>
            </w:r>
          </w:p>
        </w:tc>
      </w:tr>
      <w:tr w:rsidR="008D6330" w:rsidRPr="008D6330" w:rsidTr="00D35123">
        <w:tc>
          <w:tcPr>
            <w:tcW w:w="812" w:type="dxa"/>
            <w:vMerge/>
            <w:tcBorders>
              <w:bottom w:val="single" w:sz="8" w:space="0" w:color="auto"/>
            </w:tcBorders>
            <w:vAlign w:val="bottom"/>
          </w:tcPr>
          <w:p w:rsidR="008D6330" w:rsidRPr="008D6330" w:rsidRDefault="008D6330" w:rsidP="00F42AF6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Date (day)</w:t>
            </w:r>
          </w:p>
        </w:tc>
        <w:tc>
          <w:tcPr>
            <w:tcW w:w="1254" w:type="dxa"/>
            <w:tcBorders>
              <w:bottom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0.00006</w:t>
            </w:r>
          </w:p>
        </w:tc>
        <w:tc>
          <w:tcPr>
            <w:tcW w:w="1035" w:type="dxa"/>
            <w:tcBorders>
              <w:bottom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&lt;0.00001</w:t>
            </w:r>
          </w:p>
        </w:tc>
        <w:tc>
          <w:tcPr>
            <w:tcW w:w="1138" w:type="dxa"/>
            <w:tcBorders>
              <w:bottom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21.5</w:t>
            </w:r>
          </w:p>
        </w:tc>
        <w:tc>
          <w:tcPr>
            <w:tcW w:w="1162" w:type="dxa"/>
            <w:tcBorders>
              <w:bottom w:val="single" w:sz="8" w:space="0" w:color="auto"/>
            </w:tcBorders>
            <w:vAlign w:val="center"/>
          </w:tcPr>
          <w:p w:rsidR="008D6330" w:rsidRPr="008D6330" w:rsidRDefault="008D6330" w:rsidP="008D6330">
            <w:pPr>
              <w:jc w:val="center"/>
              <w:rPr>
                <w:sz w:val="18"/>
                <w:szCs w:val="18"/>
              </w:rPr>
            </w:pPr>
            <w:r w:rsidRPr="008D6330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4" w:type="dxa"/>
            <w:vMerge/>
            <w:tcBorders>
              <w:bottom w:val="single" w:sz="8" w:space="0" w:color="auto"/>
            </w:tcBorders>
            <w:vAlign w:val="bottom"/>
          </w:tcPr>
          <w:p w:rsidR="008D6330" w:rsidRPr="008D6330" w:rsidRDefault="008D6330" w:rsidP="00F42AF6">
            <w:pPr>
              <w:rPr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bottom w:val="single" w:sz="8" w:space="0" w:color="auto"/>
            </w:tcBorders>
            <w:vAlign w:val="bottom"/>
          </w:tcPr>
          <w:p w:rsidR="008D6330" w:rsidRPr="008D6330" w:rsidRDefault="008D6330" w:rsidP="00F42AF6">
            <w:pPr>
              <w:rPr>
                <w:sz w:val="18"/>
                <w:szCs w:val="18"/>
              </w:rPr>
            </w:pPr>
          </w:p>
        </w:tc>
      </w:tr>
    </w:tbl>
    <w:p w:rsidR="00CA0277" w:rsidRDefault="00CA0277"/>
    <w:sectPr w:rsidR="00CA0277" w:rsidSect="00807A9F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9CB" w:rsidRDefault="006E79CB" w:rsidP="00A4174A">
      <w:r>
        <w:separator/>
      </w:r>
    </w:p>
  </w:endnote>
  <w:endnote w:type="continuationSeparator" w:id="0">
    <w:p w:rsidR="006E79CB" w:rsidRDefault="006E79CB" w:rsidP="00A41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9CB" w:rsidRDefault="006E79CB" w:rsidP="00A4174A">
      <w:r>
        <w:separator/>
      </w:r>
    </w:p>
  </w:footnote>
  <w:footnote w:type="continuationSeparator" w:id="0">
    <w:p w:rsidR="006E79CB" w:rsidRDefault="006E79CB" w:rsidP="00A41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A9F"/>
    <w:rsid w:val="00112768"/>
    <w:rsid w:val="00231C98"/>
    <w:rsid w:val="0029599D"/>
    <w:rsid w:val="003120FB"/>
    <w:rsid w:val="00342994"/>
    <w:rsid w:val="00345B88"/>
    <w:rsid w:val="00481104"/>
    <w:rsid w:val="00555217"/>
    <w:rsid w:val="005B1C6F"/>
    <w:rsid w:val="0065599B"/>
    <w:rsid w:val="006E79CB"/>
    <w:rsid w:val="00807A9F"/>
    <w:rsid w:val="008D6330"/>
    <w:rsid w:val="00930CBF"/>
    <w:rsid w:val="009D4130"/>
    <w:rsid w:val="00A4174A"/>
    <w:rsid w:val="00C02668"/>
    <w:rsid w:val="00CA0277"/>
    <w:rsid w:val="00D35123"/>
    <w:rsid w:val="00D37663"/>
    <w:rsid w:val="00D40445"/>
    <w:rsid w:val="00D41A98"/>
    <w:rsid w:val="00EB3858"/>
    <w:rsid w:val="00F00ADD"/>
    <w:rsid w:val="00F808FB"/>
    <w:rsid w:val="00FD6178"/>
    <w:rsid w:val="00FD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09F776-FB65-4630-89FF-009A0C5A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A9F"/>
    <w:rPr>
      <w:rFonts w:ascii="Times New Roman" w:eastAsia="Times New Roman" w:hAnsi="Times New Roman" w:cs="Times New Roman"/>
      <w:kern w:val="0"/>
      <w:sz w:val="22"/>
      <w:lang w:val="en-C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rsid w:val="00807A9F"/>
    <w:rPr>
      <w:sz w:val="20"/>
      <w:szCs w:val="20"/>
    </w:rPr>
  </w:style>
  <w:style w:type="character" w:customStyle="1" w:styleId="Char">
    <w:name w:val="批注文字 Char"/>
    <w:basedOn w:val="a0"/>
    <w:link w:val="a3"/>
    <w:rsid w:val="00807A9F"/>
    <w:rPr>
      <w:rFonts w:ascii="Times New Roman" w:eastAsia="Times New Roman" w:hAnsi="Times New Roman" w:cs="Times New Roman"/>
      <w:kern w:val="0"/>
      <w:sz w:val="20"/>
      <w:szCs w:val="20"/>
      <w:lang w:val="en-CA" w:eastAsia="en-US"/>
    </w:rPr>
  </w:style>
  <w:style w:type="character" w:styleId="a4">
    <w:name w:val="annotation reference"/>
    <w:basedOn w:val="a0"/>
    <w:semiHidden/>
    <w:rsid w:val="00807A9F"/>
    <w:rPr>
      <w:rFonts w:cs="Times New Roman"/>
      <w:sz w:val="16"/>
    </w:rPr>
  </w:style>
  <w:style w:type="table" w:styleId="a5">
    <w:name w:val="Table Grid"/>
    <w:basedOn w:val="a1"/>
    <w:rsid w:val="00807A9F"/>
    <w:rPr>
      <w:rFonts w:ascii="Calibri" w:eastAsia="Times New Roman" w:hAnsi="Calibri" w:cs="Times New Roman"/>
      <w:kern w:val="0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0"/>
    <w:uiPriority w:val="99"/>
    <w:semiHidden/>
    <w:unhideWhenUsed/>
    <w:rsid w:val="00807A9F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807A9F"/>
    <w:rPr>
      <w:rFonts w:ascii="Times New Roman" w:eastAsia="Times New Roman" w:hAnsi="Times New Roman" w:cs="Times New Roman"/>
      <w:kern w:val="0"/>
      <w:sz w:val="18"/>
      <w:szCs w:val="18"/>
      <w:lang w:val="en-CA" w:eastAsia="en-US"/>
    </w:rPr>
  </w:style>
  <w:style w:type="paragraph" w:styleId="a7">
    <w:name w:val="header"/>
    <w:basedOn w:val="a"/>
    <w:link w:val="Char1"/>
    <w:uiPriority w:val="99"/>
    <w:unhideWhenUsed/>
    <w:rsid w:val="00A417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A4174A"/>
    <w:rPr>
      <w:rFonts w:ascii="Times New Roman" w:eastAsia="Times New Roman" w:hAnsi="Times New Roman" w:cs="Times New Roman"/>
      <w:kern w:val="0"/>
      <w:sz w:val="18"/>
      <w:szCs w:val="18"/>
      <w:lang w:val="en-CA" w:eastAsia="en-US"/>
    </w:rPr>
  </w:style>
  <w:style w:type="paragraph" w:styleId="a8">
    <w:name w:val="footer"/>
    <w:basedOn w:val="a"/>
    <w:link w:val="Char2"/>
    <w:uiPriority w:val="99"/>
    <w:unhideWhenUsed/>
    <w:rsid w:val="00A4174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A4174A"/>
    <w:rPr>
      <w:rFonts w:ascii="Times New Roman" w:eastAsia="Times New Roman" w:hAnsi="Times New Roman" w:cs="Times New Roman"/>
      <w:kern w:val="0"/>
      <w:sz w:val="18"/>
      <w:szCs w:val="18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346</Words>
  <Characters>1976</Characters>
  <Application>Microsoft Office Word</Application>
  <DocSecurity>0</DocSecurity>
  <Lines>16</Lines>
  <Paragraphs>4</Paragraphs>
  <ScaleCrop>false</ScaleCrop>
  <Company>P R C</Company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91</cp:revision>
  <dcterms:created xsi:type="dcterms:W3CDTF">2021-09-08T06:56:00Z</dcterms:created>
  <dcterms:modified xsi:type="dcterms:W3CDTF">2021-09-09T01:37:00Z</dcterms:modified>
</cp:coreProperties>
</file>