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2475D4" w14:textId="2FE9DD18" w:rsidR="002367F8" w:rsidRPr="00AA2561" w:rsidRDefault="002367F8" w:rsidP="00B35C90">
      <w:pPr>
        <w:pStyle w:val="Heading1"/>
        <w:spacing w:beforeLines="0" w:before="0" w:afterLines="0" w:after="0" w:line="360" w:lineRule="auto"/>
      </w:pPr>
      <w:bookmarkStart w:id="0" w:name="_GoBack"/>
      <w:r w:rsidRPr="00AA2561">
        <w:rPr>
          <w:rFonts w:hint="eastAsia"/>
        </w:rPr>
        <w:t>A</w:t>
      </w:r>
      <w:r w:rsidRPr="00AA2561">
        <w:t>ppendix</w:t>
      </w:r>
    </w:p>
    <w:p w14:paraId="3362E5C9" w14:textId="26F28109" w:rsidR="00B35C90" w:rsidRPr="00AA2561" w:rsidRDefault="00B35C90" w:rsidP="00860878">
      <w:pPr>
        <w:spacing w:line="360" w:lineRule="auto"/>
        <w:ind w:firstLine="0"/>
        <w:rPr>
          <w:rFonts w:cs="Times New Roman"/>
          <w:color w:val="2E2E2E"/>
          <w:szCs w:val="24"/>
        </w:rPr>
      </w:pPr>
      <w:r w:rsidRPr="00AA2561">
        <w:rPr>
          <w:rFonts w:cs="Times New Roman"/>
          <w:b/>
          <w:bCs/>
          <w:color w:val="2E2E2E"/>
          <w:szCs w:val="24"/>
        </w:rPr>
        <w:t>Appendix</w:t>
      </w:r>
      <w:r w:rsidRPr="00AA2561">
        <w:rPr>
          <w:rFonts w:cs="Times New Roman" w:hint="eastAsia"/>
          <w:b/>
          <w:bCs/>
          <w:color w:val="2E2E2E"/>
          <w:szCs w:val="24"/>
        </w:rPr>
        <w:t xml:space="preserve"> </w:t>
      </w:r>
      <w:r w:rsidRPr="00AA2561">
        <w:rPr>
          <w:rFonts w:cs="Times New Roman"/>
          <w:b/>
          <w:bCs/>
          <w:color w:val="2E2E2E"/>
          <w:szCs w:val="24"/>
        </w:rPr>
        <w:t xml:space="preserve">Tab. </w:t>
      </w:r>
      <w:r w:rsidR="00E96EA4" w:rsidRPr="00AA2561">
        <w:rPr>
          <w:rFonts w:cs="Times New Roman" w:hint="eastAsia"/>
          <w:b/>
          <w:bCs/>
          <w:color w:val="2E2E2E"/>
          <w:szCs w:val="24"/>
        </w:rPr>
        <w:t>A</w:t>
      </w:r>
      <w:r w:rsidRPr="00AA2561">
        <w:rPr>
          <w:rFonts w:cs="Times New Roman" w:hint="eastAsia"/>
          <w:b/>
          <w:bCs/>
          <w:color w:val="2E2E2E"/>
          <w:szCs w:val="24"/>
        </w:rPr>
        <w:t xml:space="preserve"> </w:t>
      </w:r>
      <w:r w:rsidR="00F80F3A" w:rsidRPr="00AA2561">
        <w:rPr>
          <w:rFonts w:cs="Times New Roman"/>
          <w:b/>
          <w:bCs/>
          <w:color w:val="2E2E2E"/>
          <w:szCs w:val="24"/>
        </w:rPr>
        <w:t>Prediction results for complete landslides based on different bootstrap methods</w:t>
      </w:r>
    </w:p>
    <w:tbl>
      <w:tblPr>
        <w:tblW w:w="5000" w:type="pct"/>
        <w:jc w:val="center"/>
        <w:tblLook w:val="04A0" w:firstRow="1" w:lastRow="0" w:firstColumn="1" w:lastColumn="0" w:noHBand="0" w:noVBand="1"/>
      </w:tblPr>
      <w:tblGrid>
        <w:gridCol w:w="352"/>
        <w:gridCol w:w="71"/>
        <w:gridCol w:w="1779"/>
        <w:gridCol w:w="823"/>
        <w:gridCol w:w="588"/>
        <w:gridCol w:w="761"/>
        <w:gridCol w:w="650"/>
        <w:gridCol w:w="559"/>
        <w:gridCol w:w="1343"/>
        <w:gridCol w:w="656"/>
        <w:gridCol w:w="554"/>
        <w:gridCol w:w="1343"/>
        <w:gridCol w:w="650"/>
        <w:gridCol w:w="559"/>
        <w:gridCol w:w="1343"/>
        <w:gridCol w:w="656"/>
        <w:gridCol w:w="557"/>
        <w:gridCol w:w="1326"/>
      </w:tblGrid>
      <w:tr w:rsidR="0017381A" w:rsidRPr="00AA2561" w14:paraId="088A506A" w14:textId="77777777" w:rsidTr="00AF6574">
        <w:trPr>
          <w:trHeight w:val="198"/>
          <w:jc w:val="center"/>
        </w:trPr>
        <w:tc>
          <w:tcPr>
            <w:tcW w:w="145" w:type="pct"/>
            <w:gridSpan w:val="2"/>
            <w:vMerge w:val="restart"/>
            <w:tcBorders>
              <w:top w:val="single" w:sz="4" w:space="0" w:color="auto"/>
              <w:left w:val="nil"/>
              <w:right w:val="nil"/>
            </w:tcBorders>
            <w:noWrap/>
            <w:vAlign w:val="center"/>
          </w:tcPr>
          <w:p w14:paraId="741622D0"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No.</w:t>
            </w:r>
          </w:p>
        </w:tc>
        <w:tc>
          <w:tcPr>
            <w:tcW w:w="611" w:type="pct"/>
            <w:vMerge w:val="restart"/>
            <w:tcBorders>
              <w:top w:val="single" w:sz="4" w:space="0" w:color="auto"/>
              <w:left w:val="nil"/>
              <w:right w:val="nil"/>
            </w:tcBorders>
            <w:noWrap/>
            <w:vAlign w:val="center"/>
          </w:tcPr>
          <w:p w14:paraId="10427AC1"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Landslide</w:t>
            </w:r>
          </w:p>
        </w:tc>
        <w:tc>
          <w:tcPr>
            <w:tcW w:w="282" w:type="pct"/>
            <w:vMerge w:val="restart"/>
            <w:tcBorders>
              <w:top w:val="single" w:sz="4" w:space="0" w:color="auto"/>
              <w:left w:val="nil"/>
              <w:right w:val="nil"/>
            </w:tcBorders>
            <w:vAlign w:val="center"/>
          </w:tcPr>
          <w:p w14:paraId="6B8A6B8E" w14:textId="3F933334" w:rsidR="0017381A" w:rsidRPr="00132065" w:rsidRDefault="0017381A" w:rsidP="0017381A">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Movement Pattern</w:t>
            </w:r>
          </w:p>
        </w:tc>
        <w:tc>
          <w:tcPr>
            <w:tcW w:w="202" w:type="pct"/>
            <w:vMerge w:val="restart"/>
            <w:tcBorders>
              <w:top w:val="single" w:sz="4" w:space="0" w:color="auto"/>
              <w:left w:val="nil"/>
              <w:right w:val="nil"/>
            </w:tcBorders>
            <w:vAlign w:val="center"/>
          </w:tcPr>
          <w:p w14:paraId="616BF4E2" w14:textId="289B5EA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Actual</w:t>
            </w:r>
            <w:r w:rsidRPr="00AA2561">
              <w:rPr>
                <w:rFonts w:eastAsia="DengXian" w:cs="Times New Roman" w:hint="eastAsia"/>
                <w:color w:val="000000"/>
                <w:kern w:val="0"/>
                <w:sz w:val="13"/>
                <w:szCs w:val="13"/>
              </w:rPr>
              <w:t xml:space="preserve"> </w:t>
            </w:r>
            <w:r w:rsidRPr="00AA2561">
              <w:rPr>
                <w:rFonts w:eastAsia="DengXian" w:cs="Times New Roman"/>
                <w:color w:val="000000"/>
                <w:kern w:val="0"/>
                <w:sz w:val="13"/>
                <w:szCs w:val="13"/>
              </w:rPr>
              <w:t>SFT</w:t>
            </w:r>
          </w:p>
          <w:p w14:paraId="059E79D7"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hint="eastAsia"/>
                <w:i/>
                <w:iCs/>
                <w:color w:val="000000"/>
                <w:kern w:val="0"/>
                <w:sz w:val="13"/>
                <w:szCs w:val="13"/>
              </w:rPr>
              <w:t>t</w:t>
            </w:r>
            <w:r w:rsidRPr="00AA2561">
              <w:rPr>
                <w:rFonts w:eastAsia="DengXian" w:cs="Times New Roman" w:hint="eastAsia"/>
                <w:i/>
                <w:iCs/>
                <w:color w:val="000000"/>
                <w:kern w:val="0"/>
                <w:sz w:val="13"/>
                <w:szCs w:val="13"/>
                <w:vertAlign w:val="subscript"/>
              </w:rPr>
              <w:t>p</w:t>
            </w:r>
            <w:r w:rsidRPr="00AA2561">
              <w:rPr>
                <w:rFonts w:eastAsia="DengXian" w:cs="Times New Roman"/>
                <w:color w:val="000000"/>
                <w:kern w:val="0"/>
                <w:sz w:val="13"/>
                <w:szCs w:val="13"/>
              </w:rPr>
              <w:t>(d)</w:t>
            </w:r>
          </w:p>
        </w:tc>
        <w:tc>
          <w:tcPr>
            <w:tcW w:w="261" w:type="pct"/>
            <w:vMerge w:val="restart"/>
            <w:tcBorders>
              <w:top w:val="single" w:sz="4" w:space="0" w:color="auto"/>
              <w:left w:val="nil"/>
              <w:right w:val="nil"/>
            </w:tcBorders>
            <w:vAlign w:val="center"/>
          </w:tcPr>
          <w:p w14:paraId="2BB4EAA0" w14:textId="77777777" w:rsidR="0017381A" w:rsidRPr="00AA2561" w:rsidRDefault="0017381A" w:rsidP="00A642C0">
            <w:pPr>
              <w:widowControl/>
              <w:spacing w:line="240" w:lineRule="auto"/>
              <w:ind w:firstLine="0"/>
              <w:jc w:val="center"/>
              <w:rPr>
                <w:sz w:val="13"/>
                <w:szCs w:val="13"/>
              </w:rPr>
            </w:pPr>
            <w:r w:rsidRPr="00AA2561">
              <w:rPr>
                <w:sz w:val="13"/>
                <w:szCs w:val="13"/>
              </w:rPr>
              <w:t>P</w:t>
            </w:r>
            <w:r w:rsidRPr="00AA2561">
              <w:rPr>
                <w:rFonts w:hint="eastAsia"/>
                <w:sz w:val="13"/>
                <w:szCs w:val="13"/>
              </w:rPr>
              <w:t>re</w:t>
            </w:r>
            <w:r w:rsidRPr="00AA2561">
              <w:rPr>
                <w:sz w:val="13"/>
                <w:szCs w:val="13"/>
              </w:rPr>
              <w:t>diction</w:t>
            </w:r>
          </w:p>
          <w:p w14:paraId="5699B478" w14:textId="77777777" w:rsidR="0017381A" w:rsidRPr="00AA2561" w:rsidRDefault="0017381A" w:rsidP="00A642C0">
            <w:pPr>
              <w:widowControl/>
              <w:spacing w:line="240" w:lineRule="auto"/>
              <w:ind w:firstLine="0"/>
              <w:jc w:val="center"/>
              <w:rPr>
                <w:sz w:val="13"/>
                <w:szCs w:val="13"/>
              </w:rPr>
            </w:pPr>
            <w:r w:rsidRPr="00AA2561">
              <w:rPr>
                <w:sz w:val="13"/>
                <w:szCs w:val="13"/>
              </w:rPr>
              <w:t>SFT</w:t>
            </w:r>
          </w:p>
          <w:p w14:paraId="61AD5036"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hint="eastAsia"/>
                <w:sz w:val="13"/>
                <w:szCs w:val="13"/>
              </w:rPr>
              <w:t>(</w:t>
            </w:r>
            <w:r w:rsidRPr="00AA2561">
              <w:rPr>
                <w:sz w:val="13"/>
                <w:szCs w:val="13"/>
              </w:rPr>
              <w:t>d)</w:t>
            </w:r>
          </w:p>
        </w:tc>
        <w:tc>
          <w:tcPr>
            <w:tcW w:w="1752" w:type="pct"/>
            <w:gridSpan w:val="6"/>
            <w:tcBorders>
              <w:top w:val="single" w:sz="4" w:space="0" w:color="auto"/>
              <w:left w:val="nil"/>
              <w:bottom w:val="single" w:sz="4" w:space="0" w:color="auto"/>
              <w:right w:val="nil"/>
            </w:tcBorders>
            <w:noWrap/>
            <w:vAlign w:val="center"/>
          </w:tcPr>
          <w:p w14:paraId="50EB01AE"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Residual Bootstrap</w:t>
            </w:r>
          </w:p>
        </w:tc>
        <w:tc>
          <w:tcPr>
            <w:tcW w:w="1747" w:type="pct"/>
            <w:gridSpan w:val="6"/>
            <w:tcBorders>
              <w:top w:val="single" w:sz="4" w:space="0" w:color="auto"/>
              <w:left w:val="nil"/>
              <w:bottom w:val="single" w:sz="4" w:space="0" w:color="auto"/>
              <w:right w:val="nil"/>
            </w:tcBorders>
            <w:noWrap/>
            <w:vAlign w:val="center"/>
          </w:tcPr>
          <w:p w14:paraId="62AC56C9"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Wild Bootstrap</w:t>
            </w:r>
          </w:p>
        </w:tc>
      </w:tr>
      <w:tr w:rsidR="0017381A" w:rsidRPr="00AA2561" w14:paraId="2DB56C6B" w14:textId="77777777" w:rsidTr="00AF6574">
        <w:trPr>
          <w:trHeight w:val="198"/>
          <w:jc w:val="center"/>
        </w:trPr>
        <w:tc>
          <w:tcPr>
            <w:tcW w:w="145" w:type="pct"/>
            <w:gridSpan w:val="2"/>
            <w:vMerge/>
            <w:tcBorders>
              <w:left w:val="nil"/>
              <w:right w:val="nil"/>
            </w:tcBorders>
            <w:vAlign w:val="center"/>
          </w:tcPr>
          <w:p w14:paraId="3D3B9B7E" w14:textId="77777777" w:rsidR="0017381A" w:rsidRPr="00AA2561" w:rsidRDefault="0017381A" w:rsidP="00A642C0">
            <w:pPr>
              <w:widowControl/>
              <w:spacing w:line="240" w:lineRule="auto"/>
              <w:ind w:firstLine="0"/>
              <w:jc w:val="left"/>
              <w:rPr>
                <w:rFonts w:eastAsia="DengXian" w:cs="Times New Roman"/>
                <w:color w:val="000000"/>
                <w:kern w:val="0"/>
                <w:sz w:val="13"/>
                <w:szCs w:val="13"/>
              </w:rPr>
            </w:pPr>
          </w:p>
        </w:tc>
        <w:tc>
          <w:tcPr>
            <w:tcW w:w="611" w:type="pct"/>
            <w:vMerge/>
            <w:tcBorders>
              <w:left w:val="nil"/>
              <w:right w:val="nil"/>
            </w:tcBorders>
            <w:vAlign w:val="center"/>
          </w:tcPr>
          <w:p w14:paraId="32C91853" w14:textId="77777777" w:rsidR="0017381A" w:rsidRPr="00AA2561" w:rsidRDefault="0017381A" w:rsidP="00A642C0">
            <w:pPr>
              <w:widowControl/>
              <w:spacing w:line="240" w:lineRule="auto"/>
              <w:ind w:firstLine="0"/>
              <w:jc w:val="left"/>
              <w:rPr>
                <w:rFonts w:eastAsia="DengXian" w:cs="Times New Roman"/>
                <w:color w:val="000000"/>
                <w:kern w:val="0"/>
                <w:sz w:val="13"/>
                <w:szCs w:val="13"/>
              </w:rPr>
            </w:pPr>
          </w:p>
        </w:tc>
        <w:tc>
          <w:tcPr>
            <w:tcW w:w="282" w:type="pct"/>
            <w:vMerge/>
            <w:tcBorders>
              <w:left w:val="nil"/>
              <w:right w:val="nil"/>
            </w:tcBorders>
          </w:tcPr>
          <w:p w14:paraId="7DF93D33" w14:textId="77777777" w:rsidR="0017381A" w:rsidRPr="00132065" w:rsidRDefault="0017381A" w:rsidP="00A642C0">
            <w:pPr>
              <w:widowControl/>
              <w:spacing w:line="240" w:lineRule="auto"/>
              <w:ind w:firstLine="0"/>
              <w:jc w:val="left"/>
              <w:rPr>
                <w:rFonts w:eastAsia="DengXian" w:cs="Times New Roman"/>
                <w:kern w:val="0"/>
                <w:sz w:val="13"/>
                <w:szCs w:val="13"/>
              </w:rPr>
            </w:pPr>
          </w:p>
        </w:tc>
        <w:tc>
          <w:tcPr>
            <w:tcW w:w="202" w:type="pct"/>
            <w:vMerge/>
            <w:tcBorders>
              <w:left w:val="nil"/>
              <w:right w:val="nil"/>
            </w:tcBorders>
            <w:vAlign w:val="center"/>
          </w:tcPr>
          <w:p w14:paraId="67B7030A" w14:textId="384D0658" w:rsidR="0017381A" w:rsidRPr="00AA2561" w:rsidRDefault="0017381A" w:rsidP="00A642C0">
            <w:pPr>
              <w:widowControl/>
              <w:spacing w:line="240" w:lineRule="auto"/>
              <w:ind w:firstLine="0"/>
              <w:jc w:val="left"/>
              <w:rPr>
                <w:rFonts w:eastAsia="DengXian" w:cs="Times New Roman"/>
                <w:color w:val="000000"/>
                <w:kern w:val="0"/>
                <w:sz w:val="13"/>
                <w:szCs w:val="13"/>
              </w:rPr>
            </w:pPr>
          </w:p>
        </w:tc>
        <w:tc>
          <w:tcPr>
            <w:tcW w:w="261" w:type="pct"/>
            <w:vMerge/>
            <w:tcBorders>
              <w:left w:val="nil"/>
              <w:right w:val="nil"/>
            </w:tcBorders>
            <w:vAlign w:val="center"/>
          </w:tcPr>
          <w:p w14:paraId="72FC7D22" w14:textId="77777777" w:rsidR="0017381A" w:rsidRPr="00AA2561" w:rsidRDefault="0017381A" w:rsidP="00A642C0">
            <w:pPr>
              <w:widowControl/>
              <w:spacing w:line="240" w:lineRule="auto"/>
              <w:ind w:firstLine="0"/>
              <w:jc w:val="left"/>
              <w:rPr>
                <w:rFonts w:eastAsia="DengXian" w:cs="Times New Roman"/>
                <w:color w:val="000000"/>
                <w:kern w:val="0"/>
                <w:sz w:val="13"/>
                <w:szCs w:val="13"/>
              </w:rPr>
            </w:pPr>
          </w:p>
        </w:tc>
        <w:tc>
          <w:tcPr>
            <w:tcW w:w="876" w:type="pct"/>
            <w:gridSpan w:val="3"/>
            <w:tcBorders>
              <w:top w:val="single" w:sz="4" w:space="0" w:color="auto"/>
              <w:left w:val="nil"/>
              <w:bottom w:val="single" w:sz="4" w:space="0" w:color="auto"/>
              <w:right w:val="nil"/>
            </w:tcBorders>
            <w:noWrap/>
            <w:vAlign w:val="center"/>
          </w:tcPr>
          <w:p w14:paraId="5B596DC5"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hint="eastAsia"/>
                <w:sz w:val="13"/>
                <w:szCs w:val="13"/>
                <w:shd w:val="clear" w:color="auto" w:fill="FFFFFF"/>
              </w:rPr>
              <w:t>aleatoric</w:t>
            </w:r>
            <w:r w:rsidRPr="00AA2561">
              <w:rPr>
                <w:sz w:val="13"/>
                <w:szCs w:val="13"/>
                <w:shd w:val="clear" w:color="auto" w:fill="FFFFFF"/>
              </w:rPr>
              <w:t xml:space="preserve"> uncertainty</w:t>
            </w:r>
          </w:p>
        </w:tc>
        <w:tc>
          <w:tcPr>
            <w:tcW w:w="876" w:type="pct"/>
            <w:gridSpan w:val="3"/>
            <w:tcBorders>
              <w:top w:val="single" w:sz="4" w:space="0" w:color="auto"/>
              <w:left w:val="nil"/>
              <w:bottom w:val="single" w:sz="4" w:space="0" w:color="auto"/>
              <w:right w:val="nil"/>
            </w:tcBorders>
            <w:noWrap/>
            <w:vAlign w:val="center"/>
          </w:tcPr>
          <w:p w14:paraId="10D5187A"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cs="Times New Roman"/>
                <w:sz w:val="13"/>
                <w:szCs w:val="13"/>
                <w:shd w:val="clear" w:color="auto" w:fill="FFFFFF"/>
              </w:rPr>
              <w:t>aleatoric and epistemic uncertainties</w:t>
            </w:r>
          </w:p>
        </w:tc>
        <w:tc>
          <w:tcPr>
            <w:tcW w:w="876" w:type="pct"/>
            <w:gridSpan w:val="3"/>
            <w:tcBorders>
              <w:top w:val="single" w:sz="4" w:space="0" w:color="auto"/>
              <w:left w:val="nil"/>
              <w:bottom w:val="single" w:sz="4" w:space="0" w:color="auto"/>
              <w:right w:val="nil"/>
            </w:tcBorders>
            <w:noWrap/>
            <w:vAlign w:val="center"/>
          </w:tcPr>
          <w:p w14:paraId="5A18C81A"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aleatoric uncertainty</w:t>
            </w:r>
          </w:p>
        </w:tc>
        <w:tc>
          <w:tcPr>
            <w:tcW w:w="871" w:type="pct"/>
            <w:gridSpan w:val="3"/>
            <w:tcBorders>
              <w:top w:val="single" w:sz="4" w:space="0" w:color="auto"/>
              <w:left w:val="nil"/>
              <w:bottom w:val="single" w:sz="4" w:space="0" w:color="auto"/>
              <w:right w:val="nil"/>
            </w:tcBorders>
            <w:noWrap/>
            <w:vAlign w:val="center"/>
          </w:tcPr>
          <w:p w14:paraId="03C167BD"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cs="Times New Roman"/>
                <w:sz w:val="13"/>
                <w:szCs w:val="13"/>
                <w:shd w:val="clear" w:color="auto" w:fill="FFFFFF"/>
              </w:rPr>
              <w:t>aleatoric and epistemic uncertainties</w:t>
            </w:r>
          </w:p>
        </w:tc>
      </w:tr>
      <w:tr w:rsidR="0017381A" w:rsidRPr="00AA2561" w14:paraId="4D9069A3" w14:textId="77777777" w:rsidTr="00AF6574">
        <w:trPr>
          <w:trHeight w:val="198"/>
          <w:jc w:val="center"/>
        </w:trPr>
        <w:tc>
          <w:tcPr>
            <w:tcW w:w="145" w:type="pct"/>
            <w:gridSpan w:val="2"/>
            <w:vMerge/>
            <w:tcBorders>
              <w:left w:val="nil"/>
              <w:bottom w:val="single" w:sz="4" w:space="0" w:color="000000"/>
              <w:right w:val="nil"/>
            </w:tcBorders>
            <w:vAlign w:val="center"/>
          </w:tcPr>
          <w:p w14:paraId="240D0589" w14:textId="77777777" w:rsidR="0017381A" w:rsidRPr="00AA2561" w:rsidRDefault="0017381A" w:rsidP="00A642C0">
            <w:pPr>
              <w:widowControl/>
              <w:spacing w:line="240" w:lineRule="auto"/>
              <w:ind w:firstLine="0"/>
              <w:jc w:val="left"/>
              <w:rPr>
                <w:rFonts w:eastAsia="DengXian" w:cs="Times New Roman"/>
                <w:color w:val="000000"/>
                <w:kern w:val="0"/>
                <w:sz w:val="13"/>
                <w:szCs w:val="13"/>
              </w:rPr>
            </w:pPr>
          </w:p>
        </w:tc>
        <w:tc>
          <w:tcPr>
            <w:tcW w:w="611" w:type="pct"/>
            <w:vMerge/>
            <w:tcBorders>
              <w:left w:val="nil"/>
              <w:bottom w:val="single" w:sz="4" w:space="0" w:color="000000"/>
              <w:right w:val="nil"/>
            </w:tcBorders>
            <w:vAlign w:val="center"/>
          </w:tcPr>
          <w:p w14:paraId="229A293F" w14:textId="77777777" w:rsidR="0017381A" w:rsidRPr="00AA2561" w:rsidRDefault="0017381A" w:rsidP="00A642C0">
            <w:pPr>
              <w:widowControl/>
              <w:spacing w:line="240" w:lineRule="auto"/>
              <w:ind w:firstLine="0"/>
              <w:jc w:val="left"/>
              <w:rPr>
                <w:rFonts w:eastAsia="DengXian" w:cs="Times New Roman"/>
                <w:color w:val="000000"/>
                <w:kern w:val="0"/>
                <w:sz w:val="13"/>
                <w:szCs w:val="13"/>
              </w:rPr>
            </w:pPr>
          </w:p>
        </w:tc>
        <w:tc>
          <w:tcPr>
            <w:tcW w:w="282" w:type="pct"/>
            <w:vMerge/>
            <w:tcBorders>
              <w:left w:val="nil"/>
              <w:bottom w:val="single" w:sz="4" w:space="0" w:color="000000"/>
              <w:right w:val="nil"/>
            </w:tcBorders>
          </w:tcPr>
          <w:p w14:paraId="6EF3F9AD" w14:textId="77777777" w:rsidR="0017381A" w:rsidRPr="00132065" w:rsidRDefault="0017381A" w:rsidP="00A642C0">
            <w:pPr>
              <w:widowControl/>
              <w:spacing w:line="240" w:lineRule="auto"/>
              <w:ind w:firstLine="0"/>
              <w:jc w:val="left"/>
              <w:rPr>
                <w:rFonts w:eastAsia="DengXian" w:cs="Times New Roman"/>
                <w:kern w:val="0"/>
                <w:sz w:val="13"/>
                <w:szCs w:val="13"/>
              </w:rPr>
            </w:pPr>
          </w:p>
        </w:tc>
        <w:tc>
          <w:tcPr>
            <w:tcW w:w="202" w:type="pct"/>
            <w:vMerge/>
            <w:tcBorders>
              <w:left w:val="nil"/>
              <w:bottom w:val="single" w:sz="4" w:space="0" w:color="000000"/>
              <w:right w:val="nil"/>
            </w:tcBorders>
            <w:vAlign w:val="center"/>
          </w:tcPr>
          <w:p w14:paraId="0F2D0C83" w14:textId="5DADC88F" w:rsidR="0017381A" w:rsidRPr="00AA2561" w:rsidRDefault="0017381A" w:rsidP="00A642C0">
            <w:pPr>
              <w:widowControl/>
              <w:spacing w:line="240" w:lineRule="auto"/>
              <w:ind w:firstLine="0"/>
              <w:jc w:val="left"/>
              <w:rPr>
                <w:rFonts w:eastAsia="DengXian" w:cs="Times New Roman"/>
                <w:color w:val="000000"/>
                <w:kern w:val="0"/>
                <w:sz w:val="13"/>
                <w:szCs w:val="13"/>
              </w:rPr>
            </w:pPr>
          </w:p>
        </w:tc>
        <w:tc>
          <w:tcPr>
            <w:tcW w:w="261" w:type="pct"/>
            <w:vMerge/>
            <w:tcBorders>
              <w:left w:val="nil"/>
              <w:bottom w:val="single" w:sz="4" w:space="0" w:color="000000"/>
              <w:right w:val="nil"/>
            </w:tcBorders>
            <w:vAlign w:val="center"/>
          </w:tcPr>
          <w:p w14:paraId="4E45C106" w14:textId="77777777" w:rsidR="0017381A" w:rsidRPr="00AA2561" w:rsidRDefault="0017381A" w:rsidP="00A642C0">
            <w:pPr>
              <w:widowControl/>
              <w:spacing w:line="240" w:lineRule="auto"/>
              <w:ind w:firstLine="0"/>
              <w:jc w:val="left"/>
              <w:rPr>
                <w:rFonts w:eastAsia="DengXian" w:cs="Times New Roman"/>
                <w:color w:val="000000"/>
                <w:kern w:val="0"/>
                <w:sz w:val="13"/>
                <w:szCs w:val="13"/>
              </w:rPr>
            </w:pPr>
          </w:p>
        </w:tc>
        <w:tc>
          <w:tcPr>
            <w:tcW w:w="223" w:type="pct"/>
            <w:tcBorders>
              <w:top w:val="single" w:sz="4" w:space="0" w:color="auto"/>
              <w:left w:val="nil"/>
              <w:bottom w:val="single" w:sz="4" w:space="0" w:color="auto"/>
              <w:right w:val="nil"/>
            </w:tcBorders>
            <w:noWrap/>
            <w:vAlign w:val="center"/>
          </w:tcPr>
          <w:p w14:paraId="650AEF4D"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 xml:space="preserve">Mean </w:t>
            </w:r>
            <w:r w:rsidRPr="00AA2561">
              <w:rPr>
                <w:rFonts w:ascii="Calibri" w:eastAsia="DengXian" w:hAnsi="Calibri" w:cs="Calibri"/>
                <w:i/>
                <w:iCs/>
                <w:kern w:val="0"/>
                <w:sz w:val="13"/>
                <w:szCs w:val="13"/>
              </w:rPr>
              <w:t>μ</w:t>
            </w:r>
            <w:r w:rsidRPr="00AA2561">
              <w:rPr>
                <w:rFonts w:eastAsia="DengXian" w:cs="Times New Roman"/>
                <w:i/>
                <w:iCs/>
                <w:kern w:val="0"/>
                <w:sz w:val="13"/>
                <w:szCs w:val="13"/>
                <w:vertAlign w:val="subscript"/>
              </w:rPr>
              <w:t>c</w:t>
            </w:r>
          </w:p>
        </w:tc>
        <w:tc>
          <w:tcPr>
            <w:tcW w:w="192" w:type="pct"/>
            <w:tcBorders>
              <w:top w:val="single" w:sz="4" w:space="0" w:color="auto"/>
              <w:left w:val="nil"/>
              <w:bottom w:val="single" w:sz="4" w:space="0" w:color="auto"/>
              <w:right w:val="nil"/>
            </w:tcBorders>
            <w:noWrap/>
            <w:vAlign w:val="center"/>
          </w:tcPr>
          <w:p w14:paraId="6F8B3AEE"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 xml:space="preserve">SD </w:t>
            </w:r>
            <w:r w:rsidRPr="00AA2561">
              <w:rPr>
                <w:rFonts w:ascii="Calibri" w:eastAsia="DengXian" w:hAnsi="Calibri" w:cs="Calibri"/>
                <w:i/>
                <w:iCs/>
                <w:color w:val="000000"/>
                <w:kern w:val="0"/>
                <w:sz w:val="13"/>
                <w:szCs w:val="13"/>
              </w:rPr>
              <w:t>σ</w:t>
            </w:r>
            <w:r w:rsidRPr="00AA2561">
              <w:rPr>
                <w:rFonts w:eastAsia="DengXian" w:cs="Times New Roman"/>
                <w:i/>
                <w:iCs/>
                <w:color w:val="000000"/>
                <w:kern w:val="0"/>
                <w:sz w:val="13"/>
                <w:szCs w:val="13"/>
                <w:vertAlign w:val="subscript"/>
              </w:rPr>
              <w:t>c</w:t>
            </w:r>
          </w:p>
        </w:tc>
        <w:tc>
          <w:tcPr>
            <w:tcW w:w="461" w:type="pct"/>
            <w:tcBorders>
              <w:top w:val="single" w:sz="4" w:space="0" w:color="auto"/>
              <w:left w:val="nil"/>
              <w:bottom w:val="single" w:sz="4" w:space="0" w:color="auto"/>
              <w:right w:val="nil"/>
            </w:tcBorders>
            <w:noWrap/>
            <w:vAlign w:val="center"/>
          </w:tcPr>
          <w:p w14:paraId="4B60B41F"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95%CI</w:t>
            </w:r>
          </w:p>
        </w:tc>
        <w:tc>
          <w:tcPr>
            <w:tcW w:w="225" w:type="pct"/>
            <w:tcBorders>
              <w:top w:val="single" w:sz="4" w:space="0" w:color="auto"/>
              <w:left w:val="nil"/>
              <w:bottom w:val="single" w:sz="4" w:space="0" w:color="auto"/>
              <w:right w:val="nil"/>
            </w:tcBorders>
            <w:noWrap/>
            <w:vAlign w:val="center"/>
          </w:tcPr>
          <w:p w14:paraId="57EAE63F" w14:textId="77777777" w:rsidR="0017381A" w:rsidRPr="00AA2561" w:rsidRDefault="0017381A" w:rsidP="00A642C0">
            <w:pPr>
              <w:widowControl/>
              <w:spacing w:line="240" w:lineRule="auto"/>
              <w:ind w:firstLine="0"/>
              <w:rPr>
                <w:rFonts w:eastAsia="DengXian" w:cs="Times New Roman"/>
                <w:color w:val="000000"/>
                <w:kern w:val="0"/>
                <w:sz w:val="13"/>
                <w:szCs w:val="13"/>
              </w:rPr>
            </w:pPr>
            <w:r w:rsidRPr="00AA2561">
              <w:rPr>
                <w:rFonts w:eastAsia="DengXian" w:cs="Times New Roman" w:hint="eastAsia"/>
                <w:color w:val="000000"/>
                <w:kern w:val="0"/>
                <w:sz w:val="13"/>
                <w:szCs w:val="13"/>
              </w:rPr>
              <w:t>M</w:t>
            </w:r>
            <w:r w:rsidRPr="00AA2561">
              <w:rPr>
                <w:rFonts w:eastAsia="DengXian" w:cs="Times New Roman"/>
                <w:color w:val="000000"/>
                <w:kern w:val="0"/>
                <w:sz w:val="13"/>
                <w:szCs w:val="13"/>
              </w:rPr>
              <w:t xml:space="preserve">ean </w:t>
            </w:r>
            <w:r w:rsidRPr="00AA2561">
              <w:rPr>
                <w:rFonts w:ascii="Calibri" w:eastAsia="DengXian" w:hAnsi="Calibri" w:cs="Calibri"/>
                <w:i/>
                <w:iCs/>
                <w:kern w:val="0"/>
                <w:sz w:val="13"/>
                <w:szCs w:val="13"/>
              </w:rPr>
              <w:t>μ</w:t>
            </w:r>
            <w:r w:rsidRPr="00AA2561">
              <w:rPr>
                <w:rFonts w:eastAsia="DengXian" w:cs="Times New Roman"/>
                <w:i/>
                <w:iCs/>
                <w:kern w:val="0"/>
                <w:sz w:val="13"/>
                <w:szCs w:val="13"/>
                <w:vertAlign w:val="subscript"/>
              </w:rPr>
              <w:t>a</w:t>
            </w:r>
          </w:p>
        </w:tc>
        <w:tc>
          <w:tcPr>
            <w:tcW w:w="190" w:type="pct"/>
            <w:tcBorders>
              <w:top w:val="single" w:sz="4" w:space="0" w:color="auto"/>
              <w:left w:val="nil"/>
              <w:bottom w:val="single" w:sz="4" w:space="0" w:color="auto"/>
              <w:right w:val="nil"/>
            </w:tcBorders>
            <w:noWrap/>
            <w:vAlign w:val="center"/>
          </w:tcPr>
          <w:p w14:paraId="698FE8AF"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hint="eastAsia"/>
                <w:color w:val="000000"/>
                <w:kern w:val="0"/>
                <w:sz w:val="13"/>
                <w:szCs w:val="13"/>
              </w:rPr>
              <w:t>S</w:t>
            </w:r>
            <w:r w:rsidRPr="00AA2561">
              <w:rPr>
                <w:rFonts w:eastAsia="DengXian" w:cs="Times New Roman"/>
                <w:color w:val="000000"/>
                <w:kern w:val="0"/>
                <w:sz w:val="13"/>
                <w:szCs w:val="13"/>
              </w:rPr>
              <w:t xml:space="preserve">D </w:t>
            </w:r>
            <w:r w:rsidRPr="00AA2561">
              <w:rPr>
                <w:rFonts w:ascii="Calibri" w:eastAsia="DengXian" w:hAnsi="Calibri" w:cs="Calibri"/>
                <w:i/>
                <w:iCs/>
                <w:color w:val="000000"/>
                <w:kern w:val="0"/>
                <w:sz w:val="13"/>
                <w:szCs w:val="13"/>
              </w:rPr>
              <w:t>σ</w:t>
            </w:r>
            <w:r w:rsidRPr="00AA2561">
              <w:rPr>
                <w:rFonts w:eastAsia="DengXian" w:cs="Times New Roman"/>
                <w:i/>
                <w:iCs/>
                <w:color w:val="000000"/>
                <w:kern w:val="0"/>
                <w:sz w:val="13"/>
                <w:szCs w:val="13"/>
                <w:vertAlign w:val="subscript"/>
              </w:rPr>
              <w:t>a</w:t>
            </w:r>
          </w:p>
        </w:tc>
        <w:tc>
          <w:tcPr>
            <w:tcW w:w="461" w:type="pct"/>
            <w:tcBorders>
              <w:top w:val="single" w:sz="4" w:space="0" w:color="auto"/>
              <w:left w:val="nil"/>
              <w:bottom w:val="single" w:sz="4" w:space="0" w:color="auto"/>
              <w:right w:val="nil"/>
            </w:tcBorders>
            <w:noWrap/>
            <w:vAlign w:val="center"/>
          </w:tcPr>
          <w:p w14:paraId="50DE6DB2"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95%CI</w:t>
            </w:r>
          </w:p>
        </w:tc>
        <w:tc>
          <w:tcPr>
            <w:tcW w:w="223" w:type="pct"/>
            <w:tcBorders>
              <w:top w:val="single" w:sz="4" w:space="0" w:color="auto"/>
              <w:left w:val="nil"/>
              <w:bottom w:val="single" w:sz="4" w:space="0" w:color="auto"/>
              <w:right w:val="nil"/>
            </w:tcBorders>
            <w:noWrap/>
            <w:vAlign w:val="center"/>
          </w:tcPr>
          <w:p w14:paraId="002323A1"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 xml:space="preserve">Mean </w:t>
            </w:r>
            <w:r w:rsidRPr="00AA2561">
              <w:rPr>
                <w:rFonts w:ascii="Calibri" w:eastAsia="DengXian" w:hAnsi="Calibri" w:cs="Calibri"/>
                <w:i/>
                <w:iCs/>
                <w:kern w:val="0"/>
                <w:sz w:val="13"/>
                <w:szCs w:val="13"/>
              </w:rPr>
              <w:t>μ</w:t>
            </w:r>
            <w:r w:rsidRPr="00AA2561">
              <w:rPr>
                <w:rFonts w:eastAsia="DengXian" w:cs="Times New Roman"/>
                <w:i/>
                <w:iCs/>
                <w:kern w:val="0"/>
                <w:sz w:val="13"/>
                <w:szCs w:val="13"/>
                <w:vertAlign w:val="subscript"/>
              </w:rPr>
              <w:t>c</w:t>
            </w:r>
          </w:p>
        </w:tc>
        <w:tc>
          <w:tcPr>
            <w:tcW w:w="192" w:type="pct"/>
            <w:tcBorders>
              <w:top w:val="single" w:sz="4" w:space="0" w:color="auto"/>
              <w:left w:val="nil"/>
              <w:bottom w:val="single" w:sz="4" w:space="0" w:color="auto"/>
              <w:right w:val="nil"/>
            </w:tcBorders>
            <w:noWrap/>
            <w:vAlign w:val="center"/>
          </w:tcPr>
          <w:p w14:paraId="5F1A826C"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hint="eastAsia"/>
                <w:color w:val="000000"/>
                <w:kern w:val="0"/>
                <w:sz w:val="13"/>
                <w:szCs w:val="13"/>
              </w:rPr>
              <w:t>S</w:t>
            </w:r>
            <w:r w:rsidRPr="00AA2561">
              <w:rPr>
                <w:rFonts w:eastAsia="DengXian" w:cs="Times New Roman"/>
                <w:color w:val="000000"/>
                <w:kern w:val="0"/>
                <w:sz w:val="13"/>
                <w:szCs w:val="13"/>
              </w:rPr>
              <w:t xml:space="preserve">D </w:t>
            </w:r>
            <w:r w:rsidRPr="00AA2561">
              <w:rPr>
                <w:rFonts w:ascii="Calibri" w:eastAsia="DengXian" w:hAnsi="Calibri" w:cs="Calibri"/>
                <w:i/>
                <w:iCs/>
                <w:color w:val="000000"/>
                <w:kern w:val="0"/>
                <w:sz w:val="13"/>
                <w:szCs w:val="13"/>
              </w:rPr>
              <w:t>σ</w:t>
            </w:r>
            <w:r w:rsidRPr="00AA2561">
              <w:rPr>
                <w:rFonts w:eastAsia="DengXian" w:cs="Times New Roman"/>
                <w:i/>
                <w:iCs/>
                <w:color w:val="000000"/>
                <w:kern w:val="0"/>
                <w:sz w:val="13"/>
                <w:szCs w:val="13"/>
                <w:vertAlign w:val="subscript"/>
              </w:rPr>
              <w:t>c</w:t>
            </w:r>
          </w:p>
        </w:tc>
        <w:tc>
          <w:tcPr>
            <w:tcW w:w="461" w:type="pct"/>
            <w:tcBorders>
              <w:top w:val="single" w:sz="4" w:space="0" w:color="auto"/>
              <w:left w:val="nil"/>
              <w:bottom w:val="single" w:sz="4" w:space="0" w:color="auto"/>
              <w:right w:val="nil"/>
            </w:tcBorders>
            <w:noWrap/>
            <w:vAlign w:val="center"/>
          </w:tcPr>
          <w:p w14:paraId="170A4626"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95%CI</w:t>
            </w:r>
          </w:p>
        </w:tc>
        <w:tc>
          <w:tcPr>
            <w:tcW w:w="225" w:type="pct"/>
            <w:tcBorders>
              <w:top w:val="single" w:sz="4" w:space="0" w:color="auto"/>
              <w:left w:val="nil"/>
              <w:bottom w:val="single" w:sz="4" w:space="0" w:color="auto"/>
              <w:right w:val="nil"/>
            </w:tcBorders>
            <w:noWrap/>
            <w:vAlign w:val="center"/>
          </w:tcPr>
          <w:p w14:paraId="0031EAAA" w14:textId="77777777" w:rsidR="0017381A" w:rsidRPr="00AA2561" w:rsidRDefault="0017381A" w:rsidP="00A642C0">
            <w:pPr>
              <w:widowControl/>
              <w:spacing w:line="240" w:lineRule="auto"/>
              <w:ind w:firstLine="0"/>
              <w:rPr>
                <w:rFonts w:eastAsia="DengXian" w:cs="Times New Roman"/>
                <w:color w:val="000000"/>
                <w:kern w:val="0"/>
                <w:sz w:val="13"/>
                <w:szCs w:val="13"/>
              </w:rPr>
            </w:pPr>
            <w:r w:rsidRPr="00AA2561">
              <w:rPr>
                <w:rFonts w:eastAsia="DengXian" w:cs="Times New Roman"/>
                <w:color w:val="000000"/>
                <w:kern w:val="0"/>
                <w:sz w:val="13"/>
                <w:szCs w:val="13"/>
              </w:rPr>
              <w:t xml:space="preserve">Mean </w:t>
            </w:r>
            <w:r w:rsidRPr="00AA2561">
              <w:rPr>
                <w:rFonts w:ascii="Calibri" w:eastAsia="DengXian" w:hAnsi="Calibri" w:cs="Calibri"/>
                <w:i/>
                <w:iCs/>
                <w:kern w:val="0"/>
                <w:sz w:val="13"/>
                <w:szCs w:val="13"/>
              </w:rPr>
              <w:t>μ</w:t>
            </w:r>
            <w:r w:rsidRPr="00AA2561">
              <w:rPr>
                <w:rFonts w:eastAsia="DengXian" w:cs="Times New Roman"/>
                <w:i/>
                <w:iCs/>
                <w:kern w:val="0"/>
                <w:sz w:val="13"/>
                <w:szCs w:val="13"/>
                <w:vertAlign w:val="subscript"/>
              </w:rPr>
              <w:t>a</w:t>
            </w:r>
          </w:p>
        </w:tc>
        <w:tc>
          <w:tcPr>
            <w:tcW w:w="191" w:type="pct"/>
            <w:tcBorders>
              <w:top w:val="single" w:sz="4" w:space="0" w:color="auto"/>
              <w:left w:val="nil"/>
              <w:bottom w:val="single" w:sz="4" w:space="0" w:color="auto"/>
              <w:right w:val="nil"/>
            </w:tcBorders>
            <w:noWrap/>
            <w:vAlign w:val="center"/>
          </w:tcPr>
          <w:p w14:paraId="16041A7B"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hint="eastAsia"/>
                <w:color w:val="000000"/>
                <w:kern w:val="0"/>
                <w:sz w:val="13"/>
                <w:szCs w:val="13"/>
              </w:rPr>
              <w:t>S</w:t>
            </w:r>
            <w:r w:rsidRPr="00AA2561">
              <w:rPr>
                <w:rFonts w:eastAsia="DengXian" w:cs="Times New Roman"/>
                <w:color w:val="000000"/>
                <w:kern w:val="0"/>
                <w:sz w:val="13"/>
                <w:szCs w:val="13"/>
              </w:rPr>
              <w:t xml:space="preserve">D </w:t>
            </w:r>
            <w:r w:rsidRPr="00AA2561">
              <w:rPr>
                <w:rFonts w:ascii="Calibri" w:eastAsia="DengXian" w:hAnsi="Calibri" w:cs="Calibri"/>
                <w:i/>
                <w:iCs/>
                <w:color w:val="000000"/>
                <w:kern w:val="0"/>
                <w:sz w:val="13"/>
                <w:szCs w:val="13"/>
              </w:rPr>
              <w:t>σ</w:t>
            </w:r>
            <w:r w:rsidRPr="00AA2561">
              <w:rPr>
                <w:rFonts w:eastAsia="DengXian" w:cs="Times New Roman"/>
                <w:i/>
                <w:iCs/>
                <w:color w:val="000000"/>
                <w:kern w:val="0"/>
                <w:sz w:val="13"/>
                <w:szCs w:val="13"/>
                <w:vertAlign w:val="subscript"/>
              </w:rPr>
              <w:t>a</w:t>
            </w:r>
          </w:p>
        </w:tc>
        <w:tc>
          <w:tcPr>
            <w:tcW w:w="455" w:type="pct"/>
            <w:tcBorders>
              <w:top w:val="single" w:sz="4" w:space="0" w:color="auto"/>
              <w:left w:val="nil"/>
              <w:bottom w:val="single" w:sz="4" w:space="0" w:color="auto"/>
              <w:right w:val="nil"/>
            </w:tcBorders>
            <w:noWrap/>
            <w:vAlign w:val="center"/>
          </w:tcPr>
          <w:p w14:paraId="3678A64B"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95%CI</w:t>
            </w:r>
          </w:p>
        </w:tc>
      </w:tr>
      <w:tr w:rsidR="00AF6574" w:rsidRPr="00AA2561" w14:paraId="56203635" w14:textId="77777777" w:rsidTr="00AF6574">
        <w:trPr>
          <w:trHeight w:val="198"/>
          <w:jc w:val="center"/>
        </w:trPr>
        <w:tc>
          <w:tcPr>
            <w:tcW w:w="121" w:type="pct"/>
            <w:tcBorders>
              <w:top w:val="nil"/>
              <w:left w:val="nil"/>
              <w:bottom w:val="nil"/>
              <w:right w:val="nil"/>
            </w:tcBorders>
            <w:noWrap/>
            <w:vAlign w:val="center"/>
          </w:tcPr>
          <w:p w14:paraId="38316ED4"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w:t>
            </w:r>
          </w:p>
        </w:tc>
        <w:tc>
          <w:tcPr>
            <w:tcW w:w="635" w:type="pct"/>
            <w:gridSpan w:val="2"/>
            <w:tcBorders>
              <w:top w:val="nil"/>
              <w:left w:val="nil"/>
              <w:bottom w:val="nil"/>
              <w:right w:val="nil"/>
            </w:tcBorders>
            <w:noWrap/>
            <w:vAlign w:val="center"/>
          </w:tcPr>
          <w:p w14:paraId="5B7581F9"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Saleshan</w:t>
            </w:r>
          </w:p>
        </w:tc>
        <w:tc>
          <w:tcPr>
            <w:tcW w:w="282" w:type="pct"/>
            <w:tcBorders>
              <w:top w:val="nil"/>
              <w:left w:val="nil"/>
              <w:bottom w:val="nil"/>
              <w:right w:val="nil"/>
            </w:tcBorders>
          </w:tcPr>
          <w:p w14:paraId="41688E31" w14:textId="4CEA2E1D"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Fluctuating</w:t>
            </w:r>
          </w:p>
        </w:tc>
        <w:tc>
          <w:tcPr>
            <w:tcW w:w="202" w:type="pct"/>
            <w:tcBorders>
              <w:top w:val="nil"/>
              <w:left w:val="nil"/>
              <w:bottom w:val="nil"/>
              <w:right w:val="nil"/>
            </w:tcBorders>
            <w:noWrap/>
            <w:vAlign w:val="center"/>
          </w:tcPr>
          <w:p w14:paraId="460807D2" w14:textId="20BE58F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680</w:t>
            </w:r>
          </w:p>
        </w:tc>
        <w:tc>
          <w:tcPr>
            <w:tcW w:w="261" w:type="pct"/>
            <w:tcBorders>
              <w:top w:val="nil"/>
              <w:left w:val="nil"/>
              <w:bottom w:val="nil"/>
              <w:right w:val="nil"/>
            </w:tcBorders>
            <w:noWrap/>
            <w:vAlign w:val="center"/>
          </w:tcPr>
          <w:p w14:paraId="3D20DF60" w14:textId="1EF1EA0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679.01</w:t>
            </w:r>
          </w:p>
        </w:tc>
        <w:tc>
          <w:tcPr>
            <w:tcW w:w="223" w:type="pct"/>
            <w:tcBorders>
              <w:top w:val="nil"/>
              <w:left w:val="nil"/>
              <w:bottom w:val="nil"/>
              <w:right w:val="nil"/>
            </w:tcBorders>
            <w:noWrap/>
            <w:vAlign w:val="center"/>
          </w:tcPr>
          <w:p w14:paraId="312648C8"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679.19</w:t>
            </w:r>
          </w:p>
        </w:tc>
        <w:tc>
          <w:tcPr>
            <w:tcW w:w="192" w:type="pct"/>
            <w:tcBorders>
              <w:top w:val="nil"/>
              <w:left w:val="nil"/>
              <w:bottom w:val="nil"/>
              <w:right w:val="nil"/>
            </w:tcBorders>
            <w:noWrap/>
            <w:vAlign w:val="center"/>
          </w:tcPr>
          <w:p w14:paraId="24C2F182"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1.09</w:t>
            </w:r>
          </w:p>
        </w:tc>
        <w:tc>
          <w:tcPr>
            <w:tcW w:w="461" w:type="pct"/>
            <w:tcBorders>
              <w:top w:val="nil"/>
              <w:left w:val="nil"/>
              <w:bottom w:val="nil"/>
              <w:right w:val="nil"/>
            </w:tcBorders>
            <w:noWrap/>
            <w:vAlign w:val="center"/>
          </w:tcPr>
          <w:p w14:paraId="65B7BB53" w14:textId="69158D4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[677.05,681.32]</w:t>
            </w:r>
          </w:p>
        </w:tc>
        <w:tc>
          <w:tcPr>
            <w:tcW w:w="225" w:type="pct"/>
            <w:tcBorders>
              <w:top w:val="nil"/>
              <w:left w:val="nil"/>
              <w:bottom w:val="nil"/>
              <w:right w:val="nil"/>
            </w:tcBorders>
            <w:noWrap/>
            <w:vAlign w:val="center"/>
          </w:tcPr>
          <w:p w14:paraId="549A5AB5" w14:textId="7AD992E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679.21</w:t>
            </w:r>
          </w:p>
        </w:tc>
        <w:tc>
          <w:tcPr>
            <w:tcW w:w="190" w:type="pct"/>
            <w:tcBorders>
              <w:top w:val="nil"/>
              <w:left w:val="nil"/>
              <w:bottom w:val="nil"/>
              <w:right w:val="nil"/>
            </w:tcBorders>
            <w:noWrap/>
            <w:vAlign w:val="center"/>
          </w:tcPr>
          <w:p w14:paraId="4096BFC0" w14:textId="07E5143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1.71</w:t>
            </w:r>
          </w:p>
        </w:tc>
        <w:tc>
          <w:tcPr>
            <w:tcW w:w="461" w:type="pct"/>
            <w:tcBorders>
              <w:top w:val="nil"/>
              <w:left w:val="nil"/>
              <w:bottom w:val="nil"/>
              <w:right w:val="nil"/>
            </w:tcBorders>
            <w:noWrap/>
            <w:vAlign w:val="center"/>
          </w:tcPr>
          <w:p w14:paraId="7246F519" w14:textId="5BE6A6C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[675.85,682.57]</w:t>
            </w:r>
          </w:p>
        </w:tc>
        <w:tc>
          <w:tcPr>
            <w:tcW w:w="223" w:type="pct"/>
            <w:tcBorders>
              <w:top w:val="nil"/>
              <w:left w:val="nil"/>
              <w:bottom w:val="nil"/>
              <w:right w:val="nil"/>
            </w:tcBorders>
            <w:noWrap/>
            <w:vAlign w:val="center"/>
          </w:tcPr>
          <w:p w14:paraId="2735C3CF" w14:textId="3A9A4BE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679.21</w:t>
            </w:r>
          </w:p>
        </w:tc>
        <w:tc>
          <w:tcPr>
            <w:tcW w:w="192" w:type="pct"/>
            <w:tcBorders>
              <w:top w:val="nil"/>
              <w:left w:val="nil"/>
              <w:bottom w:val="nil"/>
              <w:right w:val="nil"/>
            </w:tcBorders>
            <w:noWrap/>
            <w:vAlign w:val="center"/>
          </w:tcPr>
          <w:p w14:paraId="54A59C43" w14:textId="4C5EF50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1.04</w:t>
            </w:r>
          </w:p>
        </w:tc>
        <w:tc>
          <w:tcPr>
            <w:tcW w:w="461" w:type="pct"/>
            <w:tcBorders>
              <w:top w:val="nil"/>
              <w:left w:val="nil"/>
              <w:bottom w:val="nil"/>
              <w:right w:val="nil"/>
            </w:tcBorders>
            <w:noWrap/>
            <w:vAlign w:val="center"/>
          </w:tcPr>
          <w:p w14:paraId="70689BCA" w14:textId="028AACB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[677.18,681.24]</w:t>
            </w:r>
          </w:p>
        </w:tc>
        <w:tc>
          <w:tcPr>
            <w:tcW w:w="225" w:type="pct"/>
            <w:tcBorders>
              <w:top w:val="nil"/>
              <w:left w:val="nil"/>
              <w:bottom w:val="nil"/>
              <w:right w:val="nil"/>
            </w:tcBorders>
            <w:noWrap/>
            <w:vAlign w:val="center"/>
          </w:tcPr>
          <w:p w14:paraId="782D9256" w14:textId="1D10CDD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679.25</w:t>
            </w:r>
          </w:p>
        </w:tc>
        <w:tc>
          <w:tcPr>
            <w:tcW w:w="191" w:type="pct"/>
            <w:tcBorders>
              <w:top w:val="nil"/>
              <w:left w:val="nil"/>
              <w:bottom w:val="nil"/>
              <w:right w:val="nil"/>
            </w:tcBorders>
            <w:noWrap/>
            <w:vAlign w:val="center"/>
          </w:tcPr>
          <w:p w14:paraId="0753D41F" w14:textId="28B6418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1.66</w:t>
            </w:r>
          </w:p>
        </w:tc>
        <w:tc>
          <w:tcPr>
            <w:tcW w:w="455" w:type="pct"/>
            <w:tcBorders>
              <w:top w:val="nil"/>
              <w:left w:val="nil"/>
              <w:bottom w:val="nil"/>
              <w:right w:val="nil"/>
            </w:tcBorders>
            <w:noWrap/>
            <w:vAlign w:val="center"/>
          </w:tcPr>
          <w:p w14:paraId="35FD6BE0" w14:textId="7C5B60A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[676.00,682.51]</w:t>
            </w:r>
          </w:p>
        </w:tc>
      </w:tr>
      <w:tr w:rsidR="00AF6574" w:rsidRPr="00AA2561" w14:paraId="1658F73A" w14:textId="77777777" w:rsidTr="00AF6574">
        <w:trPr>
          <w:trHeight w:val="198"/>
          <w:jc w:val="center"/>
        </w:trPr>
        <w:tc>
          <w:tcPr>
            <w:tcW w:w="121" w:type="pct"/>
            <w:tcBorders>
              <w:top w:val="nil"/>
              <w:left w:val="nil"/>
              <w:bottom w:val="nil"/>
              <w:right w:val="nil"/>
            </w:tcBorders>
            <w:noWrap/>
            <w:vAlign w:val="center"/>
          </w:tcPr>
          <w:p w14:paraId="2CCC742F"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w:t>
            </w:r>
          </w:p>
        </w:tc>
        <w:tc>
          <w:tcPr>
            <w:tcW w:w="635" w:type="pct"/>
            <w:gridSpan w:val="2"/>
            <w:tcBorders>
              <w:top w:val="nil"/>
              <w:left w:val="nil"/>
              <w:bottom w:val="nil"/>
              <w:right w:val="nil"/>
            </w:tcBorders>
            <w:noWrap/>
            <w:vAlign w:val="center"/>
          </w:tcPr>
          <w:p w14:paraId="3A91FC40"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Wolongsi</w:t>
            </w:r>
          </w:p>
        </w:tc>
        <w:tc>
          <w:tcPr>
            <w:tcW w:w="282" w:type="pct"/>
            <w:tcBorders>
              <w:top w:val="nil"/>
              <w:left w:val="nil"/>
              <w:bottom w:val="nil"/>
              <w:right w:val="nil"/>
            </w:tcBorders>
          </w:tcPr>
          <w:p w14:paraId="70B13919" w14:textId="79249DAC"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Step</w:t>
            </w:r>
          </w:p>
        </w:tc>
        <w:tc>
          <w:tcPr>
            <w:tcW w:w="202" w:type="pct"/>
            <w:tcBorders>
              <w:top w:val="nil"/>
              <w:left w:val="nil"/>
              <w:bottom w:val="nil"/>
              <w:right w:val="nil"/>
            </w:tcBorders>
            <w:noWrap/>
            <w:vAlign w:val="center"/>
          </w:tcPr>
          <w:p w14:paraId="0D87008A" w14:textId="6323D50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53.28</w:t>
            </w:r>
          </w:p>
        </w:tc>
        <w:tc>
          <w:tcPr>
            <w:tcW w:w="261" w:type="pct"/>
            <w:tcBorders>
              <w:top w:val="nil"/>
              <w:left w:val="nil"/>
              <w:bottom w:val="nil"/>
              <w:right w:val="nil"/>
            </w:tcBorders>
            <w:noWrap/>
            <w:vAlign w:val="center"/>
          </w:tcPr>
          <w:p w14:paraId="0F2C6715" w14:textId="5896F89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53.48</w:t>
            </w:r>
          </w:p>
        </w:tc>
        <w:tc>
          <w:tcPr>
            <w:tcW w:w="223" w:type="pct"/>
            <w:tcBorders>
              <w:top w:val="nil"/>
              <w:left w:val="nil"/>
              <w:bottom w:val="nil"/>
              <w:right w:val="nil"/>
            </w:tcBorders>
            <w:noWrap/>
            <w:vAlign w:val="center"/>
          </w:tcPr>
          <w:p w14:paraId="357B45E7"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53.23</w:t>
            </w:r>
          </w:p>
        </w:tc>
        <w:tc>
          <w:tcPr>
            <w:tcW w:w="192" w:type="pct"/>
            <w:tcBorders>
              <w:top w:val="nil"/>
              <w:left w:val="nil"/>
              <w:bottom w:val="nil"/>
              <w:right w:val="nil"/>
            </w:tcBorders>
            <w:noWrap/>
            <w:vAlign w:val="center"/>
          </w:tcPr>
          <w:p w14:paraId="55358E60"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0.43</w:t>
            </w:r>
          </w:p>
        </w:tc>
        <w:tc>
          <w:tcPr>
            <w:tcW w:w="461" w:type="pct"/>
            <w:tcBorders>
              <w:top w:val="nil"/>
              <w:left w:val="nil"/>
              <w:bottom w:val="nil"/>
              <w:right w:val="nil"/>
            </w:tcBorders>
            <w:noWrap/>
            <w:vAlign w:val="center"/>
          </w:tcPr>
          <w:p w14:paraId="02A3E274" w14:textId="72F48A8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[52.70,54.37]</w:t>
            </w:r>
          </w:p>
        </w:tc>
        <w:tc>
          <w:tcPr>
            <w:tcW w:w="225" w:type="pct"/>
            <w:tcBorders>
              <w:top w:val="nil"/>
              <w:left w:val="nil"/>
              <w:bottom w:val="nil"/>
              <w:right w:val="nil"/>
            </w:tcBorders>
            <w:noWrap/>
            <w:vAlign w:val="center"/>
          </w:tcPr>
          <w:p w14:paraId="64332CFE" w14:textId="2A74325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53.25</w:t>
            </w:r>
          </w:p>
        </w:tc>
        <w:tc>
          <w:tcPr>
            <w:tcW w:w="190" w:type="pct"/>
            <w:tcBorders>
              <w:top w:val="nil"/>
              <w:left w:val="nil"/>
              <w:bottom w:val="nil"/>
              <w:right w:val="nil"/>
            </w:tcBorders>
            <w:noWrap/>
            <w:vAlign w:val="center"/>
          </w:tcPr>
          <w:p w14:paraId="1A51F69A" w14:textId="46BC1BD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1.39</w:t>
            </w:r>
          </w:p>
        </w:tc>
        <w:tc>
          <w:tcPr>
            <w:tcW w:w="461" w:type="pct"/>
            <w:tcBorders>
              <w:top w:val="nil"/>
              <w:left w:val="nil"/>
              <w:bottom w:val="nil"/>
              <w:right w:val="nil"/>
            </w:tcBorders>
            <w:noWrap/>
            <w:vAlign w:val="center"/>
          </w:tcPr>
          <w:p w14:paraId="556E32C2" w14:textId="1925AD9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[50.53,55.98]</w:t>
            </w:r>
          </w:p>
        </w:tc>
        <w:tc>
          <w:tcPr>
            <w:tcW w:w="223" w:type="pct"/>
            <w:tcBorders>
              <w:top w:val="nil"/>
              <w:left w:val="nil"/>
              <w:bottom w:val="nil"/>
              <w:right w:val="nil"/>
            </w:tcBorders>
            <w:noWrap/>
            <w:vAlign w:val="center"/>
          </w:tcPr>
          <w:p w14:paraId="7F9E1AE2" w14:textId="55824D9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53.24</w:t>
            </w:r>
          </w:p>
        </w:tc>
        <w:tc>
          <w:tcPr>
            <w:tcW w:w="192" w:type="pct"/>
            <w:tcBorders>
              <w:top w:val="nil"/>
              <w:left w:val="nil"/>
              <w:bottom w:val="nil"/>
              <w:right w:val="nil"/>
            </w:tcBorders>
            <w:noWrap/>
            <w:vAlign w:val="center"/>
          </w:tcPr>
          <w:p w14:paraId="6F7A4B35" w14:textId="02E7160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0.40</w:t>
            </w:r>
          </w:p>
        </w:tc>
        <w:tc>
          <w:tcPr>
            <w:tcW w:w="461" w:type="pct"/>
            <w:tcBorders>
              <w:top w:val="nil"/>
              <w:left w:val="nil"/>
              <w:bottom w:val="nil"/>
              <w:right w:val="nil"/>
            </w:tcBorders>
            <w:noWrap/>
            <w:vAlign w:val="center"/>
          </w:tcPr>
          <w:p w14:paraId="41A41AE1" w14:textId="442D3E1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[52.75,54.32]</w:t>
            </w:r>
          </w:p>
        </w:tc>
        <w:tc>
          <w:tcPr>
            <w:tcW w:w="225" w:type="pct"/>
            <w:tcBorders>
              <w:top w:val="nil"/>
              <w:left w:val="nil"/>
              <w:bottom w:val="nil"/>
              <w:right w:val="nil"/>
            </w:tcBorders>
            <w:noWrap/>
            <w:vAlign w:val="center"/>
          </w:tcPr>
          <w:p w14:paraId="4FA7EF7F" w14:textId="16B3142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53.28</w:t>
            </w:r>
          </w:p>
        </w:tc>
        <w:tc>
          <w:tcPr>
            <w:tcW w:w="191" w:type="pct"/>
            <w:tcBorders>
              <w:top w:val="nil"/>
              <w:left w:val="nil"/>
              <w:bottom w:val="nil"/>
              <w:right w:val="nil"/>
            </w:tcBorders>
            <w:noWrap/>
            <w:vAlign w:val="center"/>
          </w:tcPr>
          <w:p w14:paraId="789BB918" w14:textId="6F19E1C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1.36</w:t>
            </w:r>
          </w:p>
        </w:tc>
        <w:tc>
          <w:tcPr>
            <w:tcW w:w="455" w:type="pct"/>
            <w:tcBorders>
              <w:top w:val="nil"/>
              <w:left w:val="nil"/>
              <w:bottom w:val="nil"/>
              <w:right w:val="nil"/>
            </w:tcBorders>
            <w:noWrap/>
            <w:vAlign w:val="center"/>
          </w:tcPr>
          <w:p w14:paraId="0918C562" w14:textId="396DE47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[50.62,55.94]</w:t>
            </w:r>
          </w:p>
        </w:tc>
      </w:tr>
      <w:tr w:rsidR="00AF6574" w:rsidRPr="00AA2561" w14:paraId="29135912" w14:textId="77777777" w:rsidTr="00AF6574">
        <w:trPr>
          <w:trHeight w:val="198"/>
          <w:jc w:val="center"/>
        </w:trPr>
        <w:tc>
          <w:tcPr>
            <w:tcW w:w="121" w:type="pct"/>
            <w:tcBorders>
              <w:top w:val="nil"/>
              <w:left w:val="nil"/>
              <w:bottom w:val="nil"/>
              <w:right w:val="nil"/>
            </w:tcBorders>
            <w:noWrap/>
            <w:vAlign w:val="center"/>
          </w:tcPr>
          <w:p w14:paraId="6E112F81"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w:t>
            </w:r>
          </w:p>
        </w:tc>
        <w:tc>
          <w:tcPr>
            <w:tcW w:w="635" w:type="pct"/>
            <w:gridSpan w:val="2"/>
            <w:tcBorders>
              <w:top w:val="nil"/>
              <w:left w:val="nil"/>
              <w:bottom w:val="nil"/>
              <w:right w:val="nil"/>
            </w:tcBorders>
            <w:noWrap/>
            <w:vAlign w:val="center"/>
          </w:tcPr>
          <w:p w14:paraId="245853FD"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Maoxian</w:t>
            </w:r>
          </w:p>
        </w:tc>
        <w:tc>
          <w:tcPr>
            <w:tcW w:w="282" w:type="pct"/>
            <w:tcBorders>
              <w:top w:val="nil"/>
              <w:left w:val="nil"/>
              <w:bottom w:val="nil"/>
              <w:right w:val="nil"/>
            </w:tcBorders>
          </w:tcPr>
          <w:p w14:paraId="44605619" w14:textId="25B26A66"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Progressive</w:t>
            </w:r>
          </w:p>
        </w:tc>
        <w:tc>
          <w:tcPr>
            <w:tcW w:w="202" w:type="pct"/>
            <w:tcBorders>
              <w:top w:val="nil"/>
              <w:left w:val="nil"/>
              <w:bottom w:val="nil"/>
              <w:right w:val="nil"/>
            </w:tcBorders>
            <w:noWrap/>
            <w:vAlign w:val="center"/>
          </w:tcPr>
          <w:p w14:paraId="6B9AC894" w14:textId="59E86B1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989</w:t>
            </w:r>
          </w:p>
        </w:tc>
        <w:tc>
          <w:tcPr>
            <w:tcW w:w="261" w:type="pct"/>
            <w:tcBorders>
              <w:top w:val="nil"/>
              <w:left w:val="nil"/>
              <w:bottom w:val="nil"/>
              <w:right w:val="nil"/>
            </w:tcBorders>
            <w:noWrap/>
            <w:vAlign w:val="center"/>
          </w:tcPr>
          <w:p w14:paraId="2C0DD465" w14:textId="47E1F7A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984.74</w:t>
            </w:r>
          </w:p>
        </w:tc>
        <w:tc>
          <w:tcPr>
            <w:tcW w:w="223" w:type="pct"/>
            <w:tcBorders>
              <w:top w:val="nil"/>
              <w:left w:val="nil"/>
              <w:bottom w:val="nil"/>
              <w:right w:val="nil"/>
            </w:tcBorders>
            <w:noWrap/>
            <w:vAlign w:val="center"/>
          </w:tcPr>
          <w:p w14:paraId="2999FFA2"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984.74</w:t>
            </w:r>
          </w:p>
        </w:tc>
        <w:tc>
          <w:tcPr>
            <w:tcW w:w="192" w:type="pct"/>
            <w:tcBorders>
              <w:top w:val="nil"/>
              <w:left w:val="nil"/>
              <w:bottom w:val="nil"/>
              <w:right w:val="nil"/>
            </w:tcBorders>
            <w:noWrap/>
            <w:vAlign w:val="center"/>
          </w:tcPr>
          <w:p w14:paraId="13F0B4A2"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0.16</w:t>
            </w:r>
          </w:p>
        </w:tc>
        <w:tc>
          <w:tcPr>
            <w:tcW w:w="461" w:type="pct"/>
            <w:tcBorders>
              <w:top w:val="nil"/>
              <w:left w:val="nil"/>
              <w:bottom w:val="nil"/>
              <w:right w:val="nil"/>
            </w:tcBorders>
            <w:noWrap/>
            <w:vAlign w:val="center"/>
          </w:tcPr>
          <w:p w14:paraId="144E68F8" w14:textId="5EFFECC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[984.43,985.05]</w:t>
            </w:r>
          </w:p>
        </w:tc>
        <w:tc>
          <w:tcPr>
            <w:tcW w:w="225" w:type="pct"/>
            <w:tcBorders>
              <w:top w:val="nil"/>
              <w:left w:val="nil"/>
              <w:bottom w:val="nil"/>
              <w:right w:val="nil"/>
            </w:tcBorders>
            <w:noWrap/>
            <w:vAlign w:val="center"/>
          </w:tcPr>
          <w:p w14:paraId="1F1DBBD3" w14:textId="1B2B03A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984.76</w:t>
            </w:r>
          </w:p>
        </w:tc>
        <w:tc>
          <w:tcPr>
            <w:tcW w:w="190" w:type="pct"/>
            <w:tcBorders>
              <w:top w:val="nil"/>
              <w:left w:val="nil"/>
              <w:bottom w:val="nil"/>
              <w:right w:val="nil"/>
            </w:tcBorders>
            <w:noWrap/>
            <w:vAlign w:val="center"/>
          </w:tcPr>
          <w:p w14:paraId="52BB5D4D" w14:textId="5C37FF7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1.33</w:t>
            </w:r>
          </w:p>
        </w:tc>
        <w:tc>
          <w:tcPr>
            <w:tcW w:w="461" w:type="pct"/>
            <w:tcBorders>
              <w:top w:val="nil"/>
              <w:left w:val="nil"/>
              <w:bottom w:val="nil"/>
              <w:right w:val="nil"/>
            </w:tcBorders>
            <w:noWrap/>
            <w:vAlign w:val="center"/>
          </w:tcPr>
          <w:p w14:paraId="78F73008" w14:textId="0E76BAE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[982.15,987.37]</w:t>
            </w:r>
          </w:p>
        </w:tc>
        <w:tc>
          <w:tcPr>
            <w:tcW w:w="223" w:type="pct"/>
            <w:tcBorders>
              <w:top w:val="nil"/>
              <w:left w:val="nil"/>
              <w:bottom w:val="nil"/>
              <w:right w:val="nil"/>
            </w:tcBorders>
            <w:noWrap/>
            <w:vAlign w:val="center"/>
          </w:tcPr>
          <w:p w14:paraId="3DFA93AC" w14:textId="7BEC8E3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984.75</w:t>
            </w:r>
          </w:p>
        </w:tc>
        <w:tc>
          <w:tcPr>
            <w:tcW w:w="192" w:type="pct"/>
            <w:tcBorders>
              <w:top w:val="nil"/>
              <w:left w:val="nil"/>
              <w:bottom w:val="nil"/>
              <w:right w:val="nil"/>
            </w:tcBorders>
            <w:noWrap/>
            <w:vAlign w:val="center"/>
          </w:tcPr>
          <w:p w14:paraId="5100158F" w14:textId="3D181E6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0.15</w:t>
            </w:r>
          </w:p>
        </w:tc>
        <w:tc>
          <w:tcPr>
            <w:tcW w:w="461" w:type="pct"/>
            <w:tcBorders>
              <w:top w:val="nil"/>
              <w:left w:val="nil"/>
              <w:bottom w:val="nil"/>
              <w:right w:val="nil"/>
            </w:tcBorders>
            <w:noWrap/>
            <w:vAlign w:val="center"/>
          </w:tcPr>
          <w:p w14:paraId="0B47F441" w14:textId="376BCD1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[984.46,985.04]</w:t>
            </w:r>
          </w:p>
        </w:tc>
        <w:tc>
          <w:tcPr>
            <w:tcW w:w="225" w:type="pct"/>
            <w:tcBorders>
              <w:top w:val="nil"/>
              <w:left w:val="nil"/>
              <w:bottom w:val="nil"/>
              <w:right w:val="nil"/>
            </w:tcBorders>
            <w:noWrap/>
            <w:vAlign w:val="center"/>
          </w:tcPr>
          <w:p w14:paraId="62722B44" w14:textId="3DA7B4D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984.80</w:t>
            </w:r>
          </w:p>
        </w:tc>
        <w:tc>
          <w:tcPr>
            <w:tcW w:w="191" w:type="pct"/>
            <w:tcBorders>
              <w:top w:val="nil"/>
              <w:left w:val="nil"/>
              <w:bottom w:val="nil"/>
              <w:right w:val="nil"/>
            </w:tcBorders>
            <w:noWrap/>
            <w:vAlign w:val="center"/>
          </w:tcPr>
          <w:p w14:paraId="50F2BEBF" w14:textId="65D23D0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1.31</w:t>
            </w:r>
          </w:p>
        </w:tc>
        <w:tc>
          <w:tcPr>
            <w:tcW w:w="455" w:type="pct"/>
            <w:tcBorders>
              <w:top w:val="nil"/>
              <w:left w:val="nil"/>
              <w:bottom w:val="nil"/>
              <w:right w:val="nil"/>
            </w:tcBorders>
            <w:noWrap/>
            <w:vAlign w:val="center"/>
          </w:tcPr>
          <w:p w14:paraId="0B8C8692" w14:textId="396542B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[982.23,987.36]</w:t>
            </w:r>
          </w:p>
        </w:tc>
      </w:tr>
      <w:tr w:rsidR="00AF6574" w:rsidRPr="00AA2561" w14:paraId="67541910" w14:textId="77777777" w:rsidTr="00AF6574">
        <w:trPr>
          <w:trHeight w:val="198"/>
          <w:jc w:val="center"/>
        </w:trPr>
        <w:tc>
          <w:tcPr>
            <w:tcW w:w="121" w:type="pct"/>
            <w:tcBorders>
              <w:top w:val="nil"/>
              <w:left w:val="nil"/>
              <w:bottom w:val="nil"/>
              <w:right w:val="nil"/>
            </w:tcBorders>
            <w:noWrap/>
            <w:vAlign w:val="center"/>
          </w:tcPr>
          <w:p w14:paraId="664CCCB2"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w:t>
            </w:r>
          </w:p>
        </w:tc>
        <w:tc>
          <w:tcPr>
            <w:tcW w:w="635" w:type="pct"/>
            <w:gridSpan w:val="2"/>
            <w:tcBorders>
              <w:top w:val="nil"/>
              <w:left w:val="nil"/>
              <w:bottom w:val="nil"/>
              <w:right w:val="nil"/>
            </w:tcBorders>
            <w:noWrap/>
            <w:vAlign w:val="center"/>
          </w:tcPr>
          <w:p w14:paraId="2B55BB9B"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Jizukiyama</w:t>
            </w:r>
          </w:p>
        </w:tc>
        <w:tc>
          <w:tcPr>
            <w:tcW w:w="282" w:type="pct"/>
            <w:tcBorders>
              <w:top w:val="nil"/>
              <w:left w:val="nil"/>
              <w:bottom w:val="nil"/>
              <w:right w:val="nil"/>
            </w:tcBorders>
          </w:tcPr>
          <w:p w14:paraId="61110015" w14:textId="14DE10A6"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Fluctuating</w:t>
            </w:r>
          </w:p>
        </w:tc>
        <w:tc>
          <w:tcPr>
            <w:tcW w:w="202" w:type="pct"/>
            <w:tcBorders>
              <w:top w:val="nil"/>
              <w:left w:val="nil"/>
              <w:bottom w:val="nil"/>
              <w:right w:val="nil"/>
            </w:tcBorders>
            <w:noWrap/>
            <w:vAlign w:val="center"/>
          </w:tcPr>
          <w:p w14:paraId="130AF537" w14:textId="3ED3DEA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11.72</w:t>
            </w:r>
          </w:p>
        </w:tc>
        <w:tc>
          <w:tcPr>
            <w:tcW w:w="261" w:type="pct"/>
            <w:tcBorders>
              <w:top w:val="nil"/>
              <w:left w:val="nil"/>
              <w:bottom w:val="nil"/>
              <w:right w:val="nil"/>
            </w:tcBorders>
            <w:noWrap/>
            <w:vAlign w:val="center"/>
          </w:tcPr>
          <w:p w14:paraId="266DF288" w14:textId="7CBC4874"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10.54</w:t>
            </w:r>
          </w:p>
        </w:tc>
        <w:tc>
          <w:tcPr>
            <w:tcW w:w="223" w:type="pct"/>
            <w:tcBorders>
              <w:top w:val="nil"/>
              <w:left w:val="nil"/>
              <w:bottom w:val="nil"/>
              <w:right w:val="nil"/>
            </w:tcBorders>
            <w:noWrap/>
            <w:vAlign w:val="center"/>
          </w:tcPr>
          <w:p w14:paraId="62FE240B"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10.55</w:t>
            </w:r>
          </w:p>
        </w:tc>
        <w:tc>
          <w:tcPr>
            <w:tcW w:w="192" w:type="pct"/>
            <w:tcBorders>
              <w:top w:val="nil"/>
              <w:left w:val="nil"/>
              <w:bottom w:val="nil"/>
              <w:right w:val="nil"/>
            </w:tcBorders>
            <w:noWrap/>
            <w:vAlign w:val="center"/>
          </w:tcPr>
          <w:p w14:paraId="4AB9B5A1"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0.06</w:t>
            </w:r>
          </w:p>
        </w:tc>
        <w:tc>
          <w:tcPr>
            <w:tcW w:w="461" w:type="pct"/>
            <w:tcBorders>
              <w:top w:val="nil"/>
              <w:left w:val="nil"/>
              <w:bottom w:val="nil"/>
              <w:right w:val="nil"/>
            </w:tcBorders>
            <w:noWrap/>
            <w:vAlign w:val="center"/>
          </w:tcPr>
          <w:p w14:paraId="5179B016" w14:textId="3524AAC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[10.44,10.66]</w:t>
            </w:r>
          </w:p>
        </w:tc>
        <w:tc>
          <w:tcPr>
            <w:tcW w:w="225" w:type="pct"/>
            <w:tcBorders>
              <w:top w:val="nil"/>
              <w:left w:val="nil"/>
              <w:bottom w:val="nil"/>
              <w:right w:val="nil"/>
            </w:tcBorders>
            <w:noWrap/>
            <w:vAlign w:val="center"/>
          </w:tcPr>
          <w:p w14:paraId="44652A96" w14:textId="5AB8CAD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10.57</w:t>
            </w:r>
          </w:p>
        </w:tc>
        <w:tc>
          <w:tcPr>
            <w:tcW w:w="190" w:type="pct"/>
            <w:tcBorders>
              <w:top w:val="nil"/>
              <w:left w:val="nil"/>
              <w:bottom w:val="nil"/>
              <w:right w:val="nil"/>
            </w:tcBorders>
            <w:noWrap/>
            <w:vAlign w:val="center"/>
          </w:tcPr>
          <w:p w14:paraId="781F9A39" w14:textId="7E49A00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1.32</w:t>
            </w:r>
          </w:p>
        </w:tc>
        <w:tc>
          <w:tcPr>
            <w:tcW w:w="461" w:type="pct"/>
            <w:tcBorders>
              <w:top w:val="nil"/>
              <w:left w:val="nil"/>
              <w:bottom w:val="nil"/>
              <w:right w:val="nil"/>
            </w:tcBorders>
            <w:noWrap/>
            <w:vAlign w:val="center"/>
          </w:tcPr>
          <w:p w14:paraId="6F6C85D3" w14:textId="7AC501A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[7.98,13.17]</w:t>
            </w:r>
          </w:p>
        </w:tc>
        <w:tc>
          <w:tcPr>
            <w:tcW w:w="223" w:type="pct"/>
            <w:tcBorders>
              <w:top w:val="nil"/>
              <w:left w:val="nil"/>
              <w:bottom w:val="nil"/>
              <w:right w:val="nil"/>
            </w:tcBorders>
            <w:noWrap/>
            <w:vAlign w:val="center"/>
          </w:tcPr>
          <w:p w14:paraId="3156D914" w14:textId="72DE48D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10.55</w:t>
            </w:r>
          </w:p>
        </w:tc>
        <w:tc>
          <w:tcPr>
            <w:tcW w:w="192" w:type="pct"/>
            <w:tcBorders>
              <w:top w:val="nil"/>
              <w:left w:val="nil"/>
              <w:bottom w:val="nil"/>
              <w:right w:val="nil"/>
            </w:tcBorders>
            <w:noWrap/>
            <w:vAlign w:val="center"/>
          </w:tcPr>
          <w:p w14:paraId="6BD29D9E" w14:textId="549DA88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0.07</w:t>
            </w:r>
          </w:p>
        </w:tc>
        <w:tc>
          <w:tcPr>
            <w:tcW w:w="461" w:type="pct"/>
            <w:tcBorders>
              <w:top w:val="nil"/>
              <w:left w:val="nil"/>
              <w:bottom w:val="nil"/>
              <w:right w:val="nil"/>
            </w:tcBorders>
            <w:noWrap/>
            <w:vAlign w:val="center"/>
          </w:tcPr>
          <w:p w14:paraId="09F5AFF0" w14:textId="18E7081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[10.42,10.68]</w:t>
            </w:r>
          </w:p>
        </w:tc>
        <w:tc>
          <w:tcPr>
            <w:tcW w:w="225" w:type="pct"/>
            <w:tcBorders>
              <w:top w:val="nil"/>
              <w:left w:val="nil"/>
              <w:bottom w:val="nil"/>
              <w:right w:val="nil"/>
            </w:tcBorders>
            <w:noWrap/>
            <w:vAlign w:val="center"/>
          </w:tcPr>
          <w:p w14:paraId="316B2F47" w14:textId="722EEB5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10.60</w:t>
            </w:r>
          </w:p>
        </w:tc>
        <w:tc>
          <w:tcPr>
            <w:tcW w:w="191" w:type="pct"/>
            <w:tcBorders>
              <w:top w:val="nil"/>
              <w:left w:val="nil"/>
              <w:bottom w:val="nil"/>
              <w:right w:val="nil"/>
            </w:tcBorders>
            <w:noWrap/>
            <w:vAlign w:val="center"/>
          </w:tcPr>
          <w:p w14:paraId="78018D42" w14:textId="0D0677C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w:t>
            </w:r>
          </w:p>
        </w:tc>
        <w:tc>
          <w:tcPr>
            <w:tcW w:w="455" w:type="pct"/>
            <w:tcBorders>
              <w:top w:val="nil"/>
              <w:left w:val="nil"/>
              <w:bottom w:val="nil"/>
              <w:right w:val="nil"/>
            </w:tcBorders>
            <w:noWrap/>
            <w:vAlign w:val="center"/>
          </w:tcPr>
          <w:p w14:paraId="6E950E57" w14:textId="63525F0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[8.05,13.14]</w:t>
            </w:r>
          </w:p>
        </w:tc>
      </w:tr>
      <w:tr w:rsidR="00AF6574" w:rsidRPr="00AA2561" w14:paraId="42091381" w14:textId="77777777" w:rsidTr="00AF6574">
        <w:trPr>
          <w:trHeight w:val="198"/>
          <w:jc w:val="center"/>
        </w:trPr>
        <w:tc>
          <w:tcPr>
            <w:tcW w:w="121" w:type="pct"/>
            <w:tcBorders>
              <w:top w:val="nil"/>
              <w:left w:val="nil"/>
              <w:bottom w:val="nil"/>
              <w:right w:val="nil"/>
            </w:tcBorders>
            <w:noWrap/>
            <w:vAlign w:val="center"/>
          </w:tcPr>
          <w:p w14:paraId="20526596"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w:t>
            </w:r>
          </w:p>
        </w:tc>
        <w:tc>
          <w:tcPr>
            <w:tcW w:w="635" w:type="pct"/>
            <w:gridSpan w:val="2"/>
            <w:tcBorders>
              <w:top w:val="nil"/>
              <w:left w:val="nil"/>
              <w:bottom w:val="nil"/>
              <w:right w:val="nil"/>
            </w:tcBorders>
            <w:noWrap/>
            <w:vAlign w:val="center"/>
          </w:tcPr>
          <w:p w14:paraId="140FFF1D"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Abbotsford</w:t>
            </w:r>
          </w:p>
        </w:tc>
        <w:tc>
          <w:tcPr>
            <w:tcW w:w="282" w:type="pct"/>
            <w:tcBorders>
              <w:top w:val="nil"/>
              <w:left w:val="nil"/>
              <w:bottom w:val="nil"/>
              <w:right w:val="nil"/>
            </w:tcBorders>
          </w:tcPr>
          <w:p w14:paraId="18711319" w14:textId="191F10AD"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Step</w:t>
            </w:r>
          </w:p>
        </w:tc>
        <w:tc>
          <w:tcPr>
            <w:tcW w:w="202" w:type="pct"/>
            <w:tcBorders>
              <w:top w:val="nil"/>
              <w:left w:val="nil"/>
              <w:bottom w:val="nil"/>
              <w:right w:val="nil"/>
            </w:tcBorders>
            <w:noWrap/>
            <w:vAlign w:val="center"/>
          </w:tcPr>
          <w:p w14:paraId="44BACA49" w14:textId="643D22E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52</w:t>
            </w:r>
          </w:p>
        </w:tc>
        <w:tc>
          <w:tcPr>
            <w:tcW w:w="261" w:type="pct"/>
            <w:tcBorders>
              <w:top w:val="nil"/>
              <w:left w:val="nil"/>
              <w:bottom w:val="nil"/>
              <w:right w:val="nil"/>
            </w:tcBorders>
            <w:noWrap/>
            <w:vAlign w:val="center"/>
          </w:tcPr>
          <w:p w14:paraId="4CEF28B0" w14:textId="6A14E95B"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50.43</w:t>
            </w:r>
          </w:p>
        </w:tc>
        <w:tc>
          <w:tcPr>
            <w:tcW w:w="223" w:type="pct"/>
            <w:tcBorders>
              <w:top w:val="nil"/>
              <w:left w:val="nil"/>
              <w:bottom w:val="nil"/>
              <w:right w:val="nil"/>
            </w:tcBorders>
            <w:noWrap/>
            <w:vAlign w:val="center"/>
          </w:tcPr>
          <w:p w14:paraId="0DF8BD6F"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50.46</w:t>
            </w:r>
          </w:p>
        </w:tc>
        <w:tc>
          <w:tcPr>
            <w:tcW w:w="192" w:type="pct"/>
            <w:tcBorders>
              <w:top w:val="nil"/>
              <w:left w:val="nil"/>
              <w:bottom w:val="nil"/>
              <w:right w:val="nil"/>
            </w:tcBorders>
            <w:noWrap/>
            <w:vAlign w:val="center"/>
          </w:tcPr>
          <w:p w14:paraId="1A880878"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1.095</w:t>
            </w:r>
          </w:p>
        </w:tc>
        <w:tc>
          <w:tcPr>
            <w:tcW w:w="461" w:type="pct"/>
            <w:tcBorders>
              <w:top w:val="nil"/>
              <w:left w:val="nil"/>
              <w:bottom w:val="nil"/>
              <w:right w:val="nil"/>
            </w:tcBorders>
            <w:noWrap/>
            <w:vAlign w:val="center"/>
          </w:tcPr>
          <w:p w14:paraId="6FB99F75" w14:textId="37C1AFF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[50.17,51.03]</w:t>
            </w:r>
          </w:p>
        </w:tc>
        <w:tc>
          <w:tcPr>
            <w:tcW w:w="225" w:type="pct"/>
            <w:tcBorders>
              <w:top w:val="nil"/>
              <w:left w:val="nil"/>
              <w:bottom w:val="nil"/>
              <w:right w:val="nil"/>
            </w:tcBorders>
            <w:noWrap/>
            <w:vAlign w:val="center"/>
          </w:tcPr>
          <w:p w14:paraId="3F2750BA" w14:textId="1C87E0E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50.49</w:t>
            </w:r>
          </w:p>
        </w:tc>
        <w:tc>
          <w:tcPr>
            <w:tcW w:w="190" w:type="pct"/>
            <w:tcBorders>
              <w:top w:val="nil"/>
              <w:left w:val="nil"/>
              <w:bottom w:val="nil"/>
              <w:right w:val="nil"/>
            </w:tcBorders>
            <w:noWrap/>
            <w:vAlign w:val="center"/>
          </w:tcPr>
          <w:p w14:paraId="6250C7E9" w14:textId="23CCFAA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1.72</w:t>
            </w:r>
          </w:p>
        </w:tc>
        <w:tc>
          <w:tcPr>
            <w:tcW w:w="461" w:type="pct"/>
            <w:tcBorders>
              <w:top w:val="nil"/>
              <w:left w:val="nil"/>
              <w:bottom w:val="nil"/>
              <w:right w:val="nil"/>
            </w:tcBorders>
            <w:noWrap/>
            <w:vAlign w:val="center"/>
          </w:tcPr>
          <w:p w14:paraId="50121567" w14:textId="69D0608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[47.12,53.85]</w:t>
            </w:r>
          </w:p>
        </w:tc>
        <w:tc>
          <w:tcPr>
            <w:tcW w:w="223" w:type="pct"/>
            <w:tcBorders>
              <w:top w:val="nil"/>
              <w:left w:val="nil"/>
              <w:bottom w:val="nil"/>
              <w:right w:val="nil"/>
            </w:tcBorders>
            <w:noWrap/>
            <w:vAlign w:val="center"/>
          </w:tcPr>
          <w:p w14:paraId="60CBEF80" w14:textId="7A13BE6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50.32</w:t>
            </w:r>
          </w:p>
        </w:tc>
        <w:tc>
          <w:tcPr>
            <w:tcW w:w="192" w:type="pct"/>
            <w:tcBorders>
              <w:top w:val="nil"/>
              <w:left w:val="nil"/>
              <w:bottom w:val="nil"/>
              <w:right w:val="nil"/>
            </w:tcBorders>
            <w:noWrap/>
            <w:vAlign w:val="center"/>
          </w:tcPr>
          <w:p w14:paraId="0AAFEE99" w14:textId="627C91C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1.09</w:t>
            </w:r>
          </w:p>
        </w:tc>
        <w:tc>
          <w:tcPr>
            <w:tcW w:w="461" w:type="pct"/>
            <w:tcBorders>
              <w:top w:val="nil"/>
              <w:left w:val="nil"/>
              <w:bottom w:val="nil"/>
              <w:right w:val="nil"/>
            </w:tcBorders>
            <w:noWrap/>
            <w:vAlign w:val="center"/>
          </w:tcPr>
          <w:p w14:paraId="1A61290B" w14:textId="462BF17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[50.13,51.05]</w:t>
            </w:r>
          </w:p>
        </w:tc>
        <w:tc>
          <w:tcPr>
            <w:tcW w:w="225" w:type="pct"/>
            <w:tcBorders>
              <w:top w:val="nil"/>
              <w:left w:val="nil"/>
              <w:bottom w:val="nil"/>
              <w:right w:val="nil"/>
            </w:tcBorders>
            <w:noWrap/>
            <w:vAlign w:val="center"/>
          </w:tcPr>
          <w:p w14:paraId="1C704D16" w14:textId="1EDAB96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50.36</w:t>
            </w:r>
          </w:p>
        </w:tc>
        <w:tc>
          <w:tcPr>
            <w:tcW w:w="191" w:type="pct"/>
            <w:tcBorders>
              <w:top w:val="nil"/>
              <w:left w:val="nil"/>
              <w:bottom w:val="nil"/>
              <w:right w:val="nil"/>
            </w:tcBorders>
            <w:noWrap/>
            <w:vAlign w:val="center"/>
          </w:tcPr>
          <w:p w14:paraId="1B4A006A" w14:textId="480731C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1.69</w:t>
            </w:r>
          </w:p>
        </w:tc>
        <w:tc>
          <w:tcPr>
            <w:tcW w:w="455" w:type="pct"/>
            <w:tcBorders>
              <w:top w:val="nil"/>
              <w:left w:val="nil"/>
              <w:bottom w:val="nil"/>
              <w:right w:val="nil"/>
            </w:tcBorders>
            <w:noWrap/>
            <w:vAlign w:val="center"/>
          </w:tcPr>
          <w:p w14:paraId="00FE9790" w14:textId="1C03FCD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[47.05,53.68]</w:t>
            </w:r>
          </w:p>
        </w:tc>
      </w:tr>
      <w:tr w:rsidR="00AF6574" w:rsidRPr="00AA2561" w14:paraId="367CB15D" w14:textId="77777777" w:rsidTr="00AF6574">
        <w:trPr>
          <w:trHeight w:val="198"/>
          <w:jc w:val="center"/>
        </w:trPr>
        <w:tc>
          <w:tcPr>
            <w:tcW w:w="121" w:type="pct"/>
            <w:tcBorders>
              <w:top w:val="nil"/>
              <w:left w:val="nil"/>
              <w:bottom w:val="nil"/>
              <w:right w:val="nil"/>
            </w:tcBorders>
            <w:noWrap/>
            <w:vAlign w:val="center"/>
          </w:tcPr>
          <w:p w14:paraId="713E0B70"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w:t>
            </w:r>
          </w:p>
        </w:tc>
        <w:tc>
          <w:tcPr>
            <w:tcW w:w="635" w:type="pct"/>
            <w:gridSpan w:val="2"/>
            <w:tcBorders>
              <w:top w:val="nil"/>
              <w:left w:val="nil"/>
              <w:bottom w:val="nil"/>
              <w:right w:val="nil"/>
            </w:tcBorders>
            <w:noWrap/>
            <w:vAlign w:val="center"/>
          </w:tcPr>
          <w:p w14:paraId="7449A93E"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Ca'Lita</w:t>
            </w:r>
          </w:p>
        </w:tc>
        <w:tc>
          <w:tcPr>
            <w:tcW w:w="282" w:type="pct"/>
            <w:tcBorders>
              <w:top w:val="nil"/>
              <w:left w:val="nil"/>
              <w:bottom w:val="nil"/>
              <w:right w:val="nil"/>
            </w:tcBorders>
          </w:tcPr>
          <w:p w14:paraId="3ADC28DA" w14:textId="4E367848"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Progressive</w:t>
            </w:r>
          </w:p>
        </w:tc>
        <w:tc>
          <w:tcPr>
            <w:tcW w:w="202" w:type="pct"/>
            <w:tcBorders>
              <w:top w:val="nil"/>
              <w:left w:val="nil"/>
              <w:bottom w:val="nil"/>
              <w:right w:val="nil"/>
            </w:tcBorders>
            <w:noWrap/>
            <w:vAlign w:val="center"/>
          </w:tcPr>
          <w:p w14:paraId="48EE9C8B" w14:textId="44F6606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140</w:t>
            </w:r>
          </w:p>
        </w:tc>
        <w:tc>
          <w:tcPr>
            <w:tcW w:w="261" w:type="pct"/>
            <w:tcBorders>
              <w:top w:val="nil"/>
              <w:left w:val="nil"/>
              <w:bottom w:val="nil"/>
              <w:right w:val="nil"/>
            </w:tcBorders>
            <w:noWrap/>
            <w:vAlign w:val="center"/>
          </w:tcPr>
          <w:p w14:paraId="04F8656E" w14:textId="600778A1"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138.09</w:t>
            </w:r>
          </w:p>
        </w:tc>
        <w:tc>
          <w:tcPr>
            <w:tcW w:w="223" w:type="pct"/>
            <w:tcBorders>
              <w:top w:val="nil"/>
              <w:left w:val="nil"/>
              <w:bottom w:val="nil"/>
              <w:right w:val="nil"/>
            </w:tcBorders>
            <w:noWrap/>
            <w:vAlign w:val="center"/>
          </w:tcPr>
          <w:p w14:paraId="4857D3C6"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138.01</w:t>
            </w:r>
          </w:p>
        </w:tc>
        <w:tc>
          <w:tcPr>
            <w:tcW w:w="192" w:type="pct"/>
            <w:tcBorders>
              <w:top w:val="nil"/>
              <w:left w:val="nil"/>
              <w:bottom w:val="nil"/>
              <w:right w:val="nil"/>
            </w:tcBorders>
            <w:noWrap/>
            <w:vAlign w:val="center"/>
          </w:tcPr>
          <w:p w14:paraId="6C643037"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0.40</w:t>
            </w:r>
          </w:p>
        </w:tc>
        <w:tc>
          <w:tcPr>
            <w:tcW w:w="461" w:type="pct"/>
            <w:tcBorders>
              <w:top w:val="nil"/>
              <w:left w:val="nil"/>
              <w:bottom w:val="nil"/>
              <w:right w:val="nil"/>
            </w:tcBorders>
            <w:noWrap/>
            <w:vAlign w:val="center"/>
          </w:tcPr>
          <w:p w14:paraId="5A9A8D4A" w14:textId="1975A98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[137.83,140.22]</w:t>
            </w:r>
          </w:p>
        </w:tc>
        <w:tc>
          <w:tcPr>
            <w:tcW w:w="225" w:type="pct"/>
            <w:tcBorders>
              <w:top w:val="nil"/>
              <w:left w:val="nil"/>
              <w:bottom w:val="nil"/>
              <w:right w:val="nil"/>
            </w:tcBorders>
            <w:noWrap/>
            <w:vAlign w:val="center"/>
          </w:tcPr>
          <w:p w14:paraId="762B2B84" w14:textId="51F4BEA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138.04</w:t>
            </w:r>
          </w:p>
        </w:tc>
        <w:tc>
          <w:tcPr>
            <w:tcW w:w="190" w:type="pct"/>
            <w:tcBorders>
              <w:top w:val="nil"/>
              <w:left w:val="nil"/>
              <w:bottom w:val="nil"/>
              <w:right w:val="nil"/>
            </w:tcBorders>
            <w:noWrap/>
            <w:vAlign w:val="center"/>
          </w:tcPr>
          <w:p w14:paraId="71316CC6" w14:textId="354247F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1.38</w:t>
            </w:r>
          </w:p>
        </w:tc>
        <w:tc>
          <w:tcPr>
            <w:tcW w:w="461" w:type="pct"/>
            <w:tcBorders>
              <w:top w:val="nil"/>
              <w:left w:val="nil"/>
              <w:bottom w:val="nil"/>
              <w:right w:val="nil"/>
            </w:tcBorders>
            <w:noWrap/>
            <w:vAlign w:val="center"/>
          </w:tcPr>
          <w:p w14:paraId="1026D1A8" w14:textId="7E7CA40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[135.33,140.74]</w:t>
            </w:r>
          </w:p>
        </w:tc>
        <w:tc>
          <w:tcPr>
            <w:tcW w:w="223" w:type="pct"/>
            <w:tcBorders>
              <w:top w:val="nil"/>
              <w:left w:val="nil"/>
              <w:bottom w:val="nil"/>
              <w:right w:val="nil"/>
            </w:tcBorders>
            <w:noWrap/>
            <w:vAlign w:val="center"/>
          </w:tcPr>
          <w:p w14:paraId="3C45D8E6" w14:textId="0EADCD6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138.02</w:t>
            </w:r>
          </w:p>
        </w:tc>
        <w:tc>
          <w:tcPr>
            <w:tcW w:w="192" w:type="pct"/>
            <w:tcBorders>
              <w:top w:val="nil"/>
              <w:left w:val="nil"/>
              <w:bottom w:val="nil"/>
              <w:right w:val="nil"/>
            </w:tcBorders>
            <w:noWrap/>
            <w:vAlign w:val="center"/>
          </w:tcPr>
          <w:p w14:paraId="5E9EB23D" w14:textId="3CADC40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0.21</w:t>
            </w:r>
          </w:p>
        </w:tc>
        <w:tc>
          <w:tcPr>
            <w:tcW w:w="461" w:type="pct"/>
            <w:tcBorders>
              <w:top w:val="nil"/>
              <w:left w:val="nil"/>
              <w:bottom w:val="nil"/>
              <w:right w:val="nil"/>
            </w:tcBorders>
            <w:noWrap/>
            <w:vAlign w:val="center"/>
          </w:tcPr>
          <w:p w14:paraId="0928C154" w14:textId="4BAF854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[137.71,140.40]</w:t>
            </w:r>
          </w:p>
        </w:tc>
        <w:tc>
          <w:tcPr>
            <w:tcW w:w="225" w:type="pct"/>
            <w:tcBorders>
              <w:top w:val="nil"/>
              <w:left w:val="nil"/>
              <w:bottom w:val="nil"/>
              <w:right w:val="nil"/>
            </w:tcBorders>
            <w:noWrap/>
            <w:vAlign w:val="center"/>
          </w:tcPr>
          <w:p w14:paraId="7B8D6DF5" w14:textId="2799F3C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138.06</w:t>
            </w:r>
          </w:p>
        </w:tc>
        <w:tc>
          <w:tcPr>
            <w:tcW w:w="191" w:type="pct"/>
            <w:tcBorders>
              <w:top w:val="nil"/>
              <w:left w:val="nil"/>
              <w:bottom w:val="nil"/>
              <w:right w:val="nil"/>
            </w:tcBorders>
            <w:noWrap/>
            <w:vAlign w:val="center"/>
          </w:tcPr>
          <w:p w14:paraId="7BC043EA" w14:textId="5828F49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1.31</w:t>
            </w:r>
          </w:p>
        </w:tc>
        <w:tc>
          <w:tcPr>
            <w:tcW w:w="455" w:type="pct"/>
            <w:tcBorders>
              <w:top w:val="nil"/>
              <w:left w:val="nil"/>
              <w:bottom w:val="nil"/>
              <w:right w:val="nil"/>
            </w:tcBorders>
            <w:noWrap/>
            <w:vAlign w:val="center"/>
          </w:tcPr>
          <w:p w14:paraId="19FA6836" w14:textId="2C5CA2F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[135.48,140.64]</w:t>
            </w:r>
          </w:p>
        </w:tc>
      </w:tr>
      <w:tr w:rsidR="00AF6574" w:rsidRPr="00AA2561" w14:paraId="2F9EB9F2" w14:textId="77777777" w:rsidTr="00AF6574">
        <w:trPr>
          <w:trHeight w:val="198"/>
          <w:jc w:val="center"/>
        </w:trPr>
        <w:tc>
          <w:tcPr>
            <w:tcW w:w="121" w:type="pct"/>
            <w:tcBorders>
              <w:top w:val="nil"/>
              <w:left w:val="nil"/>
              <w:bottom w:val="nil"/>
              <w:right w:val="nil"/>
            </w:tcBorders>
            <w:noWrap/>
            <w:vAlign w:val="center"/>
          </w:tcPr>
          <w:p w14:paraId="68AD1D24"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w:t>
            </w:r>
          </w:p>
        </w:tc>
        <w:tc>
          <w:tcPr>
            <w:tcW w:w="635" w:type="pct"/>
            <w:gridSpan w:val="2"/>
            <w:tcBorders>
              <w:top w:val="nil"/>
              <w:left w:val="nil"/>
              <w:bottom w:val="nil"/>
              <w:right w:val="nil"/>
            </w:tcBorders>
            <w:noWrap/>
            <w:vAlign w:val="center"/>
          </w:tcPr>
          <w:p w14:paraId="5443DE8B"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Kagemori</w:t>
            </w:r>
          </w:p>
        </w:tc>
        <w:tc>
          <w:tcPr>
            <w:tcW w:w="282" w:type="pct"/>
            <w:tcBorders>
              <w:top w:val="nil"/>
              <w:left w:val="nil"/>
              <w:bottom w:val="nil"/>
              <w:right w:val="nil"/>
            </w:tcBorders>
          </w:tcPr>
          <w:p w14:paraId="55F235D8" w14:textId="13D624EC"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4ABD6CFC" w14:textId="2B18153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380</w:t>
            </w:r>
          </w:p>
        </w:tc>
        <w:tc>
          <w:tcPr>
            <w:tcW w:w="261" w:type="pct"/>
            <w:tcBorders>
              <w:top w:val="nil"/>
              <w:left w:val="nil"/>
              <w:bottom w:val="nil"/>
              <w:right w:val="nil"/>
            </w:tcBorders>
            <w:noWrap/>
            <w:vAlign w:val="center"/>
          </w:tcPr>
          <w:p w14:paraId="600AEE5D" w14:textId="78E5324D"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380.64</w:t>
            </w:r>
          </w:p>
        </w:tc>
        <w:tc>
          <w:tcPr>
            <w:tcW w:w="223" w:type="pct"/>
            <w:tcBorders>
              <w:top w:val="nil"/>
              <w:left w:val="nil"/>
              <w:bottom w:val="nil"/>
              <w:right w:val="nil"/>
            </w:tcBorders>
            <w:noWrap/>
            <w:vAlign w:val="center"/>
          </w:tcPr>
          <w:p w14:paraId="1E67586E"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380.66</w:t>
            </w:r>
          </w:p>
        </w:tc>
        <w:tc>
          <w:tcPr>
            <w:tcW w:w="192" w:type="pct"/>
            <w:tcBorders>
              <w:top w:val="nil"/>
              <w:left w:val="nil"/>
              <w:bottom w:val="nil"/>
              <w:right w:val="nil"/>
            </w:tcBorders>
            <w:noWrap/>
            <w:vAlign w:val="center"/>
          </w:tcPr>
          <w:p w14:paraId="7DB823FD"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0.26</w:t>
            </w:r>
          </w:p>
        </w:tc>
        <w:tc>
          <w:tcPr>
            <w:tcW w:w="461" w:type="pct"/>
            <w:tcBorders>
              <w:top w:val="nil"/>
              <w:left w:val="nil"/>
              <w:bottom w:val="nil"/>
              <w:right w:val="nil"/>
            </w:tcBorders>
            <w:noWrap/>
            <w:vAlign w:val="center"/>
          </w:tcPr>
          <w:p w14:paraId="1C498B50" w14:textId="2D4BF14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[380.6,380.71]</w:t>
            </w:r>
          </w:p>
        </w:tc>
        <w:tc>
          <w:tcPr>
            <w:tcW w:w="225" w:type="pct"/>
            <w:tcBorders>
              <w:top w:val="nil"/>
              <w:left w:val="nil"/>
              <w:bottom w:val="nil"/>
              <w:right w:val="nil"/>
            </w:tcBorders>
            <w:noWrap/>
            <w:vAlign w:val="center"/>
          </w:tcPr>
          <w:p w14:paraId="4C722CD7" w14:textId="557537E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380.68</w:t>
            </w:r>
          </w:p>
        </w:tc>
        <w:tc>
          <w:tcPr>
            <w:tcW w:w="190" w:type="pct"/>
            <w:tcBorders>
              <w:top w:val="nil"/>
              <w:left w:val="nil"/>
              <w:bottom w:val="nil"/>
              <w:right w:val="nil"/>
            </w:tcBorders>
            <w:noWrap/>
            <w:vAlign w:val="center"/>
          </w:tcPr>
          <w:p w14:paraId="532F1776" w14:textId="0CEF128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1.35</w:t>
            </w:r>
          </w:p>
        </w:tc>
        <w:tc>
          <w:tcPr>
            <w:tcW w:w="461" w:type="pct"/>
            <w:tcBorders>
              <w:top w:val="nil"/>
              <w:left w:val="nil"/>
              <w:bottom w:val="nil"/>
              <w:right w:val="nil"/>
            </w:tcBorders>
            <w:noWrap/>
            <w:vAlign w:val="center"/>
          </w:tcPr>
          <w:p w14:paraId="50A3DE29" w14:textId="3BEDABC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[378.03,383.32]</w:t>
            </w:r>
          </w:p>
        </w:tc>
        <w:tc>
          <w:tcPr>
            <w:tcW w:w="223" w:type="pct"/>
            <w:tcBorders>
              <w:top w:val="nil"/>
              <w:left w:val="nil"/>
              <w:bottom w:val="nil"/>
              <w:right w:val="nil"/>
            </w:tcBorders>
            <w:noWrap/>
            <w:vAlign w:val="center"/>
          </w:tcPr>
          <w:p w14:paraId="398EB1FF" w14:textId="27E3DF2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380.73</w:t>
            </w:r>
          </w:p>
        </w:tc>
        <w:tc>
          <w:tcPr>
            <w:tcW w:w="192" w:type="pct"/>
            <w:tcBorders>
              <w:top w:val="nil"/>
              <w:left w:val="nil"/>
              <w:bottom w:val="nil"/>
              <w:right w:val="nil"/>
            </w:tcBorders>
            <w:noWrap/>
            <w:vAlign w:val="center"/>
          </w:tcPr>
          <w:p w14:paraId="324F5B14" w14:textId="6BF4267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0.27</w:t>
            </w:r>
          </w:p>
        </w:tc>
        <w:tc>
          <w:tcPr>
            <w:tcW w:w="461" w:type="pct"/>
            <w:tcBorders>
              <w:top w:val="nil"/>
              <w:left w:val="nil"/>
              <w:bottom w:val="nil"/>
              <w:right w:val="nil"/>
            </w:tcBorders>
            <w:noWrap/>
            <w:vAlign w:val="center"/>
          </w:tcPr>
          <w:p w14:paraId="2965E722" w14:textId="4A2FC38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[380.20,381.26]</w:t>
            </w:r>
          </w:p>
        </w:tc>
        <w:tc>
          <w:tcPr>
            <w:tcW w:w="225" w:type="pct"/>
            <w:tcBorders>
              <w:top w:val="nil"/>
              <w:left w:val="nil"/>
              <w:bottom w:val="nil"/>
              <w:right w:val="nil"/>
            </w:tcBorders>
            <w:noWrap/>
            <w:vAlign w:val="center"/>
          </w:tcPr>
          <w:p w14:paraId="4560C729" w14:textId="256BE7C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380.77</w:t>
            </w:r>
          </w:p>
        </w:tc>
        <w:tc>
          <w:tcPr>
            <w:tcW w:w="191" w:type="pct"/>
            <w:tcBorders>
              <w:top w:val="nil"/>
              <w:left w:val="nil"/>
              <w:bottom w:val="nil"/>
              <w:right w:val="nil"/>
            </w:tcBorders>
            <w:noWrap/>
            <w:vAlign w:val="center"/>
          </w:tcPr>
          <w:p w14:paraId="2CC5587F" w14:textId="37A8AFA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1.33</w:t>
            </w:r>
          </w:p>
        </w:tc>
        <w:tc>
          <w:tcPr>
            <w:tcW w:w="455" w:type="pct"/>
            <w:tcBorders>
              <w:top w:val="nil"/>
              <w:left w:val="nil"/>
              <w:bottom w:val="nil"/>
              <w:right w:val="nil"/>
            </w:tcBorders>
            <w:noWrap/>
            <w:vAlign w:val="center"/>
          </w:tcPr>
          <w:p w14:paraId="29E0C97E" w14:textId="138324F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[378.17,383.37]</w:t>
            </w:r>
          </w:p>
        </w:tc>
      </w:tr>
      <w:tr w:rsidR="00AF6574" w:rsidRPr="00AA2561" w14:paraId="3168ADA3" w14:textId="77777777" w:rsidTr="00AF6574">
        <w:trPr>
          <w:trHeight w:val="198"/>
          <w:jc w:val="center"/>
        </w:trPr>
        <w:tc>
          <w:tcPr>
            <w:tcW w:w="121" w:type="pct"/>
            <w:tcBorders>
              <w:top w:val="nil"/>
              <w:left w:val="nil"/>
              <w:bottom w:val="nil"/>
              <w:right w:val="nil"/>
            </w:tcBorders>
            <w:noWrap/>
            <w:vAlign w:val="center"/>
          </w:tcPr>
          <w:p w14:paraId="77504437"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w:t>
            </w:r>
          </w:p>
        </w:tc>
        <w:tc>
          <w:tcPr>
            <w:tcW w:w="635" w:type="pct"/>
            <w:gridSpan w:val="2"/>
            <w:tcBorders>
              <w:top w:val="nil"/>
              <w:left w:val="nil"/>
              <w:bottom w:val="nil"/>
              <w:right w:val="nil"/>
            </w:tcBorders>
            <w:noWrap/>
            <w:vAlign w:val="center"/>
          </w:tcPr>
          <w:p w14:paraId="5D55E0DF"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Preonzo</w:t>
            </w:r>
          </w:p>
        </w:tc>
        <w:tc>
          <w:tcPr>
            <w:tcW w:w="282" w:type="pct"/>
            <w:tcBorders>
              <w:top w:val="nil"/>
              <w:left w:val="nil"/>
              <w:bottom w:val="nil"/>
              <w:right w:val="nil"/>
            </w:tcBorders>
          </w:tcPr>
          <w:p w14:paraId="09BDAAE2" w14:textId="4FE8E934"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42A0C49F" w14:textId="4808840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680</w:t>
            </w:r>
          </w:p>
        </w:tc>
        <w:tc>
          <w:tcPr>
            <w:tcW w:w="261" w:type="pct"/>
            <w:tcBorders>
              <w:top w:val="nil"/>
              <w:left w:val="nil"/>
              <w:bottom w:val="nil"/>
              <w:right w:val="nil"/>
            </w:tcBorders>
            <w:noWrap/>
            <w:vAlign w:val="center"/>
          </w:tcPr>
          <w:p w14:paraId="2CA3DA09"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679.84</w:t>
            </w:r>
          </w:p>
        </w:tc>
        <w:tc>
          <w:tcPr>
            <w:tcW w:w="223" w:type="pct"/>
            <w:tcBorders>
              <w:top w:val="nil"/>
              <w:left w:val="nil"/>
              <w:bottom w:val="nil"/>
              <w:right w:val="nil"/>
            </w:tcBorders>
            <w:noWrap/>
            <w:vAlign w:val="center"/>
          </w:tcPr>
          <w:p w14:paraId="24F04FAE"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679.85</w:t>
            </w:r>
          </w:p>
        </w:tc>
        <w:tc>
          <w:tcPr>
            <w:tcW w:w="192" w:type="pct"/>
            <w:tcBorders>
              <w:top w:val="nil"/>
              <w:left w:val="nil"/>
              <w:bottom w:val="nil"/>
              <w:right w:val="nil"/>
            </w:tcBorders>
            <w:noWrap/>
            <w:vAlign w:val="center"/>
          </w:tcPr>
          <w:p w14:paraId="322D99D5"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0.10</w:t>
            </w:r>
          </w:p>
        </w:tc>
        <w:tc>
          <w:tcPr>
            <w:tcW w:w="461" w:type="pct"/>
            <w:tcBorders>
              <w:top w:val="nil"/>
              <w:left w:val="nil"/>
              <w:bottom w:val="nil"/>
              <w:right w:val="nil"/>
            </w:tcBorders>
            <w:noWrap/>
            <w:vAlign w:val="center"/>
          </w:tcPr>
          <w:p w14:paraId="1A734F22" w14:textId="4D684BE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[679.66,680.04]</w:t>
            </w:r>
          </w:p>
        </w:tc>
        <w:tc>
          <w:tcPr>
            <w:tcW w:w="225" w:type="pct"/>
            <w:tcBorders>
              <w:top w:val="nil"/>
              <w:left w:val="nil"/>
              <w:bottom w:val="nil"/>
              <w:right w:val="nil"/>
            </w:tcBorders>
            <w:noWrap/>
            <w:vAlign w:val="center"/>
          </w:tcPr>
          <w:p w14:paraId="54AF7B28" w14:textId="3533C43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679.87</w:t>
            </w:r>
          </w:p>
        </w:tc>
        <w:tc>
          <w:tcPr>
            <w:tcW w:w="190" w:type="pct"/>
            <w:tcBorders>
              <w:top w:val="nil"/>
              <w:left w:val="nil"/>
              <w:bottom w:val="nil"/>
              <w:right w:val="nil"/>
            </w:tcBorders>
            <w:noWrap/>
            <w:vAlign w:val="center"/>
          </w:tcPr>
          <w:p w14:paraId="6B148306" w14:textId="1DFB44C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1.33</w:t>
            </w:r>
          </w:p>
        </w:tc>
        <w:tc>
          <w:tcPr>
            <w:tcW w:w="461" w:type="pct"/>
            <w:tcBorders>
              <w:top w:val="nil"/>
              <w:left w:val="nil"/>
              <w:bottom w:val="nil"/>
              <w:right w:val="nil"/>
            </w:tcBorders>
            <w:noWrap/>
            <w:vAlign w:val="center"/>
          </w:tcPr>
          <w:p w14:paraId="0CF360B0" w14:textId="5A2F9E7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[677.27,682.47]</w:t>
            </w:r>
          </w:p>
        </w:tc>
        <w:tc>
          <w:tcPr>
            <w:tcW w:w="223" w:type="pct"/>
            <w:tcBorders>
              <w:top w:val="nil"/>
              <w:left w:val="nil"/>
              <w:bottom w:val="nil"/>
              <w:right w:val="nil"/>
            </w:tcBorders>
            <w:noWrap/>
            <w:vAlign w:val="center"/>
          </w:tcPr>
          <w:p w14:paraId="6FD0FBCD" w14:textId="6FDECD3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679.87</w:t>
            </w:r>
          </w:p>
        </w:tc>
        <w:tc>
          <w:tcPr>
            <w:tcW w:w="192" w:type="pct"/>
            <w:tcBorders>
              <w:top w:val="nil"/>
              <w:left w:val="nil"/>
              <w:bottom w:val="nil"/>
              <w:right w:val="nil"/>
            </w:tcBorders>
            <w:noWrap/>
            <w:vAlign w:val="center"/>
          </w:tcPr>
          <w:p w14:paraId="3F58ECB2" w14:textId="5173813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0.12</w:t>
            </w:r>
          </w:p>
        </w:tc>
        <w:tc>
          <w:tcPr>
            <w:tcW w:w="461" w:type="pct"/>
            <w:tcBorders>
              <w:top w:val="nil"/>
              <w:left w:val="nil"/>
              <w:bottom w:val="nil"/>
              <w:right w:val="nil"/>
            </w:tcBorders>
            <w:noWrap/>
            <w:vAlign w:val="center"/>
          </w:tcPr>
          <w:p w14:paraId="517D4101" w14:textId="72CF5B9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[679.64,680.09]</w:t>
            </w:r>
          </w:p>
        </w:tc>
        <w:tc>
          <w:tcPr>
            <w:tcW w:w="225" w:type="pct"/>
            <w:tcBorders>
              <w:top w:val="nil"/>
              <w:left w:val="nil"/>
              <w:bottom w:val="nil"/>
              <w:right w:val="nil"/>
            </w:tcBorders>
            <w:noWrap/>
            <w:vAlign w:val="center"/>
          </w:tcPr>
          <w:p w14:paraId="4D33A31F" w14:textId="17F9BA4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679.91</w:t>
            </w:r>
          </w:p>
        </w:tc>
        <w:tc>
          <w:tcPr>
            <w:tcW w:w="191" w:type="pct"/>
            <w:tcBorders>
              <w:top w:val="nil"/>
              <w:left w:val="nil"/>
              <w:bottom w:val="nil"/>
              <w:right w:val="nil"/>
            </w:tcBorders>
            <w:noWrap/>
            <w:vAlign w:val="center"/>
          </w:tcPr>
          <w:p w14:paraId="5105BB58" w14:textId="626AEF9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w:t>
            </w:r>
          </w:p>
        </w:tc>
        <w:tc>
          <w:tcPr>
            <w:tcW w:w="455" w:type="pct"/>
            <w:tcBorders>
              <w:top w:val="nil"/>
              <w:left w:val="nil"/>
              <w:bottom w:val="nil"/>
              <w:right w:val="nil"/>
            </w:tcBorders>
            <w:noWrap/>
            <w:vAlign w:val="center"/>
          </w:tcPr>
          <w:p w14:paraId="63F10C10" w14:textId="62F5598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[677.35,682.46]</w:t>
            </w:r>
          </w:p>
        </w:tc>
      </w:tr>
      <w:tr w:rsidR="00AF6574" w:rsidRPr="00AA2561" w14:paraId="719575D9" w14:textId="77777777" w:rsidTr="00AF6574">
        <w:trPr>
          <w:trHeight w:val="198"/>
          <w:jc w:val="center"/>
        </w:trPr>
        <w:tc>
          <w:tcPr>
            <w:tcW w:w="121" w:type="pct"/>
            <w:tcBorders>
              <w:top w:val="nil"/>
              <w:left w:val="nil"/>
              <w:bottom w:val="nil"/>
              <w:right w:val="nil"/>
            </w:tcBorders>
            <w:noWrap/>
            <w:vAlign w:val="center"/>
          </w:tcPr>
          <w:p w14:paraId="17DA084E"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w:t>
            </w:r>
          </w:p>
        </w:tc>
        <w:tc>
          <w:tcPr>
            <w:tcW w:w="635" w:type="pct"/>
            <w:gridSpan w:val="2"/>
            <w:tcBorders>
              <w:top w:val="nil"/>
              <w:left w:val="nil"/>
              <w:bottom w:val="nil"/>
              <w:right w:val="nil"/>
            </w:tcBorders>
            <w:noWrap/>
            <w:vAlign w:val="center"/>
          </w:tcPr>
          <w:p w14:paraId="227D53C2"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Ruinon</w:t>
            </w:r>
          </w:p>
        </w:tc>
        <w:tc>
          <w:tcPr>
            <w:tcW w:w="282" w:type="pct"/>
            <w:tcBorders>
              <w:top w:val="nil"/>
              <w:left w:val="nil"/>
              <w:bottom w:val="nil"/>
              <w:right w:val="nil"/>
            </w:tcBorders>
          </w:tcPr>
          <w:p w14:paraId="64DB1F23" w14:textId="481375DF"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Step</w:t>
            </w:r>
          </w:p>
        </w:tc>
        <w:tc>
          <w:tcPr>
            <w:tcW w:w="202" w:type="pct"/>
            <w:tcBorders>
              <w:top w:val="nil"/>
              <w:left w:val="nil"/>
              <w:bottom w:val="nil"/>
              <w:right w:val="nil"/>
            </w:tcBorders>
            <w:noWrap/>
            <w:vAlign w:val="center"/>
          </w:tcPr>
          <w:p w14:paraId="3D02EE87" w14:textId="4C51454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193</w:t>
            </w:r>
          </w:p>
        </w:tc>
        <w:tc>
          <w:tcPr>
            <w:tcW w:w="261" w:type="pct"/>
            <w:tcBorders>
              <w:top w:val="nil"/>
              <w:left w:val="nil"/>
              <w:bottom w:val="nil"/>
              <w:right w:val="nil"/>
            </w:tcBorders>
            <w:noWrap/>
            <w:vAlign w:val="center"/>
          </w:tcPr>
          <w:p w14:paraId="34857B99" w14:textId="7978C19F"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193.28</w:t>
            </w:r>
          </w:p>
        </w:tc>
        <w:tc>
          <w:tcPr>
            <w:tcW w:w="223" w:type="pct"/>
            <w:tcBorders>
              <w:top w:val="nil"/>
              <w:left w:val="nil"/>
              <w:bottom w:val="nil"/>
              <w:right w:val="nil"/>
            </w:tcBorders>
            <w:noWrap/>
            <w:vAlign w:val="center"/>
          </w:tcPr>
          <w:p w14:paraId="7FE36C27"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193.38</w:t>
            </w:r>
          </w:p>
        </w:tc>
        <w:tc>
          <w:tcPr>
            <w:tcW w:w="192" w:type="pct"/>
            <w:tcBorders>
              <w:top w:val="nil"/>
              <w:left w:val="nil"/>
              <w:bottom w:val="nil"/>
              <w:right w:val="nil"/>
            </w:tcBorders>
            <w:noWrap/>
            <w:vAlign w:val="center"/>
          </w:tcPr>
          <w:p w14:paraId="52B910A0"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1.17</w:t>
            </w:r>
          </w:p>
        </w:tc>
        <w:tc>
          <w:tcPr>
            <w:tcW w:w="461" w:type="pct"/>
            <w:tcBorders>
              <w:top w:val="nil"/>
              <w:left w:val="nil"/>
              <w:bottom w:val="nil"/>
              <w:right w:val="nil"/>
            </w:tcBorders>
            <w:noWrap/>
            <w:vAlign w:val="center"/>
          </w:tcPr>
          <w:p w14:paraId="20BF98BA" w14:textId="5B7C3D3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[191.09,195.67]</w:t>
            </w:r>
          </w:p>
        </w:tc>
        <w:tc>
          <w:tcPr>
            <w:tcW w:w="225" w:type="pct"/>
            <w:tcBorders>
              <w:top w:val="nil"/>
              <w:left w:val="nil"/>
              <w:bottom w:val="nil"/>
              <w:right w:val="nil"/>
            </w:tcBorders>
            <w:noWrap/>
            <w:vAlign w:val="center"/>
          </w:tcPr>
          <w:p w14:paraId="7152DFCC" w14:textId="48444EE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193.40</w:t>
            </w:r>
          </w:p>
        </w:tc>
        <w:tc>
          <w:tcPr>
            <w:tcW w:w="190" w:type="pct"/>
            <w:tcBorders>
              <w:top w:val="nil"/>
              <w:left w:val="nil"/>
              <w:bottom w:val="nil"/>
              <w:right w:val="nil"/>
            </w:tcBorders>
            <w:noWrap/>
            <w:vAlign w:val="center"/>
          </w:tcPr>
          <w:p w14:paraId="13609936" w14:textId="7F92CB8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1.76</w:t>
            </w:r>
          </w:p>
        </w:tc>
        <w:tc>
          <w:tcPr>
            <w:tcW w:w="461" w:type="pct"/>
            <w:tcBorders>
              <w:top w:val="nil"/>
              <w:left w:val="nil"/>
              <w:bottom w:val="nil"/>
              <w:right w:val="nil"/>
            </w:tcBorders>
            <w:noWrap/>
            <w:vAlign w:val="center"/>
          </w:tcPr>
          <w:p w14:paraId="7BE26915" w14:textId="4FF5468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[189.94,196.86]</w:t>
            </w:r>
          </w:p>
        </w:tc>
        <w:tc>
          <w:tcPr>
            <w:tcW w:w="223" w:type="pct"/>
            <w:tcBorders>
              <w:top w:val="nil"/>
              <w:left w:val="nil"/>
              <w:bottom w:val="nil"/>
              <w:right w:val="nil"/>
            </w:tcBorders>
            <w:noWrap/>
            <w:vAlign w:val="center"/>
          </w:tcPr>
          <w:p w14:paraId="37E63ADF" w14:textId="0F9F4A0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193.48</w:t>
            </w:r>
          </w:p>
        </w:tc>
        <w:tc>
          <w:tcPr>
            <w:tcW w:w="192" w:type="pct"/>
            <w:tcBorders>
              <w:top w:val="nil"/>
              <w:left w:val="nil"/>
              <w:bottom w:val="nil"/>
              <w:right w:val="nil"/>
            </w:tcBorders>
            <w:noWrap/>
            <w:vAlign w:val="center"/>
          </w:tcPr>
          <w:p w14:paraId="166D5AC0" w14:textId="6CE72BE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1.09</w:t>
            </w:r>
          </w:p>
        </w:tc>
        <w:tc>
          <w:tcPr>
            <w:tcW w:w="461" w:type="pct"/>
            <w:tcBorders>
              <w:top w:val="nil"/>
              <w:left w:val="nil"/>
              <w:bottom w:val="nil"/>
              <w:right w:val="nil"/>
            </w:tcBorders>
            <w:noWrap/>
            <w:vAlign w:val="center"/>
          </w:tcPr>
          <w:p w14:paraId="7C3F3424" w14:textId="05216DF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[191.33,195.62]</w:t>
            </w:r>
          </w:p>
        </w:tc>
        <w:tc>
          <w:tcPr>
            <w:tcW w:w="225" w:type="pct"/>
            <w:tcBorders>
              <w:top w:val="nil"/>
              <w:left w:val="nil"/>
              <w:bottom w:val="nil"/>
              <w:right w:val="nil"/>
            </w:tcBorders>
            <w:noWrap/>
            <w:vAlign w:val="center"/>
          </w:tcPr>
          <w:p w14:paraId="1FC0325B" w14:textId="6E84A53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193.52</w:t>
            </w:r>
          </w:p>
        </w:tc>
        <w:tc>
          <w:tcPr>
            <w:tcW w:w="191" w:type="pct"/>
            <w:tcBorders>
              <w:top w:val="nil"/>
              <w:left w:val="nil"/>
              <w:bottom w:val="nil"/>
              <w:right w:val="nil"/>
            </w:tcBorders>
            <w:noWrap/>
            <w:vAlign w:val="center"/>
          </w:tcPr>
          <w:p w14:paraId="2B58887A" w14:textId="71C4602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1.70</w:t>
            </w:r>
          </w:p>
        </w:tc>
        <w:tc>
          <w:tcPr>
            <w:tcW w:w="455" w:type="pct"/>
            <w:tcBorders>
              <w:top w:val="nil"/>
              <w:left w:val="nil"/>
              <w:bottom w:val="nil"/>
              <w:right w:val="nil"/>
            </w:tcBorders>
            <w:noWrap/>
            <w:vAlign w:val="center"/>
          </w:tcPr>
          <w:p w14:paraId="7E788BBB" w14:textId="40BC7EF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[190.19,196.84]</w:t>
            </w:r>
          </w:p>
        </w:tc>
      </w:tr>
      <w:tr w:rsidR="00AF6574" w:rsidRPr="00AA2561" w14:paraId="47B9E5A4" w14:textId="77777777" w:rsidTr="00AF6574">
        <w:trPr>
          <w:trHeight w:val="198"/>
          <w:jc w:val="center"/>
        </w:trPr>
        <w:tc>
          <w:tcPr>
            <w:tcW w:w="121" w:type="pct"/>
            <w:tcBorders>
              <w:top w:val="nil"/>
              <w:left w:val="nil"/>
              <w:bottom w:val="nil"/>
              <w:right w:val="nil"/>
            </w:tcBorders>
            <w:noWrap/>
            <w:vAlign w:val="center"/>
          </w:tcPr>
          <w:p w14:paraId="0DD6FBD9"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w:t>
            </w:r>
          </w:p>
        </w:tc>
        <w:tc>
          <w:tcPr>
            <w:tcW w:w="635" w:type="pct"/>
            <w:gridSpan w:val="2"/>
            <w:tcBorders>
              <w:top w:val="nil"/>
              <w:left w:val="nil"/>
              <w:bottom w:val="nil"/>
              <w:right w:val="nil"/>
            </w:tcBorders>
            <w:noWrap/>
            <w:vAlign w:val="center"/>
          </w:tcPr>
          <w:p w14:paraId="0B886A9C"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Jimingsi</w:t>
            </w:r>
          </w:p>
        </w:tc>
        <w:tc>
          <w:tcPr>
            <w:tcW w:w="282" w:type="pct"/>
            <w:tcBorders>
              <w:top w:val="nil"/>
              <w:left w:val="nil"/>
              <w:bottom w:val="nil"/>
              <w:right w:val="nil"/>
            </w:tcBorders>
          </w:tcPr>
          <w:p w14:paraId="3A1BA6C3" w14:textId="1B49CC80"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0B6E8DAF" w14:textId="45466EF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446</w:t>
            </w:r>
          </w:p>
        </w:tc>
        <w:tc>
          <w:tcPr>
            <w:tcW w:w="261" w:type="pct"/>
            <w:tcBorders>
              <w:top w:val="nil"/>
              <w:left w:val="nil"/>
              <w:bottom w:val="nil"/>
              <w:right w:val="nil"/>
            </w:tcBorders>
            <w:noWrap/>
            <w:vAlign w:val="center"/>
          </w:tcPr>
          <w:p w14:paraId="2B3E3018" w14:textId="1A60044E"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446.39</w:t>
            </w:r>
          </w:p>
        </w:tc>
        <w:tc>
          <w:tcPr>
            <w:tcW w:w="223" w:type="pct"/>
            <w:tcBorders>
              <w:top w:val="nil"/>
              <w:left w:val="nil"/>
              <w:bottom w:val="nil"/>
              <w:right w:val="nil"/>
            </w:tcBorders>
            <w:noWrap/>
            <w:vAlign w:val="center"/>
          </w:tcPr>
          <w:p w14:paraId="0BC7C111"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446.47</w:t>
            </w:r>
          </w:p>
        </w:tc>
        <w:tc>
          <w:tcPr>
            <w:tcW w:w="192" w:type="pct"/>
            <w:tcBorders>
              <w:top w:val="nil"/>
              <w:left w:val="nil"/>
              <w:bottom w:val="nil"/>
              <w:right w:val="nil"/>
            </w:tcBorders>
            <w:noWrap/>
            <w:vAlign w:val="center"/>
          </w:tcPr>
          <w:p w14:paraId="0946736F"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0.32</w:t>
            </w:r>
          </w:p>
        </w:tc>
        <w:tc>
          <w:tcPr>
            <w:tcW w:w="461" w:type="pct"/>
            <w:tcBorders>
              <w:top w:val="nil"/>
              <w:left w:val="nil"/>
              <w:bottom w:val="nil"/>
              <w:right w:val="nil"/>
            </w:tcBorders>
            <w:noWrap/>
            <w:vAlign w:val="center"/>
          </w:tcPr>
          <w:p w14:paraId="6EC71D06" w14:textId="74357F2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[445.85,447.09]</w:t>
            </w:r>
          </w:p>
        </w:tc>
        <w:tc>
          <w:tcPr>
            <w:tcW w:w="225" w:type="pct"/>
            <w:tcBorders>
              <w:top w:val="nil"/>
              <w:left w:val="nil"/>
              <w:bottom w:val="nil"/>
              <w:right w:val="nil"/>
            </w:tcBorders>
            <w:noWrap/>
            <w:vAlign w:val="center"/>
          </w:tcPr>
          <w:p w14:paraId="67B155C1" w14:textId="435C24B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446.49</w:t>
            </w:r>
          </w:p>
        </w:tc>
        <w:tc>
          <w:tcPr>
            <w:tcW w:w="190" w:type="pct"/>
            <w:tcBorders>
              <w:top w:val="nil"/>
              <w:left w:val="nil"/>
              <w:bottom w:val="nil"/>
              <w:right w:val="nil"/>
            </w:tcBorders>
            <w:noWrap/>
            <w:vAlign w:val="center"/>
          </w:tcPr>
          <w:p w14:paraId="1933C095" w14:textId="40F9F5D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1.36</w:t>
            </w:r>
          </w:p>
        </w:tc>
        <w:tc>
          <w:tcPr>
            <w:tcW w:w="461" w:type="pct"/>
            <w:tcBorders>
              <w:top w:val="nil"/>
              <w:left w:val="nil"/>
              <w:bottom w:val="nil"/>
              <w:right w:val="nil"/>
            </w:tcBorders>
            <w:noWrap/>
            <w:vAlign w:val="center"/>
          </w:tcPr>
          <w:p w14:paraId="716FC415" w14:textId="62D08BA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[443.82,449.15]</w:t>
            </w:r>
          </w:p>
        </w:tc>
        <w:tc>
          <w:tcPr>
            <w:tcW w:w="223" w:type="pct"/>
            <w:tcBorders>
              <w:top w:val="nil"/>
              <w:left w:val="nil"/>
              <w:bottom w:val="nil"/>
              <w:right w:val="nil"/>
            </w:tcBorders>
            <w:noWrap/>
            <w:vAlign w:val="center"/>
          </w:tcPr>
          <w:p w14:paraId="67C23D0F" w14:textId="758B5CC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446.41</w:t>
            </w:r>
          </w:p>
        </w:tc>
        <w:tc>
          <w:tcPr>
            <w:tcW w:w="192" w:type="pct"/>
            <w:tcBorders>
              <w:top w:val="nil"/>
              <w:left w:val="nil"/>
              <w:bottom w:val="nil"/>
              <w:right w:val="nil"/>
            </w:tcBorders>
            <w:noWrap/>
            <w:vAlign w:val="center"/>
          </w:tcPr>
          <w:p w14:paraId="21AD43CA" w14:textId="7E729AC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0.29</w:t>
            </w:r>
          </w:p>
        </w:tc>
        <w:tc>
          <w:tcPr>
            <w:tcW w:w="461" w:type="pct"/>
            <w:tcBorders>
              <w:top w:val="nil"/>
              <w:left w:val="nil"/>
              <w:bottom w:val="nil"/>
              <w:right w:val="nil"/>
            </w:tcBorders>
            <w:noWrap/>
            <w:vAlign w:val="center"/>
          </w:tcPr>
          <w:p w14:paraId="0F0E5FF9" w14:textId="1400426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[445.84,446.97]</w:t>
            </w:r>
          </w:p>
        </w:tc>
        <w:tc>
          <w:tcPr>
            <w:tcW w:w="225" w:type="pct"/>
            <w:tcBorders>
              <w:top w:val="nil"/>
              <w:left w:val="nil"/>
              <w:bottom w:val="nil"/>
              <w:right w:val="nil"/>
            </w:tcBorders>
            <w:noWrap/>
            <w:vAlign w:val="center"/>
          </w:tcPr>
          <w:p w14:paraId="358480CA" w14:textId="690104F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446.45</w:t>
            </w:r>
          </w:p>
        </w:tc>
        <w:tc>
          <w:tcPr>
            <w:tcW w:w="191" w:type="pct"/>
            <w:tcBorders>
              <w:top w:val="nil"/>
              <w:left w:val="nil"/>
              <w:bottom w:val="nil"/>
              <w:right w:val="nil"/>
            </w:tcBorders>
            <w:noWrap/>
            <w:vAlign w:val="center"/>
          </w:tcPr>
          <w:p w14:paraId="374D9B1A" w14:textId="67279E5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1.33</w:t>
            </w:r>
          </w:p>
        </w:tc>
        <w:tc>
          <w:tcPr>
            <w:tcW w:w="455" w:type="pct"/>
            <w:tcBorders>
              <w:top w:val="nil"/>
              <w:left w:val="nil"/>
              <w:bottom w:val="nil"/>
              <w:right w:val="nil"/>
            </w:tcBorders>
            <w:noWrap/>
            <w:vAlign w:val="center"/>
          </w:tcPr>
          <w:p w14:paraId="3744067E" w14:textId="4D772A3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[443.84,449.06]</w:t>
            </w:r>
          </w:p>
        </w:tc>
      </w:tr>
      <w:tr w:rsidR="00AF6574" w:rsidRPr="00AA2561" w14:paraId="7B6B840D" w14:textId="77777777" w:rsidTr="00AF6574">
        <w:trPr>
          <w:trHeight w:val="198"/>
          <w:jc w:val="center"/>
        </w:trPr>
        <w:tc>
          <w:tcPr>
            <w:tcW w:w="121" w:type="pct"/>
            <w:tcBorders>
              <w:top w:val="nil"/>
              <w:left w:val="nil"/>
              <w:bottom w:val="nil"/>
              <w:right w:val="nil"/>
            </w:tcBorders>
            <w:noWrap/>
            <w:vAlign w:val="center"/>
          </w:tcPr>
          <w:p w14:paraId="41ABA490"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w:t>
            </w:r>
          </w:p>
        </w:tc>
        <w:tc>
          <w:tcPr>
            <w:tcW w:w="635" w:type="pct"/>
            <w:gridSpan w:val="2"/>
            <w:tcBorders>
              <w:top w:val="nil"/>
              <w:left w:val="nil"/>
              <w:bottom w:val="nil"/>
              <w:right w:val="nil"/>
            </w:tcBorders>
            <w:noWrap/>
            <w:vAlign w:val="center"/>
          </w:tcPr>
          <w:p w14:paraId="70D4F5F0"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Baishenxiang #2</w:t>
            </w:r>
          </w:p>
        </w:tc>
        <w:tc>
          <w:tcPr>
            <w:tcW w:w="282" w:type="pct"/>
            <w:tcBorders>
              <w:top w:val="nil"/>
              <w:left w:val="nil"/>
              <w:bottom w:val="nil"/>
              <w:right w:val="nil"/>
            </w:tcBorders>
          </w:tcPr>
          <w:p w14:paraId="1C5319E5" w14:textId="19F1B887"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Step</w:t>
            </w:r>
          </w:p>
        </w:tc>
        <w:tc>
          <w:tcPr>
            <w:tcW w:w="202" w:type="pct"/>
            <w:tcBorders>
              <w:top w:val="nil"/>
              <w:left w:val="nil"/>
              <w:bottom w:val="nil"/>
              <w:right w:val="nil"/>
            </w:tcBorders>
            <w:noWrap/>
            <w:vAlign w:val="center"/>
          </w:tcPr>
          <w:p w14:paraId="34EBD8EC" w14:textId="51D9670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197</w:t>
            </w:r>
          </w:p>
        </w:tc>
        <w:tc>
          <w:tcPr>
            <w:tcW w:w="261" w:type="pct"/>
            <w:tcBorders>
              <w:top w:val="nil"/>
              <w:left w:val="nil"/>
              <w:bottom w:val="nil"/>
              <w:right w:val="nil"/>
            </w:tcBorders>
            <w:noWrap/>
            <w:vAlign w:val="center"/>
          </w:tcPr>
          <w:p w14:paraId="56ED9C64" w14:textId="6F9AD2B9"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196.71</w:t>
            </w:r>
          </w:p>
        </w:tc>
        <w:tc>
          <w:tcPr>
            <w:tcW w:w="223" w:type="pct"/>
            <w:tcBorders>
              <w:top w:val="nil"/>
              <w:left w:val="nil"/>
              <w:bottom w:val="nil"/>
              <w:right w:val="nil"/>
            </w:tcBorders>
            <w:noWrap/>
            <w:vAlign w:val="center"/>
          </w:tcPr>
          <w:p w14:paraId="74958D2E"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196.84</w:t>
            </w:r>
          </w:p>
        </w:tc>
        <w:tc>
          <w:tcPr>
            <w:tcW w:w="192" w:type="pct"/>
            <w:tcBorders>
              <w:top w:val="nil"/>
              <w:left w:val="nil"/>
              <w:bottom w:val="nil"/>
              <w:right w:val="nil"/>
            </w:tcBorders>
            <w:noWrap/>
            <w:vAlign w:val="center"/>
          </w:tcPr>
          <w:p w14:paraId="28560A49"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0.47</w:t>
            </w:r>
          </w:p>
        </w:tc>
        <w:tc>
          <w:tcPr>
            <w:tcW w:w="461" w:type="pct"/>
            <w:tcBorders>
              <w:top w:val="nil"/>
              <w:left w:val="nil"/>
              <w:bottom w:val="nil"/>
              <w:right w:val="nil"/>
            </w:tcBorders>
            <w:noWrap/>
            <w:vAlign w:val="center"/>
          </w:tcPr>
          <w:p w14:paraId="07D54DA4" w14:textId="5205B4BC"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[196.23,198.75]</w:t>
            </w:r>
          </w:p>
        </w:tc>
        <w:tc>
          <w:tcPr>
            <w:tcW w:w="225" w:type="pct"/>
            <w:tcBorders>
              <w:top w:val="nil"/>
              <w:left w:val="nil"/>
              <w:bottom w:val="nil"/>
              <w:right w:val="nil"/>
            </w:tcBorders>
            <w:noWrap/>
            <w:vAlign w:val="center"/>
          </w:tcPr>
          <w:p w14:paraId="1D104C1F" w14:textId="3FF36C4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196.86</w:t>
            </w:r>
          </w:p>
        </w:tc>
        <w:tc>
          <w:tcPr>
            <w:tcW w:w="190" w:type="pct"/>
            <w:tcBorders>
              <w:top w:val="nil"/>
              <w:left w:val="nil"/>
              <w:bottom w:val="nil"/>
              <w:right w:val="nil"/>
            </w:tcBorders>
            <w:noWrap/>
            <w:vAlign w:val="center"/>
          </w:tcPr>
          <w:p w14:paraId="1544F5F0" w14:textId="788EEEA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1.40</w:t>
            </w:r>
          </w:p>
        </w:tc>
        <w:tc>
          <w:tcPr>
            <w:tcW w:w="461" w:type="pct"/>
            <w:tcBorders>
              <w:top w:val="nil"/>
              <w:left w:val="nil"/>
              <w:bottom w:val="nil"/>
              <w:right w:val="nil"/>
            </w:tcBorders>
            <w:noWrap/>
            <w:vAlign w:val="center"/>
          </w:tcPr>
          <w:p w14:paraId="119BC644" w14:textId="6A93537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[194.11,199.61]</w:t>
            </w:r>
          </w:p>
        </w:tc>
        <w:tc>
          <w:tcPr>
            <w:tcW w:w="223" w:type="pct"/>
            <w:tcBorders>
              <w:top w:val="nil"/>
              <w:left w:val="nil"/>
              <w:bottom w:val="nil"/>
              <w:right w:val="nil"/>
            </w:tcBorders>
            <w:noWrap/>
            <w:vAlign w:val="center"/>
          </w:tcPr>
          <w:p w14:paraId="2011DC85" w14:textId="30F63A8D"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196.81</w:t>
            </w:r>
          </w:p>
        </w:tc>
        <w:tc>
          <w:tcPr>
            <w:tcW w:w="192" w:type="pct"/>
            <w:tcBorders>
              <w:top w:val="nil"/>
              <w:left w:val="nil"/>
              <w:bottom w:val="nil"/>
              <w:right w:val="nil"/>
            </w:tcBorders>
            <w:noWrap/>
            <w:vAlign w:val="center"/>
          </w:tcPr>
          <w:p w14:paraId="6845AE89" w14:textId="7130F4C8"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0.40</w:t>
            </w:r>
          </w:p>
        </w:tc>
        <w:tc>
          <w:tcPr>
            <w:tcW w:w="461" w:type="pct"/>
            <w:tcBorders>
              <w:top w:val="nil"/>
              <w:left w:val="nil"/>
              <w:bottom w:val="nil"/>
              <w:right w:val="nil"/>
            </w:tcBorders>
            <w:noWrap/>
            <w:vAlign w:val="center"/>
          </w:tcPr>
          <w:p w14:paraId="54459DE7" w14:textId="68A088DB"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[196.03,198.60]</w:t>
            </w:r>
          </w:p>
        </w:tc>
        <w:tc>
          <w:tcPr>
            <w:tcW w:w="225" w:type="pct"/>
            <w:tcBorders>
              <w:top w:val="nil"/>
              <w:left w:val="nil"/>
              <w:bottom w:val="nil"/>
              <w:right w:val="nil"/>
            </w:tcBorders>
            <w:noWrap/>
            <w:vAlign w:val="center"/>
          </w:tcPr>
          <w:p w14:paraId="0DC7827C" w14:textId="71AF296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196.85</w:t>
            </w:r>
          </w:p>
        </w:tc>
        <w:tc>
          <w:tcPr>
            <w:tcW w:w="191" w:type="pct"/>
            <w:tcBorders>
              <w:top w:val="nil"/>
              <w:left w:val="nil"/>
              <w:bottom w:val="nil"/>
              <w:right w:val="nil"/>
            </w:tcBorders>
            <w:noWrap/>
            <w:vAlign w:val="center"/>
          </w:tcPr>
          <w:p w14:paraId="39E5812D" w14:textId="67D51BB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1.36</w:t>
            </w:r>
          </w:p>
        </w:tc>
        <w:tc>
          <w:tcPr>
            <w:tcW w:w="455" w:type="pct"/>
            <w:tcBorders>
              <w:top w:val="nil"/>
              <w:left w:val="nil"/>
              <w:bottom w:val="nil"/>
              <w:right w:val="nil"/>
            </w:tcBorders>
            <w:noWrap/>
            <w:vAlign w:val="center"/>
          </w:tcPr>
          <w:p w14:paraId="349962AE" w14:textId="697A68A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[194.19,199.52]</w:t>
            </w:r>
          </w:p>
        </w:tc>
      </w:tr>
      <w:tr w:rsidR="00AF6574" w:rsidRPr="00AA2561" w14:paraId="4E9AAD35" w14:textId="77777777" w:rsidTr="00AF6574">
        <w:trPr>
          <w:trHeight w:val="198"/>
          <w:jc w:val="center"/>
        </w:trPr>
        <w:tc>
          <w:tcPr>
            <w:tcW w:w="121" w:type="pct"/>
            <w:tcBorders>
              <w:top w:val="nil"/>
              <w:left w:val="nil"/>
              <w:bottom w:val="nil"/>
              <w:right w:val="nil"/>
            </w:tcBorders>
            <w:noWrap/>
            <w:vAlign w:val="center"/>
          </w:tcPr>
          <w:p w14:paraId="66B5D491"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w:t>
            </w:r>
          </w:p>
        </w:tc>
        <w:tc>
          <w:tcPr>
            <w:tcW w:w="635" w:type="pct"/>
            <w:gridSpan w:val="2"/>
            <w:tcBorders>
              <w:top w:val="nil"/>
              <w:left w:val="nil"/>
              <w:bottom w:val="nil"/>
              <w:right w:val="nil"/>
            </w:tcBorders>
            <w:noWrap/>
            <w:vAlign w:val="center"/>
          </w:tcPr>
          <w:p w14:paraId="68A8A39A"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 xml:space="preserve">Hanjiang </w:t>
            </w:r>
          </w:p>
        </w:tc>
        <w:tc>
          <w:tcPr>
            <w:tcW w:w="282" w:type="pct"/>
            <w:tcBorders>
              <w:top w:val="nil"/>
              <w:left w:val="nil"/>
              <w:bottom w:val="nil"/>
              <w:right w:val="nil"/>
            </w:tcBorders>
          </w:tcPr>
          <w:p w14:paraId="32B4B03C" w14:textId="48795E5E"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Progressive</w:t>
            </w:r>
          </w:p>
        </w:tc>
        <w:tc>
          <w:tcPr>
            <w:tcW w:w="202" w:type="pct"/>
            <w:tcBorders>
              <w:top w:val="nil"/>
              <w:left w:val="nil"/>
              <w:bottom w:val="nil"/>
              <w:right w:val="nil"/>
            </w:tcBorders>
            <w:noWrap/>
            <w:vAlign w:val="center"/>
          </w:tcPr>
          <w:p w14:paraId="28993E7D" w14:textId="3B151433"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2738</w:t>
            </w:r>
          </w:p>
        </w:tc>
        <w:tc>
          <w:tcPr>
            <w:tcW w:w="261" w:type="pct"/>
            <w:tcBorders>
              <w:top w:val="nil"/>
              <w:left w:val="nil"/>
              <w:bottom w:val="nil"/>
              <w:right w:val="nil"/>
            </w:tcBorders>
            <w:noWrap/>
            <w:vAlign w:val="center"/>
          </w:tcPr>
          <w:p w14:paraId="19FEF856" w14:textId="180E4E6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2743.9</w:t>
            </w:r>
          </w:p>
        </w:tc>
        <w:tc>
          <w:tcPr>
            <w:tcW w:w="223" w:type="pct"/>
            <w:tcBorders>
              <w:top w:val="nil"/>
              <w:left w:val="nil"/>
              <w:bottom w:val="nil"/>
              <w:right w:val="nil"/>
            </w:tcBorders>
            <w:noWrap/>
            <w:vAlign w:val="center"/>
          </w:tcPr>
          <w:p w14:paraId="6589B430"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2743.83</w:t>
            </w:r>
          </w:p>
        </w:tc>
        <w:tc>
          <w:tcPr>
            <w:tcW w:w="192" w:type="pct"/>
            <w:tcBorders>
              <w:top w:val="nil"/>
              <w:left w:val="nil"/>
              <w:bottom w:val="nil"/>
              <w:right w:val="nil"/>
            </w:tcBorders>
            <w:noWrap/>
            <w:vAlign w:val="center"/>
          </w:tcPr>
          <w:p w14:paraId="6ED27113"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4.57</w:t>
            </w:r>
          </w:p>
        </w:tc>
        <w:tc>
          <w:tcPr>
            <w:tcW w:w="461" w:type="pct"/>
            <w:tcBorders>
              <w:top w:val="nil"/>
              <w:left w:val="nil"/>
              <w:bottom w:val="nil"/>
              <w:right w:val="nil"/>
            </w:tcBorders>
            <w:noWrap/>
            <w:vAlign w:val="center"/>
          </w:tcPr>
          <w:p w14:paraId="1A48C55D" w14:textId="1690A9A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[2734.88,2752.78]</w:t>
            </w:r>
          </w:p>
        </w:tc>
        <w:tc>
          <w:tcPr>
            <w:tcW w:w="225" w:type="pct"/>
            <w:tcBorders>
              <w:top w:val="nil"/>
              <w:left w:val="nil"/>
              <w:bottom w:val="nil"/>
              <w:right w:val="nil"/>
            </w:tcBorders>
            <w:noWrap/>
            <w:vAlign w:val="center"/>
          </w:tcPr>
          <w:p w14:paraId="74C84425" w14:textId="46C97A4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2743.85</w:t>
            </w:r>
          </w:p>
        </w:tc>
        <w:tc>
          <w:tcPr>
            <w:tcW w:w="190" w:type="pct"/>
            <w:tcBorders>
              <w:top w:val="nil"/>
              <w:left w:val="nil"/>
              <w:bottom w:val="nil"/>
              <w:right w:val="nil"/>
            </w:tcBorders>
            <w:noWrap/>
            <w:vAlign w:val="center"/>
          </w:tcPr>
          <w:p w14:paraId="41EB2498" w14:textId="3A6402D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4.75</w:t>
            </w:r>
          </w:p>
        </w:tc>
        <w:tc>
          <w:tcPr>
            <w:tcW w:w="461" w:type="pct"/>
            <w:tcBorders>
              <w:top w:val="nil"/>
              <w:left w:val="nil"/>
              <w:bottom w:val="nil"/>
              <w:right w:val="nil"/>
            </w:tcBorders>
            <w:noWrap/>
            <w:vAlign w:val="center"/>
          </w:tcPr>
          <w:p w14:paraId="74E7BD72" w14:textId="0E50C47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[2734.53,2753.17]</w:t>
            </w:r>
          </w:p>
        </w:tc>
        <w:tc>
          <w:tcPr>
            <w:tcW w:w="223" w:type="pct"/>
            <w:tcBorders>
              <w:top w:val="nil"/>
              <w:left w:val="nil"/>
              <w:bottom w:val="nil"/>
              <w:right w:val="nil"/>
            </w:tcBorders>
            <w:noWrap/>
            <w:vAlign w:val="center"/>
          </w:tcPr>
          <w:p w14:paraId="795BC3A2" w14:textId="4B8EDEA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2743.70</w:t>
            </w:r>
          </w:p>
        </w:tc>
        <w:tc>
          <w:tcPr>
            <w:tcW w:w="192" w:type="pct"/>
            <w:tcBorders>
              <w:top w:val="nil"/>
              <w:left w:val="nil"/>
              <w:bottom w:val="nil"/>
              <w:right w:val="nil"/>
            </w:tcBorders>
            <w:noWrap/>
            <w:vAlign w:val="center"/>
          </w:tcPr>
          <w:p w14:paraId="506D1C8E" w14:textId="430188E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4.46</w:t>
            </w:r>
          </w:p>
        </w:tc>
        <w:tc>
          <w:tcPr>
            <w:tcW w:w="461" w:type="pct"/>
            <w:tcBorders>
              <w:top w:val="nil"/>
              <w:left w:val="nil"/>
              <w:bottom w:val="nil"/>
              <w:right w:val="nil"/>
            </w:tcBorders>
            <w:noWrap/>
            <w:vAlign w:val="center"/>
          </w:tcPr>
          <w:p w14:paraId="04ED536C" w14:textId="1816049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[2734.96,2752.43]</w:t>
            </w:r>
          </w:p>
        </w:tc>
        <w:tc>
          <w:tcPr>
            <w:tcW w:w="225" w:type="pct"/>
            <w:tcBorders>
              <w:top w:val="nil"/>
              <w:left w:val="nil"/>
              <w:bottom w:val="nil"/>
              <w:right w:val="nil"/>
            </w:tcBorders>
            <w:noWrap/>
            <w:vAlign w:val="center"/>
          </w:tcPr>
          <w:p w14:paraId="1FA615ED" w14:textId="1FBA3B9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2743.74</w:t>
            </w:r>
          </w:p>
        </w:tc>
        <w:tc>
          <w:tcPr>
            <w:tcW w:w="191" w:type="pct"/>
            <w:tcBorders>
              <w:top w:val="nil"/>
              <w:left w:val="nil"/>
              <w:bottom w:val="nil"/>
              <w:right w:val="nil"/>
            </w:tcBorders>
            <w:noWrap/>
            <w:vAlign w:val="center"/>
          </w:tcPr>
          <w:p w14:paraId="41A3E7B6" w14:textId="468DE96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4.64</w:t>
            </w:r>
          </w:p>
        </w:tc>
        <w:tc>
          <w:tcPr>
            <w:tcW w:w="455" w:type="pct"/>
            <w:tcBorders>
              <w:top w:val="nil"/>
              <w:left w:val="nil"/>
              <w:bottom w:val="nil"/>
              <w:right w:val="nil"/>
            </w:tcBorders>
            <w:noWrap/>
            <w:vAlign w:val="center"/>
          </w:tcPr>
          <w:p w14:paraId="47FCF6F3" w14:textId="08FD056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[2734.64,2752.83]</w:t>
            </w:r>
          </w:p>
        </w:tc>
      </w:tr>
      <w:tr w:rsidR="00AF6574" w:rsidRPr="00AA2561" w14:paraId="047E50D9" w14:textId="77777777" w:rsidTr="00AF6574">
        <w:trPr>
          <w:trHeight w:val="198"/>
          <w:jc w:val="center"/>
        </w:trPr>
        <w:tc>
          <w:tcPr>
            <w:tcW w:w="121" w:type="pct"/>
            <w:tcBorders>
              <w:top w:val="nil"/>
              <w:left w:val="nil"/>
              <w:bottom w:val="nil"/>
              <w:right w:val="nil"/>
            </w:tcBorders>
            <w:noWrap/>
            <w:vAlign w:val="center"/>
          </w:tcPr>
          <w:p w14:paraId="1EF3976F"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w:t>
            </w:r>
          </w:p>
        </w:tc>
        <w:tc>
          <w:tcPr>
            <w:tcW w:w="635" w:type="pct"/>
            <w:gridSpan w:val="2"/>
            <w:tcBorders>
              <w:top w:val="nil"/>
              <w:left w:val="nil"/>
              <w:bottom w:val="nil"/>
              <w:right w:val="nil"/>
            </w:tcBorders>
            <w:noWrap/>
            <w:vAlign w:val="center"/>
          </w:tcPr>
          <w:p w14:paraId="02053440"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Otomura</w:t>
            </w:r>
          </w:p>
        </w:tc>
        <w:tc>
          <w:tcPr>
            <w:tcW w:w="282" w:type="pct"/>
            <w:tcBorders>
              <w:top w:val="nil"/>
              <w:left w:val="nil"/>
              <w:bottom w:val="nil"/>
              <w:right w:val="nil"/>
            </w:tcBorders>
          </w:tcPr>
          <w:p w14:paraId="34D27524" w14:textId="462F1848"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1CB23433" w14:textId="58D9C11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99</w:t>
            </w:r>
          </w:p>
        </w:tc>
        <w:tc>
          <w:tcPr>
            <w:tcW w:w="261" w:type="pct"/>
            <w:tcBorders>
              <w:top w:val="nil"/>
              <w:left w:val="nil"/>
              <w:bottom w:val="nil"/>
              <w:right w:val="nil"/>
            </w:tcBorders>
            <w:noWrap/>
            <w:vAlign w:val="center"/>
          </w:tcPr>
          <w:p w14:paraId="7B893DCD" w14:textId="6DC50679"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98.95</w:t>
            </w:r>
          </w:p>
        </w:tc>
        <w:tc>
          <w:tcPr>
            <w:tcW w:w="223" w:type="pct"/>
            <w:tcBorders>
              <w:top w:val="nil"/>
              <w:left w:val="nil"/>
              <w:bottom w:val="nil"/>
              <w:right w:val="nil"/>
            </w:tcBorders>
            <w:noWrap/>
            <w:vAlign w:val="center"/>
          </w:tcPr>
          <w:p w14:paraId="5B14D7EF"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98.95</w:t>
            </w:r>
          </w:p>
        </w:tc>
        <w:tc>
          <w:tcPr>
            <w:tcW w:w="192" w:type="pct"/>
            <w:tcBorders>
              <w:top w:val="nil"/>
              <w:left w:val="nil"/>
              <w:bottom w:val="nil"/>
              <w:right w:val="nil"/>
            </w:tcBorders>
            <w:noWrap/>
            <w:vAlign w:val="center"/>
          </w:tcPr>
          <w:p w14:paraId="49ACCC68"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0.05</w:t>
            </w:r>
          </w:p>
        </w:tc>
        <w:tc>
          <w:tcPr>
            <w:tcW w:w="461" w:type="pct"/>
            <w:tcBorders>
              <w:top w:val="nil"/>
              <w:left w:val="nil"/>
              <w:bottom w:val="nil"/>
              <w:right w:val="nil"/>
            </w:tcBorders>
            <w:noWrap/>
            <w:vAlign w:val="center"/>
          </w:tcPr>
          <w:p w14:paraId="052A90CB" w14:textId="2BBE06F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[98.87,99.04]</w:t>
            </w:r>
          </w:p>
        </w:tc>
        <w:tc>
          <w:tcPr>
            <w:tcW w:w="225" w:type="pct"/>
            <w:tcBorders>
              <w:top w:val="nil"/>
              <w:left w:val="nil"/>
              <w:bottom w:val="nil"/>
              <w:right w:val="nil"/>
            </w:tcBorders>
            <w:noWrap/>
            <w:vAlign w:val="center"/>
          </w:tcPr>
          <w:p w14:paraId="4D017B82" w14:textId="341D5D3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98.97</w:t>
            </w:r>
          </w:p>
        </w:tc>
        <w:tc>
          <w:tcPr>
            <w:tcW w:w="190" w:type="pct"/>
            <w:tcBorders>
              <w:top w:val="nil"/>
              <w:left w:val="nil"/>
              <w:bottom w:val="nil"/>
              <w:right w:val="nil"/>
            </w:tcBorders>
            <w:noWrap/>
            <w:vAlign w:val="center"/>
          </w:tcPr>
          <w:p w14:paraId="4CEC1A2B" w14:textId="658DBEA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1.32</w:t>
            </w:r>
          </w:p>
        </w:tc>
        <w:tc>
          <w:tcPr>
            <w:tcW w:w="461" w:type="pct"/>
            <w:tcBorders>
              <w:top w:val="nil"/>
              <w:left w:val="nil"/>
              <w:bottom w:val="nil"/>
              <w:right w:val="nil"/>
            </w:tcBorders>
            <w:noWrap/>
            <w:vAlign w:val="center"/>
          </w:tcPr>
          <w:p w14:paraId="18B4CBB3" w14:textId="035DB7E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[96.38,101.57]</w:t>
            </w:r>
          </w:p>
        </w:tc>
        <w:tc>
          <w:tcPr>
            <w:tcW w:w="223" w:type="pct"/>
            <w:tcBorders>
              <w:top w:val="nil"/>
              <w:left w:val="nil"/>
              <w:bottom w:val="nil"/>
              <w:right w:val="nil"/>
            </w:tcBorders>
            <w:noWrap/>
            <w:vAlign w:val="center"/>
          </w:tcPr>
          <w:p w14:paraId="6AF750F7" w14:textId="3D64222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98.96</w:t>
            </w:r>
          </w:p>
        </w:tc>
        <w:tc>
          <w:tcPr>
            <w:tcW w:w="192" w:type="pct"/>
            <w:tcBorders>
              <w:top w:val="nil"/>
              <w:left w:val="nil"/>
              <w:bottom w:val="nil"/>
              <w:right w:val="nil"/>
            </w:tcBorders>
            <w:noWrap/>
            <w:vAlign w:val="center"/>
          </w:tcPr>
          <w:p w14:paraId="2CEA03C0" w14:textId="457F363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0.04</w:t>
            </w:r>
          </w:p>
        </w:tc>
        <w:tc>
          <w:tcPr>
            <w:tcW w:w="461" w:type="pct"/>
            <w:tcBorders>
              <w:top w:val="nil"/>
              <w:left w:val="nil"/>
              <w:bottom w:val="nil"/>
              <w:right w:val="nil"/>
            </w:tcBorders>
            <w:noWrap/>
            <w:vAlign w:val="center"/>
          </w:tcPr>
          <w:p w14:paraId="289EA582" w14:textId="3FDB8F1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[98.87,99.04]</w:t>
            </w:r>
          </w:p>
        </w:tc>
        <w:tc>
          <w:tcPr>
            <w:tcW w:w="225" w:type="pct"/>
            <w:tcBorders>
              <w:top w:val="nil"/>
              <w:left w:val="nil"/>
              <w:bottom w:val="nil"/>
              <w:right w:val="nil"/>
            </w:tcBorders>
            <w:noWrap/>
            <w:vAlign w:val="center"/>
          </w:tcPr>
          <w:p w14:paraId="69402E03" w14:textId="650CAF2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99.00</w:t>
            </w:r>
          </w:p>
        </w:tc>
        <w:tc>
          <w:tcPr>
            <w:tcW w:w="191" w:type="pct"/>
            <w:tcBorders>
              <w:top w:val="nil"/>
              <w:left w:val="nil"/>
              <w:bottom w:val="nil"/>
              <w:right w:val="nil"/>
            </w:tcBorders>
            <w:noWrap/>
            <w:vAlign w:val="center"/>
          </w:tcPr>
          <w:p w14:paraId="5E32155C" w14:textId="32A96B6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w:t>
            </w:r>
          </w:p>
        </w:tc>
        <w:tc>
          <w:tcPr>
            <w:tcW w:w="455" w:type="pct"/>
            <w:tcBorders>
              <w:top w:val="nil"/>
              <w:left w:val="nil"/>
              <w:bottom w:val="nil"/>
              <w:right w:val="nil"/>
            </w:tcBorders>
            <w:noWrap/>
            <w:vAlign w:val="center"/>
          </w:tcPr>
          <w:p w14:paraId="426A5652" w14:textId="3B41DC1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[96.45,101.55]</w:t>
            </w:r>
          </w:p>
        </w:tc>
      </w:tr>
      <w:tr w:rsidR="00AF6574" w:rsidRPr="00AA2561" w14:paraId="0DA3A12A" w14:textId="77777777" w:rsidTr="00AF6574">
        <w:trPr>
          <w:trHeight w:val="198"/>
          <w:jc w:val="center"/>
        </w:trPr>
        <w:tc>
          <w:tcPr>
            <w:tcW w:w="121" w:type="pct"/>
            <w:tcBorders>
              <w:top w:val="nil"/>
              <w:left w:val="nil"/>
              <w:bottom w:val="nil"/>
              <w:right w:val="nil"/>
            </w:tcBorders>
            <w:noWrap/>
            <w:vAlign w:val="center"/>
          </w:tcPr>
          <w:p w14:paraId="7CF04C20"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14</w:t>
            </w:r>
          </w:p>
        </w:tc>
        <w:tc>
          <w:tcPr>
            <w:tcW w:w="635" w:type="pct"/>
            <w:gridSpan w:val="2"/>
            <w:tcBorders>
              <w:top w:val="nil"/>
              <w:left w:val="nil"/>
              <w:bottom w:val="nil"/>
              <w:right w:val="nil"/>
            </w:tcBorders>
            <w:noWrap/>
            <w:vAlign w:val="center"/>
          </w:tcPr>
          <w:p w14:paraId="29A569C7"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Beni</w:t>
            </w:r>
            <w:r w:rsidRPr="00AA2561">
              <w:rPr>
                <w:rFonts w:ascii="DengXian" w:eastAsia="DengXian" w:hAnsi="DengXian" w:cs="Times New Roman" w:hint="eastAsia"/>
                <w:color w:val="000000"/>
                <w:kern w:val="0"/>
                <w:sz w:val="13"/>
                <w:szCs w:val="13"/>
              </w:rPr>
              <w:t xml:space="preserve"> </w:t>
            </w:r>
            <w:r w:rsidRPr="00AA2561">
              <w:rPr>
                <w:rFonts w:eastAsia="DengXian" w:cs="Times New Roman"/>
                <w:color w:val="000000"/>
                <w:kern w:val="0"/>
                <w:sz w:val="13"/>
                <w:szCs w:val="13"/>
              </w:rPr>
              <w:t>(12-8)</w:t>
            </w:r>
          </w:p>
        </w:tc>
        <w:tc>
          <w:tcPr>
            <w:tcW w:w="282" w:type="pct"/>
            <w:tcBorders>
              <w:top w:val="nil"/>
              <w:left w:val="nil"/>
              <w:bottom w:val="nil"/>
              <w:right w:val="nil"/>
            </w:tcBorders>
          </w:tcPr>
          <w:p w14:paraId="46CF3825" w14:textId="21CAF443" w:rsidR="00AF6574" w:rsidRPr="00132065" w:rsidRDefault="00AF6574" w:rsidP="00AF6574">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Progressive</w:t>
            </w:r>
          </w:p>
        </w:tc>
        <w:tc>
          <w:tcPr>
            <w:tcW w:w="202" w:type="pct"/>
            <w:tcBorders>
              <w:top w:val="nil"/>
              <w:left w:val="nil"/>
              <w:bottom w:val="nil"/>
              <w:right w:val="nil"/>
            </w:tcBorders>
            <w:noWrap/>
            <w:vAlign w:val="center"/>
          </w:tcPr>
          <w:p w14:paraId="49D7BE66" w14:textId="08E4A65F"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222</w:t>
            </w:r>
          </w:p>
        </w:tc>
        <w:tc>
          <w:tcPr>
            <w:tcW w:w="261" w:type="pct"/>
            <w:tcBorders>
              <w:top w:val="nil"/>
              <w:left w:val="nil"/>
              <w:bottom w:val="nil"/>
              <w:right w:val="nil"/>
            </w:tcBorders>
            <w:noWrap/>
            <w:vAlign w:val="center"/>
          </w:tcPr>
          <w:p w14:paraId="74B0375A" w14:textId="68A62B42"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222.08</w:t>
            </w:r>
          </w:p>
        </w:tc>
        <w:tc>
          <w:tcPr>
            <w:tcW w:w="223" w:type="pct"/>
            <w:tcBorders>
              <w:top w:val="nil"/>
              <w:left w:val="nil"/>
              <w:bottom w:val="nil"/>
              <w:right w:val="nil"/>
            </w:tcBorders>
            <w:noWrap/>
            <w:vAlign w:val="center"/>
          </w:tcPr>
          <w:p w14:paraId="274871E8"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221.69</w:t>
            </w:r>
          </w:p>
        </w:tc>
        <w:tc>
          <w:tcPr>
            <w:tcW w:w="192" w:type="pct"/>
            <w:tcBorders>
              <w:top w:val="nil"/>
              <w:left w:val="nil"/>
              <w:bottom w:val="nil"/>
              <w:right w:val="nil"/>
            </w:tcBorders>
            <w:noWrap/>
            <w:vAlign w:val="center"/>
          </w:tcPr>
          <w:p w14:paraId="21468EA6"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0.13</w:t>
            </w:r>
          </w:p>
        </w:tc>
        <w:tc>
          <w:tcPr>
            <w:tcW w:w="461" w:type="pct"/>
            <w:tcBorders>
              <w:top w:val="nil"/>
              <w:left w:val="nil"/>
              <w:bottom w:val="nil"/>
              <w:right w:val="nil"/>
            </w:tcBorders>
            <w:noWrap/>
            <w:vAlign w:val="center"/>
          </w:tcPr>
          <w:p w14:paraId="2ADB4714" w14:textId="563C6E8A"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[221.44,222.34]</w:t>
            </w:r>
          </w:p>
        </w:tc>
        <w:tc>
          <w:tcPr>
            <w:tcW w:w="225" w:type="pct"/>
            <w:tcBorders>
              <w:top w:val="nil"/>
              <w:left w:val="nil"/>
              <w:bottom w:val="nil"/>
              <w:right w:val="nil"/>
            </w:tcBorders>
            <w:noWrap/>
            <w:vAlign w:val="center"/>
          </w:tcPr>
          <w:p w14:paraId="39429CC3" w14:textId="676987C9"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221.71</w:t>
            </w:r>
          </w:p>
        </w:tc>
        <w:tc>
          <w:tcPr>
            <w:tcW w:w="190" w:type="pct"/>
            <w:tcBorders>
              <w:top w:val="nil"/>
              <w:left w:val="nil"/>
              <w:bottom w:val="nil"/>
              <w:right w:val="nil"/>
            </w:tcBorders>
            <w:noWrap/>
            <w:vAlign w:val="center"/>
          </w:tcPr>
          <w:p w14:paraId="4B84BE27" w14:textId="568B1A30"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1.33</w:t>
            </w:r>
          </w:p>
        </w:tc>
        <w:tc>
          <w:tcPr>
            <w:tcW w:w="461" w:type="pct"/>
            <w:tcBorders>
              <w:top w:val="nil"/>
              <w:left w:val="nil"/>
              <w:bottom w:val="nil"/>
              <w:right w:val="nil"/>
            </w:tcBorders>
            <w:noWrap/>
            <w:vAlign w:val="center"/>
          </w:tcPr>
          <w:p w14:paraId="3E7FCBCA" w14:textId="771AAD6A"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[219.11,224.31]</w:t>
            </w:r>
          </w:p>
        </w:tc>
        <w:tc>
          <w:tcPr>
            <w:tcW w:w="223" w:type="pct"/>
            <w:tcBorders>
              <w:top w:val="nil"/>
              <w:left w:val="nil"/>
              <w:bottom w:val="nil"/>
              <w:right w:val="nil"/>
            </w:tcBorders>
            <w:noWrap/>
            <w:vAlign w:val="center"/>
          </w:tcPr>
          <w:p w14:paraId="47B9D442" w14:textId="557BB99C"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221.68</w:t>
            </w:r>
          </w:p>
        </w:tc>
        <w:tc>
          <w:tcPr>
            <w:tcW w:w="192" w:type="pct"/>
            <w:tcBorders>
              <w:top w:val="nil"/>
              <w:left w:val="nil"/>
              <w:bottom w:val="nil"/>
              <w:right w:val="nil"/>
            </w:tcBorders>
            <w:noWrap/>
            <w:vAlign w:val="center"/>
          </w:tcPr>
          <w:p w14:paraId="3F10B394" w14:textId="068C8A7D"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0.12</w:t>
            </w:r>
          </w:p>
        </w:tc>
        <w:tc>
          <w:tcPr>
            <w:tcW w:w="461" w:type="pct"/>
            <w:tcBorders>
              <w:top w:val="nil"/>
              <w:left w:val="nil"/>
              <w:bottom w:val="nil"/>
              <w:right w:val="nil"/>
            </w:tcBorders>
            <w:noWrap/>
            <w:vAlign w:val="center"/>
          </w:tcPr>
          <w:p w14:paraId="7EC6192B" w14:textId="45E7EA7C"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[221.44,222.31]</w:t>
            </w:r>
          </w:p>
        </w:tc>
        <w:tc>
          <w:tcPr>
            <w:tcW w:w="225" w:type="pct"/>
            <w:tcBorders>
              <w:top w:val="nil"/>
              <w:left w:val="nil"/>
              <w:bottom w:val="nil"/>
              <w:right w:val="nil"/>
            </w:tcBorders>
            <w:noWrap/>
            <w:vAlign w:val="center"/>
          </w:tcPr>
          <w:p w14:paraId="10C06FC0" w14:textId="6D1B7B99"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221.72</w:t>
            </w:r>
          </w:p>
        </w:tc>
        <w:tc>
          <w:tcPr>
            <w:tcW w:w="191" w:type="pct"/>
            <w:tcBorders>
              <w:top w:val="nil"/>
              <w:left w:val="nil"/>
              <w:bottom w:val="nil"/>
              <w:right w:val="nil"/>
            </w:tcBorders>
            <w:noWrap/>
            <w:vAlign w:val="center"/>
          </w:tcPr>
          <w:p w14:paraId="418BC63B" w14:textId="526193A4"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w:t>
            </w:r>
          </w:p>
        </w:tc>
        <w:tc>
          <w:tcPr>
            <w:tcW w:w="455" w:type="pct"/>
            <w:tcBorders>
              <w:top w:val="nil"/>
              <w:left w:val="nil"/>
              <w:bottom w:val="nil"/>
              <w:right w:val="nil"/>
            </w:tcBorders>
            <w:noWrap/>
            <w:vAlign w:val="center"/>
          </w:tcPr>
          <w:p w14:paraId="2A40A917" w14:textId="585FDB0E"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[219.16,224.27]</w:t>
            </w:r>
          </w:p>
        </w:tc>
      </w:tr>
      <w:tr w:rsidR="00AF6574" w:rsidRPr="00AA2561" w14:paraId="1CD72D77" w14:textId="77777777" w:rsidTr="00AF6574">
        <w:trPr>
          <w:trHeight w:val="198"/>
          <w:jc w:val="center"/>
        </w:trPr>
        <w:tc>
          <w:tcPr>
            <w:tcW w:w="121" w:type="pct"/>
            <w:tcBorders>
              <w:top w:val="nil"/>
              <w:left w:val="nil"/>
              <w:bottom w:val="nil"/>
              <w:right w:val="nil"/>
            </w:tcBorders>
            <w:noWrap/>
            <w:vAlign w:val="center"/>
          </w:tcPr>
          <w:p w14:paraId="596A7883"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w:t>
            </w:r>
          </w:p>
        </w:tc>
        <w:tc>
          <w:tcPr>
            <w:tcW w:w="635" w:type="pct"/>
            <w:gridSpan w:val="2"/>
            <w:tcBorders>
              <w:top w:val="nil"/>
              <w:left w:val="nil"/>
              <w:bottom w:val="nil"/>
              <w:right w:val="nil"/>
            </w:tcBorders>
            <w:noWrap/>
            <w:vAlign w:val="center"/>
          </w:tcPr>
          <w:p w14:paraId="649E1287"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Beni</w:t>
            </w:r>
            <w:r w:rsidRPr="00AA2561">
              <w:rPr>
                <w:rFonts w:ascii="DengXian" w:eastAsia="DengXian" w:hAnsi="DengXian" w:cs="Times New Roman" w:hint="eastAsia"/>
                <w:color w:val="000000"/>
                <w:kern w:val="0"/>
                <w:sz w:val="13"/>
                <w:szCs w:val="13"/>
              </w:rPr>
              <w:t xml:space="preserve"> </w:t>
            </w:r>
            <w:r w:rsidRPr="00AA2561">
              <w:rPr>
                <w:rFonts w:eastAsia="DengXian" w:cs="Times New Roman"/>
                <w:color w:val="000000"/>
                <w:kern w:val="0"/>
                <w:sz w:val="13"/>
                <w:szCs w:val="13"/>
              </w:rPr>
              <w:t>(36-37)</w:t>
            </w:r>
          </w:p>
        </w:tc>
        <w:tc>
          <w:tcPr>
            <w:tcW w:w="282" w:type="pct"/>
            <w:tcBorders>
              <w:top w:val="nil"/>
              <w:left w:val="nil"/>
              <w:bottom w:val="nil"/>
              <w:right w:val="nil"/>
            </w:tcBorders>
          </w:tcPr>
          <w:p w14:paraId="069EBE0D" w14:textId="02096E7C" w:rsidR="00AF6574" w:rsidRPr="00132065" w:rsidRDefault="00AF6574" w:rsidP="00AF6574">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Progressive</w:t>
            </w:r>
          </w:p>
        </w:tc>
        <w:tc>
          <w:tcPr>
            <w:tcW w:w="202" w:type="pct"/>
            <w:tcBorders>
              <w:top w:val="nil"/>
              <w:left w:val="nil"/>
              <w:bottom w:val="nil"/>
              <w:right w:val="nil"/>
            </w:tcBorders>
            <w:noWrap/>
            <w:vAlign w:val="center"/>
          </w:tcPr>
          <w:p w14:paraId="1F39B630" w14:textId="16A9AEAC"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222</w:t>
            </w:r>
          </w:p>
        </w:tc>
        <w:tc>
          <w:tcPr>
            <w:tcW w:w="261" w:type="pct"/>
            <w:tcBorders>
              <w:top w:val="nil"/>
              <w:left w:val="nil"/>
              <w:bottom w:val="nil"/>
              <w:right w:val="nil"/>
            </w:tcBorders>
            <w:noWrap/>
            <w:vAlign w:val="center"/>
          </w:tcPr>
          <w:p w14:paraId="040F0D8F" w14:textId="70638BBD"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222.16</w:t>
            </w:r>
          </w:p>
        </w:tc>
        <w:tc>
          <w:tcPr>
            <w:tcW w:w="223" w:type="pct"/>
            <w:tcBorders>
              <w:top w:val="nil"/>
              <w:left w:val="nil"/>
              <w:bottom w:val="nil"/>
              <w:right w:val="nil"/>
            </w:tcBorders>
            <w:noWrap/>
            <w:vAlign w:val="center"/>
          </w:tcPr>
          <w:p w14:paraId="5087CA51"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221.88</w:t>
            </w:r>
          </w:p>
        </w:tc>
        <w:tc>
          <w:tcPr>
            <w:tcW w:w="192" w:type="pct"/>
            <w:tcBorders>
              <w:top w:val="nil"/>
              <w:left w:val="nil"/>
              <w:bottom w:val="nil"/>
              <w:right w:val="nil"/>
            </w:tcBorders>
            <w:noWrap/>
            <w:vAlign w:val="center"/>
          </w:tcPr>
          <w:p w14:paraId="04695514"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0.13</w:t>
            </w:r>
          </w:p>
        </w:tc>
        <w:tc>
          <w:tcPr>
            <w:tcW w:w="461" w:type="pct"/>
            <w:tcBorders>
              <w:top w:val="nil"/>
              <w:left w:val="nil"/>
              <w:bottom w:val="nil"/>
              <w:right w:val="nil"/>
            </w:tcBorders>
            <w:noWrap/>
            <w:vAlign w:val="center"/>
          </w:tcPr>
          <w:p w14:paraId="57F196F6" w14:textId="298C5B6B"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[221.72,222.44]</w:t>
            </w:r>
          </w:p>
        </w:tc>
        <w:tc>
          <w:tcPr>
            <w:tcW w:w="225" w:type="pct"/>
            <w:tcBorders>
              <w:top w:val="nil"/>
              <w:left w:val="nil"/>
              <w:bottom w:val="nil"/>
              <w:right w:val="nil"/>
            </w:tcBorders>
            <w:noWrap/>
            <w:vAlign w:val="center"/>
          </w:tcPr>
          <w:p w14:paraId="6A394C22" w14:textId="089BD65D"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221.90</w:t>
            </w:r>
          </w:p>
        </w:tc>
        <w:tc>
          <w:tcPr>
            <w:tcW w:w="190" w:type="pct"/>
            <w:tcBorders>
              <w:top w:val="nil"/>
              <w:left w:val="nil"/>
              <w:bottom w:val="nil"/>
              <w:right w:val="nil"/>
            </w:tcBorders>
            <w:noWrap/>
            <w:vAlign w:val="center"/>
          </w:tcPr>
          <w:p w14:paraId="332A9C5A" w14:textId="5D7B73FE"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1.33</w:t>
            </w:r>
          </w:p>
        </w:tc>
        <w:tc>
          <w:tcPr>
            <w:tcW w:w="461" w:type="pct"/>
            <w:tcBorders>
              <w:top w:val="nil"/>
              <w:left w:val="nil"/>
              <w:bottom w:val="nil"/>
              <w:right w:val="nil"/>
            </w:tcBorders>
            <w:noWrap/>
            <w:vAlign w:val="center"/>
          </w:tcPr>
          <w:p w14:paraId="04BD0709" w14:textId="2122FDA6"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[219.30,224.51]</w:t>
            </w:r>
          </w:p>
        </w:tc>
        <w:tc>
          <w:tcPr>
            <w:tcW w:w="223" w:type="pct"/>
            <w:tcBorders>
              <w:top w:val="nil"/>
              <w:left w:val="nil"/>
              <w:bottom w:val="nil"/>
              <w:right w:val="nil"/>
            </w:tcBorders>
            <w:noWrap/>
            <w:vAlign w:val="center"/>
          </w:tcPr>
          <w:p w14:paraId="62C38BAE" w14:textId="56698AA4"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221.86</w:t>
            </w:r>
          </w:p>
        </w:tc>
        <w:tc>
          <w:tcPr>
            <w:tcW w:w="192" w:type="pct"/>
            <w:tcBorders>
              <w:top w:val="nil"/>
              <w:left w:val="nil"/>
              <w:bottom w:val="nil"/>
              <w:right w:val="nil"/>
            </w:tcBorders>
            <w:noWrap/>
            <w:vAlign w:val="center"/>
          </w:tcPr>
          <w:p w14:paraId="02D280E2" w14:textId="29F89E68"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0.13</w:t>
            </w:r>
          </w:p>
        </w:tc>
        <w:tc>
          <w:tcPr>
            <w:tcW w:w="461" w:type="pct"/>
            <w:tcBorders>
              <w:top w:val="nil"/>
              <w:left w:val="nil"/>
              <w:bottom w:val="nil"/>
              <w:right w:val="nil"/>
            </w:tcBorders>
            <w:noWrap/>
            <w:vAlign w:val="center"/>
          </w:tcPr>
          <w:p w14:paraId="60A71C71" w14:textId="3E7DB3DA"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[221.60,222.42]</w:t>
            </w:r>
          </w:p>
        </w:tc>
        <w:tc>
          <w:tcPr>
            <w:tcW w:w="225" w:type="pct"/>
            <w:tcBorders>
              <w:top w:val="nil"/>
              <w:left w:val="nil"/>
              <w:bottom w:val="nil"/>
              <w:right w:val="nil"/>
            </w:tcBorders>
            <w:noWrap/>
            <w:vAlign w:val="center"/>
          </w:tcPr>
          <w:p w14:paraId="05FAF9B1" w14:textId="77699459"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221.91</w:t>
            </w:r>
          </w:p>
        </w:tc>
        <w:tc>
          <w:tcPr>
            <w:tcW w:w="191" w:type="pct"/>
            <w:tcBorders>
              <w:top w:val="nil"/>
              <w:left w:val="nil"/>
              <w:bottom w:val="nil"/>
              <w:right w:val="nil"/>
            </w:tcBorders>
            <w:noWrap/>
            <w:vAlign w:val="center"/>
          </w:tcPr>
          <w:p w14:paraId="0849AF3B" w14:textId="286D189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1.31</w:t>
            </w:r>
          </w:p>
        </w:tc>
        <w:tc>
          <w:tcPr>
            <w:tcW w:w="455" w:type="pct"/>
            <w:tcBorders>
              <w:top w:val="nil"/>
              <w:left w:val="nil"/>
              <w:bottom w:val="nil"/>
              <w:right w:val="nil"/>
            </w:tcBorders>
            <w:noWrap/>
            <w:vAlign w:val="center"/>
          </w:tcPr>
          <w:p w14:paraId="0DD41931" w14:textId="4BAA882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[219.35,224.46]</w:t>
            </w:r>
          </w:p>
        </w:tc>
      </w:tr>
      <w:tr w:rsidR="00AF6574" w:rsidRPr="00AA2561" w14:paraId="39F740B7" w14:textId="77777777" w:rsidTr="00AF6574">
        <w:trPr>
          <w:trHeight w:val="198"/>
          <w:jc w:val="center"/>
        </w:trPr>
        <w:tc>
          <w:tcPr>
            <w:tcW w:w="121" w:type="pct"/>
            <w:tcBorders>
              <w:top w:val="nil"/>
              <w:left w:val="nil"/>
              <w:bottom w:val="nil"/>
              <w:right w:val="nil"/>
            </w:tcBorders>
            <w:noWrap/>
            <w:vAlign w:val="center"/>
          </w:tcPr>
          <w:p w14:paraId="05F7FEB5"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w:t>
            </w:r>
          </w:p>
        </w:tc>
        <w:tc>
          <w:tcPr>
            <w:tcW w:w="635" w:type="pct"/>
            <w:gridSpan w:val="2"/>
            <w:tcBorders>
              <w:top w:val="nil"/>
              <w:left w:val="nil"/>
              <w:bottom w:val="nil"/>
              <w:right w:val="nil"/>
            </w:tcBorders>
            <w:noWrap/>
            <w:vAlign w:val="center"/>
          </w:tcPr>
          <w:p w14:paraId="15F31C61"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Agoyama</w:t>
            </w:r>
          </w:p>
        </w:tc>
        <w:tc>
          <w:tcPr>
            <w:tcW w:w="282" w:type="pct"/>
            <w:tcBorders>
              <w:top w:val="nil"/>
              <w:left w:val="nil"/>
              <w:bottom w:val="nil"/>
              <w:right w:val="nil"/>
            </w:tcBorders>
          </w:tcPr>
          <w:p w14:paraId="42951678" w14:textId="3EE02ABE" w:rsidR="00AF6574" w:rsidRPr="00132065" w:rsidRDefault="00AF6574" w:rsidP="00AF6574">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Progressive</w:t>
            </w:r>
          </w:p>
        </w:tc>
        <w:tc>
          <w:tcPr>
            <w:tcW w:w="202" w:type="pct"/>
            <w:tcBorders>
              <w:top w:val="nil"/>
              <w:left w:val="nil"/>
              <w:bottom w:val="nil"/>
              <w:right w:val="nil"/>
            </w:tcBorders>
            <w:noWrap/>
            <w:vAlign w:val="center"/>
          </w:tcPr>
          <w:p w14:paraId="2A9478AD" w14:textId="12EDA9BB"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56</w:t>
            </w:r>
          </w:p>
        </w:tc>
        <w:tc>
          <w:tcPr>
            <w:tcW w:w="261" w:type="pct"/>
            <w:tcBorders>
              <w:top w:val="nil"/>
              <w:left w:val="nil"/>
              <w:bottom w:val="nil"/>
              <w:right w:val="nil"/>
            </w:tcBorders>
            <w:noWrap/>
            <w:vAlign w:val="center"/>
          </w:tcPr>
          <w:p w14:paraId="1CE64A9C" w14:textId="68362DA3"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55.85</w:t>
            </w:r>
          </w:p>
        </w:tc>
        <w:tc>
          <w:tcPr>
            <w:tcW w:w="223" w:type="pct"/>
            <w:tcBorders>
              <w:top w:val="nil"/>
              <w:left w:val="nil"/>
              <w:bottom w:val="nil"/>
              <w:right w:val="nil"/>
            </w:tcBorders>
            <w:noWrap/>
            <w:vAlign w:val="center"/>
          </w:tcPr>
          <w:p w14:paraId="49C8FA45"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55.86</w:t>
            </w:r>
          </w:p>
        </w:tc>
        <w:tc>
          <w:tcPr>
            <w:tcW w:w="192" w:type="pct"/>
            <w:tcBorders>
              <w:top w:val="nil"/>
              <w:left w:val="nil"/>
              <w:bottom w:val="nil"/>
              <w:right w:val="nil"/>
            </w:tcBorders>
            <w:noWrap/>
            <w:vAlign w:val="center"/>
          </w:tcPr>
          <w:p w14:paraId="3E35FA5D"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0.14</w:t>
            </w:r>
          </w:p>
        </w:tc>
        <w:tc>
          <w:tcPr>
            <w:tcW w:w="461" w:type="pct"/>
            <w:tcBorders>
              <w:top w:val="nil"/>
              <w:left w:val="nil"/>
              <w:bottom w:val="nil"/>
              <w:right w:val="nil"/>
            </w:tcBorders>
            <w:noWrap/>
            <w:vAlign w:val="center"/>
          </w:tcPr>
          <w:p w14:paraId="37D29EB2" w14:textId="32D2CE79"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[55.59,56.13]</w:t>
            </w:r>
          </w:p>
        </w:tc>
        <w:tc>
          <w:tcPr>
            <w:tcW w:w="225" w:type="pct"/>
            <w:tcBorders>
              <w:top w:val="nil"/>
              <w:left w:val="nil"/>
              <w:bottom w:val="nil"/>
              <w:right w:val="nil"/>
            </w:tcBorders>
            <w:noWrap/>
            <w:vAlign w:val="center"/>
          </w:tcPr>
          <w:p w14:paraId="261EF57F" w14:textId="5C47C68E"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55.88</w:t>
            </w:r>
          </w:p>
        </w:tc>
        <w:tc>
          <w:tcPr>
            <w:tcW w:w="190" w:type="pct"/>
            <w:tcBorders>
              <w:top w:val="nil"/>
              <w:left w:val="nil"/>
              <w:bottom w:val="nil"/>
              <w:right w:val="nil"/>
            </w:tcBorders>
            <w:noWrap/>
            <w:vAlign w:val="center"/>
          </w:tcPr>
          <w:p w14:paraId="0CBCD305" w14:textId="4899242E"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1.33</w:t>
            </w:r>
          </w:p>
        </w:tc>
        <w:tc>
          <w:tcPr>
            <w:tcW w:w="461" w:type="pct"/>
            <w:tcBorders>
              <w:top w:val="nil"/>
              <w:left w:val="nil"/>
              <w:bottom w:val="nil"/>
              <w:right w:val="nil"/>
            </w:tcBorders>
            <w:noWrap/>
            <w:vAlign w:val="center"/>
          </w:tcPr>
          <w:p w14:paraId="42F81E0A" w14:textId="02A7CAE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[53.27,58.49]</w:t>
            </w:r>
          </w:p>
        </w:tc>
        <w:tc>
          <w:tcPr>
            <w:tcW w:w="223" w:type="pct"/>
            <w:tcBorders>
              <w:top w:val="nil"/>
              <w:left w:val="nil"/>
              <w:bottom w:val="nil"/>
              <w:right w:val="nil"/>
            </w:tcBorders>
            <w:noWrap/>
            <w:vAlign w:val="center"/>
          </w:tcPr>
          <w:p w14:paraId="43A53A74" w14:textId="7A1FADFF"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55.85</w:t>
            </w:r>
          </w:p>
        </w:tc>
        <w:tc>
          <w:tcPr>
            <w:tcW w:w="192" w:type="pct"/>
            <w:tcBorders>
              <w:top w:val="nil"/>
              <w:left w:val="nil"/>
              <w:bottom w:val="nil"/>
              <w:right w:val="nil"/>
            </w:tcBorders>
            <w:noWrap/>
            <w:vAlign w:val="center"/>
          </w:tcPr>
          <w:p w14:paraId="34C03F4B" w14:textId="2C6304AE"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0.14</w:t>
            </w:r>
          </w:p>
        </w:tc>
        <w:tc>
          <w:tcPr>
            <w:tcW w:w="461" w:type="pct"/>
            <w:tcBorders>
              <w:top w:val="nil"/>
              <w:left w:val="nil"/>
              <w:bottom w:val="nil"/>
              <w:right w:val="nil"/>
            </w:tcBorders>
            <w:noWrap/>
            <w:vAlign w:val="center"/>
          </w:tcPr>
          <w:p w14:paraId="4E490134" w14:textId="6326E2B2"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[55.58,56.11]</w:t>
            </w:r>
          </w:p>
        </w:tc>
        <w:tc>
          <w:tcPr>
            <w:tcW w:w="225" w:type="pct"/>
            <w:tcBorders>
              <w:top w:val="nil"/>
              <w:left w:val="nil"/>
              <w:bottom w:val="nil"/>
              <w:right w:val="nil"/>
            </w:tcBorders>
            <w:noWrap/>
            <w:vAlign w:val="center"/>
          </w:tcPr>
          <w:p w14:paraId="61C00360" w14:textId="65D3AFC9"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55.89</w:t>
            </w:r>
          </w:p>
        </w:tc>
        <w:tc>
          <w:tcPr>
            <w:tcW w:w="191" w:type="pct"/>
            <w:tcBorders>
              <w:top w:val="nil"/>
              <w:left w:val="nil"/>
              <w:bottom w:val="nil"/>
              <w:right w:val="nil"/>
            </w:tcBorders>
            <w:noWrap/>
            <w:vAlign w:val="center"/>
          </w:tcPr>
          <w:p w14:paraId="1E4E71C3" w14:textId="050BAC28"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1.31</w:t>
            </w:r>
          </w:p>
        </w:tc>
        <w:tc>
          <w:tcPr>
            <w:tcW w:w="455" w:type="pct"/>
            <w:tcBorders>
              <w:top w:val="nil"/>
              <w:left w:val="nil"/>
              <w:bottom w:val="nil"/>
              <w:right w:val="nil"/>
            </w:tcBorders>
            <w:noWrap/>
            <w:vAlign w:val="center"/>
          </w:tcPr>
          <w:p w14:paraId="426F114B" w14:textId="16519959"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[53.33,58.45]</w:t>
            </w:r>
          </w:p>
        </w:tc>
      </w:tr>
      <w:tr w:rsidR="00AF6574" w:rsidRPr="00AA2561" w14:paraId="4610D769" w14:textId="77777777" w:rsidTr="00AF6574">
        <w:trPr>
          <w:trHeight w:val="198"/>
          <w:jc w:val="center"/>
        </w:trPr>
        <w:tc>
          <w:tcPr>
            <w:tcW w:w="121" w:type="pct"/>
            <w:tcBorders>
              <w:top w:val="nil"/>
              <w:left w:val="nil"/>
              <w:bottom w:val="nil"/>
              <w:right w:val="nil"/>
            </w:tcBorders>
            <w:noWrap/>
            <w:vAlign w:val="center"/>
          </w:tcPr>
          <w:p w14:paraId="5D7A777B"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w:t>
            </w:r>
          </w:p>
        </w:tc>
        <w:tc>
          <w:tcPr>
            <w:tcW w:w="635" w:type="pct"/>
            <w:gridSpan w:val="2"/>
            <w:tcBorders>
              <w:top w:val="nil"/>
              <w:left w:val="nil"/>
              <w:bottom w:val="nil"/>
              <w:right w:val="nil"/>
            </w:tcBorders>
            <w:noWrap/>
            <w:vAlign w:val="center"/>
          </w:tcPr>
          <w:p w14:paraId="3E46A311"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Asamushi</w:t>
            </w:r>
          </w:p>
        </w:tc>
        <w:tc>
          <w:tcPr>
            <w:tcW w:w="282" w:type="pct"/>
            <w:tcBorders>
              <w:top w:val="nil"/>
              <w:left w:val="nil"/>
              <w:bottom w:val="nil"/>
              <w:right w:val="nil"/>
            </w:tcBorders>
          </w:tcPr>
          <w:p w14:paraId="488C19E8" w14:textId="530CF58D"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Step</w:t>
            </w:r>
          </w:p>
        </w:tc>
        <w:tc>
          <w:tcPr>
            <w:tcW w:w="202" w:type="pct"/>
            <w:tcBorders>
              <w:top w:val="nil"/>
              <w:left w:val="nil"/>
              <w:bottom w:val="nil"/>
              <w:right w:val="nil"/>
            </w:tcBorders>
            <w:noWrap/>
            <w:vAlign w:val="center"/>
          </w:tcPr>
          <w:p w14:paraId="36EAA6E8" w14:textId="6C8BC18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7.93</w:t>
            </w:r>
          </w:p>
        </w:tc>
        <w:tc>
          <w:tcPr>
            <w:tcW w:w="261" w:type="pct"/>
            <w:tcBorders>
              <w:top w:val="nil"/>
              <w:left w:val="nil"/>
              <w:bottom w:val="nil"/>
              <w:right w:val="nil"/>
            </w:tcBorders>
            <w:noWrap/>
            <w:vAlign w:val="center"/>
          </w:tcPr>
          <w:p w14:paraId="6311E30D" w14:textId="5374A45A"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8.26</w:t>
            </w:r>
          </w:p>
        </w:tc>
        <w:tc>
          <w:tcPr>
            <w:tcW w:w="223" w:type="pct"/>
            <w:tcBorders>
              <w:top w:val="nil"/>
              <w:left w:val="nil"/>
              <w:bottom w:val="nil"/>
              <w:right w:val="nil"/>
            </w:tcBorders>
            <w:noWrap/>
            <w:vAlign w:val="center"/>
          </w:tcPr>
          <w:p w14:paraId="40406295"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8.28</w:t>
            </w:r>
          </w:p>
        </w:tc>
        <w:tc>
          <w:tcPr>
            <w:tcW w:w="192" w:type="pct"/>
            <w:tcBorders>
              <w:top w:val="nil"/>
              <w:left w:val="nil"/>
              <w:bottom w:val="nil"/>
              <w:right w:val="nil"/>
            </w:tcBorders>
            <w:noWrap/>
            <w:vAlign w:val="center"/>
          </w:tcPr>
          <w:p w14:paraId="0112C773"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0.19</w:t>
            </w:r>
          </w:p>
        </w:tc>
        <w:tc>
          <w:tcPr>
            <w:tcW w:w="461" w:type="pct"/>
            <w:tcBorders>
              <w:top w:val="nil"/>
              <w:left w:val="nil"/>
              <w:bottom w:val="nil"/>
              <w:right w:val="nil"/>
            </w:tcBorders>
            <w:noWrap/>
            <w:vAlign w:val="center"/>
          </w:tcPr>
          <w:p w14:paraId="487A27AC" w14:textId="424D800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[7.91,8.64]</w:t>
            </w:r>
          </w:p>
        </w:tc>
        <w:tc>
          <w:tcPr>
            <w:tcW w:w="225" w:type="pct"/>
            <w:tcBorders>
              <w:top w:val="nil"/>
              <w:left w:val="nil"/>
              <w:bottom w:val="nil"/>
              <w:right w:val="nil"/>
            </w:tcBorders>
            <w:noWrap/>
            <w:vAlign w:val="center"/>
          </w:tcPr>
          <w:p w14:paraId="1150C15D" w14:textId="323455B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8.30</w:t>
            </w:r>
          </w:p>
        </w:tc>
        <w:tc>
          <w:tcPr>
            <w:tcW w:w="190" w:type="pct"/>
            <w:tcBorders>
              <w:top w:val="nil"/>
              <w:left w:val="nil"/>
              <w:bottom w:val="nil"/>
              <w:right w:val="nil"/>
            </w:tcBorders>
            <w:noWrap/>
            <w:vAlign w:val="center"/>
          </w:tcPr>
          <w:p w14:paraId="6216BD7D" w14:textId="1CC945E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1.34</w:t>
            </w:r>
          </w:p>
        </w:tc>
        <w:tc>
          <w:tcPr>
            <w:tcW w:w="461" w:type="pct"/>
            <w:tcBorders>
              <w:top w:val="nil"/>
              <w:left w:val="nil"/>
              <w:bottom w:val="nil"/>
              <w:right w:val="nil"/>
            </w:tcBorders>
            <w:noWrap/>
            <w:vAlign w:val="center"/>
          </w:tcPr>
          <w:p w14:paraId="1D7040CD" w14:textId="62F9851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[5.68,10.92]</w:t>
            </w:r>
          </w:p>
        </w:tc>
        <w:tc>
          <w:tcPr>
            <w:tcW w:w="223" w:type="pct"/>
            <w:tcBorders>
              <w:top w:val="nil"/>
              <w:left w:val="nil"/>
              <w:bottom w:val="nil"/>
              <w:right w:val="nil"/>
            </w:tcBorders>
            <w:noWrap/>
            <w:vAlign w:val="center"/>
          </w:tcPr>
          <w:p w14:paraId="7672AA86" w14:textId="19729FA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8.27</w:t>
            </w:r>
          </w:p>
        </w:tc>
        <w:tc>
          <w:tcPr>
            <w:tcW w:w="192" w:type="pct"/>
            <w:tcBorders>
              <w:top w:val="nil"/>
              <w:left w:val="nil"/>
              <w:bottom w:val="nil"/>
              <w:right w:val="nil"/>
            </w:tcBorders>
            <w:noWrap/>
            <w:vAlign w:val="center"/>
          </w:tcPr>
          <w:p w14:paraId="2804BD68" w14:textId="5D630E7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0.20</w:t>
            </w:r>
          </w:p>
        </w:tc>
        <w:tc>
          <w:tcPr>
            <w:tcW w:w="461" w:type="pct"/>
            <w:tcBorders>
              <w:top w:val="nil"/>
              <w:left w:val="nil"/>
              <w:bottom w:val="nil"/>
              <w:right w:val="nil"/>
            </w:tcBorders>
            <w:noWrap/>
            <w:vAlign w:val="center"/>
          </w:tcPr>
          <w:p w14:paraId="58E319D1" w14:textId="570CC8F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[7.88,8.66]</w:t>
            </w:r>
          </w:p>
        </w:tc>
        <w:tc>
          <w:tcPr>
            <w:tcW w:w="225" w:type="pct"/>
            <w:tcBorders>
              <w:top w:val="nil"/>
              <w:left w:val="nil"/>
              <w:bottom w:val="nil"/>
              <w:right w:val="nil"/>
            </w:tcBorders>
            <w:noWrap/>
            <w:vAlign w:val="center"/>
          </w:tcPr>
          <w:p w14:paraId="1B625B5E" w14:textId="2086D75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8.31</w:t>
            </w:r>
          </w:p>
        </w:tc>
        <w:tc>
          <w:tcPr>
            <w:tcW w:w="191" w:type="pct"/>
            <w:tcBorders>
              <w:top w:val="nil"/>
              <w:left w:val="nil"/>
              <w:bottom w:val="nil"/>
              <w:right w:val="nil"/>
            </w:tcBorders>
            <w:noWrap/>
            <w:vAlign w:val="center"/>
          </w:tcPr>
          <w:p w14:paraId="2757E2F7" w14:textId="6FFF169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1.31</w:t>
            </w:r>
          </w:p>
        </w:tc>
        <w:tc>
          <w:tcPr>
            <w:tcW w:w="455" w:type="pct"/>
            <w:tcBorders>
              <w:top w:val="nil"/>
              <w:left w:val="nil"/>
              <w:bottom w:val="nil"/>
              <w:right w:val="nil"/>
            </w:tcBorders>
            <w:noWrap/>
            <w:vAlign w:val="center"/>
          </w:tcPr>
          <w:p w14:paraId="71AAF1F2" w14:textId="2B07F81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[5.74,10.89]</w:t>
            </w:r>
          </w:p>
        </w:tc>
      </w:tr>
      <w:tr w:rsidR="00AF6574" w:rsidRPr="00AA2561" w14:paraId="553D772A" w14:textId="77777777" w:rsidTr="00AF6574">
        <w:trPr>
          <w:trHeight w:val="198"/>
          <w:jc w:val="center"/>
        </w:trPr>
        <w:tc>
          <w:tcPr>
            <w:tcW w:w="121" w:type="pct"/>
            <w:tcBorders>
              <w:top w:val="nil"/>
              <w:left w:val="nil"/>
              <w:bottom w:val="nil"/>
              <w:right w:val="nil"/>
            </w:tcBorders>
            <w:noWrap/>
            <w:vAlign w:val="center"/>
          </w:tcPr>
          <w:p w14:paraId="0F24B2C9"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w:t>
            </w:r>
          </w:p>
        </w:tc>
        <w:tc>
          <w:tcPr>
            <w:tcW w:w="635" w:type="pct"/>
            <w:gridSpan w:val="2"/>
            <w:tcBorders>
              <w:top w:val="nil"/>
              <w:left w:val="nil"/>
              <w:bottom w:val="nil"/>
              <w:right w:val="nil"/>
            </w:tcBorders>
            <w:noWrap/>
            <w:vAlign w:val="center"/>
          </w:tcPr>
          <w:p w14:paraId="0DEB821E"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Cowden</w:t>
            </w:r>
          </w:p>
        </w:tc>
        <w:tc>
          <w:tcPr>
            <w:tcW w:w="282" w:type="pct"/>
            <w:tcBorders>
              <w:top w:val="nil"/>
              <w:left w:val="nil"/>
              <w:bottom w:val="nil"/>
              <w:right w:val="nil"/>
            </w:tcBorders>
          </w:tcPr>
          <w:p w14:paraId="1658142E" w14:textId="43405804"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Progressive</w:t>
            </w:r>
          </w:p>
        </w:tc>
        <w:tc>
          <w:tcPr>
            <w:tcW w:w="202" w:type="pct"/>
            <w:tcBorders>
              <w:top w:val="nil"/>
              <w:left w:val="nil"/>
              <w:bottom w:val="nil"/>
              <w:right w:val="nil"/>
            </w:tcBorders>
            <w:noWrap/>
            <w:vAlign w:val="center"/>
          </w:tcPr>
          <w:p w14:paraId="1EEB7C1D" w14:textId="41CAA63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163</w:t>
            </w:r>
          </w:p>
        </w:tc>
        <w:tc>
          <w:tcPr>
            <w:tcW w:w="261" w:type="pct"/>
            <w:tcBorders>
              <w:top w:val="nil"/>
              <w:left w:val="nil"/>
              <w:bottom w:val="nil"/>
              <w:right w:val="nil"/>
            </w:tcBorders>
            <w:noWrap/>
            <w:vAlign w:val="center"/>
          </w:tcPr>
          <w:p w14:paraId="4B051563" w14:textId="6BC59C04"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161.76</w:t>
            </w:r>
          </w:p>
        </w:tc>
        <w:tc>
          <w:tcPr>
            <w:tcW w:w="223" w:type="pct"/>
            <w:tcBorders>
              <w:top w:val="nil"/>
              <w:left w:val="nil"/>
              <w:bottom w:val="nil"/>
              <w:right w:val="nil"/>
            </w:tcBorders>
            <w:noWrap/>
            <w:vAlign w:val="center"/>
          </w:tcPr>
          <w:p w14:paraId="1D12614A"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161.83</w:t>
            </w:r>
          </w:p>
        </w:tc>
        <w:tc>
          <w:tcPr>
            <w:tcW w:w="192" w:type="pct"/>
            <w:tcBorders>
              <w:top w:val="nil"/>
              <w:left w:val="nil"/>
              <w:bottom w:val="nil"/>
              <w:right w:val="nil"/>
            </w:tcBorders>
            <w:noWrap/>
            <w:vAlign w:val="center"/>
          </w:tcPr>
          <w:p w14:paraId="652B240E"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1.10</w:t>
            </w:r>
          </w:p>
        </w:tc>
        <w:tc>
          <w:tcPr>
            <w:tcW w:w="461" w:type="pct"/>
            <w:tcBorders>
              <w:top w:val="nil"/>
              <w:left w:val="nil"/>
              <w:bottom w:val="nil"/>
              <w:right w:val="nil"/>
            </w:tcBorders>
            <w:noWrap/>
            <w:vAlign w:val="center"/>
          </w:tcPr>
          <w:p w14:paraId="43131490" w14:textId="0F64655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[160.71,164.95]</w:t>
            </w:r>
          </w:p>
        </w:tc>
        <w:tc>
          <w:tcPr>
            <w:tcW w:w="225" w:type="pct"/>
            <w:tcBorders>
              <w:top w:val="nil"/>
              <w:left w:val="nil"/>
              <w:bottom w:val="nil"/>
              <w:right w:val="nil"/>
            </w:tcBorders>
            <w:noWrap/>
            <w:vAlign w:val="center"/>
          </w:tcPr>
          <w:p w14:paraId="4E08AC3B" w14:textId="198F74C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161.85</w:t>
            </w:r>
          </w:p>
        </w:tc>
        <w:tc>
          <w:tcPr>
            <w:tcW w:w="190" w:type="pct"/>
            <w:tcBorders>
              <w:top w:val="nil"/>
              <w:left w:val="nil"/>
              <w:bottom w:val="nil"/>
              <w:right w:val="nil"/>
            </w:tcBorders>
            <w:noWrap/>
            <w:vAlign w:val="center"/>
          </w:tcPr>
          <w:p w14:paraId="3DC43E0F" w14:textId="2F807B9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1.72</w:t>
            </w:r>
          </w:p>
        </w:tc>
        <w:tc>
          <w:tcPr>
            <w:tcW w:w="461" w:type="pct"/>
            <w:tcBorders>
              <w:top w:val="nil"/>
              <w:left w:val="nil"/>
              <w:bottom w:val="nil"/>
              <w:right w:val="nil"/>
            </w:tcBorders>
            <w:noWrap/>
            <w:vAlign w:val="center"/>
          </w:tcPr>
          <w:p w14:paraId="2C8D8B22" w14:textId="5732A49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[158.47,165.22]</w:t>
            </w:r>
          </w:p>
        </w:tc>
        <w:tc>
          <w:tcPr>
            <w:tcW w:w="223" w:type="pct"/>
            <w:tcBorders>
              <w:top w:val="nil"/>
              <w:left w:val="nil"/>
              <w:bottom w:val="nil"/>
              <w:right w:val="nil"/>
            </w:tcBorders>
            <w:noWrap/>
            <w:vAlign w:val="center"/>
          </w:tcPr>
          <w:p w14:paraId="4D1F6E58" w14:textId="4CE1004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162.07</w:t>
            </w:r>
          </w:p>
        </w:tc>
        <w:tc>
          <w:tcPr>
            <w:tcW w:w="192" w:type="pct"/>
            <w:tcBorders>
              <w:top w:val="nil"/>
              <w:left w:val="nil"/>
              <w:bottom w:val="nil"/>
              <w:right w:val="nil"/>
            </w:tcBorders>
            <w:noWrap/>
            <w:vAlign w:val="center"/>
          </w:tcPr>
          <w:p w14:paraId="49D8FB63" w14:textId="6ED5AD2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1.06</w:t>
            </w:r>
          </w:p>
        </w:tc>
        <w:tc>
          <w:tcPr>
            <w:tcW w:w="461" w:type="pct"/>
            <w:tcBorders>
              <w:top w:val="nil"/>
              <w:left w:val="nil"/>
              <w:bottom w:val="nil"/>
              <w:right w:val="nil"/>
            </w:tcBorders>
            <w:noWrap/>
            <w:vAlign w:val="center"/>
          </w:tcPr>
          <w:p w14:paraId="2430E181" w14:textId="211183A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[160.54,164.11]</w:t>
            </w:r>
          </w:p>
        </w:tc>
        <w:tc>
          <w:tcPr>
            <w:tcW w:w="225" w:type="pct"/>
            <w:tcBorders>
              <w:top w:val="nil"/>
              <w:left w:val="nil"/>
              <w:bottom w:val="nil"/>
              <w:right w:val="nil"/>
            </w:tcBorders>
            <w:noWrap/>
            <w:vAlign w:val="center"/>
          </w:tcPr>
          <w:p w14:paraId="0247D1DB" w14:textId="37F44A2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162.12</w:t>
            </w:r>
          </w:p>
        </w:tc>
        <w:tc>
          <w:tcPr>
            <w:tcW w:w="191" w:type="pct"/>
            <w:tcBorders>
              <w:top w:val="nil"/>
              <w:left w:val="nil"/>
              <w:bottom w:val="nil"/>
              <w:right w:val="nil"/>
            </w:tcBorders>
            <w:noWrap/>
            <w:vAlign w:val="center"/>
          </w:tcPr>
          <w:p w14:paraId="184A76AF" w14:textId="31CE762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1.67</w:t>
            </w:r>
          </w:p>
        </w:tc>
        <w:tc>
          <w:tcPr>
            <w:tcW w:w="455" w:type="pct"/>
            <w:tcBorders>
              <w:top w:val="nil"/>
              <w:left w:val="nil"/>
              <w:bottom w:val="nil"/>
              <w:right w:val="nil"/>
            </w:tcBorders>
            <w:noWrap/>
            <w:vAlign w:val="center"/>
          </w:tcPr>
          <w:p w14:paraId="7BB7CCEC" w14:textId="5521F1F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[158.83,165.40]</w:t>
            </w:r>
          </w:p>
        </w:tc>
      </w:tr>
      <w:tr w:rsidR="00AF6574" w:rsidRPr="00AA2561" w14:paraId="0D029CD3" w14:textId="77777777" w:rsidTr="00AF6574">
        <w:trPr>
          <w:trHeight w:val="198"/>
          <w:jc w:val="center"/>
        </w:trPr>
        <w:tc>
          <w:tcPr>
            <w:tcW w:w="121" w:type="pct"/>
            <w:tcBorders>
              <w:top w:val="nil"/>
              <w:left w:val="nil"/>
              <w:bottom w:val="nil"/>
              <w:right w:val="nil"/>
            </w:tcBorders>
            <w:noWrap/>
            <w:vAlign w:val="center"/>
          </w:tcPr>
          <w:p w14:paraId="321162CC"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w:t>
            </w:r>
          </w:p>
        </w:tc>
        <w:tc>
          <w:tcPr>
            <w:tcW w:w="635" w:type="pct"/>
            <w:gridSpan w:val="2"/>
            <w:tcBorders>
              <w:top w:val="nil"/>
              <w:left w:val="nil"/>
              <w:bottom w:val="nil"/>
              <w:right w:val="nil"/>
            </w:tcBorders>
            <w:noWrap/>
            <w:vAlign w:val="center"/>
          </w:tcPr>
          <w:p w14:paraId="6007EC19"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Dangchuan#4-1</w:t>
            </w:r>
          </w:p>
        </w:tc>
        <w:tc>
          <w:tcPr>
            <w:tcW w:w="282" w:type="pct"/>
            <w:tcBorders>
              <w:top w:val="nil"/>
              <w:left w:val="nil"/>
              <w:bottom w:val="nil"/>
              <w:right w:val="nil"/>
            </w:tcBorders>
          </w:tcPr>
          <w:p w14:paraId="5A5A1054" w14:textId="18C18DB4" w:rsidR="00AF6574" w:rsidRPr="00132065" w:rsidRDefault="00AF6574" w:rsidP="00AF6574">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2AF95991" w14:textId="4C0AEE05"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122</w:t>
            </w:r>
          </w:p>
        </w:tc>
        <w:tc>
          <w:tcPr>
            <w:tcW w:w="261" w:type="pct"/>
            <w:tcBorders>
              <w:top w:val="nil"/>
              <w:left w:val="nil"/>
              <w:bottom w:val="nil"/>
              <w:right w:val="nil"/>
            </w:tcBorders>
            <w:noWrap/>
            <w:vAlign w:val="center"/>
          </w:tcPr>
          <w:p w14:paraId="3AEDEB63" w14:textId="124C367F"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128.41</w:t>
            </w:r>
          </w:p>
        </w:tc>
        <w:tc>
          <w:tcPr>
            <w:tcW w:w="223" w:type="pct"/>
            <w:tcBorders>
              <w:top w:val="nil"/>
              <w:left w:val="nil"/>
              <w:bottom w:val="nil"/>
              <w:right w:val="nil"/>
            </w:tcBorders>
            <w:noWrap/>
            <w:vAlign w:val="center"/>
          </w:tcPr>
          <w:p w14:paraId="546C1B64"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128.45</w:t>
            </w:r>
          </w:p>
        </w:tc>
        <w:tc>
          <w:tcPr>
            <w:tcW w:w="192" w:type="pct"/>
            <w:tcBorders>
              <w:top w:val="nil"/>
              <w:left w:val="nil"/>
              <w:bottom w:val="nil"/>
              <w:right w:val="nil"/>
            </w:tcBorders>
            <w:noWrap/>
            <w:vAlign w:val="center"/>
          </w:tcPr>
          <w:p w14:paraId="5263B0C8"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0.63</w:t>
            </w:r>
          </w:p>
        </w:tc>
        <w:tc>
          <w:tcPr>
            <w:tcW w:w="461" w:type="pct"/>
            <w:tcBorders>
              <w:top w:val="nil"/>
              <w:left w:val="nil"/>
              <w:bottom w:val="nil"/>
              <w:right w:val="nil"/>
            </w:tcBorders>
            <w:noWrap/>
            <w:vAlign w:val="center"/>
          </w:tcPr>
          <w:p w14:paraId="5581C03F" w14:textId="1C2F5C72"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[127.06,129.01]</w:t>
            </w:r>
          </w:p>
        </w:tc>
        <w:tc>
          <w:tcPr>
            <w:tcW w:w="225" w:type="pct"/>
            <w:tcBorders>
              <w:top w:val="nil"/>
              <w:left w:val="nil"/>
              <w:bottom w:val="nil"/>
              <w:right w:val="nil"/>
            </w:tcBorders>
            <w:noWrap/>
            <w:vAlign w:val="center"/>
          </w:tcPr>
          <w:p w14:paraId="6DB917B0" w14:textId="5FFA3231"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128.47</w:t>
            </w:r>
          </w:p>
        </w:tc>
        <w:tc>
          <w:tcPr>
            <w:tcW w:w="190" w:type="pct"/>
            <w:tcBorders>
              <w:top w:val="nil"/>
              <w:left w:val="nil"/>
              <w:bottom w:val="nil"/>
              <w:right w:val="nil"/>
            </w:tcBorders>
            <w:noWrap/>
            <w:vAlign w:val="center"/>
          </w:tcPr>
          <w:p w14:paraId="70CE9CDE" w14:textId="1C646528"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1.46</w:t>
            </w:r>
          </w:p>
        </w:tc>
        <w:tc>
          <w:tcPr>
            <w:tcW w:w="461" w:type="pct"/>
            <w:tcBorders>
              <w:top w:val="nil"/>
              <w:left w:val="nil"/>
              <w:bottom w:val="nil"/>
              <w:right w:val="nil"/>
            </w:tcBorders>
            <w:noWrap/>
            <w:vAlign w:val="center"/>
          </w:tcPr>
          <w:p w14:paraId="4164DA13" w14:textId="1F6CF374"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[125.60,131.34]</w:t>
            </w:r>
          </w:p>
        </w:tc>
        <w:tc>
          <w:tcPr>
            <w:tcW w:w="223" w:type="pct"/>
            <w:tcBorders>
              <w:top w:val="nil"/>
              <w:left w:val="nil"/>
              <w:bottom w:val="nil"/>
              <w:right w:val="nil"/>
            </w:tcBorders>
            <w:noWrap/>
            <w:vAlign w:val="center"/>
          </w:tcPr>
          <w:p w14:paraId="550ED442" w14:textId="31C47874"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128.47</w:t>
            </w:r>
          </w:p>
        </w:tc>
        <w:tc>
          <w:tcPr>
            <w:tcW w:w="192" w:type="pct"/>
            <w:tcBorders>
              <w:top w:val="nil"/>
              <w:left w:val="nil"/>
              <w:bottom w:val="nil"/>
              <w:right w:val="nil"/>
            </w:tcBorders>
            <w:noWrap/>
            <w:vAlign w:val="center"/>
          </w:tcPr>
          <w:p w14:paraId="34F1BB26" w14:textId="594DCB06"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0.70</w:t>
            </w:r>
          </w:p>
        </w:tc>
        <w:tc>
          <w:tcPr>
            <w:tcW w:w="461" w:type="pct"/>
            <w:tcBorders>
              <w:top w:val="nil"/>
              <w:left w:val="nil"/>
              <w:bottom w:val="nil"/>
              <w:right w:val="nil"/>
            </w:tcBorders>
            <w:noWrap/>
            <w:vAlign w:val="center"/>
          </w:tcPr>
          <w:p w14:paraId="38A56C1C" w14:textId="7D17080A"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[126.56,129.09]</w:t>
            </w:r>
          </w:p>
        </w:tc>
        <w:tc>
          <w:tcPr>
            <w:tcW w:w="225" w:type="pct"/>
            <w:tcBorders>
              <w:top w:val="nil"/>
              <w:left w:val="nil"/>
              <w:bottom w:val="nil"/>
              <w:right w:val="nil"/>
            </w:tcBorders>
            <w:noWrap/>
            <w:vAlign w:val="center"/>
          </w:tcPr>
          <w:p w14:paraId="3D3136B4" w14:textId="779C5506"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128.52</w:t>
            </w:r>
          </w:p>
        </w:tc>
        <w:tc>
          <w:tcPr>
            <w:tcW w:w="191" w:type="pct"/>
            <w:tcBorders>
              <w:top w:val="nil"/>
              <w:left w:val="nil"/>
              <w:bottom w:val="nil"/>
              <w:right w:val="nil"/>
            </w:tcBorders>
            <w:noWrap/>
            <w:vAlign w:val="center"/>
          </w:tcPr>
          <w:p w14:paraId="240C6AA3" w14:textId="4376CEE0"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1.48</w:t>
            </w:r>
          </w:p>
        </w:tc>
        <w:tc>
          <w:tcPr>
            <w:tcW w:w="455" w:type="pct"/>
            <w:tcBorders>
              <w:top w:val="nil"/>
              <w:left w:val="nil"/>
              <w:bottom w:val="nil"/>
              <w:right w:val="nil"/>
            </w:tcBorders>
            <w:noWrap/>
            <w:vAlign w:val="center"/>
          </w:tcPr>
          <w:p w14:paraId="0B63C17D" w14:textId="65E5F4CE"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[125.62,131.41]</w:t>
            </w:r>
          </w:p>
        </w:tc>
      </w:tr>
      <w:tr w:rsidR="00AF6574" w:rsidRPr="00AA2561" w14:paraId="501F0446" w14:textId="77777777" w:rsidTr="00AF6574">
        <w:trPr>
          <w:trHeight w:val="198"/>
          <w:jc w:val="center"/>
        </w:trPr>
        <w:tc>
          <w:tcPr>
            <w:tcW w:w="121" w:type="pct"/>
            <w:tcBorders>
              <w:top w:val="nil"/>
              <w:left w:val="nil"/>
              <w:bottom w:val="nil"/>
              <w:right w:val="nil"/>
            </w:tcBorders>
            <w:noWrap/>
            <w:vAlign w:val="center"/>
          </w:tcPr>
          <w:p w14:paraId="3846F7E9"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w:t>
            </w:r>
          </w:p>
        </w:tc>
        <w:tc>
          <w:tcPr>
            <w:tcW w:w="635" w:type="pct"/>
            <w:gridSpan w:val="2"/>
            <w:tcBorders>
              <w:top w:val="nil"/>
              <w:left w:val="nil"/>
              <w:bottom w:val="nil"/>
              <w:right w:val="nil"/>
            </w:tcBorders>
            <w:noWrap/>
            <w:vAlign w:val="center"/>
          </w:tcPr>
          <w:p w14:paraId="15A17466"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Chenjia#6-1</w:t>
            </w:r>
          </w:p>
        </w:tc>
        <w:tc>
          <w:tcPr>
            <w:tcW w:w="282" w:type="pct"/>
            <w:tcBorders>
              <w:top w:val="nil"/>
              <w:left w:val="nil"/>
              <w:bottom w:val="nil"/>
              <w:right w:val="nil"/>
            </w:tcBorders>
          </w:tcPr>
          <w:p w14:paraId="1AEB98CC" w14:textId="5465DF7F" w:rsidR="00AF6574" w:rsidRPr="00132065" w:rsidRDefault="00AF6574" w:rsidP="00AF6574">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6DFB1CDB" w14:textId="4C31508A"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43.4</w:t>
            </w:r>
          </w:p>
        </w:tc>
        <w:tc>
          <w:tcPr>
            <w:tcW w:w="261" w:type="pct"/>
            <w:tcBorders>
              <w:top w:val="nil"/>
              <w:left w:val="nil"/>
              <w:bottom w:val="nil"/>
              <w:right w:val="nil"/>
            </w:tcBorders>
            <w:noWrap/>
            <w:vAlign w:val="center"/>
          </w:tcPr>
          <w:p w14:paraId="558EF96A" w14:textId="41ED7CBF"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43.94</w:t>
            </w:r>
          </w:p>
        </w:tc>
        <w:tc>
          <w:tcPr>
            <w:tcW w:w="223" w:type="pct"/>
            <w:tcBorders>
              <w:top w:val="nil"/>
              <w:left w:val="nil"/>
              <w:bottom w:val="nil"/>
              <w:right w:val="nil"/>
            </w:tcBorders>
            <w:noWrap/>
            <w:vAlign w:val="center"/>
          </w:tcPr>
          <w:p w14:paraId="69033B16"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44.04</w:t>
            </w:r>
          </w:p>
        </w:tc>
        <w:tc>
          <w:tcPr>
            <w:tcW w:w="192" w:type="pct"/>
            <w:tcBorders>
              <w:top w:val="nil"/>
              <w:left w:val="nil"/>
              <w:bottom w:val="nil"/>
              <w:right w:val="nil"/>
            </w:tcBorders>
            <w:noWrap/>
            <w:vAlign w:val="center"/>
          </w:tcPr>
          <w:p w14:paraId="3BFEA431"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1.03</w:t>
            </w:r>
          </w:p>
        </w:tc>
        <w:tc>
          <w:tcPr>
            <w:tcW w:w="461" w:type="pct"/>
            <w:tcBorders>
              <w:top w:val="nil"/>
              <w:left w:val="nil"/>
              <w:bottom w:val="nil"/>
              <w:right w:val="nil"/>
            </w:tcBorders>
            <w:noWrap/>
            <w:vAlign w:val="center"/>
          </w:tcPr>
          <w:p w14:paraId="32EDC68A" w14:textId="2C6EA4DE"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[42.82,45.17]</w:t>
            </w:r>
          </w:p>
        </w:tc>
        <w:tc>
          <w:tcPr>
            <w:tcW w:w="225" w:type="pct"/>
            <w:tcBorders>
              <w:top w:val="nil"/>
              <w:left w:val="nil"/>
              <w:bottom w:val="nil"/>
              <w:right w:val="nil"/>
            </w:tcBorders>
            <w:noWrap/>
            <w:vAlign w:val="center"/>
          </w:tcPr>
          <w:p w14:paraId="66E674B2" w14:textId="2BB7A91F"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44.06</w:t>
            </w:r>
          </w:p>
        </w:tc>
        <w:tc>
          <w:tcPr>
            <w:tcW w:w="190" w:type="pct"/>
            <w:tcBorders>
              <w:top w:val="nil"/>
              <w:left w:val="nil"/>
              <w:bottom w:val="nil"/>
              <w:right w:val="nil"/>
            </w:tcBorders>
            <w:noWrap/>
            <w:vAlign w:val="center"/>
          </w:tcPr>
          <w:p w14:paraId="3217C554" w14:textId="3FDFE740"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1.67</w:t>
            </w:r>
          </w:p>
        </w:tc>
        <w:tc>
          <w:tcPr>
            <w:tcW w:w="461" w:type="pct"/>
            <w:tcBorders>
              <w:top w:val="nil"/>
              <w:left w:val="nil"/>
              <w:bottom w:val="nil"/>
              <w:right w:val="nil"/>
            </w:tcBorders>
            <w:noWrap/>
            <w:vAlign w:val="center"/>
          </w:tcPr>
          <w:p w14:paraId="54F9FA3C" w14:textId="7187536B"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[40.78,47.34]</w:t>
            </w:r>
          </w:p>
        </w:tc>
        <w:tc>
          <w:tcPr>
            <w:tcW w:w="223" w:type="pct"/>
            <w:tcBorders>
              <w:top w:val="nil"/>
              <w:left w:val="nil"/>
              <w:bottom w:val="nil"/>
              <w:right w:val="nil"/>
            </w:tcBorders>
            <w:noWrap/>
            <w:vAlign w:val="center"/>
          </w:tcPr>
          <w:p w14:paraId="1501BE05" w14:textId="6F983325"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44.10</w:t>
            </w:r>
          </w:p>
        </w:tc>
        <w:tc>
          <w:tcPr>
            <w:tcW w:w="192" w:type="pct"/>
            <w:tcBorders>
              <w:top w:val="nil"/>
              <w:left w:val="nil"/>
              <w:bottom w:val="nil"/>
              <w:right w:val="nil"/>
            </w:tcBorders>
            <w:noWrap/>
            <w:vAlign w:val="center"/>
          </w:tcPr>
          <w:p w14:paraId="7EE380B5" w14:textId="3CEEF546"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1.35</w:t>
            </w:r>
          </w:p>
        </w:tc>
        <w:tc>
          <w:tcPr>
            <w:tcW w:w="461" w:type="pct"/>
            <w:tcBorders>
              <w:top w:val="nil"/>
              <w:left w:val="nil"/>
              <w:bottom w:val="nil"/>
              <w:right w:val="nil"/>
            </w:tcBorders>
            <w:noWrap/>
            <w:vAlign w:val="center"/>
          </w:tcPr>
          <w:p w14:paraId="78CD971D" w14:textId="0C25720A"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[42.72,45.38]</w:t>
            </w:r>
          </w:p>
        </w:tc>
        <w:tc>
          <w:tcPr>
            <w:tcW w:w="225" w:type="pct"/>
            <w:tcBorders>
              <w:top w:val="nil"/>
              <w:left w:val="nil"/>
              <w:bottom w:val="nil"/>
              <w:right w:val="nil"/>
            </w:tcBorders>
            <w:noWrap/>
            <w:vAlign w:val="center"/>
          </w:tcPr>
          <w:p w14:paraId="022B1B04" w14:textId="1394A7AD"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44.14</w:t>
            </w:r>
          </w:p>
        </w:tc>
        <w:tc>
          <w:tcPr>
            <w:tcW w:w="191" w:type="pct"/>
            <w:tcBorders>
              <w:top w:val="nil"/>
              <w:left w:val="nil"/>
              <w:bottom w:val="nil"/>
              <w:right w:val="nil"/>
            </w:tcBorders>
            <w:noWrap/>
            <w:vAlign w:val="center"/>
          </w:tcPr>
          <w:p w14:paraId="4AB81616" w14:textId="48F15A9C"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1.87</w:t>
            </w:r>
          </w:p>
        </w:tc>
        <w:tc>
          <w:tcPr>
            <w:tcW w:w="455" w:type="pct"/>
            <w:tcBorders>
              <w:top w:val="nil"/>
              <w:left w:val="nil"/>
              <w:bottom w:val="nil"/>
              <w:right w:val="nil"/>
            </w:tcBorders>
            <w:noWrap/>
            <w:vAlign w:val="center"/>
          </w:tcPr>
          <w:p w14:paraId="1334153A" w14:textId="66AFB1AE"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[40.47,47.81]</w:t>
            </w:r>
          </w:p>
        </w:tc>
      </w:tr>
      <w:tr w:rsidR="00AF6574" w:rsidRPr="00AA2561" w14:paraId="53B62B98" w14:textId="77777777" w:rsidTr="00AF6574">
        <w:trPr>
          <w:trHeight w:val="198"/>
          <w:jc w:val="center"/>
        </w:trPr>
        <w:tc>
          <w:tcPr>
            <w:tcW w:w="121" w:type="pct"/>
            <w:tcBorders>
              <w:top w:val="nil"/>
              <w:left w:val="nil"/>
              <w:bottom w:val="nil"/>
              <w:right w:val="nil"/>
            </w:tcBorders>
            <w:noWrap/>
            <w:vAlign w:val="center"/>
          </w:tcPr>
          <w:p w14:paraId="50F3BFBB"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w:t>
            </w:r>
          </w:p>
        </w:tc>
        <w:tc>
          <w:tcPr>
            <w:tcW w:w="635" w:type="pct"/>
            <w:gridSpan w:val="2"/>
            <w:tcBorders>
              <w:top w:val="nil"/>
              <w:left w:val="nil"/>
              <w:bottom w:val="nil"/>
              <w:right w:val="nil"/>
            </w:tcBorders>
            <w:noWrap/>
            <w:vAlign w:val="center"/>
          </w:tcPr>
          <w:p w14:paraId="320F3BA8"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Dosan</w:t>
            </w:r>
          </w:p>
        </w:tc>
        <w:tc>
          <w:tcPr>
            <w:tcW w:w="282" w:type="pct"/>
            <w:tcBorders>
              <w:top w:val="nil"/>
              <w:left w:val="nil"/>
              <w:bottom w:val="nil"/>
              <w:right w:val="nil"/>
            </w:tcBorders>
          </w:tcPr>
          <w:p w14:paraId="64CF412C" w14:textId="1208199D"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Step</w:t>
            </w:r>
          </w:p>
        </w:tc>
        <w:tc>
          <w:tcPr>
            <w:tcW w:w="202" w:type="pct"/>
            <w:tcBorders>
              <w:top w:val="nil"/>
              <w:left w:val="nil"/>
              <w:bottom w:val="nil"/>
              <w:right w:val="nil"/>
            </w:tcBorders>
            <w:noWrap/>
            <w:vAlign w:val="center"/>
          </w:tcPr>
          <w:p w14:paraId="0D7063E4" w14:textId="5B519BB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3.12</w:t>
            </w:r>
          </w:p>
        </w:tc>
        <w:tc>
          <w:tcPr>
            <w:tcW w:w="261" w:type="pct"/>
            <w:tcBorders>
              <w:top w:val="nil"/>
              <w:left w:val="nil"/>
              <w:bottom w:val="nil"/>
              <w:right w:val="nil"/>
            </w:tcBorders>
            <w:noWrap/>
            <w:vAlign w:val="center"/>
          </w:tcPr>
          <w:p w14:paraId="2BB4DCB9" w14:textId="7D403F84"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3.11</w:t>
            </w:r>
          </w:p>
        </w:tc>
        <w:tc>
          <w:tcPr>
            <w:tcW w:w="223" w:type="pct"/>
            <w:tcBorders>
              <w:top w:val="nil"/>
              <w:left w:val="nil"/>
              <w:bottom w:val="nil"/>
              <w:right w:val="nil"/>
            </w:tcBorders>
            <w:noWrap/>
            <w:vAlign w:val="center"/>
          </w:tcPr>
          <w:p w14:paraId="54847634"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3.12</w:t>
            </w:r>
          </w:p>
        </w:tc>
        <w:tc>
          <w:tcPr>
            <w:tcW w:w="192" w:type="pct"/>
            <w:tcBorders>
              <w:top w:val="nil"/>
              <w:left w:val="nil"/>
              <w:bottom w:val="nil"/>
              <w:right w:val="nil"/>
            </w:tcBorders>
            <w:noWrap/>
            <w:vAlign w:val="center"/>
          </w:tcPr>
          <w:p w14:paraId="78B7904A"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0.01</w:t>
            </w:r>
          </w:p>
        </w:tc>
        <w:tc>
          <w:tcPr>
            <w:tcW w:w="461" w:type="pct"/>
            <w:tcBorders>
              <w:top w:val="nil"/>
              <w:left w:val="nil"/>
              <w:bottom w:val="nil"/>
              <w:right w:val="nil"/>
            </w:tcBorders>
            <w:noWrap/>
            <w:vAlign w:val="center"/>
          </w:tcPr>
          <w:p w14:paraId="35275A33" w14:textId="0B62C22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[3.09,3.14]</w:t>
            </w:r>
          </w:p>
        </w:tc>
        <w:tc>
          <w:tcPr>
            <w:tcW w:w="225" w:type="pct"/>
            <w:tcBorders>
              <w:top w:val="nil"/>
              <w:left w:val="nil"/>
              <w:bottom w:val="nil"/>
              <w:right w:val="nil"/>
            </w:tcBorders>
            <w:noWrap/>
            <w:vAlign w:val="center"/>
          </w:tcPr>
          <w:p w14:paraId="41BC1EFC" w14:textId="66BEA36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3.14</w:t>
            </w:r>
          </w:p>
        </w:tc>
        <w:tc>
          <w:tcPr>
            <w:tcW w:w="190" w:type="pct"/>
            <w:tcBorders>
              <w:top w:val="nil"/>
              <w:left w:val="nil"/>
              <w:bottom w:val="nil"/>
              <w:right w:val="nil"/>
            </w:tcBorders>
            <w:noWrap/>
            <w:vAlign w:val="center"/>
          </w:tcPr>
          <w:p w14:paraId="68FD75D2" w14:textId="3A8FE62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1.32</w:t>
            </w:r>
          </w:p>
        </w:tc>
        <w:tc>
          <w:tcPr>
            <w:tcW w:w="461" w:type="pct"/>
            <w:tcBorders>
              <w:top w:val="nil"/>
              <w:left w:val="nil"/>
              <w:bottom w:val="nil"/>
              <w:right w:val="nil"/>
            </w:tcBorders>
            <w:noWrap/>
            <w:vAlign w:val="center"/>
          </w:tcPr>
          <w:p w14:paraId="5E9DF60B" w14:textId="3BCEB86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[0.54,5.73]</w:t>
            </w:r>
          </w:p>
        </w:tc>
        <w:tc>
          <w:tcPr>
            <w:tcW w:w="223" w:type="pct"/>
            <w:tcBorders>
              <w:top w:val="nil"/>
              <w:left w:val="nil"/>
              <w:bottom w:val="nil"/>
              <w:right w:val="nil"/>
            </w:tcBorders>
            <w:noWrap/>
            <w:vAlign w:val="center"/>
          </w:tcPr>
          <w:p w14:paraId="6CF4EE64" w14:textId="04859AF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3.11</w:t>
            </w:r>
          </w:p>
        </w:tc>
        <w:tc>
          <w:tcPr>
            <w:tcW w:w="192" w:type="pct"/>
            <w:tcBorders>
              <w:top w:val="nil"/>
              <w:left w:val="nil"/>
              <w:bottom w:val="nil"/>
              <w:right w:val="nil"/>
            </w:tcBorders>
            <w:noWrap/>
            <w:vAlign w:val="center"/>
          </w:tcPr>
          <w:p w14:paraId="0B6A6FD6" w14:textId="1495E0A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0.01</w:t>
            </w:r>
          </w:p>
        </w:tc>
        <w:tc>
          <w:tcPr>
            <w:tcW w:w="461" w:type="pct"/>
            <w:tcBorders>
              <w:top w:val="nil"/>
              <w:left w:val="nil"/>
              <w:bottom w:val="nil"/>
              <w:right w:val="nil"/>
            </w:tcBorders>
            <w:noWrap/>
            <w:vAlign w:val="center"/>
          </w:tcPr>
          <w:p w14:paraId="0D5121D0" w14:textId="769CA72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[3.10,3.13]</w:t>
            </w:r>
          </w:p>
        </w:tc>
        <w:tc>
          <w:tcPr>
            <w:tcW w:w="225" w:type="pct"/>
            <w:tcBorders>
              <w:top w:val="nil"/>
              <w:left w:val="nil"/>
              <w:bottom w:val="nil"/>
              <w:right w:val="nil"/>
            </w:tcBorders>
            <w:noWrap/>
            <w:vAlign w:val="center"/>
          </w:tcPr>
          <w:p w14:paraId="7C8ADD75" w14:textId="72C5E28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3.16</w:t>
            </w:r>
          </w:p>
        </w:tc>
        <w:tc>
          <w:tcPr>
            <w:tcW w:w="191" w:type="pct"/>
            <w:tcBorders>
              <w:top w:val="nil"/>
              <w:left w:val="nil"/>
              <w:bottom w:val="nil"/>
              <w:right w:val="nil"/>
            </w:tcBorders>
            <w:noWrap/>
            <w:vAlign w:val="center"/>
          </w:tcPr>
          <w:p w14:paraId="765EDAD8" w14:textId="2C90410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w:t>
            </w:r>
          </w:p>
        </w:tc>
        <w:tc>
          <w:tcPr>
            <w:tcW w:w="455" w:type="pct"/>
            <w:tcBorders>
              <w:top w:val="nil"/>
              <w:left w:val="nil"/>
              <w:bottom w:val="nil"/>
              <w:right w:val="nil"/>
            </w:tcBorders>
            <w:noWrap/>
            <w:vAlign w:val="center"/>
          </w:tcPr>
          <w:p w14:paraId="2FFE8EB9" w14:textId="497F6AB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[0.61,5.70]</w:t>
            </w:r>
          </w:p>
        </w:tc>
      </w:tr>
      <w:tr w:rsidR="00AF6574" w:rsidRPr="00AA2561" w14:paraId="4FC2C98A" w14:textId="77777777" w:rsidTr="00AF6574">
        <w:trPr>
          <w:trHeight w:val="198"/>
          <w:jc w:val="center"/>
        </w:trPr>
        <w:tc>
          <w:tcPr>
            <w:tcW w:w="121" w:type="pct"/>
            <w:tcBorders>
              <w:top w:val="nil"/>
              <w:left w:val="nil"/>
              <w:bottom w:val="nil"/>
              <w:right w:val="nil"/>
            </w:tcBorders>
            <w:noWrap/>
            <w:vAlign w:val="center"/>
          </w:tcPr>
          <w:p w14:paraId="0EB33EA3"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w:t>
            </w:r>
          </w:p>
        </w:tc>
        <w:tc>
          <w:tcPr>
            <w:tcW w:w="635" w:type="pct"/>
            <w:gridSpan w:val="2"/>
            <w:tcBorders>
              <w:top w:val="nil"/>
              <w:left w:val="nil"/>
              <w:bottom w:val="nil"/>
              <w:right w:val="nil"/>
            </w:tcBorders>
            <w:noWrap/>
            <w:vAlign w:val="center"/>
          </w:tcPr>
          <w:p w14:paraId="0D76B395"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Harmony 1C</w:t>
            </w:r>
          </w:p>
        </w:tc>
        <w:tc>
          <w:tcPr>
            <w:tcW w:w="282" w:type="pct"/>
            <w:tcBorders>
              <w:top w:val="nil"/>
              <w:left w:val="nil"/>
              <w:bottom w:val="nil"/>
              <w:right w:val="nil"/>
            </w:tcBorders>
          </w:tcPr>
          <w:p w14:paraId="0159D10C" w14:textId="26B18FAF" w:rsidR="00AF6574" w:rsidRPr="00132065" w:rsidRDefault="00AF6574" w:rsidP="00AF6574">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Fluctuating</w:t>
            </w:r>
          </w:p>
        </w:tc>
        <w:tc>
          <w:tcPr>
            <w:tcW w:w="202" w:type="pct"/>
            <w:tcBorders>
              <w:top w:val="nil"/>
              <w:left w:val="nil"/>
              <w:bottom w:val="nil"/>
              <w:right w:val="nil"/>
            </w:tcBorders>
            <w:noWrap/>
            <w:vAlign w:val="center"/>
          </w:tcPr>
          <w:p w14:paraId="1DD40FBB" w14:textId="7E042DB1"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61</w:t>
            </w:r>
          </w:p>
        </w:tc>
        <w:tc>
          <w:tcPr>
            <w:tcW w:w="261" w:type="pct"/>
            <w:tcBorders>
              <w:top w:val="nil"/>
              <w:left w:val="nil"/>
              <w:bottom w:val="nil"/>
              <w:right w:val="nil"/>
            </w:tcBorders>
            <w:noWrap/>
            <w:vAlign w:val="center"/>
          </w:tcPr>
          <w:p w14:paraId="6B6C400A" w14:textId="382D6AF6"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60.29</w:t>
            </w:r>
          </w:p>
        </w:tc>
        <w:tc>
          <w:tcPr>
            <w:tcW w:w="223" w:type="pct"/>
            <w:tcBorders>
              <w:top w:val="nil"/>
              <w:left w:val="nil"/>
              <w:bottom w:val="nil"/>
              <w:right w:val="nil"/>
            </w:tcBorders>
            <w:noWrap/>
            <w:vAlign w:val="center"/>
          </w:tcPr>
          <w:p w14:paraId="32E1A7EF"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60.28</w:t>
            </w:r>
          </w:p>
        </w:tc>
        <w:tc>
          <w:tcPr>
            <w:tcW w:w="192" w:type="pct"/>
            <w:tcBorders>
              <w:top w:val="nil"/>
              <w:left w:val="nil"/>
              <w:bottom w:val="nil"/>
              <w:right w:val="nil"/>
            </w:tcBorders>
            <w:noWrap/>
            <w:vAlign w:val="center"/>
          </w:tcPr>
          <w:p w14:paraId="15F44FAC"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0.53</w:t>
            </w:r>
          </w:p>
        </w:tc>
        <w:tc>
          <w:tcPr>
            <w:tcW w:w="461" w:type="pct"/>
            <w:tcBorders>
              <w:top w:val="nil"/>
              <w:left w:val="nil"/>
              <w:bottom w:val="nil"/>
              <w:right w:val="nil"/>
            </w:tcBorders>
            <w:noWrap/>
            <w:vAlign w:val="center"/>
          </w:tcPr>
          <w:p w14:paraId="58A136C6" w14:textId="09B599E1"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[59.24,61.33]</w:t>
            </w:r>
          </w:p>
        </w:tc>
        <w:tc>
          <w:tcPr>
            <w:tcW w:w="225" w:type="pct"/>
            <w:tcBorders>
              <w:top w:val="nil"/>
              <w:left w:val="nil"/>
              <w:bottom w:val="nil"/>
              <w:right w:val="nil"/>
            </w:tcBorders>
            <w:noWrap/>
            <w:vAlign w:val="center"/>
          </w:tcPr>
          <w:p w14:paraId="3BBF3A19" w14:textId="16DCFB7F"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60.31</w:t>
            </w:r>
          </w:p>
        </w:tc>
        <w:tc>
          <w:tcPr>
            <w:tcW w:w="190" w:type="pct"/>
            <w:tcBorders>
              <w:top w:val="nil"/>
              <w:left w:val="nil"/>
              <w:bottom w:val="nil"/>
              <w:right w:val="nil"/>
            </w:tcBorders>
            <w:noWrap/>
            <w:vAlign w:val="center"/>
          </w:tcPr>
          <w:p w14:paraId="3224A7B3" w14:textId="36A8F7CD"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1.43</w:t>
            </w:r>
          </w:p>
        </w:tc>
        <w:tc>
          <w:tcPr>
            <w:tcW w:w="461" w:type="pct"/>
            <w:tcBorders>
              <w:top w:val="nil"/>
              <w:left w:val="nil"/>
              <w:bottom w:val="nil"/>
              <w:right w:val="nil"/>
            </w:tcBorders>
            <w:noWrap/>
            <w:vAlign w:val="center"/>
          </w:tcPr>
          <w:p w14:paraId="434256F8" w14:textId="1F5514D2"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[57.51,63.10]</w:t>
            </w:r>
          </w:p>
        </w:tc>
        <w:tc>
          <w:tcPr>
            <w:tcW w:w="223" w:type="pct"/>
            <w:tcBorders>
              <w:top w:val="nil"/>
              <w:left w:val="nil"/>
              <w:bottom w:val="nil"/>
              <w:right w:val="nil"/>
            </w:tcBorders>
            <w:noWrap/>
            <w:vAlign w:val="center"/>
          </w:tcPr>
          <w:p w14:paraId="630F32DF" w14:textId="1E0C73E3"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60.43</w:t>
            </w:r>
          </w:p>
        </w:tc>
        <w:tc>
          <w:tcPr>
            <w:tcW w:w="192" w:type="pct"/>
            <w:tcBorders>
              <w:top w:val="nil"/>
              <w:left w:val="nil"/>
              <w:bottom w:val="nil"/>
              <w:right w:val="nil"/>
            </w:tcBorders>
            <w:noWrap/>
            <w:vAlign w:val="center"/>
          </w:tcPr>
          <w:p w14:paraId="591F797D" w14:textId="5EC69CC3"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0.66</w:t>
            </w:r>
          </w:p>
        </w:tc>
        <w:tc>
          <w:tcPr>
            <w:tcW w:w="461" w:type="pct"/>
            <w:tcBorders>
              <w:top w:val="nil"/>
              <w:left w:val="nil"/>
              <w:bottom w:val="nil"/>
              <w:right w:val="nil"/>
            </w:tcBorders>
            <w:noWrap/>
            <w:vAlign w:val="center"/>
          </w:tcPr>
          <w:p w14:paraId="2784A081" w14:textId="1A23BD51"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[59.14,61.73]</w:t>
            </w:r>
          </w:p>
        </w:tc>
        <w:tc>
          <w:tcPr>
            <w:tcW w:w="225" w:type="pct"/>
            <w:tcBorders>
              <w:top w:val="nil"/>
              <w:left w:val="nil"/>
              <w:bottom w:val="nil"/>
              <w:right w:val="nil"/>
            </w:tcBorders>
            <w:noWrap/>
            <w:vAlign w:val="center"/>
          </w:tcPr>
          <w:p w14:paraId="260E4484" w14:textId="68227AE1"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60.48</w:t>
            </w:r>
          </w:p>
        </w:tc>
        <w:tc>
          <w:tcPr>
            <w:tcW w:w="191" w:type="pct"/>
            <w:tcBorders>
              <w:top w:val="nil"/>
              <w:left w:val="nil"/>
              <w:bottom w:val="nil"/>
              <w:right w:val="nil"/>
            </w:tcBorders>
            <w:noWrap/>
            <w:vAlign w:val="center"/>
          </w:tcPr>
          <w:p w14:paraId="0C6732A7" w14:textId="0DD0FB42"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1.46</w:t>
            </w:r>
          </w:p>
        </w:tc>
        <w:tc>
          <w:tcPr>
            <w:tcW w:w="455" w:type="pct"/>
            <w:tcBorders>
              <w:top w:val="nil"/>
              <w:left w:val="nil"/>
              <w:bottom w:val="nil"/>
              <w:right w:val="nil"/>
            </w:tcBorders>
            <w:noWrap/>
            <w:vAlign w:val="center"/>
          </w:tcPr>
          <w:p w14:paraId="6E0EFB12" w14:textId="3E787F21"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[57.62,63.33]</w:t>
            </w:r>
          </w:p>
        </w:tc>
      </w:tr>
      <w:tr w:rsidR="00AF6574" w:rsidRPr="00AA2561" w14:paraId="62D34565" w14:textId="77777777" w:rsidTr="00AF6574">
        <w:trPr>
          <w:trHeight w:val="198"/>
          <w:jc w:val="center"/>
        </w:trPr>
        <w:tc>
          <w:tcPr>
            <w:tcW w:w="121" w:type="pct"/>
            <w:tcBorders>
              <w:top w:val="nil"/>
              <w:left w:val="nil"/>
              <w:bottom w:val="nil"/>
              <w:right w:val="nil"/>
            </w:tcBorders>
            <w:noWrap/>
            <w:vAlign w:val="center"/>
          </w:tcPr>
          <w:p w14:paraId="7EBA9177"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w:t>
            </w:r>
          </w:p>
        </w:tc>
        <w:tc>
          <w:tcPr>
            <w:tcW w:w="635" w:type="pct"/>
            <w:gridSpan w:val="2"/>
            <w:tcBorders>
              <w:top w:val="nil"/>
              <w:left w:val="nil"/>
              <w:bottom w:val="nil"/>
              <w:right w:val="nil"/>
            </w:tcBorders>
            <w:noWrap/>
            <w:vAlign w:val="center"/>
          </w:tcPr>
          <w:p w14:paraId="566B765E"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La Saxe B6</w:t>
            </w:r>
          </w:p>
        </w:tc>
        <w:tc>
          <w:tcPr>
            <w:tcW w:w="282" w:type="pct"/>
            <w:tcBorders>
              <w:top w:val="nil"/>
              <w:left w:val="nil"/>
              <w:bottom w:val="nil"/>
              <w:right w:val="nil"/>
            </w:tcBorders>
          </w:tcPr>
          <w:p w14:paraId="62963100" w14:textId="04E1E8F8" w:rsidR="00AF6574" w:rsidRPr="00132065" w:rsidRDefault="00AF6574" w:rsidP="00AF6574">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Fluctuating</w:t>
            </w:r>
          </w:p>
        </w:tc>
        <w:tc>
          <w:tcPr>
            <w:tcW w:w="202" w:type="pct"/>
            <w:tcBorders>
              <w:top w:val="nil"/>
              <w:left w:val="nil"/>
              <w:bottom w:val="nil"/>
              <w:right w:val="nil"/>
            </w:tcBorders>
            <w:noWrap/>
            <w:vAlign w:val="center"/>
          </w:tcPr>
          <w:p w14:paraId="73A8E2F7" w14:textId="6DB562A4"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w:t>
            </w:r>
          </w:p>
        </w:tc>
        <w:tc>
          <w:tcPr>
            <w:tcW w:w="261" w:type="pct"/>
            <w:tcBorders>
              <w:top w:val="nil"/>
              <w:left w:val="nil"/>
              <w:bottom w:val="nil"/>
              <w:right w:val="nil"/>
            </w:tcBorders>
            <w:noWrap/>
            <w:vAlign w:val="center"/>
          </w:tcPr>
          <w:p w14:paraId="3118105F" w14:textId="2FB1EB75"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21.83</w:t>
            </w:r>
          </w:p>
        </w:tc>
        <w:tc>
          <w:tcPr>
            <w:tcW w:w="223" w:type="pct"/>
            <w:tcBorders>
              <w:top w:val="nil"/>
              <w:left w:val="nil"/>
              <w:bottom w:val="nil"/>
              <w:right w:val="nil"/>
            </w:tcBorders>
            <w:noWrap/>
            <w:vAlign w:val="center"/>
          </w:tcPr>
          <w:p w14:paraId="0338E30F"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22.06</w:t>
            </w:r>
          </w:p>
        </w:tc>
        <w:tc>
          <w:tcPr>
            <w:tcW w:w="192" w:type="pct"/>
            <w:tcBorders>
              <w:top w:val="nil"/>
              <w:left w:val="nil"/>
              <w:bottom w:val="nil"/>
              <w:right w:val="nil"/>
            </w:tcBorders>
            <w:noWrap/>
            <w:vAlign w:val="center"/>
          </w:tcPr>
          <w:p w14:paraId="386B620F"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0.82</w:t>
            </w:r>
          </w:p>
        </w:tc>
        <w:tc>
          <w:tcPr>
            <w:tcW w:w="461" w:type="pct"/>
            <w:tcBorders>
              <w:top w:val="nil"/>
              <w:left w:val="nil"/>
              <w:bottom w:val="nil"/>
              <w:right w:val="nil"/>
            </w:tcBorders>
            <w:noWrap/>
            <w:vAlign w:val="center"/>
          </w:tcPr>
          <w:p w14:paraId="0A9DA85B" w14:textId="21E9BA2C"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[20.46,23.67]</w:t>
            </w:r>
          </w:p>
        </w:tc>
        <w:tc>
          <w:tcPr>
            <w:tcW w:w="225" w:type="pct"/>
            <w:tcBorders>
              <w:top w:val="nil"/>
              <w:left w:val="nil"/>
              <w:bottom w:val="nil"/>
              <w:right w:val="nil"/>
            </w:tcBorders>
            <w:noWrap/>
            <w:vAlign w:val="center"/>
          </w:tcPr>
          <w:p w14:paraId="5D505970" w14:textId="1E97FCA2"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22.08</w:t>
            </w:r>
          </w:p>
        </w:tc>
        <w:tc>
          <w:tcPr>
            <w:tcW w:w="190" w:type="pct"/>
            <w:tcBorders>
              <w:top w:val="nil"/>
              <w:left w:val="nil"/>
              <w:bottom w:val="nil"/>
              <w:right w:val="nil"/>
            </w:tcBorders>
            <w:noWrap/>
            <w:vAlign w:val="center"/>
          </w:tcPr>
          <w:p w14:paraId="6E84083C" w14:textId="47C393BD"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1.56</w:t>
            </w:r>
          </w:p>
        </w:tc>
        <w:tc>
          <w:tcPr>
            <w:tcW w:w="461" w:type="pct"/>
            <w:tcBorders>
              <w:top w:val="nil"/>
              <w:left w:val="nil"/>
              <w:bottom w:val="nil"/>
              <w:right w:val="nil"/>
            </w:tcBorders>
            <w:noWrap/>
            <w:vAlign w:val="center"/>
          </w:tcPr>
          <w:p w14:paraId="5A3CCAE0" w14:textId="58F75C53"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[19.03,25.13]</w:t>
            </w:r>
          </w:p>
        </w:tc>
        <w:tc>
          <w:tcPr>
            <w:tcW w:w="223" w:type="pct"/>
            <w:tcBorders>
              <w:top w:val="nil"/>
              <w:left w:val="nil"/>
              <w:bottom w:val="nil"/>
              <w:right w:val="nil"/>
            </w:tcBorders>
            <w:noWrap/>
            <w:vAlign w:val="center"/>
          </w:tcPr>
          <w:p w14:paraId="693FCE8F" w14:textId="249DD490"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21.85</w:t>
            </w:r>
          </w:p>
        </w:tc>
        <w:tc>
          <w:tcPr>
            <w:tcW w:w="192" w:type="pct"/>
            <w:tcBorders>
              <w:top w:val="nil"/>
              <w:left w:val="nil"/>
              <w:bottom w:val="nil"/>
              <w:right w:val="nil"/>
            </w:tcBorders>
            <w:noWrap/>
            <w:vAlign w:val="center"/>
          </w:tcPr>
          <w:p w14:paraId="4FE44653" w14:textId="55F06E2E"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0.80</w:t>
            </w:r>
          </w:p>
        </w:tc>
        <w:tc>
          <w:tcPr>
            <w:tcW w:w="461" w:type="pct"/>
            <w:tcBorders>
              <w:top w:val="nil"/>
              <w:left w:val="nil"/>
              <w:bottom w:val="nil"/>
              <w:right w:val="nil"/>
            </w:tcBorders>
            <w:noWrap/>
            <w:vAlign w:val="center"/>
          </w:tcPr>
          <w:p w14:paraId="036ABA18" w14:textId="28A29B0F"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[20.28,23.41]</w:t>
            </w:r>
          </w:p>
        </w:tc>
        <w:tc>
          <w:tcPr>
            <w:tcW w:w="225" w:type="pct"/>
            <w:tcBorders>
              <w:top w:val="nil"/>
              <w:left w:val="nil"/>
              <w:bottom w:val="nil"/>
              <w:right w:val="nil"/>
            </w:tcBorders>
            <w:noWrap/>
            <w:vAlign w:val="center"/>
          </w:tcPr>
          <w:p w14:paraId="3071D953" w14:textId="01234CF2"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21.89</w:t>
            </w:r>
          </w:p>
        </w:tc>
        <w:tc>
          <w:tcPr>
            <w:tcW w:w="191" w:type="pct"/>
            <w:tcBorders>
              <w:top w:val="nil"/>
              <w:left w:val="nil"/>
              <w:bottom w:val="nil"/>
              <w:right w:val="nil"/>
            </w:tcBorders>
            <w:noWrap/>
            <w:vAlign w:val="center"/>
          </w:tcPr>
          <w:p w14:paraId="1AAB1E3F" w14:textId="424B7FC2"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1.52</w:t>
            </w:r>
          </w:p>
        </w:tc>
        <w:tc>
          <w:tcPr>
            <w:tcW w:w="455" w:type="pct"/>
            <w:tcBorders>
              <w:top w:val="nil"/>
              <w:left w:val="nil"/>
              <w:bottom w:val="nil"/>
              <w:right w:val="nil"/>
            </w:tcBorders>
            <w:noWrap/>
            <w:vAlign w:val="center"/>
          </w:tcPr>
          <w:p w14:paraId="31B4093D" w14:textId="464DBDEF"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[18.90,24.88]</w:t>
            </w:r>
          </w:p>
        </w:tc>
      </w:tr>
      <w:tr w:rsidR="00AF6574" w:rsidRPr="00AA2561" w14:paraId="08F24F1F" w14:textId="77777777" w:rsidTr="00AF6574">
        <w:trPr>
          <w:trHeight w:val="198"/>
          <w:jc w:val="center"/>
        </w:trPr>
        <w:tc>
          <w:tcPr>
            <w:tcW w:w="121" w:type="pct"/>
            <w:tcBorders>
              <w:top w:val="nil"/>
              <w:left w:val="nil"/>
              <w:bottom w:val="nil"/>
              <w:right w:val="nil"/>
            </w:tcBorders>
            <w:noWrap/>
            <w:vAlign w:val="center"/>
          </w:tcPr>
          <w:p w14:paraId="5E1A2488"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24</w:t>
            </w:r>
          </w:p>
        </w:tc>
        <w:tc>
          <w:tcPr>
            <w:tcW w:w="635" w:type="pct"/>
            <w:gridSpan w:val="2"/>
            <w:tcBorders>
              <w:top w:val="nil"/>
              <w:left w:val="nil"/>
              <w:bottom w:val="nil"/>
              <w:right w:val="nil"/>
            </w:tcBorders>
            <w:noWrap/>
            <w:vAlign w:val="center"/>
          </w:tcPr>
          <w:p w14:paraId="2BF86460"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Longjing</w:t>
            </w:r>
          </w:p>
        </w:tc>
        <w:tc>
          <w:tcPr>
            <w:tcW w:w="282" w:type="pct"/>
            <w:tcBorders>
              <w:top w:val="nil"/>
              <w:left w:val="nil"/>
              <w:bottom w:val="nil"/>
              <w:right w:val="nil"/>
            </w:tcBorders>
          </w:tcPr>
          <w:p w14:paraId="35519C4A" w14:textId="7C9D75DA"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732F9116" w14:textId="36E2C94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20.25</w:t>
            </w:r>
          </w:p>
        </w:tc>
        <w:tc>
          <w:tcPr>
            <w:tcW w:w="261" w:type="pct"/>
            <w:tcBorders>
              <w:top w:val="nil"/>
              <w:left w:val="nil"/>
              <w:bottom w:val="nil"/>
              <w:right w:val="nil"/>
            </w:tcBorders>
            <w:noWrap/>
            <w:vAlign w:val="center"/>
          </w:tcPr>
          <w:p w14:paraId="02DDED82" w14:textId="2F7C4E4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20.24</w:t>
            </w:r>
          </w:p>
        </w:tc>
        <w:tc>
          <w:tcPr>
            <w:tcW w:w="223" w:type="pct"/>
            <w:tcBorders>
              <w:top w:val="nil"/>
              <w:left w:val="nil"/>
              <w:bottom w:val="nil"/>
              <w:right w:val="nil"/>
            </w:tcBorders>
            <w:noWrap/>
            <w:vAlign w:val="center"/>
          </w:tcPr>
          <w:p w14:paraId="16ED5917"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20.24</w:t>
            </w:r>
          </w:p>
        </w:tc>
        <w:tc>
          <w:tcPr>
            <w:tcW w:w="192" w:type="pct"/>
            <w:tcBorders>
              <w:top w:val="nil"/>
              <w:left w:val="nil"/>
              <w:bottom w:val="nil"/>
              <w:right w:val="nil"/>
            </w:tcBorders>
            <w:noWrap/>
            <w:vAlign w:val="center"/>
          </w:tcPr>
          <w:p w14:paraId="2A7F7810"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0.02</w:t>
            </w:r>
          </w:p>
        </w:tc>
        <w:tc>
          <w:tcPr>
            <w:tcW w:w="461" w:type="pct"/>
            <w:tcBorders>
              <w:top w:val="nil"/>
              <w:left w:val="nil"/>
              <w:bottom w:val="nil"/>
              <w:right w:val="nil"/>
            </w:tcBorders>
            <w:noWrap/>
            <w:vAlign w:val="center"/>
          </w:tcPr>
          <w:p w14:paraId="772DCAD6" w14:textId="47816FE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[20.22,20.27]</w:t>
            </w:r>
          </w:p>
        </w:tc>
        <w:tc>
          <w:tcPr>
            <w:tcW w:w="225" w:type="pct"/>
            <w:tcBorders>
              <w:top w:val="nil"/>
              <w:left w:val="nil"/>
              <w:bottom w:val="nil"/>
              <w:right w:val="nil"/>
            </w:tcBorders>
            <w:noWrap/>
            <w:vAlign w:val="center"/>
          </w:tcPr>
          <w:p w14:paraId="32CB6975" w14:textId="4BAF702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20.26</w:t>
            </w:r>
          </w:p>
        </w:tc>
        <w:tc>
          <w:tcPr>
            <w:tcW w:w="190" w:type="pct"/>
            <w:tcBorders>
              <w:top w:val="nil"/>
              <w:left w:val="nil"/>
              <w:bottom w:val="nil"/>
              <w:right w:val="nil"/>
            </w:tcBorders>
            <w:noWrap/>
            <w:vAlign w:val="center"/>
          </w:tcPr>
          <w:p w14:paraId="40996EC4" w14:textId="246D48B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1.32</w:t>
            </w:r>
          </w:p>
        </w:tc>
        <w:tc>
          <w:tcPr>
            <w:tcW w:w="461" w:type="pct"/>
            <w:tcBorders>
              <w:top w:val="nil"/>
              <w:left w:val="nil"/>
              <w:bottom w:val="nil"/>
              <w:right w:val="nil"/>
            </w:tcBorders>
            <w:noWrap/>
            <w:vAlign w:val="center"/>
          </w:tcPr>
          <w:p w14:paraId="593B370F" w14:textId="068AF12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[17.67,22.86]</w:t>
            </w:r>
          </w:p>
        </w:tc>
        <w:tc>
          <w:tcPr>
            <w:tcW w:w="223" w:type="pct"/>
            <w:tcBorders>
              <w:top w:val="nil"/>
              <w:left w:val="nil"/>
              <w:bottom w:val="nil"/>
              <w:right w:val="nil"/>
            </w:tcBorders>
            <w:noWrap/>
            <w:vAlign w:val="center"/>
          </w:tcPr>
          <w:p w14:paraId="4FBC1CD4" w14:textId="1B510A1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20.24</w:t>
            </w:r>
          </w:p>
        </w:tc>
        <w:tc>
          <w:tcPr>
            <w:tcW w:w="192" w:type="pct"/>
            <w:tcBorders>
              <w:top w:val="nil"/>
              <w:left w:val="nil"/>
              <w:bottom w:val="nil"/>
              <w:right w:val="nil"/>
            </w:tcBorders>
            <w:noWrap/>
            <w:vAlign w:val="center"/>
          </w:tcPr>
          <w:p w14:paraId="7EAADDCF" w14:textId="0EFC769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0.01</w:t>
            </w:r>
          </w:p>
        </w:tc>
        <w:tc>
          <w:tcPr>
            <w:tcW w:w="461" w:type="pct"/>
            <w:tcBorders>
              <w:top w:val="nil"/>
              <w:left w:val="nil"/>
              <w:bottom w:val="nil"/>
              <w:right w:val="nil"/>
            </w:tcBorders>
            <w:noWrap/>
            <w:vAlign w:val="center"/>
          </w:tcPr>
          <w:p w14:paraId="7C0C4482" w14:textId="5D2A329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[20.22,20.27]</w:t>
            </w:r>
          </w:p>
        </w:tc>
        <w:tc>
          <w:tcPr>
            <w:tcW w:w="225" w:type="pct"/>
            <w:tcBorders>
              <w:top w:val="nil"/>
              <w:left w:val="nil"/>
              <w:bottom w:val="nil"/>
              <w:right w:val="nil"/>
            </w:tcBorders>
            <w:noWrap/>
            <w:vAlign w:val="center"/>
          </w:tcPr>
          <w:p w14:paraId="7DAD283B" w14:textId="36E4129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20.29</w:t>
            </w:r>
          </w:p>
        </w:tc>
        <w:tc>
          <w:tcPr>
            <w:tcW w:w="191" w:type="pct"/>
            <w:tcBorders>
              <w:top w:val="nil"/>
              <w:left w:val="nil"/>
              <w:bottom w:val="nil"/>
              <w:right w:val="nil"/>
            </w:tcBorders>
            <w:noWrap/>
            <w:vAlign w:val="center"/>
          </w:tcPr>
          <w:p w14:paraId="76ED6D1F" w14:textId="66AAF49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w:t>
            </w:r>
          </w:p>
        </w:tc>
        <w:tc>
          <w:tcPr>
            <w:tcW w:w="455" w:type="pct"/>
            <w:tcBorders>
              <w:top w:val="nil"/>
              <w:left w:val="nil"/>
              <w:bottom w:val="nil"/>
              <w:right w:val="nil"/>
            </w:tcBorders>
            <w:noWrap/>
            <w:vAlign w:val="center"/>
          </w:tcPr>
          <w:p w14:paraId="0D802AB0" w14:textId="600B8D8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[17.74,22.83]</w:t>
            </w:r>
          </w:p>
        </w:tc>
      </w:tr>
      <w:tr w:rsidR="00AF6574" w:rsidRPr="00AA2561" w14:paraId="2295AC15" w14:textId="77777777" w:rsidTr="00AF6574">
        <w:trPr>
          <w:trHeight w:val="198"/>
          <w:jc w:val="center"/>
        </w:trPr>
        <w:tc>
          <w:tcPr>
            <w:tcW w:w="121" w:type="pct"/>
            <w:tcBorders>
              <w:top w:val="nil"/>
              <w:left w:val="nil"/>
              <w:bottom w:val="nil"/>
              <w:right w:val="nil"/>
            </w:tcBorders>
            <w:noWrap/>
            <w:vAlign w:val="center"/>
          </w:tcPr>
          <w:p w14:paraId="52D2200B"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25</w:t>
            </w:r>
          </w:p>
        </w:tc>
        <w:tc>
          <w:tcPr>
            <w:tcW w:w="635" w:type="pct"/>
            <w:gridSpan w:val="2"/>
            <w:tcBorders>
              <w:top w:val="nil"/>
              <w:left w:val="nil"/>
              <w:bottom w:val="nil"/>
              <w:right w:val="nil"/>
            </w:tcBorders>
            <w:noWrap/>
            <w:vAlign w:val="center"/>
          </w:tcPr>
          <w:p w14:paraId="62242048"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Mt Owen#1</w:t>
            </w:r>
          </w:p>
        </w:tc>
        <w:tc>
          <w:tcPr>
            <w:tcW w:w="282" w:type="pct"/>
            <w:tcBorders>
              <w:top w:val="nil"/>
              <w:left w:val="nil"/>
              <w:bottom w:val="nil"/>
              <w:right w:val="nil"/>
            </w:tcBorders>
          </w:tcPr>
          <w:p w14:paraId="7F479312" w14:textId="34D10BFC"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Fluctuating</w:t>
            </w:r>
          </w:p>
        </w:tc>
        <w:tc>
          <w:tcPr>
            <w:tcW w:w="202" w:type="pct"/>
            <w:tcBorders>
              <w:top w:val="nil"/>
              <w:left w:val="nil"/>
              <w:bottom w:val="nil"/>
              <w:right w:val="nil"/>
            </w:tcBorders>
            <w:noWrap/>
            <w:vAlign w:val="center"/>
          </w:tcPr>
          <w:p w14:paraId="1EF765A4" w14:textId="16E58C6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12.32</w:t>
            </w:r>
          </w:p>
        </w:tc>
        <w:tc>
          <w:tcPr>
            <w:tcW w:w="261" w:type="pct"/>
            <w:tcBorders>
              <w:top w:val="nil"/>
              <w:left w:val="nil"/>
              <w:bottom w:val="nil"/>
              <w:right w:val="nil"/>
            </w:tcBorders>
            <w:noWrap/>
            <w:vAlign w:val="center"/>
          </w:tcPr>
          <w:p w14:paraId="1403053F" w14:textId="3641E03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12.73</w:t>
            </w:r>
          </w:p>
        </w:tc>
        <w:tc>
          <w:tcPr>
            <w:tcW w:w="223" w:type="pct"/>
            <w:tcBorders>
              <w:top w:val="nil"/>
              <w:left w:val="nil"/>
              <w:bottom w:val="nil"/>
              <w:right w:val="nil"/>
            </w:tcBorders>
            <w:noWrap/>
            <w:vAlign w:val="center"/>
          </w:tcPr>
          <w:p w14:paraId="52ECEBFF"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12.75</w:t>
            </w:r>
          </w:p>
        </w:tc>
        <w:tc>
          <w:tcPr>
            <w:tcW w:w="192" w:type="pct"/>
            <w:tcBorders>
              <w:top w:val="nil"/>
              <w:left w:val="nil"/>
              <w:bottom w:val="nil"/>
              <w:right w:val="nil"/>
            </w:tcBorders>
            <w:noWrap/>
            <w:vAlign w:val="center"/>
          </w:tcPr>
          <w:p w14:paraId="6626729F"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0.26</w:t>
            </w:r>
          </w:p>
        </w:tc>
        <w:tc>
          <w:tcPr>
            <w:tcW w:w="461" w:type="pct"/>
            <w:tcBorders>
              <w:top w:val="nil"/>
              <w:left w:val="nil"/>
              <w:bottom w:val="nil"/>
              <w:right w:val="nil"/>
            </w:tcBorders>
            <w:noWrap/>
            <w:vAlign w:val="center"/>
          </w:tcPr>
          <w:p w14:paraId="6C08278F" w14:textId="2045D9E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[12.24,13.26]</w:t>
            </w:r>
          </w:p>
        </w:tc>
        <w:tc>
          <w:tcPr>
            <w:tcW w:w="225" w:type="pct"/>
            <w:tcBorders>
              <w:top w:val="nil"/>
              <w:left w:val="nil"/>
              <w:bottom w:val="nil"/>
              <w:right w:val="nil"/>
            </w:tcBorders>
            <w:noWrap/>
            <w:vAlign w:val="center"/>
          </w:tcPr>
          <w:p w14:paraId="0FE28513" w14:textId="32C6536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12.77</w:t>
            </w:r>
          </w:p>
        </w:tc>
        <w:tc>
          <w:tcPr>
            <w:tcW w:w="190" w:type="pct"/>
            <w:tcBorders>
              <w:top w:val="nil"/>
              <w:left w:val="nil"/>
              <w:bottom w:val="nil"/>
              <w:right w:val="nil"/>
            </w:tcBorders>
            <w:noWrap/>
            <w:vAlign w:val="center"/>
          </w:tcPr>
          <w:p w14:paraId="0017E194" w14:textId="7D799AD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1.35</w:t>
            </w:r>
          </w:p>
        </w:tc>
        <w:tc>
          <w:tcPr>
            <w:tcW w:w="461" w:type="pct"/>
            <w:tcBorders>
              <w:top w:val="nil"/>
              <w:left w:val="nil"/>
              <w:bottom w:val="nil"/>
              <w:right w:val="nil"/>
            </w:tcBorders>
            <w:noWrap/>
            <w:vAlign w:val="center"/>
          </w:tcPr>
          <w:p w14:paraId="2F359CAB" w14:textId="4CE55B9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[10.12,15.41]</w:t>
            </w:r>
          </w:p>
        </w:tc>
        <w:tc>
          <w:tcPr>
            <w:tcW w:w="223" w:type="pct"/>
            <w:tcBorders>
              <w:top w:val="nil"/>
              <w:left w:val="nil"/>
              <w:bottom w:val="nil"/>
              <w:right w:val="nil"/>
            </w:tcBorders>
            <w:noWrap/>
            <w:vAlign w:val="center"/>
          </w:tcPr>
          <w:p w14:paraId="36C824EA" w14:textId="15F864B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12.75</w:t>
            </w:r>
          </w:p>
        </w:tc>
        <w:tc>
          <w:tcPr>
            <w:tcW w:w="192" w:type="pct"/>
            <w:tcBorders>
              <w:top w:val="nil"/>
              <w:left w:val="nil"/>
              <w:bottom w:val="nil"/>
              <w:right w:val="nil"/>
            </w:tcBorders>
            <w:noWrap/>
            <w:vAlign w:val="center"/>
          </w:tcPr>
          <w:p w14:paraId="373CEF7D" w14:textId="753C695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0.31</w:t>
            </w:r>
          </w:p>
        </w:tc>
        <w:tc>
          <w:tcPr>
            <w:tcW w:w="461" w:type="pct"/>
            <w:tcBorders>
              <w:top w:val="nil"/>
              <w:left w:val="nil"/>
              <w:bottom w:val="nil"/>
              <w:right w:val="nil"/>
            </w:tcBorders>
            <w:noWrap/>
            <w:vAlign w:val="center"/>
          </w:tcPr>
          <w:p w14:paraId="37BC5704" w14:textId="6D3F165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[12.14,13.35]</w:t>
            </w:r>
          </w:p>
        </w:tc>
        <w:tc>
          <w:tcPr>
            <w:tcW w:w="225" w:type="pct"/>
            <w:tcBorders>
              <w:top w:val="nil"/>
              <w:left w:val="nil"/>
              <w:bottom w:val="nil"/>
              <w:right w:val="nil"/>
            </w:tcBorders>
            <w:noWrap/>
            <w:vAlign w:val="center"/>
          </w:tcPr>
          <w:p w14:paraId="4F630EAB" w14:textId="28481E1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12.79</w:t>
            </w:r>
          </w:p>
        </w:tc>
        <w:tc>
          <w:tcPr>
            <w:tcW w:w="191" w:type="pct"/>
            <w:tcBorders>
              <w:top w:val="nil"/>
              <w:left w:val="nil"/>
              <w:bottom w:val="nil"/>
              <w:right w:val="nil"/>
            </w:tcBorders>
            <w:noWrap/>
            <w:vAlign w:val="center"/>
          </w:tcPr>
          <w:p w14:paraId="26368446" w14:textId="71B7D53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1.33</w:t>
            </w:r>
          </w:p>
        </w:tc>
        <w:tc>
          <w:tcPr>
            <w:tcW w:w="455" w:type="pct"/>
            <w:tcBorders>
              <w:top w:val="nil"/>
              <w:left w:val="nil"/>
              <w:bottom w:val="nil"/>
              <w:right w:val="nil"/>
            </w:tcBorders>
            <w:noWrap/>
            <w:vAlign w:val="center"/>
          </w:tcPr>
          <w:p w14:paraId="147D3638" w14:textId="6F09DE3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[10.17,15.41]</w:t>
            </w:r>
          </w:p>
        </w:tc>
      </w:tr>
      <w:tr w:rsidR="00AF6574" w:rsidRPr="00AA2561" w14:paraId="799A4BBA" w14:textId="77777777" w:rsidTr="00AF6574">
        <w:trPr>
          <w:trHeight w:val="198"/>
          <w:jc w:val="center"/>
        </w:trPr>
        <w:tc>
          <w:tcPr>
            <w:tcW w:w="121" w:type="pct"/>
            <w:tcBorders>
              <w:top w:val="nil"/>
              <w:left w:val="nil"/>
              <w:bottom w:val="nil"/>
              <w:right w:val="nil"/>
            </w:tcBorders>
            <w:noWrap/>
            <w:vAlign w:val="center"/>
          </w:tcPr>
          <w:p w14:paraId="62F75BC5"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26</w:t>
            </w:r>
          </w:p>
        </w:tc>
        <w:tc>
          <w:tcPr>
            <w:tcW w:w="635" w:type="pct"/>
            <w:gridSpan w:val="2"/>
            <w:tcBorders>
              <w:top w:val="nil"/>
              <w:left w:val="nil"/>
              <w:bottom w:val="nil"/>
              <w:right w:val="nil"/>
            </w:tcBorders>
            <w:noWrap/>
            <w:vAlign w:val="center"/>
          </w:tcPr>
          <w:p w14:paraId="468892F8"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Nevis Bluff</w:t>
            </w:r>
          </w:p>
        </w:tc>
        <w:tc>
          <w:tcPr>
            <w:tcW w:w="282" w:type="pct"/>
            <w:tcBorders>
              <w:top w:val="nil"/>
              <w:left w:val="nil"/>
              <w:bottom w:val="nil"/>
              <w:right w:val="nil"/>
            </w:tcBorders>
          </w:tcPr>
          <w:p w14:paraId="34988716" w14:textId="73AC6D51"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Progressive</w:t>
            </w:r>
          </w:p>
        </w:tc>
        <w:tc>
          <w:tcPr>
            <w:tcW w:w="202" w:type="pct"/>
            <w:tcBorders>
              <w:top w:val="nil"/>
              <w:left w:val="nil"/>
              <w:bottom w:val="nil"/>
              <w:right w:val="nil"/>
            </w:tcBorders>
            <w:noWrap/>
            <w:vAlign w:val="center"/>
          </w:tcPr>
          <w:p w14:paraId="007B1E59" w14:textId="77E202F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287</w:t>
            </w:r>
          </w:p>
        </w:tc>
        <w:tc>
          <w:tcPr>
            <w:tcW w:w="261" w:type="pct"/>
            <w:tcBorders>
              <w:top w:val="nil"/>
              <w:left w:val="nil"/>
              <w:bottom w:val="nil"/>
              <w:right w:val="nil"/>
            </w:tcBorders>
            <w:noWrap/>
            <w:vAlign w:val="center"/>
          </w:tcPr>
          <w:p w14:paraId="0E47DF2D" w14:textId="689F7A3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287.22</w:t>
            </w:r>
          </w:p>
        </w:tc>
        <w:tc>
          <w:tcPr>
            <w:tcW w:w="223" w:type="pct"/>
            <w:tcBorders>
              <w:top w:val="nil"/>
              <w:left w:val="nil"/>
              <w:bottom w:val="nil"/>
              <w:right w:val="nil"/>
            </w:tcBorders>
            <w:noWrap/>
            <w:vAlign w:val="center"/>
          </w:tcPr>
          <w:p w14:paraId="76498694"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287.22</w:t>
            </w:r>
          </w:p>
        </w:tc>
        <w:tc>
          <w:tcPr>
            <w:tcW w:w="192" w:type="pct"/>
            <w:tcBorders>
              <w:top w:val="nil"/>
              <w:left w:val="nil"/>
              <w:bottom w:val="nil"/>
              <w:right w:val="nil"/>
            </w:tcBorders>
            <w:noWrap/>
            <w:vAlign w:val="center"/>
          </w:tcPr>
          <w:p w14:paraId="7DBCE12C"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0.37</w:t>
            </w:r>
          </w:p>
        </w:tc>
        <w:tc>
          <w:tcPr>
            <w:tcW w:w="461" w:type="pct"/>
            <w:tcBorders>
              <w:top w:val="nil"/>
              <w:left w:val="nil"/>
              <w:bottom w:val="nil"/>
              <w:right w:val="nil"/>
            </w:tcBorders>
            <w:noWrap/>
            <w:vAlign w:val="center"/>
          </w:tcPr>
          <w:p w14:paraId="521751E4" w14:textId="565C130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[286.49,287.95]</w:t>
            </w:r>
          </w:p>
        </w:tc>
        <w:tc>
          <w:tcPr>
            <w:tcW w:w="225" w:type="pct"/>
            <w:tcBorders>
              <w:top w:val="nil"/>
              <w:left w:val="nil"/>
              <w:bottom w:val="nil"/>
              <w:right w:val="nil"/>
            </w:tcBorders>
            <w:noWrap/>
            <w:vAlign w:val="center"/>
          </w:tcPr>
          <w:p w14:paraId="63AD69DF" w14:textId="2551CA9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287.24</w:t>
            </w:r>
          </w:p>
        </w:tc>
        <w:tc>
          <w:tcPr>
            <w:tcW w:w="190" w:type="pct"/>
            <w:tcBorders>
              <w:top w:val="nil"/>
              <w:left w:val="nil"/>
              <w:bottom w:val="nil"/>
              <w:right w:val="nil"/>
            </w:tcBorders>
            <w:noWrap/>
            <w:vAlign w:val="center"/>
          </w:tcPr>
          <w:p w14:paraId="0EC38C3F" w14:textId="4DD578F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1.37</w:t>
            </w:r>
          </w:p>
        </w:tc>
        <w:tc>
          <w:tcPr>
            <w:tcW w:w="461" w:type="pct"/>
            <w:tcBorders>
              <w:top w:val="nil"/>
              <w:left w:val="nil"/>
              <w:bottom w:val="nil"/>
              <w:right w:val="nil"/>
            </w:tcBorders>
            <w:noWrap/>
            <w:vAlign w:val="center"/>
          </w:tcPr>
          <w:p w14:paraId="7EE80681" w14:textId="60B959E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[284.55,289.94]</w:t>
            </w:r>
          </w:p>
        </w:tc>
        <w:tc>
          <w:tcPr>
            <w:tcW w:w="223" w:type="pct"/>
            <w:tcBorders>
              <w:top w:val="nil"/>
              <w:left w:val="nil"/>
              <w:bottom w:val="nil"/>
              <w:right w:val="nil"/>
            </w:tcBorders>
            <w:noWrap/>
            <w:vAlign w:val="center"/>
          </w:tcPr>
          <w:p w14:paraId="264E76DB" w14:textId="41BA215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287.28</w:t>
            </w:r>
          </w:p>
        </w:tc>
        <w:tc>
          <w:tcPr>
            <w:tcW w:w="192" w:type="pct"/>
            <w:tcBorders>
              <w:top w:val="nil"/>
              <w:left w:val="nil"/>
              <w:bottom w:val="nil"/>
              <w:right w:val="nil"/>
            </w:tcBorders>
            <w:noWrap/>
            <w:vAlign w:val="center"/>
          </w:tcPr>
          <w:p w14:paraId="2B3269EE" w14:textId="1C9D280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0.44</w:t>
            </w:r>
          </w:p>
        </w:tc>
        <w:tc>
          <w:tcPr>
            <w:tcW w:w="461" w:type="pct"/>
            <w:tcBorders>
              <w:top w:val="nil"/>
              <w:left w:val="nil"/>
              <w:bottom w:val="nil"/>
              <w:right w:val="nil"/>
            </w:tcBorders>
            <w:noWrap/>
            <w:vAlign w:val="center"/>
          </w:tcPr>
          <w:p w14:paraId="4816960B" w14:textId="419002B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[286.42,288.15]</w:t>
            </w:r>
          </w:p>
        </w:tc>
        <w:tc>
          <w:tcPr>
            <w:tcW w:w="225" w:type="pct"/>
            <w:tcBorders>
              <w:top w:val="nil"/>
              <w:left w:val="nil"/>
              <w:bottom w:val="nil"/>
              <w:right w:val="nil"/>
            </w:tcBorders>
            <w:noWrap/>
            <w:vAlign w:val="center"/>
          </w:tcPr>
          <w:p w14:paraId="258701E2" w14:textId="4CC625A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287.33</w:t>
            </w:r>
          </w:p>
        </w:tc>
        <w:tc>
          <w:tcPr>
            <w:tcW w:w="191" w:type="pct"/>
            <w:tcBorders>
              <w:top w:val="nil"/>
              <w:left w:val="nil"/>
              <w:bottom w:val="nil"/>
              <w:right w:val="nil"/>
            </w:tcBorders>
            <w:noWrap/>
            <w:vAlign w:val="center"/>
          </w:tcPr>
          <w:p w14:paraId="4760056E" w14:textId="689FC12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1.37</w:t>
            </w:r>
          </w:p>
        </w:tc>
        <w:tc>
          <w:tcPr>
            <w:tcW w:w="455" w:type="pct"/>
            <w:tcBorders>
              <w:top w:val="nil"/>
              <w:left w:val="nil"/>
              <w:bottom w:val="nil"/>
              <w:right w:val="nil"/>
            </w:tcBorders>
            <w:noWrap/>
            <w:vAlign w:val="center"/>
          </w:tcPr>
          <w:p w14:paraId="49BD2DFE" w14:textId="5996ABA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[284.64,290.02]</w:t>
            </w:r>
          </w:p>
        </w:tc>
      </w:tr>
      <w:tr w:rsidR="00AF6574" w:rsidRPr="00AA2561" w14:paraId="3165F0C0" w14:textId="77777777" w:rsidTr="00AF6574">
        <w:trPr>
          <w:trHeight w:val="198"/>
          <w:jc w:val="center"/>
        </w:trPr>
        <w:tc>
          <w:tcPr>
            <w:tcW w:w="121" w:type="pct"/>
            <w:tcBorders>
              <w:top w:val="nil"/>
              <w:left w:val="nil"/>
              <w:bottom w:val="nil"/>
              <w:right w:val="nil"/>
            </w:tcBorders>
            <w:noWrap/>
            <w:vAlign w:val="center"/>
          </w:tcPr>
          <w:p w14:paraId="2F581256"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w:t>
            </w:r>
          </w:p>
        </w:tc>
        <w:tc>
          <w:tcPr>
            <w:tcW w:w="635" w:type="pct"/>
            <w:gridSpan w:val="2"/>
            <w:tcBorders>
              <w:top w:val="nil"/>
              <w:left w:val="nil"/>
              <w:bottom w:val="nil"/>
              <w:right w:val="nil"/>
            </w:tcBorders>
            <w:noWrap/>
            <w:vAlign w:val="center"/>
          </w:tcPr>
          <w:p w14:paraId="60C43925"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Ohto</w:t>
            </w:r>
          </w:p>
        </w:tc>
        <w:tc>
          <w:tcPr>
            <w:tcW w:w="282" w:type="pct"/>
            <w:tcBorders>
              <w:top w:val="nil"/>
              <w:left w:val="nil"/>
              <w:bottom w:val="nil"/>
              <w:right w:val="nil"/>
            </w:tcBorders>
          </w:tcPr>
          <w:p w14:paraId="74F8386E" w14:textId="58E3E3D7"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62D11A5B" w14:textId="5A832A3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92.5</w:t>
            </w:r>
          </w:p>
        </w:tc>
        <w:tc>
          <w:tcPr>
            <w:tcW w:w="261" w:type="pct"/>
            <w:tcBorders>
              <w:top w:val="nil"/>
              <w:left w:val="nil"/>
              <w:bottom w:val="nil"/>
              <w:right w:val="nil"/>
            </w:tcBorders>
            <w:noWrap/>
            <w:vAlign w:val="center"/>
          </w:tcPr>
          <w:p w14:paraId="0AECEDB4" w14:textId="04434CF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91.41</w:t>
            </w:r>
          </w:p>
        </w:tc>
        <w:tc>
          <w:tcPr>
            <w:tcW w:w="223" w:type="pct"/>
            <w:tcBorders>
              <w:top w:val="nil"/>
              <w:left w:val="nil"/>
              <w:bottom w:val="nil"/>
              <w:right w:val="nil"/>
            </w:tcBorders>
            <w:noWrap/>
            <w:vAlign w:val="center"/>
          </w:tcPr>
          <w:p w14:paraId="3E67C14C"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91.44</w:t>
            </w:r>
          </w:p>
        </w:tc>
        <w:tc>
          <w:tcPr>
            <w:tcW w:w="192" w:type="pct"/>
            <w:tcBorders>
              <w:top w:val="nil"/>
              <w:left w:val="nil"/>
              <w:bottom w:val="nil"/>
              <w:right w:val="nil"/>
            </w:tcBorders>
            <w:noWrap/>
            <w:vAlign w:val="center"/>
          </w:tcPr>
          <w:p w14:paraId="2D6F4F36"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0.77</w:t>
            </w:r>
          </w:p>
        </w:tc>
        <w:tc>
          <w:tcPr>
            <w:tcW w:w="461" w:type="pct"/>
            <w:tcBorders>
              <w:top w:val="nil"/>
              <w:left w:val="nil"/>
              <w:bottom w:val="nil"/>
              <w:right w:val="nil"/>
            </w:tcBorders>
            <w:noWrap/>
            <w:vAlign w:val="center"/>
          </w:tcPr>
          <w:p w14:paraId="223E92DA" w14:textId="25B06D8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[89.93,92.95]</w:t>
            </w:r>
          </w:p>
        </w:tc>
        <w:tc>
          <w:tcPr>
            <w:tcW w:w="225" w:type="pct"/>
            <w:tcBorders>
              <w:top w:val="nil"/>
              <w:left w:val="nil"/>
              <w:bottom w:val="nil"/>
              <w:right w:val="nil"/>
            </w:tcBorders>
            <w:noWrap/>
            <w:vAlign w:val="center"/>
          </w:tcPr>
          <w:p w14:paraId="55946C91" w14:textId="7C662A4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91.47</w:t>
            </w:r>
          </w:p>
        </w:tc>
        <w:tc>
          <w:tcPr>
            <w:tcW w:w="190" w:type="pct"/>
            <w:tcBorders>
              <w:top w:val="nil"/>
              <w:left w:val="nil"/>
              <w:bottom w:val="nil"/>
              <w:right w:val="nil"/>
            </w:tcBorders>
            <w:noWrap/>
            <w:vAlign w:val="center"/>
          </w:tcPr>
          <w:p w14:paraId="3A15D96F" w14:textId="7671EBD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1.53</w:t>
            </w:r>
          </w:p>
        </w:tc>
        <w:tc>
          <w:tcPr>
            <w:tcW w:w="461" w:type="pct"/>
            <w:tcBorders>
              <w:top w:val="nil"/>
              <w:left w:val="nil"/>
              <w:bottom w:val="nil"/>
              <w:right w:val="nil"/>
            </w:tcBorders>
            <w:noWrap/>
            <w:vAlign w:val="center"/>
          </w:tcPr>
          <w:p w14:paraId="73433A3B" w14:textId="592501D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[88.47,94.46]</w:t>
            </w:r>
          </w:p>
        </w:tc>
        <w:tc>
          <w:tcPr>
            <w:tcW w:w="223" w:type="pct"/>
            <w:tcBorders>
              <w:top w:val="nil"/>
              <w:left w:val="nil"/>
              <w:bottom w:val="nil"/>
              <w:right w:val="nil"/>
            </w:tcBorders>
            <w:noWrap/>
            <w:vAlign w:val="center"/>
          </w:tcPr>
          <w:p w14:paraId="751DF180" w14:textId="7BC3930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91.51</w:t>
            </w:r>
          </w:p>
        </w:tc>
        <w:tc>
          <w:tcPr>
            <w:tcW w:w="192" w:type="pct"/>
            <w:tcBorders>
              <w:top w:val="nil"/>
              <w:left w:val="nil"/>
              <w:bottom w:val="nil"/>
              <w:right w:val="nil"/>
            </w:tcBorders>
            <w:noWrap/>
            <w:vAlign w:val="center"/>
          </w:tcPr>
          <w:p w14:paraId="18C6B64F" w14:textId="18EC672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0.77</w:t>
            </w:r>
          </w:p>
        </w:tc>
        <w:tc>
          <w:tcPr>
            <w:tcW w:w="461" w:type="pct"/>
            <w:tcBorders>
              <w:top w:val="nil"/>
              <w:left w:val="nil"/>
              <w:bottom w:val="nil"/>
              <w:right w:val="nil"/>
            </w:tcBorders>
            <w:noWrap/>
            <w:vAlign w:val="center"/>
          </w:tcPr>
          <w:p w14:paraId="1A4CC374" w14:textId="050FA0D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[90.00,93.01]</w:t>
            </w:r>
          </w:p>
        </w:tc>
        <w:tc>
          <w:tcPr>
            <w:tcW w:w="225" w:type="pct"/>
            <w:tcBorders>
              <w:top w:val="nil"/>
              <w:left w:val="nil"/>
              <w:bottom w:val="nil"/>
              <w:right w:val="nil"/>
            </w:tcBorders>
            <w:noWrap/>
            <w:vAlign w:val="center"/>
          </w:tcPr>
          <w:p w14:paraId="0DF2E8F3" w14:textId="439A4FE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91.55</w:t>
            </w:r>
          </w:p>
        </w:tc>
        <w:tc>
          <w:tcPr>
            <w:tcW w:w="191" w:type="pct"/>
            <w:tcBorders>
              <w:top w:val="nil"/>
              <w:left w:val="nil"/>
              <w:bottom w:val="nil"/>
              <w:right w:val="nil"/>
            </w:tcBorders>
            <w:noWrap/>
            <w:vAlign w:val="center"/>
          </w:tcPr>
          <w:p w14:paraId="3ADF6168" w14:textId="11F8AED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1.51</w:t>
            </w:r>
          </w:p>
        </w:tc>
        <w:tc>
          <w:tcPr>
            <w:tcW w:w="455" w:type="pct"/>
            <w:tcBorders>
              <w:top w:val="nil"/>
              <w:left w:val="nil"/>
              <w:bottom w:val="nil"/>
              <w:right w:val="nil"/>
            </w:tcBorders>
            <w:noWrap/>
            <w:vAlign w:val="center"/>
          </w:tcPr>
          <w:p w14:paraId="26A8B64A" w14:textId="340E749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[88.59,94.51]</w:t>
            </w:r>
          </w:p>
        </w:tc>
      </w:tr>
      <w:tr w:rsidR="00AF6574" w:rsidRPr="00AA2561" w14:paraId="3AFA55F7" w14:textId="77777777" w:rsidTr="00AF6574">
        <w:trPr>
          <w:trHeight w:val="198"/>
          <w:jc w:val="center"/>
        </w:trPr>
        <w:tc>
          <w:tcPr>
            <w:tcW w:w="121" w:type="pct"/>
            <w:tcBorders>
              <w:top w:val="nil"/>
              <w:left w:val="nil"/>
              <w:bottom w:val="nil"/>
              <w:right w:val="nil"/>
            </w:tcBorders>
            <w:noWrap/>
            <w:vAlign w:val="center"/>
          </w:tcPr>
          <w:p w14:paraId="2ED1D49C"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w:t>
            </w:r>
          </w:p>
        </w:tc>
        <w:tc>
          <w:tcPr>
            <w:tcW w:w="635" w:type="pct"/>
            <w:gridSpan w:val="2"/>
            <w:tcBorders>
              <w:top w:val="nil"/>
              <w:left w:val="nil"/>
              <w:bottom w:val="nil"/>
              <w:right w:val="nil"/>
            </w:tcBorders>
            <w:noWrap/>
            <w:vAlign w:val="center"/>
          </w:tcPr>
          <w:p w14:paraId="42D63CDD"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Ooigawa</w:t>
            </w:r>
          </w:p>
        </w:tc>
        <w:tc>
          <w:tcPr>
            <w:tcW w:w="282" w:type="pct"/>
            <w:tcBorders>
              <w:top w:val="nil"/>
              <w:left w:val="nil"/>
              <w:bottom w:val="nil"/>
              <w:right w:val="nil"/>
            </w:tcBorders>
          </w:tcPr>
          <w:p w14:paraId="323705FE" w14:textId="6D08B690" w:rsidR="00AF6574" w:rsidRPr="00132065" w:rsidRDefault="00AF6574" w:rsidP="00AF6574">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Fluctuating</w:t>
            </w:r>
          </w:p>
        </w:tc>
        <w:tc>
          <w:tcPr>
            <w:tcW w:w="202" w:type="pct"/>
            <w:tcBorders>
              <w:top w:val="nil"/>
              <w:left w:val="nil"/>
              <w:bottom w:val="nil"/>
              <w:right w:val="nil"/>
            </w:tcBorders>
            <w:noWrap/>
            <w:vAlign w:val="center"/>
          </w:tcPr>
          <w:p w14:paraId="2FE9BC1C" w14:textId="7199BEBB"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9.17</w:t>
            </w:r>
          </w:p>
        </w:tc>
        <w:tc>
          <w:tcPr>
            <w:tcW w:w="261" w:type="pct"/>
            <w:tcBorders>
              <w:top w:val="nil"/>
              <w:left w:val="nil"/>
              <w:bottom w:val="nil"/>
              <w:right w:val="nil"/>
            </w:tcBorders>
            <w:noWrap/>
            <w:vAlign w:val="center"/>
          </w:tcPr>
          <w:p w14:paraId="34E23F23" w14:textId="299CC6AA"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9.24</w:t>
            </w:r>
          </w:p>
        </w:tc>
        <w:tc>
          <w:tcPr>
            <w:tcW w:w="223" w:type="pct"/>
            <w:tcBorders>
              <w:top w:val="nil"/>
              <w:left w:val="nil"/>
              <w:bottom w:val="nil"/>
              <w:right w:val="nil"/>
            </w:tcBorders>
            <w:noWrap/>
            <w:vAlign w:val="center"/>
          </w:tcPr>
          <w:p w14:paraId="669CE7B2"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9.25</w:t>
            </w:r>
          </w:p>
        </w:tc>
        <w:tc>
          <w:tcPr>
            <w:tcW w:w="192" w:type="pct"/>
            <w:tcBorders>
              <w:top w:val="nil"/>
              <w:left w:val="nil"/>
              <w:bottom w:val="nil"/>
              <w:right w:val="nil"/>
            </w:tcBorders>
            <w:noWrap/>
            <w:vAlign w:val="center"/>
          </w:tcPr>
          <w:p w14:paraId="2C718A88"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0.06</w:t>
            </w:r>
          </w:p>
        </w:tc>
        <w:tc>
          <w:tcPr>
            <w:tcW w:w="461" w:type="pct"/>
            <w:tcBorders>
              <w:top w:val="nil"/>
              <w:left w:val="nil"/>
              <w:bottom w:val="nil"/>
              <w:right w:val="nil"/>
            </w:tcBorders>
            <w:noWrap/>
            <w:vAlign w:val="center"/>
          </w:tcPr>
          <w:p w14:paraId="1ADC4858" w14:textId="5A386F6C"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[9.13,9.37]</w:t>
            </w:r>
          </w:p>
        </w:tc>
        <w:tc>
          <w:tcPr>
            <w:tcW w:w="225" w:type="pct"/>
            <w:tcBorders>
              <w:top w:val="nil"/>
              <w:left w:val="nil"/>
              <w:bottom w:val="nil"/>
              <w:right w:val="nil"/>
            </w:tcBorders>
            <w:noWrap/>
            <w:vAlign w:val="center"/>
          </w:tcPr>
          <w:p w14:paraId="0FD00FA5" w14:textId="42175A20"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9.27</w:t>
            </w:r>
          </w:p>
        </w:tc>
        <w:tc>
          <w:tcPr>
            <w:tcW w:w="190" w:type="pct"/>
            <w:tcBorders>
              <w:top w:val="nil"/>
              <w:left w:val="nil"/>
              <w:bottom w:val="nil"/>
              <w:right w:val="nil"/>
            </w:tcBorders>
            <w:noWrap/>
            <w:vAlign w:val="center"/>
          </w:tcPr>
          <w:p w14:paraId="3BF4DED8" w14:textId="14E959F1"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1.32</w:t>
            </w:r>
          </w:p>
        </w:tc>
        <w:tc>
          <w:tcPr>
            <w:tcW w:w="461" w:type="pct"/>
            <w:tcBorders>
              <w:top w:val="nil"/>
              <w:left w:val="nil"/>
              <w:bottom w:val="nil"/>
              <w:right w:val="nil"/>
            </w:tcBorders>
            <w:noWrap/>
            <w:vAlign w:val="center"/>
          </w:tcPr>
          <w:p w14:paraId="3C15DD42" w14:textId="42215B0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[6.68,11.87]</w:t>
            </w:r>
          </w:p>
        </w:tc>
        <w:tc>
          <w:tcPr>
            <w:tcW w:w="223" w:type="pct"/>
            <w:tcBorders>
              <w:top w:val="nil"/>
              <w:left w:val="nil"/>
              <w:bottom w:val="nil"/>
              <w:right w:val="nil"/>
            </w:tcBorders>
            <w:noWrap/>
            <w:vAlign w:val="center"/>
          </w:tcPr>
          <w:p w14:paraId="2DD6102F" w14:textId="14ADF21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9.24</w:t>
            </w:r>
          </w:p>
        </w:tc>
        <w:tc>
          <w:tcPr>
            <w:tcW w:w="192" w:type="pct"/>
            <w:tcBorders>
              <w:top w:val="nil"/>
              <w:left w:val="nil"/>
              <w:bottom w:val="nil"/>
              <w:right w:val="nil"/>
            </w:tcBorders>
            <w:noWrap/>
            <w:vAlign w:val="center"/>
          </w:tcPr>
          <w:p w14:paraId="0837A170" w14:textId="702D07F6"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0.04</w:t>
            </w:r>
          </w:p>
        </w:tc>
        <w:tc>
          <w:tcPr>
            <w:tcW w:w="461" w:type="pct"/>
            <w:tcBorders>
              <w:top w:val="nil"/>
              <w:left w:val="nil"/>
              <w:bottom w:val="nil"/>
              <w:right w:val="nil"/>
            </w:tcBorders>
            <w:noWrap/>
            <w:vAlign w:val="center"/>
          </w:tcPr>
          <w:p w14:paraId="5938E84E" w14:textId="69EB02BC"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[9.16,9.31]</w:t>
            </w:r>
          </w:p>
        </w:tc>
        <w:tc>
          <w:tcPr>
            <w:tcW w:w="225" w:type="pct"/>
            <w:tcBorders>
              <w:top w:val="nil"/>
              <w:left w:val="nil"/>
              <w:bottom w:val="nil"/>
              <w:right w:val="nil"/>
            </w:tcBorders>
            <w:noWrap/>
            <w:vAlign w:val="center"/>
          </w:tcPr>
          <w:p w14:paraId="7734CF06" w14:textId="77D4E838"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9.28</w:t>
            </w:r>
          </w:p>
        </w:tc>
        <w:tc>
          <w:tcPr>
            <w:tcW w:w="191" w:type="pct"/>
            <w:tcBorders>
              <w:top w:val="nil"/>
              <w:left w:val="nil"/>
              <w:bottom w:val="nil"/>
              <w:right w:val="nil"/>
            </w:tcBorders>
            <w:noWrap/>
            <w:vAlign w:val="center"/>
          </w:tcPr>
          <w:p w14:paraId="3FF71F74" w14:textId="3DDDAB33"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w:t>
            </w:r>
          </w:p>
        </w:tc>
        <w:tc>
          <w:tcPr>
            <w:tcW w:w="455" w:type="pct"/>
            <w:tcBorders>
              <w:top w:val="nil"/>
              <w:left w:val="nil"/>
              <w:bottom w:val="nil"/>
              <w:right w:val="nil"/>
            </w:tcBorders>
            <w:noWrap/>
            <w:vAlign w:val="center"/>
          </w:tcPr>
          <w:p w14:paraId="067E6BCD" w14:textId="5637AC8E"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[6.73,11.83]</w:t>
            </w:r>
          </w:p>
        </w:tc>
      </w:tr>
      <w:tr w:rsidR="00AF6574" w:rsidRPr="00AA2561" w14:paraId="52E2E0F0" w14:textId="77777777" w:rsidTr="00AF6574">
        <w:trPr>
          <w:trHeight w:val="198"/>
          <w:jc w:val="center"/>
        </w:trPr>
        <w:tc>
          <w:tcPr>
            <w:tcW w:w="121" w:type="pct"/>
            <w:tcBorders>
              <w:top w:val="nil"/>
              <w:left w:val="nil"/>
              <w:bottom w:val="nil"/>
              <w:right w:val="nil"/>
            </w:tcBorders>
            <w:noWrap/>
            <w:vAlign w:val="center"/>
          </w:tcPr>
          <w:p w14:paraId="30C0AAF1"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29</w:t>
            </w:r>
          </w:p>
        </w:tc>
        <w:tc>
          <w:tcPr>
            <w:tcW w:w="635" w:type="pct"/>
            <w:gridSpan w:val="2"/>
            <w:tcBorders>
              <w:top w:val="nil"/>
              <w:left w:val="nil"/>
              <w:bottom w:val="nil"/>
              <w:right w:val="nil"/>
            </w:tcBorders>
            <w:noWrap/>
            <w:vAlign w:val="center"/>
          </w:tcPr>
          <w:p w14:paraId="6A6A9A98"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Puigcercos area6</w:t>
            </w:r>
          </w:p>
        </w:tc>
        <w:tc>
          <w:tcPr>
            <w:tcW w:w="282" w:type="pct"/>
            <w:tcBorders>
              <w:top w:val="nil"/>
              <w:left w:val="nil"/>
              <w:bottom w:val="nil"/>
              <w:right w:val="nil"/>
            </w:tcBorders>
          </w:tcPr>
          <w:p w14:paraId="5194E031" w14:textId="0250924D" w:rsidR="00AF6574" w:rsidRPr="00132065" w:rsidRDefault="00AF6574" w:rsidP="00AF6574">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Fluctuating</w:t>
            </w:r>
          </w:p>
        </w:tc>
        <w:tc>
          <w:tcPr>
            <w:tcW w:w="202" w:type="pct"/>
            <w:tcBorders>
              <w:top w:val="nil"/>
              <w:left w:val="nil"/>
              <w:bottom w:val="nil"/>
              <w:right w:val="nil"/>
            </w:tcBorders>
            <w:noWrap/>
            <w:vAlign w:val="center"/>
          </w:tcPr>
          <w:p w14:paraId="16B99828" w14:textId="03EDB712"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2198</w:t>
            </w:r>
          </w:p>
        </w:tc>
        <w:tc>
          <w:tcPr>
            <w:tcW w:w="261" w:type="pct"/>
            <w:tcBorders>
              <w:top w:val="nil"/>
              <w:left w:val="nil"/>
              <w:bottom w:val="nil"/>
              <w:right w:val="nil"/>
            </w:tcBorders>
            <w:noWrap/>
            <w:vAlign w:val="center"/>
          </w:tcPr>
          <w:p w14:paraId="690EEF53" w14:textId="30E3A5AB"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2199.2</w:t>
            </w:r>
          </w:p>
        </w:tc>
        <w:tc>
          <w:tcPr>
            <w:tcW w:w="223" w:type="pct"/>
            <w:tcBorders>
              <w:top w:val="nil"/>
              <w:left w:val="nil"/>
              <w:bottom w:val="nil"/>
              <w:right w:val="nil"/>
            </w:tcBorders>
            <w:noWrap/>
            <w:vAlign w:val="center"/>
          </w:tcPr>
          <w:p w14:paraId="7D003736"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2199.42</w:t>
            </w:r>
          </w:p>
        </w:tc>
        <w:tc>
          <w:tcPr>
            <w:tcW w:w="192" w:type="pct"/>
            <w:tcBorders>
              <w:top w:val="nil"/>
              <w:left w:val="nil"/>
              <w:bottom w:val="nil"/>
              <w:right w:val="nil"/>
            </w:tcBorders>
            <w:noWrap/>
            <w:vAlign w:val="center"/>
          </w:tcPr>
          <w:p w14:paraId="0C5320AF"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3.62</w:t>
            </w:r>
          </w:p>
        </w:tc>
        <w:tc>
          <w:tcPr>
            <w:tcW w:w="461" w:type="pct"/>
            <w:tcBorders>
              <w:top w:val="nil"/>
              <w:left w:val="nil"/>
              <w:bottom w:val="nil"/>
              <w:right w:val="nil"/>
            </w:tcBorders>
            <w:noWrap/>
            <w:vAlign w:val="center"/>
          </w:tcPr>
          <w:p w14:paraId="6C199C09" w14:textId="13BB3A4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[2192.33,2206.51]</w:t>
            </w:r>
          </w:p>
        </w:tc>
        <w:tc>
          <w:tcPr>
            <w:tcW w:w="225" w:type="pct"/>
            <w:tcBorders>
              <w:top w:val="nil"/>
              <w:left w:val="nil"/>
              <w:bottom w:val="nil"/>
              <w:right w:val="nil"/>
            </w:tcBorders>
            <w:noWrap/>
            <w:vAlign w:val="center"/>
          </w:tcPr>
          <w:p w14:paraId="2D83E388" w14:textId="10B77EA0"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2199.44</w:t>
            </w:r>
          </w:p>
        </w:tc>
        <w:tc>
          <w:tcPr>
            <w:tcW w:w="190" w:type="pct"/>
            <w:tcBorders>
              <w:top w:val="nil"/>
              <w:left w:val="nil"/>
              <w:bottom w:val="nil"/>
              <w:right w:val="nil"/>
            </w:tcBorders>
            <w:noWrap/>
            <w:vAlign w:val="center"/>
          </w:tcPr>
          <w:p w14:paraId="37BC9F5D" w14:textId="6A8188E1"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3.85</w:t>
            </w:r>
          </w:p>
        </w:tc>
        <w:tc>
          <w:tcPr>
            <w:tcW w:w="461" w:type="pct"/>
            <w:tcBorders>
              <w:top w:val="nil"/>
              <w:left w:val="nil"/>
              <w:bottom w:val="nil"/>
              <w:right w:val="nil"/>
            </w:tcBorders>
            <w:noWrap/>
            <w:vAlign w:val="center"/>
          </w:tcPr>
          <w:p w14:paraId="5A3A8D26" w14:textId="34359238"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[2191.89,2206.99]</w:t>
            </w:r>
          </w:p>
        </w:tc>
        <w:tc>
          <w:tcPr>
            <w:tcW w:w="223" w:type="pct"/>
            <w:tcBorders>
              <w:top w:val="nil"/>
              <w:left w:val="nil"/>
              <w:bottom w:val="nil"/>
              <w:right w:val="nil"/>
            </w:tcBorders>
            <w:noWrap/>
            <w:vAlign w:val="center"/>
          </w:tcPr>
          <w:p w14:paraId="1345C6E5" w14:textId="06374C02"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2199.28</w:t>
            </w:r>
          </w:p>
        </w:tc>
        <w:tc>
          <w:tcPr>
            <w:tcW w:w="192" w:type="pct"/>
            <w:tcBorders>
              <w:top w:val="nil"/>
              <w:left w:val="nil"/>
              <w:bottom w:val="nil"/>
              <w:right w:val="nil"/>
            </w:tcBorders>
            <w:noWrap/>
            <w:vAlign w:val="center"/>
          </w:tcPr>
          <w:p w14:paraId="76EBFBBB" w14:textId="126B9E2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3.51</w:t>
            </w:r>
          </w:p>
        </w:tc>
        <w:tc>
          <w:tcPr>
            <w:tcW w:w="461" w:type="pct"/>
            <w:tcBorders>
              <w:top w:val="nil"/>
              <w:left w:val="nil"/>
              <w:bottom w:val="nil"/>
              <w:right w:val="nil"/>
            </w:tcBorders>
            <w:noWrap/>
            <w:vAlign w:val="center"/>
          </w:tcPr>
          <w:p w14:paraId="56252C25" w14:textId="22DDA0C0"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[2192.34,2206.22]</w:t>
            </w:r>
          </w:p>
        </w:tc>
        <w:tc>
          <w:tcPr>
            <w:tcW w:w="225" w:type="pct"/>
            <w:tcBorders>
              <w:top w:val="nil"/>
              <w:left w:val="nil"/>
              <w:bottom w:val="nil"/>
              <w:right w:val="nil"/>
            </w:tcBorders>
            <w:noWrap/>
            <w:vAlign w:val="center"/>
          </w:tcPr>
          <w:p w14:paraId="6B1B60FA" w14:textId="2B6C982E"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2199.32</w:t>
            </w:r>
          </w:p>
        </w:tc>
        <w:tc>
          <w:tcPr>
            <w:tcW w:w="191" w:type="pct"/>
            <w:tcBorders>
              <w:top w:val="nil"/>
              <w:left w:val="nil"/>
              <w:bottom w:val="nil"/>
              <w:right w:val="nil"/>
            </w:tcBorders>
            <w:noWrap/>
            <w:vAlign w:val="center"/>
          </w:tcPr>
          <w:p w14:paraId="14645959" w14:textId="0016D98F"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3.75</w:t>
            </w:r>
          </w:p>
        </w:tc>
        <w:tc>
          <w:tcPr>
            <w:tcW w:w="455" w:type="pct"/>
            <w:tcBorders>
              <w:top w:val="nil"/>
              <w:left w:val="nil"/>
              <w:bottom w:val="nil"/>
              <w:right w:val="nil"/>
            </w:tcBorders>
            <w:noWrap/>
            <w:vAlign w:val="center"/>
          </w:tcPr>
          <w:p w14:paraId="68C46EFD" w14:textId="3D4C9F6C"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[2191.98,2206.66]</w:t>
            </w:r>
          </w:p>
        </w:tc>
      </w:tr>
      <w:tr w:rsidR="00AF6574" w:rsidRPr="00AA2561" w14:paraId="51C87FC2" w14:textId="77777777" w:rsidTr="00AF6574">
        <w:trPr>
          <w:trHeight w:val="198"/>
          <w:jc w:val="center"/>
        </w:trPr>
        <w:tc>
          <w:tcPr>
            <w:tcW w:w="121" w:type="pct"/>
            <w:tcBorders>
              <w:top w:val="nil"/>
              <w:left w:val="nil"/>
              <w:bottom w:val="nil"/>
              <w:right w:val="nil"/>
            </w:tcBorders>
            <w:noWrap/>
            <w:vAlign w:val="center"/>
          </w:tcPr>
          <w:p w14:paraId="64DC28C8"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30</w:t>
            </w:r>
          </w:p>
        </w:tc>
        <w:tc>
          <w:tcPr>
            <w:tcW w:w="635" w:type="pct"/>
            <w:gridSpan w:val="2"/>
            <w:tcBorders>
              <w:top w:val="nil"/>
              <w:left w:val="nil"/>
              <w:bottom w:val="nil"/>
              <w:right w:val="nil"/>
            </w:tcBorders>
            <w:noWrap/>
            <w:vAlign w:val="center"/>
          </w:tcPr>
          <w:p w14:paraId="6D157970"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Selborne</w:t>
            </w:r>
          </w:p>
        </w:tc>
        <w:tc>
          <w:tcPr>
            <w:tcW w:w="282" w:type="pct"/>
            <w:tcBorders>
              <w:top w:val="nil"/>
              <w:left w:val="nil"/>
              <w:bottom w:val="nil"/>
              <w:right w:val="nil"/>
            </w:tcBorders>
          </w:tcPr>
          <w:p w14:paraId="06CEA039" w14:textId="0C7082A2"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6BE0B665" w14:textId="5769898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602</w:t>
            </w:r>
          </w:p>
        </w:tc>
        <w:tc>
          <w:tcPr>
            <w:tcW w:w="261" w:type="pct"/>
            <w:tcBorders>
              <w:top w:val="nil"/>
              <w:left w:val="nil"/>
              <w:bottom w:val="nil"/>
              <w:right w:val="nil"/>
            </w:tcBorders>
            <w:noWrap/>
            <w:vAlign w:val="center"/>
          </w:tcPr>
          <w:p w14:paraId="26C23282" w14:textId="3F8CC75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598.74</w:t>
            </w:r>
          </w:p>
        </w:tc>
        <w:tc>
          <w:tcPr>
            <w:tcW w:w="223" w:type="pct"/>
            <w:tcBorders>
              <w:top w:val="nil"/>
              <w:left w:val="nil"/>
              <w:bottom w:val="nil"/>
              <w:right w:val="nil"/>
            </w:tcBorders>
            <w:noWrap/>
            <w:vAlign w:val="center"/>
          </w:tcPr>
          <w:p w14:paraId="03187BC6"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598.42</w:t>
            </w:r>
          </w:p>
        </w:tc>
        <w:tc>
          <w:tcPr>
            <w:tcW w:w="192" w:type="pct"/>
            <w:tcBorders>
              <w:top w:val="nil"/>
              <w:left w:val="nil"/>
              <w:bottom w:val="nil"/>
              <w:right w:val="nil"/>
            </w:tcBorders>
            <w:noWrap/>
            <w:vAlign w:val="center"/>
          </w:tcPr>
          <w:p w14:paraId="5D510689"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3.65</w:t>
            </w:r>
          </w:p>
        </w:tc>
        <w:tc>
          <w:tcPr>
            <w:tcW w:w="461" w:type="pct"/>
            <w:tcBorders>
              <w:top w:val="nil"/>
              <w:left w:val="nil"/>
              <w:bottom w:val="nil"/>
              <w:right w:val="nil"/>
            </w:tcBorders>
            <w:noWrap/>
            <w:vAlign w:val="center"/>
          </w:tcPr>
          <w:p w14:paraId="0874AB0A" w14:textId="5AAD8EF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[592.45,602.88]</w:t>
            </w:r>
          </w:p>
        </w:tc>
        <w:tc>
          <w:tcPr>
            <w:tcW w:w="225" w:type="pct"/>
            <w:tcBorders>
              <w:top w:val="nil"/>
              <w:left w:val="nil"/>
              <w:bottom w:val="nil"/>
              <w:right w:val="nil"/>
            </w:tcBorders>
            <w:noWrap/>
            <w:vAlign w:val="center"/>
          </w:tcPr>
          <w:p w14:paraId="7ED24D03" w14:textId="4F525F7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598.44</w:t>
            </w:r>
          </w:p>
        </w:tc>
        <w:tc>
          <w:tcPr>
            <w:tcW w:w="190" w:type="pct"/>
            <w:tcBorders>
              <w:top w:val="nil"/>
              <w:left w:val="nil"/>
              <w:bottom w:val="nil"/>
              <w:right w:val="nil"/>
            </w:tcBorders>
            <w:noWrap/>
            <w:vAlign w:val="center"/>
          </w:tcPr>
          <w:p w14:paraId="64E156A3" w14:textId="26261C5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3.88</w:t>
            </w:r>
          </w:p>
        </w:tc>
        <w:tc>
          <w:tcPr>
            <w:tcW w:w="461" w:type="pct"/>
            <w:tcBorders>
              <w:top w:val="nil"/>
              <w:left w:val="nil"/>
              <w:bottom w:val="nil"/>
              <w:right w:val="nil"/>
            </w:tcBorders>
            <w:noWrap/>
            <w:vAlign w:val="center"/>
          </w:tcPr>
          <w:p w14:paraId="33C59072" w14:textId="2DBE205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[590.84,606.04]</w:t>
            </w:r>
          </w:p>
        </w:tc>
        <w:tc>
          <w:tcPr>
            <w:tcW w:w="223" w:type="pct"/>
            <w:tcBorders>
              <w:top w:val="nil"/>
              <w:left w:val="nil"/>
              <w:bottom w:val="nil"/>
              <w:right w:val="nil"/>
            </w:tcBorders>
            <w:noWrap/>
            <w:vAlign w:val="center"/>
          </w:tcPr>
          <w:p w14:paraId="3D43281A" w14:textId="71EAA7F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598.24</w:t>
            </w:r>
          </w:p>
        </w:tc>
        <w:tc>
          <w:tcPr>
            <w:tcW w:w="192" w:type="pct"/>
            <w:tcBorders>
              <w:top w:val="nil"/>
              <w:left w:val="nil"/>
              <w:bottom w:val="nil"/>
              <w:right w:val="nil"/>
            </w:tcBorders>
            <w:noWrap/>
            <w:vAlign w:val="center"/>
          </w:tcPr>
          <w:p w14:paraId="54663A3F" w14:textId="523B18E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2.25</w:t>
            </w:r>
          </w:p>
        </w:tc>
        <w:tc>
          <w:tcPr>
            <w:tcW w:w="461" w:type="pct"/>
            <w:tcBorders>
              <w:top w:val="nil"/>
              <w:left w:val="nil"/>
              <w:bottom w:val="nil"/>
              <w:right w:val="nil"/>
            </w:tcBorders>
            <w:noWrap/>
            <w:vAlign w:val="center"/>
          </w:tcPr>
          <w:p w14:paraId="70D563B1" w14:textId="3BB12CC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[593.68,604.79]</w:t>
            </w:r>
          </w:p>
        </w:tc>
        <w:tc>
          <w:tcPr>
            <w:tcW w:w="225" w:type="pct"/>
            <w:tcBorders>
              <w:top w:val="nil"/>
              <w:left w:val="nil"/>
              <w:bottom w:val="nil"/>
              <w:right w:val="nil"/>
            </w:tcBorders>
            <w:noWrap/>
            <w:vAlign w:val="center"/>
          </w:tcPr>
          <w:p w14:paraId="455E7137" w14:textId="170FDCC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598.28</w:t>
            </w:r>
          </w:p>
        </w:tc>
        <w:tc>
          <w:tcPr>
            <w:tcW w:w="191" w:type="pct"/>
            <w:tcBorders>
              <w:top w:val="nil"/>
              <w:left w:val="nil"/>
              <w:bottom w:val="nil"/>
              <w:right w:val="nil"/>
            </w:tcBorders>
            <w:noWrap/>
            <w:vAlign w:val="center"/>
          </w:tcPr>
          <w:p w14:paraId="532A24D2" w14:textId="5696B71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2.60</w:t>
            </w:r>
          </w:p>
        </w:tc>
        <w:tc>
          <w:tcPr>
            <w:tcW w:w="455" w:type="pct"/>
            <w:tcBorders>
              <w:top w:val="nil"/>
              <w:left w:val="nil"/>
              <w:bottom w:val="nil"/>
              <w:right w:val="nil"/>
            </w:tcBorders>
            <w:noWrap/>
            <w:vAlign w:val="center"/>
          </w:tcPr>
          <w:p w14:paraId="12D35DF7" w14:textId="70442F9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[593.18,603.38]</w:t>
            </w:r>
          </w:p>
        </w:tc>
      </w:tr>
      <w:tr w:rsidR="00AF6574" w:rsidRPr="00AA2561" w14:paraId="6B1A3FF9" w14:textId="77777777" w:rsidTr="00AF6574">
        <w:trPr>
          <w:trHeight w:val="198"/>
          <w:jc w:val="center"/>
        </w:trPr>
        <w:tc>
          <w:tcPr>
            <w:tcW w:w="121" w:type="pct"/>
            <w:tcBorders>
              <w:top w:val="nil"/>
              <w:left w:val="nil"/>
              <w:bottom w:val="nil"/>
              <w:right w:val="nil"/>
            </w:tcBorders>
            <w:noWrap/>
            <w:vAlign w:val="center"/>
          </w:tcPr>
          <w:p w14:paraId="13DA03B4"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31</w:t>
            </w:r>
          </w:p>
        </w:tc>
        <w:tc>
          <w:tcPr>
            <w:tcW w:w="635" w:type="pct"/>
            <w:gridSpan w:val="2"/>
            <w:tcBorders>
              <w:top w:val="nil"/>
              <w:left w:val="nil"/>
              <w:bottom w:val="nil"/>
              <w:right w:val="nil"/>
            </w:tcBorders>
            <w:noWrap/>
            <w:vAlign w:val="center"/>
          </w:tcPr>
          <w:p w14:paraId="2DCCDC25"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Takabayama</w:t>
            </w:r>
          </w:p>
        </w:tc>
        <w:tc>
          <w:tcPr>
            <w:tcW w:w="282" w:type="pct"/>
            <w:tcBorders>
              <w:top w:val="nil"/>
              <w:left w:val="nil"/>
              <w:bottom w:val="nil"/>
              <w:right w:val="nil"/>
            </w:tcBorders>
          </w:tcPr>
          <w:p w14:paraId="5AFF5DE7" w14:textId="22C041AB"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2726436C" w14:textId="3FE54E7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72.06</w:t>
            </w:r>
          </w:p>
        </w:tc>
        <w:tc>
          <w:tcPr>
            <w:tcW w:w="261" w:type="pct"/>
            <w:tcBorders>
              <w:top w:val="nil"/>
              <w:left w:val="nil"/>
              <w:bottom w:val="nil"/>
              <w:right w:val="nil"/>
            </w:tcBorders>
            <w:noWrap/>
            <w:vAlign w:val="center"/>
          </w:tcPr>
          <w:p w14:paraId="01F540C2" w14:textId="02E22A0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72.12</w:t>
            </w:r>
          </w:p>
        </w:tc>
        <w:tc>
          <w:tcPr>
            <w:tcW w:w="223" w:type="pct"/>
            <w:tcBorders>
              <w:top w:val="nil"/>
              <w:left w:val="nil"/>
              <w:bottom w:val="nil"/>
              <w:right w:val="nil"/>
            </w:tcBorders>
            <w:noWrap/>
            <w:vAlign w:val="center"/>
          </w:tcPr>
          <w:p w14:paraId="38C200A2"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72.11</w:t>
            </w:r>
          </w:p>
        </w:tc>
        <w:tc>
          <w:tcPr>
            <w:tcW w:w="192" w:type="pct"/>
            <w:tcBorders>
              <w:top w:val="nil"/>
              <w:left w:val="nil"/>
              <w:bottom w:val="nil"/>
              <w:right w:val="nil"/>
            </w:tcBorders>
            <w:noWrap/>
            <w:vAlign w:val="center"/>
          </w:tcPr>
          <w:p w14:paraId="059F1C80"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0.06</w:t>
            </w:r>
          </w:p>
        </w:tc>
        <w:tc>
          <w:tcPr>
            <w:tcW w:w="461" w:type="pct"/>
            <w:tcBorders>
              <w:top w:val="nil"/>
              <w:left w:val="nil"/>
              <w:bottom w:val="nil"/>
              <w:right w:val="nil"/>
            </w:tcBorders>
            <w:noWrap/>
            <w:vAlign w:val="center"/>
          </w:tcPr>
          <w:p w14:paraId="44151638" w14:textId="78AC7AC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[72.00,72.22]</w:t>
            </w:r>
          </w:p>
        </w:tc>
        <w:tc>
          <w:tcPr>
            <w:tcW w:w="225" w:type="pct"/>
            <w:tcBorders>
              <w:top w:val="nil"/>
              <w:left w:val="nil"/>
              <w:bottom w:val="nil"/>
              <w:right w:val="nil"/>
            </w:tcBorders>
            <w:noWrap/>
            <w:vAlign w:val="center"/>
          </w:tcPr>
          <w:p w14:paraId="78023343" w14:textId="0BEE150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72.13</w:t>
            </w:r>
          </w:p>
        </w:tc>
        <w:tc>
          <w:tcPr>
            <w:tcW w:w="190" w:type="pct"/>
            <w:tcBorders>
              <w:top w:val="nil"/>
              <w:left w:val="nil"/>
              <w:bottom w:val="nil"/>
              <w:right w:val="nil"/>
            </w:tcBorders>
            <w:noWrap/>
            <w:vAlign w:val="center"/>
          </w:tcPr>
          <w:p w14:paraId="07759824" w14:textId="47A9A25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1.32</w:t>
            </w:r>
          </w:p>
        </w:tc>
        <w:tc>
          <w:tcPr>
            <w:tcW w:w="461" w:type="pct"/>
            <w:tcBorders>
              <w:top w:val="nil"/>
              <w:left w:val="nil"/>
              <w:bottom w:val="nil"/>
              <w:right w:val="nil"/>
            </w:tcBorders>
            <w:noWrap/>
            <w:vAlign w:val="center"/>
          </w:tcPr>
          <w:p w14:paraId="455A47DD" w14:textId="76A3208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[69.54,74.73]</w:t>
            </w:r>
          </w:p>
        </w:tc>
        <w:tc>
          <w:tcPr>
            <w:tcW w:w="223" w:type="pct"/>
            <w:tcBorders>
              <w:top w:val="nil"/>
              <w:left w:val="nil"/>
              <w:bottom w:val="nil"/>
              <w:right w:val="nil"/>
            </w:tcBorders>
            <w:noWrap/>
            <w:vAlign w:val="center"/>
          </w:tcPr>
          <w:p w14:paraId="3383B843" w14:textId="6B24591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72.11</w:t>
            </w:r>
          </w:p>
        </w:tc>
        <w:tc>
          <w:tcPr>
            <w:tcW w:w="192" w:type="pct"/>
            <w:tcBorders>
              <w:top w:val="nil"/>
              <w:left w:val="nil"/>
              <w:bottom w:val="nil"/>
              <w:right w:val="nil"/>
            </w:tcBorders>
            <w:noWrap/>
            <w:vAlign w:val="center"/>
          </w:tcPr>
          <w:p w14:paraId="5F40A70C" w14:textId="6C7BF85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0.06</w:t>
            </w:r>
          </w:p>
        </w:tc>
        <w:tc>
          <w:tcPr>
            <w:tcW w:w="461" w:type="pct"/>
            <w:tcBorders>
              <w:top w:val="nil"/>
              <w:left w:val="nil"/>
              <w:bottom w:val="nil"/>
              <w:right w:val="nil"/>
            </w:tcBorders>
            <w:noWrap/>
            <w:vAlign w:val="center"/>
          </w:tcPr>
          <w:p w14:paraId="4E5566DA" w14:textId="7DAFB67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[72.00,72.22]</w:t>
            </w:r>
          </w:p>
        </w:tc>
        <w:tc>
          <w:tcPr>
            <w:tcW w:w="225" w:type="pct"/>
            <w:tcBorders>
              <w:top w:val="nil"/>
              <w:left w:val="nil"/>
              <w:bottom w:val="nil"/>
              <w:right w:val="nil"/>
            </w:tcBorders>
            <w:noWrap/>
            <w:vAlign w:val="center"/>
          </w:tcPr>
          <w:p w14:paraId="3D579DD3" w14:textId="58F8794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72.15</w:t>
            </w:r>
          </w:p>
        </w:tc>
        <w:tc>
          <w:tcPr>
            <w:tcW w:w="191" w:type="pct"/>
            <w:tcBorders>
              <w:top w:val="nil"/>
              <w:left w:val="nil"/>
              <w:bottom w:val="nil"/>
              <w:right w:val="nil"/>
            </w:tcBorders>
            <w:noWrap/>
            <w:vAlign w:val="center"/>
          </w:tcPr>
          <w:p w14:paraId="654E7F51" w14:textId="4F50941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w:t>
            </w:r>
          </w:p>
        </w:tc>
        <w:tc>
          <w:tcPr>
            <w:tcW w:w="455" w:type="pct"/>
            <w:tcBorders>
              <w:top w:val="nil"/>
              <w:left w:val="nil"/>
              <w:bottom w:val="nil"/>
              <w:right w:val="nil"/>
            </w:tcBorders>
            <w:noWrap/>
            <w:vAlign w:val="center"/>
          </w:tcPr>
          <w:p w14:paraId="0F773433" w14:textId="162F750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[69.60,74.70]</w:t>
            </w:r>
          </w:p>
        </w:tc>
      </w:tr>
      <w:tr w:rsidR="00AF6574" w:rsidRPr="00AA2561" w14:paraId="5278250D" w14:textId="77777777" w:rsidTr="00AF6574">
        <w:trPr>
          <w:trHeight w:val="198"/>
          <w:jc w:val="center"/>
        </w:trPr>
        <w:tc>
          <w:tcPr>
            <w:tcW w:w="121" w:type="pct"/>
            <w:tcBorders>
              <w:top w:val="nil"/>
              <w:left w:val="nil"/>
              <w:bottom w:val="nil"/>
              <w:right w:val="nil"/>
            </w:tcBorders>
            <w:noWrap/>
            <w:vAlign w:val="center"/>
          </w:tcPr>
          <w:p w14:paraId="69151D2E"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32</w:t>
            </w:r>
          </w:p>
        </w:tc>
        <w:tc>
          <w:tcPr>
            <w:tcW w:w="635" w:type="pct"/>
            <w:gridSpan w:val="2"/>
            <w:tcBorders>
              <w:top w:val="nil"/>
              <w:left w:val="nil"/>
              <w:bottom w:val="nil"/>
              <w:right w:val="nil"/>
            </w:tcBorders>
            <w:noWrap/>
            <w:vAlign w:val="center"/>
          </w:tcPr>
          <w:p w14:paraId="6A0D52F0"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Tama</w:t>
            </w:r>
          </w:p>
        </w:tc>
        <w:tc>
          <w:tcPr>
            <w:tcW w:w="282" w:type="pct"/>
            <w:tcBorders>
              <w:top w:val="nil"/>
              <w:left w:val="nil"/>
              <w:bottom w:val="nil"/>
              <w:right w:val="nil"/>
            </w:tcBorders>
          </w:tcPr>
          <w:p w14:paraId="675FFFEF" w14:textId="2C551568" w:rsidR="00AF6574" w:rsidRPr="00132065" w:rsidRDefault="00AF6574" w:rsidP="00AF6574">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Step</w:t>
            </w:r>
          </w:p>
        </w:tc>
        <w:tc>
          <w:tcPr>
            <w:tcW w:w="202" w:type="pct"/>
            <w:tcBorders>
              <w:top w:val="nil"/>
              <w:left w:val="nil"/>
              <w:bottom w:val="nil"/>
              <w:right w:val="nil"/>
            </w:tcBorders>
            <w:noWrap/>
            <w:vAlign w:val="center"/>
          </w:tcPr>
          <w:p w14:paraId="1C33AA3D" w14:textId="11C255BD"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3.40</w:t>
            </w:r>
          </w:p>
        </w:tc>
        <w:tc>
          <w:tcPr>
            <w:tcW w:w="261" w:type="pct"/>
            <w:tcBorders>
              <w:top w:val="nil"/>
              <w:left w:val="nil"/>
              <w:bottom w:val="nil"/>
              <w:right w:val="nil"/>
            </w:tcBorders>
            <w:noWrap/>
            <w:vAlign w:val="center"/>
          </w:tcPr>
          <w:p w14:paraId="0516B2F7" w14:textId="35A9D4DA"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3.36</w:t>
            </w:r>
          </w:p>
        </w:tc>
        <w:tc>
          <w:tcPr>
            <w:tcW w:w="223" w:type="pct"/>
            <w:tcBorders>
              <w:top w:val="nil"/>
              <w:left w:val="nil"/>
              <w:bottom w:val="nil"/>
              <w:right w:val="nil"/>
            </w:tcBorders>
            <w:noWrap/>
            <w:vAlign w:val="center"/>
          </w:tcPr>
          <w:p w14:paraId="52DC682C"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3.36</w:t>
            </w:r>
          </w:p>
        </w:tc>
        <w:tc>
          <w:tcPr>
            <w:tcW w:w="192" w:type="pct"/>
            <w:tcBorders>
              <w:top w:val="nil"/>
              <w:left w:val="nil"/>
              <w:bottom w:val="nil"/>
              <w:right w:val="nil"/>
            </w:tcBorders>
            <w:noWrap/>
            <w:vAlign w:val="center"/>
          </w:tcPr>
          <w:p w14:paraId="6C9553E5"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0.03</w:t>
            </w:r>
          </w:p>
        </w:tc>
        <w:tc>
          <w:tcPr>
            <w:tcW w:w="461" w:type="pct"/>
            <w:tcBorders>
              <w:top w:val="nil"/>
              <w:left w:val="nil"/>
              <w:bottom w:val="nil"/>
              <w:right w:val="nil"/>
            </w:tcBorders>
            <w:noWrap/>
            <w:vAlign w:val="center"/>
          </w:tcPr>
          <w:p w14:paraId="37C07852" w14:textId="396741E2"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[3.31,3.42]</w:t>
            </w:r>
          </w:p>
        </w:tc>
        <w:tc>
          <w:tcPr>
            <w:tcW w:w="225" w:type="pct"/>
            <w:tcBorders>
              <w:top w:val="nil"/>
              <w:left w:val="nil"/>
              <w:bottom w:val="nil"/>
              <w:right w:val="nil"/>
            </w:tcBorders>
            <w:noWrap/>
            <w:vAlign w:val="center"/>
          </w:tcPr>
          <w:p w14:paraId="6DD4ACA4" w14:textId="495758E9"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3.38</w:t>
            </w:r>
          </w:p>
        </w:tc>
        <w:tc>
          <w:tcPr>
            <w:tcW w:w="190" w:type="pct"/>
            <w:tcBorders>
              <w:top w:val="nil"/>
              <w:left w:val="nil"/>
              <w:bottom w:val="nil"/>
              <w:right w:val="nil"/>
            </w:tcBorders>
            <w:noWrap/>
            <w:vAlign w:val="center"/>
          </w:tcPr>
          <w:p w14:paraId="12EFFB07" w14:textId="36FACC5F"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1.32</w:t>
            </w:r>
          </w:p>
        </w:tc>
        <w:tc>
          <w:tcPr>
            <w:tcW w:w="461" w:type="pct"/>
            <w:tcBorders>
              <w:top w:val="nil"/>
              <w:left w:val="nil"/>
              <w:bottom w:val="nil"/>
              <w:right w:val="nil"/>
            </w:tcBorders>
            <w:noWrap/>
            <w:vAlign w:val="center"/>
          </w:tcPr>
          <w:p w14:paraId="1B7E014E" w14:textId="4F906E29"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[0.79,5.98]</w:t>
            </w:r>
          </w:p>
        </w:tc>
        <w:tc>
          <w:tcPr>
            <w:tcW w:w="223" w:type="pct"/>
            <w:tcBorders>
              <w:top w:val="nil"/>
              <w:left w:val="nil"/>
              <w:bottom w:val="nil"/>
              <w:right w:val="nil"/>
            </w:tcBorders>
            <w:noWrap/>
            <w:vAlign w:val="center"/>
          </w:tcPr>
          <w:p w14:paraId="4C04C4EF" w14:textId="72DEEBF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3.37</w:t>
            </w:r>
          </w:p>
        </w:tc>
        <w:tc>
          <w:tcPr>
            <w:tcW w:w="192" w:type="pct"/>
            <w:tcBorders>
              <w:top w:val="nil"/>
              <w:left w:val="nil"/>
              <w:bottom w:val="nil"/>
              <w:right w:val="nil"/>
            </w:tcBorders>
            <w:noWrap/>
            <w:vAlign w:val="center"/>
          </w:tcPr>
          <w:p w14:paraId="6E03D61E" w14:textId="6D0F5119"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0.03</w:t>
            </w:r>
          </w:p>
        </w:tc>
        <w:tc>
          <w:tcPr>
            <w:tcW w:w="461" w:type="pct"/>
            <w:tcBorders>
              <w:top w:val="nil"/>
              <w:left w:val="nil"/>
              <w:bottom w:val="nil"/>
              <w:right w:val="nil"/>
            </w:tcBorders>
            <w:noWrap/>
            <w:vAlign w:val="center"/>
          </w:tcPr>
          <w:p w14:paraId="243A402D" w14:textId="601F9CF6"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[3.31,3.42]</w:t>
            </w:r>
          </w:p>
        </w:tc>
        <w:tc>
          <w:tcPr>
            <w:tcW w:w="225" w:type="pct"/>
            <w:tcBorders>
              <w:top w:val="nil"/>
              <w:left w:val="nil"/>
              <w:bottom w:val="nil"/>
              <w:right w:val="nil"/>
            </w:tcBorders>
            <w:noWrap/>
            <w:vAlign w:val="center"/>
          </w:tcPr>
          <w:p w14:paraId="69BCBAD0" w14:textId="37D56DFF"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3.41</w:t>
            </w:r>
          </w:p>
        </w:tc>
        <w:tc>
          <w:tcPr>
            <w:tcW w:w="191" w:type="pct"/>
            <w:tcBorders>
              <w:top w:val="nil"/>
              <w:left w:val="nil"/>
              <w:bottom w:val="nil"/>
              <w:right w:val="nil"/>
            </w:tcBorders>
            <w:noWrap/>
            <w:vAlign w:val="center"/>
          </w:tcPr>
          <w:p w14:paraId="0857ADCF" w14:textId="11E9A74E"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w:t>
            </w:r>
          </w:p>
        </w:tc>
        <w:tc>
          <w:tcPr>
            <w:tcW w:w="455" w:type="pct"/>
            <w:tcBorders>
              <w:top w:val="nil"/>
              <w:left w:val="nil"/>
              <w:bottom w:val="nil"/>
              <w:right w:val="nil"/>
            </w:tcBorders>
            <w:noWrap/>
            <w:vAlign w:val="center"/>
          </w:tcPr>
          <w:p w14:paraId="26B3956C" w14:textId="5F4F5B99"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[0.86,5.95]</w:t>
            </w:r>
          </w:p>
        </w:tc>
      </w:tr>
      <w:tr w:rsidR="00AF6574" w:rsidRPr="00AA2561" w14:paraId="48EC7FB6" w14:textId="77777777" w:rsidTr="00AF6574">
        <w:trPr>
          <w:trHeight w:val="198"/>
          <w:jc w:val="center"/>
        </w:trPr>
        <w:tc>
          <w:tcPr>
            <w:tcW w:w="121" w:type="pct"/>
            <w:tcBorders>
              <w:top w:val="nil"/>
              <w:left w:val="nil"/>
              <w:bottom w:val="nil"/>
              <w:right w:val="nil"/>
            </w:tcBorders>
            <w:noWrap/>
            <w:vAlign w:val="center"/>
          </w:tcPr>
          <w:p w14:paraId="6632553D"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33</w:t>
            </w:r>
          </w:p>
        </w:tc>
        <w:tc>
          <w:tcPr>
            <w:tcW w:w="635" w:type="pct"/>
            <w:gridSpan w:val="2"/>
            <w:tcBorders>
              <w:top w:val="nil"/>
              <w:left w:val="nil"/>
              <w:bottom w:val="nil"/>
              <w:right w:val="nil"/>
            </w:tcBorders>
            <w:noWrap/>
            <w:vAlign w:val="center"/>
          </w:tcPr>
          <w:p w14:paraId="33FCE61E" w14:textId="77777777"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the open pit landslide in Chile</w:t>
            </w:r>
          </w:p>
        </w:tc>
        <w:tc>
          <w:tcPr>
            <w:tcW w:w="282" w:type="pct"/>
            <w:tcBorders>
              <w:top w:val="nil"/>
              <w:left w:val="nil"/>
              <w:bottom w:val="nil"/>
              <w:right w:val="nil"/>
            </w:tcBorders>
          </w:tcPr>
          <w:p w14:paraId="04EDC82B" w14:textId="5722F01A" w:rsidR="00AF6574" w:rsidRPr="00132065" w:rsidRDefault="00AF6574" w:rsidP="00AF6574">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Step</w:t>
            </w:r>
          </w:p>
        </w:tc>
        <w:tc>
          <w:tcPr>
            <w:tcW w:w="202" w:type="pct"/>
            <w:tcBorders>
              <w:top w:val="nil"/>
              <w:left w:val="nil"/>
              <w:bottom w:val="nil"/>
              <w:right w:val="nil"/>
            </w:tcBorders>
            <w:noWrap/>
            <w:vAlign w:val="center"/>
          </w:tcPr>
          <w:p w14:paraId="0814E864" w14:textId="68EA7094"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420</w:t>
            </w:r>
          </w:p>
        </w:tc>
        <w:tc>
          <w:tcPr>
            <w:tcW w:w="261" w:type="pct"/>
            <w:tcBorders>
              <w:top w:val="nil"/>
              <w:left w:val="nil"/>
              <w:bottom w:val="nil"/>
              <w:right w:val="nil"/>
            </w:tcBorders>
            <w:noWrap/>
            <w:vAlign w:val="center"/>
          </w:tcPr>
          <w:p w14:paraId="2523EF7D" w14:textId="0279DEAB"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420.10</w:t>
            </w:r>
          </w:p>
        </w:tc>
        <w:tc>
          <w:tcPr>
            <w:tcW w:w="223" w:type="pct"/>
            <w:tcBorders>
              <w:top w:val="nil"/>
              <w:left w:val="nil"/>
              <w:bottom w:val="nil"/>
              <w:right w:val="nil"/>
            </w:tcBorders>
            <w:noWrap/>
            <w:vAlign w:val="center"/>
          </w:tcPr>
          <w:p w14:paraId="6EA759DC"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420.34</w:t>
            </w:r>
          </w:p>
        </w:tc>
        <w:tc>
          <w:tcPr>
            <w:tcW w:w="192" w:type="pct"/>
            <w:tcBorders>
              <w:top w:val="nil"/>
              <w:left w:val="nil"/>
              <w:bottom w:val="nil"/>
              <w:right w:val="nil"/>
            </w:tcBorders>
            <w:noWrap/>
            <w:vAlign w:val="center"/>
          </w:tcPr>
          <w:p w14:paraId="252F49C1" w14:textId="77777777" w:rsidR="00AF6574" w:rsidRPr="00AA2561" w:rsidRDefault="00AF6574" w:rsidP="00AF6574">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1.63</w:t>
            </w:r>
          </w:p>
        </w:tc>
        <w:tc>
          <w:tcPr>
            <w:tcW w:w="461" w:type="pct"/>
            <w:tcBorders>
              <w:top w:val="nil"/>
              <w:left w:val="nil"/>
              <w:bottom w:val="nil"/>
              <w:right w:val="nil"/>
            </w:tcBorders>
            <w:noWrap/>
            <w:vAlign w:val="center"/>
          </w:tcPr>
          <w:p w14:paraId="222D3C45" w14:textId="2B20D3C2"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[417.15,423.54]</w:t>
            </w:r>
          </w:p>
        </w:tc>
        <w:tc>
          <w:tcPr>
            <w:tcW w:w="225" w:type="pct"/>
            <w:tcBorders>
              <w:top w:val="nil"/>
              <w:left w:val="nil"/>
              <w:bottom w:val="nil"/>
              <w:right w:val="nil"/>
            </w:tcBorders>
            <w:noWrap/>
            <w:vAlign w:val="center"/>
          </w:tcPr>
          <w:p w14:paraId="3C6DDDA9" w14:textId="25688322"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420.37</w:t>
            </w:r>
          </w:p>
        </w:tc>
        <w:tc>
          <w:tcPr>
            <w:tcW w:w="190" w:type="pct"/>
            <w:tcBorders>
              <w:top w:val="nil"/>
              <w:left w:val="nil"/>
              <w:bottom w:val="nil"/>
              <w:right w:val="nil"/>
            </w:tcBorders>
            <w:noWrap/>
            <w:vAlign w:val="center"/>
          </w:tcPr>
          <w:p w14:paraId="5DDD77E1" w14:textId="357B7808"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2.10</w:t>
            </w:r>
          </w:p>
        </w:tc>
        <w:tc>
          <w:tcPr>
            <w:tcW w:w="461" w:type="pct"/>
            <w:tcBorders>
              <w:top w:val="nil"/>
              <w:left w:val="nil"/>
              <w:bottom w:val="nil"/>
              <w:right w:val="nil"/>
            </w:tcBorders>
            <w:noWrap/>
            <w:vAlign w:val="center"/>
          </w:tcPr>
          <w:p w14:paraId="144CEAA0" w14:textId="67215F33"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[416.25,424.48]</w:t>
            </w:r>
          </w:p>
        </w:tc>
        <w:tc>
          <w:tcPr>
            <w:tcW w:w="223" w:type="pct"/>
            <w:tcBorders>
              <w:top w:val="nil"/>
              <w:left w:val="nil"/>
              <w:bottom w:val="nil"/>
              <w:right w:val="nil"/>
            </w:tcBorders>
            <w:noWrap/>
            <w:vAlign w:val="center"/>
          </w:tcPr>
          <w:p w14:paraId="65D1C793" w14:textId="064E19CC"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420.72</w:t>
            </w:r>
          </w:p>
        </w:tc>
        <w:tc>
          <w:tcPr>
            <w:tcW w:w="192" w:type="pct"/>
            <w:tcBorders>
              <w:top w:val="nil"/>
              <w:left w:val="nil"/>
              <w:bottom w:val="nil"/>
              <w:right w:val="nil"/>
            </w:tcBorders>
            <w:noWrap/>
            <w:vAlign w:val="center"/>
          </w:tcPr>
          <w:p w14:paraId="3BE24F3C" w14:textId="7D405AA8"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1.52</w:t>
            </w:r>
          </w:p>
        </w:tc>
        <w:tc>
          <w:tcPr>
            <w:tcW w:w="461" w:type="pct"/>
            <w:tcBorders>
              <w:top w:val="nil"/>
              <w:left w:val="nil"/>
              <w:bottom w:val="nil"/>
              <w:right w:val="nil"/>
            </w:tcBorders>
            <w:noWrap/>
            <w:vAlign w:val="center"/>
          </w:tcPr>
          <w:p w14:paraId="74067BCC" w14:textId="68F7DE6B"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[417.73,423.71]</w:t>
            </w:r>
          </w:p>
        </w:tc>
        <w:tc>
          <w:tcPr>
            <w:tcW w:w="225" w:type="pct"/>
            <w:tcBorders>
              <w:top w:val="nil"/>
              <w:left w:val="nil"/>
              <w:bottom w:val="nil"/>
              <w:right w:val="nil"/>
            </w:tcBorders>
            <w:noWrap/>
            <w:vAlign w:val="center"/>
          </w:tcPr>
          <w:p w14:paraId="37C83A7E" w14:textId="081C8CFC"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420.76</w:t>
            </w:r>
          </w:p>
        </w:tc>
        <w:tc>
          <w:tcPr>
            <w:tcW w:w="191" w:type="pct"/>
            <w:tcBorders>
              <w:top w:val="nil"/>
              <w:left w:val="nil"/>
              <w:bottom w:val="nil"/>
              <w:right w:val="nil"/>
            </w:tcBorders>
            <w:noWrap/>
            <w:vAlign w:val="center"/>
          </w:tcPr>
          <w:p w14:paraId="1778D781" w14:textId="4A59586B"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2.00</w:t>
            </w:r>
          </w:p>
        </w:tc>
        <w:tc>
          <w:tcPr>
            <w:tcW w:w="455" w:type="pct"/>
            <w:tcBorders>
              <w:top w:val="nil"/>
              <w:left w:val="nil"/>
              <w:bottom w:val="nil"/>
              <w:right w:val="nil"/>
            </w:tcBorders>
            <w:noWrap/>
            <w:vAlign w:val="center"/>
          </w:tcPr>
          <w:p w14:paraId="11F040A4" w14:textId="14A5132B" w:rsidR="00AF6574" w:rsidRPr="00AA2561" w:rsidRDefault="00AF6574" w:rsidP="00AF6574">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[416.84,424.69]</w:t>
            </w:r>
          </w:p>
        </w:tc>
      </w:tr>
      <w:tr w:rsidR="00AF6574" w:rsidRPr="00AA2561" w14:paraId="3199DC42" w14:textId="77777777" w:rsidTr="00AF6574">
        <w:trPr>
          <w:trHeight w:val="198"/>
          <w:jc w:val="center"/>
        </w:trPr>
        <w:tc>
          <w:tcPr>
            <w:tcW w:w="121" w:type="pct"/>
            <w:tcBorders>
              <w:top w:val="nil"/>
              <w:left w:val="nil"/>
              <w:bottom w:val="nil"/>
              <w:right w:val="nil"/>
            </w:tcBorders>
            <w:noWrap/>
            <w:vAlign w:val="center"/>
          </w:tcPr>
          <w:p w14:paraId="33EC426F"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34</w:t>
            </w:r>
          </w:p>
        </w:tc>
        <w:tc>
          <w:tcPr>
            <w:tcW w:w="635" w:type="pct"/>
            <w:gridSpan w:val="2"/>
            <w:tcBorders>
              <w:top w:val="nil"/>
              <w:left w:val="nil"/>
              <w:bottom w:val="nil"/>
              <w:right w:val="nil"/>
            </w:tcBorders>
            <w:noWrap/>
            <w:vAlign w:val="center"/>
          </w:tcPr>
          <w:p w14:paraId="09BD6396"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Tom Price’s North</w:t>
            </w:r>
          </w:p>
        </w:tc>
        <w:tc>
          <w:tcPr>
            <w:tcW w:w="282" w:type="pct"/>
            <w:tcBorders>
              <w:top w:val="nil"/>
              <w:left w:val="nil"/>
              <w:bottom w:val="nil"/>
              <w:right w:val="nil"/>
            </w:tcBorders>
          </w:tcPr>
          <w:p w14:paraId="6B758E68" w14:textId="5E6ABEBA"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41A21B01" w14:textId="3124CA6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384</w:t>
            </w:r>
          </w:p>
        </w:tc>
        <w:tc>
          <w:tcPr>
            <w:tcW w:w="261" w:type="pct"/>
            <w:tcBorders>
              <w:top w:val="nil"/>
              <w:left w:val="nil"/>
              <w:bottom w:val="nil"/>
              <w:right w:val="nil"/>
            </w:tcBorders>
            <w:noWrap/>
            <w:vAlign w:val="center"/>
          </w:tcPr>
          <w:p w14:paraId="02F2C0F8" w14:textId="1BDD0AD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383.99</w:t>
            </w:r>
          </w:p>
        </w:tc>
        <w:tc>
          <w:tcPr>
            <w:tcW w:w="223" w:type="pct"/>
            <w:tcBorders>
              <w:top w:val="nil"/>
              <w:left w:val="nil"/>
              <w:bottom w:val="nil"/>
              <w:right w:val="nil"/>
            </w:tcBorders>
            <w:noWrap/>
            <w:vAlign w:val="center"/>
          </w:tcPr>
          <w:p w14:paraId="35E1A823"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384.01</w:t>
            </w:r>
          </w:p>
        </w:tc>
        <w:tc>
          <w:tcPr>
            <w:tcW w:w="192" w:type="pct"/>
            <w:tcBorders>
              <w:top w:val="nil"/>
              <w:left w:val="nil"/>
              <w:bottom w:val="nil"/>
              <w:right w:val="nil"/>
            </w:tcBorders>
            <w:noWrap/>
            <w:vAlign w:val="center"/>
          </w:tcPr>
          <w:p w14:paraId="2CFC097B"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0.07</w:t>
            </w:r>
          </w:p>
        </w:tc>
        <w:tc>
          <w:tcPr>
            <w:tcW w:w="461" w:type="pct"/>
            <w:tcBorders>
              <w:top w:val="nil"/>
              <w:left w:val="nil"/>
              <w:bottom w:val="nil"/>
              <w:right w:val="nil"/>
            </w:tcBorders>
            <w:noWrap/>
            <w:vAlign w:val="center"/>
          </w:tcPr>
          <w:p w14:paraId="5C047817" w14:textId="469AF0D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[383.87,384.14]</w:t>
            </w:r>
          </w:p>
        </w:tc>
        <w:tc>
          <w:tcPr>
            <w:tcW w:w="225" w:type="pct"/>
            <w:tcBorders>
              <w:top w:val="nil"/>
              <w:left w:val="nil"/>
              <w:bottom w:val="nil"/>
              <w:right w:val="nil"/>
            </w:tcBorders>
            <w:noWrap/>
            <w:vAlign w:val="center"/>
          </w:tcPr>
          <w:p w14:paraId="32800457" w14:textId="411612E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384.03</w:t>
            </w:r>
          </w:p>
        </w:tc>
        <w:tc>
          <w:tcPr>
            <w:tcW w:w="190" w:type="pct"/>
            <w:tcBorders>
              <w:top w:val="nil"/>
              <w:left w:val="nil"/>
              <w:bottom w:val="nil"/>
              <w:right w:val="nil"/>
            </w:tcBorders>
            <w:noWrap/>
            <w:vAlign w:val="center"/>
          </w:tcPr>
          <w:p w14:paraId="74334C5A" w14:textId="06DF83C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1.32</w:t>
            </w:r>
          </w:p>
        </w:tc>
        <w:tc>
          <w:tcPr>
            <w:tcW w:w="461" w:type="pct"/>
            <w:tcBorders>
              <w:top w:val="nil"/>
              <w:left w:val="nil"/>
              <w:bottom w:val="nil"/>
              <w:right w:val="nil"/>
            </w:tcBorders>
            <w:noWrap/>
            <w:vAlign w:val="center"/>
          </w:tcPr>
          <w:p w14:paraId="6F051539" w14:textId="210498C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[381.43,386.63]</w:t>
            </w:r>
          </w:p>
        </w:tc>
        <w:tc>
          <w:tcPr>
            <w:tcW w:w="223" w:type="pct"/>
            <w:tcBorders>
              <w:top w:val="nil"/>
              <w:left w:val="nil"/>
              <w:bottom w:val="nil"/>
              <w:right w:val="nil"/>
            </w:tcBorders>
            <w:noWrap/>
            <w:vAlign w:val="center"/>
          </w:tcPr>
          <w:p w14:paraId="310C27B7" w14:textId="4866B7E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384.00</w:t>
            </w:r>
          </w:p>
        </w:tc>
        <w:tc>
          <w:tcPr>
            <w:tcW w:w="192" w:type="pct"/>
            <w:tcBorders>
              <w:top w:val="nil"/>
              <w:left w:val="nil"/>
              <w:bottom w:val="nil"/>
              <w:right w:val="nil"/>
            </w:tcBorders>
            <w:noWrap/>
            <w:vAlign w:val="center"/>
          </w:tcPr>
          <w:p w14:paraId="3A5C62A2" w14:textId="27A9108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0.05</w:t>
            </w:r>
          </w:p>
        </w:tc>
        <w:tc>
          <w:tcPr>
            <w:tcW w:w="461" w:type="pct"/>
            <w:tcBorders>
              <w:top w:val="nil"/>
              <w:left w:val="nil"/>
              <w:bottom w:val="nil"/>
              <w:right w:val="nil"/>
            </w:tcBorders>
            <w:noWrap/>
            <w:vAlign w:val="center"/>
          </w:tcPr>
          <w:p w14:paraId="0540C1D0" w14:textId="2133B61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[383.90,384.10]</w:t>
            </w:r>
          </w:p>
        </w:tc>
        <w:tc>
          <w:tcPr>
            <w:tcW w:w="225" w:type="pct"/>
            <w:tcBorders>
              <w:top w:val="nil"/>
              <w:left w:val="nil"/>
              <w:bottom w:val="nil"/>
              <w:right w:val="nil"/>
            </w:tcBorders>
            <w:noWrap/>
            <w:vAlign w:val="center"/>
          </w:tcPr>
          <w:p w14:paraId="2057FDB0" w14:textId="57DD240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384.04</w:t>
            </w:r>
          </w:p>
        </w:tc>
        <w:tc>
          <w:tcPr>
            <w:tcW w:w="191" w:type="pct"/>
            <w:tcBorders>
              <w:top w:val="nil"/>
              <w:left w:val="nil"/>
              <w:bottom w:val="nil"/>
              <w:right w:val="nil"/>
            </w:tcBorders>
            <w:noWrap/>
            <w:vAlign w:val="center"/>
          </w:tcPr>
          <w:p w14:paraId="6AAC1A75" w14:textId="59BD4AE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w:t>
            </w:r>
          </w:p>
        </w:tc>
        <w:tc>
          <w:tcPr>
            <w:tcW w:w="455" w:type="pct"/>
            <w:tcBorders>
              <w:top w:val="nil"/>
              <w:left w:val="nil"/>
              <w:bottom w:val="nil"/>
              <w:right w:val="nil"/>
            </w:tcBorders>
            <w:noWrap/>
            <w:vAlign w:val="center"/>
          </w:tcPr>
          <w:p w14:paraId="677FEC51" w14:textId="796B5CD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[381.50,386.59]</w:t>
            </w:r>
          </w:p>
        </w:tc>
      </w:tr>
      <w:tr w:rsidR="00AF6574" w:rsidRPr="00AA2561" w14:paraId="373AD435" w14:textId="77777777" w:rsidTr="00AF6574">
        <w:trPr>
          <w:trHeight w:val="198"/>
          <w:jc w:val="center"/>
        </w:trPr>
        <w:tc>
          <w:tcPr>
            <w:tcW w:w="121" w:type="pct"/>
            <w:tcBorders>
              <w:top w:val="nil"/>
              <w:left w:val="nil"/>
              <w:bottom w:val="nil"/>
              <w:right w:val="nil"/>
            </w:tcBorders>
            <w:noWrap/>
            <w:vAlign w:val="center"/>
          </w:tcPr>
          <w:p w14:paraId="76A39AFA"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35</w:t>
            </w:r>
          </w:p>
        </w:tc>
        <w:tc>
          <w:tcPr>
            <w:tcW w:w="635" w:type="pct"/>
            <w:gridSpan w:val="2"/>
            <w:tcBorders>
              <w:top w:val="nil"/>
              <w:left w:val="nil"/>
              <w:bottom w:val="nil"/>
              <w:right w:val="nil"/>
            </w:tcBorders>
            <w:noWrap/>
            <w:vAlign w:val="center"/>
          </w:tcPr>
          <w:p w14:paraId="7D7D6233"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Town of Peace River</w:t>
            </w:r>
          </w:p>
        </w:tc>
        <w:tc>
          <w:tcPr>
            <w:tcW w:w="282" w:type="pct"/>
            <w:tcBorders>
              <w:top w:val="nil"/>
              <w:left w:val="nil"/>
              <w:bottom w:val="nil"/>
              <w:right w:val="nil"/>
            </w:tcBorders>
          </w:tcPr>
          <w:p w14:paraId="4D007DDD" w14:textId="482F9B3E"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Fluctuating</w:t>
            </w:r>
          </w:p>
        </w:tc>
        <w:tc>
          <w:tcPr>
            <w:tcW w:w="202" w:type="pct"/>
            <w:tcBorders>
              <w:top w:val="nil"/>
              <w:left w:val="nil"/>
              <w:bottom w:val="nil"/>
              <w:right w:val="nil"/>
            </w:tcBorders>
            <w:noWrap/>
            <w:vAlign w:val="center"/>
          </w:tcPr>
          <w:p w14:paraId="4E2D489F" w14:textId="17E5267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176</w:t>
            </w:r>
          </w:p>
        </w:tc>
        <w:tc>
          <w:tcPr>
            <w:tcW w:w="261" w:type="pct"/>
            <w:tcBorders>
              <w:top w:val="nil"/>
              <w:left w:val="nil"/>
              <w:bottom w:val="nil"/>
              <w:right w:val="nil"/>
            </w:tcBorders>
            <w:noWrap/>
            <w:vAlign w:val="center"/>
          </w:tcPr>
          <w:p w14:paraId="3A47CC9C" w14:textId="26D6768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176.66</w:t>
            </w:r>
          </w:p>
        </w:tc>
        <w:tc>
          <w:tcPr>
            <w:tcW w:w="223" w:type="pct"/>
            <w:tcBorders>
              <w:top w:val="nil"/>
              <w:left w:val="nil"/>
              <w:bottom w:val="nil"/>
              <w:right w:val="nil"/>
            </w:tcBorders>
            <w:noWrap/>
            <w:vAlign w:val="center"/>
          </w:tcPr>
          <w:p w14:paraId="6F815622"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176.65</w:t>
            </w:r>
          </w:p>
        </w:tc>
        <w:tc>
          <w:tcPr>
            <w:tcW w:w="192" w:type="pct"/>
            <w:tcBorders>
              <w:top w:val="nil"/>
              <w:left w:val="nil"/>
              <w:bottom w:val="nil"/>
              <w:right w:val="nil"/>
            </w:tcBorders>
            <w:noWrap/>
            <w:vAlign w:val="center"/>
          </w:tcPr>
          <w:p w14:paraId="4FD251E8"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0.55</w:t>
            </w:r>
          </w:p>
        </w:tc>
        <w:tc>
          <w:tcPr>
            <w:tcW w:w="461" w:type="pct"/>
            <w:tcBorders>
              <w:top w:val="nil"/>
              <w:left w:val="nil"/>
              <w:bottom w:val="nil"/>
              <w:right w:val="nil"/>
            </w:tcBorders>
            <w:noWrap/>
            <w:vAlign w:val="center"/>
          </w:tcPr>
          <w:p w14:paraId="529D1F5A" w14:textId="0D8031C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[175.58,177.72]</w:t>
            </w:r>
          </w:p>
        </w:tc>
        <w:tc>
          <w:tcPr>
            <w:tcW w:w="225" w:type="pct"/>
            <w:tcBorders>
              <w:top w:val="nil"/>
              <w:left w:val="nil"/>
              <w:bottom w:val="nil"/>
              <w:right w:val="nil"/>
            </w:tcBorders>
            <w:noWrap/>
            <w:vAlign w:val="center"/>
          </w:tcPr>
          <w:p w14:paraId="70C89303" w14:textId="0A0348F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176.67</w:t>
            </w:r>
          </w:p>
        </w:tc>
        <w:tc>
          <w:tcPr>
            <w:tcW w:w="190" w:type="pct"/>
            <w:tcBorders>
              <w:top w:val="nil"/>
              <w:left w:val="nil"/>
              <w:bottom w:val="nil"/>
              <w:right w:val="nil"/>
            </w:tcBorders>
            <w:noWrap/>
            <w:vAlign w:val="center"/>
          </w:tcPr>
          <w:p w14:paraId="59BCD9B1" w14:textId="3B13B84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1.43</w:t>
            </w:r>
          </w:p>
        </w:tc>
        <w:tc>
          <w:tcPr>
            <w:tcW w:w="461" w:type="pct"/>
            <w:tcBorders>
              <w:top w:val="nil"/>
              <w:left w:val="nil"/>
              <w:bottom w:val="nil"/>
              <w:right w:val="nil"/>
            </w:tcBorders>
            <w:noWrap/>
            <w:vAlign w:val="center"/>
          </w:tcPr>
          <w:p w14:paraId="3CF84207" w14:textId="6DD5CFB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[173.86,179.47]</w:t>
            </w:r>
          </w:p>
        </w:tc>
        <w:tc>
          <w:tcPr>
            <w:tcW w:w="223" w:type="pct"/>
            <w:tcBorders>
              <w:top w:val="nil"/>
              <w:left w:val="nil"/>
              <w:bottom w:val="nil"/>
              <w:right w:val="nil"/>
            </w:tcBorders>
            <w:noWrap/>
            <w:vAlign w:val="center"/>
          </w:tcPr>
          <w:p w14:paraId="1B09E182" w14:textId="3E8D7CD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176.66</w:t>
            </w:r>
          </w:p>
        </w:tc>
        <w:tc>
          <w:tcPr>
            <w:tcW w:w="192" w:type="pct"/>
            <w:tcBorders>
              <w:top w:val="nil"/>
              <w:left w:val="nil"/>
              <w:bottom w:val="nil"/>
              <w:right w:val="nil"/>
            </w:tcBorders>
            <w:noWrap/>
            <w:vAlign w:val="center"/>
          </w:tcPr>
          <w:p w14:paraId="651CFF55" w14:textId="54FA1B4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0.44</w:t>
            </w:r>
          </w:p>
        </w:tc>
        <w:tc>
          <w:tcPr>
            <w:tcW w:w="461" w:type="pct"/>
            <w:tcBorders>
              <w:top w:val="nil"/>
              <w:left w:val="nil"/>
              <w:bottom w:val="nil"/>
              <w:right w:val="nil"/>
            </w:tcBorders>
            <w:noWrap/>
            <w:vAlign w:val="center"/>
          </w:tcPr>
          <w:p w14:paraId="247C482E" w14:textId="10CC018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[175.80,177.51]</w:t>
            </w:r>
          </w:p>
        </w:tc>
        <w:tc>
          <w:tcPr>
            <w:tcW w:w="225" w:type="pct"/>
            <w:tcBorders>
              <w:top w:val="nil"/>
              <w:left w:val="nil"/>
              <w:bottom w:val="nil"/>
              <w:right w:val="nil"/>
            </w:tcBorders>
            <w:noWrap/>
            <w:vAlign w:val="center"/>
          </w:tcPr>
          <w:p w14:paraId="4EE9E08E" w14:textId="7D62350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176.70</w:t>
            </w:r>
          </w:p>
        </w:tc>
        <w:tc>
          <w:tcPr>
            <w:tcW w:w="191" w:type="pct"/>
            <w:tcBorders>
              <w:top w:val="nil"/>
              <w:left w:val="nil"/>
              <w:bottom w:val="nil"/>
              <w:right w:val="nil"/>
            </w:tcBorders>
            <w:noWrap/>
            <w:vAlign w:val="center"/>
          </w:tcPr>
          <w:p w14:paraId="7D588B3D" w14:textId="3B987FB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1.37</w:t>
            </w:r>
          </w:p>
        </w:tc>
        <w:tc>
          <w:tcPr>
            <w:tcW w:w="455" w:type="pct"/>
            <w:tcBorders>
              <w:top w:val="nil"/>
              <w:left w:val="nil"/>
              <w:bottom w:val="nil"/>
              <w:right w:val="nil"/>
            </w:tcBorders>
            <w:noWrap/>
            <w:vAlign w:val="center"/>
          </w:tcPr>
          <w:p w14:paraId="48E29354" w14:textId="45A7682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[174.01,179.39]</w:t>
            </w:r>
          </w:p>
        </w:tc>
      </w:tr>
      <w:tr w:rsidR="00AF6574" w:rsidRPr="00AA2561" w14:paraId="242797B3" w14:textId="77777777" w:rsidTr="00AF6574">
        <w:trPr>
          <w:trHeight w:val="198"/>
          <w:jc w:val="center"/>
        </w:trPr>
        <w:tc>
          <w:tcPr>
            <w:tcW w:w="121" w:type="pct"/>
            <w:tcBorders>
              <w:top w:val="nil"/>
              <w:left w:val="nil"/>
              <w:bottom w:val="nil"/>
              <w:right w:val="nil"/>
            </w:tcBorders>
            <w:noWrap/>
            <w:vAlign w:val="center"/>
          </w:tcPr>
          <w:p w14:paraId="66EBD529"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36</w:t>
            </w:r>
          </w:p>
        </w:tc>
        <w:tc>
          <w:tcPr>
            <w:tcW w:w="635" w:type="pct"/>
            <w:gridSpan w:val="2"/>
            <w:tcBorders>
              <w:top w:val="nil"/>
              <w:left w:val="nil"/>
              <w:bottom w:val="nil"/>
              <w:right w:val="nil"/>
            </w:tcBorders>
            <w:noWrap/>
            <w:vAlign w:val="center"/>
          </w:tcPr>
          <w:p w14:paraId="005D72EB"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Vaiont #5</w:t>
            </w:r>
          </w:p>
        </w:tc>
        <w:tc>
          <w:tcPr>
            <w:tcW w:w="282" w:type="pct"/>
            <w:tcBorders>
              <w:top w:val="nil"/>
              <w:left w:val="nil"/>
              <w:bottom w:val="nil"/>
              <w:right w:val="nil"/>
            </w:tcBorders>
          </w:tcPr>
          <w:p w14:paraId="62EF3268" w14:textId="26F3321C"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Progressive</w:t>
            </w:r>
          </w:p>
        </w:tc>
        <w:tc>
          <w:tcPr>
            <w:tcW w:w="202" w:type="pct"/>
            <w:tcBorders>
              <w:top w:val="nil"/>
              <w:left w:val="nil"/>
              <w:bottom w:val="nil"/>
              <w:right w:val="nil"/>
            </w:tcBorders>
            <w:noWrap/>
            <w:vAlign w:val="center"/>
          </w:tcPr>
          <w:p w14:paraId="1C0E5FDD" w14:textId="26E965B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70</w:t>
            </w:r>
          </w:p>
        </w:tc>
        <w:tc>
          <w:tcPr>
            <w:tcW w:w="261" w:type="pct"/>
            <w:tcBorders>
              <w:top w:val="nil"/>
              <w:left w:val="nil"/>
              <w:bottom w:val="nil"/>
              <w:right w:val="nil"/>
            </w:tcBorders>
            <w:noWrap/>
            <w:vAlign w:val="center"/>
          </w:tcPr>
          <w:p w14:paraId="6E80677E" w14:textId="4254315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70.61</w:t>
            </w:r>
          </w:p>
        </w:tc>
        <w:tc>
          <w:tcPr>
            <w:tcW w:w="223" w:type="pct"/>
            <w:tcBorders>
              <w:top w:val="nil"/>
              <w:left w:val="nil"/>
              <w:bottom w:val="nil"/>
              <w:right w:val="nil"/>
            </w:tcBorders>
            <w:noWrap/>
            <w:vAlign w:val="center"/>
          </w:tcPr>
          <w:p w14:paraId="4F0F3C91"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70.61</w:t>
            </w:r>
          </w:p>
        </w:tc>
        <w:tc>
          <w:tcPr>
            <w:tcW w:w="192" w:type="pct"/>
            <w:tcBorders>
              <w:top w:val="nil"/>
              <w:left w:val="nil"/>
              <w:bottom w:val="nil"/>
              <w:right w:val="nil"/>
            </w:tcBorders>
            <w:noWrap/>
            <w:vAlign w:val="center"/>
          </w:tcPr>
          <w:p w14:paraId="169360D1"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0.42</w:t>
            </w:r>
          </w:p>
        </w:tc>
        <w:tc>
          <w:tcPr>
            <w:tcW w:w="461" w:type="pct"/>
            <w:tcBorders>
              <w:top w:val="nil"/>
              <w:left w:val="nil"/>
              <w:bottom w:val="nil"/>
              <w:right w:val="nil"/>
            </w:tcBorders>
            <w:noWrap/>
            <w:vAlign w:val="center"/>
          </w:tcPr>
          <w:p w14:paraId="2EF5F91C" w14:textId="293C584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[69.79,71.44]</w:t>
            </w:r>
          </w:p>
        </w:tc>
        <w:tc>
          <w:tcPr>
            <w:tcW w:w="225" w:type="pct"/>
            <w:tcBorders>
              <w:top w:val="nil"/>
              <w:left w:val="nil"/>
              <w:bottom w:val="nil"/>
              <w:right w:val="nil"/>
            </w:tcBorders>
            <w:noWrap/>
            <w:vAlign w:val="center"/>
          </w:tcPr>
          <w:p w14:paraId="2D627014" w14:textId="0B12E8E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70.63</w:t>
            </w:r>
          </w:p>
        </w:tc>
        <w:tc>
          <w:tcPr>
            <w:tcW w:w="190" w:type="pct"/>
            <w:tcBorders>
              <w:top w:val="nil"/>
              <w:left w:val="nil"/>
              <w:bottom w:val="nil"/>
              <w:right w:val="nil"/>
            </w:tcBorders>
            <w:noWrap/>
            <w:vAlign w:val="center"/>
          </w:tcPr>
          <w:p w14:paraId="34727EFE" w14:textId="6F7E4C6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1.39</w:t>
            </w:r>
          </w:p>
        </w:tc>
        <w:tc>
          <w:tcPr>
            <w:tcW w:w="461" w:type="pct"/>
            <w:tcBorders>
              <w:top w:val="nil"/>
              <w:left w:val="nil"/>
              <w:bottom w:val="nil"/>
              <w:right w:val="nil"/>
            </w:tcBorders>
            <w:noWrap/>
            <w:vAlign w:val="center"/>
          </w:tcPr>
          <w:p w14:paraId="277E93F1" w14:textId="4EF66B9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[67.91,73.35]</w:t>
            </w:r>
          </w:p>
        </w:tc>
        <w:tc>
          <w:tcPr>
            <w:tcW w:w="223" w:type="pct"/>
            <w:tcBorders>
              <w:top w:val="nil"/>
              <w:left w:val="nil"/>
              <w:bottom w:val="nil"/>
              <w:right w:val="nil"/>
            </w:tcBorders>
            <w:noWrap/>
            <w:vAlign w:val="center"/>
          </w:tcPr>
          <w:p w14:paraId="3DFE4AD5" w14:textId="5E89D33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70.66</w:t>
            </w:r>
          </w:p>
        </w:tc>
        <w:tc>
          <w:tcPr>
            <w:tcW w:w="192" w:type="pct"/>
            <w:tcBorders>
              <w:top w:val="nil"/>
              <w:left w:val="nil"/>
              <w:bottom w:val="nil"/>
              <w:right w:val="nil"/>
            </w:tcBorders>
            <w:noWrap/>
            <w:vAlign w:val="center"/>
          </w:tcPr>
          <w:p w14:paraId="5F89B5C1" w14:textId="68781B7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0.43</w:t>
            </w:r>
          </w:p>
        </w:tc>
        <w:tc>
          <w:tcPr>
            <w:tcW w:w="461" w:type="pct"/>
            <w:tcBorders>
              <w:top w:val="nil"/>
              <w:left w:val="nil"/>
              <w:bottom w:val="nil"/>
              <w:right w:val="nil"/>
            </w:tcBorders>
            <w:noWrap/>
            <w:vAlign w:val="center"/>
          </w:tcPr>
          <w:p w14:paraId="410E87ED" w14:textId="014495B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[69.82,71.50]</w:t>
            </w:r>
          </w:p>
        </w:tc>
        <w:tc>
          <w:tcPr>
            <w:tcW w:w="225" w:type="pct"/>
            <w:tcBorders>
              <w:top w:val="nil"/>
              <w:left w:val="nil"/>
              <w:bottom w:val="nil"/>
              <w:right w:val="nil"/>
            </w:tcBorders>
            <w:noWrap/>
            <w:vAlign w:val="center"/>
          </w:tcPr>
          <w:p w14:paraId="65816EA1" w14:textId="3F31156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70.70</w:t>
            </w:r>
          </w:p>
        </w:tc>
        <w:tc>
          <w:tcPr>
            <w:tcW w:w="191" w:type="pct"/>
            <w:tcBorders>
              <w:top w:val="nil"/>
              <w:left w:val="nil"/>
              <w:bottom w:val="nil"/>
              <w:right w:val="nil"/>
            </w:tcBorders>
            <w:noWrap/>
            <w:vAlign w:val="center"/>
          </w:tcPr>
          <w:p w14:paraId="317E0708" w14:textId="590DFA09"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1.37</w:t>
            </w:r>
          </w:p>
        </w:tc>
        <w:tc>
          <w:tcPr>
            <w:tcW w:w="455" w:type="pct"/>
            <w:tcBorders>
              <w:top w:val="nil"/>
              <w:left w:val="nil"/>
              <w:bottom w:val="nil"/>
              <w:right w:val="nil"/>
            </w:tcBorders>
            <w:noWrap/>
            <w:vAlign w:val="center"/>
          </w:tcPr>
          <w:p w14:paraId="4AE09100" w14:textId="6554E29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[68.02,73.38]</w:t>
            </w:r>
          </w:p>
        </w:tc>
      </w:tr>
      <w:tr w:rsidR="00AF6574" w:rsidRPr="00AA2561" w14:paraId="3D765096" w14:textId="77777777" w:rsidTr="00AF6574">
        <w:trPr>
          <w:trHeight w:val="198"/>
          <w:jc w:val="center"/>
        </w:trPr>
        <w:tc>
          <w:tcPr>
            <w:tcW w:w="121" w:type="pct"/>
            <w:tcBorders>
              <w:top w:val="nil"/>
              <w:left w:val="nil"/>
              <w:bottom w:val="nil"/>
              <w:right w:val="nil"/>
            </w:tcBorders>
            <w:noWrap/>
            <w:vAlign w:val="center"/>
          </w:tcPr>
          <w:p w14:paraId="1DF37AAE"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w:t>
            </w:r>
          </w:p>
        </w:tc>
        <w:tc>
          <w:tcPr>
            <w:tcW w:w="635" w:type="pct"/>
            <w:gridSpan w:val="2"/>
            <w:tcBorders>
              <w:top w:val="nil"/>
              <w:left w:val="nil"/>
              <w:bottom w:val="nil"/>
              <w:right w:val="nil"/>
            </w:tcBorders>
            <w:noWrap/>
            <w:vAlign w:val="center"/>
          </w:tcPr>
          <w:p w14:paraId="20B63815"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West Angelas Centre Pit North</w:t>
            </w:r>
          </w:p>
        </w:tc>
        <w:tc>
          <w:tcPr>
            <w:tcW w:w="282" w:type="pct"/>
            <w:tcBorders>
              <w:top w:val="nil"/>
              <w:left w:val="nil"/>
              <w:bottom w:val="nil"/>
              <w:right w:val="nil"/>
            </w:tcBorders>
          </w:tcPr>
          <w:p w14:paraId="432C3D98" w14:textId="69A22873"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0992536D" w14:textId="0D6DAA5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233</w:t>
            </w:r>
          </w:p>
        </w:tc>
        <w:tc>
          <w:tcPr>
            <w:tcW w:w="261" w:type="pct"/>
            <w:tcBorders>
              <w:top w:val="nil"/>
              <w:left w:val="nil"/>
              <w:bottom w:val="nil"/>
              <w:right w:val="nil"/>
            </w:tcBorders>
            <w:noWrap/>
            <w:vAlign w:val="center"/>
          </w:tcPr>
          <w:p w14:paraId="4D972F40" w14:textId="04861D8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233.86</w:t>
            </w:r>
          </w:p>
        </w:tc>
        <w:tc>
          <w:tcPr>
            <w:tcW w:w="223" w:type="pct"/>
            <w:tcBorders>
              <w:top w:val="nil"/>
              <w:left w:val="nil"/>
              <w:bottom w:val="nil"/>
              <w:right w:val="nil"/>
            </w:tcBorders>
            <w:noWrap/>
            <w:vAlign w:val="center"/>
          </w:tcPr>
          <w:p w14:paraId="3BFC7BFF"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233.89</w:t>
            </w:r>
          </w:p>
        </w:tc>
        <w:tc>
          <w:tcPr>
            <w:tcW w:w="192" w:type="pct"/>
            <w:tcBorders>
              <w:top w:val="nil"/>
              <w:left w:val="nil"/>
              <w:bottom w:val="nil"/>
              <w:right w:val="nil"/>
            </w:tcBorders>
            <w:noWrap/>
            <w:vAlign w:val="center"/>
          </w:tcPr>
          <w:p w14:paraId="602DC5FE"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0.30</w:t>
            </w:r>
          </w:p>
        </w:tc>
        <w:tc>
          <w:tcPr>
            <w:tcW w:w="461" w:type="pct"/>
            <w:tcBorders>
              <w:top w:val="nil"/>
              <w:left w:val="nil"/>
              <w:bottom w:val="nil"/>
              <w:right w:val="nil"/>
            </w:tcBorders>
            <w:noWrap/>
            <w:vAlign w:val="center"/>
          </w:tcPr>
          <w:p w14:paraId="571191BD" w14:textId="6F5270D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[233.31,234.46]</w:t>
            </w:r>
          </w:p>
        </w:tc>
        <w:tc>
          <w:tcPr>
            <w:tcW w:w="225" w:type="pct"/>
            <w:tcBorders>
              <w:top w:val="nil"/>
              <w:left w:val="nil"/>
              <w:bottom w:val="nil"/>
              <w:right w:val="nil"/>
            </w:tcBorders>
            <w:noWrap/>
            <w:vAlign w:val="center"/>
          </w:tcPr>
          <w:p w14:paraId="5810F226" w14:textId="48BF56C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233.91</w:t>
            </w:r>
          </w:p>
        </w:tc>
        <w:tc>
          <w:tcPr>
            <w:tcW w:w="190" w:type="pct"/>
            <w:tcBorders>
              <w:top w:val="nil"/>
              <w:left w:val="nil"/>
              <w:bottom w:val="nil"/>
              <w:right w:val="nil"/>
            </w:tcBorders>
            <w:noWrap/>
            <w:vAlign w:val="center"/>
          </w:tcPr>
          <w:p w14:paraId="1D268AA0" w14:textId="6F71AB9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1.36</w:t>
            </w:r>
          </w:p>
        </w:tc>
        <w:tc>
          <w:tcPr>
            <w:tcW w:w="461" w:type="pct"/>
            <w:tcBorders>
              <w:top w:val="nil"/>
              <w:left w:val="nil"/>
              <w:bottom w:val="nil"/>
              <w:right w:val="nil"/>
            </w:tcBorders>
            <w:noWrap/>
            <w:vAlign w:val="center"/>
          </w:tcPr>
          <w:p w14:paraId="6AA0E866" w14:textId="6936351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[231.25,236.56]</w:t>
            </w:r>
          </w:p>
        </w:tc>
        <w:tc>
          <w:tcPr>
            <w:tcW w:w="223" w:type="pct"/>
            <w:tcBorders>
              <w:top w:val="nil"/>
              <w:left w:val="nil"/>
              <w:bottom w:val="nil"/>
              <w:right w:val="nil"/>
            </w:tcBorders>
            <w:noWrap/>
            <w:vAlign w:val="center"/>
          </w:tcPr>
          <w:p w14:paraId="3A008DD0" w14:textId="5F9EE8C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233.91</w:t>
            </w:r>
          </w:p>
        </w:tc>
        <w:tc>
          <w:tcPr>
            <w:tcW w:w="192" w:type="pct"/>
            <w:tcBorders>
              <w:top w:val="nil"/>
              <w:left w:val="nil"/>
              <w:bottom w:val="nil"/>
              <w:right w:val="nil"/>
            </w:tcBorders>
            <w:noWrap/>
            <w:vAlign w:val="center"/>
          </w:tcPr>
          <w:p w14:paraId="424D2899" w14:textId="6E55E49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0.35</w:t>
            </w:r>
          </w:p>
        </w:tc>
        <w:tc>
          <w:tcPr>
            <w:tcW w:w="461" w:type="pct"/>
            <w:tcBorders>
              <w:top w:val="nil"/>
              <w:left w:val="nil"/>
              <w:bottom w:val="nil"/>
              <w:right w:val="nil"/>
            </w:tcBorders>
            <w:noWrap/>
            <w:vAlign w:val="center"/>
          </w:tcPr>
          <w:p w14:paraId="251B4CBA" w14:textId="2B9E455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[233.22,234.59]</w:t>
            </w:r>
          </w:p>
        </w:tc>
        <w:tc>
          <w:tcPr>
            <w:tcW w:w="225" w:type="pct"/>
            <w:tcBorders>
              <w:top w:val="nil"/>
              <w:left w:val="nil"/>
              <w:bottom w:val="nil"/>
              <w:right w:val="nil"/>
            </w:tcBorders>
            <w:noWrap/>
            <w:vAlign w:val="center"/>
          </w:tcPr>
          <w:p w14:paraId="235B3890" w14:textId="71D6595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233.95</w:t>
            </w:r>
          </w:p>
        </w:tc>
        <w:tc>
          <w:tcPr>
            <w:tcW w:w="191" w:type="pct"/>
            <w:tcBorders>
              <w:top w:val="nil"/>
              <w:left w:val="nil"/>
              <w:bottom w:val="nil"/>
              <w:right w:val="nil"/>
            </w:tcBorders>
            <w:noWrap/>
            <w:vAlign w:val="center"/>
          </w:tcPr>
          <w:p w14:paraId="7D95C09A" w14:textId="472E56C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1.34</w:t>
            </w:r>
          </w:p>
        </w:tc>
        <w:tc>
          <w:tcPr>
            <w:tcW w:w="455" w:type="pct"/>
            <w:tcBorders>
              <w:top w:val="nil"/>
              <w:left w:val="nil"/>
              <w:bottom w:val="nil"/>
              <w:right w:val="nil"/>
            </w:tcBorders>
            <w:noWrap/>
            <w:vAlign w:val="center"/>
          </w:tcPr>
          <w:p w14:paraId="750AE168" w14:textId="497AFA3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[231.32,236.59]</w:t>
            </w:r>
          </w:p>
        </w:tc>
      </w:tr>
      <w:tr w:rsidR="00AF6574" w:rsidRPr="00AA2561" w14:paraId="656BAC19" w14:textId="77777777" w:rsidTr="00AF6574">
        <w:trPr>
          <w:trHeight w:val="198"/>
          <w:jc w:val="center"/>
        </w:trPr>
        <w:tc>
          <w:tcPr>
            <w:tcW w:w="121" w:type="pct"/>
            <w:tcBorders>
              <w:top w:val="nil"/>
              <w:left w:val="nil"/>
              <w:bottom w:val="nil"/>
              <w:right w:val="nil"/>
            </w:tcBorders>
            <w:noWrap/>
            <w:vAlign w:val="center"/>
          </w:tcPr>
          <w:p w14:paraId="7EFE636E"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w:t>
            </w:r>
          </w:p>
        </w:tc>
        <w:tc>
          <w:tcPr>
            <w:tcW w:w="635" w:type="pct"/>
            <w:gridSpan w:val="2"/>
            <w:tcBorders>
              <w:top w:val="nil"/>
              <w:left w:val="nil"/>
              <w:bottom w:val="nil"/>
              <w:right w:val="nil"/>
            </w:tcBorders>
            <w:noWrap/>
            <w:vAlign w:val="center"/>
          </w:tcPr>
          <w:p w14:paraId="0039641B"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Yunotani</w:t>
            </w:r>
          </w:p>
        </w:tc>
        <w:tc>
          <w:tcPr>
            <w:tcW w:w="282" w:type="pct"/>
            <w:tcBorders>
              <w:top w:val="nil"/>
              <w:left w:val="nil"/>
              <w:bottom w:val="nil"/>
              <w:right w:val="nil"/>
            </w:tcBorders>
          </w:tcPr>
          <w:p w14:paraId="2ADC50ED" w14:textId="78F41B0E"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Step</w:t>
            </w:r>
          </w:p>
        </w:tc>
        <w:tc>
          <w:tcPr>
            <w:tcW w:w="202" w:type="pct"/>
            <w:tcBorders>
              <w:top w:val="nil"/>
              <w:left w:val="nil"/>
              <w:bottom w:val="nil"/>
              <w:right w:val="nil"/>
            </w:tcBorders>
            <w:noWrap/>
            <w:vAlign w:val="center"/>
          </w:tcPr>
          <w:p w14:paraId="34C21E13" w14:textId="1343CB5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9.74</w:t>
            </w:r>
          </w:p>
        </w:tc>
        <w:tc>
          <w:tcPr>
            <w:tcW w:w="261" w:type="pct"/>
            <w:tcBorders>
              <w:top w:val="nil"/>
              <w:left w:val="nil"/>
              <w:bottom w:val="nil"/>
              <w:right w:val="nil"/>
            </w:tcBorders>
            <w:noWrap/>
            <w:vAlign w:val="center"/>
          </w:tcPr>
          <w:p w14:paraId="16089693" w14:textId="0DDDC7A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9.69</w:t>
            </w:r>
          </w:p>
        </w:tc>
        <w:tc>
          <w:tcPr>
            <w:tcW w:w="223" w:type="pct"/>
            <w:tcBorders>
              <w:top w:val="nil"/>
              <w:left w:val="nil"/>
              <w:bottom w:val="nil"/>
              <w:right w:val="nil"/>
            </w:tcBorders>
            <w:noWrap/>
            <w:vAlign w:val="center"/>
          </w:tcPr>
          <w:p w14:paraId="628534D5"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9.69</w:t>
            </w:r>
          </w:p>
        </w:tc>
        <w:tc>
          <w:tcPr>
            <w:tcW w:w="192" w:type="pct"/>
            <w:tcBorders>
              <w:top w:val="nil"/>
              <w:left w:val="nil"/>
              <w:bottom w:val="nil"/>
              <w:right w:val="nil"/>
            </w:tcBorders>
            <w:noWrap/>
            <w:vAlign w:val="center"/>
          </w:tcPr>
          <w:p w14:paraId="2B48A865"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0.04</w:t>
            </w:r>
          </w:p>
        </w:tc>
        <w:tc>
          <w:tcPr>
            <w:tcW w:w="461" w:type="pct"/>
            <w:tcBorders>
              <w:top w:val="nil"/>
              <w:left w:val="nil"/>
              <w:bottom w:val="nil"/>
              <w:right w:val="nil"/>
            </w:tcBorders>
            <w:noWrap/>
            <w:vAlign w:val="center"/>
          </w:tcPr>
          <w:p w14:paraId="1D70FC71" w14:textId="405410E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[9.62,9.76]</w:t>
            </w:r>
          </w:p>
        </w:tc>
        <w:tc>
          <w:tcPr>
            <w:tcW w:w="225" w:type="pct"/>
            <w:tcBorders>
              <w:top w:val="nil"/>
              <w:left w:val="nil"/>
              <w:bottom w:val="nil"/>
              <w:right w:val="nil"/>
            </w:tcBorders>
            <w:noWrap/>
            <w:vAlign w:val="center"/>
          </w:tcPr>
          <w:p w14:paraId="1291350C" w14:textId="7418771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9.71</w:t>
            </w:r>
          </w:p>
        </w:tc>
        <w:tc>
          <w:tcPr>
            <w:tcW w:w="190" w:type="pct"/>
            <w:tcBorders>
              <w:top w:val="nil"/>
              <w:left w:val="nil"/>
              <w:bottom w:val="nil"/>
              <w:right w:val="nil"/>
            </w:tcBorders>
            <w:noWrap/>
            <w:vAlign w:val="center"/>
          </w:tcPr>
          <w:p w14:paraId="67ACD776" w14:textId="699D375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1.32</w:t>
            </w:r>
          </w:p>
        </w:tc>
        <w:tc>
          <w:tcPr>
            <w:tcW w:w="461" w:type="pct"/>
            <w:tcBorders>
              <w:top w:val="nil"/>
              <w:left w:val="nil"/>
              <w:bottom w:val="nil"/>
              <w:right w:val="nil"/>
            </w:tcBorders>
            <w:noWrap/>
            <w:vAlign w:val="center"/>
          </w:tcPr>
          <w:p w14:paraId="6CD2BC5B" w14:textId="54204D5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[7.12,12.30]</w:t>
            </w:r>
          </w:p>
        </w:tc>
        <w:tc>
          <w:tcPr>
            <w:tcW w:w="223" w:type="pct"/>
            <w:tcBorders>
              <w:top w:val="nil"/>
              <w:left w:val="nil"/>
              <w:bottom w:val="nil"/>
              <w:right w:val="nil"/>
            </w:tcBorders>
            <w:noWrap/>
            <w:vAlign w:val="center"/>
          </w:tcPr>
          <w:p w14:paraId="6B90DDE0" w14:textId="7645138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9.69</w:t>
            </w:r>
          </w:p>
        </w:tc>
        <w:tc>
          <w:tcPr>
            <w:tcW w:w="192" w:type="pct"/>
            <w:tcBorders>
              <w:top w:val="nil"/>
              <w:left w:val="nil"/>
              <w:bottom w:val="nil"/>
              <w:right w:val="nil"/>
            </w:tcBorders>
            <w:noWrap/>
            <w:vAlign w:val="center"/>
          </w:tcPr>
          <w:p w14:paraId="2F9CCD17" w14:textId="530BBA2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0.05</w:t>
            </w:r>
          </w:p>
        </w:tc>
        <w:tc>
          <w:tcPr>
            <w:tcW w:w="461" w:type="pct"/>
            <w:tcBorders>
              <w:top w:val="nil"/>
              <w:left w:val="nil"/>
              <w:bottom w:val="nil"/>
              <w:right w:val="nil"/>
            </w:tcBorders>
            <w:noWrap/>
            <w:vAlign w:val="center"/>
          </w:tcPr>
          <w:p w14:paraId="2D74C8CB" w14:textId="38B4867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[9.60,9.78]</w:t>
            </w:r>
          </w:p>
        </w:tc>
        <w:tc>
          <w:tcPr>
            <w:tcW w:w="225" w:type="pct"/>
            <w:tcBorders>
              <w:top w:val="nil"/>
              <w:left w:val="nil"/>
              <w:bottom w:val="nil"/>
              <w:right w:val="nil"/>
            </w:tcBorders>
            <w:noWrap/>
            <w:vAlign w:val="center"/>
          </w:tcPr>
          <w:p w14:paraId="7447DAA0" w14:textId="00985F6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9.73</w:t>
            </w:r>
          </w:p>
        </w:tc>
        <w:tc>
          <w:tcPr>
            <w:tcW w:w="191" w:type="pct"/>
            <w:tcBorders>
              <w:top w:val="nil"/>
              <w:left w:val="nil"/>
              <w:bottom w:val="nil"/>
              <w:right w:val="nil"/>
            </w:tcBorders>
            <w:noWrap/>
            <w:vAlign w:val="center"/>
          </w:tcPr>
          <w:p w14:paraId="039B25E3" w14:textId="70918F4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w:t>
            </w:r>
          </w:p>
        </w:tc>
        <w:tc>
          <w:tcPr>
            <w:tcW w:w="455" w:type="pct"/>
            <w:tcBorders>
              <w:top w:val="nil"/>
              <w:left w:val="nil"/>
              <w:bottom w:val="nil"/>
              <w:right w:val="nil"/>
            </w:tcBorders>
            <w:noWrap/>
            <w:vAlign w:val="center"/>
          </w:tcPr>
          <w:p w14:paraId="72092F62" w14:textId="4C09992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[7.19,12.28]</w:t>
            </w:r>
          </w:p>
        </w:tc>
      </w:tr>
      <w:tr w:rsidR="00AF6574" w:rsidRPr="00AA2561" w14:paraId="4522312C" w14:textId="77777777" w:rsidTr="00AF6574">
        <w:trPr>
          <w:trHeight w:val="198"/>
          <w:jc w:val="center"/>
        </w:trPr>
        <w:tc>
          <w:tcPr>
            <w:tcW w:w="121" w:type="pct"/>
            <w:tcBorders>
              <w:top w:val="nil"/>
              <w:left w:val="nil"/>
              <w:bottom w:val="nil"/>
              <w:right w:val="nil"/>
            </w:tcBorders>
            <w:noWrap/>
            <w:vAlign w:val="center"/>
          </w:tcPr>
          <w:p w14:paraId="6EB631B1"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39</w:t>
            </w:r>
          </w:p>
        </w:tc>
        <w:tc>
          <w:tcPr>
            <w:tcW w:w="635" w:type="pct"/>
            <w:gridSpan w:val="2"/>
            <w:tcBorders>
              <w:top w:val="nil"/>
              <w:left w:val="nil"/>
              <w:bottom w:val="nil"/>
              <w:right w:val="nil"/>
            </w:tcBorders>
            <w:noWrap/>
            <w:vAlign w:val="center"/>
          </w:tcPr>
          <w:p w14:paraId="5E9D41BE"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Baishi #2</w:t>
            </w:r>
          </w:p>
        </w:tc>
        <w:tc>
          <w:tcPr>
            <w:tcW w:w="282" w:type="pct"/>
            <w:tcBorders>
              <w:top w:val="nil"/>
              <w:left w:val="nil"/>
              <w:bottom w:val="nil"/>
              <w:right w:val="nil"/>
            </w:tcBorders>
          </w:tcPr>
          <w:p w14:paraId="22CA3958" w14:textId="2AFAA23B"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hint="eastAsia"/>
                <w:kern w:val="0"/>
                <w:sz w:val="13"/>
                <w:szCs w:val="13"/>
              </w:rPr>
              <w:t>Mutant</w:t>
            </w:r>
          </w:p>
        </w:tc>
        <w:tc>
          <w:tcPr>
            <w:tcW w:w="202" w:type="pct"/>
            <w:tcBorders>
              <w:top w:val="nil"/>
              <w:left w:val="nil"/>
              <w:bottom w:val="nil"/>
              <w:right w:val="nil"/>
            </w:tcBorders>
            <w:noWrap/>
            <w:vAlign w:val="center"/>
          </w:tcPr>
          <w:p w14:paraId="51F00C56" w14:textId="61194DC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200.98</w:t>
            </w:r>
          </w:p>
        </w:tc>
        <w:tc>
          <w:tcPr>
            <w:tcW w:w="261" w:type="pct"/>
            <w:tcBorders>
              <w:top w:val="nil"/>
              <w:left w:val="nil"/>
              <w:bottom w:val="nil"/>
              <w:right w:val="nil"/>
            </w:tcBorders>
            <w:noWrap/>
            <w:vAlign w:val="center"/>
          </w:tcPr>
          <w:p w14:paraId="011611D1" w14:textId="2744630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201.69</w:t>
            </w:r>
          </w:p>
        </w:tc>
        <w:tc>
          <w:tcPr>
            <w:tcW w:w="223" w:type="pct"/>
            <w:tcBorders>
              <w:top w:val="nil"/>
              <w:left w:val="nil"/>
              <w:bottom w:val="nil"/>
              <w:right w:val="nil"/>
            </w:tcBorders>
            <w:noWrap/>
            <w:vAlign w:val="center"/>
          </w:tcPr>
          <w:p w14:paraId="46B638D8"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201.92</w:t>
            </w:r>
          </w:p>
        </w:tc>
        <w:tc>
          <w:tcPr>
            <w:tcW w:w="192" w:type="pct"/>
            <w:tcBorders>
              <w:top w:val="nil"/>
              <w:left w:val="nil"/>
              <w:bottom w:val="nil"/>
              <w:right w:val="nil"/>
            </w:tcBorders>
            <w:noWrap/>
            <w:vAlign w:val="center"/>
          </w:tcPr>
          <w:p w14:paraId="57AF9FF8"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1.36</w:t>
            </w:r>
          </w:p>
        </w:tc>
        <w:tc>
          <w:tcPr>
            <w:tcW w:w="461" w:type="pct"/>
            <w:tcBorders>
              <w:top w:val="nil"/>
              <w:left w:val="nil"/>
              <w:bottom w:val="nil"/>
              <w:right w:val="nil"/>
            </w:tcBorders>
            <w:noWrap/>
            <w:vAlign w:val="center"/>
          </w:tcPr>
          <w:p w14:paraId="0798C8CF" w14:textId="56D50D7A"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[199.25,204.59]</w:t>
            </w:r>
          </w:p>
        </w:tc>
        <w:tc>
          <w:tcPr>
            <w:tcW w:w="225" w:type="pct"/>
            <w:tcBorders>
              <w:top w:val="nil"/>
              <w:left w:val="nil"/>
              <w:bottom w:val="nil"/>
              <w:right w:val="nil"/>
            </w:tcBorders>
            <w:noWrap/>
            <w:vAlign w:val="center"/>
          </w:tcPr>
          <w:p w14:paraId="0B5C6D44" w14:textId="4672DD8F"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201.94</w:t>
            </w:r>
          </w:p>
        </w:tc>
        <w:tc>
          <w:tcPr>
            <w:tcW w:w="190" w:type="pct"/>
            <w:tcBorders>
              <w:top w:val="nil"/>
              <w:left w:val="nil"/>
              <w:bottom w:val="nil"/>
              <w:right w:val="nil"/>
            </w:tcBorders>
            <w:noWrap/>
            <w:vAlign w:val="center"/>
          </w:tcPr>
          <w:p w14:paraId="73D888CA" w14:textId="3FAA816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1.90</w:t>
            </w:r>
          </w:p>
        </w:tc>
        <w:tc>
          <w:tcPr>
            <w:tcW w:w="461" w:type="pct"/>
            <w:tcBorders>
              <w:top w:val="nil"/>
              <w:left w:val="nil"/>
              <w:bottom w:val="nil"/>
              <w:right w:val="nil"/>
            </w:tcBorders>
            <w:noWrap/>
            <w:vAlign w:val="center"/>
          </w:tcPr>
          <w:p w14:paraId="5504AB56" w14:textId="5A4952F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[198.22,205.67]</w:t>
            </w:r>
          </w:p>
        </w:tc>
        <w:tc>
          <w:tcPr>
            <w:tcW w:w="223" w:type="pct"/>
            <w:tcBorders>
              <w:top w:val="nil"/>
              <w:left w:val="nil"/>
              <w:bottom w:val="nil"/>
              <w:right w:val="nil"/>
            </w:tcBorders>
            <w:noWrap/>
            <w:vAlign w:val="center"/>
          </w:tcPr>
          <w:p w14:paraId="2F2DE91F" w14:textId="4A00C431"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201.70</w:t>
            </w:r>
          </w:p>
        </w:tc>
        <w:tc>
          <w:tcPr>
            <w:tcW w:w="192" w:type="pct"/>
            <w:tcBorders>
              <w:top w:val="nil"/>
              <w:left w:val="nil"/>
              <w:bottom w:val="nil"/>
              <w:right w:val="nil"/>
            </w:tcBorders>
            <w:noWrap/>
            <w:vAlign w:val="center"/>
          </w:tcPr>
          <w:p w14:paraId="0F550CCD" w14:textId="1A737A2C"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1.48</w:t>
            </w:r>
          </w:p>
        </w:tc>
        <w:tc>
          <w:tcPr>
            <w:tcW w:w="461" w:type="pct"/>
            <w:tcBorders>
              <w:top w:val="nil"/>
              <w:left w:val="nil"/>
              <w:bottom w:val="nil"/>
              <w:right w:val="nil"/>
            </w:tcBorders>
            <w:noWrap/>
            <w:vAlign w:val="center"/>
          </w:tcPr>
          <w:p w14:paraId="4CD8D356" w14:textId="2515C8B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[198.81,204.60]</w:t>
            </w:r>
          </w:p>
        </w:tc>
        <w:tc>
          <w:tcPr>
            <w:tcW w:w="225" w:type="pct"/>
            <w:tcBorders>
              <w:top w:val="nil"/>
              <w:left w:val="nil"/>
              <w:bottom w:val="nil"/>
              <w:right w:val="nil"/>
            </w:tcBorders>
            <w:noWrap/>
            <w:vAlign w:val="center"/>
          </w:tcPr>
          <w:p w14:paraId="3530734B" w14:textId="4FC11A4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201.75</w:t>
            </w:r>
          </w:p>
        </w:tc>
        <w:tc>
          <w:tcPr>
            <w:tcW w:w="191" w:type="pct"/>
            <w:tcBorders>
              <w:top w:val="nil"/>
              <w:left w:val="nil"/>
              <w:bottom w:val="nil"/>
              <w:right w:val="nil"/>
            </w:tcBorders>
            <w:noWrap/>
            <w:vAlign w:val="center"/>
          </w:tcPr>
          <w:p w14:paraId="1EC3D10D" w14:textId="3E19BF74"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1.97</w:t>
            </w:r>
          </w:p>
        </w:tc>
        <w:tc>
          <w:tcPr>
            <w:tcW w:w="455" w:type="pct"/>
            <w:tcBorders>
              <w:top w:val="nil"/>
              <w:left w:val="nil"/>
              <w:bottom w:val="nil"/>
              <w:right w:val="nil"/>
            </w:tcBorders>
            <w:noWrap/>
            <w:vAlign w:val="center"/>
          </w:tcPr>
          <w:p w14:paraId="59379A2A" w14:textId="1233ED7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[197.89,205.60]</w:t>
            </w:r>
          </w:p>
        </w:tc>
      </w:tr>
      <w:tr w:rsidR="00AF6574" w:rsidRPr="00AA2561" w14:paraId="0CC5D4A5" w14:textId="77777777" w:rsidTr="00AF6574">
        <w:trPr>
          <w:trHeight w:val="198"/>
          <w:jc w:val="center"/>
        </w:trPr>
        <w:tc>
          <w:tcPr>
            <w:tcW w:w="121" w:type="pct"/>
            <w:tcBorders>
              <w:top w:val="nil"/>
              <w:left w:val="nil"/>
              <w:bottom w:val="single" w:sz="4" w:space="0" w:color="auto"/>
              <w:right w:val="nil"/>
            </w:tcBorders>
            <w:noWrap/>
            <w:vAlign w:val="center"/>
          </w:tcPr>
          <w:p w14:paraId="4BC53EC0"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40</w:t>
            </w:r>
          </w:p>
        </w:tc>
        <w:tc>
          <w:tcPr>
            <w:tcW w:w="635" w:type="pct"/>
            <w:gridSpan w:val="2"/>
            <w:tcBorders>
              <w:top w:val="nil"/>
              <w:left w:val="nil"/>
              <w:bottom w:val="single" w:sz="4" w:space="0" w:color="auto"/>
              <w:right w:val="nil"/>
            </w:tcBorders>
            <w:noWrap/>
            <w:vAlign w:val="center"/>
          </w:tcPr>
          <w:p w14:paraId="69051674" w14:textId="77777777"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Tianhuangping</w:t>
            </w:r>
          </w:p>
        </w:tc>
        <w:tc>
          <w:tcPr>
            <w:tcW w:w="282" w:type="pct"/>
            <w:tcBorders>
              <w:top w:val="nil"/>
              <w:left w:val="nil"/>
              <w:bottom w:val="single" w:sz="4" w:space="0" w:color="auto"/>
              <w:right w:val="nil"/>
            </w:tcBorders>
          </w:tcPr>
          <w:p w14:paraId="6F7D7A4C" w14:textId="2F8DCB3D" w:rsidR="0017381A" w:rsidRPr="00132065" w:rsidRDefault="00AF6574" w:rsidP="00A642C0">
            <w:pPr>
              <w:widowControl/>
              <w:spacing w:line="240" w:lineRule="auto"/>
              <w:ind w:firstLine="0"/>
              <w:jc w:val="center"/>
              <w:rPr>
                <w:rFonts w:eastAsia="DengXian" w:cs="Times New Roman"/>
                <w:kern w:val="0"/>
                <w:sz w:val="13"/>
                <w:szCs w:val="13"/>
              </w:rPr>
            </w:pPr>
            <w:r w:rsidRPr="00132065">
              <w:rPr>
                <w:rFonts w:eastAsia="DengXian" w:cs="Times New Roman"/>
                <w:kern w:val="0"/>
                <w:sz w:val="13"/>
                <w:szCs w:val="13"/>
              </w:rPr>
              <w:t>Fluctuating</w:t>
            </w:r>
          </w:p>
        </w:tc>
        <w:tc>
          <w:tcPr>
            <w:tcW w:w="202" w:type="pct"/>
            <w:tcBorders>
              <w:top w:val="nil"/>
              <w:left w:val="nil"/>
              <w:bottom w:val="single" w:sz="4" w:space="0" w:color="auto"/>
              <w:right w:val="nil"/>
            </w:tcBorders>
            <w:noWrap/>
            <w:vAlign w:val="center"/>
          </w:tcPr>
          <w:p w14:paraId="033B3DA8" w14:textId="43069B38"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39</w:t>
            </w:r>
          </w:p>
        </w:tc>
        <w:tc>
          <w:tcPr>
            <w:tcW w:w="261" w:type="pct"/>
            <w:tcBorders>
              <w:top w:val="nil"/>
              <w:left w:val="nil"/>
              <w:bottom w:val="single" w:sz="4" w:space="0" w:color="auto"/>
              <w:right w:val="nil"/>
            </w:tcBorders>
            <w:noWrap/>
            <w:vAlign w:val="center"/>
          </w:tcPr>
          <w:p w14:paraId="12B8FD86" w14:textId="6D288CE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38.44</w:t>
            </w:r>
          </w:p>
        </w:tc>
        <w:tc>
          <w:tcPr>
            <w:tcW w:w="223" w:type="pct"/>
            <w:tcBorders>
              <w:top w:val="nil"/>
              <w:left w:val="nil"/>
              <w:bottom w:val="single" w:sz="4" w:space="0" w:color="auto"/>
              <w:right w:val="nil"/>
            </w:tcBorders>
            <w:noWrap/>
            <w:vAlign w:val="center"/>
          </w:tcPr>
          <w:p w14:paraId="5DE2A697"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38.47</w:t>
            </w:r>
          </w:p>
        </w:tc>
        <w:tc>
          <w:tcPr>
            <w:tcW w:w="192" w:type="pct"/>
            <w:tcBorders>
              <w:top w:val="nil"/>
              <w:left w:val="nil"/>
              <w:bottom w:val="single" w:sz="4" w:space="0" w:color="auto"/>
              <w:right w:val="nil"/>
            </w:tcBorders>
            <w:noWrap/>
            <w:vAlign w:val="center"/>
          </w:tcPr>
          <w:p w14:paraId="5B1DE671" w14:textId="77777777" w:rsidR="0017381A" w:rsidRPr="00AA2561" w:rsidRDefault="0017381A"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0.16</w:t>
            </w:r>
          </w:p>
        </w:tc>
        <w:tc>
          <w:tcPr>
            <w:tcW w:w="461" w:type="pct"/>
            <w:tcBorders>
              <w:top w:val="nil"/>
              <w:left w:val="nil"/>
              <w:bottom w:val="single" w:sz="4" w:space="0" w:color="auto"/>
              <w:right w:val="nil"/>
            </w:tcBorders>
            <w:noWrap/>
            <w:vAlign w:val="center"/>
          </w:tcPr>
          <w:p w14:paraId="251E52FF" w14:textId="639D716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[38.16,38.78]</w:t>
            </w:r>
          </w:p>
        </w:tc>
        <w:tc>
          <w:tcPr>
            <w:tcW w:w="225" w:type="pct"/>
            <w:tcBorders>
              <w:top w:val="nil"/>
              <w:left w:val="nil"/>
              <w:bottom w:val="single" w:sz="4" w:space="0" w:color="auto"/>
              <w:right w:val="nil"/>
            </w:tcBorders>
            <w:noWrap/>
            <w:vAlign w:val="center"/>
          </w:tcPr>
          <w:p w14:paraId="1762C13A" w14:textId="2A14252E"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38.49</w:t>
            </w:r>
          </w:p>
        </w:tc>
        <w:tc>
          <w:tcPr>
            <w:tcW w:w="190" w:type="pct"/>
            <w:tcBorders>
              <w:top w:val="nil"/>
              <w:left w:val="nil"/>
              <w:bottom w:val="single" w:sz="4" w:space="0" w:color="auto"/>
              <w:right w:val="nil"/>
            </w:tcBorders>
            <w:noWrap/>
            <w:vAlign w:val="center"/>
          </w:tcPr>
          <w:p w14:paraId="429B9793" w14:textId="61E3285B"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1.33</w:t>
            </w:r>
          </w:p>
        </w:tc>
        <w:tc>
          <w:tcPr>
            <w:tcW w:w="461" w:type="pct"/>
            <w:tcBorders>
              <w:top w:val="nil"/>
              <w:left w:val="nil"/>
              <w:bottom w:val="single" w:sz="4" w:space="0" w:color="auto"/>
              <w:right w:val="nil"/>
            </w:tcBorders>
            <w:noWrap/>
            <w:vAlign w:val="center"/>
          </w:tcPr>
          <w:p w14:paraId="6612C382" w14:textId="66BF186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[35.88,41.10]</w:t>
            </w:r>
          </w:p>
        </w:tc>
        <w:tc>
          <w:tcPr>
            <w:tcW w:w="223" w:type="pct"/>
            <w:tcBorders>
              <w:top w:val="nil"/>
              <w:left w:val="nil"/>
              <w:bottom w:val="single" w:sz="4" w:space="0" w:color="auto"/>
              <w:right w:val="nil"/>
            </w:tcBorders>
            <w:noWrap/>
            <w:vAlign w:val="center"/>
          </w:tcPr>
          <w:p w14:paraId="78E33BA6" w14:textId="4C176F85"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38.46</w:t>
            </w:r>
          </w:p>
        </w:tc>
        <w:tc>
          <w:tcPr>
            <w:tcW w:w="192" w:type="pct"/>
            <w:tcBorders>
              <w:top w:val="nil"/>
              <w:left w:val="nil"/>
              <w:bottom w:val="single" w:sz="4" w:space="0" w:color="auto"/>
              <w:right w:val="nil"/>
            </w:tcBorders>
            <w:noWrap/>
            <w:vAlign w:val="center"/>
          </w:tcPr>
          <w:p w14:paraId="40743EF3" w14:textId="3A1E2E30"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0.15</w:t>
            </w:r>
          </w:p>
        </w:tc>
        <w:tc>
          <w:tcPr>
            <w:tcW w:w="461" w:type="pct"/>
            <w:tcBorders>
              <w:top w:val="nil"/>
              <w:left w:val="nil"/>
              <w:bottom w:val="single" w:sz="4" w:space="0" w:color="auto"/>
              <w:right w:val="nil"/>
            </w:tcBorders>
            <w:noWrap/>
            <w:vAlign w:val="center"/>
          </w:tcPr>
          <w:p w14:paraId="469FBCA1" w14:textId="7C6B4213"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[38.15,38.76]</w:t>
            </w:r>
          </w:p>
        </w:tc>
        <w:tc>
          <w:tcPr>
            <w:tcW w:w="225" w:type="pct"/>
            <w:tcBorders>
              <w:top w:val="nil"/>
              <w:left w:val="nil"/>
              <w:bottom w:val="single" w:sz="4" w:space="0" w:color="auto"/>
              <w:right w:val="nil"/>
            </w:tcBorders>
            <w:noWrap/>
            <w:vAlign w:val="center"/>
          </w:tcPr>
          <w:p w14:paraId="791449D9" w14:textId="39D2DB46"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38.50</w:t>
            </w:r>
          </w:p>
        </w:tc>
        <w:tc>
          <w:tcPr>
            <w:tcW w:w="191" w:type="pct"/>
            <w:tcBorders>
              <w:top w:val="nil"/>
              <w:left w:val="nil"/>
              <w:bottom w:val="single" w:sz="4" w:space="0" w:color="auto"/>
              <w:right w:val="nil"/>
            </w:tcBorders>
            <w:noWrap/>
            <w:vAlign w:val="center"/>
          </w:tcPr>
          <w:p w14:paraId="1A61F01D" w14:textId="6932D662"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1.31</w:t>
            </w:r>
          </w:p>
        </w:tc>
        <w:tc>
          <w:tcPr>
            <w:tcW w:w="455" w:type="pct"/>
            <w:tcBorders>
              <w:top w:val="nil"/>
              <w:left w:val="nil"/>
              <w:bottom w:val="single" w:sz="4" w:space="0" w:color="auto"/>
              <w:right w:val="nil"/>
            </w:tcBorders>
            <w:noWrap/>
            <w:vAlign w:val="center"/>
          </w:tcPr>
          <w:p w14:paraId="3A4539C4" w14:textId="6375B5CD" w:rsidR="0017381A" w:rsidRPr="00AA2561" w:rsidRDefault="0017381A"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[35.94,41.06]</w:t>
            </w:r>
          </w:p>
        </w:tc>
      </w:tr>
    </w:tbl>
    <w:p w14:paraId="1C7B7983" w14:textId="0FAB8126" w:rsidR="00B35C90" w:rsidRPr="00AA2561" w:rsidRDefault="00B35C90" w:rsidP="00860878">
      <w:pPr>
        <w:spacing w:line="360" w:lineRule="auto"/>
        <w:ind w:firstLine="0"/>
      </w:pPr>
      <w:r w:rsidRPr="00AA2561">
        <w:rPr>
          <w:rFonts w:cs="Times New Roman"/>
          <w:b/>
          <w:bCs/>
          <w:color w:val="2E2E2E"/>
          <w:szCs w:val="24"/>
        </w:rPr>
        <w:lastRenderedPageBreak/>
        <w:t xml:space="preserve">Continuation of </w:t>
      </w:r>
      <w:r w:rsidR="00FD300C" w:rsidRPr="00AA2561">
        <w:rPr>
          <w:rFonts w:cs="Times New Roman"/>
          <w:b/>
          <w:bCs/>
          <w:color w:val="2E2E2E"/>
          <w:szCs w:val="24"/>
        </w:rPr>
        <w:t>Appendix</w:t>
      </w:r>
      <w:r w:rsidR="00FD300C" w:rsidRPr="00AA2561">
        <w:rPr>
          <w:rFonts w:cs="Times New Roman" w:hint="eastAsia"/>
          <w:b/>
          <w:bCs/>
          <w:color w:val="2E2E2E"/>
          <w:szCs w:val="24"/>
        </w:rPr>
        <w:t xml:space="preserve"> </w:t>
      </w:r>
      <w:r w:rsidR="00FD300C" w:rsidRPr="00AA2561">
        <w:rPr>
          <w:rFonts w:cs="Times New Roman"/>
          <w:b/>
          <w:bCs/>
          <w:color w:val="2E2E2E"/>
          <w:szCs w:val="24"/>
        </w:rPr>
        <w:t xml:space="preserve">Tab. </w:t>
      </w:r>
      <w:r w:rsidR="00FD300C" w:rsidRPr="00AA2561">
        <w:rPr>
          <w:rFonts w:cs="Times New Roman" w:hint="eastAsia"/>
          <w:b/>
          <w:bCs/>
          <w:color w:val="2E2E2E"/>
          <w:szCs w:val="24"/>
        </w:rPr>
        <w:t xml:space="preserve">A </w:t>
      </w:r>
      <w:r w:rsidR="00FD300C" w:rsidRPr="00AA2561">
        <w:rPr>
          <w:rFonts w:cs="Times New Roman"/>
          <w:b/>
          <w:bCs/>
          <w:color w:val="2E2E2E"/>
          <w:szCs w:val="24"/>
        </w:rPr>
        <w:t>Prediction results for complete landslides based on different bootstrap methods</w:t>
      </w:r>
    </w:p>
    <w:tbl>
      <w:tblPr>
        <w:tblW w:w="5000" w:type="pct"/>
        <w:tblLook w:val="04A0" w:firstRow="1" w:lastRow="0" w:firstColumn="1" w:lastColumn="0" w:noHBand="0" w:noVBand="1"/>
      </w:tblPr>
      <w:tblGrid>
        <w:gridCol w:w="377"/>
        <w:gridCol w:w="65"/>
        <w:gridCol w:w="1839"/>
        <w:gridCol w:w="64"/>
        <w:gridCol w:w="612"/>
        <w:gridCol w:w="64"/>
        <w:gridCol w:w="525"/>
        <w:gridCol w:w="64"/>
        <w:gridCol w:w="1320"/>
        <w:gridCol w:w="64"/>
        <w:gridCol w:w="612"/>
        <w:gridCol w:w="64"/>
        <w:gridCol w:w="525"/>
        <w:gridCol w:w="64"/>
        <w:gridCol w:w="1320"/>
        <w:gridCol w:w="64"/>
        <w:gridCol w:w="612"/>
        <w:gridCol w:w="64"/>
        <w:gridCol w:w="525"/>
        <w:gridCol w:w="64"/>
        <w:gridCol w:w="1323"/>
        <w:gridCol w:w="64"/>
        <w:gridCol w:w="612"/>
        <w:gridCol w:w="64"/>
        <w:gridCol w:w="525"/>
        <w:gridCol w:w="64"/>
        <w:gridCol w:w="1320"/>
        <w:gridCol w:w="64"/>
        <w:gridCol w:w="1466"/>
        <w:gridCol w:w="160"/>
      </w:tblGrid>
      <w:tr w:rsidR="00B35C90" w:rsidRPr="00AA2561" w14:paraId="5D601C60" w14:textId="77777777" w:rsidTr="00B35C90">
        <w:trPr>
          <w:trHeight w:val="198"/>
        </w:trPr>
        <w:tc>
          <w:tcPr>
            <w:tcW w:w="151" w:type="pct"/>
            <w:gridSpan w:val="2"/>
            <w:vMerge w:val="restart"/>
            <w:tcBorders>
              <w:top w:val="single" w:sz="4" w:space="0" w:color="auto"/>
              <w:left w:val="nil"/>
              <w:right w:val="nil"/>
            </w:tcBorders>
            <w:noWrap/>
            <w:vAlign w:val="center"/>
          </w:tcPr>
          <w:p w14:paraId="47F15993"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hint="eastAsia"/>
                <w:color w:val="000000"/>
                <w:kern w:val="0"/>
                <w:sz w:val="13"/>
                <w:szCs w:val="13"/>
              </w:rPr>
              <w:t>No</w:t>
            </w:r>
            <w:r w:rsidRPr="00AA2561">
              <w:rPr>
                <w:rFonts w:eastAsia="DengXian" w:cs="Times New Roman"/>
                <w:color w:val="000000"/>
                <w:kern w:val="0"/>
                <w:sz w:val="13"/>
                <w:szCs w:val="13"/>
              </w:rPr>
              <w:t>.</w:t>
            </w:r>
          </w:p>
        </w:tc>
        <w:tc>
          <w:tcPr>
            <w:tcW w:w="653" w:type="pct"/>
            <w:gridSpan w:val="2"/>
            <w:vMerge w:val="restart"/>
            <w:tcBorders>
              <w:top w:val="single" w:sz="4" w:space="0" w:color="auto"/>
              <w:left w:val="nil"/>
              <w:right w:val="nil"/>
            </w:tcBorders>
            <w:noWrap/>
            <w:vAlign w:val="center"/>
          </w:tcPr>
          <w:p w14:paraId="11064515"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hint="eastAsia"/>
                <w:color w:val="000000"/>
                <w:kern w:val="0"/>
                <w:sz w:val="13"/>
                <w:szCs w:val="13"/>
              </w:rPr>
              <w:t>L</w:t>
            </w:r>
            <w:r w:rsidRPr="00AA2561">
              <w:rPr>
                <w:rFonts w:eastAsia="DengXian" w:cs="Times New Roman"/>
                <w:color w:val="000000"/>
                <w:kern w:val="0"/>
                <w:sz w:val="13"/>
                <w:szCs w:val="13"/>
              </w:rPr>
              <w:t>andslide</w:t>
            </w:r>
          </w:p>
        </w:tc>
        <w:tc>
          <w:tcPr>
            <w:tcW w:w="1818" w:type="pct"/>
            <w:gridSpan w:val="12"/>
            <w:tcBorders>
              <w:top w:val="single" w:sz="4" w:space="0" w:color="auto"/>
              <w:left w:val="nil"/>
              <w:bottom w:val="single" w:sz="4" w:space="0" w:color="auto"/>
              <w:right w:val="nil"/>
            </w:tcBorders>
            <w:noWrap/>
            <w:vAlign w:val="center"/>
          </w:tcPr>
          <w:p w14:paraId="3894E097"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Pairs Bootstrap</w:t>
            </w:r>
          </w:p>
        </w:tc>
        <w:tc>
          <w:tcPr>
            <w:tcW w:w="1819" w:type="pct"/>
            <w:gridSpan w:val="12"/>
            <w:tcBorders>
              <w:top w:val="single" w:sz="4" w:space="0" w:color="auto"/>
              <w:left w:val="nil"/>
              <w:bottom w:val="single" w:sz="4" w:space="0" w:color="auto"/>
              <w:right w:val="nil"/>
            </w:tcBorders>
            <w:noWrap/>
            <w:vAlign w:val="center"/>
          </w:tcPr>
          <w:p w14:paraId="4278CFE8"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Moving blocks Bootstrap</w:t>
            </w:r>
          </w:p>
        </w:tc>
        <w:tc>
          <w:tcPr>
            <w:tcW w:w="558" w:type="pct"/>
            <w:gridSpan w:val="2"/>
            <w:vMerge w:val="restart"/>
            <w:tcBorders>
              <w:top w:val="single" w:sz="4" w:space="0" w:color="auto"/>
              <w:left w:val="nil"/>
              <w:right w:val="nil"/>
            </w:tcBorders>
            <w:noWrap/>
            <w:vAlign w:val="center"/>
          </w:tcPr>
          <w:p w14:paraId="2FCCC2F6"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hint="eastAsia"/>
                <w:color w:val="000000"/>
                <w:kern w:val="0"/>
                <w:sz w:val="13"/>
                <w:szCs w:val="13"/>
              </w:rPr>
              <w:t>S</w:t>
            </w:r>
            <w:r w:rsidRPr="00AA2561">
              <w:rPr>
                <w:rFonts w:eastAsia="DengXian" w:cs="Times New Roman"/>
                <w:color w:val="000000"/>
                <w:kern w:val="0"/>
                <w:sz w:val="13"/>
                <w:szCs w:val="13"/>
              </w:rPr>
              <w:t>ource</w:t>
            </w:r>
          </w:p>
        </w:tc>
      </w:tr>
      <w:tr w:rsidR="00B35C90" w:rsidRPr="00AA2561" w14:paraId="6299E2F5" w14:textId="77777777" w:rsidTr="00B35C90">
        <w:trPr>
          <w:trHeight w:val="198"/>
        </w:trPr>
        <w:tc>
          <w:tcPr>
            <w:tcW w:w="151" w:type="pct"/>
            <w:gridSpan w:val="2"/>
            <w:vMerge/>
            <w:tcBorders>
              <w:left w:val="nil"/>
              <w:right w:val="nil"/>
            </w:tcBorders>
            <w:vAlign w:val="center"/>
          </w:tcPr>
          <w:p w14:paraId="4B2D73E1" w14:textId="77777777" w:rsidR="00B35C90" w:rsidRPr="00AA2561" w:rsidRDefault="00B35C90" w:rsidP="00A642C0">
            <w:pPr>
              <w:widowControl/>
              <w:spacing w:line="240" w:lineRule="auto"/>
              <w:ind w:firstLine="0"/>
              <w:jc w:val="left"/>
              <w:rPr>
                <w:rFonts w:eastAsia="DengXian" w:cs="Times New Roman"/>
                <w:color w:val="000000"/>
                <w:kern w:val="0"/>
                <w:sz w:val="13"/>
                <w:szCs w:val="13"/>
              </w:rPr>
            </w:pPr>
          </w:p>
        </w:tc>
        <w:tc>
          <w:tcPr>
            <w:tcW w:w="653" w:type="pct"/>
            <w:gridSpan w:val="2"/>
            <w:vMerge/>
            <w:tcBorders>
              <w:left w:val="nil"/>
              <w:right w:val="nil"/>
            </w:tcBorders>
            <w:vAlign w:val="center"/>
          </w:tcPr>
          <w:p w14:paraId="29C352E2" w14:textId="77777777" w:rsidR="00B35C90" w:rsidRPr="00AA2561" w:rsidRDefault="00B35C90" w:rsidP="00A642C0">
            <w:pPr>
              <w:widowControl/>
              <w:spacing w:line="240" w:lineRule="auto"/>
              <w:ind w:firstLine="0"/>
              <w:jc w:val="left"/>
              <w:rPr>
                <w:rFonts w:eastAsia="DengXian" w:cs="Times New Roman"/>
                <w:color w:val="000000"/>
                <w:kern w:val="0"/>
                <w:sz w:val="13"/>
                <w:szCs w:val="13"/>
              </w:rPr>
            </w:pPr>
          </w:p>
        </w:tc>
        <w:tc>
          <w:tcPr>
            <w:tcW w:w="909" w:type="pct"/>
            <w:gridSpan w:val="6"/>
            <w:tcBorders>
              <w:top w:val="single" w:sz="4" w:space="0" w:color="auto"/>
              <w:left w:val="nil"/>
              <w:bottom w:val="single" w:sz="4" w:space="0" w:color="auto"/>
              <w:right w:val="nil"/>
            </w:tcBorders>
            <w:noWrap/>
            <w:vAlign w:val="center"/>
          </w:tcPr>
          <w:p w14:paraId="454F8144"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aleatoric uncertainty</w:t>
            </w:r>
          </w:p>
        </w:tc>
        <w:tc>
          <w:tcPr>
            <w:tcW w:w="909" w:type="pct"/>
            <w:gridSpan w:val="6"/>
            <w:tcBorders>
              <w:top w:val="single" w:sz="4" w:space="0" w:color="auto"/>
              <w:left w:val="nil"/>
              <w:bottom w:val="single" w:sz="4" w:space="0" w:color="auto"/>
              <w:right w:val="nil"/>
            </w:tcBorders>
            <w:noWrap/>
            <w:vAlign w:val="center"/>
          </w:tcPr>
          <w:p w14:paraId="161EED64"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cs="Times New Roman"/>
                <w:sz w:val="13"/>
                <w:szCs w:val="13"/>
                <w:shd w:val="clear" w:color="auto" w:fill="FFFFFF"/>
              </w:rPr>
              <w:t>aleatoric and epistemic uncertainties</w:t>
            </w:r>
          </w:p>
        </w:tc>
        <w:tc>
          <w:tcPr>
            <w:tcW w:w="910" w:type="pct"/>
            <w:gridSpan w:val="6"/>
            <w:tcBorders>
              <w:top w:val="single" w:sz="4" w:space="0" w:color="auto"/>
              <w:left w:val="nil"/>
              <w:bottom w:val="single" w:sz="4" w:space="0" w:color="auto"/>
              <w:right w:val="nil"/>
            </w:tcBorders>
            <w:noWrap/>
            <w:vAlign w:val="center"/>
          </w:tcPr>
          <w:p w14:paraId="3B85C715"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aleatoric uncertainty</w:t>
            </w:r>
          </w:p>
        </w:tc>
        <w:tc>
          <w:tcPr>
            <w:tcW w:w="909" w:type="pct"/>
            <w:gridSpan w:val="6"/>
            <w:tcBorders>
              <w:top w:val="single" w:sz="4" w:space="0" w:color="auto"/>
              <w:left w:val="nil"/>
              <w:bottom w:val="single" w:sz="4" w:space="0" w:color="auto"/>
              <w:right w:val="nil"/>
            </w:tcBorders>
            <w:noWrap/>
            <w:vAlign w:val="center"/>
          </w:tcPr>
          <w:p w14:paraId="16333B7C"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cs="Times New Roman"/>
                <w:sz w:val="13"/>
                <w:szCs w:val="13"/>
                <w:shd w:val="clear" w:color="auto" w:fill="FFFFFF"/>
              </w:rPr>
              <w:t>aleatoric and epistemic uncertainties</w:t>
            </w:r>
          </w:p>
        </w:tc>
        <w:tc>
          <w:tcPr>
            <w:tcW w:w="558" w:type="pct"/>
            <w:gridSpan w:val="2"/>
            <w:vMerge/>
            <w:tcBorders>
              <w:left w:val="nil"/>
              <w:right w:val="nil"/>
            </w:tcBorders>
            <w:vAlign w:val="center"/>
          </w:tcPr>
          <w:p w14:paraId="467DC921" w14:textId="77777777" w:rsidR="00B35C90" w:rsidRPr="00AA2561" w:rsidRDefault="00B35C90" w:rsidP="00A642C0">
            <w:pPr>
              <w:widowControl/>
              <w:spacing w:line="240" w:lineRule="auto"/>
              <w:ind w:firstLine="0"/>
              <w:jc w:val="left"/>
              <w:rPr>
                <w:rFonts w:eastAsia="DengXian" w:cs="Times New Roman"/>
                <w:color w:val="000000"/>
                <w:kern w:val="0"/>
                <w:sz w:val="13"/>
                <w:szCs w:val="13"/>
              </w:rPr>
            </w:pPr>
          </w:p>
        </w:tc>
      </w:tr>
      <w:tr w:rsidR="00B35C90" w:rsidRPr="00AA2561" w14:paraId="264953BB" w14:textId="77777777" w:rsidTr="00B35C90">
        <w:trPr>
          <w:trHeight w:val="198"/>
        </w:trPr>
        <w:tc>
          <w:tcPr>
            <w:tcW w:w="151" w:type="pct"/>
            <w:gridSpan w:val="2"/>
            <w:vMerge/>
            <w:tcBorders>
              <w:left w:val="nil"/>
              <w:bottom w:val="single" w:sz="4" w:space="0" w:color="000000"/>
              <w:right w:val="nil"/>
            </w:tcBorders>
            <w:vAlign w:val="center"/>
          </w:tcPr>
          <w:p w14:paraId="44A4C764" w14:textId="77777777" w:rsidR="00B35C90" w:rsidRPr="00AA2561" w:rsidRDefault="00B35C90" w:rsidP="00A642C0">
            <w:pPr>
              <w:widowControl/>
              <w:spacing w:line="240" w:lineRule="auto"/>
              <w:ind w:firstLine="0"/>
              <w:jc w:val="left"/>
              <w:rPr>
                <w:rFonts w:eastAsia="DengXian" w:cs="Times New Roman"/>
                <w:color w:val="000000"/>
                <w:kern w:val="0"/>
                <w:sz w:val="13"/>
                <w:szCs w:val="13"/>
              </w:rPr>
            </w:pPr>
          </w:p>
        </w:tc>
        <w:tc>
          <w:tcPr>
            <w:tcW w:w="653" w:type="pct"/>
            <w:gridSpan w:val="2"/>
            <w:vMerge/>
            <w:tcBorders>
              <w:left w:val="nil"/>
              <w:bottom w:val="single" w:sz="4" w:space="0" w:color="000000"/>
              <w:right w:val="nil"/>
            </w:tcBorders>
            <w:vAlign w:val="center"/>
          </w:tcPr>
          <w:p w14:paraId="008220DF" w14:textId="77777777" w:rsidR="00B35C90" w:rsidRPr="00AA2561" w:rsidRDefault="00B35C90" w:rsidP="00A642C0">
            <w:pPr>
              <w:widowControl/>
              <w:spacing w:line="240" w:lineRule="auto"/>
              <w:ind w:firstLine="0"/>
              <w:jc w:val="left"/>
              <w:rPr>
                <w:rFonts w:eastAsia="DengXian" w:cs="Times New Roman"/>
                <w:color w:val="000000"/>
                <w:kern w:val="0"/>
                <w:sz w:val="13"/>
                <w:szCs w:val="13"/>
              </w:rPr>
            </w:pPr>
          </w:p>
        </w:tc>
        <w:tc>
          <w:tcPr>
            <w:tcW w:w="232" w:type="pct"/>
            <w:gridSpan w:val="2"/>
            <w:tcBorders>
              <w:top w:val="nil"/>
              <w:left w:val="nil"/>
              <w:bottom w:val="single" w:sz="4" w:space="0" w:color="auto"/>
              <w:right w:val="nil"/>
            </w:tcBorders>
            <w:noWrap/>
            <w:vAlign w:val="center"/>
          </w:tcPr>
          <w:p w14:paraId="1B33C0D0"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hint="eastAsia"/>
                <w:color w:val="000000"/>
                <w:kern w:val="0"/>
                <w:sz w:val="13"/>
                <w:szCs w:val="13"/>
              </w:rPr>
              <w:t>M</w:t>
            </w:r>
            <w:r w:rsidRPr="00AA2561">
              <w:rPr>
                <w:rFonts w:eastAsia="DengXian" w:cs="Times New Roman"/>
                <w:color w:val="000000"/>
                <w:kern w:val="0"/>
                <w:sz w:val="13"/>
                <w:szCs w:val="13"/>
              </w:rPr>
              <w:t xml:space="preserve">ean </w:t>
            </w:r>
            <w:r w:rsidRPr="00AA2561">
              <w:rPr>
                <w:rFonts w:ascii="Calibri" w:eastAsia="DengXian" w:hAnsi="Calibri" w:cs="Calibri"/>
                <w:i/>
                <w:iCs/>
                <w:kern w:val="0"/>
                <w:sz w:val="13"/>
                <w:szCs w:val="13"/>
              </w:rPr>
              <w:t>μ</w:t>
            </w:r>
            <w:r w:rsidRPr="00AA2561">
              <w:rPr>
                <w:rFonts w:eastAsia="DengXian" w:cs="Times New Roman"/>
                <w:i/>
                <w:iCs/>
                <w:kern w:val="0"/>
                <w:sz w:val="13"/>
                <w:szCs w:val="13"/>
                <w:vertAlign w:val="subscript"/>
              </w:rPr>
              <w:t>c</w:t>
            </w:r>
          </w:p>
        </w:tc>
        <w:tc>
          <w:tcPr>
            <w:tcW w:w="202" w:type="pct"/>
            <w:gridSpan w:val="2"/>
            <w:tcBorders>
              <w:top w:val="nil"/>
              <w:left w:val="nil"/>
              <w:bottom w:val="single" w:sz="4" w:space="0" w:color="auto"/>
              <w:right w:val="nil"/>
            </w:tcBorders>
            <w:noWrap/>
            <w:vAlign w:val="center"/>
          </w:tcPr>
          <w:p w14:paraId="2B78AF13"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hint="eastAsia"/>
                <w:color w:val="000000"/>
                <w:kern w:val="0"/>
                <w:sz w:val="13"/>
                <w:szCs w:val="13"/>
              </w:rPr>
              <w:t>S</w:t>
            </w:r>
            <w:r w:rsidRPr="00AA2561">
              <w:rPr>
                <w:rFonts w:eastAsia="DengXian" w:cs="Times New Roman"/>
                <w:color w:val="000000"/>
                <w:kern w:val="0"/>
                <w:sz w:val="13"/>
                <w:szCs w:val="13"/>
              </w:rPr>
              <w:t xml:space="preserve">D </w:t>
            </w:r>
            <w:r w:rsidRPr="00AA2561">
              <w:rPr>
                <w:rFonts w:ascii="Calibri" w:eastAsia="DengXian" w:hAnsi="Calibri" w:cs="Calibri"/>
                <w:i/>
                <w:iCs/>
                <w:color w:val="000000"/>
                <w:kern w:val="0"/>
                <w:sz w:val="13"/>
                <w:szCs w:val="13"/>
              </w:rPr>
              <w:t>σ</w:t>
            </w:r>
            <w:r w:rsidRPr="00AA2561">
              <w:rPr>
                <w:rFonts w:eastAsia="DengXian" w:cs="Times New Roman"/>
                <w:i/>
                <w:iCs/>
                <w:color w:val="000000"/>
                <w:kern w:val="0"/>
                <w:sz w:val="13"/>
                <w:szCs w:val="13"/>
                <w:vertAlign w:val="subscript"/>
              </w:rPr>
              <w:t>c</w:t>
            </w:r>
          </w:p>
        </w:tc>
        <w:tc>
          <w:tcPr>
            <w:tcW w:w="475" w:type="pct"/>
            <w:gridSpan w:val="2"/>
            <w:tcBorders>
              <w:top w:val="single" w:sz="4" w:space="0" w:color="auto"/>
              <w:left w:val="nil"/>
              <w:bottom w:val="single" w:sz="4" w:space="0" w:color="auto"/>
              <w:right w:val="nil"/>
            </w:tcBorders>
            <w:noWrap/>
            <w:vAlign w:val="center"/>
          </w:tcPr>
          <w:p w14:paraId="4FE14421"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95%</w:t>
            </w:r>
            <w:r w:rsidRPr="00AA2561">
              <w:rPr>
                <w:rFonts w:eastAsia="DengXian" w:cs="Times New Roman" w:hint="eastAsia"/>
                <w:color w:val="000000"/>
                <w:kern w:val="0"/>
                <w:sz w:val="13"/>
                <w:szCs w:val="13"/>
              </w:rPr>
              <w:t>C</w:t>
            </w:r>
            <w:r w:rsidRPr="00AA2561">
              <w:rPr>
                <w:rFonts w:eastAsia="DengXian" w:cs="Times New Roman"/>
                <w:color w:val="000000"/>
                <w:kern w:val="0"/>
                <w:sz w:val="13"/>
                <w:szCs w:val="13"/>
              </w:rPr>
              <w:t>I</w:t>
            </w:r>
          </w:p>
        </w:tc>
        <w:tc>
          <w:tcPr>
            <w:tcW w:w="232" w:type="pct"/>
            <w:gridSpan w:val="2"/>
            <w:tcBorders>
              <w:top w:val="single" w:sz="4" w:space="0" w:color="auto"/>
              <w:left w:val="nil"/>
              <w:bottom w:val="single" w:sz="4" w:space="0" w:color="auto"/>
              <w:right w:val="nil"/>
            </w:tcBorders>
            <w:noWrap/>
            <w:vAlign w:val="center"/>
          </w:tcPr>
          <w:p w14:paraId="0FFF8E7B" w14:textId="77777777" w:rsidR="00B35C90" w:rsidRPr="00AA2561" w:rsidRDefault="00B35C90" w:rsidP="00A642C0">
            <w:pPr>
              <w:widowControl/>
              <w:spacing w:line="240" w:lineRule="auto"/>
              <w:ind w:firstLine="0"/>
              <w:rPr>
                <w:rFonts w:eastAsia="DengXian" w:cs="Times New Roman"/>
                <w:color w:val="000000"/>
                <w:kern w:val="0"/>
                <w:sz w:val="13"/>
                <w:szCs w:val="13"/>
              </w:rPr>
            </w:pPr>
            <w:r w:rsidRPr="00AA2561">
              <w:rPr>
                <w:rFonts w:eastAsia="DengXian" w:cs="Times New Roman" w:hint="eastAsia"/>
                <w:color w:val="000000"/>
                <w:kern w:val="0"/>
                <w:sz w:val="13"/>
                <w:szCs w:val="13"/>
              </w:rPr>
              <w:t>M</w:t>
            </w:r>
            <w:r w:rsidRPr="00AA2561">
              <w:rPr>
                <w:rFonts w:eastAsia="DengXian" w:cs="Times New Roman"/>
                <w:color w:val="000000"/>
                <w:kern w:val="0"/>
                <w:sz w:val="13"/>
                <w:szCs w:val="13"/>
              </w:rPr>
              <w:t xml:space="preserve">ean </w:t>
            </w:r>
            <w:r w:rsidRPr="00AA2561">
              <w:rPr>
                <w:rFonts w:ascii="Calibri" w:eastAsia="DengXian" w:hAnsi="Calibri" w:cs="Calibri"/>
                <w:i/>
                <w:iCs/>
                <w:kern w:val="0"/>
                <w:sz w:val="13"/>
                <w:szCs w:val="13"/>
              </w:rPr>
              <w:t>μ</w:t>
            </w:r>
            <w:r w:rsidRPr="00AA2561">
              <w:rPr>
                <w:rFonts w:eastAsia="DengXian" w:cs="Times New Roman"/>
                <w:i/>
                <w:iCs/>
                <w:kern w:val="0"/>
                <w:sz w:val="13"/>
                <w:szCs w:val="13"/>
                <w:vertAlign w:val="subscript"/>
              </w:rPr>
              <w:t>a</w:t>
            </w:r>
          </w:p>
        </w:tc>
        <w:tc>
          <w:tcPr>
            <w:tcW w:w="202" w:type="pct"/>
            <w:gridSpan w:val="2"/>
            <w:tcBorders>
              <w:top w:val="single" w:sz="4" w:space="0" w:color="auto"/>
              <w:left w:val="nil"/>
              <w:bottom w:val="single" w:sz="4" w:space="0" w:color="auto"/>
              <w:right w:val="nil"/>
            </w:tcBorders>
            <w:noWrap/>
            <w:vAlign w:val="center"/>
          </w:tcPr>
          <w:p w14:paraId="5A09B071"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 xml:space="preserve">SD </w:t>
            </w:r>
            <w:r w:rsidRPr="00AA2561">
              <w:rPr>
                <w:rFonts w:ascii="Calibri" w:eastAsia="DengXian" w:hAnsi="Calibri" w:cs="Calibri"/>
                <w:i/>
                <w:iCs/>
                <w:color w:val="000000"/>
                <w:kern w:val="0"/>
                <w:sz w:val="13"/>
                <w:szCs w:val="13"/>
              </w:rPr>
              <w:t>σ</w:t>
            </w:r>
            <w:r w:rsidRPr="00AA2561">
              <w:rPr>
                <w:rFonts w:eastAsia="DengXian" w:cs="Times New Roman"/>
                <w:i/>
                <w:iCs/>
                <w:color w:val="000000"/>
                <w:kern w:val="0"/>
                <w:sz w:val="13"/>
                <w:szCs w:val="13"/>
                <w:vertAlign w:val="subscript"/>
              </w:rPr>
              <w:t>a</w:t>
            </w:r>
          </w:p>
        </w:tc>
        <w:tc>
          <w:tcPr>
            <w:tcW w:w="475" w:type="pct"/>
            <w:gridSpan w:val="2"/>
            <w:tcBorders>
              <w:top w:val="single" w:sz="4" w:space="0" w:color="auto"/>
              <w:left w:val="nil"/>
              <w:bottom w:val="single" w:sz="4" w:space="0" w:color="auto"/>
              <w:right w:val="nil"/>
            </w:tcBorders>
            <w:noWrap/>
            <w:vAlign w:val="center"/>
          </w:tcPr>
          <w:p w14:paraId="40C2BBE3"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95%</w:t>
            </w:r>
            <w:r w:rsidRPr="00AA2561">
              <w:rPr>
                <w:rFonts w:eastAsia="DengXian" w:cs="Times New Roman" w:hint="eastAsia"/>
                <w:color w:val="000000"/>
                <w:kern w:val="0"/>
                <w:sz w:val="13"/>
                <w:szCs w:val="13"/>
              </w:rPr>
              <w:t>C</w:t>
            </w:r>
            <w:r w:rsidRPr="00AA2561">
              <w:rPr>
                <w:rFonts w:eastAsia="DengXian" w:cs="Times New Roman"/>
                <w:color w:val="000000"/>
                <w:kern w:val="0"/>
                <w:sz w:val="13"/>
                <w:szCs w:val="13"/>
              </w:rPr>
              <w:t>I</w:t>
            </w:r>
          </w:p>
        </w:tc>
        <w:tc>
          <w:tcPr>
            <w:tcW w:w="232" w:type="pct"/>
            <w:gridSpan w:val="2"/>
            <w:tcBorders>
              <w:top w:val="single" w:sz="4" w:space="0" w:color="auto"/>
              <w:left w:val="nil"/>
              <w:bottom w:val="single" w:sz="4" w:space="0" w:color="auto"/>
              <w:right w:val="nil"/>
            </w:tcBorders>
            <w:noWrap/>
            <w:vAlign w:val="center"/>
          </w:tcPr>
          <w:p w14:paraId="09AECF55"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hint="eastAsia"/>
                <w:color w:val="000000"/>
                <w:kern w:val="0"/>
                <w:sz w:val="13"/>
                <w:szCs w:val="13"/>
              </w:rPr>
              <w:t>M</w:t>
            </w:r>
            <w:r w:rsidRPr="00AA2561">
              <w:rPr>
                <w:rFonts w:eastAsia="DengXian" w:cs="Times New Roman"/>
                <w:color w:val="000000"/>
                <w:kern w:val="0"/>
                <w:sz w:val="13"/>
                <w:szCs w:val="13"/>
              </w:rPr>
              <w:t xml:space="preserve">ean </w:t>
            </w:r>
            <w:r w:rsidRPr="00AA2561">
              <w:rPr>
                <w:rFonts w:ascii="Calibri" w:eastAsia="DengXian" w:hAnsi="Calibri" w:cs="Calibri"/>
                <w:i/>
                <w:iCs/>
                <w:kern w:val="0"/>
                <w:sz w:val="13"/>
                <w:szCs w:val="13"/>
              </w:rPr>
              <w:t>μ</w:t>
            </w:r>
            <w:r w:rsidRPr="00AA2561">
              <w:rPr>
                <w:rFonts w:eastAsia="DengXian" w:cs="Times New Roman"/>
                <w:i/>
                <w:iCs/>
                <w:kern w:val="0"/>
                <w:sz w:val="13"/>
                <w:szCs w:val="13"/>
                <w:vertAlign w:val="subscript"/>
              </w:rPr>
              <w:t>c</w:t>
            </w:r>
          </w:p>
        </w:tc>
        <w:tc>
          <w:tcPr>
            <w:tcW w:w="202" w:type="pct"/>
            <w:gridSpan w:val="2"/>
            <w:tcBorders>
              <w:top w:val="single" w:sz="4" w:space="0" w:color="auto"/>
              <w:left w:val="nil"/>
              <w:bottom w:val="single" w:sz="4" w:space="0" w:color="auto"/>
              <w:right w:val="nil"/>
            </w:tcBorders>
            <w:noWrap/>
            <w:vAlign w:val="center"/>
          </w:tcPr>
          <w:p w14:paraId="12549785"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hint="eastAsia"/>
                <w:color w:val="000000"/>
                <w:kern w:val="0"/>
                <w:sz w:val="13"/>
                <w:szCs w:val="13"/>
              </w:rPr>
              <w:t>S</w:t>
            </w:r>
            <w:r w:rsidRPr="00AA2561">
              <w:rPr>
                <w:rFonts w:eastAsia="DengXian" w:cs="Times New Roman"/>
                <w:color w:val="000000"/>
                <w:kern w:val="0"/>
                <w:sz w:val="13"/>
                <w:szCs w:val="13"/>
              </w:rPr>
              <w:t xml:space="preserve">D </w:t>
            </w:r>
            <w:r w:rsidRPr="00AA2561">
              <w:rPr>
                <w:rFonts w:ascii="Calibri" w:eastAsia="DengXian" w:hAnsi="Calibri" w:cs="Calibri"/>
                <w:i/>
                <w:iCs/>
                <w:color w:val="000000"/>
                <w:kern w:val="0"/>
                <w:sz w:val="13"/>
                <w:szCs w:val="13"/>
              </w:rPr>
              <w:t>σ</w:t>
            </w:r>
            <w:r w:rsidRPr="00AA2561">
              <w:rPr>
                <w:rFonts w:eastAsia="DengXian" w:cs="Times New Roman"/>
                <w:i/>
                <w:iCs/>
                <w:color w:val="000000"/>
                <w:kern w:val="0"/>
                <w:sz w:val="13"/>
                <w:szCs w:val="13"/>
                <w:vertAlign w:val="subscript"/>
              </w:rPr>
              <w:t>c</w:t>
            </w:r>
          </w:p>
        </w:tc>
        <w:tc>
          <w:tcPr>
            <w:tcW w:w="476" w:type="pct"/>
            <w:gridSpan w:val="2"/>
            <w:tcBorders>
              <w:top w:val="single" w:sz="4" w:space="0" w:color="auto"/>
              <w:left w:val="nil"/>
              <w:bottom w:val="single" w:sz="4" w:space="0" w:color="auto"/>
              <w:right w:val="nil"/>
            </w:tcBorders>
            <w:noWrap/>
            <w:vAlign w:val="center"/>
          </w:tcPr>
          <w:p w14:paraId="5245802A"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95%</w:t>
            </w:r>
            <w:r w:rsidRPr="00AA2561">
              <w:rPr>
                <w:rFonts w:eastAsia="DengXian" w:cs="Times New Roman" w:hint="eastAsia"/>
                <w:color w:val="000000"/>
                <w:kern w:val="0"/>
                <w:sz w:val="13"/>
                <w:szCs w:val="13"/>
              </w:rPr>
              <w:t>C</w:t>
            </w:r>
            <w:r w:rsidRPr="00AA2561">
              <w:rPr>
                <w:rFonts w:eastAsia="DengXian" w:cs="Times New Roman"/>
                <w:color w:val="000000"/>
                <w:kern w:val="0"/>
                <w:sz w:val="13"/>
                <w:szCs w:val="13"/>
              </w:rPr>
              <w:t>I</w:t>
            </w:r>
          </w:p>
        </w:tc>
        <w:tc>
          <w:tcPr>
            <w:tcW w:w="232" w:type="pct"/>
            <w:gridSpan w:val="2"/>
            <w:tcBorders>
              <w:top w:val="single" w:sz="4" w:space="0" w:color="auto"/>
              <w:left w:val="nil"/>
              <w:bottom w:val="single" w:sz="4" w:space="0" w:color="auto"/>
              <w:right w:val="nil"/>
            </w:tcBorders>
            <w:noWrap/>
            <w:vAlign w:val="center"/>
          </w:tcPr>
          <w:p w14:paraId="4F52A399" w14:textId="77777777" w:rsidR="00B35C90" w:rsidRPr="00AA2561" w:rsidRDefault="00B35C90" w:rsidP="00A642C0">
            <w:pPr>
              <w:widowControl/>
              <w:spacing w:line="240" w:lineRule="auto"/>
              <w:ind w:firstLine="0"/>
              <w:rPr>
                <w:rFonts w:eastAsia="DengXian" w:cs="Times New Roman"/>
                <w:color w:val="000000"/>
                <w:kern w:val="0"/>
                <w:sz w:val="13"/>
                <w:szCs w:val="13"/>
              </w:rPr>
            </w:pPr>
            <w:r w:rsidRPr="00AA2561">
              <w:rPr>
                <w:rFonts w:eastAsia="DengXian" w:cs="Times New Roman" w:hint="eastAsia"/>
                <w:color w:val="000000"/>
                <w:kern w:val="0"/>
                <w:sz w:val="13"/>
                <w:szCs w:val="13"/>
              </w:rPr>
              <w:t>M</w:t>
            </w:r>
            <w:r w:rsidRPr="00AA2561">
              <w:rPr>
                <w:rFonts w:eastAsia="DengXian" w:cs="Times New Roman"/>
                <w:color w:val="000000"/>
                <w:kern w:val="0"/>
                <w:sz w:val="13"/>
                <w:szCs w:val="13"/>
              </w:rPr>
              <w:t xml:space="preserve">ean </w:t>
            </w:r>
            <w:r w:rsidRPr="00AA2561">
              <w:rPr>
                <w:rFonts w:ascii="Calibri" w:eastAsia="DengXian" w:hAnsi="Calibri" w:cs="Calibri"/>
                <w:i/>
                <w:iCs/>
                <w:kern w:val="0"/>
                <w:sz w:val="13"/>
                <w:szCs w:val="13"/>
              </w:rPr>
              <w:t>μ</w:t>
            </w:r>
            <w:r w:rsidRPr="00AA2561">
              <w:rPr>
                <w:rFonts w:eastAsia="DengXian" w:cs="Times New Roman"/>
                <w:i/>
                <w:iCs/>
                <w:kern w:val="0"/>
                <w:sz w:val="13"/>
                <w:szCs w:val="13"/>
                <w:vertAlign w:val="subscript"/>
              </w:rPr>
              <w:t>a</w:t>
            </w:r>
          </w:p>
        </w:tc>
        <w:tc>
          <w:tcPr>
            <w:tcW w:w="202" w:type="pct"/>
            <w:gridSpan w:val="2"/>
            <w:tcBorders>
              <w:top w:val="single" w:sz="4" w:space="0" w:color="auto"/>
              <w:left w:val="nil"/>
              <w:bottom w:val="single" w:sz="4" w:space="0" w:color="auto"/>
              <w:right w:val="nil"/>
            </w:tcBorders>
            <w:noWrap/>
            <w:vAlign w:val="center"/>
          </w:tcPr>
          <w:p w14:paraId="305B0457"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hint="eastAsia"/>
                <w:color w:val="000000"/>
                <w:kern w:val="0"/>
                <w:sz w:val="13"/>
                <w:szCs w:val="13"/>
              </w:rPr>
              <w:t>S</w:t>
            </w:r>
            <w:r w:rsidRPr="00AA2561">
              <w:rPr>
                <w:rFonts w:eastAsia="DengXian" w:cs="Times New Roman"/>
                <w:color w:val="000000"/>
                <w:kern w:val="0"/>
                <w:sz w:val="13"/>
                <w:szCs w:val="13"/>
              </w:rPr>
              <w:t xml:space="preserve">D </w:t>
            </w:r>
            <w:r w:rsidRPr="00AA2561">
              <w:rPr>
                <w:rFonts w:ascii="Calibri" w:eastAsia="DengXian" w:hAnsi="Calibri" w:cs="Calibri"/>
                <w:i/>
                <w:iCs/>
                <w:color w:val="000000"/>
                <w:kern w:val="0"/>
                <w:sz w:val="13"/>
                <w:szCs w:val="13"/>
              </w:rPr>
              <w:t>σ</w:t>
            </w:r>
            <w:r w:rsidRPr="00AA2561">
              <w:rPr>
                <w:rFonts w:eastAsia="DengXian" w:cs="Times New Roman"/>
                <w:i/>
                <w:iCs/>
                <w:color w:val="000000"/>
                <w:kern w:val="0"/>
                <w:sz w:val="13"/>
                <w:szCs w:val="13"/>
                <w:vertAlign w:val="subscript"/>
              </w:rPr>
              <w:t>a</w:t>
            </w:r>
          </w:p>
        </w:tc>
        <w:tc>
          <w:tcPr>
            <w:tcW w:w="475" w:type="pct"/>
            <w:gridSpan w:val="2"/>
            <w:tcBorders>
              <w:top w:val="single" w:sz="4" w:space="0" w:color="auto"/>
              <w:left w:val="nil"/>
              <w:bottom w:val="single" w:sz="4" w:space="0" w:color="auto"/>
              <w:right w:val="nil"/>
            </w:tcBorders>
            <w:noWrap/>
            <w:vAlign w:val="center"/>
          </w:tcPr>
          <w:p w14:paraId="2EC25CB1"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95%</w:t>
            </w:r>
            <w:r w:rsidRPr="00AA2561">
              <w:rPr>
                <w:rFonts w:eastAsia="DengXian" w:cs="Times New Roman" w:hint="eastAsia"/>
                <w:color w:val="000000"/>
                <w:kern w:val="0"/>
                <w:sz w:val="13"/>
                <w:szCs w:val="13"/>
              </w:rPr>
              <w:t>C</w:t>
            </w:r>
            <w:r w:rsidRPr="00AA2561">
              <w:rPr>
                <w:rFonts w:eastAsia="DengXian" w:cs="Times New Roman"/>
                <w:color w:val="000000"/>
                <w:kern w:val="0"/>
                <w:sz w:val="13"/>
                <w:szCs w:val="13"/>
              </w:rPr>
              <w:t>I</w:t>
            </w:r>
          </w:p>
        </w:tc>
        <w:tc>
          <w:tcPr>
            <w:tcW w:w="558" w:type="pct"/>
            <w:gridSpan w:val="2"/>
            <w:vMerge/>
            <w:tcBorders>
              <w:left w:val="nil"/>
              <w:bottom w:val="single" w:sz="4" w:space="0" w:color="000000"/>
              <w:right w:val="nil"/>
            </w:tcBorders>
            <w:vAlign w:val="center"/>
          </w:tcPr>
          <w:p w14:paraId="716AB908" w14:textId="77777777" w:rsidR="00B35C90" w:rsidRPr="00AA2561" w:rsidRDefault="00B35C90" w:rsidP="00A642C0">
            <w:pPr>
              <w:widowControl/>
              <w:spacing w:line="240" w:lineRule="auto"/>
              <w:ind w:firstLine="0"/>
              <w:jc w:val="left"/>
              <w:rPr>
                <w:rFonts w:eastAsia="DengXian" w:cs="Times New Roman"/>
                <w:color w:val="000000"/>
                <w:kern w:val="0"/>
                <w:sz w:val="13"/>
                <w:szCs w:val="13"/>
              </w:rPr>
            </w:pPr>
          </w:p>
        </w:tc>
      </w:tr>
      <w:tr w:rsidR="00B35C90" w:rsidRPr="00AA2561" w14:paraId="35B8DA1C" w14:textId="77777777" w:rsidTr="00B35C90">
        <w:trPr>
          <w:gridAfter w:val="1"/>
          <w:wAfter w:w="55" w:type="pct"/>
          <w:trHeight w:val="198"/>
        </w:trPr>
        <w:tc>
          <w:tcPr>
            <w:tcW w:w="129" w:type="pct"/>
            <w:tcBorders>
              <w:top w:val="nil"/>
              <w:left w:val="nil"/>
              <w:bottom w:val="nil"/>
              <w:right w:val="nil"/>
            </w:tcBorders>
            <w:noWrap/>
            <w:vAlign w:val="center"/>
          </w:tcPr>
          <w:p w14:paraId="661DEF18"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w:t>
            </w:r>
          </w:p>
        </w:tc>
        <w:tc>
          <w:tcPr>
            <w:tcW w:w="653" w:type="pct"/>
            <w:gridSpan w:val="2"/>
            <w:tcBorders>
              <w:top w:val="nil"/>
              <w:left w:val="nil"/>
              <w:bottom w:val="nil"/>
              <w:right w:val="nil"/>
            </w:tcBorders>
            <w:noWrap/>
            <w:vAlign w:val="center"/>
          </w:tcPr>
          <w:p w14:paraId="256A5478"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Saleshan</w:t>
            </w:r>
          </w:p>
        </w:tc>
        <w:tc>
          <w:tcPr>
            <w:tcW w:w="232" w:type="pct"/>
            <w:gridSpan w:val="2"/>
            <w:tcBorders>
              <w:top w:val="nil"/>
              <w:left w:val="nil"/>
              <w:bottom w:val="nil"/>
              <w:right w:val="nil"/>
            </w:tcBorders>
            <w:noWrap/>
            <w:vAlign w:val="center"/>
          </w:tcPr>
          <w:p w14:paraId="7B3756E2" w14:textId="487FC42B"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678.13</w:t>
            </w:r>
          </w:p>
        </w:tc>
        <w:tc>
          <w:tcPr>
            <w:tcW w:w="202" w:type="pct"/>
            <w:gridSpan w:val="2"/>
            <w:tcBorders>
              <w:top w:val="nil"/>
              <w:left w:val="nil"/>
              <w:bottom w:val="nil"/>
              <w:right w:val="nil"/>
            </w:tcBorders>
            <w:noWrap/>
            <w:vAlign w:val="center"/>
          </w:tcPr>
          <w:p w14:paraId="150D0D65" w14:textId="68958CB8"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1.34</w:t>
            </w:r>
          </w:p>
        </w:tc>
        <w:tc>
          <w:tcPr>
            <w:tcW w:w="475" w:type="pct"/>
            <w:gridSpan w:val="2"/>
            <w:tcBorders>
              <w:top w:val="nil"/>
              <w:left w:val="nil"/>
              <w:bottom w:val="nil"/>
              <w:right w:val="nil"/>
            </w:tcBorders>
            <w:noWrap/>
            <w:vAlign w:val="center"/>
          </w:tcPr>
          <w:p w14:paraId="30C7A7BF" w14:textId="779EC06B"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[675.50,680.76]</w:t>
            </w:r>
          </w:p>
        </w:tc>
        <w:tc>
          <w:tcPr>
            <w:tcW w:w="232" w:type="pct"/>
            <w:gridSpan w:val="2"/>
            <w:tcBorders>
              <w:top w:val="nil"/>
              <w:left w:val="nil"/>
              <w:bottom w:val="nil"/>
              <w:right w:val="nil"/>
            </w:tcBorders>
            <w:noWrap/>
            <w:vAlign w:val="center"/>
          </w:tcPr>
          <w:p w14:paraId="767B0BDF" w14:textId="2048BF8F"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678.26</w:t>
            </w:r>
          </w:p>
        </w:tc>
        <w:tc>
          <w:tcPr>
            <w:tcW w:w="202" w:type="pct"/>
            <w:gridSpan w:val="2"/>
            <w:tcBorders>
              <w:top w:val="nil"/>
              <w:left w:val="nil"/>
              <w:bottom w:val="nil"/>
              <w:right w:val="nil"/>
            </w:tcBorders>
            <w:noWrap/>
            <w:vAlign w:val="center"/>
          </w:tcPr>
          <w:p w14:paraId="698360C5" w14:textId="21E9A000"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1.75</w:t>
            </w:r>
          </w:p>
        </w:tc>
        <w:tc>
          <w:tcPr>
            <w:tcW w:w="475" w:type="pct"/>
            <w:gridSpan w:val="2"/>
            <w:tcBorders>
              <w:top w:val="nil"/>
              <w:left w:val="nil"/>
              <w:bottom w:val="nil"/>
              <w:right w:val="nil"/>
            </w:tcBorders>
            <w:noWrap/>
            <w:vAlign w:val="center"/>
          </w:tcPr>
          <w:p w14:paraId="70246205" w14:textId="4796DE7A"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[674.83,681.68]</w:t>
            </w:r>
          </w:p>
        </w:tc>
        <w:tc>
          <w:tcPr>
            <w:tcW w:w="232" w:type="pct"/>
            <w:gridSpan w:val="2"/>
            <w:tcBorders>
              <w:top w:val="nil"/>
              <w:left w:val="nil"/>
              <w:bottom w:val="nil"/>
              <w:right w:val="nil"/>
            </w:tcBorders>
            <w:noWrap/>
            <w:vAlign w:val="center"/>
          </w:tcPr>
          <w:p w14:paraId="3ED14EB4" w14:textId="01E1C79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678.21</w:t>
            </w:r>
          </w:p>
        </w:tc>
        <w:tc>
          <w:tcPr>
            <w:tcW w:w="202" w:type="pct"/>
            <w:gridSpan w:val="2"/>
            <w:tcBorders>
              <w:top w:val="nil"/>
              <w:left w:val="nil"/>
              <w:bottom w:val="nil"/>
              <w:right w:val="nil"/>
            </w:tcBorders>
            <w:noWrap/>
            <w:vAlign w:val="center"/>
          </w:tcPr>
          <w:p w14:paraId="7EC53703" w14:textId="4DB19F9A"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1.41</w:t>
            </w:r>
          </w:p>
        </w:tc>
        <w:tc>
          <w:tcPr>
            <w:tcW w:w="476" w:type="pct"/>
            <w:gridSpan w:val="2"/>
            <w:tcBorders>
              <w:top w:val="nil"/>
              <w:left w:val="nil"/>
              <w:bottom w:val="nil"/>
              <w:right w:val="nil"/>
            </w:tcBorders>
            <w:noWrap/>
            <w:vAlign w:val="center"/>
          </w:tcPr>
          <w:p w14:paraId="6EDC764F" w14:textId="5A7D442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[675.45,680.98]</w:t>
            </w:r>
          </w:p>
        </w:tc>
        <w:tc>
          <w:tcPr>
            <w:tcW w:w="232" w:type="pct"/>
            <w:gridSpan w:val="2"/>
            <w:tcBorders>
              <w:top w:val="nil"/>
              <w:left w:val="nil"/>
              <w:bottom w:val="nil"/>
              <w:right w:val="nil"/>
            </w:tcBorders>
            <w:noWrap/>
            <w:vAlign w:val="center"/>
          </w:tcPr>
          <w:p w14:paraId="1AB3973C" w14:textId="12AC114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678.44</w:t>
            </w:r>
          </w:p>
        </w:tc>
        <w:tc>
          <w:tcPr>
            <w:tcW w:w="202" w:type="pct"/>
            <w:gridSpan w:val="2"/>
            <w:tcBorders>
              <w:top w:val="nil"/>
              <w:left w:val="nil"/>
              <w:bottom w:val="nil"/>
              <w:right w:val="nil"/>
            </w:tcBorders>
            <w:noWrap/>
            <w:vAlign w:val="center"/>
          </w:tcPr>
          <w:p w14:paraId="76BD86E0" w14:textId="6E1F1EA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1.53</w:t>
            </w:r>
          </w:p>
        </w:tc>
        <w:tc>
          <w:tcPr>
            <w:tcW w:w="475" w:type="pct"/>
            <w:gridSpan w:val="2"/>
            <w:tcBorders>
              <w:top w:val="nil"/>
              <w:left w:val="nil"/>
              <w:bottom w:val="nil"/>
              <w:right w:val="nil"/>
            </w:tcBorders>
            <w:noWrap/>
            <w:vAlign w:val="center"/>
          </w:tcPr>
          <w:p w14:paraId="5FEC3469" w14:textId="19FF199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[675.43,681.45]</w:t>
            </w:r>
          </w:p>
        </w:tc>
        <w:tc>
          <w:tcPr>
            <w:tcW w:w="525" w:type="pct"/>
            <w:gridSpan w:val="2"/>
            <w:tcBorders>
              <w:top w:val="nil"/>
              <w:left w:val="nil"/>
              <w:bottom w:val="nil"/>
              <w:right w:val="nil"/>
            </w:tcBorders>
            <w:noWrap/>
            <w:vAlign w:val="center"/>
          </w:tcPr>
          <w:p w14:paraId="03A395DC" w14:textId="24BBDA2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fldChar w:fldCharType="begin"/>
            </w:r>
            <w:r w:rsidRPr="00AA2561">
              <w:rPr>
                <w:rFonts w:eastAsia="DengXian" w:cs="Times New Roman"/>
                <w:color w:val="000000"/>
                <w:kern w:val="0"/>
                <w:sz w:val="17"/>
                <w:szCs w:val="17"/>
              </w:rPr>
              <w:instrText xml:space="preserve"> ADDIN ZOTERO_ITEM CSL_CITATION {"citationID":"JXyD5bsE","properties":{"formattedCitation":"(Bao et al., 2021)","plainCitation":"(Bao et al., 2021)","noteIndex":0},"citationItems":[{"id":979,"uris":["http://zotero.org/users/local/huFNphdl/items/827NWUEV"],"itemData":{"id":979,"type":"article-journal","abstract":"The cumulative displacement-time curve is the most common and direct method used to predict the deformation trends of landslides and divide the deformation stages. A new method based on the inverse logistic function considering inverse distance weighting (IDW) is proposed to predict the displacement of landslides, and the quantitative standards of dividing the deformation stages and determining the critical sliding time are put forward. The proposed method is applied in some landslide cases according to the displacement monitoring data and shows that the new method is effective. Moreover, long-term displacement predictions are applied in two landslides. Finally, summarized with the application in other landslide cases, the value of displacement acceleration, 0.9 mm/day2, is suggested as the ﬁrst early warning standard of sliding, and the ﬁtting function of the acceleration rate with the volume or length of landslide can be considered the secondary critical threshold function of landslide failure.","container-title":"Energies","DOI":"10.3390/en14041091","ISSN":"1996-1073","issue":"4","journalAbbreviation":"Energies","language":"en","page":"1091","source":"DOI.org (Crossref)","title":"Stage Division of Landslide Deformation and Prediction of Critical Sliding Based on Inverse Logistic Function","volume":"14","author":[{"family":"Bao","given":"Liulei"},{"family":"Zhang","given":"Guangcheng"},{"family":"Hu","given":"Xinli"},{"family":"Wu","given":"Shuangshuang"},{"family":"Liu","given":"Xiangdong"}],"issued":{"date-parts":[["2021",2,19]]}}}],"schema":"https://github.com/citation-style-language/schema/raw/master/csl-citation.json"} </w:instrText>
            </w:r>
            <w:r w:rsidRPr="00AA2561">
              <w:rPr>
                <w:rFonts w:eastAsia="DengXian" w:cs="Times New Roman"/>
                <w:color w:val="000000"/>
                <w:kern w:val="0"/>
                <w:sz w:val="13"/>
                <w:szCs w:val="13"/>
              </w:rPr>
              <w:fldChar w:fldCharType="separate"/>
            </w:r>
            <w:r w:rsidRPr="00AA2561">
              <w:rPr>
                <w:rFonts w:cs="Times New Roman"/>
                <w:sz w:val="13"/>
                <w:szCs w:val="13"/>
              </w:rPr>
              <w:t>(</w:t>
            </w:r>
            <w:r w:rsidRPr="00AA2561">
              <w:rPr>
                <w:rFonts w:cs="Times New Roman"/>
                <w:color w:val="0000FF"/>
                <w:sz w:val="13"/>
                <w:szCs w:val="13"/>
              </w:rPr>
              <w:t>Bao et al. 2021</w:t>
            </w:r>
            <w:r w:rsidRPr="00AA2561">
              <w:rPr>
                <w:rFonts w:cs="Times New Roman"/>
                <w:sz w:val="13"/>
                <w:szCs w:val="13"/>
              </w:rPr>
              <w:t>)</w:t>
            </w:r>
            <w:r w:rsidRPr="00AA2561">
              <w:rPr>
                <w:rFonts w:eastAsia="DengXian" w:cs="Times New Roman"/>
                <w:color w:val="000000"/>
                <w:kern w:val="0"/>
                <w:sz w:val="13"/>
                <w:szCs w:val="13"/>
              </w:rPr>
              <w:fldChar w:fldCharType="end"/>
            </w:r>
          </w:p>
        </w:tc>
      </w:tr>
      <w:tr w:rsidR="00B35C90" w:rsidRPr="00AA2561" w14:paraId="7A954B28" w14:textId="77777777" w:rsidTr="00B35C90">
        <w:trPr>
          <w:gridAfter w:val="1"/>
          <w:wAfter w:w="55" w:type="pct"/>
          <w:trHeight w:val="198"/>
        </w:trPr>
        <w:tc>
          <w:tcPr>
            <w:tcW w:w="129" w:type="pct"/>
            <w:tcBorders>
              <w:top w:val="nil"/>
              <w:left w:val="nil"/>
              <w:bottom w:val="nil"/>
              <w:right w:val="nil"/>
            </w:tcBorders>
            <w:noWrap/>
            <w:vAlign w:val="center"/>
          </w:tcPr>
          <w:p w14:paraId="0F943F10"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w:t>
            </w:r>
          </w:p>
        </w:tc>
        <w:tc>
          <w:tcPr>
            <w:tcW w:w="653" w:type="pct"/>
            <w:gridSpan w:val="2"/>
            <w:tcBorders>
              <w:top w:val="nil"/>
              <w:left w:val="nil"/>
              <w:bottom w:val="nil"/>
              <w:right w:val="nil"/>
            </w:tcBorders>
            <w:noWrap/>
            <w:vAlign w:val="center"/>
          </w:tcPr>
          <w:p w14:paraId="454408F3"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Wolongsi</w:t>
            </w:r>
          </w:p>
        </w:tc>
        <w:tc>
          <w:tcPr>
            <w:tcW w:w="232" w:type="pct"/>
            <w:gridSpan w:val="2"/>
            <w:tcBorders>
              <w:top w:val="nil"/>
              <w:left w:val="nil"/>
              <w:bottom w:val="nil"/>
              <w:right w:val="nil"/>
            </w:tcBorders>
            <w:noWrap/>
            <w:vAlign w:val="center"/>
          </w:tcPr>
          <w:p w14:paraId="5E183EB2" w14:textId="6A860FE5"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54.00</w:t>
            </w:r>
          </w:p>
        </w:tc>
        <w:tc>
          <w:tcPr>
            <w:tcW w:w="202" w:type="pct"/>
            <w:gridSpan w:val="2"/>
            <w:tcBorders>
              <w:top w:val="nil"/>
              <w:left w:val="nil"/>
              <w:bottom w:val="nil"/>
              <w:right w:val="nil"/>
            </w:tcBorders>
            <w:noWrap/>
            <w:vAlign w:val="center"/>
          </w:tcPr>
          <w:p w14:paraId="632A2C7F" w14:textId="341CB40F"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1.52</w:t>
            </w:r>
          </w:p>
        </w:tc>
        <w:tc>
          <w:tcPr>
            <w:tcW w:w="475" w:type="pct"/>
            <w:gridSpan w:val="2"/>
            <w:tcBorders>
              <w:top w:val="nil"/>
              <w:left w:val="nil"/>
              <w:bottom w:val="nil"/>
              <w:right w:val="nil"/>
            </w:tcBorders>
            <w:noWrap/>
            <w:vAlign w:val="center"/>
          </w:tcPr>
          <w:p w14:paraId="63F9EB50" w14:textId="50FDE1B7"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[51.03,56.97]</w:t>
            </w:r>
          </w:p>
        </w:tc>
        <w:tc>
          <w:tcPr>
            <w:tcW w:w="232" w:type="pct"/>
            <w:gridSpan w:val="2"/>
            <w:tcBorders>
              <w:top w:val="nil"/>
              <w:left w:val="nil"/>
              <w:bottom w:val="nil"/>
              <w:right w:val="nil"/>
            </w:tcBorders>
            <w:noWrap/>
            <w:vAlign w:val="center"/>
          </w:tcPr>
          <w:p w14:paraId="05C53A7A" w14:textId="36C8F8E8"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54.13</w:t>
            </w:r>
          </w:p>
        </w:tc>
        <w:tc>
          <w:tcPr>
            <w:tcW w:w="202" w:type="pct"/>
            <w:gridSpan w:val="2"/>
            <w:tcBorders>
              <w:top w:val="nil"/>
              <w:left w:val="nil"/>
              <w:bottom w:val="nil"/>
              <w:right w:val="nil"/>
            </w:tcBorders>
            <w:noWrap/>
            <w:vAlign w:val="center"/>
          </w:tcPr>
          <w:p w14:paraId="7A6108B3" w14:textId="5701A470"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1.89</w:t>
            </w:r>
          </w:p>
        </w:tc>
        <w:tc>
          <w:tcPr>
            <w:tcW w:w="475" w:type="pct"/>
            <w:gridSpan w:val="2"/>
            <w:tcBorders>
              <w:top w:val="nil"/>
              <w:left w:val="nil"/>
              <w:bottom w:val="nil"/>
              <w:right w:val="nil"/>
            </w:tcBorders>
            <w:noWrap/>
            <w:vAlign w:val="center"/>
          </w:tcPr>
          <w:p w14:paraId="7797A593" w14:textId="781CCBCA"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[50.42,57.83]</w:t>
            </w:r>
          </w:p>
        </w:tc>
        <w:tc>
          <w:tcPr>
            <w:tcW w:w="232" w:type="pct"/>
            <w:gridSpan w:val="2"/>
            <w:tcBorders>
              <w:top w:val="nil"/>
              <w:left w:val="nil"/>
              <w:bottom w:val="nil"/>
              <w:right w:val="nil"/>
            </w:tcBorders>
            <w:noWrap/>
            <w:vAlign w:val="center"/>
          </w:tcPr>
          <w:p w14:paraId="0FB7DDA2" w14:textId="03C30FAE"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53.93</w:t>
            </w:r>
          </w:p>
        </w:tc>
        <w:tc>
          <w:tcPr>
            <w:tcW w:w="202" w:type="pct"/>
            <w:gridSpan w:val="2"/>
            <w:tcBorders>
              <w:top w:val="nil"/>
              <w:left w:val="nil"/>
              <w:bottom w:val="nil"/>
              <w:right w:val="nil"/>
            </w:tcBorders>
            <w:noWrap/>
            <w:vAlign w:val="center"/>
          </w:tcPr>
          <w:p w14:paraId="1BBE529D" w14:textId="6D3D2D1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1.22</w:t>
            </w:r>
          </w:p>
        </w:tc>
        <w:tc>
          <w:tcPr>
            <w:tcW w:w="476" w:type="pct"/>
            <w:gridSpan w:val="2"/>
            <w:tcBorders>
              <w:top w:val="nil"/>
              <w:left w:val="nil"/>
              <w:bottom w:val="nil"/>
              <w:right w:val="nil"/>
            </w:tcBorders>
            <w:noWrap/>
            <w:vAlign w:val="center"/>
          </w:tcPr>
          <w:p w14:paraId="6F7424CD" w14:textId="0285B52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[51.53,56.32]</w:t>
            </w:r>
          </w:p>
        </w:tc>
        <w:tc>
          <w:tcPr>
            <w:tcW w:w="232" w:type="pct"/>
            <w:gridSpan w:val="2"/>
            <w:tcBorders>
              <w:top w:val="nil"/>
              <w:left w:val="nil"/>
              <w:bottom w:val="nil"/>
              <w:right w:val="nil"/>
            </w:tcBorders>
            <w:noWrap/>
            <w:vAlign w:val="center"/>
          </w:tcPr>
          <w:p w14:paraId="55B4CF85" w14:textId="5E84552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54.15</w:t>
            </w:r>
          </w:p>
        </w:tc>
        <w:tc>
          <w:tcPr>
            <w:tcW w:w="202" w:type="pct"/>
            <w:gridSpan w:val="2"/>
            <w:tcBorders>
              <w:top w:val="nil"/>
              <w:left w:val="nil"/>
              <w:bottom w:val="nil"/>
              <w:right w:val="nil"/>
            </w:tcBorders>
            <w:noWrap/>
            <w:vAlign w:val="center"/>
          </w:tcPr>
          <w:p w14:paraId="148A15AF" w14:textId="15C31F1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1.36</w:t>
            </w:r>
          </w:p>
        </w:tc>
        <w:tc>
          <w:tcPr>
            <w:tcW w:w="475" w:type="pct"/>
            <w:gridSpan w:val="2"/>
            <w:tcBorders>
              <w:top w:val="nil"/>
              <w:left w:val="nil"/>
              <w:bottom w:val="nil"/>
              <w:right w:val="nil"/>
            </w:tcBorders>
            <w:noWrap/>
            <w:vAlign w:val="center"/>
          </w:tcPr>
          <w:p w14:paraId="106E916D" w14:textId="0CF6B79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[51.48,56.83]</w:t>
            </w:r>
          </w:p>
        </w:tc>
        <w:tc>
          <w:tcPr>
            <w:tcW w:w="525" w:type="pct"/>
            <w:gridSpan w:val="2"/>
            <w:tcBorders>
              <w:top w:val="nil"/>
              <w:left w:val="nil"/>
              <w:bottom w:val="nil"/>
              <w:right w:val="nil"/>
            </w:tcBorders>
            <w:noWrap/>
            <w:vAlign w:val="center"/>
          </w:tcPr>
          <w:p w14:paraId="7CCDB492" w14:textId="55ADA758"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{"citationID":"eNGufbeB","properties":{"formattedCitation":"(Bao et al., 2021)","plainCitation":"(Bao et al., 2021)","noteIndex":0},"citationItems":[{"id":979,"uris":["http://zotero.org/users/local/huFNphdl/items/827NWUEV"],"itemData":{"id":979,"type":"article-journal","abstract":"The cumulative displacement-time curve is the most common and direct method used to predict the deformation trends of landslides and divide the deformation stages. A new method based on the inverse logistic function considering inverse distance weighting (IDW) is proposed to predict the displacement of landslides, and the quantitative standards of dividing the deformation stages and determining the critical sliding time are put forward. The proposed method is applied in some landslide cases according to the displacement monitoring data and shows that the new method is effective. Moreover, long-term displacement predictions are applied in two landslides. Finally, summarized with the application in other landslide cases, the value of displacement acceleration, 0.9 mm/day2, is suggested as the ﬁrst early warning standard of sliding, and the ﬁtting function of the acceleration rate with the volume or length of landslide can be considered the secondary critical threshold function of landslide failure.","container-title":"Energies","DOI":"10.3390/en14041091","ISSN":"1996-1073","issue":"4","journalAbbreviation":"Energies","language":"en","page":"1091","source":"DOI.org (Crossref)","title":"Stage Division of Landslide Deformation and Prediction of Critical Sliding Based on Inverse Logistic Function","volume":"14","author":[{"family":"Bao","given":"Liulei"},{"family":"Zhang","given":"Guangcheng"},{"family":"Hu","given":"Xinli"},{"family":"Wu","given":"Shuangshuang"},{"family":"Liu","given":"Xiangdong"}],"issued":{"date-parts":[["2021",2,19]]}}}],"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Bao et al. 2021</w:t>
            </w:r>
            <w:r w:rsidRPr="00AA2561">
              <w:rPr>
                <w:rFonts w:cs="Times New Roman"/>
                <w:sz w:val="13"/>
                <w:szCs w:val="13"/>
              </w:rPr>
              <w:t>)</w:t>
            </w:r>
            <w:r w:rsidRPr="00AA2561">
              <w:rPr>
                <w:rFonts w:cs="Times New Roman"/>
                <w:sz w:val="13"/>
                <w:szCs w:val="13"/>
              </w:rPr>
              <w:fldChar w:fldCharType="end"/>
            </w:r>
          </w:p>
        </w:tc>
      </w:tr>
      <w:tr w:rsidR="00B35C90" w:rsidRPr="00AA2561" w14:paraId="3861F594" w14:textId="77777777" w:rsidTr="00B35C90">
        <w:trPr>
          <w:gridAfter w:val="1"/>
          <w:wAfter w:w="55" w:type="pct"/>
          <w:trHeight w:val="198"/>
        </w:trPr>
        <w:tc>
          <w:tcPr>
            <w:tcW w:w="129" w:type="pct"/>
            <w:tcBorders>
              <w:top w:val="nil"/>
              <w:left w:val="nil"/>
              <w:bottom w:val="nil"/>
              <w:right w:val="nil"/>
            </w:tcBorders>
            <w:noWrap/>
            <w:vAlign w:val="center"/>
          </w:tcPr>
          <w:p w14:paraId="4C714321"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w:t>
            </w:r>
          </w:p>
        </w:tc>
        <w:tc>
          <w:tcPr>
            <w:tcW w:w="653" w:type="pct"/>
            <w:gridSpan w:val="2"/>
            <w:tcBorders>
              <w:top w:val="nil"/>
              <w:left w:val="nil"/>
              <w:bottom w:val="nil"/>
              <w:right w:val="nil"/>
            </w:tcBorders>
            <w:noWrap/>
            <w:vAlign w:val="center"/>
          </w:tcPr>
          <w:p w14:paraId="30291DBC"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Maoxian</w:t>
            </w:r>
          </w:p>
        </w:tc>
        <w:tc>
          <w:tcPr>
            <w:tcW w:w="232" w:type="pct"/>
            <w:gridSpan w:val="2"/>
            <w:tcBorders>
              <w:top w:val="nil"/>
              <w:left w:val="nil"/>
              <w:bottom w:val="nil"/>
              <w:right w:val="nil"/>
            </w:tcBorders>
            <w:noWrap/>
            <w:vAlign w:val="center"/>
          </w:tcPr>
          <w:p w14:paraId="3466797C" w14:textId="6FEEE5C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984.46</w:t>
            </w:r>
          </w:p>
        </w:tc>
        <w:tc>
          <w:tcPr>
            <w:tcW w:w="202" w:type="pct"/>
            <w:gridSpan w:val="2"/>
            <w:tcBorders>
              <w:top w:val="nil"/>
              <w:left w:val="nil"/>
              <w:bottom w:val="nil"/>
              <w:right w:val="nil"/>
            </w:tcBorders>
            <w:noWrap/>
            <w:vAlign w:val="center"/>
          </w:tcPr>
          <w:p w14:paraId="5A4F48C3" w14:textId="3AF160F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0.53</w:t>
            </w:r>
          </w:p>
        </w:tc>
        <w:tc>
          <w:tcPr>
            <w:tcW w:w="475" w:type="pct"/>
            <w:gridSpan w:val="2"/>
            <w:tcBorders>
              <w:top w:val="nil"/>
              <w:left w:val="nil"/>
              <w:bottom w:val="nil"/>
              <w:right w:val="nil"/>
            </w:tcBorders>
            <w:noWrap/>
            <w:vAlign w:val="center"/>
          </w:tcPr>
          <w:p w14:paraId="2EA73BF4" w14:textId="1489237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[983.43,985.49]</w:t>
            </w:r>
          </w:p>
        </w:tc>
        <w:tc>
          <w:tcPr>
            <w:tcW w:w="232" w:type="pct"/>
            <w:gridSpan w:val="2"/>
            <w:tcBorders>
              <w:top w:val="nil"/>
              <w:left w:val="nil"/>
              <w:bottom w:val="nil"/>
              <w:right w:val="nil"/>
            </w:tcBorders>
            <w:noWrap/>
            <w:vAlign w:val="center"/>
          </w:tcPr>
          <w:p w14:paraId="60B3D4AF" w14:textId="6C21443F"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984.59</w:t>
            </w:r>
          </w:p>
        </w:tc>
        <w:tc>
          <w:tcPr>
            <w:tcW w:w="202" w:type="pct"/>
            <w:gridSpan w:val="2"/>
            <w:tcBorders>
              <w:top w:val="nil"/>
              <w:left w:val="nil"/>
              <w:bottom w:val="nil"/>
              <w:right w:val="nil"/>
            </w:tcBorders>
            <w:noWrap/>
            <w:vAlign w:val="center"/>
          </w:tcPr>
          <w:p w14:paraId="6DF31DA1" w14:textId="53440671"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1.24</w:t>
            </w:r>
          </w:p>
        </w:tc>
        <w:tc>
          <w:tcPr>
            <w:tcW w:w="475" w:type="pct"/>
            <w:gridSpan w:val="2"/>
            <w:tcBorders>
              <w:top w:val="nil"/>
              <w:left w:val="nil"/>
              <w:bottom w:val="nil"/>
              <w:right w:val="nil"/>
            </w:tcBorders>
            <w:noWrap/>
            <w:vAlign w:val="center"/>
          </w:tcPr>
          <w:p w14:paraId="22C4A473" w14:textId="4BE921C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[982.15,987.02]</w:t>
            </w:r>
          </w:p>
        </w:tc>
        <w:tc>
          <w:tcPr>
            <w:tcW w:w="232" w:type="pct"/>
            <w:gridSpan w:val="2"/>
            <w:tcBorders>
              <w:top w:val="nil"/>
              <w:left w:val="nil"/>
              <w:bottom w:val="nil"/>
              <w:right w:val="nil"/>
            </w:tcBorders>
            <w:noWrap/>
            <w:vAlign w:val="center"/>
          </w:tcPr>
          <w:p w14:paraId="6CE58619" w14:textId="49C1AD0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984.60</w:t>
            </w:r>
          </w:p>
        </w:tc>
        <w:tc>
          <w:tcPr>
            <w:tcW w:w="202" w:type="pct"/>
            <w:gridSpan w:val="2"/>
            <w:tcBorders>
              <w:top w:val="nil"/>
              <w:left w:val="nil"/>
              <w:bottom w:val="nil"/>
              <w:right w:val="nil"/>
            </w:tcBorders>
            <w:noWrap/>
            <w:vAlign w:val="center"/>
          </w:tcPr>
          <w:p w14:paraId="3C56615F" w14:textId="2617C84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0.75</w:t>
            </w:r>
          </w:p>
        </w:tc>
        <w:tc>
          <w:tcPr>
            <w:tcW w:w="476" w:type="pct"/>
            <w:gridSpan w:val="2"/>
            <w:tcBorders>
              <w:top w:val="nil"/>
              <w:left w:val="nil"/>
              <w:bottom w:val="nil"/>
              <w:right w:val="nil"/>
            </w:tcBorders>
            <w:noWrap/>
            <w:vAlign w:val="center"/>
          </w:tcPr>
          <w:p w14:paraId="58E24FC1" w14:textId="29BC189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[983.13,986.06]</w:t>
            </w:r>
          </w:p>
        </w:tc>
        <w:tc>
          <w:tcPr>
            <w:tcW w:w="232" w:type="pct"/>
            <w:gridSpan w:val="2"/>
            <w:tcBorders>
              <w:top w:val="nil"/>
              <w:left w:val="nil"/>
              <w:bottom w:val="nil"/>
              <w:right w:val="nil"/>
            </w:tcBorders>
            <w:noWrap/>
            <w:vAlign w:val="center"/>
          </w:tcPr>
          <w:p w14:paraId="7D1A7B92" w14:textId="3009349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984.82</w:t>
            </w:r>
          </w:p>
        </w:tc>
        <w:tc>
          <w:tcPr>
            <w:tcW w:w="202" w:type="pct"/>
            <w:gridSpan w:val="2"/>
            <w:tcBorders>
              <w:top w:val="nil"/>
              <w:left w:val="nil"/>
              <w:bottom w:val="nil"/>
              <w:right w:val="nil"/>
            </w:tcBorders>
            <w:noWrap/>
            <w:vAlign w:val="center"/>
          </w:tcPr>
          <w:p w14:paraId="7C0395C8" w14:textId="6C33B99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0.96</w:t>
            </w:r>
          </w:p>
        </w:tc>
        <w:tc>
          <w:tcPr>
            <w:tcW w:w="475" w:type="pct"/>
            <w:gridSpan w:val="2"/>
            <w:tcBorders>
              <w:top w:val="nil"/>
              <w:left w:val="nil"/>
              <w:bottom w:val="nil"/>
              <w:right w:val="nil"/>
            </w:tcBorders>
            <w:noWrap/>
            <w:vAlign w:val="center"/>
          </w:tcPr>
          <w:p w14:paraId="309622B4" w14:textId="5701208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[982.94,986.71]</w:t>
            </w:r>
          </w:p>
        </w:tc>
        <w:tc>
          <w:tcPr>
            <w:tcW w:w="525" w:type="pct"/>
            <w:gridSpan w:val="2"/>
            <w:tcBorders>
              <w:top w:val="nil"/>
              <w:left w:val="nil"/>
              <w:bottom w:val="nil"/>
              <w:right w:val="nil"/>
            </w:tcBorders>
            <w:noWrap/>
            <w:vAlign w:val="center"/>
          </w:tcPr>
          <w:p w14:paraId="0ABE0F69" w14:textId="01F9C140"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{"citationID":"7U4Nau64","properties":{"formattedCitation":"(Zhang et al., 2020)","plainCitation":"(Zhang et al., 2020)","noteIndex":0},"citationItems":[{"id":235,"uris":["http://zotero.org/users/local/huFNphdl/items/T8AHCVES"],"itemData":{"id":235,"type":"article-journal","container-title":"Engineering Geology","DOI":"10.1016/j.enggeo.2020.105586","ISSN":"00137952","journalAbbreviation":"Engineering Geology","language":"en","page":"105586","source":"DOI.org (Crossref)","title":"Probabilistic prediction of slope failure time","volume":"271","author":[{"family":"Zhang","given":"J."},{"family":"Wang","given":"Z.P."},{"family":"Zhang","given":"G.D."},{"family":"Xue","given":"Y.D."}],"issued":{"date-parts":[["2020",6]]}}}],"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Zhang et al. 2020</w:t>
            </w:r>
            <w:r w:rsidRPr="00AA2561">
              <w:rPr>
                <w:rFonts w:cs="Times New Roman"/>
                <w:sz w:val="13"/>
                <w:szCs w:val="13"/>
              </w:rPr>
              <w:t>)</w:t>
            </w:r>
            <w:r w:rsidRPr="00AA2561">
              <w:rPr>
                <w:rFonts w:cs="Times New Roman"/>
                <w:sz w:val="13"/>
                <w:szCs w:val="13"/>
              </w:rPr>
              <w:fldChar w:fldCharType="end"/>
            </w:r>
          </w:p>
        </w:tc>
      </w:tr>
      <w:tr w:rsidR="00B35C90" w:rsidRPr="00AA2561" w14:paraId="03E5DA5F" w14:textId="77777777" w:rsidTr="00B35C90">
        <w:trPr>
          <w:gridAfter w:val="1"/>
          <w:wAfter w:w="55" w:type="pct"/>
          <w:trHeight w:val="198"/>
        </w:trPr>
        <w:tc>
          <w:tcPr>
            <w:tcW w:w="129" w:type="pct"/>
            <w:tcBorders>
              <w:top w:val="nil"/>
              <w:left w:val="nil"/>
              <w:bottom w:val="nil"/>
              <w:right w:val="nil"/>
            </w:tcBorders>
            <w:noWrap/>
            <w:vAlign w:val="center"/>
          </w:tcPr>
          <w:p w14:paraId="2116FEB7"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w:t>
            </w:r>
          </w:p>
        </w:tc>
        <w:tc>
          <w:tcPr>
            <w:tcW w:w="653" w:type="pct"/>
            <w:gridSpan w:val="2"/>
            <w:tcBorders>
              <w:top w:val="nil"/>
              <w:left w:val="nil"/>
              <w:bottom w:val="nil"/>
              <w:right w:val="nil"/>
            </w:tcBorders>
            <w:noWrap/>
            <w:vAlign w:val="center"/>
          </w:tcPr>
          <w:p w14:paraId="0A36850E"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Jizukiyama</w:t>
            </w:r>
          </w:p>
        </w:tc>
        <w:tc>
          <w:tcPr>
            <w:tcW w:w="232" w:type="pct"/>
            <w:gridSpan w:val="2"/>
            <w:tcBorders>
              <w:top w:val="nil"/>
              <w:left w:val="nil"/>
              <w:bottom w:val="nil"/>
              <w:right w:val="nil"/>
            </w:tcBorders>
            <w:noWrap/>
            <w:vAlign w:val="center"/>
          </w:tcPr>
          <w:p w14:paraId="689B2401" w14:textId="6148AD8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10.43</w:t>
            </w:r>
          </w:p>
        </w:tc>
        <w:tc>
          <w:tcPr>
            <w:tcW w:w="202" w:type="pct"/>
            <w:gridSpan w:val="2"/>
            <w:tcBorders>
              <w:top w:val="nil"/>
              <w:left w:val="nil"/>
              <w:bottom w:val="nil"/>
              <w:right w:val="nil"/>
            </w:tcBorders>
            <w:noWrap/>
            <w:vAlign w:val="center"/>
          </w:tcPr>
          <w:p w14:paraId="22C123DD" w14:textId="3C353A5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0.20</w:t>
            </w:r>
          </w:p>
        </w:tc>
        <w:tc>
          <w:tcPr>
            <w:tcW w:w="475" w:type="pct"/>
            <w:gridSpan w:val="2"/>
            <w:tcBorders>
              <w:top w:val="nil"/>
              <w:left w:val="nil"/>
              <w:bottom w:val="nil"/>
              <w:right w:val="nil"/>
            </w:tcBorders>
            <w:noWrap/>
            <w:vAlign w:val="center"/>
          </w:tcPr>
          <w:p w14:paraId="6689A588" w14:textId="4EF1BA1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[10.04,10.82]</w:t>
            </w:r>
          </w:p>
        </w:tc>
        <w:tc>
          <w:tcPr>
            <w:tcW w:w="232" w:type="pct"/>
            <w:gridSpan w:val="2"/>
            <w:tcBorders>
              <w:top w:val="nil"/>
              <w:left w:val="nil"/>
              <w:bottom w:val="nil"/>
              <w:right w:val="nil"/>
            </w:tcBorders>
            <w:noWrap/>
            <w:vAlign w:val="center"/>
          </w:tcPr>
          <w:p w14:paraId="49A040DA" w14:textId="2A7CF37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10.55</w:t>
            </w:r>
          </w:p>
        </w:tc>
        <w:tc>
          <w:tcPr>
            <w:tcW w:w="202" w:type="pct"/>
            <w:gridSpan w:val="2"/>
            <w:tcBorders>
              <w:top w:val="nil"/>
              <w:left w:val="nil"/>
              <w:bottom w:val="nil"/>
              <w:right w:val="nil"/>
            </w:tcBorders>
            <w:noWrap/>
            <w:vAlign w:val="center"/>
          </w:tcPr>
          <w:p w14:paraId="23E4BAFF" w14:textId="1695511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1.14</w:t>
            </w:r>
          </w:p>
        </w:tc>
        <w:tc>
          <w:tcPr>
            <w:tcW w:w="475" w:type="pct"/>
            <w:gridSpan w:val="2"/>
            <w:tcBorders>
              <w:top w:val="nil"/>
              <w:left w:val="nil"/>
              <w:bottom w:val="nil"/>
              <w:right w:val="nil"/>
            </w:tcBorders>
            <w:noWrap/>
            <w:vAlign w:val="center"/>
          </w:tcPr>
          <w:p w14:paraId="18E68D46" w14:textId="6F909AB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[8.31,12.79]</w:t>
            </w:r>
          </w:p>
        </w:tc>
        <w:tc>
          <w:tcPr>
            <w:tcW w:w="232" w:type="pct"/>
            <w:gridSpan w:val="2"/>
            <w:tcBorders>
              <w:top w:val="nil"/>
              <w:left w:val="nil"/>
              <w:bottom w:val="nil"/>
              <w:right w:val="nil"/>
            </w:tcBorders>
            <w:noWrap/>
            <w:vAlign w:val="center"/>
          </w:tcPr>
          <w:p w14:paraId="5FC67897" w14:textId="198C872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10.43</w:t>
            </w:r>
          </w:p>
        </w:tc>
        <w:tc>
          <w:tcPr>
            <w:tcW w:w="202" w:type="pct"/>
            <w:gridSpan w:val="2"/>
            <w:tcBorders>
              <w:top w:val="nil"/>
              <w:left w:val="nil"/>
              <w:bottom w:val="nil"/>
              <w:right w:val="nil"/>
            </w:tcBorders>
            <w:noWrap/>
            <w:vAlign w:val="center"/>
          </w:tcPr>
          <w:p w14:paraId="5C0D219B" w14:textId="3F296B7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0.20</w:t>
            </w:r>
          </w:p>
        </w:tc>
        <w:tc>
          <w:tcPr>
            <w:tcW w:w="476" w:type="pct"/>
            <w:gridSpan w:val="2"/>
            <w:tcBorders>
              <w:top w:val="nil"/>
              <w:left w:val="nil"/>
              <w:bottom w:val="nil"/>
              <w:right w:val="nil"/>
            </w:tcBorders>
            <w:noWrap/>
            <w:vAlign w:val="center"/>
          </w:tcPr>
          <w:p w14:paraId="7ECF0E99" w14:textId="222019D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[10.03,10.83]</w:t>
            </w:r>
          </w:p>
        </w:tc>
        <w:tc>
          <w:tcPr>
            <w:tcW w:w="232" w:type="pct"/>
            <w:gridSpan w:val="2"/>
            <w:tcBorders>
              <w:top w:val="nil"/>
              <w:left w:val="nil"/>
              <w:bottom w:val="nil"/>
              <w:right w:val="nil"/>
            </w:tcBorders>
            <w:noWrap/>
            <w:vAlign w:val="center"/>
          </w:tcPr>
          <w:p w14:paraId="686FF4DF" w14:textId="448D0DA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10.66</w:t>
            </w:r>
          </w:p>
        </w:tc>
        <w:tc>
          <w:tcPr>
            <w:tcW w:w="202" w:type="pct"/>
            <w:gridSpan w:val="2"/>
            <w:tcBorders>
              <w:top w:val="nil"/>
              <w:left w:val="nil"/>
              <w:bottom w:val="nil"/>
              <w:right w:val="nil"/>
            </w:tcBorders>
            <w:noWrap/>
            <w:vAlign w:val="center"/>
          </w:tcPr>
          <w:p w14:paraId="2A12016E" w14:textId="7251756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0.64</w:t>
            </w:r>
          </w:p>
        </w:tc>
        <w:tc>
          <w:tcPr>
            <w:tcW w:w="475" w:type="pct"/>
            <w:gridSpan w:val="2"/>
            <w:tcBorders>
              <w:top w:val="nil"/>
              <w:left w:val="nil"/>
              <w:bottom w:val="nil"/>
              <w:right w:val="nil"/>
            </w:tcBorders>
            <w:noWrap/>
            <w:vAlign w:val="center"/>
          </w:tcPr>
          <w:p w14:paraId="0FCD9A74" w14:textId="70206FF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[9.40,11.91]</w:t>
            </w:r>
          </w:p>
        </w:tc>
        <w:tc>
          <w:tcPr>
            <w:tcW w:w="525" w:type="pct"/>
            <w:gridSpan w:val="2"/>
            <w:tcBorders>
              <w:top w:val="nil"/>
              <w:left w:val="nil"/>
              <w:bottom w:val="nil"/>
              <w:right w:val="nil"/>
            </w:tcBorders>
            <w:noWrap/>
            <w:vAlign w:val="center"/>
          </w:tcPr>
          <w:p w14:paraId="5DAAFE2D" w14:textId="65776567"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{"citationID":"QX5ccFNp","properties":{"formattedCitation":"(Zhang et al., 2020)","plainCitation":"(Zhang et al., 2020)","noteIndex":0},"citationItems":[{"id":235,"uris":["http://zotero.org/users/local/huFNphdl/items/T8AHCVES"],"itemData":{"id":235,"type":"article-journal","container-title":"Engineering Geology","DOI":"10.1016/j.enggeo.2020.105586","ISSN":"00137952","journalAbbreviation":"Engineering Geology","language":"en","page":"105586","source":"DOI.org (Crossref)","title":"Probabilistic prediction of slope failure time","volume":"271","author":[{"family":"Zhang","given":"J."},{"family":"Wang","given":"Z.P."},{"family":"Zhang","given":"G.D."},{"family":"Xue","given":"Y.D."}],"issued":{"date-parts":[["2020",6]]}}}],"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Zhang et al. 2020</w:t>
            </w:r>
            <w:r w:rsidRPr="00AA2561">
              <w:rPr>
                <w:rFonts w:cs="Times New Roman"/>
                <w:sz w:val="13"/>
                <w:szCs w:val="13"/>
              </w:rPr>
              <w:t>)</w:t>
            </w:r>
            <w:r w:rsidRPr="00AA2561">
              <w:rPr>
                <w:rFonts w:cs="Times New Roman"/>
                <w:sz w:val="13"/>
                <w:szCs w:val="13"/>
              </w:rPr>
              <w:fldChar w:fldCharType="end"/>
            </w:r>
          </w:p>
        </w:tc>
      </w:tr>
      <w:tr w:rsidR="00B35C90" w:rsidRPr="00AA2561" w14:paraId="7901A1B9" w14:textId="77777777" w:rsidTr="00B35C90">
        <w:trPr>
          <w:gridAfter w:val="1"/>
          <w:wAfter w:w="55" w:type="pct"/>
          <w:trHeight w:val="198"/>
        </w:trPr>
        <w:tc>
          <w:tcPr>
            <w:tcW w:w="129" w:type="pct"/>
            <w:tcBorders>
              <w:top w:val="nil"/>
              <w:left w:val="nil"/>
              <w:bottom w:val="nil"/>
              <w:right w:val="nil"/>
            </w:tcBorders>
            <w:noWrap/>
            <w:vAlign w:val="center"/>
          </w:tcPr>
          <w:p w14:paraId="23F70FB5"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w:t>
            </w:r>
          </w:p>
        </w:tc>
        <w:tc>
          <w:tcPr>
            <w:tcW w:w="653" w:type="pct"/>
            <w:gridSpan w:val="2"/>
            <w:tcBorders>
              <w:top w:val="nil"/>
              <w:left w:val="nil"/>
              <w:bottom w:val="nil"/>
              <w:right w:val="nil"/>
            </w:tcBorders>
            <w:noWrap/>
            <w:vAlign w:val="center"/>
          </w:tcPr>
          <w:p w14:paraId="58225823"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Abbotsford</w:t>
            </w:r>
          </w:p>
        </w:tc>
        <w:tc>
          <w:tcPr>
            <w:tcW w:w="232" w:type="pct"/>
            <w:gridSpan w:val="2"/>
            <w:tcBorders>
              <w:top w:val="nil"/>
              <w:left w:val="nil"/>
              <w:bottom w:val="nil"/>
              <w:right w:val="nil"/>
            </w:tcBorders>
            <w:noWrap/>
            <w:vAlign w:val="center"/>
          </w:tcPr>
          <w:p w14:paraId="389C1833" w14:textId="2774917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50.26</w:t>
            </w:r>
          </w:p>
        </w:tc>
        <w:tc>
          <w:tcPr>
            <w:tcW w:w="202" w:type="pct"/>
            <w:gridSpan w:val="2"/>
            <w:tcBorders>
              <w:top w:val="nil"/>
              <w:left w:val="nil"/>
              <w:bottom w:val="nil"/>
              <w:right w:val="nil"/>
            </w:tcBorders>
            <w:noWrap/>
            <w:vAlign w:val="center"/>
          </w:tcPr>
          <w:p w14:paraId="57591C11" w14:textId="3DFCDB7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1.19</w:t>
            </w:r>
          </w:p>
        </w:tc>
        <w:tc>
          <w:tcPr>
            <w:tcW w:w="475" w:type="pct"/>
            <w:gridSpan w:val="2"/>
            <w:tcBorders>
              <w:top w:val="nil"/>
              <w:left w:val="nil"/>
              <w:bottom w:val="nil"/>
              <w:right w:val="nil"/>
            </w:tcBorders>
            <w:noWrap/>
            <w:vAlign w:val="center"/>
          </w:tcPr>
          <w:p w14:paraId="10969338" w14:textId="7954123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[50.01,51.00]</w:t>
            </w:r>
          </w:p>
        </w:tc>
        <w:tc>
          <w:tcPr>
            <w:tcW w:w="232" w:type="pct"/>
            <w:gridSpan w:val="2"/>
            <w:tcBorders>
              <w:top w:val="nil"/>
              <w:left w:val="nil"/>
              <w:bottom w:val="nil"/>
              <w:right w:val="nil"/>
            </w:tcBorders>
            <w:noWrap/>
            <w:vAlign w:val="center"/>
          </w:tcPr>
          <w:p w14:paraId="7B9A730D" w14:textId="294AEE3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50.38</w:t>
            </w:r>
          </w:p>
        </w:tc>
        <w:tc>
          <w:tcPr>
            <w:tcW w:w="202" w:type="pct"/>
            <w:gridSpan w:val="2"/>
            <w:tcBorders>
              <w:top w:val="nil"/>
              <w:left w:val="nil"/>
              <w:bottom w:val="nil"/>
              <w:right w:val="nil"/>
            </w:tcBorders>
            <w:noWrap/>
            <w:vAlign w:val="center"/>
          </w:tcPr>
          <w:p w14:paraId="6F3CC443" w14:textId="3AA19D1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1.64</w:t>
            </w:r>
          </w:p>
        </w:tc>
        <w:tc>
          <w:tcPr>
            <w:tcW w:w="475" w:type="pct"/>
            <w:gridSpan w:val="2"/>
            <w:tcBorders>
              <w:top w:val="nil"/>
              <w:left w:val="nil"/>
              <w:bottom w:val="nil"/>
              <w:right w:val="nil"/>
            </w:tcBorders>
            <w:noWrap/>
            <w:vAlign w:val="center"/>
          </w:tcPr>
          <w:p w14:paraId="09423900" w14:textId="19B4346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[47.17,53.59]</w:t>
            </w:r>
          </w:p>
        </w:tc>
        <w:tc>
          <w:tcPr>
            <w:tcW w:w="232" w:type="pct"/>
            <w:gridSpan w:val="2"/>
            <w:tcBorders>
              <w:top w:val="nil"/>
              <w:left w:val="nil"/>
              <w:bottom w:val="nil"/>
              <w:right w:val="nil"/>
            </w:tcBorders>
            <w:noWrap/>
            <w:vAlign w:val="center"/>
          </w:tcPr>
          <w:p w14:paraId="4C9175D0" w14:textId="314BC95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50.21</w:t>
            </w:r>
          </w:p>
        </w:tc>
        <w:tc>
          <w:tcPr>
            <w:tcW w:w="202" w:type="pct"/>
            <w:gridSpan w:val="2"/>
            <w:tcBorders>
              <w:top w:val="nil"/>
              <w:left w:val="nil"/>
              <w:bottom w:val="nil"/>
              <w:right w:val="nil"/>
            </w:tcBorders>
            <w:noWrap/>
            <w:vAlign w:val="center"/>
          </w:tcPr>
          <w:p w14:paraId="03618AFA" w14:textId="4377A14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1.19</w:t>
            </w:r>
          </w:p>
        </w:tc>
        <w:tc>
          <w:tcPr>
            <w:tcW w:w="476" w:type="pct"/>
            <w:gridSpan w:val="2"/>
            <w:tcBorders>
              <w:top w:val="nil"/>
              <w:left w:val="nil"/>
              <w:bottom w:val="nil"/>
              <w:right w:val="nil"/>
            </w:tcBorders>
            <w:noWrap/>
            <w:vAlign w:val="center"/>
          </w:tcPr>
          <w:p w14:paraId="501D4733" w14:textId="521FB93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[50.00,51.00]</w:t>
            </w:r>
          </w:p>
        </w:tc>
        <w:tc>
          <w:tcPr>
            <w:tcW w:w="232" w:type="pct"/>
            <w:gridSpan w:val="2"/>
            <w:tcBorders>
              <w:top w:val="nil"/>
              <w:left w:val="nil"/>
              <w:bottom w:val="nil"/>
              <w:right w:val="nil"/>
            </w:tcBorders>
            <w:noWrap/>
            <w:vAlign w:val="center"/>
          </w:tcPr>
          <w:p w14:paraId="0E415A14" w14:textId="2611956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50.43</w:t>
            </w:r>
          </w:p>
        </w:tc>
        <w:tc>
          <w:tcPr>
            <w:tcW w:w="202" w:type="pct"/>
            <w:gridSpan w:val="2"/>
            <w:tcBorders>
              <w:top w:val="nil"/>
              <w:left w:val="nil"/>
              <w:bottom w:val="nil"/>
              <w:right w:val="nil"/>
            </w:tcBorders>
            <w:noWrap/>
            <w:vAlign w:val="center"/>
          </w:tcPr>
          <w:p w14:paraId="7C296FFA" w14:textId="0B9E48A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1.34</w:t>
            </w:r>
          </w:p>
        </w:tc>
        <w:tc>
          <w:tcPr>
            <w:tcW w:w="475" w:type="pct"/>
            <w:gridSpan w:val="2"/>
            <w:tcBorders>
              <w:top w:val="nil"/>
              <w:left w:val="nil"/>
              <w:bottom w:val="nil"/>
              <w:right w:val="nil"/>
            </w:tcBorders>
            <w:noWrap/>
            <w:vAlign w:val="center"/>
          </w:tcPr>
          <w:p w14:paraId="5CB9CB4C" w14:textId="63998BC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[47.81,53.06]</w:t>
            </w:r>
          </w:p>
        </w:tc>
        <w:tc>
          <w:tcPr>
            <w:tcW w:w="525" w:type="pct"/>
            <w:gridSpan w:val="2"/>
            <w:tcBorders>
              <w:top w:val="nil"/>
              <w:left w:val="nil"/>
              <w:bottom w:val="nil"/>
              <w:right w:val="nil"/>
            </w:tcBorders>
            <w:noWrap/>
            <w:vAlign w:val="center"/>
          </w:tcPr>
          <w:p w14:paraId="5EB8F7A7" w14:textId="307A0041"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{"citationID":"hRT19vR6","properties":{"formattedCitation":"(Hancox, 2008)","plainCitation":"(Hancox, 2008)","noteIndex":0},"citationItems":[{"id":907,"uris":["http://zotero.org/users/local/huFNphdl/items/HPB6CXPG"],"itemData":{"id":907,"type":"article-journal","abstract":"The Abbotsford Landslide of 8 August 1979 occurred in an urban area of Dunedin, New Zealand, causing much damage to houses and urban infrastructure. Rapid failure occurred after weeks of preliminary movements, resulting in the formation of a approximately 5 million m3 block slide. It caused the loss of 69 houses, with an overall cost of about NZ $10–13 million. After several months of investigations, a commission of inquiry found that unfavorable geology (weak clay layers in a 7°-dip slope) was the underlying cause of the landslide. An old sand quarry at the toe of the slope and a leaking water main above the slide area were found to be man-made factors that contributed to the failure. Slope stability analysis showed that after sand excavation (approximately 300,000 m3), the water table had to rise 0.3 m less for failure to occur. Because the quarry closed 10 years before the landslide occurred, it is concluded that a long-term rise in groundwater levels because of the increased rainfall over the previous decade and leakage from the water main controlled the timing of the failure and, in this sense, are considered to have triggered the landslide.","container-title":"Landslides","DOI":"10.1007/s10346-007-0097-9","ISSN":"1612-510X, 1612-5118","issue":"2","journalAbbreviation":"Landslides","language":"en","page":"177-188","source":"DOI.org (Crossref)","title":"The 1979 Abbotsford Landslide, Dunedin, New Zealand: a retrospective look at its nature and causes","title-short":"The 1979 Abbotsford Landslide, Dunedin, New Zealand","volume":"5","author":[{"family":"Hancox","given":"Graham T."}],"issued":{"date-parts":[["2008",5]]}}}],"schema":"https://github.com/citation-style-language/schema/raw/master/csl-citation.json"}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Hancox 2008</w:t>
            </w:r>
            <w:r w:rsidRPr="00AA2561">
              <w:rPr>
                <w:rFonts w:cs="Times New Roman"/>
                <w:sz w:val="13"/>
                <w:szCs w:val="13"/>
              </w:rPr>
              <w:t>)</w:t>
            </w:r>
            <w:r w:rsidRPr="00AA2561">
              <w:rPr>
                <w:rFonts w:cs="Times New Roman"/>
                <w:sz w:val="13"/>
                <w:szCs w:val="13"/>
              </w:rPr>
              <w:fldChar w:fldCharType="end"/>
            </w:r>
          </w:p>
        </w:tc>
      </w:tr>
      <w:tr w:rsidR="00B35C90" w:rsidRPr="00AA2561" w14:paraId="387137BD" w14:textId="77777777" w:rsidTr="00B35C90">
        <w:trPr>
          <w:gridAfter w:val="1"/>
          <w:wAfter w:w="55" w:type="pct"/>
          <w:trHeight w:val="198"/>
        </w:trPr>
        <w:tc>
          <w:tcPr>
            <w:tcW w:w="129" w:type="pct"/>
            <w:tcBorders>
              <w:top w:val="nil"/>
              <w:left w:val="nil"/>
              <w:bottom w:val="nil"/>
              <w:right w:val="nil"/>
            </w:tcBorders>
            <w:noWrap/>
            <w:vAlign w:val="center"/>
          </w:tcPr>
          <w:p w14:paraId="4EA6312A"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w:t>
            </w:r>
          </w:p>
        </w:tc>
        <w:tc>
          <w:tcPr>
            <w:tcW w:w="653" w:type="pct"/>
            <w:gridSpan w:val="2"/>
            <w:tcBorders>
              <w:top w:val="nil"/>
              <w:left w:val="nil"/>
              <w:bottom w:val="nil"/>
              <w:right w:val="nil"/>
            </w:tcBorders>
            <w:noWrap/>
            <w:vAlign w:val="center"/>
          </w:tcPr>
          <w:p w14:paraId="58B8F4F1"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Ca'Lita</w:t>
            </w:r>
          </w:p>
        </w:tc>
        <w:tc>
          <w:tcPr>
            <w:tcW w:w="232" w:type="pct"/>
            <w:gridSpan w:val="2"/>
            <w:tcBorders>
              <w:top w:val="nil"/>
              <w:left w:val="nil"/>
              <w:bottom w:val="nil"/>
              <w:right w:val="nil"/>
            </w:tcBorders>
            <w:noWrap/>
            <w:vAlign w:val="center"/>
          </w:tcPr>
          <w:p w14:paraId="4A99B5D7" w14:textId="14937E8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138.21</w:t>
            </w:r>
          </w:p>
        </w:tc>
        <w:tc>
          <w:tcPr>
            <w:tcW w:w="202" w:type="pct"/>
            <w:gridSpan w:val="2"/>
            <w:tcBorders>
              <w:top w:val="nil"/>
              <w:left w:val="nil"/>
              <w:bottom w:val="nil"/>
              <w:right w:val="nil"/>
            </w:tcBorders>
            <w:noWrap/>
            <w:vAlign w:val="center"/>
          </w:tcPr>
          <w:p w14:paraId="05E1CF5A" w14:textId="7968B2F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1.34</w:t>
            </w:r>
          </w:p>
        </w:tc>
        <w:tc>
          <w:tcPr>
            <w:tcW w:w="475" w:type="pct"/>
            <w:gridSpan w:val="2"/>
            <w:tcBorders>
              <w:top w:val="nil"/>
              <w:left w:val="nil"/>
              <w:bottom w:val="nil"/>
              <w:right w:val="nil"/>
            </w:tcBorders>
            <w:noWrap/>
            <w:vAlign w:val="center"/>
          </w:tcPr>
          <w:p w14:paraId="42DC65CB" w14:textId="033D1CF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[136.53,145.72]</w:t>
            </w:r>
          </w:p>
        </w:tc>
        <w:tc>
          <w:tcPr>
            <w:tcW w:w="232" w:type="pct"/>
            <w:gridSpan w:val="2"/>
            <w:tcBorders>
              <w:top w:val="nil"/>
              <w:left w:val="nil"/>
              <w:bottom w:val="nil"/>
              <w:right w:val="nil"/>
            </w:tcBorders>
            <w:noWrap/>
            <w:vAlign w:val="center"/>
          </w:tcPr>
          <w:p w14:paraId="1C39FC22" w14:textId="5A8BCAE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138.33</w:t>
            </w:r>
          </w:p>
        </w:tc>
        <w:tc>
          <w:tcPr>
            <w:tcW w:w="202" w:type="pct"/>
            <w:gridSpan w:val="2"/>
            <w:tcBorders>
              <w:top w:val="nil"/>
              <w:left w:val="nil"/>
              <w:bottom w:val="nil"/>
              <w:right w:val="nil"/>
            </w:tcBorders>
            <w:noWrap/>
            <w:vAlign w:val="center"/>
          </w:tcPr>
          <w:p w14:paraId="778A6097" w14:textId="3FF3BDB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1.75</w:t>
            </w:r>
          </w:p>
        </w:tc>
        <w:tc>
          <w:tcPr>
            <w:tcW w:w="475" w:type="pct"/>
            <w:gridSpan w:val="2"/>
            <w:tcBorders>
              <w:top w:val="nil"/>
              <w:left w:val="nil"/>
              <w:bottom w:val="nil"/>
              <w:right w:val="nil"/>
            </w:tcBorders>
            <w:noWrap/>
            <w:vAlign w:val="center"/>
          </w:tcPr>
          <w:p w14:paraId="12A8828F" w14:textId="01CFAE5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[134.90,141.77]</w:t>
            </w:r>
          </w:p>
        </w:tc>
        <w:tc>
          <w:tcPr>
            <w:tcW w:w="232" w:type="pct"/>
            <w:gridSpan w:val="2"/>
            <w:tcBorders>
              <w:top w:val="nil"/>
              <w:left w:val="nil"/>
              <w:bottom w:val="nil"/>
              <w:right w:val="nil"/>
            </w:tcBorders>
            <w:noWrap/>
            <w:vAlign w:val="center"/>
          </w:tcPr>
          <w:p w14:paraId="65A56B9C" w14:textId="175F8CE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139.26</w:t>
            </w:r>
          </w:p>
        </w:tc>
        <w:tc>
          <w:tcPr>
            <w:tcW w:w="202" w:type="pct"/>
            <w:gridSpan w:val="2"/>
            <w:tcBorders>
              <w:top w:val="nil"/>
              <w:left w:val="nil"/>
              <w:bottom w:val="nil"/>
              <w:right w:val="nil"/>
            </w:tcBorders>
            <w:noWrap/>
            <w:vAlign w:val="center"/>
          </w:tcPr>
          <w:p w14:paraId="161E1A57" w14:textId="47AC6EB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2.91</w:t>
            </w:r>
          </w:p>
        </w:tc>
        <w:tc>
          <w:tcPr>
            <w:tcW w:w="476" w:type="pct"/>
            <w:gridSpan w:val="2"/>
            <w:tcBorders>
              <w:top w:val="nil"/>
              <w:left w:val="nil"/>
              <w:bottom w:val="nil"/>
              <w:right w:val="nil"/>
            </w:tcBorders>
            <w:noWrap/>
            <w:vAlign w:val="center"/>
          </w:tcPr>
          <w:p w14:paraId="1BE526D7" w14:textId="38A11D5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[136.56,144.97]</w:t>
            </w:r>
          </w:p>
        </w:tc>
        <w:tc>
          <w:tcPr>
            <w:tcW w:w="232" w:type="pct"/>
            <w:gridSpan w:val="2"/>
            <w:tcBorders>
              <w:top w:val="nil"/>
              <w:left w:val="nil"/>
              <w:bottom w:val="nil"/>
              <w:right w:val="nil"/>
            </w:tcBorders>
            <w:noWrap/>
            <w:vAlign w:val="center"/>
          </w:tcPr>
          <w:p w14:paraId="410FD887" w14:textId="17EE48E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139.49</w:t>
            </w:r>
          </w:p>
        </w:tc>
        <w:tc>
          <w:tcPr>
            <w:tcW w:w="202" w:type="pct"/>
            <w:gridSpan w:val="2"/>
            <w:tcBorders>
              <w:top w:val="nil"/>
              <w:left w:val="nil"/>
              <w:bottom w:val="nil"/>
              <w:right w:val="nil"/>
            </w:tcBorders>
            <w:noWrap/>
            <w:vAlign w:val="center"/>
          </w:tcPr>
          <w:p w14:paraId="17F28564" w14:textId="2B6F7A4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2.97</w:t>
            </w:r>
          </w:p>
        </w:tc>
        <w:tc>
          <w:tcPr>
            <w:tcW w:w="475" w:type="pct"/>
            <w:gridSpan w:val="2"/>
            <w:tcBorders>
              <w:top w:val="nil"/>
              <w:left w:val="nil"/>
              <w:bottom w:val="nil"/>
              <w:right w:val="nil"/>
            </w:tcBorders>
            <w:noWrap/>
            <w:vAlign w:val="center"/>
          </w:tcPr>
          <w:p w14:paraId="4DF418B5" w14:textId="16DB058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[133.66,145.32]</w:t>
            </w:r>
          </w:p>
        </w:tc>
        <w:tc>
          <w:tcPr>
            <w:tcW w:w="525" w:type="pct"/>
            <w:gridSpan w:val="2"/>
            <w:tcBorders>
              <w:top w:val="nil"/>
              <w:left w:val="nil"/>
              <w:bottom w:val="nil"/>
              <w:right w:val="nil"/>
            </w:tcBorders>
            <w:noWrap/>
            <w:vAlign w:val="center"/>
          </w:tcPr>
          <w:p w14:paraId="2864A741" w14:textId="68500E6F"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{"citationID":"fTreZwZE","properties":{"formattedCitation":"(Borgatti et al., 2006)","plainCitation":"(Borgatti et al., 2006)","noteIndex":0},"citationItems":[{"id":893,"uris":["http://zotero.org/users/local/huFNphdl/items/NRUKWF34"],"itemData":{"id":893,"type":"article-journal","abstract":"This case study paper is about a large rotational rock and earth slide—earth ﬂow located in the Secchia River Valley, in the Northern Apennines of Italy, that has displayed multiple reactivation phases between 2002 and 2004. The main geological constraints of the mass movement are related to the overlap of ﬂysch rock masses over clayey complexes that allows rock slides to take place in the source area. The disarrangement and weathering of rock masses following slope movements causes large amount of ﬁne-grained debris to be accumulated on the slope and mobilised by earth sliding and ﬂowing. Analysis of rainfall data at the onset of reactivation events has proved that they occurred after periods with cumulated values higher than the averages of the last 30 years. The quantiﬁcation of the morphological modiﬁcations induced by these reactivations has been made possible by comparing pre- and post-event digital elevation models. Depletion and accumulation has been in the range of 30 m in different parts of the slope. In particular, an advancement of the landslide toe of more than 400 m, which caused a 30-m thick landslide tip to deposit, has been clearly seen. Monitoring data regarding subsurface movements and surface tension crack widening (tension cracks so large as to be properly described at trenches) has shown that sliding surfaces as deep as 43 m exist in the upper part of the landslide, while the accumulation lobe has moved by sliding and ﬂowing over surfaces as deep as some 10 m. Velocities of cm/day have been recorded in the deep surfaces and in widening trenches of the source area, while the advancement of the accumulation lobe has been estimated as having velocities of up to 10 m/day. Groundwater in the landslide body has been observed at depths of 5–15 m in the upper areas, while it is estimated as being at the ground level in the toe. On this basis, it is concluded that the landslide still has a high potential for further development, both in the upper landslide zone and in the toe area.","container-title":"Landslides","DOI":"10.1007/s10346-005-0033-9","ISSN":"1612-510X, 1612-5118","issue":"2","journalAbbreviation":"Landslides","language":"en","page":"115-124","source":"DOI.org (Crossref)","title":"Large reactivated landslides in weak rock masses: a case study from the Northern Apennines (Italy)","title-short":"Large reactivated landslides in weak rock masses","volume":"3","author":[{"family":"Borgatti","given":"L."},{"family":"Corsini","given":"A."},{"family":"Barbieri","given":"M."},{"family":"Sartini","given":"G."},{"family":"Truffelli","given":"G."},{"family":"Caputo","given":"G."},{"family":"Puglisi","given":"C."}],"issued":{"date-parts":[["2006",5]]}}}],"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Borgatti et al. 2006</w:t>
            </w:r>
            <w:r w:rsidRPr="00AA2561">
              <w:rPr>
                <w:rFonts w:cs="Times New Roman"/>
                <w:sz w:val="13"/>
                <w:szCs w:val="13"/>
              </w:rPr>
              <w:t>)</w:t>
            </w:r>
            <w:r w:rsidRPr="00AA2561">
              <w:rPr>
                <w:rFonts w:cs="Times New Roman"/>
                <w:sz w:val="13"/>
                <w:szCs w:val="13"/>
              </w:rPr>
              <w:fldChar w:fldCharType="end"/>
            </w:r>
          </w:p>
        </w:tc>
      </w:tr>
      <w:tr w:rsidR="00B35C90" w:rsidRPr="00AA2561" w14:paraId="0E4DD1D1" w14:textId="77777777" w:rsidTr="00B35C90">
        <w:trPr>
          <w:gridAfter w:val="1"/>
          <w:wAfter w:w="55" w:type="pct"/>
          <w:trHeight w:val="198"/>
        </w:trPr>
        <w:tc>
          <w:tcPr>
            <w:tcW w:w="129" w:type="pct"/>
            <w:tcBorders>
              <w:top w:val="nil"/>
              <w:left w:val="nil"/>
              <w:bottom w:val="nil"/>
              <w:right w:val="nil"/>
            </w:tcBorders>
            <w:noWrap/>
            <w:vAlign w:val="center"/>
          </w:tcPr>
          <w:p w14:paraId="6A74204E"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w:t>
            </w:r>
          </w:p>
        </w:tc>
        <w:tc>
          <w:tcPr>
            <w:tcW w:w="653" w:type="pct"/>
            <w:gridSpan w:val="2"/>
            <w:tcBorders>
              <w:top w:val="nil"/>
              <w:left w:val="nil"/>
              <w:bottom w:val="nil"/>
              <w:right w:val="nil"/>
            </w:tcBorders>
            <w:noWrap/>
            <w:vAlign w:val="center"/>
          </w:tcPr>
          <w:p w14:paraId="04083797"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Kagemori</w:t>
            </w:r>
          </w:p>
        </w:tc>
        <w:tc>
          <w:tcPr>
            <w:tcW w:w="232" w:type="pct"/>
            <w:gridSpan w:val="2"/>
            <w:tcBorders>
              <w:top w:val="nil"/>
              <w:left w:val="nil"/>
              <w:bottom w:val="nil"/>
              <w:right w:val="nil"/>
            </w:tcBorders>
            <w:noWrap/>
            <w:vAlign w:val="center"/>
          </w:tcPr>
          <w:p w14:paraId="4A495ADF" w14:textId="6B6FF02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380.43</w:t>
            </w:r>
          </w:p>
        </w:tc>
        <w:tc>
          <w:tcPr>
            <w:tcW w:w="202" w:type="pct"/>
            <w:gridSpan w:val="2"/>
            <w:tcBorders>
              <w:top w:val="nil"/>
              <w:left w:val="nil"/>
              <w:bottom w:val="nil"/>
              <w:right w:val="nil"/>
            </w:tcBorders>
            <w:noWrap/>
            <w:vAlign w:val="center"/>
          </w:tcPr>
          <w:p w14:paraId="7B2FEDA2" w14:textId="405CAF0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0.33</w:t>
            </w:r>
          </w:p>
        </w:tc>
        <w:tc>
          <w:tcPr>
            <w:tcW w:w="475" w:type="pct"/>
            <w:gridSpan w:val="2"/>
            <w:tcBorders>
              <w:top w:val="nil"/>
              <w:left w:val="nil"/>
              <w:bottom w:val="nil"/>
              <w:right w:val="nil"/>
            </w:tcBorders>
            <w:noWrap/>
            <w:vAlign w:val="center"/>
          </w:tcPr>
          <w:p w14:paraId="78BC4AC5" w14:textId="6467DD9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[379.79,381.08]</w:t>
            </w:r>
          </w:p>
        </w:tc>
        <w:tc>
          <w:tcPr>
            <w:tcW w:w="232" w:type="pct"/>
            <w:gridSpan w:val="2"/>
            <w:tcBorders>
              <w:top w:val="nil"/>
              <w:left w:val="nil"/>
              <w:bottom w:val="nil"/>
              <w:right w:val="nil"/>
            </w:tcBorders>
            <w:noWrap/>
            <w:vAlign w:val="center"/>
          </w:tcPr>
          <w:p w14:paraId="6A8D6F8F" w14:textId="7FADC7D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380.56</w:t>
            </w:r>
          </w:p>
        </w:tc>
        <w:tc>
          <w:tcPr>
            <w:tcW w:w="202" w:type="pct"/>
            <w:gridSpan w:val="2"/>
            <w:tcBorders>
              <w:top w:val="nil"/>
              <w:left w:val="nil"/>
              <w:bottom w:val="nil"/>
              <w:right w:val="nil"/>
            </w:tcBorders>
            <w:noWrap/>
            <w:vAlign w:val="center"/>
          </w:tcPr>
          <w:p w14:paraId="4EFDB4DD" w14:textId="48D8945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1.17</w:t>
            </w:r>
          </w:p>
        </w:tc>
        <w:tc>
          <w:tcPr>
            <w:tcW w:w="475" w:type="pct"/>
            <w:gridSpan w:val="2"/>
            <w:tcBorders>
              <w:top w:val="nil"/>
              <w:left w:val="nil"/>
              <w:bottom w:val="nil"/>
              <w:right w:val="nil"/>
            </w:tcBorders>
            <w:noWrap/>
            <w:vAlign w:val="center"/>
          </w:tcPr>
          <w:p w14:paraId="76105C0C" w14:textId="1683E45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[378.26,382.86]</w:t>
            </w:r>
          </w:p>
        </w:tc>
        <w:tc>
          <w:tcPr>
            <w:tcW w:w="232" w:type="pct"/>
            <w:gridSpan w:val="2"/>
            <w:tcBorders>
              <w:top w:val="nil"/>
              <w:left w:val="nil"/>
              <w:bottom w:val="nil"/>
              <w:right w:val="nil"/>
            </w:tcBorders>
            <w:noWrap/>
            <w:vAlign w:val="center"/>
          </w:tcPr>
          <w:p w14:paraId="6CA8296C" w14:textId="5CDC8BA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380.59</w:t>
            </w:r>
          </w:p>
        </w:tc>
        <w:tc>
          <w:tcPr>
            <w:tcW w:w="202" w:type="pct"/>
            <w:gridSpan w:val="2"/>
            <w:tcBorders>
              <w:top w:val="nil"/>
              <w:left w:val="nil"/>
              <w:bottom w:val="nil"/>
              <w:right w:val="nil"/>
            </w:tcBorders>
            <w:noWrap/>
            <w:vAlign w:val="center"/>
          </w:tcPr>
          <w:p w14:paraId="0A4A1830" w14:textId="13E5F3D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0.42</w:t>
            </w:r>
          </w:p>
        </w:tc>
        <w:tc>
          <w:tcPr>
            <w:tcW w:w="476" w:type="pct"/>
            <w:gridSpan w:val="2"/>
            <w:tcBorders>
              <w:top w:val="nil"/>
              <w:left w:val="nil"/>
              <w:bottom w:val="nil"/>
              <w:right w:val="nil"/>
            </w:tcBorders>
            <w:noWrap/>
            <w:vAlign w:val="center"/>
          </w:tcPr>
          <w:p w14:paraId="578E97F8" w14:textId="3C3CA89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[379.78,381.40]</w:t>
            </w:r>
          </w:p>
        </w:tc>
        <w:tc>
          <w:tcPr>
            <w:tcW w:w="232" w:type="pct"/>
            <w:gridSpan w:val="2"/>
            <w:tcBorders>
              <w:top w:val="nil"/>
              <w:left w:val="nil"/>
              <w:bottom w:val="nil"/>
              <w:right w:val="nil"/>
            </w:tcBorders>
            <w:noWrap/>
            <w:vAlign w:val="center"/>
          </w:tcPr>
          <w:p w14:paraId="1468D738" w14:textId="7E1C47C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380.82</w:t>
            </w:r>
          </w:p>
        </w:tc>
        <w:tc>
          <w:tcPr>
            <w:tcW w:w="202" w:type="pct"/>
            <w:gridSpan w:val="2"/>
            <w:tcBorders>
              <w:top w:val="nil"/>
              <w:left w:val="nil"/>
              <w:bottom w:val="nil"/>
              <w:right w:val="nil"/>
            </w:tcBorders>
            <w:noWrap/>
            <w:vAlign w:val="center"/>
          </w:tcPr>
          <w:p w14:paraId="151535D2" w14:textId="1DFB697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0.74</w:t>
            </w:r>
          </w:p>
        </w:tc>
        <w:tc>
          <w:tcPr>
            <w:tcW w:w="475" w:type="pct"/>
            <w:gridSpan w:val="2"/>
            <w:tcBorders>
              <w:top w:val="nil"/>
              <w:left w:val="nil"/>
              <w:bottom w:val="nil"/>
              <w:right w:val="nil"/>
            </w:tcBorders>
            <w:noWrap/>
            <w:vAlign w:val="center"/>
          </w:tcPr>
          <w:p w14:paraId="69BE6EC9" w14:textId="442B471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[379.38,382.26]</w:t>
            </w:r>
          </w:p>
        </w:tc>
        <w:tc>
          <w:tcPr>
            <w:tcW w:w="525" w:type="pct"/>
            <w:gridSpan w:val="2"/>
            <w:tcBorders>
              <w:top w:val="nil"/>
              <w:left w:val="nil"/>
              <w:bottom w:val="nil"/>
              <w:right w:val="nil"/>
            </w:tcBorders>
            <w:noWrap/>
            <w:vAlign w:val="center"/>
          </w:tcPr>
          <w:p w14:paraId="49AD0962" w14:textId="52705BCF"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{"citationID":"bCm9Engq","properties":{"formattedCitation":"(Segalini et al., 2018)","plainCitation":"(Segalini et al., 2018)","noteIndex":0},"citationItems":[{"id":790,"uris":["http://zotero.org/users/local/huFNphdl/items/7ZRIKSBM"],"itemData":{"id":790,"type":"article-journal","abstract":"The forecast of a landslide's time of failure and the definition of alert thresholds are fundamental aspects in the study of natural hazards. However, these tasks are particularly difficult due to the large number of parameters and factors involved, and are therefore usually performed with a site-specific approach. This work describes an attempt to generalize the behavior of a landslide approaching collapse, with particular attention to the definition of a general criterion to define alert thresholds. The procedure started with the creation of a database of displacement data recorded for historical landslides, then the inverse velocity model was applied to these datasets to evaluate the time of failure under the assumption of linear behavior during the accelerating phase. A model calibration was conducted to best describe the monitored data and highlight any non-linear trend. A curve describing the velocity versus time relationship was then computed for each single slope failure case using the parameter obtained through this operation. In the final step of the study, these curves were processed with a normalization procedure, thus obtaining a dimensionless velocity-related coefficient. This parameter allowed the comparison of different landslide datasets on a single graph, which can be used as a general reference to define alert thresholds for emergency purposes. In order to test the criterion's ability to represent landslide behavior, the procedure was also applied to a different case by simulating progressive data acquisition.","container-title":"Engineering Geology","DOI":"10.1016/j.enggeo.2018.08.003","ISSN":"0013-7952","journalAbbreviation":"Engineering Geology","language":"en","page":"72-80","source":"ScienceDirect","title":"Landslide time-of-failure forecast and alert threshold assessment: A generalized criterion","title-short":"Landslide time-of-failure forecast and alert threshold assessment","volume":"245","author":[{"family":"Segalini","given":"A."},{"family":"Valletta","given":"A."},{"family":"Carri","given":"A."}],"issued":{"date-parts":[["2018",11,1]]}}}],"schema":"https://github.com/citation-style-language/schema/raw/master/csl-citation.json"}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Segalini et al. 2018</w:t>
            </w:r>
            <w:r w:rsidRPr="00AA2561">
              <w:rPr>
                <w:rFonts w:cs="Times New Roman"/>
                <w:sz w:val="13"/>
                <w:szCs w:val="13"/>
              </w:rPr>
              <w:t>)</w:t>
            </w:r>
            <w:r w:rsidRPr="00AA2561">
              <w:rPr>
                <w:rFonts w:cs="Times New Roman"/>
                <w:sz w:val="13"/>
                <w:szCs w:val="13"/>
              </w:rPr>
              <w:fldChar w:fldCharType="end"/>
            </w:r>
          </w:p>
        </w:tc>
      </w:tr>
      <w:tr w:rsidR="00B35C90" w:rsidRPr="00AA2561" w14:paraId="2A485F9B" w14:textId="77777777" w:rsidTr="00B35C90">
        <w:trPr>
          <w:gridAfter w:val="1"/>
          <w:wAfter w:w="55" w:type="pct"/>
          <w:trHeight w:val="198"/>
        </w:trPr>
        <w:tc>
          <w:tcPr>
            <w:tcW w:w="129" w:type="pct"/>
            <w:tcBorders>
              <w:top w:val="nil"/>
              <w:left w:val="nil"/>
              <w:bottom w:val="nil"/>
              <w:right w:val="nil"/>
            </w:tcBorders>
            <w:noWrap/>
            <w:vAlign w:val="center"/>
          </w:tcPr>
          <w:p w14:paraId="5A76F0E7"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w:t>
            </w:r>
          </w:p>
        </w:tc>
        <w:tc>
          <w:tcPr>
            <w:tcW w:w="653" w:type="pct"/>
            <w:gridSpan w:val="2"/>
            <w:tcBorders>
              <w:top w:val="nil"/>
              <w:left w:val="nil"/>
              <w:bottom w:val="nil"/>
              <w:right w:val="nil"/>
            </w:tcBorders>
            <w:noWrap/>
            <w:vAlign w:val="center"/>
          </w:tcPr>
          <w:p w14:paraId="2004ADAE"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Preonzo</w:t>
            </w:r>
          </w:p>
        </w:tc>
        <w:tc>
          <w:tcPr>
            <w:tcW w:w="232" w:type="pct"/>
            <w:gridSpan w:val="2"/>
            <w:tcBorders>
              <w:top w:val="nil"/>
              <w:left w:val="nil"/>
              <w:bottom w:val="nil"/>
              <w:right w:val="nil"/>
            </w:tcBorders>
            <w:noWrap/>
            <w:vAlign w:val="center"/>
          </w:tcPr>
          <w:p w14:paraId="6E87A4EE" w14:textId="4B52263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679.97</w:t>
            </w:r>
          </w:p>
        </w:tc>
        <w:tc>
          <w:tcPr>
            <w:tcW w:w="202" w:type="pct"/>
            <w:gridSpan w:val="2"/>
            <w:tcBorders>
              <w:top w:val="nil"/>
              <w:left w:val="nil"/>
              <w:bottom w:val="nil"/>
              <w:right w:val="nil"/>
            </w:tcBorders>
            <w:noWrap/>
            <w:vAlign w:val="center"/>
          </w:tcPr>
          <w:p w14:paraId="64CF2B8E" w14:textId="29914AC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w:t>
            </w:r>
          </w:p>
        </w:tc>
        <w:tc>
          <w:tcPr>
            <w:tcW w:w="475" w:type="pct"/>
            <w:gridSpan w:val="2"/>
            <w:tcBorders>
              <w:top w:val="nil"/>
              <w:left w:val="nil"/>
              <w:bottom w:val="nil"/>
              <w:right w:val="nil"/>
            </w:tcBorders>
            <w:noWrap/>
            <w:vAlign w:val="center"/>
          </w:tcPr>
          <w:p w14:paraId="7AC6D268" w14:textId="0FA4A32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[676.02,683.93]</w:t>
            </w:r>
          </w:p>
        </w:tc>
        <w:tc>
          <w:tcPr>
            <w:tcW w:w="232" w:type="pct"/>
            <w:gridSpan w:val="2"/>
            <w:tcBorders>
              <w:top w:val="nil"/>
              <w:left w:val="nil"/>
              <w:bottom w:val="nil"/>
              <w:right w:val="nil"/>
            </w:tcBorders>
            <w:noWrap/>
            <w:vAlign w:val="center"/>
          </w:tcPr>
          <w:p w14:paraId="3882C83B" w14:textId="3A14FB8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680.10</w:t>
            </w:r>
          </w:p>
        </w:tc>
        <w:tc>
          <w:tcPr>
            <w:tcW w:w="202" w:type="pct"/>
            <w:gridSpan w:val="2"/>
            <w:tcBorders>
              <w:top w:val="nil"/>
              <w:left w:val="nil"/>
              <w:bottom w:val="nil"/>
              <w:right w:val="nil"/>
            </w:tcBorders>
            <w:noWrap/>
            <w:vAlign w:val="center"/>
          </w:tcPr>
          <w:p w14:paraId="0C48615E" w14:textId="5202E98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2.31</w:t>
            </w:r>
          </w:p>
        </w:tc>
        <w:tc>
          <w:tcPr>
            <w:tcW w:w="475" w:type="pct"/>
            <w:gridSpan w:val="2"/>
            <w:tcBorders>
              <w:top w:val="nil"/>
              <w:left w:val="nil"/>
              <w:bottom w:val="nil"/>
              <w:right w:val="nil"/>
            </w:tcBorders>
            <w:noWrap/>
            <w:vAlign w:val="center"/>
          </w:tcPr>
          <w:p w14:paraId="4FCC1622" w14:textId="59E1BD0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[675.57,684.63]</w:t>
            </w:r>
          </w:p>
        </w:tc>
        <w:tc>
          <w:tcPr>
            <w:tcW w:w="232" w:type="pct"/>
            <w:gridSpan w:val="2"/>
            <w:tcBorders>
              <w:top w:val="nil"/>
              <w:left w:val="nil"/>
              <w:bottom w:val="nil"/>
              <w:right w:val="nil"/>
            </w:tcBorders>
            <w:noWrap/>
            <w:vAlign w:val="center"/>
          </w:tcPr>
          <w:p w14:paraId="6379FF06" w14:textId="441E9F5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680.89</w:t>
            </w:r>
          </w:p>
        </w:tc>
        <w:tc>
          <w:tcPr>
            <w:tcW w:w="202" w:type="pct"/>
            <w:gridSpan w:val="2"/>
            <w:tcBorders>
              <w:top w:val="nil"/>
              <w:left w:val="nil"/>
              <w:bottom w:val="nil"/>
              <w:right w:val="nil"/>
            </w:tcBorders>
            <w:noWrap/>
            <w:vAlign w:val="center"/>
          </w:tcPr>
          <w:p w14:paraId="5A397FDD" w14:textId="65D4DED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10.65</w:t>
            </w:r>
          </w:p>
        </w:tc>
        <w:tc>
          <w:tcPr>
            <w:tcW w:w="476" w:type="pct"/>
            <w:gridSpan w:val="2"/>
            <w:tcBorders>
              <w:top w:val="nil"/>
              <w:left w:val="nil"/>
              <w:bottom w:val="nil"/>
              <w:right w:val="nil"/>
            </w:tcBorders>
            <w:noWrap/>
            <w:vAlign w:val="center"/>
          </w:tcPr>
          <w:p w14:paraId="6AEB36B2" w14:textId="12AA611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[660.01,701.77]</w:t>
            </w:r>
          </w:p>
        </w:tc>
        <w:tc>
          <w:tcPr>
            <w:tcW w:w="232" w:type="pct"/>
            <w:gridSpan w:val="2"/>
            <w:tcBorders>
              <w:top w:val="nil"/>
              <w:left w:val="nil"/>
              <w:bottom w:val="nil"/>
              <w:right w:val="nil"/>
            </w:tcBorders>
            <w:noWrap/>
            <w:vAlign w:val="center"/>
          </w:tcPr>
          <w:p w14:paraId="5C9E3CB4" w14:textId="2D5C597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681.12</w:t>
            </w:r>
          </w:p>
        </w:tc>
        <w:tc>
          <w:tcPr>
            <w:tcW w:w="202" w:type="pct"/>
            <w:gridSpan w:val="2"/>
            <w:tcBorders>
              <w:top w:val="nil"/>
              <w:left w:val="nil"/>
              <w:bottom w:val="nil"/>
              <w:right w:val="nil"/>
            </w:tcBorders>
            <w:noWrap/>
            <w:vAlign w:val="center"/>
          </w:tcPr>
          <w:p w14:paraId="3D8BB0EA" w14:textId="4AE22D4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10.67</w:t>
            </w:r>
          </w:p>
        </w:tc>
        <w:tc>
          <w:tcPr>
            <w:tcW w:w="475" w:type="pct"/>
            <w:gridSpan w:val="2"/>
            <w:tcBorders>
              <w:top w:val="nil"/>
              <w:left w:val="nil"/>
              <w:bottom w:val="nil"/>
              <w:right w:val="nil"/>
            </w:tcBorders>
            <w:noWrap/>
            <w:vAlign w:val="center"/>
          </w:tcPr>
          <w:p w14:paraId="330ECD96" w14:textId="3C55404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[660.21,702.03]</w:t>
            </w:r>
          </w:p>
        </w:tc>
        <w:tc>
          <w:tcPr>
            <w:tcW w:w="525" w:type="pct"/>
            <w:gridSpan w:val="2"/>
            <w:tcBorders>
              <w:top w:val="nil"/>
              <w:left w:val="nil"/>
              <w:bottom w:val="nil"/>
              <w:right w:val="nil"/>
            </w:tcBorders>
            <w:noWrap/>
            <w:vAlign w:val="center"/>
          </w:tcPr>
          <w:p w14:paraId="59F1BF65" w14:textId="3B7EFBFA"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{"citationID":"hIrp283d","properties":{"formattedCitation":"(Loew et al., 2017)","plainCitation":"(Loew et al., 2017)","noteIndex":0},"citationItems":[{"id":899,"uris":["http://zotero.org/users/local/huFNphdl/items/IRKYUGHX"],"itemData":{"id":899,"type":"article-journal","abstract":"In this paper, we describe the investigations and actions taken to reduce risk and prevent casualties from a catastrophic 210,000 m3 rockslope failure, which occurred near the village of Preonzo in the Swiss Alps on May 15, 2012. We describe the geological predisposition and displacement history before and during the accelerated creep stage as well as the development and operation of an efficient early warning system. The failure of May 15, 2012, occurred from a large and retrogressive instability in gneisses and amphibolites with a total volume of about 350,000 m3, which formed an alpine meadow 1250 m above the valley floor. About 140,000 m3 of unstable rock mass remained in place and might collapse partially or completely in the future. The instability showed clearly visible signs of movements along a tension crack since 1989 and accelerated creep with significant hydromechanical forcing since about 2006. Because the active rockslide at Preonzo threatened a large industrial facility and important transport routes located directly at the toe of the slope, an early warning system was installed in 2010. The thresholds for prealarm, general public alarm, and evacuation were derived from crack meter and total station monitoring data covering a period of about 10 years, supplemented with information from past failure events with similar predisposition. These thresholds were successfully applied to evacuate the industrial facility and to close important roads a few days before the catastrophic slope failure of May 15, 2012. The rock slope failure occurred in two events, exposing a compound rupture plane dipping 42° and generating deposits in the midslope portion with a travel angle of 39°. Three hours after the second rockslide, the fresh deposits became reactivated in a devastating debris avalanche that reached the foot of the slope but did not destroy any infrastructure. The final run-out distance of this combined rock collapse–debris avalanche corresponded to the predictions made in the year 2004.","container-title":"Landslides","DOI":"10.1007/s10346-016-0701-y","ISSN":"1612-510X, 1612-5118","issue":"1","journalAbbreviation":"Landslides","language":"en","page":"141-154","source":"DOI.org (Crossref)","title":"Monitoring and early warning of the 2012 Preonzo catastrophic rockslope failure","volume":"14","author":[{"family":"Loew","given":"Simon"},{"family":"Gschwind","given":"Sophie"},{"family":"Gischig","given":"Valentin"},{"family":"Keller-Signer","given":"Alexandra"},{"family":"Valenti","given":"Giorgio"}],"issued":{"date-parts":[["2017",2]]}}}],"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Loew et al. 2017</w:t>
            </w:r>
            <w:r w:rsidRPr="00AA2561">
              <w:rPr>
                <w:rFonts w:cs="Times New Roman"/>
                <w:sz w:val="13"/>
                <w:szCs w:val="13"/>
              </w:rPr>
              <w:t>)</w:t>
            </w:r>
            <w:r w:rsidRPr="00AA2561">
              <w:rPr>
                <w:rFonts w:cs="Times New Roman"/>
                <w:sz w:val="13"/>
                <w:szCs w:val="13"/>
              </w:rPr>
              <w:fldChar w:fldCharType="end"/>
            </w:r>
          </w:p>
        </w:tc>
      </w:tr>
      <w:tr w:rsidR="00B35C90" w:rsidRPr="00AA2561" w14:paraId="6AF1FF57" w14:textId="77777777" w:rsidTr="00B35C90">
        <w:trPr>
          <w:gridAfter w:val="1"/>
          <w:wAfter w:w="55" w:type="pct"/>
          <w:trHeight w:val="198"/>
        </w:trPr>
        <w:tc>
          <w:tcPr>
            <w:tcW w:w="129" w:type="pct"/>
            <w:tcBorders>
              <w:top w:val="nil"/>
              <w:left w:val="nil"/>
              <w:bottom w:val="nil"/>
              <w:right w:val="nil"/>
            </w:tcBorders>
            <w:noWrap/>
            <w:vAlign w:val="center"/>
          </w:tcPr>
          <w:p w14:paraId="358895F3"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w:t>
            </w:r>
          </w:p>
        </w:tc>
        <w:tc>
          <w:tcPr>
            <w:tcW w:w="653" w:type="pct"/>
            <w:gridSpan w:val="2"/>
            <w:tcBorders>
              <w:top w:val="nil"/>
              <w:left w:val="nil"/>
              <w:bottom w:val="nil"/>
              <w:right w:val="nil"/>
            </w:tcBorders>
            <w:noWrap/>
            <w:vAlign w:val="center"/>
          </w:tcPr>
          <w:p w14:paraId="53ED608B"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Ruinon</w:t>
            </w:r>
          </w:p>
        </w:tc>
        <w:tc>
          <w:tcPr>
            <w:tcW w:w="232" w:type="pct"/>
            <w:gridSpan w:val="2"/>
            <w:tcBorders>
              <w:top w:val="nil"/>
              <w:left w:val="nil"/>
              <w:bottom w:val="nil"/>
              <w:right w:val="nil"/>
            </w:tcBorders>
            <w:noWrap/>
            <w:vAlign w:val="center"/>
          </w:tcPr>
          <w:p w14:paraId="549DA975" w14:textId="2D8F9B6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192.98</w:t>
            </w:r>
          </w:p>
        </w:tc>
        <w:tc>
          <w:tcPr>
            <w:tcW w:w="202" w:type="pct"/>
            <w:gridSpan w:val="2"/>
            <w:tcBorders>
              <w:top w:val="nil"/>
              <w:left w:val="nil"/>
              <w:bottom w:val="nil"/>
              <w:right w:val="nil"/>
            </w:tcBorders>
            <w:noWrap/>
            <w:vAlign w:val="center"/>
          </w:tcPr>
          <w:p w14:paraId="3F7ADC19" w14:textId="79491C9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1.23</w:t>
            </w:r>
          </w:p>
        </w:tc>
        <w:tc>
          <w:tcPr>
            <w:tcW w:w="475" w:type="pct"/>
            <w:gridSpan w:val="2"/>
            <w:tcBorders>
              <w:top w:val="nil"/>
              <w:left w:val="nil"/>
              <w:bottom w:val="nil"/>
              <w:right w:val="nil"/>
            </w:tcBorders>
            <w:noWrap/>
            <w:vAlign w:val="center"/>
          </w:tcPr>
          <w:p w14:paraId="675A88D1" w14:textId="62400BB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[190.57,195.39]</w:t>
            </w:r>
          </w:p>
        </w:tc>
        <w:tc>
          <w:tcPr>
            <w:tcW w:w="232" w:type="pct"/>
            <w:gridSpan w:val="2"/>
            <w:tcBorders>
              <w:top w:val="nil"/>
              <w:left w:val="nil"/>
              <w:bottom w:val="nil"/>
              <w:right w:val="nil"/>
            </w:tcBorders>
            <w:noWrap/>
            <w:vAlign w:val="center"/>
          </w:tcPr>
          <w:p w14:paraId="173F9CAF" w14:textId="4E0F267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193.11</w:t>
            </w:r>
          </w:p>
        </w:tc>
        <w:tc>
          <w:tcPr>
            <w:tcW w:w="202" w:type="pct"/>
            <w:gridSpan w:val="2"/>
            <w:tcBorders>
              <w:top w:val="nil"/>
              <w:left w:val="nil"/>
              <w:bottom w:val="nil"/>
              <w:right w:val="nil"/>
            </w:tcBorders>
            <w:noWrap/>
            <w:vAlign w:val="center"/>
          </w:tcPr>
          <w:p w14:paraId="7E6AA87B" w14:textId="364407D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1.67</w:t>
            </w:r>
          </w:p>
        </w:tc>
        <w:tc>
          <w:tcPr>
            <w:tcW w:w="475" w:type="pct"/>
            <w:gridSpan w:val="2"/>
            <w:tcBorders>
              <w:top w:val="nil"/>
              <w:left w:val="nil"/>
              <w:bottom w:val="nil"/>
              <w:right w:val="nil"/>
            </w:tcBorders>
            <w:noWrap/>
            <w:vAlign w:val="center"/>
          </w:tcPr>
          <w:p w14:paraId="5CCE7EC0" w14:textId="639897A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[189.84,196.37]</w:t>
            </w:r>
          </w:p>
        </w:tc>
        <w:tc>
          <w:tcPr>
            <w:tcW w:w="232" w:type="pct"/>
            <w:gridSpan w:val="2"/>
            <w:tcBorders>
              <w:top w:val="nil"/>
              <w:left w:val="nil"/>
              <w:bottom w:val="nil"/>
              <w:right w:val="nil"/>
            </w:tcBorders>
            <w:noWrap/>
            <w:vAlign w:val="center"/>
          </w:tcPr>
          <w:p w14:paraId="78E1868E" w14:textId="6FFE674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192.34</w:t>
            </w:r>
          </w:p>
        </w:tc>
        <w:tc>
          <w:tcPr>
            <w:tcW w:w="202" w:type="pct"/>
            <w:gridSpan w:val="2"/>
            <w:tcBorders>
              <w:top w:val="nil"/>
              <w:left w:val="nil"/>
              <w:bottom w:val="nil"/>
              <w:right w:val="nil"/>
            </w:tcBorders>
            <w:noWrap/>
            <w:vAlign w:val="center"/>
          </w:tcPr>
          <w:p w14:paraId="7EF3EA9F" w14:textId="0DCD4D4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2.30</w:t>
            </w:r>
          </w:p>
        </w:tc>
        <w:tc>
          <w:tcPr>
            <w:tcW w:w="476" w:type="pct"/>
            <w:gridSpan w:val="2"/>
            <w:tcBorders>
              <w:top w:val="nil"/>
              <w:left w:val="nil"/>
              <w:bottom w:val="nil"/>
              <w:right w:val="nil"/>
            </w:tcBorders>
            <w:noWrap/>
            <w:vAlign w:val="center"/>
          </w:tcPr>
          <w:p w14:paraId="6E7CCB79" w14:textId="37D9E1E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[187.82,196.85]</w:t>
            </w:r>
          </w:p>
        </w:tc>
        <w:tc>
          <w:tcPr>
            <w:tcW w:w="232" w:type="pct"/>
            <w:gridSpan w:val="2"/>
            <w:tcBorders>
              <w:top w:val="nil"/>
              <w:left w:val="nil"/>
              <w:bottom w:val="nil"/>
              <w:right w:val="nil"/>
            </w:tcBorders>
            <w:noWrap/>
            <w:vAlign w:val="center"/>
          </w:tcPr>
          <w:p w14:paraId="4496C895" w14:textId="3CBCF91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192.56</w:t>
            </w:r>
          </w:p>
        </w:tc>
        <w:tc>
          <w:tcPr>
            <w:tcW w:w="202" w:type="pct"/>
            <w:gridSpan w:val="2"/>
            <w:tcBorders>
              <w:top w:val="nil"/>
              <w:left w:val="nil"/>
              <w:bottom w:val="nil"/>
              <w:right w:val="nil"/>
            </w:tcBorders>
            <w:noWrap/>
            <w:vAlign w:val="center"/>
          </w:tcPr>
          <w:p w14:paraId="6799DE0F" w14:textId="38ABF55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2.38</w:t>
            </w:r>
          </w:p>
        </w:tc>
        <w:tc>
          <w:tcPr>
            <w:tcW w:w="475" w:type="pct"/>
            <w:gridSpan w:val="2"/>
            <w:tcBorders>
              <w:top w:val="nil"/>
              <w:left w:val="nil"/>
              <w:bottom w:val="nil"/>
              <w:right w:val="nil"/>
            </w:tcBorders>
            <w:noWrap/>
            <w:vAlign w:val="center"/>
          </w:tcPr>
          <w:p w14:paraId="14E8CECD" w14:textId="62C8037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[187.89,197.23]</w:t>
            </w:r>
          </w:p>
        </w:tc>
        <w:tc>
          <w:tcPr>
            <w:tcW w:w="525" w:type="pct"/>
            <w:gridSpan w:val="2"/>
            <w:tcBorders>
              <w:top w:val="nil"/>
              <w:left w:val="nil"/>
              <w:bottom w:val="nil"/>
              <w:right w:val="nil"/>
            </w:tcBorders>
            <w:noWrap/>
            <w:vAlign w:val="center"/>
          </w:tcPr>
          <w:p w14:paraId="425250C9" w14:textId="11956F41" w:rsidR="00B35C90" w:rsidRPr="00AA2561" w:rsidRDefault="00B35C90" w:rsidP="00A642C0">
            <w:pPr>
              <w:widowControl/>
              <w:spacing w:line="240" w:lineRule="auto"/>
              <w:ind w:firstLine="0"/>
              <w:jc w:val="center"/>
              <w:rPr>
                <w:rFonts w:eastAsia="DengXian" w:cs="Times New Roman"/>
                <w:color w:val="000000"/>
                <w:kern w:val="0"/>
                <w:sz w:val="11"/>
                <w:szCs w:val="11"/>
              </w:rPr>
            </w:pPr>
            <w:r w:rsidRPr="00AA2561">
              <w:rPr>
                <w:rFonts w:cs="Times New Roman"/>
                <w:sz w:val="11"/>
                <w:szCs w:val="11"/>
              </w:rPr>
              <w:fldChar w:fldCharType="begin"/>
            </w:r>
            <w:r w:rsidRPr="00AA2561">
              <w:rPr>
                <w:rFonts w:cs="Times New Roman"/>
                <w:sz w:val="11"/>
                <w:szCs w:val="11"/>
              </w:rPr>
              <w:instrText xml:space="preserve"> ADDIN ZOTERO_ITEM CSL_CITATION {"citationID":"fvqEPYGh","properties":{"formattedCitation":"(Crosta and Agliardi, 2002)","plainCitation":"(Crosta and Agliardi, 2002)","noteIndex":0},"citationItems":[{"id":903,"uris":["http://zotero.org/users/local/huFNphdl/items/6CTUV7V5"],"itemData":{"id":903,"type":"article-journal","abstract":"A reliable forecast of the failure stage of large rockslides is diﬃcult, because of non-linear time dependency of displacements and seasonal eﬀects. Aim of this paper is to suggest a practical method to prepare alert thresholds for large rockslides, assessing critical values of velocity for carrying out civil protection actions using monitoring data. Adopted data concern the 20 Mm3 Ruinon rockslide (Valfurva, Central Alps, Italy), still evolving and suitable to originate a fast moving rock avalanche. Multitemporal analysis of aerial photos, LIDAR-ALTM laser topography, ﬁeld survey and geomechanical analyses allowed to infer the rockslide kinematics and better understand data provided by a monitoring network including distometers, extensometers, GPS benchmarks and inclinometers. The analysis of displacement and rainfall data over ﬁve years (1997–2001) allowed to recognise three diﬀerent evolutionary patterns of displacements, showing a continuously increasing rate since 1997. Data representing large-scale behaviour of the rock mass were ﬁtted by power-law curves, according to the ‘‘accelerating creep’’ model by Voight, in order to evaluate a suitable failure time. This was hampered by the large seasonal deviations, which can signiﬁcantly delay the occurrence of failure. Data were ﬁtted using the VoightÕs equation, expressed in terms of displacement, through non-linear estimation techniques, in order to ﬁnd values of the controlling parameters (A, a and tf ) suitable to represent the mechanical behaviour of the rock mass approaching the failure. This allowed to compute velocity–time theoretical curves and to deﬁne diﬀerent velocity threshold values (prealert, alert and emergency) to be used for emergency management.","container-title":"Physics and Chemistry of the Earth, Parts A/B/C","DOI":"10.1016/S1474-7065(02)00177-8","ISSN":"14747065","issue":"36","journalAbbreviation":"Physics and Chemistry of the Earth, Parts A/B/C","language":"en","page":"1557-1565","source":"DOI.org (Crossref)","title":"How to obtain alert velocity thresholds for large rockslides","volume":"27","author":[{"family":"Crosta","given":"G.B"},{"family":"Agliardi","given":"F"}],"issued":{"date-parts":[["2002",1]]}}}],"schema":"https://github.com/citation-style-language/schema/raw/master/csl-citation.json"} </w:instrText>
            </w:r>
            <w:r w:rsidRPr="00AA2561">
              <w:rPr>
                <w:rFonts w:cs="Times New Roman"/>
                <w:sz w:val="11"/>
                <w:szCs w:val="11"/>
              </w:rPr>
              <w:fldChar w:fldCharType="separate"/>
            </w:r>
            <w:r w:rsidRPr="00AA2561">
              <w:rPr>
                <w:rFonts w:cs="Times New Roman"/>
                <w:sz w:val="11"/>
                <w:szCs w:val="11"/>
              </w:rPr>
              <w:t>(</w:t>
            </w:r>
            <w:r w:rsidRPr="00AA2561">
              <w:rPr>
                <w:rFonts w:cs="Times New Roman"/>
                <w:color w:val="0000FF"/>
                <w:sz w:val="11"/>
                <w:szCs w:val="11"/>
              </w:rPr>
              <w:t>Crosta and Agliardi 2002</w:t>
            </w:r>
            <w:r w:rsidRPr="00AA2561">
              <w:rPr>
                <w:rFonts w:cs="Times New Roman"/>
                <w:sz w:val="11"/>
                <w:szCs w:val="11"/>
              </w:rPr>
              <w:t>)</w:t>
            </w:r>
            <w:r w:rsidRPr="00AA2561">
              <w:rPr>
                <w:rFonts w:cs="Times New Roman"/>
                <w:sz w:val="11"/>
                <w:szCs w:val="11"/>
              </w:rPr>
              <w:fldChar w:fldCharType="end"/>
            </w:r>
          </w:p>
        </w:tc>
      </w:tr>
      <w:tr w:rsidR="00B35C90" w:rsidRPr="00AA2561" w14:paraId="621E7B64" w14:textId="77777777" w:rsidTr="00B35C90">
        <w:trPr>
          <w:gridAfter w:val="1"/>
          <w:wAfter w:w="55" w:type="pct"/>
          <w:trHeight w:val="198"/>
        </w:trPr>
        <w:tc>
          <w:tcPr>
            <w:tcW w:w="129" w:type="pct"/>
            <w:tcBorders>
              <w:top w:val="nil"/>
              <w:left w:val="nil"/>
              <w:bottom w:val="nil"/>
              <w:right w:val="nil"/>
            </w:tcBorders>
            <w:noWrap/>
            <w:vAlign w:val="center"/>
          </w:tcPr>
          <w:p w14:paraId="60DDA204"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w:t>
            </w:r>
          </w:p>
        </w:tc>
        <w:tc>
          <w:tcPr>
            <w:tcW w:w="653" w:type="pct"/>
            <w:gridSpan w:val="2"/>
            <w:tcBorders>
              <w:top w:val="nil"/>
              <w:left w:val="nil"/>
              <w:bottom w:val="nil"/>
              <w:right w:val="nil"/>
            </w:tcBorders>
            <w:noWrap/>
            <w:vAlign w:val="center"/>
          </w:tcPr>
          <w:p w14:paraId="319D6592"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Jimingsi</w:t>
            </w:r>
          </w:p>
        </w:tc>
        <w:tc>
          <w:tcPr>
            <w:tcW w:w="232" w:type="pct"/>
            <w:gridSpan w:val="2"/>
            <w:tcBorders>
              <w:top w:val="nil"/>
              <w:left w:val="nil"/>
              <w:bottom w:val="nil"/>
              <w:right w:val="nil"/>
            </w:tcBorders>
            <w:noWrap/>
            <w:vAlign w:val="center"/>
          </w:tcPr>
          <w:p w14:paraId="7E4E5E03" w14:textId="2E3A640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446.31</w:t>
            </w:r>
          </w:p>
        </w:tc>
        <w:tc>
          <w:tcPr>
            <w:tcW w:w="202" w:type="pct"/>
            <w:gridSpan w:val="2"/>
            <w:tcBorders>
              <w:top w:val="nil"/>
              <w:left w:val="nil"/>
              <w:bottom w:val="nil"/>
              <w:right w:val="nil"/>
            </w:tcBorders>
            <w:noWrap/>
            <w:vAlign w:val="center"/>
          </w:tcPr>
          <w:p w14:paraId="1F79A056" w14:textId="111BE19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0.34</w:t>
            </w:r>
          </w:p>
        </w:tc>
        <w:tc>
          <w:tcPr>
            <w:tcW w:w="475" w:type="pct"/>
            <w:gridSpan w:val="2"/>
            <w:tcBorders>
              <w:top w:val="nil"/>
              <w:left w:val="nil"/>
              <w:bottom w:val="nil"/>
              <w:right w:val="nil"/>
            </w:tcBorders>
            <w:noWrap/>
            <w:vAlign w:val="center"/>
          </w:tcPr>
          <w:p w14:paraId="1808D7D7" w14:textId="72987A7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[445.64,446.99]</w:t>
            </w:r>
          </w:p>
        </w:tc>
        <w:tc>
          <w:tcPr>
            <w:tcW w:w="232" w:type="pct"/>
            <w:gridSpan w:val="2"/>
            <w:tcBorders>
              <w:top w:val="nil"/>
              <w:left w:val="nil"/>
              <w:bottom w:val="nil"/>
              <w:right w:val="nil"/>
            </w:tcBorders>
            <w:noWrap/>
            <w:vAlign w:val="center"/>
          </w:tcPr>
          <w:p w14:paraId="264D095B" w14:textId="5E9E459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446.44</w:t>
            </w:r>
          </w:p>
        </w:tc>
        <w:tc>
          <w:tcPr>
            <w:tcW w:w="202" w:type="pct"/>
            <w:gridSpan w:val="2"/>
            <w:tcBorders>
              <w:top w:val="nil"/>
              <w:left w:val="nil"/>
              <w:bottom w:val="nil"/>
              <w:right w:val="nil"/>
            </w:tcBorders>
            <w:noWrap/>
            <w:vAlign w:val="center"/>
          </w:tcPr>
          <w:p w14:paraId="746CAF03" w14:textId="78E0E4D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1.18</w:t>
            </w:r>
          </w:p>
        </w:tc>
        <w:tc>
          <w:tcPr>
            <w:tcW w:w="475" w:type="pct"/>
            <w:gridSpan w:val="2"/>
            <w:tcBorders>
              <w:top w:val="nil"/>
              <w:left w:val="nil"/>
              <w:bottom w:val="nil"/>
              <w:right w:val="nil"/>
            </w:tcBorders>
            <w:noWrap/>
            <w:vAlign w:val="center"/>
          </w:tcPr>
          <w:p w14:paraId="088306D2" w14:textId="76C41A1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[444.13,448.75]</w:t>
            </w:r>
          </w:p>
        </w:tc>
        <w:tc>
          <w:tcPr>
            <w:tcW w:w="232" w:type="pct"/>
            <w:gridSpan w:val="2"/>
            <w:tcBorders>
              <w:top w:val="nil"/>
              <w:left w:val="nil"/>
              <w:bottom w:val="nil"/>
              <w:right w:val="nil"/>
            </w:tcBorders>
            <w:noWrap/>
            <w:vAlign w:val="center"/>
          </w:tcPr>
          <w:p w14:paraId="25A95C2A" w14:textId="5C2B038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446.32</w:t>
            </w:r>
          </w:p>
        </w:tc>
        <w:tc>
          <w:tcPr>
            <w:tcW w:w="202" w:type="pct"/>
            <w:gridSpan w:val="2"/>
            <w:tcBorders>
              <w:top w:val="nil"/>
              <w:left w:val="nil"/>
              <w:bottom w:val="nil"/>
              <w:right w:val="nil"/>
            </w:tcBorders>
            <w:noWrap/>
            <w:vAlign w:val="center"/>
          </w:tcPr>
          <w:p w14:paraId="6D4181BC" w14:textId="7933646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0.49</w:t>
            </w:r>
          </w:p>
        </w:tc>
        <w:tc>
          <w:tcPr>
            <w:tcW w:w="476" w:type="pct"/>
            <w:gridSpan w:val="2"/>
            <w:tcBorders>
              <w:top w:val="nil"/>
              <w:left w:val="nil"/>
              <w:bottom w:val="nil"/>
              <w:right w:val="nil"/>
            </w:tcBorders>
            <w:noWrap/>
            <w:vAlign w:val="center"/>
          </w:tcPr>
          <w:p w14:paraId="051AF845" w14:textId="4CBD646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[445.35,447.28]</w:t>
            </w:r>
          </w:p>
        </w:tc>
        <w:tc>
          <w:tcPr>
            <w:tcW w:w="232" w:type="pct"/>
            <w:gridSpan w:val="2"/>
            <w:tcBorders>
              <w:top w:val="nil"/>
              <w:left w:val="nil"/>
              <w:bottom w:val="nil"/>
              <w:right w:val="nil"/>
            </w:tcBorders>
            <w:noWrap/>
            <w:vAlign w:val="center"/>
          </w:tcPr>
          <w:p w14:paraId="76B322FD" w14:textId="18C29CB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446.54</w:t>
            </w:r>
          </w:p>
        </w:tc>
        <w:tc>
          <w:tcPr>
            <w:tcW w:w="202" w:type="pct"/>
            <w:gridSpan w:val="2"/>
            <w:tcBorders>
              <w:top w:val="nil"/>
              <w:left w:val="nil"/>
              <w:bottom w:val="nil"/>
              <w:right w:val="nil"/>
            </w:tcBorders>
            <w:noWrap/>
            <w:vAlign w:val="center"/>
          </w:tcPr>
          <w:p w14:paraId="51523F64" w14:textId="7D01E5C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0.78</w:t>
            </w:r>
          </w:p>
        </w:tc>
        <w:tc>
          <w:tcPr>
            <w:tcW w:w="475" w:type="pct"/>
            <w:gridSpan w:val="2"/>
            <w:tcBorders>
              <w:top w:val="nil"/>
              <w:left w:val="nil"/>
              <w:bottom w:val="nil"/>
              <w:right w:val="nil"/>
            </w:tcBorders>
            <w:noWrap/>
            <w:vAlign w:val="center"/>
          </w:tcPr>
          <w:p w14:paraId="5B56C65A" w14:textId="1340CAF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[445.01,448.08]</w:t>
            </w:r>
          </w:p>
        </w:tc>
        <w:tc>
          <w:tcPr>
            <w:tcW w:w="525" w:type="pct"/>
            <w:gridSpan w:val="2"/>
            <w:tcBorders>
              <w:top w:val="nil"/>
              <w:left w:val="nil"/>
              <w:bottom w:val="nil"/>
              <w:right w:val="nil"/>
            </w:tcBorders>
            <w:noWrap/>
            <w:vAlign w:val="center"/>
          </w:tcPr>
          <w:p w14:paraId="2B046188" w14:textId="2CD9C464"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{"citationID":"7WzYcXfJ","properties":{"formattedCitation":"(Chen et al., 2021)","plainCitation":"(Chen et al., 2021)","noteIndex":0},"citationItems":[{"id":1401,"uris":["http://zotero.org/users/local/huFNphdl/items/MYZHYG3H"],"itemData":{"id":1401,"type":"article-journal","abstract":"This study aims to investigate the features of landslide evolution from the perspectives of statistics and nonlinear systems. First, to understand the complex processes of landslide evolution intuitively, a new landslide classification based on deformation patterns is presented. Then, frequency-size statistics of velocity events are performed in five historical landslides, including four failure cases and one non-failure case. The results show that velocity events follow power-law distributions within a certain size range. The power-law behaviors are usually associated with a ubiquitous phenomenon of self-organized criticality (SOC). A statistical test indicates that some outliers with extreme sizes significantly exceed power-law extrapolation. One possible explanation is that they are “dragon-kings” (DKs), possessing different formation mechanisms from their peers in power laws. Herein, the role of SOC and DKs in landslide evolution is analyzed in detail. The two theories provide new ways to understand the underlying mechanisms of landslide evolution. Meanwhile, power-law distributions and DKs provide new insights to predict landslide deformation.","container-title":"International Journal of Rock Mechanics and Mining Sciences","DOI":"10.1016/j.ijrmms.2021.104733","ISSN":"1365-1609","journalAbbreviation":"International Journal of Rock Mechanics and Mining Sciences","page":"104733","source":"ScienceDirect","title":"Slope movement classification and new insights into failure prediction based on landslide deformation evolution","volume":"141","author":[{"family":"Chen","given":"Mingxi"},{"family":"Huang","given":"Da"},{"family":"Jiang","given":"Qinghui"}],"issued":{"date-parts":[["2021",5,1]]}},"label":"page"}],"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Chen et al. 2021</w:t>
            </w:r>
            <w:r w:rsidRPr="00AA2561">
              <w:rPr>
                <w:rFonts w:cs="Times New Roman"/>
                <w:sz w:val="13"/>
                <w:szCs w:val="13"/>
              </w:rPr>
              <w:t>)</w:t>
            </w:r>
            <w:r w:rsidRPr="00AA2561">
              <w:rPr>
                <w:rFonts w:cs="Times New Roman"/>
                <w:sz w:val="13"/>
                <w:szCs w:val="13"/>
              </w:rPr>
              <w:fldChar w:fldCharType="end"/>
            </w:r>
          </w:p>
        </w:tc>
      </w:tr>
      <w:tr w:rsidR="00B35C90" w:rsidRPr="00AA2561" w14:paraId="539638B3" w14:textId="77777777" w:rsidTr="00B35C90">
        <w:trPr>
          <w:gridAfter w:val="1"/>
          <w:wAfter w:w="55" w:type="pct"/>
          <w:trHeight w:val="198"/>
        </w:trPr>
        <w:tc>
          <w:tcPr>
            <w:tcW w:w="129" w:type="pct"/>
            <w:tcBorders>
              <w:top w:val="nil"/>
              <w:left w:val="nil"/>
              <w:bottom w:val="nil"/>
              <w:right w:val="nil"/>
            </w:tcBorders>
            <w:noWrap/>
            <w:vAlign w:val="center"/>
          </w:tcPr>
          <w:p w14:paraId="46709520"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w:t>
            </w:r>
          </w:p>
        </w:tc>
        <w:tc>
          <w:tcPr>
            <w:tcW w:w="653" w:type="pct"/>
            <w:gridSpan w:val="2"/>
            <w:tcBorders>
              <w:top w:val="nil"/>
              <w:left w:val="nil"/>
              <w:bottom w:val="nil"/>
              <w:right w:val="nil"/>
            </w:tcBorders>
            <w:noWrap/>
            <w:vAlign w:val="center"/>
          </w:tcPr>
          <w:p w14:paraId="6815D8BF"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 xml:space="preserve">Baishenxiang </w:t>
            </w:r>
            <w:r w:rsidRPr="00AA2561">
              <w:rPr>
                <w:rFonts w:eastAsia="DengXian" w:cs="Times New Roman" w:hint="eastAsia"/>
                <w:color w:val="000000"/>
                <w:kern w:val="0"/>
                <w:sz w:val="13"/>
                <w:szCs w:val="13"/>
              </w:rPr>
              <w:t>#2</w:t>
            </w:r>
          </w:p>
        </w:tc>
        <w:tc>
          <w:tcPr>
            <w:tcW w:w="232" w:type="pct"/>
            <w:gridSpan w:val="2"/>
            <w:tcBorders>
              <w:top w:val="nil"/>
              <w:left w:val="nil"/>
              <w:bottom w:val="nil"/>
              <w:right w:val="nil"/>
            </w:tcBorders>
            <w:noWrap/>
            <w:vAlign w:val="center"/>
          </w:tcPr>
          <w:p w14:paraId="2928F559" w14:textId="37B672B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198.13</w:t>
            </w:r>
          </w:p>
        </w:tc>
        <w:tc>
          <w:tcPr>
            <w:tcW w:w="202" w:type="pct"/>
            <w:gridSpan w:val="2"/>
            <w:tcBorders>
              <w:top w:val="nil"/>
              <w:left w:val="nil"/>
              <w:bottom w:val="nil"/>
              <w:right w:val="nil"/>
            </w:tcBorders>
            <w:noWrap/>
            <w:vAlign w:val="center"/>
          </w:tcPr>
          <w:p w14:paraId="235928A2" w14:textId="6D5BB74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2.85</w:t>
            </w:r>
          </w:p>
        </w:tc>
        <w:tc>
          <w:tcPr>
            <w:tcW w:w="475" w:type="pct"/>
            <w:gridSpan w:val="2"/>
            <w:tcBorders>
              <w:top w:val="nil"/>
              <w:left w:val="nil"/>
              <w:bottom w:val="nil"/>
              <w:right w:val="nil"/>
            </w:tcBorders>
            <w:noWrap/>
            <w:vAlign w:val="center"/>
          </w:tcPr>
          <w:p w14:paraId="2E788567" w14:textId="0617C6B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[193.55,204.71]</w:t>
            </w:r>
          </w:p>
        </w:tc>
        <w:tc>
          <w:tcPr>
            <w:tcW w:w="232" w:type="pct"/>
            <w:gridSpan w:val="2"/>
            <w:tcBorders>
              <w:top w:val="nil"/>
              <w:left w:val="nil"/>
              <w:bottom w:val="nil"/>
              <w:right w:val="nil"/>
            </w:tcBorders>
            <w:noWrap/>
            <w:vAlign w:val="center"/>
          </w:tcPr>
          <w:p w14:paraId="60A27CE2" w14:textId="592F717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198.26</w:t>
            </w:r>
          </w:p>
        </w:tc>
        <w:tc>
          <w:tcPr>
            <w:tcW w:w="202" w:type="pct"/>
            <w:gridSpan w:val="2"/>
            <w:tcBorders>
              <w:top w:val="nil"/>
              <w:left w:val="nil"/>
              <w:bottom w:val="nil"/>
              <w:right w:val="nil"/>
            </w:tcBorders>
            <w:noWrap/>
            <w:vAlign w:val="center"/>
          </w:tcPr>
          <w:p w14:paraId="549DDA58" w14:textId="0C2095E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3.06</w:t>
            </w:r>
          </w:p>
        </w:tc>
        <w:tc>
          <w:tcPr>
            <w:tcW w:w="475" w:type="pct"/>
            <w:gridSpan w:val="2"/>
            <w:tcBorders>
              <w:top w:val="nil"/>
              <w:left w:val="nil"/>
              <w:bottom w:val="nil"/>
              <w:right w:val="nil"/>
            </w:tcBorders>
            <w:noWrap/>
            <w:vAlign w:val="center"/>
          </w:tcPr>
          <w:p w14:paraId="46CE3F8E" w14:textId="402CE0A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[192.25,204.26]</w:t>
            </w:r>
          </w:p>
        </w:tc>
        <w:tc>
          <w:tcPr>
            <w:tcW w:w="232" w:type="pct"/>
            <w:gridSpan w:val="2"/>
            <w:tcBorders>
              <w:top w:val="nil"/>
              <w:left w:val="nil"/>
              <w:bottom w:val="nil"/>
              <w:right w:val="nil"/>
            </w:tcBorders>
            <w:noWrap/>
            <w:vAlign w:val="center"/>
          </w:tcPr>
          <w:p w14:paraId="7168FF67" w14:textId="14B3223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201.09</w:t>
            </w:r>
          </w:p>
        </w:tc>
        <w:tc>
          <w:tcPr>
            <w:tcW w:w="202" w:type="pct"/>
            <w:gridSpan w:val="2"/>
            <w:tcBorders>
              <w:top w:val="nil"/>
              <w:left w:val="nil"/>
              <w:bottom w:val="nil"/>
              <w:right w:val="nil"/>
            </w:tcBorders>
            <w:noWrap/>
            <w:vAlign w:val="center"/>
          </w:tcPr>
          <w:p w14:paraId="641B03EF" w14:textId="3735412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13.08</w:t>
            </w:r>
          </w:p>
        </w:tc>
        <w:tc>
          <w:tcPr>
            <w:tcW w:w="476" w:type="pct"/>
            <w:gridSpan w:val="2"/>
            <w:tcBorders>
              <w:top w:val="nil"/>
              <w:left w:val="nil"/>
              <w:bottom w:val="nil"/>
              <w:right w:val="nil"/>
            </w:tcBorders>
            <w:noWrap/>
            <w:vAlign w:val="center"/>
          </w:tcPr>
          <w:p w14:paraId="7B72C8DA" w14:textId="43A88F2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[176.45,227.73]</w:t>
            </w:r>
          </w:p>
        </w:tc>
        <w:tc>
          <w:tcPr>
            <w:tcW w:w="232" w:type="pct"/>
            <w:gridSpan w:val="2"/>
            <w:tcBorders>
              <w:top w:val="nil"/>
              <w:left w:val="nil"/>
              <w:bottom w:val="nil"/>
              <w:right w:val="nil"/>
            </w:tcBorders>
            <w:noWrap/>
            <w:vAlign w:val="center"/>
          </w:tcPr>
          <w:p w14:paraId="7D905C03" w14:textId="3488B68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201.32</w:t>
            </w:r>
          </w:p>
        </w:tc>
        <w:tc>
          <w:tcPr>
            <w:tcW w:w="202" w:type="pct"/>
            <w:gridSpan w:val="2"/>
            <w:tcBorders>
              <w:top w:val="nil"/>
              <w:left w:val="nil"/>
              <w:bottom w:val="nil"/>
              <w:right w:val="nil"/>
            </w:tcBorders>
            <w:noWrap/>
            <w:vAlign w:val="center"/>
          </w:tcPr>
          <w:p w14:paraId="2626D301" w14:textId="7BCFB12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13.09</w:t>
            </w:r>
          </w:p>
        </w:tc>
        <w:tc>
          <w:tcPr>
            <w:tcW w:w="475" w:type="pct"/>
            <w:gridSpan w:val="2"/>
            <w:tcBorders>
              <w:top w:val="nil"/>
              <w:left w:val="nil"/>
              <w:bottom w:val="nil"/>
              <w:right w:val="nil"/>
            </w:tcBorders>
            <w:noWrap/>
            <w:vAlign w:val="center"/>
          </w:tcPr>
          <w:p w14:paraId="3A79A734" w14:textId="1E25C1D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[175.65,226.98]</w:t>
            </w:r>
          </w:p>
        </w:tc>
        <w:tc>
          <w:tcPr>
            <w:tcW w:w="525" w:type="pct"/>
            <w:gridSpan w:val="2"/>
            <w:tcBorders>
              <w:top w:val="nil"/>
              <w:left w:val="nil"/>
              <w:bottom w:val="nil"/>
              <w:right w:val="nil"/>
            </w:tcBorders>
            <w:noWrap/>
            <w:vAlign w:val="center"/>
          </w:tcPr>
          <w:p w14:paraId="6810478F" w14:textId="394FF783"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hint="eastAsia"/>
                <w:sz w:val="13"/>
                <w:szCs w:val="13"/>
              </w:rPr>
              <w:instrText xml:space="preserve"> ADDIN ZOTERO_ITEM CSL_CITATION {"citationID":"HrrrjLpy","properties":{"formattedCitation":"(\\uc0\\u35768{} et al., 2009)","plainCitation":"(</w:instrText>
            </w:r>
            <w:r w:rsidRPr="00AA2561">
              <w:rPr>
                <w:rFonts w:cs="Times New Roman" w:hint="eastAsia"/>
                <w:sz w:val="13"/>
                <w:szCs w:val="13"/>
              </w:rPr>
              <w:instrText>许</w:instrText>
            </w:r>
            <w:r w:rsidRPr="00AA2561">
              <w:rPr>
                <w:rFonts w:cs="Times New Roman" w:hint="eastAsia"/>
                <w:sz w:val="13"/>
                <w:szCs w:val="13"/>
              </w:rPr>
              <w:instrText xml:space="preserve"> et al., 2009)","noteIndex":0},"citationItems":[{"id":989,"uris":["http://zotero.org/users/local/huFNphdl/items/LBEMQPVA"],"itemData":{"id":989,"type":"article-journal","abstract":"</w:instrText>
            </w:r>
            <w:r w:rsidRPr="00AA2561">
              <w:rPr>
                <w:rFonts w:cs="Times New Roman" w:hint="eastAsia"/>
                <w:sz w:val="13"/>
                <w:szCs w:val="13"/>
              </w:rPr>
              <w:instrText>斜坡位移</w:instrText>
            </w:r>
            <w:r w:rsidRPr="00AA2561">
              <w:rPr>
                <w:rFonts w:cs="Times New Roman" w:hint="eastAsia"/>
                <w:sz w:val="13"/>
                <w:szCs w:val="13"/>
              </w:rPr>
              <w:instrText>-</w:instrText>
            </w:r>
            <w:r w:rsidRPr="00AA2561">
              <w:rPr>
                <w:rFonts w:cs="Times New Roman" w:hint="eastAsia"/>
                <w:sz w:val="13"/>
                <w:szCs w:val="13"/>
              </w:rPr>
              <w:instrText>时间曲线具有三阶段演化特征</w:instrText>
            </w:r>
            <w:r w:rsidRPr="00AA2561">
              <w:rPr>
                <w:rFonts w:cs="Times New Roman" w:hint="eastAsia"/>
                <w:sz w:val="13"/>
                <w:szCs w:val="13"/>
              </w:rPr>
              <w:instrText>,</w:instrText>
            </w:r>
            <w:r w:rsidRPr="00AA2561">
              <w:rPr>
                <w:rFonts w:cs="Times New Roman" w:hint="eastAsia"/>
                <w:sz w:val="13"/>
                <w:szCs w:val="13"/>
              </w:rPr>
              <w:instrText>即可划分为初始变形阶段、等速变形阶段和加速变形阶段。前人根据斜坡不同变形阶段的累计位移</w:instrText>
            </w:r>
            <w:r w:rsidRPr="00AA2561">
              <w:rPr>
                <w:rFonts w:cs="Times New Roman" w:hint="eastAsia"/>
                <w:sz w:val="13"/>
                <w:szCs w:val="13"/>
              </w:rPr>
              <w:instrText>-</w:instrText>
            </w:r>
            <w:r w:rsidRPr="00AA2561">
              <w:rPr>
                <w:rFonts w:cs="Times New Roman" w:hint="eastAsia"/>
                <w:sz w:val="13"/>
                <w:szCs w:val="13"/>
              </w:rPr>
              <w:instrText>时间曲线斜率的特点提出了位移切线角的概念</w:instrText>
            </w:r>
            <w:r w:rsidRPr="00AA2561">
              <w:rPr>
                <w:rFonts w:cs="Times New Roman" w:hint="eastAsia"/>
                <w:sz w:val="13"/>
                <w:szCs w:val="13"/>
              </w:rPr>
              <w:instrText>,</w:instrText>
            </w:r>
            <w:r w:rsidRPr="00AA2561">
              <w:rPr>
                <w:rFonts w:cs="Times New Roman" w:hint="eastAsia"/>
                <w:sz w:val="13"/>
                <w:szCs w:val="13"/>
              </w:rPr>
              <w:instrText>并据此建立了滑坡预警判据。但因斜坡位移</w:instrText>
            </w:r>
            <w:r w:rsidRPr="00AA2561">
              <w:rPr>
                <w:rFonts w:cs="Times New Roman" w:hint="eastAsia"/>
                <w:sz w:val="13"/>
                <w:szCs w:val="13"/>
              </w:rPr>
              <w:instrText>-</w:instrText>
            </w:r>
            <w:r w:rsidRPr="00AA2561">
              <w:rPr>
                <w:rFonts w:cs="Times New Roman" w:hint="eastAsia"/>
                <w:sz w:val="13"/>
                <w:szCs w:val="13"/>
              </w:rPr>
              <w:instrText>时间曲线纵横坐标量纲不同</w:instrText>
            </w:r>
            <w:r w:rsidRPr="00AA2561">
              <w:rPr>
                <w:rFonts w:cs="Times New Roman" w:hint="eastAsia"/>
                <w:sz w:val="13"/>
                <w:szCs w:val="13"/>
              </w:rPr>
              <w:instrText>,</w:instrText>
            </w:r>
            <w:r w:rsidRPr="00AA2561">
              <w:rPr>
                <w:rFonts w:cs="Times New Roman" w:hint="eastAsia"/>
                <w:sz w:val="13"/>
                <w:szCs w:val="13"/>
              </w:rPr>
              <w:instrText>位移切线角实际上存在定义不严密、数值不确定的缺点。现提出一种通过对斜坡累计位移</w:instrText>
            </w:r>
            <w:r w:rsidRPr="00AA2561">
              <w:rPr>
                <w:rFonts w:cs="Times New Roman" w:hint="eastAsia"/>
                <w:sz w:val="13"/>
                <w:szCs w:val="13"/>
              </w:rPr>
              <w:instrText>-</w:instrText>
            </w:r>
            <w:r w:rsidRPr="00AA2561">
              <w:rPr>
                <w:rFonts w:cs="Times New Roman" w:hint="eastAsia"/>
                <w:sz w:val="13"/>
                <w:szCs w:val="13"/>
              </w:rPr>
              <w:instrText>时间曲线进行坐标变换</w:instrText>
            </w:r>
            <w:r w:rsidRPr="00AA2561">
              <w:rPr>
                <w:rFonts w:cs="Times New Roman" w:hint="eastAsia"/>
                <w:sz w:val="13"/>
                <w:szCs w:val="13"/>
              </w:rPr>
              <w:instrText>,</w:instrText>
            </w:r>
            <w:r w:rsidRPr="00AA2561">
              <w:rPr>
                <w:rFonts w:cs="Times New Roman" w:hint="eastAsia"/>
                <w:sz w:val="13"/>
                <w:szCs w:val="13"/>
              </w:rPr>
              <w:instrText>实现纵横坐标同量纲化</w:instrText>
            </w:r>
            <w:r w:rsidRPr="00AA2561">
              <w:rPr>
                <w:rFonts w:cs="Times New Roman" w:hint="eastAsia"/>
                <w:sz w:val="13"/>
                <w:szCs w:val="13"/>
              </w:rPr>
              <w:instrText>,</w:instrText>
            </w:r>
            <w:r w:rsidRPr="00AA2561">
              <w:rPr>
                <w:rFonts w:cs="Times New Roman" w:hint="eastAsia"/>
                <w:sz w:val="13"/>
                <w:szCs w:val="13"/>
              </w:rPr>
              <w:instrText>进而获得确定切线角的新方法。利用改进的切线角</w:instrText>
            </w:r>
            <w:r w:rsidRPr="00AA2561">
              <w:rPr>
                <w:rFonts w:cs="Times New Roman" w:hint="eastAsia"/>
                <w:sz w:val="13"/>
                <w:szCs w:val="13"/>
              </w:rPr>
              <w:instrText>,</w:instrText>
            </w:r>
            <w:r w:rsidRPr="00AA2561">
              <w:rPr>
                <w:rFonts w:cs="Times New Roman" w:hint="eastAsia"/>
                <w:sz w:val="13"/>
                <w:szCs w:val="13"/>
              </w:rPr>
              <w:instrText>给出了斜坡加速变形阶段进一步细分为</w:instrText>
            </w:r>
            <w:r w:rsidRPr="00AA2561">
              <w:rPr>
                <w:rFonts w:cs="Times New Roman" w:hint="eastAsia"/>
                <w:sz w:val="13"/>
                <w:szCs w:val="13"/>
              </w:rPr>
              <w:instrText>3</w:instrText>
            </w:r>
            <w:r w:rsidRPr="00AA2561">
              <w:rPr>
                <w:rFonts w:cs="Times New Roman" w:hint="eastAsia"/>
                <w:sz w:val="13"/>
                <w:szCs w:val="13"/>
              </w:rPr>
              <w:instrText>个亚阶段的定量划分标准和滑坡临滑预警判据。已有的一些滑坡实例检验结果表明</w:instrText>
            </w:r>
            <w:r w:rsidRPr="00AA2561">
              <w:rPr>
                <w:rFonts w:cs="Times New Roman" w:hint="eastAsia"/>
                <w:sz w:val="13"/>
                <w:szCs w:val="13"/>
              </w:rPr>
              <w:instrText>,</w:instrText>
            </w:r>
            <w:r w:rsidRPr="00AA2561">
              <w:rPr>
                <w:rFonts w:cs="Times New Roman" w:hint="eastAsia"/>
                <w:sz w:val="13"/>
                <w:szCs w:val="13"/>
              </w:rPr>
              <w:instrText>改进的切线角及滑坡预警判据在滑坡监测预警中具有较大的实用价值。</w:instrText>
            </w:r>
            <w:r w:rsidRPr="00AA2561">
              <w:rPr>
                <w:rFonts w:cs="Times New Roman" w:hint="eastAsia"/>
                <w:sz w:val="13"/>
                <w:szCs w:val="13"/>
              </w:rPr>
              <w:instrText>","container-title":"</w:instrText>
            </w:r>
            <w:r w:rsidRPr="00AA2561">
              <w:rPr>
                <w:rFonts w:cs="Times New Roman" w:hint="eastAsia"/>
                <w:sz w:val="13"/>
                <w:szCs w:val="13"/>
              </w:rPr>
              <w:instrText>地质通报</w:instrText>
            </w:r>
            <w:r w:rsidRPr="00AA2561">
              <w:rPr>
                <w:rFonts w:cs="Times New Roman" w:hint="eastAsia"/>
                <w:sz w:val="13"/>
                <w:szCs w:val="13"/>
              </w:rPr>
              <w:instrText>","ISSN":"1671-2552","issue":"4","language":"</w:instrText>
            </w:r>
            <w:r w:rsidRPr="00AA2561">
              <w:rPr>
                <w:rFonts w:cs="Times New Roman" w:hint="eastAsia"/>
                <w:sz w:val="13"/>
                <w:szCs w:val="13"/>
              </w:rPr>
              <w:instrText>中文</w:instrText>
            </w:r>
            <w:r w:rsidRPr="00AA2561">
              <w:rPr>
                <w:rFonts w:cs="Times New Roman" w:hint="eastAsia"/>
                <w:sz w:val="13"/>
                <w:szCs w:val="13"/>
              </w:rPr>
              <w:instrText>;","page":"501-505","source":"CNKI","title":"</w:instrText>
            </w:r>
            <w:r w:rsidRPr="00AA2561">
              <w:rPr>
                <w:rFonts w:cs="Times New Roman" w:hint="eastAsia"/>
                <w:sz w:val="13"/>
                <w:szCs w:val="13"/>
              </w:rPr>
              <w:instrText>一种改进的切线角及对应的滑坡预警判据</w:instrText>
            </w:r>
            <w:r w:rsidRPr="00AA2561">
              <w:rPr>
                <w:rFonts w:cs="Times New Roman" w:hint="eastAsia"/>
                <w:sz w:val="13"/>
                <w:szCs w:val="13"/>
              </w:rPr>
              <w:instrText>","volume":"28","author":[{"family":"</w:instrText>
            </w:r>
            <w:r w:rsidRPr="00AA2561">
              <w:rPr>
                <w:rFonts w:cs="Times New Roman" w:hint="eastAsia"/>
                <w:sz w:val="13"/>
                <w:szCs w:val="13"/>
              </w:rPr>
              <w:instrText>许</w:instrText>
            </w:r>
            <w:r w:rsidRPr="00AA2561">
              <w:rPr>
                <w:rFonts w:cs="Times New Roman" w:hint="eastAsia"/>
                <w:sz w:val="13"/>
                <w:szCs w:val="13"/>
              </w:rPr>
              <w:instrText>","given":"</w:instrText>
            </w:r>
            <w:r w:rsidRPr="00AA2561">
              <w:rPr>
                <w:rFonts w:cs="Times New Roman" w:hint="eastAsia"/>
                <w:sz w:val="13"/>
                <w:szCs w:val="13"/>
              </w:rPr>
              <w:instrText>强</w:instrText>
            </w:r>
            <w:r w:rsidRPr="00AA2561">
              <w:rPr>
                <w:rFonts w:cs="Times New Roman" w:hint="eastAsia"/>
                <w:sz w:val="13"/>
                <w:szCs w:val="13"/>
              </w:rPr>
              <w:instrText>"},{"family":"</w:instrText>
            </w:r>
            <w:r w:rsidRPr="00AA2561">
              <w:rPr>
                <w:rFonts w:cs="Times New Roman" w:hint="eastAsia"/>
                <w:sz w:val="13"/>
                <w:szCs w:val="13"/>
              </w:rPr>
              <w:instrText>曾</w:instrText>
            </w:r>
            <w:r w:rsidRPr="00AA2561">
              <w:rPr>
                <w:rFonts w:cs="Times New Roman" w:hint="eastAsia"/>
                <w:sz w:val="13"/>
                <w:szCs w:val="13"/>
              </w:rPr>
              <w:instrText>","given":"</w:instrText>
            </w:r>
            <w:r w:rsidRPr="00AA2561">
              <w:rPr>
                <w:rFonts w:cs="Times New Roman" w:hint="eastAsia"/>
                <w:sz w:val="13"/>
                <w:szCs w:val="13"/>
              </w:rPr>
              <w:instrText>裕平</w:instrText>
            </w:r>
            <w:r w:rsidRPr="00AA2561">
              <w:rPr>
                <w:rFonts w:cs="Times New Roman" w:hint="eastAsia"/>
                <w:sz w:val="13"/>
                <w:szCs w:val="13"/>
              </w:rPr>
              <w:instrText>"},{"family":"</w:instrText>
            </w:r>
            <w:r w:rsidRPr="00AA2561">
              <w:rPr>
                <w:rFonts w:cs="Times New Roman" w:hint="eastAsia"/>
                <w:sz w:val="13"/>
                <w:szCs w:val="13"/>
              </w:rPr>
              <w:instrText>钱</w:instrText>
            </w:r>
            <w:r w:rsidRPr="00AA2561">
              <w:rPr>
                <w:rFonts w:cs="Times New Roman" w:hint="eastAsia"/>
                <w:sz w:val="13"/>
                <w:szCs w:val="13"/>
              </w:rPr>
              <w:instrText>","given":"</w:instrText>
            </w:r>
            <w:r w:rsidRPr="00AA2561">
              <w:rPr>
                <w:rFonts w:cs="Times New Roman" w:hint="eastAsia"/>
                <w:sz w:val="13"/>
                <w:szCs w:val="13"/>
              </w:rPr>
              <w:instrText>江澎</w:instrText>
            </w:r>
            <w:r w:rsidRPr="00AA2561">
              <w:rPr>
                <w:rFonts w:cs="Times New Roman" w:hint="eastAsia"/>
                <w:sz w:val="13"/>
                <w:szCs w:val="13"/>
              </w:rPr>
              <w:instrText>"},{"family":"</w:instrText>
            </w:r>
            <w:r w:rsidRPr="00AA2561">
              <w:rPr>
                <w:rFonts w:cs="Times New Roman" w:hint="eastAsia"/>
                <w:sz w:val="13"/>
                <w:szCs w:val="13"/>
              </w:rPr>
              <w:instrText>王</w:instrText>
            </w:r>
            <w:r w:rsidRPr="00AA2561">
              <w:rPr>
                <w:rFonts w:cs="Times New Roman" w:hint="eastAsia"/>
                <w:sz w:val="13"/>
                <w:szCs w:val="13"/>
              </w:rPr>
              <w:instrText>","given":"</w:instrText>
            </w:r>
            <w:r w:rsidRPr="00AA2561">
              <w:rPr>
                <w:rFonts w:cs="Times New Roman" w:hint="eastAsia"/>
                <w:sz w:val="13"/>
                <w:szCs w:val="13"/>
              </w:rPr>
              <w:instrText>承俊</w:instrText>
            </w:r>
            <w:r w:rsidRPr="00AA2561">
              <w:rPr>
                <w:rFonts w:cs="Times New Roman" w:hint="eastAsia"/>
                <w:sz w:val="13"/>
                <w:szCs w:val="13"/>
              </w:rPr>
              <w:instrText>"},{"family":"</w:instrText>
            </w:r>
            <w:r w:rsidRPr="00AA2561">
              <w:rPr>
                <w:rFonts w:cs="Times New Roman" w:hint="eastAsia"/>
                <w:sz w:val="13"/>
                <w:szCs w:val="13"/>
              </w:rPr>
              <w:instrText>何</w:instrText>
            </w:r>
            <w:r w:rsidRPr="00AA2561">
              <w:rPr>
                <w:rFonts w:cs="Times New Roman" w:hint="eastAsia"/>
                <w:sz w:val="13"/>
                <w:szCs w:val="13"/>
              </w:rPr>
              <w:instrText>","given":"</w:instrText>
            </w:r>
            <w:r w:rsidRPr="00AA2561">
              <w:rPr>
                <w:rFonts w:cs="Times New Roman" w:hint="eastAsia"/>
                <w:sz w:val="13"/>
                <w:szCs w:val="13"/>
              </w:rPr>
              <w:instrText>成江</w:instrText>
            </w:r>
            <w:r w:rsidRPr="00AA2561">
              <w:rPr>
                <w:rFonts w:cs="Times New Roman" w:hint="eastAsia"/>
                <w:sz w:val="13"/>
                <w:szCs w:val="13"/>
              </w:rPr>
              <w:instrText>"}],"issued":{"date-parts":[["2009"]]}}}],"schema":"https://github.com/citation-style-language/schema/raw/maste</w:instrText>
            </w:r>
            <w:r w:rsidRPr="00AA2561">
              <w:rPr>
                <w:rFonts w:cs="Times New Roman"/>
                <w:sz w:val="13"/>
                <w:szCs w:val="13"/>
              </w:rPr>
              <w:instrText xml:space="preserv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hint="eastAsia"/>
                <w:color w:val="0000FF"/>
                <w:sz w:val="13"/>
                <w:szCs w:val="13"/>
              </w:rPr>
              <w:t>X</w:t>
            </w:r>
            <w:r w:rsidRPr="00AA2561">
              <w:rPr>
                <w:rFonts w:cs="Times New Roman"/>
                <w:color w:val="0000FF"/>
                <w:sz w:val="13"/>
                <w:szCs w:val="13"/>
              </w:rPr>
              <w:t>u et al. 2009</w:t>
            </w:r>
            <w:r w:rsidRPr="00AA2561">
              <w:rPr>
                <w:rFonts w:cs="Times New Roman"/>
                <w:sz w:val="13"/>
                <w:szCs w:val="13"/>
              </w:rPr>
              <w:t>)</w:t>
            </w:r>
            <w:r w:rsidRPr="00AA2561">
              <w:rPr>
                <w:rFonts w:cs="Times New Roman"/>
                <w:sz w:val="13"/>
                <w:szCs w:val="13"/>
              </w:rPr>
              <w:fldChar w:fldCharType="end"/>
            </w:r>
          </w:p>
        </w:tc>
      </w:tr>
      <w:tr w:rsidR="00B35C90" w:rsidRPr="00AA2561" w14:paraId="632DA77F" w14:textId="77777777" w:rsidTr="00B35C90">
        <w:trPr>
          <w:gridAfter w:val="1"/>
          <w:wAfter w:w="55" w:type="pct"/>
          <w:trHeight w:val="198"/>
        </w:trPr>
        <w:tc>
          <w:tcPr>
            <w:tcW w:w="129" w:type="pct"/>
            <w:tcBorders>
              <w:top w:val="nil"/>
              <w:left w:val="nil"/>
              <w:bottom w:val="nil"/>
              <w:right w:val="nil"/>
            </w:tcBorders>
            <w:noWrap/>
            <w:vAlign w:val="center"/>
          </w:tcPr>
          <w:p w14:paraId="450A1F9E"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w:t>
            </w:r>
          </w:p>
        </w:tc>
        <w:tc>
          <w:tcPr>
            <w:tcW w:w="653" w:type="pct"/>
            <w:gridSpan w:val="2"/>
            <w:tcBorders>
              <w:top w:val="nil"/>
              <w:left w:val="nil"/>
              <w:bottom w:val="nil"/>
              <w:right w:val="nil"/>
            </w:tcBorders>
            <w:noWrap/>
            <w:vAlign w:val="center"/>
          </w:tcPr>
          <w:p w14:paraId="306BBC27"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 xml:space="preserve">Hanjiang </w:t>
            </w:r>
          </w:p>
        </w:tc>
        <w:tc>
          <w:tcPr>
            <w:tcW w:w="232" w:type="pct"/>
            <w:gridSpan w:val="2"/>
            <w:tcBorders>
              <w:top w:val="nil"/>
              <w:left w:val="nil"/>
              <w:bottom w:val="nil"/>
              <w:right w:val="nil"/>
            </w:tcBorders>
            <w:noWrap/>
            <w:vAlign w:val="center"/>
          </w:tcPr>
          <w:p w14:paraId="301DF026" w14:textId="298AB9C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2749.68</w:t>
            </w:r>
          </w:p>
        </w:tc>
        <w:tc>
          <w:tcPr>
            <w:tcW w:w="202" w:type="pct"/>
            <w:gridSpan w:val="2"/>
            <w:tcBorders>
              <w:top w:val="nil"/>
              <w:left w:val="nil"/>
              <w:bottom w:val="nil"/>
              <w:right w:val="nil"/>
            </w:tcBorders>
            <w:noWrap/>
            <w:vAlign w:val="center"/>
          </w:tcPr>
          <w:p w14:paraId="07929C54" w14:textId="4A063BF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15.25</w:t>
            </w:r>
          </w:p>
        </w:tc>
        <w:tc>
          <w:tcPr>
            <w:tcW w:w="475" w:type="pct"/>
            <w:gridSpan w:val="2"/>
            <w:tcBorders>
              <w:top w:val="nil"/>
              <w:left w:val="nil"/>
              <w:bottom w:val="nil"/>
              <w:right w:val="nil"/>
            </w:tcBorders>
            <w:noWrap/>
            <w:vAlign w:val="center"/>
          </w:tcPr>
          <w:p w14:paraId="1E83F0AC" w14:textId="33744C8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[2719.79,2779.57]</w:t>
            </w:r>
          </w:p>
        </w:tc>
        <w:tc>
          <w:tcPr>
            <w:tcW w:w="232" w:type="pct"/>
            <w:gridSpan w:val="2"/>
            <w:tcBorders>
              <w:top w:val="nil"/>
              <w:left w:val="nil"/>
              <w:bottom w:val="nil"/>
              <w:right w:val="nil"/>
            </w:tcBorders>
            <w:noWrap/>
            <w:vAlign w:val="center"/>
          </w:tcPr>
          <w:p w14:paraId="46B4CC21" w14:textId="0FA985F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2749.81</w:t>
            </w:r>
          </w:p>
        </w:tc>
        <w:tc>
          <w:tcPr>
            <w:tcW w:w="202" w:type="pct"/>
            <w:gridSpan w:val="2"/>
            <w:tcBorders>
              <w:top w:val="nil"/>
              <w:left w:val="nil"/>
              <w:bottom w:val="nil"/>
              <w:right w:val="nil"/>
            </w:tcBorders>
            <w:noWrap/>
            <w:vAlign w:val="center"/>
          </w:tcPr>
          <w:p w14:paraId="2107D912" w14:textId="7585AFF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15.29</w:t>
            </w:r>
          </w:p>
        </w:tc>
        <w:tc>
          <w:tcPr>
            <w:tcW w:w="475" w:type="pct"/>
            <w:gridSpan w:val="2"/>
            <w:tcBorders>
              <w:top w:val="nil"/>
              <w:left w:val="nil"/>
              <w:bottom w:val="nil"/>
              <w:right w:val="nil"/>
            </w:tcBorders>
            <w:noWrap/>
            <w:vAlign w:val="center"/>
          </w:tcPr>
          <w:p w14:paraId="451F3B2A" w14:textId="185F620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[2719.84,2779.78]</w:t>
            </w:r>
          </w:p>
        </w:tc>
        <w:tc>
          <w:tcPr>
            <w:tcW w:w="232" w:type="pct"/>
            <w:gridSpan w:val="2"/>
            <w:tcBorders>
              <w:top w:val="nil"/>
              <w:left w:val="nil"/>
              <w:bottom w:val="nil"/>
              <w:right w:val="nil"/>
            </w:tcBorders>
            <w:noWrap/>
            <w:vAlign w:val="center"/>
          </w:tcPr>
          <w:p w14:paraId="5A2D99DD" w14:textId="1E40F5C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2739.04</w:t>
            </w:r>
          </w:p>
        </w:tc>
        <w:tc>
          <w:tcPr>
            <w:tcW w:w="202" w:type="pct"/>
            <w:gridSpan w:val="2"/>
            <w:tcBorders>
              <w:top w:val="nil"/>
              <w:left w:val="nil"/>
              <w:bottom w:val="nil"/>
              <w:right w:val="nil"/>
            </w:tcBorders>
            <w:noWrap/>
            <w:vAlign w:val="center"/>
          </w:tcPr>
          <w:p w14:paraId="2274AACC" w14:textId="3D22569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9.66</w:t>
            </w:r>
          </w:p>
        </w:tc>
        <w:tc>
          <w:tcPr>
            <w:tcW w:w="476" w:type="pct"/>
            <w:gridSpan w:val="2"/>
            <w:tcBorders>
              <w:top w:val="nil"/>
              <w:left w:val="nil"/>
              <w:bottom w:val="nil"/>
              <w:right w:val="nil"/>
            </w:tcBorders>
            <w:noWrap/>
            <w:vAlign w:val="center"/>
          </w:tcPr>
          <w:p w14:paraId="70C92315" w14:textId="0BEA522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[2720.10,2757.98]</w:t>
            </w:r>
          </w:p>
        </w:tc>
        <w:tc>
          <w:tcPr>
            <w:tcW w:w="232" w:type="pct"/>
            <w:gridSpan w:val="2"/>
            <w:tcBorders>
              <w:top w:val="nil"/>
              <w:left w:val="nil"/>
              <w:bottom w:val="nil"/>
              <w:right w:val="nil"/>
            </w:tcBorders>
            <w:noWrap/>
            <w:vAlign w:val="center"/>
          </w:tcPr>
          <w:p w14:paraId="6F53C7B3" w14:textId="375D63D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2739.27</w:t>
            </w:r>
          </w:p>
        </w:tc>
        <w:tc>
          <w:tcPr>
            <w:tcW w:w="202" w:type="pct"/>
            <w:gridSpan w:val="2"/>
            <w:tcBorders>
              <w:top w:val="nil"/>
              <w:left w:val="nil"/>
              <w:bottom w:val="nil"/>
              <w:right w:val="nil"/>
            </w:tcBorders>
            <w:noWrap/>
            <w:vAlign w:val="center"/>
          </w:tcPr>
          <w:p w14:paraId="7C210D98" w14:textId="14CC6DF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9.68</w:t>
            </w:r>
          </w:p>
        </w:tc>
        <w:tc>
          <w:tcPr>
            <w:tcW w:w="475" w:type="pct"/>
            <w:gridSpan w:val="2"/>
            <w:tcBorders>
              <w:top w:val="nil"/>
              <w:left w:val="nil"/>
              <w:bottom w:val="nil"/>
              <w:right w:val="nil"/>
            </w:tcBorders>
            <w:noWrap/>
            <w:vAlign w:val="center"/>
          </w:tcPr>
          <w:p w14:paraId="1B136BE5" w14:textId="60AF132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[2720.29,2758.24]</w:t>
            </w:r>
          </w:p>
        </w:tc>
        <w:tc>
          <w:tcPr>
            <w:tcW w:w="525" w:type="pct"/>
            <w:gridSpan w:val="2"/>
            <w:tcBorders>
              <w:top w:val="nil"/>
              <w:left w:val="nil"/>
              <w:bottom w:val="nil"/>
              <w:right w:val="nil"/>
            </w:tcBorders>
            <w:noWrap/>
            <w:vAlign w:val="center"/>
          </w:tcPr>
          <w:p w14:paraId="531EE46A" w14:textId="4BD7257F"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{"citationID":"TMmvIKeH","properties":{"formattedCitation":"(Dan-dan, n.d.)","plainCitation":"(Dan-dan, n.d.)","noteIndex":0},"citationItems":[{"id":991,"uris":["http://zotero.org/users/local/huFNphdl/items/YV7ZIY2Z"],"itemData":{"id":991,"type":"article-journal","language":"en","source":"Zotero","title":"Landslide forecast based on numerical simulation and statistical physics","author":[{"family":"Dan-dan","given":"WANG"}]}}],"schema":"https://github.com/citation-style-language/schema/raw/master/csl-citation.json"}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Wang 2018</w:t>
            </w:r>
            <w:r w:rsidRPr="00AA2561">
              <w:rPr>
                <w:rFonts w:cs="Times New Roman"/>
                <w:sz w:val="13"/>
                <w:szCs w:val="13"/>
              </w:rPr>
              <w:t>)</w:t>
            </w:r>
            <w:r w:rsidRPr="00AA2561">
              <w:rPr>
                <w:rFonts w:cs="Times New Roman"/>
                <w:sz w:val="13"/>
                <w:szCs w:val="13"/>
              </w:rPr>
              <w:fldChar w:fldCharType="end"/>
            </w:r>
          </w:p>
        </w:tc>
      </w:tr>
      <w:tr w:rsidR="00B35C90" w:rsidRPr="00AA2561" w14:paraId="792AC6AE" w14:textId="77777777" w:rsidTr="00B35C90">
        <w:trPr>
          <w:gridAfter w:val="1"/>
          <w:wAfter w:w="55" w:type="pct"/>
          <w:trHeight w:val="198"/>
        </w:trPr>
        <w:tc>
          <w:tcPr>
            <w:tcW w:w="129" w:type="pct"/>
            <w:tcBorders>
              <w:top w:val="nil"/>
              <w:left w:val="nil"/>
              <w:bottom w:val="nil"/>
              <w:right w:val="nil"/>
            </w:tcBorders>
            <w:noWrap/>
            <w:vAlign w:val="center"/>
          </w:tcPr>
          <w:p w14:paraId="697FB00A"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w:t>
            </w:r>
          </w:p>
        </w:tc>
        <w:tc>
          <w:tcPr>
            <w:tcW w:w="653" w:type="pct"/>
            <w:gridSpan w:val="2"/>
            <w:tcBorders>
              <w:top w:val="nil"/>
              <w:left w:val="nil"/>
              <w:bottom w:val="nil"/>
              <w:right w:val="nil"/>
            </w:tcBorders>
            <w:noWrap/>
            <w:vAlign w:val="center"/>
          </w:tcPr>
          <w:p w14:paraId="629167F7"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Otomura</w:t>
            </w:r>
          </w:p>
        </w:tc>
        <w:tc>
          <w:tcPr>
            <w:tcW w:w="232" w:type="pct"/>
            <w:gridSpan w:val="2"/>
            <w:tcBorders>
              <w:top w:val="nil"/>
              <w:left w:val="nil"/>
              <w:bottom w:val="nil"/>
              <w:right w:val="nil"/>
            </w:tcBorders>
            <w:noWrap/>
            <w:vAlign w:val="center"/>
          </w:tcPr>
          <w:p w14:paraId="7F4E63FD" w14:textId="377E0F2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99.06</w:t>
            </w:r>
          </w:p>
        </w:tc>
        <w:tc>
          <w:tcPr>
            <w:tcW w:w="202" w:type="pct"/>
            <w:gridSpan w:val="2"/>
            <w:tcBorders>
              <w:top w:val="nil"/>
              <w:left w:val="nil"/>
              <w:bottom w:val="nil"/>
              <w:right w:val="nil"/>
            </w:tcBorders>
            <w:noWrap/>
            <w:vAlign w:val="center"/>
          </w:tcPr>
          <w:p w14:paraId="7D5EEB60" w14:textId="7A17A15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0.77</w:t>
            </w:r>
          </w:p>
        </w:tc>
        <w:tc>
          <w:tcPr>
            <w:tcW w:w="475" w:type="pct"/>
            <w:gridSpan w:val="2"/>
            <w:tcBorders>
              <w:top w:val="nil"/>
              <w:left w:val="nil"/>
              <w:bottom w:val="nil"/>
              <w:right w:val="nil"/>
            </w:tcBorders>
            <w:noWrap/>
            <w:vAlign w:val="center"/>
          </w:tcPr>
          <w:p w14:paraId="3D78B57D" w14:textId="469179C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[97.55,100.58]</w:t>
            </w:r>
          </w:p>
        </w:tc>
        <w:tc>
          <w:tcPr>
            <w:tcW w:w="232" w:type="pct"/>
            <w:gridSpan w:val="2"/>
            <w:tcBorders>
              <w:top w:val="nil"/>
              <w:left w:val="nil"/>
              <w:bottom w:val="nil"/>
              <w:right w:val="nil"/>
            </w:tcBorders>
            <w:noWrap/>
            <w:vAlign w:val="center"/>
          </w:tcPr>
          <w:p w14:paraId="5AD760BD" w14:textId="55F9375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99.19</w:t>
            </w:r>
          </w:p>
        </w:tc>
        <w:tc>
          <w:tcPr>
            <w:tcW w:w="202" w:type="pct"/>
            <w:gridSpan w:val="2"/>
            <w:tcBorders>
              <w:top w:val="nil"/>
              <w:left w:val="nil"/>
              <w:bottom w:val="nil"/>
              <w:right w:val="nil"/>
            </w:tcBorders>
            <w:noWrap/>
            <w:vAlign w:val="center"/>
          </w:tcPr>
          <w:p w14:paraId="13A714D2" w14:textId="54CC9DA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1.36</w:t>
            </w:r>
          </w:p>
        </w:tc>
        <w:tc>
          <w:tcPr>
            <w:tcW w:w="475" w:type="pct"/>
            <w:gridSpan w:val="2"/>
            <w:tcBorders>
              <w:top w:val="nil"/>
              <w:left w:val="nil"/>
              <w:bottom w:val="nil"/>
              <w:right w:val="nil"/>
            </w:tcBorders>
            <w:noWrap/>
            <w:vAlign w:val="center"/>
          </w:tcPr>
          <w:p w14:paraId="0BD66DD2" w14:textId="1ADE119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[96.52,101.86]</w:t>
            </w:r>
          </w:p>
        </w:tc>
        <w:tc>
          <w:tcPr>
            <w:tcW w:w="232" w:type="pct"/>
            <w:gridSpan w:val="2"/>
            <w:tcBorders>
              <w:top w:val="nil"/>
              <w:left w:val="nil"/>
              <w:bottom w:val="nil"/>
              <w:right w:val="nil"/>
            </w:tcBorders>
            <w:noWrap/>
            <w:vAlign w:val="center"/>
          </w:tcPr>
          <w:p w14:paraId="3C3FC73D" w14:textId="54558A7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99.50</w:t>
            </w:r>
          </w:p>
        </w:tc>
        <w:tc>
          <w:tcPr>
            <w:tcW w:w="202" w:type="pct"/>
            <w:gridSpan w:val="2"/>
            <w:tcBorders>
              <w:top w:val="nil"/>
              <w:left w:val="nil"/>
              <w:bottom w:val="nil"/>
              <w:right w:val="nil"/>
            </w:tcBorders>
            <w:noWrap/>
            <w:vAlign w:val="center"/>
          </w:tcPr>
          <w:p w14:paraId="75CB409B" w14:textId="70AE1BC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2.47</w:t>
            </w:r>
          </w:p>
        </w:tc>
        <w:tc>
          <w:tcPr>
            <w:tcW w:w="476" w:type="pct"/>
            <w:gridSpan w:val="2"/>
            <w:tcBorders>
              <w:top w:val="nil"/>
              <w:left w:val="nil"/>
              <w:bottom w:val="nil"/>
              <w:right w:val="nil"/>
            </w:tcBorders>
            <w:noWrap/>
            <w:vAlign w:val="center"/>
          </w:tcPr>
          <w:p w14:paraId="117A6529" w14:textId="2747695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[94.67,104.33]</w:t>
            </w:r>
          </w:p>
        </w:tc>
        <w:tc>
          <w:tcPr>
            <w:tcW w:w="232" w:type="pct"/>
            <w:gridSpan w:val="2"/>
            <w:tcBorders>
              <w:top w:val="nil"/>
              <w:left w:val="nil"/>
              <w:bottom w:val="nil"/>
              <w:right w:val="nil"/>
            </w:tcBorders>
            <w:noWrap/>
            <w:vAlign w:val="center"/>
          </w:tcPr>
          <w:p w14:paraId="1F878A46" w14:textId="79A05C5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99.73</w:t>
            </w:r>
          </w:p>
        </w:tc>
        <w:tc>
          <w:tcPr>
            <w:tcW w:w="202" w:type="pct"/>
            <w:gridSpan w:val="2"/>
            <w:tcBorders>
              <w:top w:val="nil"/>
              <w:left w:val="nil"/>
              <w:bottom w:val="nil"/>
              <w:right w:val="nil"/>
            </w:tcBorders>
            <w:noWrap/>
            <w:vAlign w:val="center"/>
          </w:tcPr>
          <w:p w14:paraId="2DD051A2" w14:textId="1803182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2.54</w:t>
            </w:r>
          </w:p>
        </w:tc>
        <w:tc>
          <w:tcPr>
            <w:tcW w:w="475" w:type="pct"/>
            <w:gridSpan w:val="2"/>
            <w:tcBorders>
              <w:top w:val="nil"/>
              <w:left w:val="nil"/>
              <w:bottom w:val="nil"/>
              <w:right w:val="nil"/>
            </w:tcBorders>
            <w:noWrap/>
            <w:vAlign w:val="center"/>
          </w:tcPr>
          <w:p w14:paraId="2BD88227" w14:textId="4EDE7AA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[94.75,104.71]</w:t>
            </w:r>
          </w:p>
        </w:tc>
        <w:tc>
          <w:tcPr>
            <w:tcW w:w="525" w:type="pct"/>
            <w:gridSpan w:val="2"/>
            <w:tcBorders>
              <w:top w:val="nil"/>
              <w:left w:val="nil"/>
              <w:bottom w:val="nil"/>
              <w:right w:val="nil"/>
            </w:tcBorders>
            <w:noWrap/>
            <w:vAlign w:val="center"/>
          </w:tcPr>
          <w:p w14:paraId="2C05E4E4" w14:textId="17C648DD"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{"citationID":"wqkTjyxQ","properties":{"formattedCitation":"(Fujisawa et al., 2010)","plainCitation":"(Fujisawa et al., 2010)","noteIndex":0},"citationItems":[{"id":897,"uris":["http://zotero.org/users/local/huFNphdl/items/RZHJS659"],"itemData":{"id":897,"type":"article-journal","abstract":"Late in January 2004 slope instability evidence such as cracks and subsidence appeared on a retaining wall along National Highway 168, near Otomura (Nara Prefecture, Japan). This road plays a strategic role as a long distance route for passenger vehicles and trucks, therefore detailed investigations and constant surveillance have to be carried out in order to manage the induced risk situations. Six months later, on August 10th, a large landslide occurred due to heavy rainfalls related to typhoons #10 and #11 that hit Japan on the ﬁrst week of August. Field and aerial surveys of the site were carried out soon after the appearance of the ﬁrst geomorphologic evidence of landslide movements, and a monitoring system was immediately set up. Landslide displacements have been measured since the early stage of movement and road trafﬁc was strictly controlled in order to minimize possible damage. This paper illustrates the effects of landslide activation and the investigations carried out in order to assess landslide hazard and predict the time of failure. Suitable methods for risk management oriented to increase the public safety and including risk control and crisis mitigation acts are also discussed.","container-title":"Geomorphology","DOI":"10.1016/j.geomorph.2010.09.027","ISSN":"0169555X","issue":"3-4","journalAbbreviation":"Geomorphology","language":"en","page":"150-156","source":"DOI.org (Crossref)","title":"Management of a typhoon-induced landslide in Otomura (Japan)","volume":"124","author":[{"family":"Fujisawa","given":"Kazunori"},{"family":"Marcato","given":"Gianluca"},{"family":"Nomura","given":"Yasuhiro"},{"family":"Pasuto","given":"Alessandro"}],"issued":{"date-parts":[["2010",12]]}}}],"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Fujisawa et al. 2010</w:t>
            </w:r>
            <w:r w:rsidRPr="00AA2561">
              <w:rPr>
                <w:rFonts w:cs="Times New Roman"/>
                <w:sz w:val="13"/>
                <w:szCs w:val="13"/>
              </w:rPr>
              <w:t>)</w:t>
            </w:r>
            <w:r w:rsidRPr="00AA2561">
              <w:rPr>
                <w:rFonts w:cs="Times New Roman"/>
                <w:sz w:val="13"/>
                <w:szCs w:val="13"/>
              </w:rPr>
              <w:fldChar w:fldCharType="end"/>
            </w:r>
          </w:p>
        </w:tc>
      </w:tr>
      <w:tr w:rsidR="00B35C90" w:rsidRPr="00AA2561" w14:paraId="04704319" w14:textId="77777777" w:rsidTr="00B35C90">
        <w:trPr>
          <w:gridAfter w:val="1"/>
          <w:wAfter w:w="55" w:type="pct"/>
          <w:trHeight w:val="198"/>
        </w:trPr>
        <w:tc>
          <w:tcPr>
            <w:tcW w:w="129" w:type="pct"/>
            <w:tcBorders>
              <w:top w:val="nil"/>
              <w:left w:val="nil"/>
              <w:bottom w:val="nil"/>
              <w:right w:val="nil"/>
            </w:tcBorders>
            <w:noWrap/>
            <w:vAlign w:val="center"/>
          </w:tcPr>
          <w:p w14:paraId="791508D4"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14</w:t>
            </w:r>
          </w:p>
        </w:tc>
        <w:tc>
          <w:tcPr>
            <w:tcW w:w="653" w:type="pct"/>
            <w:gridSpan w:val="2"/>
            <w:tcBorders>
              <w:top w:val="nil"/>
              <w:left w:val="nil"/>
              <w:bottom w:val="nil"/>
              <w:right w:val="nil"/>
            </w:tcBorders>
            <w:noWrap/>
            <w:vAlign w:val="center"/>
          </w:tcPr>
          <w:p w14:paraId="3700A487"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Beni (12-8)</w:t>
            </w:r>
          </w:p>
        </w:tc>
        <w:tc>
          <w:tcPr>
            <w:tcW w:w="232" w:type="pct"/>
            <w:gridSpan w:val="2"/>
            <w:tcBorders>
              <w:top w:val="nil"/>
              <w:left w:val="nil"/>
              <w:bottom w:val="nil"/>
              <w:right w:val="nil"/>
            </w:tcBorders>
            <w:noWrap/>
            <w:vAlign w:val="center"/>
          </w:tcPr>
          <w:p w14:paraId="2EB49E18" w14:textId="48142FF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221.71</w:t>
            </w:r>
          </w:p>
        </w:tc>
        <w:tc>
          <w:tcPr>
            <w:tcW w:w="202" w:type="pct"/>
            <w:gridSpan w:val="2"/>
            <w:tcBorders>
              <w:top w:val="nil"/>
              <w:left w:val="nil"/>
              <w:bottom w:val="nil"/>
              <w:right w:val="nil"/>
            </w:tcBorders>
            <w:noWrap/>
            <w:vAlign w:val="center"/>
          </w:tcPr>
          <w:p w14:paraId="6221CA65" w14:textId="4980BB4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0.56</w:t>
            </w:r>
          </w:p>
        </w:tc>
        <w:tc>
          <w:tcPr>
            <w:tcW w:w="475" w:type="pct"/>
            <w:gridSpan w:val="2"/>
            <w:tcBorders>
              <w:top w:val="nil"/>
              <w:left w:val="nil"/>
              <w:bottom w:val="nil"/>
              <w:right w:val="nil"/>
            </w:tcBorders>
            <w:noWrap/>
            <w:vAlign w:val="center"/>
          </w:tcPr>
          <w:p w14:paraId="455E7010" w14:textId="25ED4C8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[220.62,222.80]</w:t>
            </w:r>
          </w:p>
        </w:tc>
        <w:tc>
          <w:tcPr>
            <w:tcW w:w="232" w:type="pct"/>
            <w:gridSpan w:val="2"/>
            <w:tcBorders>
              <w:top w:val="nil"/>
              <w:left w:val="nil"/>
              <w:bottom w:val="nil"/>
              <w:right w:val="nil"/>
            </w:tcBorders>
            <w:noWrap/>
            <w:vAlign w:val="center"/>
          </w:tcPr>
          <w:p w14:paraId="52FDFAD1" w14:textId="1B9E11B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221.83</w:t>
            </w:r>
          </w:p>
        </w:tc>
        <w:tc>
          <w:tcPr>
            <w:tcW w:w="202" w:type="pct"/>
            <w:gridSpan w:val="2"/>
            <w:tcBorders>
              <w:top w:val="nil"/>
              <w:left w:val="nil"/>
              <w:bottom w:val="nil"/>
              <w:right w:val="nil"/>
            </w:tcBorders>
            <w:noWrap/>
            <w:vAlign w:val="center"/>
          </w:tcPr>
          <w:p w14:paraId="748BF811" w14:textId="1A1978B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1.25</w:t>
            </w:r>
          </w:p>
        </w:tc>
        <w:tc>
          <w:tcPr>
            <w:tcW w:w="475" w:type="pct"/>
            <w:gridSpan w:val="2"/>
            <w:tcBorders>
              <w:top w:val="nil"/>
              <w:left w:val="nil"/>
              <w:bottom w:val="nil"/>
              <w:right w:val="nil"/>
            </w:tcBorders>
            <w:noWrap/>
            <w:vAlign w:val="center"/>
          </w:tcPr>
          <w:p w14:paraId="38B8A3B4" w14:textId="3BF4595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[219.38,224.29]</w:t>
            </w:r>
          </w:p>
        </w:tc>
        <w:tc>
          <w:tcPr>
            <w:tcW w:w="232" w:type="pct"/>
            <w:gridSpan w:val="2"/>
            <w:tcBorders>
              <w:top w:val="nil"/>
              <w:left w:val="nil"/>
              <w:bottom w:val="nil"/>
              <w:right w:val="nil"/>
            </w:tcBorders>
            <w:noWrap/>
            <w:vAlign w:val="center"/>
          </w:tcPr>
          <w:p w14:paraId="1E6D103A" w14:textId="2814B5E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221.62</w:t>
            </w:r>
          </w:p>
        </w:tc>
        <w:tc>
          <w:tcPr>
            <w:tcW w:w="202" w:type="pct"/>
            <w:gridSpan w:val="2"/>
            <w:tcBorders>
              <w:top w:val="nil"/>
              <w:left w:val="nil"/>
              <w:bottom w:val="nil"/>
              <w:right w:val="nil"/>
            </w:tcBorders>
            <w:noWrap/>
            <w:vAlign w:val="center"/>
          </w:tcPr>
          <w:p w14:paraId="591440C2" w14:textId="3D92269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0.64</w:t>
            </w:r>
          </w:p>
        </w:tc>
        <w:tc>
          <w:tcPr>
            <w:tcW w:w="476" w:type="pct"/>
            <w:gridSpan w:val="2"/>
            <w:tcBorders>
              <w:top w:val="nil"/>
              <w:left w:val="nil"/>
              <w:bottom w:val="nil"/>
              <w:right w:val="nil"/>
            </w:tcBorders>
            <w:noWrap/>
            <w:vAlign w:val="center"/>
          </w:tcPr>
          <w:p w14:paraId="79053B73" w14:textId="0DB56FE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[220.37,222.88]</w:t>
            </w:r>
          </w:p>
        </w:tc>
        <w:tc>
          <w:tcPr>
            <w:tcW w:w="232" w:type="pct"/>
            <w:gridSpan w:val="2"/>
            <w:tcBorders>
              <w:top w:val="nil"/>
              <w:left w:val="nil"/>
              <w:bottom w:val="nil"/>
              <w:right w:val="nil"/>
            </w:tcBorders>
            <w:noWrap/>
            <w:vAlign w:val="center"/>
          </w:tcPr>
          <w:p w14:paraId="58C696F9" w14:textId="0493ADF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221.85</w:t>
            </w:r>
          </w:p>
        </w:tc>
        <w:tc>
          <w:tcPr>
            <w:tcW w:w="202" w:type="pct"/>
            <w:gridSpan w:val="2"/>
            <w:tcBorders>
              <w:top w:val="nil"/>
              <w:left w:val="nil"/>
              <w:bottom w:val="nil"/>
              <w:right w:val="nil"/>
            </w:tcBorders>
            <w:noWrap/>
            <w:vAlign w:val="center"/>
          </w:tcPr>
          <w:p w14:paraId="559AB362" w14:textId="3084BE0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0.88</w:t>
            </w:r>
          </w:p>
        </w:tc>
        <w:tc>
          <w:tcPr>
            <w:tcW w:w="475" w:type="pct"/>
            <w:gridSpan w:val="2"/>
            <w:tcBorders>
              <w:top w:val="nil"/>
              <w:left w:val="nil"/>
              <w:bottom w:val="nil"/>
              <w:right w:val="nil"/>
            </w:tcBorders>
            <w:noWrap/>
            <w:vAlign w:val="center"/>
          </w:tcPr>
          <w:p w14:paraId="2AE0AA25" w14:textId="732C8EE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[220.12,223.58]</w:t>
            </w:r>
          </w:p>
        </w:tc>
        <w:tc>
          <w:tcPr>
            <w:tcW w:w="525" w:type="pct"/>
            <w:gridSpan w:val="2"/>
            <w:tcBorders>
              <w:top w:val="nil"/>
              <w:left w:val="nil"/>
              <w:bottom w:val="nil"/>
              <w:right w:val="nil"/>
            </w:tcBorders>
            <w:noWrap/>
            <w:vAlign w:val="center"/>
          </w:tcPr>
          <w:p w14:paraId="07EC045E" w14:textId="2CE603F4" w:rsidR="00B35C90" w:rsidRPr="00AA2561" w:rsidRDefault="00B35C90" w:rsidP="00A642C0">
            <w:pPr>
              <w:widowControl/>
              <w:spacing w:line="240" w:lineRule="auto"/>
              <w:ind w:firstLine="0"/>
              <w:jc w:val="center"/>
              <w:rPr>
                <w:rFonts w:cs="Times New Roman"/>
                <w:sz w:val="13"/>
                <w:szCs w:val="13"/>
              </w:rPr>
            </w:pPr>
            <w:r w:rsidRPr="00AA2561">
              <w:rPr>
                <w:rFonts w:cs="Times New Roman"/>
                <w:sz w:val="13"/>
                <w:szCs w:val="13"/>
              </w:rPr>
              <w:fldChar w:fldCharType="begin"/>
            </w:r>
            <w:r w:rsidRPr="00AA2561">
              <w:rPr>
                <w:rFonts w:cs="Times New Roman"/>
                <w:sz w:val="13"/>
                <w:szCs w:val="13"/>
              </w:rPr>
              <w:instrText xml:space="preserve"> ADDIN ZOTERO_ITEM CSL_CITATION {"citationID":"JAyjkjAv","properties":{"formattedCitation":"(Gigli et al., 2011)","plainCitation":"(Gigli et al., 2011)","noteIndex":0},"citationItems":[{"id":905,"uris":["http://zotero.org/users/local/huFNphdl/items/V8UYR6XL"],"itemData":{"id":905,"type":"article-journal","abstract":"On December 28, 2002 a landslide occurred on the eastern ﬂank of Mt. Beni (Florence, Italy), on a slope where jointed basalts and ophiolitic breccias overlie Mesozoic limestones (Calcari a Calpionelle Formation). The collapse was preceded by several forewarning signals: the evolution of the slope deformation was the most important of them, and its analysis was the starting point for a risk scenario assessment.","container-title":"Engineering Geology","DOI":"10.1016/j.enggeo.2011.03.017","ISSN":"00137952","issue":"1-4","journalAbbreviation":"Engineering Geology","language":"en","page":"48-59","source":"DOI.org (Crossref)","title":"Integration of advanced monitoring and numerical modeling techniques for the complete risk scenario analysis of rockslides: The case of Mt. Beni (Florence, Italy)","title-short":"Integration of advanced monitoring and numerical modeling techniques for the complete risk scenario analysis of rockslides","volume":"120","author":[{"family":"Gigli","given":"Giovanni"},{"family":"Fanti","given":"Riccardo"},{"family":"Canuti","given":"Paolo"},{"family":"Casagli","given":"Nicola"}],"issued":{"date-parts":[["2011",6]]}}}],"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Gigli et al. 2011</w:t>
            </w:r>
            <w:r w:rsidRPr="00AA2561">
              <w:rPr>
                <w:rFonts w:cs="Times New Roman"/>
                <w:sz w:val="13"/>
                <w:szCs w:val="13"/>
              </w:rPr>
              <w:t>)</w:t>
            </w:r>
            <w:r w:rsidRPr="00AA2561">
              <w:rPr>
                <w:rFonts w:cs="Times New Roman"/>
                <w:sz w:val="13"/>
                <w:szCs w:val="13"/>
              </w:rPr>
              <w:fldChar w:fldCharType="end"/>
            </w:r>
          </w:p>
        </w:tc>
      </w:tr>
      <w:tr w:rsidR="00B35C90" w:rsidRPr="00AA2561" w14:paraId="03E57F5C" w14:textId="77777777" w:rsidTr="00B35C90">
        <w:trPr>
          <w:gridAfter w:val="1"/>
          <w:wAfter w:w="55" w:type="pct"/>
          <w:trHeight w:val="198"/>
        </w:trPr>
        <w:tc>
          <w:tcPr>
            <w:tcW w:w="129" w:type="pct"/>
            <w:tcBorders>
              <w:top w:val="nil"/>
              <w:left w:val="nil"/>
              <w:bottom w:val="nil"/>
              <w:right w:val="nil"/>
            </w:tcBorders>
            <w:noWrap/>
            <w:vAlign w:val="center"/>
          </w:tcPr>
          <w:p w14:paraId="61CACB5B"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w:t>
            </w:r>
          </w:p>
        </w:tc>
        <w:tc>
          <w:tcPr>
            <w:tcW w:w="653" w:type="pct"/>
            <w:gridSpan w:val="2"/>
            <w:tcBorders>
              <w:top w:val="nil"/>
              <w:left w:val="nil"/>
              <w:bottom w:val="nil"/>
              <w:right w:val="nil"/>
            </w:tcBorders>
            <w:noWrap/>
            <w:vAlign w:val="center"/>
          </w:tcPr>
          <w:p w14:paraId="3BE84185"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Beni (36-37)</w:t>
            </w:r>
          </w:p>
        </w:tc>
        <w:tc>
          <w:tcPr>
            <w:tcW w:w="232" w:type="pct"/>
            <w:gridSpan w:val="2"/>
            <w:tcBorders>
              <w:top w:val="nil"/>
              <w:left w:val="nil"/>
              <w:bottom w:val="nil"/>
              <w:right w:val="nil"/>
            </w:tcBorders>
            <w:noWrap/>
            <w:vAlign w:val="center"/>
          </w:tcPr>
          <w:p w14:paraId="58264E87" w14:textId="0F74498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221.69</w:t>
            </w:r>
          </w:p>
        </w:tc>
        <w:tc>
          <w:tcPr>
            <w:tcW w:w="202" w:type="pct"/>
            <w:gridSpan w:val="2"/>
            <w:tcBorders>
              <w:top w:val="nil"/>
              <w:left w:val="nil"/>
              <w:bottom w:val="nil"/>
              <w:right w:val="nil"/>
            </w:tcBorders>
            <w:noWrap/>
            <w:vAlign w:val="center"/>
          </w:tcPr>
          <w:p w14:paraId="509F6842" w14:textId="7B34BC3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0.62</w:t>
            </w:r>
          </w:p>
        </w:tc>
        <w:tc>
          <w:tcPr>
            <w:tcW w:w="475" w:type="pct"/>
            <w:gridSpan w:val="2"/>
            <w:tcBorders>
              <w:top w:val="nil"/>
              <w:left w:val="nil"/>
              <w:bottom w:val="nil"/>
              <w:right w:val="nil"/>
            </w:tcBorders>
            <w:noWrap/>
            <w:vAlign w:val="center"/>
          </w:tcPr>
          <w:p w14:paraId="0E6F964E" w14:textId="0EC858B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[220.47,222.91]</w:t>
            </w:r>
          </w:p>
        </w:tc>
        <w:tc>
          <w:tcPr>
            <w:tcW w:w="232" w:type="pct"/>
            <w:gridSpan w:val="2"/>
            <w:tcBorders>
              <w:top w:val="nil"/>
              <w:left w:val="nil"/>
              <w:bottom w:val="nil"/>
              <w:right w:val="nil"/>
            </w:tcBorders>
            <w:noWrap/>
            <w:vAlign w:val="center"/>
          </w:tcPr>
          <w:p w14:paraId="69E5D825" w14:textId="37004E0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221.82</w:t>
            </w:r>
          </w:p>
        </w:tc>
        <w:tc>
          <w:tcPr>
            <w:tcW w:w="202" w:type="pct"/>
            <w:gridSpan w:val="2"/>
            <w:tcBorders>
              <w:top w:val="nil"/>
              <w:left w:val="nil"/>
              <w:bottom w:val="nil"/>
              <w:right w:val="nil"/>
            </w:tcBorders>
            <w:noWrap/>
            <w:vAlign w:val="center"/>
          </w:tcPr>
          <w:p w14:paraId="31A1EAEB" w14:textId="21BF464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1.29</w:t>
            </w:r>
          </w:p>
        </w:tc>
        <w:tc>
          <w:tcPr>
            <w:tcW w:w="475" w:type="pct"/>
            <w:gridSpan w:val="2"/>
            <w:tcBorders>
              <w:top w:val="nil"/>
              <w:left w:val="nil"/>
              <w:bottom w:val="nil"/>
              <w:right w:val="nil"/>
            </w:tcBorders>
            <w:noWrap/>
            <w:vAlign w:val="center"/>
          </w:tcPr>
          <w:p w14:paraId="2BBE0D4B" w14:textId="07F8C14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[219.30,224.34]</w:t>
            </w:r>
          </w:p>
        </w:tc>
        <w:tc>
          <w:tcPr>
            <w:tcW w:w="232" w:type="pct"/>
            <w:gridSpan w:val="2"/>
            <w:tcBorders>
              <w:top w:val="nil"/>
              <w:left w:val="nil"/>
              <w:bottom w:val="nil"/>
              <w:right w:val="nil"/>
            </w:tcBorders>
            <w:noWrap/>
            <w:vAlign w:val="center"/>
          </w:tcPr>
          <w:p w14:paraId="3510BA82" w14:textId="6D1B5EB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221.85</w:t>
            </w:r>
          </w:p>
        </w:tc>
        <w:tc>
          <w:tcPr>
            <w:tcW w:w="202" w:type="pct"/>
            <w:gridSpan w:val="2"/>
            <w:tcBorders>
              <w:top w:val="nil"/>
              <w:left w:val="nil"/>
              <w:bottom w:val="nil"/>
              <w:right w:val="nil"/>
            </w:tcBorders>
            <w:noWrap/>
            <w:vAlign w:val="center"/>
          </w:tcPr>
          <w:p w14:paraId="5DCFD2E9" w14:textId="4E0C71F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0.55</w:t>
            </w:r>
          </w:p>
        </w:tc>
        <w:tc>
          <w:tcPr>
            <w:tcW w:w="476" w:type="pct"/>
            <w:gridSpan w:val="2"/>
            <w:tcBorders>
              <w:top w:val="nil"/>
              <w:left w:val="nil"/>
              <w:bottom w:val="nil"/>
              <w:right w:val="nil"/>
            </w:tcBorders>
            <w:noWrap/>
            <w:vAlign w:val="center"/>
          </w:tcPr>
          <w:p w14:paraId="08DB0BA4" w14:textId="289CA03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[220.78,222.93]</w:t>
            </w:r>
          </w:p>
        </w:tc>
        <w:tc>
          <w:tcPr>
            <w:tcW w:w="232" w:type="pct"/>
            <w:gridSpan w:val="2"/>
            <w:tcBorders>
              <w:top w:val="nil"/>
              <w:left w:val="nil"/>
              <w:bottom w:val="nil"/>
              <w:right w:val="nil"/>
            </w:tcBorders>
            <w:noWrap/>
            <w:vAlign w:val="center"/>
          </w:tcPr>
          <w:p w14:paraId="565A41A2" w14:textId="1BBBF53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222.08</w:t>
            </w:r>
          </w:p>
        </w:tc>
        <w:tc>
          <w:tcPr>
            <w:tcW w:w="202" w:type="pct"/>
            <w:gridSpan w:val="2"/>
            <w:tcBorders>
              <w:top w:val="nil"/>
              <w:left w:val="nil"/>
              <w:bottom w:val="nil"/>
              <w:right w:val="nil"/>
            </w:tcBorders>
            <w:noWrap/>
            <w:vAlign w:val="center"/>
          </w:tcPr>
          <w:p w14:paraId="5F94C063" w14:textId="14BBFE0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0.82</w:t>
            </w:r>
          </w:p>
        </w:tc>
        <w:tc>
          <w:tcPr>
            <w:tcW w:w="475" w:type="pct"/>
            <w:gridSpan w:val="2"/>
            <w:tcBorders>
              <w:top w:val="nil"/>
              <w:left w:val="nil"/>
              <w:bottom w:val="nil"/>
              <w:right w:val="nil"/>
            </w:tcBorders>
            <w:noWrap/>
            <w:vAlign w:val="center"/>
          </w:tcPr>
          <w:p w14:paraId="68A57C51" w14:textId="3B3D8DE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[220.47,223.68]</w:t>
            </w:r>
          </w:p>
        </w:tc>
        <w:tc>
          <w:tcPr>
            <w:tcW w:w="525" w:type="pct"/>
            <w:gridSpan w:val="2"/>
            <w:tcBorders>
              <w:top w:val="nil"/>
              <w:left w:val="nil"/>
              <w:bottom w:val="nil"/>
              <w:right w:val="nil"/>
            </w:tcBorders>
            <w:noWrap/>
            <w:vAlign w:val="center"/>
          </w:tcPr>
          <w:p w14:paraId="2F9F0DE9" w14:textId="0F326DED"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{"citationID":"XQiGar2Q","properties":{"formattedCitation":"(Gigli et al., 2011)","plainCitation":"(Gigli et al., 2011)","noteIndex":0},"citationItems":[{"id":905,"uris":["http://zotero.org/users/local/huFNphdl/items/V8UYR6XL"],"itemData":{"id":905,"type":"article-journal","abstract":"On December 28, 2002 a landslide occurred on the eastern ﬂank of Mt. Beni (Florence, Italy), on a slope where jointed basalts and ophiolitic breccias overlie Mesozoic limestones (Calcari a Calpionelle Formation). The collapse was preceded by several forewarning signals: the evolution of the slope deformation was the most important of them, and its analysis was the starting point for a risk scenario assessment.","container-title":"Engineering Geology","DOI":"10.1016/j.enggeo.2011.03.017","ISSN":"00137952","issue":"1-4","journalAbbreviation":"Engineering Geology","language":"en","page":"48-59","source":"DOI.org (Crossref)","title":"Integration of advanced monitoring and numerical modeling techniques for the complete risk scenario analysis of rockslides: The case of Mt. Beni (Florence, Italy)","title-short":"Integration of advanced monitoring and numerical modeling techniques for the complete risk scenario analysis of rockslides","volume":"120","author":[{"family":"Gigli","given":"Giovanni"},{"family":"Fanti","given":"Riccardo"},{"family":"Canuti","given":"Paolo"},{"family":"Casagli","given":"Nicola"}],"issued":{"date-parts":[["2011",6]]}}}],"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Gigli et al. 2011</w:t>
            </w:r>
            <w:r w:rsidRPr="00AA2561">
              <w:rPr>
                <w:rFonts w:cs="Times New Roman"/>
                <w:sz w:val="13"/>
                <w:szCs w:val="13"/>
              </w:rPr>
              <w:t>)</w:t>
            </w:r>
            <w:r w:rsidRPr="00AA2561">
              <w:rPr>
                <w:rFonts w:cs="Times New Roman"/>
                <w:sz w:val="13"/>
                <w:szCs w:val="13"/>
              </w:rPr>
              <w:fldChar w:fldCharType="end"/>
            </w:r>
          </w:p>
        </w:tc>
      </w:tr>
      <w:tr w:rsidR="00B35C90" w:rsidRPr="00AA2561" w14:paraId="7C877174" w14:textId="77777777" w:rsidTr="00B35C90">
        <w:trPr>
          <w:gridAfter w:val="1"/>
          <w:wAfter w:w="55" w:type="pct"/>
          <w:trHeight w:val="198"/>
        </w:trPr>
        <w:tc>
          <w:tcPr>
            <w:tcW w:w="129" w:type="pct"/>
            <w:tcBorders>
              <w:top w:val="nil"/>
              <w:left w:val="nil"/>
              <w:bottom w:val="nil"/>
              <w:right w:val="nil"/>
            </w:tcBorders>
            <w:noWrap/>
            <w:vAlign w:val="center"/>
          </w:tcPr>
          <w:p w14:paraId="1653AC7D"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w:t>
            </w:r>
          </w:p>
        </w:tc>
        <w:tc>
          <w:tcPr>
            <w:tcW w:w="653" w:type="pct"/>
            <w:gridSpan w:val="2"/>
            <w:tcBorders>
              <w:top w:val="nil"/>
              <w:left w:val="nil"/>
              <w:bottom w:val="nil"/>
              <w:right w:val="nil"/>
            </w:tcBorders>
            <w:noWrap/>
            <w:vAlign w:val="center"/>
          </w:tcPr>
          <w:p w14:paraId="230CF680"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Agoyama</w:t>
            </w:r>
          </w:p>
        </w:tc>
        <w:tc>
          <w:tcPr>
            <w:tcW w:w="232" w:type="pct"/>
            <w:gridSpan w:val="2"/>
            <w:tcBorders>
              <w:top w:val="nil"/>
              <w:left w:val="nil"/>
              <w:bottom w:val="nil"/>
              <w:right w:val="nil"/>
            </w:tcBorders>
            <w:noWrap/>
            <w:vAlign w:val="center"/>
          </w:tcPr>
          <w:p w14:paraId="43596417" w14:textId="4379A23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55.67</w:t>
            </w:r>
          </w:p>
        </w:tc>
        <w:tc>
          <w:tcPr>
            <w:tcW w:w="202" w:type="pct"/>
            <w:gridSpan w:val="2"/>
            <w:tcBorders>
              <w:top w:val="nil"/>
              <w:left w:val="nil"/>
              <w:bottom w:val="nil"/>
              <w:right w:val="nil"/>
            </w:tcBorders>
            <w:noWrap/>
            <w:vAlign w:val="center"/>
          </w:tcPr>
          <w:p w14:paraId="5761AD28" w14:textId="2C512D3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0.31</w:t>
            </w:r>
          </w:p>
        </w:tc>
        <w:tc>
          <w:tcPr>
            <w:tcW w:w="475" w:type="pct"/>
            <w:gridSpan w:val="2"/>
            <w:tcBorders>
              <w:top w:val="nil"/>
              <w:left w:val="nil"/>
              <w:bottom w:val="nil"/>
              <w:right w:val="nil"/>
            </w:tcBorders>
            <w:noWrap/>
            <w:vAlign w:val="center"/>
          </w:tcPr>
          <w:p w14:paraId="593CB976" w14:textId="3B305CC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[55.06,56.27]</w:t>
            </w:r>
          </w:p>
        </w:tc>
        <w:tc>
          <w:tcPr>
            <w:tcW w:w="232" w:type="pct"/>
            <w:gridSpan w:val="2"/>
            <w:tcBorders>
              <w:top w:val="nil"/>
              <w:left w:val="nil"/>
              <w:bottom w:val="nil"/>
              <w:right w:val="nil"/>
            </w:tcBorders>
            <w:noWrap/>
            <w:vAlign w:val="center"/>
          </w:tcPr>
          <w:p w14:paraId="09A3CD38" w14:textId="4963643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55.79</w:t>
            </w:r>
          </w:p>
        </w:tc>
        <w:tc>
          <w:tcPr>
            <w:tcW w:w="202" w:type="pct"/>
            <w:gridSpan w:val="2"/>
            <w:tcBorders>
              <w:top w:val="nil"/>
              <w:left w:val="nil"/>
              <w:bottom w:val="nil"/>
              <w:right w:val="nil"/>
            </w:tcBorders>
            <w:noWrap/>
            <w:vAlign w:val="center"/>
          </w:tcPr>
          <w:p w14:paraId="6C049FA7" w14:textId="0508F88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1.17</w:t>
            </w:r>
          </w:p>
        </w:tc>
        <w:tc>
          <w:tcPr>
            <w:tcW w:w="475" w:type="pct"/>
            <w:gridSpan w:val="2"/>
            <w:tcBorders>
              <w:top w:val="nil"/>
              <w:left w:val="nil"/>
              <w:bottom w:val="nil"/>
              <w:right w:val="nil"/>
            </w:tcBorders>
            <w:noWrap/>
            <w:vAlign w:val="center"/>
          </w:tcPr>
          <w:p w14:paraId="086DC05C" w14:textId="52C1C21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[53.51,58.08]</w:t>
            </w:r>
          </w:p>
        </w:tc>
        <w:tc>
          <w:tcPr>
            <w:tcW w:w="232" w:type="pct"/>
            <w:gridSpan w:val="2"/>
            <w:tcBorders>
              <w:top w:val="nil"/>
              <w:left w:val="nil"/>
              <w:bottom w:val="nil"/>
              <w:right w:val="nil"/>
            </w:tcBorders>
            <w:noWrap/>
            <w:vAlign w:val="center"/>
          </w:tcPr>
          <w:p w14:paraId="7579321B" w14:textId="6E40D0C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55.61</w:t>
            </w:r>
          </w:p>
        </w:tc>
        <w:tc>
          <w:tcPr>
            <w:tcW w:w="202" w:type="pct"/>
            <w:gridSpan w:val="2"/>
            <w:tcBorders>
              <w:top w:val="nil"/>
              <w:left w:val="nil"/>
              <w:bottom w:val="nil"/>
              <w:right w:val="nil"/>
            </w:tcBorders>
            <w:noWrap/>
            <w:vAlign w:val="center"/>
          </w:tcPr>
          <w:p w14:paraId="458427D9" w14:textId="4796B1B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0.48</w:t>
            </w:r>
          </w:p>
        </w:tc>
        <w:tc>
          <w:tcPr>
            <w:tcW w:w="476" w:type="pct"/>
            <w:gridSpan w:val="2"/>
            <w:tcBorders>
              <w:top w:val="nil"/>
              <w:left w:val="nil"/>
              <w:bottom w:val="nil"/>
              <w:right w:val="nil"/>
            </w:tcBorders>
            <w:noWrap/>
            <w:vAlign w:val="center"/>
          </w:tcPr>
          <w:p w14:paraId="79F99B5A" w14:textId="693ACE2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[54.67,56.54]</w:t>
            </w:r>
          </w:p>
        </w:tc>
        <w:tc>
          <w:tcPr>
            <w:tcW w:w="232" w:type="pct"/>
            <w:gridSpan w:val="2"/>
            <w:tcBorders>
              <w:top w:val="nil"/>
              <w:left w:val="nil"/>
              <w:bottom w:val="nil"/>
              <w:right w:val="nil"/>
            </w:tcBorders>
            <w:noWrap/>
            <w:vAlign w:val="center"/>
          </w:tcPr>
          <w:p w14:paraId="77C9BEA2" w14:textId="10037C9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55.83</w:t>
            </w:r>
          </w:p>
        </w:tc>
        <w:tc>
          <w:tcPr>
            <w:tcW w:w="202" w:type="pct"/>
            <w:gridSpan w:val="2"/>
            <w:tcBorders>
              <w:top w:val="nil"/>
              <w:left w:val="nil"/>
              <w:bottom w:val="nil"/>
              <w:right w:val="nil"/>
            </w:tcBorders>
            <w:noWrap/>
            <w:vAlign w:val="center"/>
          </w:tcPr>
          <w:p w14:paraId="11A33F45" w14:textId="70D09A0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0.77</w:t>
            </w:r>
          </w:p>
        </w:tc>
        <w:tc>
          <w:tcPr>
            <w:tcW w:w="475" w:type="pct"/>
            <w:gridSpan w:val="2"/>
            <w:tcBorders>
              <w:top w:val="nil"/>
              <w:left w:val="nil"/>
              <w:bottom w:val="nil"/>
              <w:right w:val="nil"/>
            </w:tcBorders>
            <w:noWrap/>
            <w:vAlign w:val="center"/>
          </w:tcPr>
          <w:p w14:paraId="3EBEFBA1" w14:textId="2D6D06F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[54.32,57.35]</w:t>
            </w:r>
          </w:p>
        </w:tc>
        <w:tc>
          <w:tcPr>
            <w:tcW w:w="525" w:type="pct"/>
            <w:gridSpan w:val="2"/>
            <w:tcBorders>
              <w:top w:val="nil"/>
              <w:left w:val="nil"/>
              <w:bottom w:val="nil"/>
              <w:right w:val="nil"/>
            </w:tcBorders>
            <w:noWrap/>
            <w:vAlign w:val="center"/>
          </w:tcPr>
          <w:p w14:paraId="3FC826DB" w14:textId="647B4F66"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{"citationID":"9uNzHFgV","properties":{"formattedCitation":"(\\uc0\\u8220{}Evidential study on forecasting occurrence of slope failure - \\uc0\\u30334{}\\uc0\\u24230{}\\uc0\\u23398{}\\uc0\\u26415{},\\uc0\\u8221{} n.d.)","pl</w:instrText>
            </w:r>
            <w:r w:rsidRPr="00AA2561">
              <w:rPr>
                <w:rFonts w:cs="Times New Roman" w:hint="eastAsia"/>
                <w:sz w:val="13"/>
                <w:szCs w:val="13"/>
              </w:rPr>
              <w:instrText>ainCitation":"(</w:instrText>
            </w:r>
            <w:r w:rsidRPr="00AA2561">
              <w:rPr>
                <w:rFonts w:cs="Times New Roman" w:hint="eastAsia"/>
                <w:sz w:val="13"/>
                <w:szCs w:val="13"/>
              </w:rPr>
              <w:instrText>“</w:instrText>
            </w:r>
            <w:r w:rsidRPr="00AA2561">
              <w:rPr>
                <w:rFonts w:cs="Times New Roman" w:hint="eastAsia"/>
                <w:sz w:val="13"/>
                <w:szCs w:val="13"/>
              </w:rPr>
              <w:instrText xml:space="preserve">Evidential study on forecasting occurrence of slope failure - </w:instrText>
            </w:r>
            <w:r w:rsidRPr="00AA2561">
              <w:rPr>
                <w:rFonts w:cs="Times New Roman" w:hint="eastAsia"/>
                <w:sz w:val="13"/>
                <w:szCs w:val="13"/>
              </w:rPr>
              <w:instrText>百度学术</w:instrText>
            </w:r>
            <w:r w:rsidRPr="00AA2561">
              <w:rPr>
                <w:rFonts w:cs="Times New Roman" w:hint="eastAsia"/>
                <w:sz w:val="13"/>
                <w:szCs w:val="13"/>
              </w:rPr>
              <w:instrText>,</w:instrText>
            </w:r>
            <w:r w:rsidRPr="00AA2561">
              <w:rPr>
                <w:rFonts w:cs="Times New Roman" w:hint="eastAsia"/>
                <w:sz w:val="13"/>
                <w:szCs w:val="13"/>
              </w:rPr>
              <w:instrText>”</w:instrText>
            </w:r>
            <w:r w:rsidRPr="00AA2561">
              <w:rPr>
                <w:rFonts w:cs="Times New Roman" w:hint="eastAsia"/>
                <w:sz w:val="13"/>
                <w:szCs w:val="13"/>
              </w:rPr>
              <w:instrText xml:space="preserve"> n.d.)","noteIndex":0},"citationItems":[{"id":992,"uris":["http://zotero.org/users/local/huFNphdl/items/DUMAP54Q"],"itemData":{"id":992,"type":"webpage","title":"Evidential study on forecasting occurrence of slope failure - </w:instrText>
            </w:r>
            <w:r w:rsidRPr="00AA2561">
              <w:rPr>
                <w:rFonts w:cs="Times New Roman" w:hint="eastAsia"/>
                <w:sz w:val="13"/>
                <w:szCs w:val="13"/>
              </w:rPr>
              <w:instrText>百度学术</w:instrText>
            </w:r>
            <w:r w:rsidRPr="00AA2561">
              <w:rPr>
                <w:rFonts w:cs="Times New Roman" w:hint="eastAsia"/>
                <w:sz w:val="13"/>
                <w:szCs w:val="13"/>
              </w:rPr>
              <w:instrText>","URL":"https://xueshu.baidu.com/usercenter/paper/show?paperid=9d58d2f8fa93ed9009725e21ed5c4b94","accessed":{"date-parts":[["2023",9,14]]}}}],"schema":"https://github.com/citation-style-language/sc</w:instrText>
            </w:r>
            <w:r w:rsidRPr="00AA2561">
              <w:rPr>
                <w:rFonts w:cs="Times New Roman"/>
                <w:sz w:val="13"/>
                <w:szCs w:val="13"/>
              </w:rPr>
              <w:instrText xml:space="preserve">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Saito 1979</w:t>
            </w:r>
            <w:r w:rsidRPr="00AA2561">
              <w:rPr>
                <w:rFonts w:cs="Times New Roman"/>
                <w:sz w:val="13"/>
                <w:szCs w:val="13"/>
              </w:rPr>
              <w:t>)</w:t>
            </w:r>
            <w:r w:rsidRPr="00AA2561">
              <w:rPr>
                <w:rFonts w:cs="Times New Roman"/>
                <w:sz w:val="13"/>
                <w:szCs w:val="13"/>
              </w:rPr>
              <w:fldChar w:fldCharType="end"/>
            </w:r>
          </w:p>
        </w:tc>
      </w:tr>
      <w:tr w:rsidR="00B35C90" w:rsidRPr="00AA2561" w14:paraId="71F0DB1C" w14:textId="77777777" w:rsidTr="00B35C90">
        <w:trPr>
          <w:gridAfter w:val="1"/>
          <w:wAfter w:w="55" w:type="pct"/>
          <w:trHeight w:val="198"/>
        </w:trPr>
        <w:tc>
          <w:tcPr>
            <w:tcW w:w="129" w:type="pct"/>
            <w:tcBorders>
              <w:top w:val="nil"/>
              <w:left w:val="nil"/>
              <w:bottom w:val="nil"/>
              <w:right w:val="nil"/>
            </w:tcBorders>
            <w:noWrap/>
            <w:vAlign w:val="center"/>
          </w:tcPr>
          <w:p w14:paraId="73185D6F"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w:t>
            </w:r>
          </w:p>
        </w:tc>
        <w:tc>
          <w:tcPr>
            <w:tcW w:w="653" w:type="pct"/>
            <w:gridSpan w:val="2"/>
            <w:tcBorders>
              <w:top w:val="nil"/>
              <w:left w:val="nil"/>
              <w:bottom w:val="nil"/>
              <w:right w:val="nil"/>
            </w:tcBorders>
            <w:noWrap/>
            <w:vAlign w:val="center"/>
          </w:tcPr>
          <w:p w14:paraId="08C5538E"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Asamushi</w:t>
            </w:r>
          </w:p>
        </w:tc>
        <w:tc>
          <w:tcPr>
            <w:tcW w:w="232" w:type="pct"/>
            <w:gridSpan w:val="2"/>
            <w:tcBorders>
              <w:top w:val="nil"/>
              <w:left w:val="nil"/>
              <w:bottom w:val="nil"/>
              <w:right w:val="nil"/>
            </w:tcBorders>
            <w:noWrap/>
            <w:vAlign w:val="center"/>
          </w:tcPr>
          <w:p w14:paraId="1523152D" w14:textId="4AB1292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8.12</w:t>
            </w:r>
          </w:p>
        </w:tc>
        <w:tc>
          <w:tcPr>
            <w:tcW w:w="202" w:type="pct"/>
            <w:gridSpan w:val="2"/>
            <w:tcBorders>
              <w:top w:val="nil"/>
              <w:left w:val="nil"/>
              <w:bottom w:val="nil"/>
              <w:right w:val="nil"/>
            </w:tcBorders>
            <w:noWrap/>
            <w:vAlign w:val="center"/>
          </w:tcPr>
          <w:p w14:paraId="7DF027BA" w14:textId="09851EA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0.34</w:t>
            </w:r>
          </w:p>
        </w:tc>
        <w:tc>
          <w:tcPr>
            <w:tcW w:w="475" w:type="pct"/>
            <w:gridSpan w:val="2"/>
            <w:tcBorders>
              <w:top w:val="nil"/>
              <w:left w:val="nil"/>
              <w:bottom w:val="nil"/>
              <w:right w:val="nil"/>
            </w:tcBorders>
            <w:noWrap/>
            <w:vAlign w:val="center"/>
          </w:tcPr>
          <w:p w14:paraId="0130F63F" w14:textId="2CC81F3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[7.45,8.79]</w:t>
            </w:r>
          </w:p>
        </w:tc>
        <w:tc>
          <w:tcPr>
            <w:tcW w:w="232" w:type="pct"/>
            <w:gridSpan w:val="2"/>
            <w:tcBorders>
              <w:top w:val="nil"/>
              <w:left w:val="nil"/>
              <w:bottom w:val="nil"/>
              <w:right w:val="nil"/>
            </w:tcBorders>
            <w:noWrap/>
            <w:vAlign w:val="center"/>
          </w:tcPr>
          <w:p w14:paraId="4E63831C" w14:textId="1462469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8.25</w:t>
            </w:r>
          </w:p>
        </w:tc>
        <w:tc>
          <w:tcPr>
            <w:tcW w:w="202" w:type="pct"/>
            <w:gridSpan w:val="2"/>
            <w:tcBorders>
              <w:top w:val="nil"/>
              <w:left w:val="nil"/>
              <w:bottom w:val="nil"/>
              <w:right w:val="nil"/>
            </w:tcBorders>
            <w:noWrap/>
            <w:vAlign w:val="center"/>
          </w:tcPr>
          <w:p w14:paraId="5AA9BA2A" w14:textId="193ADEE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1.18</w:t>
            </w:r>
          </w:p>
        </w:tc>
        <w:tc>
          <w:tcPr>
            <w:tcW w:w="475" w:type="pct"/>
            <w:gridSpan w:val="2"/>
            <w:tcBorders>
              <w:top w:val="nil"/>
              <w:left w:val="nil"/>
              <w:bottom w:val="nil"/>
              <w:right w:val="nil"/>
            </w:tcBorders>
            <w:noWrap/>
            <w:vAlign w:val="center"/>
          </w:tcPr>
          <w:p w14:paraId="3C57BF44" w14:textId="27FDC7A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[5.94,10.55]</w:t>
            </w:r>
          </w:p>
        </w:tc>
        <w:tc>
          <w:tcPr>
            <w:tcW w:w="232" w:type="pct"/>
            <w:gridSpan w:val="2"/>
            <w:tcBorders>
              <w:top w:val="nil"/>
              <w:left w:val="nil"/>
              <w:bottom w:val="nil"/>
              <w:right w:val="nil"/>
            </w:tcBorders>
            <w:noWrap/>
            <w:vAlign w:val="center"/>
          </w:tcPr>
          <w:p w14:paraId="0D515DA9" w14:textId="4DE2555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8.14</w:t>
            </w:r>
          </w:p>
        </w:tc>
        <w:tc>
          <w:tcPr>
            <w:tcW w:w="202" w:type="pct"/>
            <w:gridSpan w:val="2"/>
            <w:tcBorders>
              <w:top w:val="nil"/>
              <w:left w:val="nil"/>
              <w:bottom w:val="nil"/>
              <w:right w:val="nil"/>
            </w:tcBorders>
            <w:noWrap/>
            <w:vAlign w:val="center"/>
          </w:tcPr>
          <w:p w14:paraId="0582DA97" w14:textId="7EF109D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0.58</w:t>
            </w:r>
          </w:p>
        </w:tc>
        <w:tc>
          <w:tcPr>
            <w:tcW w:w="476" w:type="pct"/>
            <w:gridSpan w:val="2"/>
            <w:tcBorders>
              <w:top w:val="nil"/>
              <w:left w:val="nil"/>
              <w:bottom w:val="nil"/>
              <w:right w:val="nil"/>
            </w:tcBorders>
            <w:noWrap/>
            <w:vAlign w:val="center"/>
          </w:tcPr>
          <w:p w14:paraId="08087D32" w14:textId="12F9A33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[7.00,9.28]</w:t>
            </w:r>
          </w:p>
        </w:tc>
        <w:tc>
          <w:tcPr>
            <w:tcW w:w="232" w:type="pct"/>
            <w:gridSpan w:val="2"/>
            <w:tcBorders>
              <w:top w:val="nil"/>
              <w:left w:val="nil"/>
              <w:bottom w:val="nil"/>
              <w:right w:val="nil"/>
            </w:tcBorders>
            <w:noWrap/>
            <w:vAlign w:val="center"/>
          </w:tcPr>
          <w:p w14:paraId="48B78C54" w14:textId="0DF8761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8.37</w:t>
            </w:r>
          </w:p>
        </w:tc>
        <w:tc>
          <w:tcPr>
            <w:tcW w:w="202" w:type="pct"/>
            <w:gridSpan w:val="2"/>
            <w:tcBorders>
              <w:top w:val="nil"/>
              <w:left w:val="nil"/>
              <w:bottom w:val="nil"/>
              <w:right w:val="nil"/>
            </w:tcBorders>
            <w:noWrap/>
            <w:vAlign w:val="center"/>
          </w:tcPr>
          <w:p w14:paraId="448F4FF4" w14:textId="0FD8024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0.84</w:t>
            </w:r>
          </w:p>
        </w:tc>
        <w:tc>
          <w:tcPr>
            <w:tcW w:w="475" w:type="pct"/>
            <w:gridSpan w:val="2"/>
            <w:tcBorders>
              <w:top w:val="nil"/>
              <w:left w:val="nil"/>
              <w:bottom w:val="nil"/>
              <w:right w:val="nil"/>
            </w:tcBorders>
            <w:noWrap/>
            <w:vAlign w:val="center"/>
          </w:tcPr>
          <w:p w14:paraId="48FB0A86" w14:textId="5C35039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[6.72,10.02]</w:t>
            </w:r>
          </w:p>
        </w:tc>
        <w:tc>
          <w:tcPr>
            <w:tcW w:w="525" w:type="pct"/>
            <w:gridSpan w:val="2"/>
            <w:tcBorders>
              <w:top w:val="nil"/>
              <w:left w:val="nil"/>
              <w:bottom w:val="nil"/>
              <w:right w:val="nil"/>
            </w:tcBorders>
            <w:noWrap/>
            <w:vAlign w:val="center"/>
          </w:tcPr>
          <w:p w14:paraId="61CF8A13" w14:textId="220F0FFD"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{"citationID":"7IwuEXNx","properties":{"formattedCitation":"(Saito, n.d.)","plainCitation":"(Saito, n.d.)","noteIndex":0},"citationItems":[{"id":738,"uris":["http://zotero.org/users/local/huFNphdl/items/R2Z6WQ4S"],"itemData":{"id":738,"type":"article-journal","language":"en","source":"Zotero","title":"FQRECASTING TIME OF SLOPE FAILURE BY TERTIARY CREEP","author":[{"family":"Saito","given":"M"}]}}],"schema":"https://github.com/citation-style-language/schema/raw/master/csl-citation.json"}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Saito 1969</w:t>
            </w:r>
            <w:r w:rsidRPr="00AA2561">
              <w:rPr>
                <w:rFonts w:cs="Times New Roman"/>
                <w:sz w:val="13"/>
                <w:szCs w:val="13"/>
              </w:rPr>
              <w:t>)</w:t>
            </w:r>
            <w:r w:rsidRPr="00AA2561">
              <w:rPr>
                <w:rFonts w:cs="Times New Roman"/>
                <w:sz w:val="13"/>
                <w:szCs w:val="13"/>
              </w:rPr>
              <w:fldChar w:fldCharType="end"/>
            </w:r>
          </w:p>
        </w:tc>
      </w:tr>
      <w:tr w:rsidR="00B35C90" w:rsidRPr="00AA2561" w14:paraId="4E944612" w14:textId="77777777" w:rsidTr="00B35C90">
        <w:trPr>
          <w:gridAfter w:val="1"/>
          <w:wAfter w:w="55" w:type="pct"/>
          <w:trHeight w:val="198"/>
        </w:trPr>
        <w:tc>
          <w:tcPr>
            <w:tcW w:w="129" w:type="pct"/>
            <w:tcBorders>
              <w:top w:val="nil"/>
              <w:left w:val="nil"/>
              <w:bottom w:val="nil"/>
              <w:right w:val="nil"/>
            </w:tcBorders>
            <w:noWrap/>
            <w:vAlign w:val="center"/>
          </w:tcPr>
          <w:p w14:paraId="4012A3B4"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w:t>
            </w:r>
          </w:p>
        </w:tc>
        <w:tc>
          <w:tcPr>
            <w:tcW w:w="653" w:type="pct"/>
            <w:gridSpan w:val="2"/>
            <w:tcBorders>
              <w:top w:val="nil"/>
              <w:left w:val="nil"/>
              <w:bottom w:val="nil"/>
              <w:right w:val="nil"/>
            </w:tcBorders>
            <w:noWrap/>
            <w:vAlign w:val="center"/>
          </w:tcPr>
          <w:p w14:paraId="261F04D6"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Cowden</w:t>
            </w:r>
          </w:p>
        </w:tc>
        <w:tc>
          <w:tcPr>
            <w:tcW w:w="232" w:type="pct"/>
            <w:gridSpan w:val="2"/>
            <w:tcBorders>
              <w:top w:val="nil"/>
              <w:left w:val="nil"/>
              <w:bottom w:val="nil"/>
              <w:right w:val="nil"/>
            </w:tcBorders>
            <w:noWrap/>
            <w:vAlign w:val="center"/>
          </w:tcPr>
          <w:p w14:paraId="0F09546C" w14:textId="78D6E55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161.71</w:t>
            </w:r>
          </w:p>
        </w:tc>
        <w:tc>
          <w:tcPr>
            <w:tcW w:w="202" w:type="pct"/>
            <w:gridSpan w:val="2"/>
            <w:tcBorders>
              <w:top w:val="nil"/>
              <w:left w:val="nil"/>
              <w:bottom w:val="nil"/>
              <w:right w:val="nil"/>
            </w:tcBorders>
            <w:noWrap/>
            <w:vAlign w:val="center"/>
          </w:tcPr>
          <w:p w14:paraId="73F85C11" w14:textId="6729D4C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1.78</w:t>
            </w:r>
          </w:p>
        </w:tc>
        <w:tc>
          <w:tcPr>
            <w:tcW w:w="475" w:type="pct"/>
            <w:gridSpan w:val="2"/>
            <w:tcBorders>
              <w:top w:val="nil"/>
              <w:left w:val="nil"/>
              <w:bottom w:val="nil"/>
              <w:right w:val="nil"/>
            </w:tcBorders>
            <w:noWrap/>
            <w:vAlign w:val="center"/>
          </w:tcPr>
          <w:p w14:paraId="19F0F828" w14:textId="54C0126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[160.31,166.11]</w:t>
            </w:r>
          </w:p>
        </w:tc>
        <w:tc>
          <w:tcPr>
            <w:tcW w:w="232" w:type="pct"/>
            <w:gridSpan w:val="2"/>
            <w:tcBorders>
              <w:top w:val="nil"/>
              <w:left w:val="nil"/>
              <w:bottom w:val="nil"/>
              <w:right w:val="nil"/>
            </w:tcBorders>
            <w:noWrap/>
            <w:vAlign w:val="center"/>
          </w:tcPr>
          <w:p w14:paraId="4C6CD34C" w14:textId="678E2E1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161.83</w:t>
            </w:r>
          </w:p>
        </w:tc>
        <w:tc>
          <w:tcPr>
            <w:tcW w:w="202" w:type="pct"/>
            <w:gridSpan w:val="2"/>
            <w:tcBorders>
              <w:top w:val="nil"/>
              <w:left w:val="nil"/>
              <w:bottom w:val="nil"/>
              <w:right w:val="nil"/>
            </w:tcBorders>
            <w:noWrap/>
            <w:vAlign w:val="center"/>
          </w:tcPr>
          <w:p w14:paraId="05F2F05E" w14:textId="548BF9A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2.10</w:t>
            </w:r>
          </w:p>
        </w:tc>
        <w:tc>
          <w:tcPr>
            <w:tcW w:w="475" w:type="pct"/>
            <w:gridSpan w:val="2"/>
            <w:tcBorders>
              <w:top w:val="nil"/>
              <w:left w:val="nil"/>
              <w:bottom w:val="nil"/>
              <w:right w:val="nil"/>
            </w:tcBorders>
            <w:noWrap/>
            <w:vAlign w:val="center"/>
          </w:tcPr>
          <w:p w14:paraId="53FBECE3" w14:textId="282DFB5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[157.71,165.95]</w:t>
            </w:r>
          </w:p>
        </w:tc>
        <w:tc>
          <w:tcPr>
            <w:tcW w:w="232" w:type="pct"/>
            <w:gridSpan w:val="2"/>
            <w:tcBorders>
              <w:top w:val="nil"/>
              <w:left w:val="nil"/>
              <w:bottom w:val="nil"/>
              <w:right w:val="nil"/>
            </w:tcBorders>
            <w:noWrap/>
            <w:vAlign w:val="center"/>
          </w:tcPr>
          <w:p w14:paraId="02BB96C9" w14:textId="070EF54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160.81</w:t>
            </w:r>
          </w:p>
        </w:tc>
        <w:tc>
          <w:tcPr>
            <w:tcW w:w="202" w:type="pct"/>
            <w:gridSpan w:val="2"/>
            <w:tcBorders>
              <w:top w:val="nil"/>
              <w:left w:val="nil"/>
              <w:bottom w:val="nil"/>
              <w:right w:val="nil"/>
            </w:tcBorders>
            <w:noWrap/>
            <w:vAlign w:val="center"/>
          </w:tcPr>
          <w:p w14:paraId="71945A15" w14:textId="63E41D4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2.09</w:t>
            </w:r>
          </w:p>
        </w:tc>
        <w:tc>
          <w:tcPr>
            <w:tcW w:w="476" w:type="pct"/>
            <w:gridSpan w:val="2"/>
            <w:tcBorders>
              <w:top w:val="nil"/>
              <w:left w:val="nil"/>
              <w:bottom w:val="nil"/>
              <w:right w:val="nil"/>
            </w:tcBorders>
            <w:noWrap/>
            <w:vAlign w:val="center"/>
          </w:tcPr>
          <w:p w14:paraId="6350D941" w14:textId="4FEE0AA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[158.87,167.75]</w:t>
            </w:r>
          </w:p>
        </w:tc>
        <w:tc>
          <w:tcPr>
            <w:tcW w:w="232" w:type="pct"/>
            <w:gridSpan w:val="2"/>
            <w:tcBorders>
              <w:top w:val="nil"/>
              <w:left w:val="nil"/>
              <w:bottom w:val="nil"/>
              <w:right w:val="nil"/>
            </w:tcBorders>
            <w:noWrap/>
            <w:vAlign w:val="center"/>
          </w:tcPr>
          <w:p w14:paraId="2FAB8CAC" w14:textId="7A1AA98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161.04</w:t>
            </w:r>
          </w:p>
        </w:tc>
        <w:tc>
          <w:tcPr>
            <w:tcW w:w="202" w:type="pct"/>
            <w:gridSpan w:val="2"/>
            <w:tcBorders>
              <w:top w:val="nil"/>
              <w:left w:val="nil"/>
              <w:bottom w:val="nil"/>
              <w:right w:val="nil"/>
            </w:tcBorders>
            <w:noWrap/>
            <w:vAlign w:val="center"/>
          </w:tcPr>
          <w:p w14:paraId="63407833" w14:textId="6BE5FD6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2.18</w:t>
            </w:r>
          </w:p>
        </w:tc>
        <w:tc>
          <w:tcPr>
            <w:tcW w:w="475" w:type="pct"/>
            <w:gridSpan w:val="2"/>
            <w:tcBorders>
              <w:top w:val="nil"/>
              <w:left w:val="nil"/>
              <w:bottom w:val="nil"/>
              <w:right w:val="nil"/>
            </w:tcBorders>
            <w:noWrap/>
            <w:vAlign w:val="center"/>
          </w:tcPr>
          <w:p w14:paraId="3B5034F0" w14:textId="4314487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[156.77,165.31]</w:t>
            </w:r>
          </w:p>
        </w:tc>
        <w:tc>
          <w:tcPr>
            <w:tcW w:w="525" w:type="pct"/>
            <w:gridSpan w:val="2"/>
            <w:tcBorders>
              <w:top w:val="nil"/>
              <w:left w:val="nil"/>
              <w:bottom w:val="nil"/>
              <w:right w:val="nil"/>
            </w:tcBorders>
            <w:noWrap/>
            <w:vAlign w:val="center"/>
          </w:tcPr>
          <w:p w14:paraId="0F0BB10F" w14:textId="36E51615"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{"citationID":"Rx30ps2M","properties":{"formattedCitation":"(Dixon et al., n.d.)","plainCitation":"(Dixon et al., n.d.)","noteIndex":0},"citationItems":[{"id":942,"uris":["http://zotero.org/users/local/huFNphdl/items/SNL2LC9S"],"itemData":{"id":942,"type":"article-journal","container-title":"Geotechnical Engineering","issue":"2","language":"en","source":"Zotero","title":"Acoustic emission monitoring of slope instability: development of an active waveguide system","author":[{"family":"Dixon","given":"N"},{"family":"Hill","given":"R"},{"family":"Kavanagh","given":"J"}]}}],"schema":"https://github.com/citation-style-language/schema/raw/master/csl-citation.json"}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Dixon et al. 2003</w:t>
            </w:r>
            <w:r w:rsidRPr="00AA2561">
              <w:rPr>
                <w:rFonts w:cs="Times New Roman"/>
                <w:sz w:val="13"/>
                <w:szCs w:val="13"/>
              </w:rPr>
              <w:t>)</w:t>
            </w:r>
            <w:r w:rsidRPr="00AA2561">
              <w:rPr>
                <w:rFonts w:cs="Times New Roman"/>
                <w:sz w:val="13"/>
                <w:szCs w:val="13"/>
              </w:rPr>
              <w:fldChar w:fldCharType="end"/>
            </w:r>
          </w:p>
        </w:tc>
      </w:tr>
      <w:tr w:rsidR="00B35C90" w:rsidRPr="00AA2561" w14:paraId="17FB8F7E" w14:textId="77777777" w:rsidTr="00B35C90">
        <w:trPr>
          <w:gridAfter w:val="1"/>
          <w:wAfter w:w="55" w:type="pct"/>
          <w:trHeight w:val="198"/>
        </w:trPr>
        <w:tc>
          <w:tcPr>
            <w:tcW w:w="129" w:type="pct"/>
            <w:tcBorders>
              <w:top w:val="nil"/>
              <w:left w:val="nil"/>
              <w:bottom w:val="nil"/>
              <w:right w:val="nil"/>
            </w:tcBorders>
            <w:noWrap/>
            <w:vAlign w:val="center"/>
          </w:tcPr>
          <w:p w14:paraId="2950EE2B"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w:t>
            </w:r>
          </w:p>
        </w:tc>
        <w:tc>
          <w:tcPr>
            <w:tcW w:w="653" w:type="pct"/>
            <w:gridSpan w:val="2"/>
            <w:tcBorders>
              <w:top w:val="nil"/>
              <w:left w:val="nil"/>
              <w:bottom w:val="nil"/>
              <w:right w:val="nil"/>
            </w:tcBorders>
            <w:noWrap/>
            <w:vAlign w:val="center"/>
          </w:tcPr>
          <w:p w14:paraId="20CDA1FE"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Dangchuan#4-1</w:t>
            </w:r>
          </w:p>
        </w:tc>
        <w:tc>
          <w:tcPr>
            <w:tcW w:w="232" w:type="pct"/>
            <w:gridSpan w:val="2"/>
            <w:tcBorders>
              <w:top w:val="nil"/>
              <w:left w:val="nil"/>
              <w:bottom w:val="nil"/>
              <w:right w:val="nil"/>
            </w:tcBorders>
            <w:noWrap/>
            <w:vAlign w:val="center"/>
          </w:tcPr>
          <w:p w14:paraId="0BCC53DC" w14:textId="7C2D107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128.93</w:t>
            </w:r>
          </w:p>
        </w:tc>
        <w:tc>
          <w:tcPr>
            <w:tcW w:w="202" w:type="pct"/>
            <w:gridSpan w:val="2"/>
            <w:tcBorders>
              <w:top w:val="nil"/>
              <w:left w:val="nil"/>
              <w:bottom w:val="nil"/>
              <w:right w:val="nil"/>
            </w:tcBorders>
            <w:noWrap/>
            <w:vAlign w:val="center"/>
          </w:tcPr>
          <w:p w14:paraId="38B9D672" w14:textId="67DD7C2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1.16</w:t>
            </w:r>
          </w:p>
        </w:tc>
        <w:tc>
          <w:tcPr>
            <w:tcW w:w="475" w:type="pct"/>
            <w:gridSpan w:val="2"/>
            <w:tcBorders>
              <w:top w:val="nil"/>
              <w:left w:val="nil"/>
              <w:bottom w:val="nil"/>
              <w:right w:val="nil"/>
            </w:tcBorders>
            <w:noWrap/>
            <w:vAlign w:val="center"/>
          </w:tcPr>
          <w:p w14:paraId="4C649DBE" w14:textId="23087B0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[125.65,130.21]</w:t>
            </w:r>
          </w:p>
        </w:tc>
        <w:tc>
          <w:tcPr>
            <w:tcW w:w="232" w:type="pct"/>
            <w:gridSpan w:val="2"/>
            <w:tcBorders>
              <w:top w:val="nil"/>
              <w:left w:val="nil"/>
              <w:bottom w:val="nil"/>
              <w:right w:val="nil"/>
            </w:tcBorders>
            <w:noWrap/>
            <w:vAlign w:val="center"/>
          </w:tcPr>
          <w:p w14:paraId="4B04630E" w14:textId="17639F5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129.06</w:t>
            </w:r>
          </w:p>
        </w:tc>
        <w:tc>
          <w:tcPr>
            <w:tcW w:w="202" w:type="pct"/>
            <w:gridSpan w:val="2"/>
            <w:tcBorders>
              <w:top w:val="nil"/>
              <w:left w:val="nil"/>
              <w:bottom w:val="nil"/>
              <w:right w:val="nil"/>
            </w:tcBorders>
            <w:noWrap/>
            <w:vAlign w:val="center"/>
          </w:tcPr>
          <w:p w14:paraId="0258F28C" w14:textId="63E3CAF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1.62</w:t>
            </w:r>
          </w:p>
        </w:tc>
        <w:tc>
          <w:tcPr>
            <w:tcW w:w="475" w:type="pct"/>
            <w:gridSpan w:val="2"/>
            <w:tcBorders>
              <w:top w:val="nil"/>
              <w:left w:val="nil"/>
              <w:bottom w:val="nil"/>
              <w:right w:val="nil"/>
            </w:tcBorders>
            <w:noWrap/>
            <w:vAlign w:val="center"/>
          </w:tcPr>
          <w:p w14:paraId="295D8BE6" w14:textId="0DF7EFF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[125.89,132.23]</w:t>
            </w:r>
          </w:p>
        </w:tc>
        <w:tc>
          <w:tcPr>
            <w:tcW w:w="232" w:type="pct"/>
            <w:gridSpan w:val="2"/>
            <w:tcBorders>
              <w:top w:val="nil"/>
              <w:left w:val="nil"/>
              <w:bottom w:val="nil"/>
              <w:right w:val="nil"/>
            </w:tcBorders>
            <w:noWrap/>
            <w:vAlign w:val="center"/>
          </w:tcPr>
          <w:p w14:paraId="04CCC263" w14:textId="7BBE439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129.44</w:t>
            </w:r>
          </w:p>
        </w:tc>
        <w:tc>
          <w:tcPr>
            <w:tcW w:w="202" w:type="pct"/>
            <w:gridSpan w:val="2"/>
            <w:tcBorders>
              <w:top w:val="nil"/>
              <w:left w:val="nil"/>
              <w:bottom w:val="nil"/>
              <w:right w:val="nil"/>
            </w:tcBorders>
            <w:noWrap/>
            <w:vAlign w:val="center"/>
          </w:tcPr>
          <w:p w14:paraId="3E4A138D" w14:textId="4D3364F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2.64</w:t>
            </w:r>
          </w:p>
        </w:tc>
        <w:tc>
          <w:tcPr>
            <w:tcW w:w="476" w:type="pct"/>
            <w:gridSpan w:val="2"/>
            <w:tcBorders>
              <w:top w:val="nil"/>
              <w:left w:val="nil"/>
              <w:bottom w:val="nil"/>
              <w:right w:val="nil"/>
            </w:tcBorders>
            <w:noWrap/>
            <w:vAlign w:val="center"/>
          </w:tcPr>
          <w:p w14:paraId="3ADCDBEB" w14:textId="2E9C6A9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[125.28,130.61]</w:t>
            </w:r>
          </w:p>
        </w:tc>
        <w:tc>
          <w:tcPr>
            <w:tcW w:w="232" w:type="pct"/>
            <w:gridSpan w:val="2"/>
            <w:tcBorders>
              <w:top w:val="nil"/>
              <w:left w:val="nil"/>
              <w:bottom w:val="nil"/>
              <w:right w:val="nil"/>
            </w:tcBorders>
            <w:noWrap/>
            <w:vAlign w:val="center"/>
          </w:tcPr>
          <w:p w14:paraId="45ED9C17" w14:textId="41B2958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129.67</w:t>
            </w:r>
          </w:p>
        </w:tc>
        <w:tc>
          <w:tcPr>
            <w:tcW w:w="202" w:type="pct"/>
            <w:gridSpan w:val="2"/>
            <w:tcBorders>
              <w:top w:val="nil"/>
              <w:left w:val="nil"/>
              <w:bottom w:val="nil"/>
              <w:right w:val="nil"/>
            </w:tcBorders>
            <w:noWrap/>
            <w:vAlign w:val="center"/>
          </w:tcPr>
          <w:p w14:paraId="4789F067" w14:textId="7B20028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2.71</w:t>
            </w:r>
          </w:p>
        </w:tc>
        <w:tc>
          <w:tcPr>
            <w:tcW w:w="475" w:type="pct"/>
            <w:gridSpan w:val="2"/>
            <w:tcBorders>
              <w:top w:val="nil"/>
              <w:left w:val="nil"/>
              <w:bottom w:val="nil"/>
              <w:right w:val="nil"/>
            </w:tcBorders>
            <w:noWrap/>
            <w:vAlign w:val="center"/>
          </w:tcPr>
          <w:p w14:paraId="11D8754A" w14:textId="34DD30D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[124.37,134.97]</w:t>
            </w:r>
          </w:p>
        </w:tc>
        <w:tc>
          <w:tcPr>
            <w:tcW w:w="525" w:type="pct"/>
            <w:gridSpan w:val="2"/>
            <w:tcBorders>
              <w:top w:val="nil"/>
              <w:left w:val="nil"/>
              <w:bottom w:val="nil"/>
              <w:right w:val="nil"/>
            </w:tcBorders>
            <w:noWrap/>
            <w:vAlign w:val="center"/>
          </w:tcPr>
          <w:p w14:paraId="38185181" w14:textId="0D8CEDD0"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{"citationID":"TdrP1Ubj","properties":{"formattedCitation":"(Xu et al., 2020)","plainCitation":"(Xu et al., 2020)","noteIndex":0},"citationItems":[{"id":943,"uris":["http://zotero.org/users/local/huFNphdl/items/KT5VHND3"],"itemData":{"id":943,"type":"article-journal","abstract":"Real-time monitoring and intelligent early warning system are crucial and significant to take mitigation mea­ sures and reduce casualties and property losses related to landslides. It is difficult to obtain entire monitoring data in the accelerated deformation phase in a landslide event, and hard to issue early warning information using a traditional monitoring approach with fixed and low sampling frequency. Displacement increments of loess landslides induced by agriculture irrigation on the Heifangtai terrace could be sudden and extremely rapid. Typical landslide types include loess flowslides and loess falls. It is of practical significance to develop a selfadaptive data acquisition monitoring technique and establish a real-time landslide early warning system (LEWS) to meet the needs for risk mitigation of rapid sliding slopes on the Heifangtai terrace. The monitoring technique can wirelessly transmit displacement data and the LEWS was devised using the new artificial intelligence. The LEWS could automatically release the warning information in advance of the event once the early warning parameters exceed default thresholds. In this study, the early warning procedures, real-time monitoring ap­ proach, intelligent LEWS, a multiple criteria warning model, warning release and emergency mitigation mea­ sures, and performance are introduced in detail. Six loess landslides at Heifangtai and eight landslides in other regions of China have been successfully warned since its implementation in 2012. This study proposed an ef­ fective and practical solution for the early warning of loess landslides at Heifangtai. Two typical loess landslides that had successful early warnings at Heifangtai were presented. The successful implementation could serve as a reference for global rapid slope failure cases, considering the complex nature of landslide behaviors and failure mechanisms.","container-title":"Engineering Geology","DOI":"10.1016/j.enggeo.2020.105817","ISSN":"00137952","journalAbbreviation":"Engineering Geology","language":"en","page":"105817","source":"DOI.org (Crossref)","title":"Successful implementations of a real-time and intelligent early warning system for loess landslides on the Heifangtai terrace, China","volume":"278","author":[{"family":"Xu","given":"Qiang"},{"family":"Peng","given":"Dalei"},{"family":"Zhang","given":"Shuai"},{"family":"Zhu","given":"Xing"},{"family":"He","given":"Chaoyang"},{"family":"Qi","given":"Xing"},{"family":"Zhao","given":"Kuanyao"},{"family":"Xiu","given":"Dehao"},{"family":"Ju","given":"Nengpan"}],"issued":{"date-parts":[["2020",12]]}}}],"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Xu et al. 2020</w:t>
            </w:r>
            <w:r w:rsidRPr="00AA2561">
              <w:rPr>
                <w:rFonts w:cs="Times New Roman"/>
                <w:sz w:val="13"/>
                <w:szCs w:val="13"/>
              </w:rPr>
              <w:t>)</w:t>
            </w:r>
            <w:r w:rsidRPr="00AA2561">
              <w:rPr>
                <w:rFonts w:cs="Times New Roman"/>
                <w:sz w:val="13"/>
                <w:szCs w:val="13"/>
              </w:rPr>
              <w:fldChar w:fldCharType="end"/>
            </w:r>
          </w:p>
        </w:tc>
      </w:tr>
      <w:tr w:rsidR="00B35C90" w:rsidRPr="00AA2561" w14:paraId="74B17AA2" w14:textId="77777777" w:rsidTr="00B35C90">
        <w:trPr>
          <w:gridAfter w:val="1"/>
          <w:wAfter w:w="55" w:type="pct"/>
          <w:trHeight w:val="198"/>
        </w:trPr>
        <w:tc>
          <w:tcPr>
            <w:tcW w:w="129" w:type="pct"/>
            <w:tcBorders>
              <w:top w:val="nil"/>
              <w:left w:val="nil"/>
              <w:bottom w:val="nil"/>
              <w:right w:val="nil"/>
            </w:tcBorders>
            <w:noWrap/>
            <w:vAlign w:val="center"/>
          </w:tcPr>
          <w:p w14:paraId="28BC8F25"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w:t>
            </w:r>
          </w:p>
        </w:tc>
        <w:tc>
          <w:tcPr>
            <w:tcW w:w="653" w:type="pct"/>
            <w:gridSpan w:val="2"/>
            <w:tcBorders>
              <w:top w:val="nil"/>
              <w:left w:val="nil"/>
              <w:bottom w:val="nil"/>
              <w:right w:val="nil"/>
            </w:tcBorders>
            <w:noWrap/>
            <w:vAlign w:val="center"/>
          </w:tcPr>
          <w:p w14:paraId="64CC4506"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C</w:t>
            </w:r>
            <w:r w:rsidRPr="00AA2561">
              <w:rPr>
                <w:rFonts w:eastAsia="DengXian" w:cs="Times New Roman" w:hint="eastAsia"/>
                <w:color w:val="000000"/>
                <w:kern w:val="0"/>
                <w:sz w:val="13"/>
                <w:szCs w:val="13"/>
              </w:rPr>
              <w:t>h</w:t>
            </w:r>
            <w:r w:rsidRPr="00AA2561">
              <w:rPr>
                <w:rFonts w:eastAsia="DengXian" w:cs="Times New Roman"/>
                <w:color w:val="000000"/>
                <w:kern w:val="0"/>
                <w:sz w:val="13"/>
                <w:szCs w:val="13"/>
              </w:rPr>
              <w:t>enjia#6-1</w:t>
            </w:r>
          </w:p>
        </w:tc>
        <w:tc>
          <w:tcPr>
            <w:tcW w:w="232" w:type="pct"/>
            <w:gridSpan w:val="2"/>
            <w:tcBorders>
              <w:top w:val="nil"/>
              <w:left w:val="nil"/>
              <w:bottom w:val="nil"/>
              <w:right w:val="nil"/>
            </w:tcBorders>
            <w:noWrap/>
            <w:vAlign w:val="center"/>
          </w:tcPr>
          <w:p w14:paraId="0B80D512" w14:textId="24A6E0E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43.92</w:t>
            </w:r>
          </w:p>
        </w:tc>
        <w:tc>
          <w:tcPr>
            <w:tcW w:w="202" w:type="pct"/>
            <w:gridSpan w:val="2"/>
            <w:tcBorders>
              <w:top w:val="nil"/>
              <w:left w:val="nil"/>
              <w:bottom w:val="nil"/>
              <w:right w:val="nil"/>
            </w:tcBorders>
            <w:noWrap/>
            <w:vAlign w:val="center"/>
          </w:tcPr>
          <w:p w14:paraId="687AB781" w14:textId="310FA88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1.61</w:t>
            </w:r>
          </w:p>
        </w:tc>
        <w:tc>
          <w:tcPr>
            <w:tcW w:w="475" w:type="pct"/>
            <w:gridSpan w:val="2"/>
            <w:tcBorders>
              <w:top w:val="nil"/>
              <w:left w:val="nil"/>
              <w:bottom w:val="nil"/>
              <w:right w:val="nil"/>
            </w:tcBorders>
            <w:noWrap/>
            <w:vAlign w:val="center"/>
          </w:tcPr>
          <w:p w14:paraId="46DEB0E5" w14:textId="51E9541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[42.72,45.12]</w:t>
            </w:r>
          </w:p>
        </w:tc>
        <w:tc>
          <w:tcPr>
            <w:tcW w:w="232" w:type="pct"/>
            <w:gridSpan w:val="2"/>
            <w:tcBorders>
              <w:top w:val="nil"/>
              <w:left w:val="nil"/>
              <w:bottom w:val="nil"/>
              <w:right w:val="nil"/>
            </w:tcBorders>
            <w:noWrap/>
            <w:vAlign w:val="center"/>
          </w:tcPr>
          <w:p w14:paraId="683523A5" w14:textId="7F4C4CF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44.05</w:t>
            </w:r>
          </w:p>
        </w:tc>
        <w:tc>
          <w:tcPr>
            <w:tcW w:w="202" w:type="pct"/>
            <w:gridSpan w:val="2"/>
            <w:tcBorders>
              <w:top w:val="nil"/>
              <w:left w:val="nil"/>
              <w:bottom w:val="nil"/>
              <w:right w:val="nil"/>
            </w:tcBorders>
            <w:noWrap/>
            <w:vAlign w:val="center"/>
          </w:tcPr>
          <w:p w14:paraId="59A564B4" w14:textId="2D30E88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1.97</w:t>
            </w:r>
          </w:p>
        </w:tc>
        <w:tc>
          <w:tcPr>
            <w:tcW w:w="475" w:type="pct"/>
            <w:gridSpan w:val="2"/>
            <w:tcBorders>
              <w:top w:val="nil"/>
              <w:left w:val="nil"/>
              <w:bottom w:val="nil"/>
              <w:right w:val="nil"/>
            </w:tcBorders>
            <w:noWrap/>
            <w:vAlign w:val="center"/>
          </w:tcPr>
          <w:p w14:paraId="39153F95" w14:textId="7BD1E2C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[40.19,47.90]</w:t>
            </w:r>
          </w:p>
        </w:tc>
        <w:tc>
          <w:tcPr>
            <w:tcW w:w="232" w:type="pct"/>
            <w:gridSpan w:val="2"/>
            <w:tcBorders>
              <w:top w:val="nil"/>
              <w:left w:val="nil"/>
              <w:bottom w:val="nil"/>
              <w:right w:val="nil"/>
            </w:tcBorders>
            <w:noWrap/>
            <w:vAlign w:val="center"/>
          </w:tcPr>
          <w:p w14:paraId="7F350A12" w14:textId="3DF6758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45.42</w:t>
            </w:r>
          </w:p>
        </w:tc>
        <w:tc>
          <w:tcPr>
            <w:tcW w:w="202" w:type="pct"/>
            <w:gridSpan w:val="2"/>
            <w:tcBorders>
              <w:top w:val="nil"/>
              <w:left w:val="nil"/>
              <w:bottom w:val="nil"/>
              <w:right w:val="nil"/>
            </w:tcBorders>
            <w:noWrap/>
            <w:vAlign w:val="center"/>
          </w:tcPr>
          <w:p w14:paraId="30D057AA" w14:textId="3308094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3.91</w:t>
            </w:r>
          </w:p>
        </w:tc>
        <w:tc>
          <w:tcPr>
            <w:tcW w:w="476" w:type="pct"/>
            <w:gridSpan w:val="2"/>
            <w:tcBorders>
              <w:top w:val="nil"/>
              <w:left w:val="nil"/>
              <w:bottom w:val="nil"/>
              <w:right w:val="nil"/>
            </w:tcBorders>
            <w:noWrap/>
            <w:vAlign w:val="center"/>
          </w:tcPr>
          <w:p w14:paraId="43BFE9CD" w14:textId="13A32E7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[37.76,53.08]</w:t>
            </w:r>
          </w:p>
        </w:tc>
        <w:tc>
          <w:tcPr>
            <w:tcW w:w="232" w:type="pct"/>
            <w:gridSpan w:val="2"/>
            <w:tcBorders>
              <w:top w:val="nil"/>
              <w:left w:val="nil"/>
              <w:bottom w:val="nil"/>
              <w:right w:val="nil"/>
            </w:tcBorders>
            <w:noWrap/>
            <w:vAlign w:val="center"/>
          </w:tcPr>
          <w:p w14:paraId="34793D88" w14:textId="763A2B2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45.65</w:t>
            </w:r>
          </w:p>
        </w:tc>
        <w:tc>
          <w:tcPr>
            <w:tcW w:w="202" w:type="pct"/>
            <w:gridSpan w:val="2"/>
            <w:tcBorders>
              <w:top w:val="nil"/>
              <w:left w:val="nil"/>
              <w:bottom w:val="nil"/>
              <w:right w:val="nil"/>
            </w:tcBorders>
            <w:noWrap/>
            <w:vAlign w:val="center"/>
          </w:tcPr>
          <w:p w14:paraId="2A3A5F00" w14:textId="3096392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3.95</w:t>
            </w:r>
          </w:p>
        </w:tc>
        <w:tc>
          <w:tcPr>
            <w:tcW w:w="475" w:type="pct"/>
            <w:gridSpan w:val="2"/>
            <w:tcBorders>
              <w:top w:val="nil"/>
              <w:left w:val="nil"/>
              <w:bottom w:val="nil"/>
              <w:right w:val="nil"/>
            </w:tcBorders>
            <w:noWrap/>
            <w:vAlign w:val="center"/>
          </w:tcPr>
          <w:p w14:paraId="1C5B5F9D" w14:textId="5E65084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[37.90,53.40]</w:t>
            </w:r>
          </w:p>
        </w:tc>
        <w:bookmarkStart w:id="1" w:name="_Hlk196241094"/>
        <w:tc>
          <w:tcPr>
            <w:tcW w:w="525" w:type="pct"/>
            <w:gridSpan w:val="2"/>
            <w:tcBorders>
              <w:top w:val="nil"/>
              <w:left w:val="nil"/>
              <w:bottom w:val="nil"/>
              <w:right w:val="nil"/>
            </w:tcBorders>
            <w:noWrap/>
            <w:vAlign w:val="center"/>
          </w:tcPr>
          <w:p w14:paraId="786FD0FD" w14:textId="728BF14B"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{"citationID":"ETxGIif6","properties":{"formattedCitation":"(Xu et al., 2020)","plainCitation":"(Xu et al., 2020)","noteIndex":0},"citationItems":[{"id":943,"uris":["http://zotero.org/users/local/huFNphdl/items/KT5VHND3"],"itemData":{"id":943,"type":"article-journal","abstract":"Real-time monitoring and intelligent early warning system are crucial and significant to take mitigation mea­ sures and reduce casualties and property losses related to landslides. It is difficult to obtain entire monitoring data in the accelerated deformation phase in a landslide event, and hard to issue early warning information using a traditional monitoring approach with fixed and low sampling frequency. Displacement increments of loess landslides induced by agriculture irrigation on the Heifangtai terrace could be sudden and extremely rapid. Typical landslide types include loess flowslides and loess falls. It is of practical significance to develop a selfadaptive data acquisition monitoring technique and establish a real-time landslide early warning system (LEWS) to meet the needs for risk mitigation of rapid sliding slopes on the Heifangtai terrace. The monitoring technique can wirelessly transmit displacement data and the LEWS was devised using the new artificial intelligence. The LEWS could automatically release the warning information in advance of the event once the early warning parameters exceed default thresholds. In this study, the early warning procedures, real-time monitoring ap­ proach, intelligent LEWS, a multiple criteria warning model, warning release and emergency mitigation mea­ sures, and performance are introduced in detail. Six loess landslides at Heifangtai and eight landslides in other regions of China have been successfully warned since its implementation in 2012. This study proposed an ef­ fective and practical solution for the early warning of loess landslides at Heifangtai. Two typical loess landslides that had successful early warnings at Heifangtai were presented. The successful implementation could serve as a reference for global rapid slope failure cases, considering the complex nature of landslide behaviors and failure mechanisms.","container-title":"Engineering Geology","DOI":"10.1016/j.enggeo.2020.105817","ISSN":"00137952","journalAbbreviation":"Engineering Geology","language":"en","page":"105817","source":"DOI.org (Crossref)","title":"Successful implementations of a real-time and intelligent early warning system for loess landslides on the Heifangtai terrace, China","volume":"278","author":[{"family":"Xu","given":"Qiang"},{"family":"Peng","given":"Dalei"},{"family":"Zhang","given":"Shuai"},{"family":"Zhu","given":"Xing"},{"family":"He","given":"Chaoyang"},{"family":"Qi","given":"Xing"},{"family":"Zhao","given":"Kuanyao"},{"family":"Xiu","given":"Dehao"},{"family":"Ju","given":"Nengpan"}],"issued":{"date-parts":[["2020",12]]}}}],"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Xu et al. 2020</w:t>
            </w:r>
            <w:r w:rsidRPr="00AA2561">
              <w:rPr>
                <w:rFonts w:cs="Times New Roman"/>
                <w:sz w:val="13"/>
                <w:szCs w:val="13"/>
              </w:rPr>
              <w:t>)</w:t>
            </w:r>
            <w:r w:rsidRPr="00AA2561">
              <w:rPr>
                <w:rFonts w:cs="Times New Roman"/>
                <w:sz w:val="13"/>
                <w:szCs w:val="13"/>
              </w:rPr>
              <w:fldChar w:fldCharType="end"/>
            </w:r>
            <w:bookmarkEnd w:id="1"/>
          </w:p>
        </w:tc>
      </w:tr>
      <w:tr w:rsidR="00B35C90" w:rsidRPr="00AA2561" w14:paraId="2CE0E536" w14:textId="77777777" w:rsidTr="00B35C90">
        <w:trPr>
          <w:gridAfter w:val="1"/>
          <w:wAfter w:w="55" w:type="pct"/>
          <w:trHeight w:val="198"/>
        </w:trPr>
        <w:tc>
          <w:tcPr>
            <w:tcW w:w="129" w:type="pct"/>
            <w:tcBorders>
              <w:top w:val="nil"/>
              <w:left w:val="nil"/>
              <w:bottom w:val="nil"/>
              <w:right w:val="nil"/>
            </w:tcBorders>
            <w:noWrap/>
            <w:vAlign w:val="center"/>
          </w:tcPr>
          <w:p w14:paraId="57BA9B73"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w:t>
            </w:r>
          </w:p>
        </w:tc>
        <w:tc>
          <w:tcPr>
            <w:tcW w:w="653" w:type="pct"/>
            <w:gridSpan w:val="2"/>
            <w:tcBorders>
              <w:top w:val="nil"/>
              <w:left w:val="nil"/>
              <w:bottom w:val="nil"/>
              <w:right w:val="nil"/>
            </w:tcBorders>
            <w:noWrap/>
            <w:vAlign w:val="center"/>
          </w:tcPr>
          <w:p w14:paraId="2CEA7BB2"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Dosan</w:t>
            </w:r>
          </w:p>
        </w:tc>
        <w:tc>
          <w:tcPr>
            <w:tcW w:w="232" w:type="pct"/>
            <w:gridSpan w:val="2"/>
            <w:tcBorders>
              <w:top w:val="nil"/>
              <w:left w:val="nil"/>
              <w:bottom w:val="nil"/>
              <w:right w:val="nil"/>
            </w:tcBorders>
            <w:noWrap/>
            <w:vAlign w:val="center"/>
          </w:tcPr>
          <w:p w14:paraId="3A982B3D" w14:textId="64FB06D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3.09</w:t>
            </w:r>
          </w:p>
        </w:tc>
        <w:tc>
          <w:tcPr>
            <w:tcW w:w="202" w:type="pct"/>
            <w:gridSpan w:val="2"/>
            <w:tcBorders>
              <w:top w:val="nil"/>
              <w:left w:val="nil"/>
              <w:bottom w:val="nil"/>
              <w:right w:val="nil"/>
            </w:tcBorders>
            <w:noWrap/>
            <w:vAlign w:val="center"/>
          </w:tcPr>
          <w:p w14:paraId="7ABF9940" w14:textId="0D428D2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0.04</w:t>
            </w:r>
          </w:p>
        </w:tc>
        <w:tc>
          <w:tcPr>
            <w:tcW w:w="475" w:type="pct"/>
            <w:gridSpan w:val="2"/>
            <w:tcBorders>
              <w:top w:val="nil"/>
              <w:left w:val="nil"/>
              <w:bottom w:val="nil"/>
              <w:right w:val="nil"/>
            </w:tcBorders>
            <w:noWrap/>
            <w:vAlign w:val="center"/>
          </w:tcPr>
          <w:p w14:paraId="23672124" w14:textId="6D87675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[3.02,3.16]</w:t>
            </w:r>
          </w:p>
        </w:tc>
        <w:tc>
          <w:tcPr>
            <w:tcW w:w="232" w:type="pct"/>
            <w:gridSpan w:val="2"/>
            <w:tcBorders>
              <w:top w:val="nil"/>
              <w:left w:val="nil"/>
              <w:bottom w:val="nil"/>
              <w:right w:val="nil"/>
            </w:tcBorders>
            <w:noWrap/>
            <w:vAlign w:val="center"/>
          </w:tcPr>
          <w:p w14:paraId="466F2357" w14:textId="7E9411A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3.21</w:t>
            </w:r>
          </w:p>
        </w:tc>
        <w:tc>
          <w:tcPr>
            <w:tcW w:w="202" w:type="pct"/>
            <w:gridSpan w:val="2"/>
            <w:tcBorders>
              <w:top w:val="nil"/>
              <w:left w:val="nil"/>
              <w:bottom w:val="nil"/>
              <w:right w:val="nil"/>
            </w:tcBorders>
            <w:noWrap/>
            <w:vAlign w:val="center"/>
          </w:tcPr>
          <w:p w14:paraId="30ABA277" w14:textId="117705F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1.13</w:t>
            </w:r>
          </w:p>
        </w:tc>
        <w:tc>
          <w:tcPr>
            <w:tcW w:w="475" w:type="pct"/>
            <w:gridSpan w:val="2"/>
            <w:tcBorders>
              <w:top w:val="nil"/>
              <w:left w:val="nil"/>
              <w:bottom w:val="nil"/>
              <w:right w:val="nil"/>
            </w:tcBorders>
            <w:noWrap/>
            <w:vAlign w:val="center"/>
          </w:tcPr>
          <w:p w14:paraId="43846B40" w14:textId="6116A79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[1.01,5.42]</w:t>
            </w:r>
          </w:p>
        </w:tc>
        <w:tc>
          <w:tcPr>
            <w:tcW w:w="232" w:type="pct"/>
            <w:gridSpan w:val="2"/>
            <w:tcBorders>
              <w:top w:val="nil"/>
              <w:left w:val="nil"/>
              <w:bottom w:val="nil"/>
              <w:right w:val="nil"/>
            </w:tcBorders>
            <w:noWrap/>
            <w:vAlign w:val="center"/>
          </w:tcPr>
          <w:p w14:paraId="4A133CAF" w14:textId="3D296B7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3.10</w:t>
            </w:r>
          </w:p>
        </w:tc>
        <w:tc>
          <w:tcPr>
            <w:tcW w:w="202" w:type="pct"/>
            <w:gridSpan w:val="2"/>
            <w:tcBorders>
              <w:top w:val="nil"/>
              <w:left w:val="nil"/>
              <w:bottom w:val="nil"/>
              <w:right w:val="nil"/>
            </w:tcBorders>
            <w:noWrap/>
            <w:vAlign w:val="center"/>
          </w:tcPr>
          <w:p w14:paraId="5F0BD585" w14:textId="790D3D0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0.03</w:t>
            </w:r>
          </w:p>
        </w:tc>
        <w:tc>
          <w:tcPr>
            <w:tcW w:w="476" w:type="pct"/>
            <w:gridSpan w:val="2"/>
            <w:tcBorders>
              <w:top w:val="nil"/>
              <w:left w:val="nil"/>
              <w:bottom w:val="nil"/>
              <w:right w:val="nil"/>
            </w:tcBorders>
            <w:noWrap/>
            <w:vAlign w:val="center"/>
          </w:tcPr>
          <w:p w14:paraId="640B4840" w14:textId="5F5059E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[3.04,3.17]</w:t>
            </w:r>
          </w:p>
        </w:tc>
        <w:tc>
          <w:tcPr>
            <w:tcW w:w="232" w:type="pct"/>
            <w:gridSpan w:val="2"/>
            <w:tcBorders>
              <w:top w:val="nil"/>
              <w:left w:val="nil"/>
              <w:bottom w:val="nil"/>
              <w:right w:val="nil"/>
            </w:tcBorders>
            <w:noWrap/>
            <w:vAlign w:val="center"/>
          </w:tcPr>
          <w:p w14:paraId="1FDF9F89" w14:textId="2895466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3.33</w:t>
            </w:r>
          </w:p>
        </w:tc>
        <w:tc>
          <w:tcPr>
            <w:tcW w:w="202" w:type="pct"/>
            <w:gridSpan w:val="2"/>
            <w:tcBorders>
              <w:top w:val="nil"/>
              <w:left w:val="nil"/>
              <w:bottom w:val="nil"/>
              <w:right w:val="nil"/>
            </w:tcBorders>
            <w:noWrap/>
            <w:vAlign w:val="center"/>
          </w:tcPr>
          <w:p w14:paraId="60F80DE7" w14:textId="01BB080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0.61</w:t>
            </w:r>
          </w:p>
        </w:tc>
        <w:tc>
          <w:tcPr>
            <w:tcW w:w="475" w:type="pct"/>
            <w:gridSpan w:val="2"/>
            <w:tcBorders>
              <w:top w:val="nil"/>
              <w:left w:val="nil"/>
              <w:bottom w:val="nil"/>
              <w:right w:val="nil"/>
            </w:tcBorders>
            <w:noWrap/>
            <w:vAlign w:val="center"/>
          </w:tcPr>
          <w:p w14:paraId="273A4D88" w14:textId="4F7CD9B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[2.14,4.52]</w:t>
            </w:r>
          </w:p>
        </w:tc>
        <w:tc>
          <w:tcPr>
            <w:tcW w:w="525" w:type="pct"/>
            <w:gridSpan w:val="2"/>
            <w:tcBorders>
              <w:top w:val="nil"/>
              <w:left w:val="nil"/>
              <w:bottom w:val="nil"/>
              <w:right w:val="nil"/>
            </w:tcBorders>
            <w:noWrap/>
            <w:vAlign w:val="center"/>
          </w:tcPr>
          <w:p w14:paraId="02BD227E" w14:textId="3314A884"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{"citationID":"5FU5qFOZ","properties":{"formattedCitation":"(Saito, n.d.)","plainCitation":"(Saito, n.d.)","noteIndex":0},"citationItems":[{"id":738,"uris":["http://zotero.org/users/local/huFNphdl/items/R2Z6WQ4S"],"itemData":{"id":738,"type":"article-journal","language":"en","source":"Zotero","title":"FQRECASTING TIME OF SLOPE FAILURE BY TERTIARY CREEP","author":[{"family":"Saito","given":"M"}]}}],"schema":"https://github.com/citation-style-language/schema/raw/master/csl-citation.json"}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Saito 1969</w:t>
            </w:r>
            <w:r w:rsidRPr="00AA2561">
              <w:rPr>
                <w:rFonts w:cs="Times New Roman"/>
                <w:sz w:val="13"/>
                <w:szCs w:val="13"/>
              </w:rPr>
              <w:t>)</w:t>
            </w:r>
            <w:r w:rsidRPr="00AA2561">
              <w:rPr>
                <w:rFonts w:cs="Times New Roman"/>
                <w:sz w:val="13"/>
                <w:szCs w:val="13"/>
              </w:rPr>
              <w:fldChar w:fldCharType="end"/>
            </w:r>
          </w:p>
        </w:tc>
      </w:tr>
      <w:tr w:rsidR="00B35C90" w:rsidRPr="00AA2561" w14:paraId="5A66268B" w14:textId="77777777" w:rsidTr="00B35C90">
        <w:trPr>
          <w:gridAfter w:val="1"/>
          <w:wAfter w:w="55" w:type="pct"/>
          <w:trHeight w:val="198"/>
        </w:trPr>
        <w:tc>
          <w:tcPr>
            <w:tcW w:w="129" w:type="pct"/>
            <w:tcBorders>
              <w:top w:val="nil"/>
              <w:left w:val="nil"/>
              <w:bottom w:val="nil"/>
              <w:right w:val="nil"/>
            </w:tcBorders>
            <w:noWrap/>
            <w:vAlign w:val="center"/>
          </w:tcPr>
          <w:p w14:paraId="4AC60D41"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w:t>
            </w:r>
          </w:p>
        </w:tc>
        <w:tc>
          <w:tcPr>
            <w:tcW w:w="653" w:type="pct"/>
            <w:gridSpan w:val="2"/>
            <w:tcBorders>
              <w:top w:val="nil"/>
              <w:left w:val="nil"/>
              <w:bottom w:val="nil"/>
              <w:right w:val="nil"/>
            </w:tcBorders>
            <w:noWrap/>
            <w:vAlign w:val="center"/>
          </w:tcPr>
          <w:p w14:paraId="2AF74FC8"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Harmony 1C</w:t>
            </w:r>
          </w:p>
        </w:tc>
        <w:tc>
          <w:tcPr>
            <w:tcW w:w="232" w:type="pct"/>
            <w:gridSpan w:val="2"/>
            <w:tcBorders>
              <w:top w:val="nil"/>
              <w:left w:val="nil"/>
              <w:bottom w:val="nil"/>
              <w:right w:val="nil"/>
            </w:tcBorders>
            <w:noWrap/>
            <w:vAlign w:val="center"/>
          </w:tcPr>
          <w:p w14:paraId="6CBC64F9" w14:textId="03B9AE8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60.35</w:t>
            </w:r>
          </w:p>
        </w:tc>
        <w:tc>
          <w:tcPr>
            <w:tcW w:w="202" w:type="pct"/>
            <w:gridSpan w:val="2"/>
            <w:tcBorders>
              <w:top w:val="nil"/>
              <w:left w:val="nil"/>
              <w:bottom w:val="nil"/>
              <w:right w:val="nil"/>
            </w:tcBorders>
            <w:noWrap/>
            <w:vAlign w:val="center"/>
          </w:tcPr>
          <w:p w14:paraId="127AA2F0" w14:textId="056A4C5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1.88</w:t>
            </w:r>
          </w:p>
        </w:tc>
        <w:tc>
          <w:tcPr>
            <w:tcW w:w="475" w:type="pct"/>
            <w:gridSpan w:val="2"/>
            <w:tcBorders>
              <w:top w:val="nil"/>
              <w:left w:val="nil"/>
              <w:bottom w:val="nil"/>
              <w:right w:val="nil"/>
            </w:tcBorders>
            <w:noWrap/>
            <w:vAlign w:val="center"/>
          </w:tcPr>
          <w:p w14:paraId="05C99C0B" w14:textId="5C76071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[56.66,64.03]</w:t>
            </w:r>
          </w:p>
        </w:tc>
        <w:tc>
          <w:tcPr>
            <w:tcW w:w="232" w:type="pct"/>
            <w:gridSpan w:val="2"/>
            <w:tcBorders>
              <w:top w:val="nil"/>
              <w:left w:val="nil"/>
              <w:bottom w:val="nil"/>
              <w:right w:val="nil"/>
            </w:tcBorders>
            <w:noWrap/>
            <w:vAlign w:val="center"/>
          </w:tcPr>
          <w:p w14:paraId="22741715" w14:textId="36FA42C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60.47</w:t>
            </w:r>
          </w:p>
        </w:tc>
        <w:tc>
          <w:tcPr>
            <w:tcW w:w="202" w:type="pct"/>
            <w:gridSpan w:val="2"/>
            <w:tcBorders>
              <w:top w:val="nil"/>
              <w:left w:val="nil"/>
              <w:bottom w:val="nil"/>
              <w:right w:val="nil"/>
            </w:tcBorders>
            <w:noWrap/>
            <w:vAlign w:val="center"/>
          </w:tcPr>
          <w:p w14:paraId="5AA6463C" w14:textId="39E00B0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w:t>
            </w:r>
          </w:p>
        </w:tc>
        <w:tc>
          <w:tcPr>
            <w:tcW w:w="475" w:type="pct"/>
            <w:gridSpan w:val="2"/>
            <w:tcBorders>
              <w:top w:val="nil"/>
              <w:left w:val="nil"/>
              <w:bottom w:val="nil"/>
              <w:right w:val="nil"/>
            </w:tcBorders>
            <w:noWrap/>
            <w:vAlign w:val="center"/>
          </w:tcPr>
          <w:p w14:paraId="37E1622F" w14:textId="304628A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[56.18,64.77]</w:t>
            </w:r>
          </w:p>
        </w:tc>
        <w:tc>
          <w:tcPr>
            <w:tcW w:w="232" w:type="pct"/>
            <w:gridSpan w:val="2"/>
            <w:tcBorders>
              <w:top w:val="nil"/>
              <w:left w:val="nil"/>
              <w:bottom w:val="nil"/>
              <w:right w:val="nil"/>
            </w:tcBorders>
            <w:noWrap/>
            <w:vAlign w:val="center"/>
          </w:tcPr>
          <w:p w14:paraId="5C807E9D" w14:textId="0E91BA2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60.98</w:t>
            </w:r>
          </w:p>
        </w:tc>
        <w:tc>
          <w:tcPr>
            <w:tcW w:w="202" w:type="pct"/>
            <w:gridSpan w:val="2"/>
            <w:tcBorders>
              <w:top w:val="nil"/>
              <w:left w:val="nil"/>
              <w:bottom w:val="nil"/>
              <w:right w:val="nil"/>
            </w:tcBorders>
            <w:noWrap/>
            <w:vAlign w:val="center"/>
          </w:tcPr>
          <w:p w14:paraId="48862932" w14:textId="079F21D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3.86</w:t>
            </w:r>
          </w:p>
        </w:tc>
        <w:tc>
          <w:tcPr>
            <w:tcW w:w="476" w:type="pct"/>
            <w:gridSpan w:val="2"/>
            <w:tcBorders>
              <w:top w:val="nil"/>
              <w:left w:val="nil"/>
              <w:bottom w:val="nil"/>
              <w:right w:val="nil"/>
            </w:tcBorders>
            <w:noWrap/>
            <w:vAlign w:val="center"/>
          </w:tcPr>
          <w:p w14:paraId="5DE74D09" w14:textId="507AE1F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[53.42,68.55]</w:t>
            </w:r>
          </w:p>
        </w:tc>
        <w:tc>
          <w:tcPr>
            <w:tcW w:w="232" w:type="pct"/>
            <w:gridSpan w:val="2"/>
            <w:tcBorders>
              <w:top w:val="nil"/>
              <w:left w:val="nil"/>
              <w:bottom w:val="nil"/>
              <w:right w:val="nil"/>
            </w:tcBorders>
            <w:noWrap/>
            <w:vAlign w:val="center"/>
          </w:tcPr>
          <w:p w14:paraId="0D83455D" w14:textId="153A9F6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61.21</w:t>
            </w:r>
          </w:p>
        </w:tc>
        <w:tc>
          <w:tcPr>
            <w:tcW w:w="202" w:type="pct"/>
            <w:gridSpan w:val="2"/>
            <w:tcBorders>
              <w:top w:val="nil"/>
              <w:left w:val="nil"/>
              <w:bottom w:val="nil"/>
              <w:right w:val="nil"/>
            </w:tcBorders>
            <w:noWrap/>
            <w:vAlign w:val="center"/>
          </w:tcPr>
          <w:p w14:paraId="0008B444" w14:textId="0502563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3.91</w:t>
            </w:r>
          </w:p>
        </w:tc>
        <w:tc>
          <w:tcPr>
            <w:tcW w:w="475" w:type="pct"/>
            <w:gridSpan w:val="2"/>
            <w:tcBorders>
              <w:top w:val="nil"/>
              <w:left w:val="nil"/>
              <w:bottom w:val="nil"/>
              <w:right w:val="nil"/>
            </w:tcBorders>
            <w:noWrap/>
            <w:vAlign w:val="center"/>
          </w:tcPr>
          <w:p w14:paraId="68F84002" w14:textId="714D37C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[53.55,68.87]</w:t>
            </w:r>
          </w:p>
        </w:tc>
        <w:tc>
          <w:tcPr>
            <w:tcW w:w="525" w:type="pct"/>
            <w:gridSpan w:val="2"/>
            <w:tcBorders>
              <w:top w:val="nil"/>
              <w:left w:val="nil"/>
              <w:bottom w:val="nil"/>
              <w:right w:val="nil"/>
            </w:tcBorders>
            <w:noWrap/>
            <w:vAlign w:val="center"/>
          </w:tcPr>
          <w:p w14:paraId="16BC8C7C" w14:textId="3A91ABD1"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eastAsia="DengXian" w:cs="Times New Roman"/>
                <w:color w:val="000000"/>
                <w:kern w:val="0"/>
                <w:sz w:val="17"/>
                <w:szCs w:val="17"/>
              </w:rPr>
              <w:fldChar w:fldCharType="begin"/>
            </w:r>
            <w:r w:rsidRPr="00AA2561">
              <w:rPr>
                <w:rFonts w:eastAsia="DengXian" w:cs="Times New Roman"/>
                <w:color w:val="000000"/>
                <w:kern w:val="0"/>
                <w:sz w:val="17"/>
                <w:szCs w:val="17"/>
              </w:rPr>
              <w:instrText xml:space="preserve"> ADDIN ZOTERO_ITEM CSL_CITATION {"citationID":"9gYmcxIY","properties":{"formattedCitation":"(Cahill, 2006)","plainCitation":"(Cahill, 2006)","noteIndex":0},"citationItems":[{"id":1462,"uris":["http://zotero.org/users/local/huFNphdl/items/ZWGM5ADU"],"itemData":{"id":1462,"type":"article-journal","abstract":"Leinster Nickel Operations, located in Western Australia, consists of an underground and three open pit mines in relatively adverse ground conditions. This paper reviews our ground control practices in the open pits, covering aspects of ground support, wall control and monitoring. These methods have been effective in allowing mining operations to continue beneath unstable slopes. In particular, the use of Groundprobeï¿½s slope stability radar has enabled the Harmony open pit to safely operate for months following indication of failure from traditional methods. This case study highlights the benefits of investing in appropriate slope stability monitoring systems.","container-title":"Journal of the Southern African Institute of Mining and Metallurgy","DOI":"10.10520/AJA0038223X_3178","issue":"7","note":"publisher: Southern African Institute of Mining and Metallurgy","page":"471-478","source":"journals.co.za (Atypon)","title":"Ground control at Leinster Nickel Operations","volume":"106","author":[{"family":"Cahill","given":"J. &amp; Lee M."}],"issued":{"date-parts":[["2006",7]]}}}],"schema":"https://github.com/citation-style-language/schema/raw/master/csl-citation.json"} </w:instrText>
            </w:r>
            <w:r w:rsidRPr="00AA2561">
              <w:rPr>
                <w:rFonts w:eastAsia="DengXian" w:cs="Times New Roman"/>
                <w:color w:val="000000"/>
                <w:kern w:val="0"/>
                <w:sz w:val="17"/>
                <w:szCs w:val="17"/>
              </w:rPr>
              <w:fldChar w:fldCharType="separate"/>
            </w:r>
            <w:r w:rsidRPr="00AA2561">
              <w:rPr>
                <w:rFonts w:cs="Times New Roman"/>
                <w:sz w:val="17"/>
              </w:rPr>
              <w:t>(</w:t>
            </w:r>
            <w:r w:rsidRPr="00AA2561">
              <w:rPr>
                <w:rFonts w:cs="Times New Roman"/>
                <w:color w:val="0000FF"/>
                <w:sz w:val="13"/>
                <w:szCs w:val="13"/>
              </w:rPr>
              <w:t>Cahill 2006</w:t>
            </w:r>
            <w:r w:rsidRPr="00AA2561">
              <w:rPr>
                <w:rFonts w:cs="Times New Roman"/>
                <w:sz w:val="13"/>
                <w:szCs w:val="13"/>
              </w:rPr>
              <w:t>)</w:t>
            </w:r>
            <w:r w:rsidRPr="00AA2561">
              <w:rPr>
                <w:rFonts w:eastAsia="DengXian" w:cs="Times New Roman"/>
                <w:color w:val="000000"/>
                <w:kern w:val="0"/>
                <w:sz w:val="17"/>
                <w:szCs w:val="17"/>
              </w:rPr>
              <w:fldChar w:fldCharType="end"/>
            </w:r>
          </w:p>
        </w:tc>
      </w:tr>
      <w:tr w:rsidR="00B35C90" w:rsidRPr="00AA2561" w14:paraId="57E94282" w14:textId="77777777" w:rsidTr="00B35C90">
        <w:trPr>
          <w:gridAfter w:val="1"/>
          <w:wAfter w:w="55" w:type="pct"/>
          <w:trHeight w:val="198"/>
        </w:trPr>
        <w:tc>
          <w:tcPr>
            <w:tcW w:w="129" w:type="pct"/>
            <w:tcBorders>
              <w:top w:val="nil"/>
              <w:left w:val="nil"/>
              <w:bottom w:val="nil"/>
              <w:right w:val="nil"/>
            </w:tcBorders>
            <w:noWrap/>
            <w:vAlign w:val="center"/>
          </w:tcPr>
          <w:p w14:paraId="1BE196DD"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w:t>
            </w:r>
          </w:p>
        </w:tc>
        <w:tc>
          <w:tcPr>
            <w:tcW w:w="653" w:type="pct"/>
            <w:gridSpan w:val="2"/>
            <w:tcBorders>
              <w:top w:val="nil"/>
              <w:left w:val="nil"/>
              <w:bottom w:val="nil"/>
              <w:right w:val="nil"/>
            </w:tcBorders>
            <w:noWrap/>
            <w:vAlign w:val="center"/>
          </w:tcPr>
          <w:p w14:paraId="38655322"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La Saxe B6</w:t>
            </w:r>
          </w:p>
        </w:tc>
        <w:tc>
          <w:tcPr>
            <w:tcW w:w="232" w:type="pct"/>
            <w:gridSpan w:val="2"/>
            <w:tcBorders>
              <w:top w:val="nil"/>
              <w:left w:val="nil"/>
              <w:bottom w:val="nil"/>
              <w:right w:val="nil"/>
            </w:tcBorders>
            <w:noWrap/>
            <w:vAlign w:val="center"/>
          </w:tcPr>
          <w:p w14:paraId="223317B2" w14:textId="3A61BAE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21.70</w:t>
            </w:r>
          </w:p>
        </w:tc>
        <w:tc>
          <w:tcPr>
            <w:tcW w:w="202" w:type="pct"/>
            <w:gridSpan w:val="2"/>
            <w:tcBorders>
              <w:top w:val="nil"/>
              <w:left w:val="nil"/>
              <w:bottom w:val="nil"/>
              <w:right w:val="nil"/>
            </w:tcBorders>
            <w:noWrap/>
            <w:vAlign w:val="center"/>
          </w:tcPr>
          <w:p w14:paraId="1D20C110" w14:textId="524C72F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0.63</w:t>
            </w:r>
          </w:p>
        </w:tc>
        <w:tc>
          <w:tcPr>
            <w:tcW w:w="475" w:type="pct"/>
            <w:gridSpan w:val="2"/>
            <w:tcBorders>
              <w:top w:val="nil"/>
              <w:left w:val="nil"/>
              <w:bottom w:val="nil"/>
              <w:right w:val="nil"/>
            </w:tcBorders>
            <w:noWrap/>
            <w:vAlign w:val="center"/>
          </w:tcPr>
          <w:p w14:paraId="0C9B3B89" w14:textId="0BB27E2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[20.48,22.93]</w:t>
            </w:r>
          </w:p>
        </w:tc>
        <w:tc>
          <w:tcPr>
            <w:tcW w:w="232" w:type="pct"/>
            <w:gridSpan w:val="2"/>
            <w:tcBorders>
              <w:top w:val="nil"/>
              <w:left w:val="nil"/>
              <w:bottom w:val="nil"/>
              <w:right w:val="nil"/>
            </w:tcBorders>
            <w:noWrap/>
            <w:vAlign w:val="center"/>
          </w:tcPr>
          <w:p w14:paraId="3A47BD81" w14:textId="599E663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21.83</w:t>
            </w:r>
          </w:p>
        </w:tc>
        <w:tc>
          <w:tcPr>
            <w:tcW w:w="202" w:type="pct"/>
            <w:gridSpan w:val="2"/>
            <w:tcBorders>
              <w:top w:val="nil"/>
              <w:left w:val="nil"/>
              <w:bottom w:val="nil"/>
              <w:right w:val="nil"/>
            </w:tcBorders>
            <w:noWrap/>
            <w:vAlign w:val="center"/>
          </w:tcPr>
          <w:p w14:paraId="6D3DC352" w14:textId="2CC5750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1.29</w:t>
            </w:r>
          </w:p>
        </w:tc>
        <w:tc>
          <w:tcPr>
            <w:tcW w:w="475" w:type="pct"/>
            <w:gridSpan w:val="2"/>
            <w:tcBorders>
              <w:top w:val="nil"/>
              <w:left w:val="nil"/>
              <w:bottom w:val="nil"/>
              <w:right w:val="nil"/>
            </w:tcBorders>
            <w:noWrap/>
            <w:vAlign w:val="center"/>
          </w:tcPr>
          <w:p w14:paraId="757B093C" w14:textId="41E2960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[19.31,24.36]</w:t>
            </w:r>
          </w:p>
        </w:tc>
        <w:tc>
          <w:tcPr>
            <w:tcW w:w="232" w:type="pct"/>
            <w:gridSpan w:val="2"/>
            <w:tcBorders>
              <w:top w:val="nil"/>
              <w:left w:val="nil"/>
              <w:bottom w:val="nil"/>
              <w:right w:val="nil"/>
            </w:tcBorders>
            <w:noWrap/>
            <w:vAlign w:val="center"/>
          </w:tcPr>
          <w:p w14:paraId="0C1E4B18" w14:textId="2CA27BD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22.53</w:t>
            </w:r>
          </w:p>
        </w:tc>
        <w:tc>
          <w:tcPr>
            <w:tcW w:w="202" w:type="pct"/>
            <w:gridSpan w:val="2"/>
            <w:tcBorders>
              <w:top w:val="nil"/>
              <w:left w:val="nil"/>
              <w:bottom w:val="nil"/>
              <w:right w:val="nil"/>
            </w:tcBorders>
            <w:noWrap/>
            <w:vAlign w:val="center"/>
          </w:tcPr>
          <w:p w14:paraId="01339AC9" w14:textId="70758CC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3.52</w:t>
            </w:r>
          </w:p>
        </w:tc>
        <w:tc>
          <w:tcPr>
            <w:tcW w:w="476" w:type="pct"/>
            <w:gridSpan w:val="2"/>
            <w:tcBorders>
              <w:top w:val="nil"/>
              <w:left w:val="nil"/>
              <w:bottom w:val="nil"/>
              <w:right w:val="nil"/>
            </w:tcBorders>
            <w:noWrap/>
            <w:vAlign w:val="center"/>
          </w:tcPr>
          <w:p w14:paraId="33C5B3F0" w14:textId="6F9B7D6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[15.63,29.43]</w:t>
            </w:r>
          </w:p>
        </w:tc>
        <w:tc>
          <w:tcPr>
            <w:tcW w:w="232" w:type="pct"/>
            <w:gridSpan w:val="2"/>
            <w:tcBorders>
              <w:top w:val="nil"/>
              <w:left w:val="nil"/>
              <w:bottom w:val="nil"/>
              <w:right w:val="nil"/>
            </w:tcBorders>
            <w:noWrap/>
            <w:vAlign w:val="center"/>
          </w:tcPr>
          <w:p w14:paraId="4294CA64" w14:textId="3B25C66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22.76</w:t>
            </w:r>
          </w:p>
        </w:tc>
        <w:tc>
          <w:tcPr>
            <w:tcW w:w="202" w:type="pct"/>
            <w:gridSpan w:val="2"/>
            <w:tcBorders>
              <w:top w:val="nil"/>
              <w:left w:val="nil"/>
              <w:bottom w:val="nil"/>
              <w:right w:val="nil"/>
            </w:tcBorders>
            <w:noWrap/>
            <w:vAlign w:val="center"/>
          </w:tcPr>
          <w:p w14:paraId="61253940" w14:textId="333876D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3.57</w:t>
            </w:r>
          </w:p>
        </w:tc>
        <w:tc>
          <w:tcPr>
            <w:tcW w:w="475" w:type="pct"/>
            <w:gridSpan w:val="2"/>
            <w:tcBorders>
              <w:top w:val="nil"/>
              <w:left w:val="nil"/>
              <w:bottom w:val="nil"/>
              <w:right w:val="nil"/>
            </w:tcBorders>
            <w:noWrap/>
            <w:vAlign w:val="center"/>
          </w:tcPr>
          <w:p w14:paraId="6C124961" w14:textId="33158E0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[15.76,29.76]</w:t>
            </w:r>
          </w:p>
        </w:tc>
        <w:tc>
          <w:tcPr>
            <w:tcW w:w="525" w:type="pct"/>
            <w:gridSpan w:val="2"/>
            <w:tcBorders>
              <w:top w:val="nil"/>
              <w:left w:val="nil"/>
              <w:bottom w:val="nil"/>
              <w:right w:val="nil"/>
            </w:tcBorders>
            <w:noWrap/>
            <w:vAlign w:val="center"/>
          </w:tcPr>
          <w:p w14:paraId="1495F51E" w14:textId="01793EEE"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0"/>
                <w:szCs w:val="10"/>
              </w:rPr>
              <w:fldChar w:fldCharType="begin"/>
            </w:r>
            <w:r w:rsidRPr="00AA2561">
              <w:rPr>
                <w:rFonts w:cs="Times New Roman"/>
                <w:sz w:val="10"/>
                <w:szCs w:val="10"/>
              </w:rPr>
              <w:instrText xml:space="preserve"> ADDIN ZOTERO_ITEM CSL_CITATION {"citationID":"TYYsbimC","properties":{"formattedCitation":"(Manconi and Giordan, 2016)","plainCitation":"(Manconi and Giordan, 2016)","noteIndex":0},"citationItems":[{"id":398,"uris":["http://zotero.org/users/local/huFNphdl/items/PRCN2BUG"],"itemData":{"id":398,"type":"article-journal","container-title":"Geomatics, Natural Hazards and Risk","DOI":"10.1080/19475705.2014.942388","ISSN":"1947-5705, 1947-5713","issue":"2","journalAbbreviation":"Geomatics, Natural Hazards and Risk","language":"en","page":"639-648","source":"DOI.org (Crossref)","title":"Landslide failure forecast in near-real-time","volume":"7","author":[{"family":"Manconi","given":"Andrea"},{"family":"Giordan","given":"Daniele"}],"issued":{"date-parts":[["2016",3,3]]}}}],"schema":"https://github.com/citation-style-language/schema/raw/master/csl-citation.json"} </w:instrText>
            </w:r>
            <w:r w:rsidRPr="00AA2561">
              <w:rPr>
                <w:rFonts w:cs="Times New Roman"/>
                <w:sz w:val="10"/>
                <w:szCs w:val="10"/>
              </w:rPr>
              <w:fldChar w:fldCharType="separate"/>
            </w:r>
            <w:r w:rsidRPr="00AA2561">
              <w:rPr>
                <w:rFonts w:cs="Times New Roman"/>
                <w:sz w:val="10"/>
                <w:szCs w:val="10"/>
              </w:rPr>
              <w:t>(</w:t>
            </w:r>
            <w:r w:rsidRPr="00AA2561">
              <w:rPr>
                <w:rFonts w:cs="Times New Roman"/>
                <w:color w:val="0000FF"/>
                <w:sz w:val="10"/>
                <w:szCs w:val="10"/>
              </w:rPr>
              <w:t>Manconi and Giordan 2016</w:t>
            </w:r>
            <w:r w:rsidRPr="00AA2561">
              <w:rPr>
                <w:rFonts w:cs="Times New Roman"/>
                <w:sz w:val="10"/>
                <w:szCs w:val="10"/>
              </w:rPr>
              <w:t>)</w:t>
            </w:r>
            <w:r w:rsidRPr="00AA2561">
              <w:rPr>
                <w:rFonts w:cs="Times New Roman"/>
                <w:sz w:val="10"/>
                <w:szCs w:val="10"/>
              </w:rPr>
              <w:fldChar w:fldCharType="end"/>
            </w:r>
          </w:p>
        </w:tc>
      </w:tr>
      <w:tr w:rsidR="00B35C90" w:rsidRPr="00AA2561" w14:paraId="460EDDEC" w14:textId="77777777" w:rsidTr="00B35C90">
        <w:trPr>
          <w:gridAfter w:val="1"/>
          <w:wAfter w:w="55" w:type="pct"/>
          <w:trHeight w:val="198"/>
        </w:trPr>
        <w:tc>
          <w:tcPr>
            <w:tcW w:w="129" w:type="pct"/>
            <w:tcBorders>
              <w:top w:val="nil"/>
              <w:left w:val="nil"/>
              <w:bottom w:val="nil"/>
              <w:right w:val="nil"/>
            </w:tcBorders>
            <w:noWrap/>
            <w:vAlign w:val="center"/>
          </w:tcPr>
          <w:p w14:paraId="2AA9616D"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24</w:t>
            </w:r>
          </w:p>
        </w:tc>
        <w:tc>
          <w:tcPr>
            <w:tcW w:w="653" w:type="pct"/>
            <w:gridSpan w:val="2"/>
            <w:tcBorders>
              <w:top w:val="nil"/>
              <w:left w:val="nil"/>
              <w:bottom w:val="nil"/>
              <w:right w:val="nil"/>
            </w:tcBorders>
            <w:noWrap/>
            <w:vAlign w:val="center"/>
          </w:tcPr>
          <w:p w14:paraId="3F0B512A"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Longjing</w:t>
            </w:r>
          </w:p>
        </w:tc>
        <w:tc>
          <w:tcPr>
            <w:tcW w:w="232" w:type="pct"/>
            <w:gridSpan w:val="2"/>
            <w:tcBorders>
              <w:top w:val="nil"/>
              <w:left w:val="nil"/>
              <w:bottom w:val="nil"/>
              <w:right w:val="nil"/>
            </w:tcBorders>
            <w:noWrap/>
            <w:vAlign w:val="center"/>
          </w:tcPr>
          <w:p w14:paraId="3035856F" w14:textId="5CF56D5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20.25</w:t>
            </w:r>
          </w:p>
        </w:tc>
        <w:tc>
          <w:tcPr>
            <w:tcW w:w="202" w:type="pct"/>
            <w:gridSpan w:val="2"/>
            <w:tcBorders>
              <w:top w:val="nil"/>
              <w:left w:val="nil"/>
              <w:bottom w:val="nil"/>
              <w:right w:val="nil"/>
            </w:tcBorders>
            <w:noWrap/>
            <w:vAlign w:val="center"/>
          </w:tcPr>
          <w:p w14:paraId="104CD09D" w14:textId="4E71810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0.02</w:t>
            </w:r>
          </w:p>
        </w:tc>
        <w:tc>
          <w:tcPr>
            <w:tcW w:w="475" w:type="pct"/>
            <w:gridSpan w:val="2"/>
            <w:tcBorders>
              <w:top w:val="nil"/>
              <w:left w:val="nil"/>
              <w:bottom w:val="nil"/>
              <w:right w:val="nil"/>
            </w:tcBorders>
            <w:noWrap/>
            <w:vAlign w:val="center"/>
          </w:tcPr>
          <w:p w14:paraId="6DEBCFFA" w14:textId="70ACA30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[20.21,20.28]</w:t>
            </w:r>
          </w:p>
        </w:tc>
        <w:tc>
          <w:tcPr>
            <w:tcW w:w="232" w:type="pct"/>
            <w:gridSpan w:val="2"/>
            <w:tcBorders>
              <w:top w:val="nil"/>
              <w:left w:val="nil"/>
              <w:bottom w:val="nil"/>
              <w:right w:val="nil"/>
            </w:tcBorders>
            <w:noWrap/>
            <w:vAlign w:val="center"/>
          </w:tcPr>
          <w:p w14:paraId="0A96ABD3" w14:textId="29F6493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20.37</w:t>
            </w:r>
          </w:p>
        </w:tc>
        <w:tc>
          <w:tcPr>
            <w:tcW w:w="202" w:type="pct"/>
            <w:gridSpan w:val="2"/>
            <w:tcBorders>
              <w:top w:val="nil"/>
              <w:left w:val="nil"/>
              <w:bottom w:val="nil"/>
              <w:right w:val="nil"/>
            </w:tcBorders>
            <w:noWrap/>
            <w:vAlign w:val="center"/>
          </w:tcPr>
          <w:p w14:paraId="514A76D2" w14:textId="6862789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1.13</w:t>
            </w:r>
          </w:p>
        </w:tc>
        <w:tc>
          <w:tcPr>
            <w:tcW w:w="475" w:type="pct"/>
            <w:gridSpan w:val="2"/>
            <w:tcBorders>
              <w:top w:val="nil"/>
              <w:left w:val="nil"/>
              <w:bottom w:val="nil"/>
              <w:right w:val="nil"/>
            </w:tcBorders>
            <w:noWrap/>
            <w:vAlign w:val="center"/>
          </w:tcPr>
          <w:p w14:paraId="30BD46D5" w14:textId="26AED11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[18.17,22.58]</w:t>
            </w:r>
          </w:p>
        </w:tc>
        <w:tc>
          <w:tcPr>
            <w:tcW w:w="232" w:type="pct"/>
            <w:gridSpan w:val="2"/>
            <w:tcBorders>
              <w:top w:val="nil"/>
              <w:left w:val="nil"/>
              <w:bottom w:val="nil"/>
              <w:right w:val="nil"/>
            </w:tcBorders>
            <w:noWrap/>
            <w:vAlign w:val="center"/>
          </w:tcPr>
          <w:p w14:paraId="68532C79" w14:textId="1B97144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20.74</w:t>
            </w:r>
          </w:p>
        </w:tc>
        <w:tc>
          <w:tcPr>
            <w:tcW w:w="202" w:type="pct"/>
            <w:gridSpan w:val="2"/>
            <w:tcBorders>
              <w:top w:val="nil"/>
              <w:left w:val="nil"/>
              <w:bottom w:val="nil"/>
              <w:right w:val="nil"/>
            </w:tcBorders>
            <w:noWrap/>
            <w:vAlign w:val="center"/>
          </w:tcPr>
          <w:p w14:paraId="59DE08A7" w14:textId="0DF29E6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0.61</w:t>
            </w:r>
          </w:p>
        </w:tc>
        <w:tc>
          <w:tcPr>
            <w:tcW w:w="476" w:type="pct"/>
            <w:gridSpan w:val="2"/>
            <w:tcBorders>
              <w:top w:val="nil"/>
              <w:left w:val="nil"/>
              <w:bottom w:val="nil"/>
              <w:right w:val="nil"/>
            </w:tcBorders>
            <w:noWrap/>
            <w:vAlign w:val="center"/>
          </w:tcPr>
          <w:p w14:paraId="35FEE1AF" w14:textId="43C9FF2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[19.55,21.92]</w:t>
            </w:r>
          </w:p>
        </w:tc>
        <w:tc>
          <w:tcPr>
            <w:tcW w:w="232" w:type="pct"/>
            <w:gridSpan w:val="2"/>
            <w:tcBorders>
              <w:top w:val="nil"/>
              <w:left w:val="nil"/>
              <w:bottom w:val="nil"/>
              <w:right w:val="nil"/>
            </w:tcBorders>
            <w:noWrap/>
            <w:vAlign w:val="center"/>
          </w:tcPr>
          <w:p w14:paraId="0E24C973" w14:textId="374EE21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20.96</w:t>
            </w:r>
          </w:p>
        </w:tc>
        <w:tc>
          <w:tcPr>
            <w:tcW w:w="202" w:type="pct"/>
            <w:gridSpan w:val="2"/>
            <w:tcBorders>
              <w:top w:val="nil"/>
              <w:left w:val="nil"/>
              <w:bottom w:val="nil"/>
              <w:right w:val="nil"/>
            </w:tcBorders>
            <w:noWrap/>
            <w:vAlign w:val="center"/>
          </w:tcPr>
          <w:p w14:paraId="3450F035" w14:textId="6844ABE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0.86</w:t>
            </w:r>
          </w:p>
        </w:tc>
        <w:tc>
          <w:tcPr>
            <w:tcW w:w="475" w:type="pct"/>
            <w:gridSpan w:val="2"/>
            <w:tcBorders>
              <w:top w:val="nil"/>
              <w:left w:val="nil"/>
              <w:bottom w:val="nil"/>
              <w:right w:val="nil"/>
            </w:tcBorders>
            <w:noWrap/>
            <w:vAlign w:val="center"/>
          </w:tcPr>
          <w:p w14:paraId="201BFA45" w14:textId="68D840A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[19.28,22.64]</w:t>
            </w:r>
          </w:p>
        </w:tc>
        <w:tc>
          <w:tcPr>
            <w:tcW w:w="525" w:type="pct"/>
            <w:gridSpan w:val="2"/>
            <w:tcBorders>
              <w:top w:val="nil"/>
              <w:left w:val="nil"/>
              <w:bottom w:val="nil"/>
              <w:right w:val="nil"/>
            </w:tcBorders>
            <w:noWrap/>
            <w:vAlign w:val="center"/>
          </w:tcPr>
          <w:p w14:paraId="6C5CFAD0" w14:textId="236FE74F"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{"citationID":"gspKwOqf","properties":{"formattedCitation":"(Fan et al., 2019)","plainCitation":"(Fan et al., 2019)","noteIndex":0},"citationItems":[{"id":950,"uris":["http://zotero.org/users/local/huFNphdl/items/Q8IB6ND7"],"itemData":{"id":950,"type":"article-journal","abstract":"Early warning of landslides is crucial for risk management and reduction, attracting a lot of attention from both scientists and stakeholders. However, it is challenging due to the complex nature of landslide behaviors and failure mechanisms. Here, we present a recent case of successful early warning and timely evacuation in advance of a large rockslide that occurred on 17 February 2019, in Guizhou Province, China. The rockslide was initially triggered in 2014 due to the excavation of slope toe for road expansion. Since then, the rockslide had become a potential threat to the local residents, pedestrians, and traffic. To ensure their safety, a wireless monitoring network combining on-site sensors and the geodetic method by Global Navigation Satellite System (GNSS) was installed to continuously monitor the surface displacement of the rockslide. Field monitoring data measured by crack gauges, rain gauges, and tiltmeter were transmitted to a realtime early warning system developed using the new artificial intelligence by the authors’ institute. Since the deformation of the rock mass was found increasing, nearby residents were evacuated immediately. Using predefined early warning thresholds for rockslides in the system, the rockslide was successfully forecasted 53 min in advance. Prompt action taken by scientists and local authorities averted human and economic losses completely. In this study, we introduce the real-time early warning system, its concept, the method for determining warning threshold, and performance, followed by the emergency mitigation measures performed for this particular rockslide. It is the 5th time our early warning system successfully forecasted a landslide since its implementation in 2017, and hence we discuss the key characteristics of the system in order to make it applicable for other cases globally.","container-title":"Landslides","DOI":"10.1007/s10346-019-01269-6","ISSN":"1612-510X, 1612-5118","issue":"12","journalAbbreviation":"Landslides","language":"en","page":"2445-2457","source":"DOI.org (Crossref)","title":"Successful early warning and emergency response of a disastrous rockslide in Guizhou province, China","volume":"16","author":[{"family":"Fan","given":"Xuanmei"},{"family":"Xu","given":"Qiang"},{"family":"Liu","given":"Jie"},{"family":"Subramanian","given":"Srikrishnan Siva"},{"family":"He","given":"Chaoyang"},{"family":"Zhu","given":"Xing"},{"family":"Zhou","given":"Li"}],"issued":{"date-parts":[["2019",12]]}}}],"schema":"https://github.com/citation-style-language/schema/raw/master/csl-citation.json"}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Fan et al. 2019</w:t>
            </w:r>
            <w:r w:rsidRPr="00AA2561">
              <w:rPr>
                <w:rFonts w:cs="Times New Roman"/>
                <w:sz w:val="13"/>
                <w:szCs w:val="13"/>
              </w:rPr>
              <w:t>)</w:t>
            </w:r>
            <w:r w:rsidRPr="00AA2561">
              <w:rPr>
                <w:rFonts w:cs="Times New Roman"/>
                <w:sz w:val="13"/>
                <w:szCs w:val="13"/>
              </w:rPr>
              <w:fldChar w:fldCharType="end"/>
            </w:r>
          </w:p>
        </w:tc>
      </w:tr>
      <w:tr w:rsidR="00B35C90" w:rsidRPr="00AA2561" w14:paraId="7BF41A72" w14:textId="77777777" w:rsidTr="00B35C90">
        <w:trPr>
          <w:gridAfter w:val="1"/>
          <w:wAfter w:w="55" w:type="pct"/>
          <w:trHeight w:val="198"/>
        </w:trPr>
        <w:tc>
          <w:tcPr>
            <w:tcW w:w="129" w:type="pct"/>
            <w:tcBorders>
              <w:top w:val="nil"/>
              <w:left w:val="nil"/>
              <w:bottom w:val="nil"/>
              <w:right w:val="nil"/>
            </w:tcBorders>
            <w:noWrap/>
            <w:vAlign w:val="center"/>
          </w:tcPr>
          <w:p w14:paraId="436470FD"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25</w:t>
            </w:r>
          </w:p>
        </w:tc>
        <w:tc>
          <w:tcPr>
            <w:tcW w:w="653" w:type="pct"/>
            <w:gridSpan w:val="2"/>
            <w:tcBorders>
              <w:top w:val="nil"/>
              <w:left w:val="nil"/>
              <w:bottom w:val="nil"/>
              <w:right w:val="nil"/>
            </w:tcBorders>
            <w:noWrap/>
            <w:vAlign w:val="center"/>
          </w:tcPr>
          <w:p w14:paraId="7F4F73F8"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Mt Owen#1</w:t>
            </w:r>
          </w:p>
        </w:tc>
        <w:tc>
          <w:tcPr>
            <w:tcW w:w="232" w:type="pct"/>
            <w:gridSpan w:val="2"/>
            <w:tcBorders>
              <w:top w:val="nil"/>
              <w:left w:val="nil"/>
              <w:bottom w:val="nil"/>
              <w:right w:val="nil"/>
            </w:tcBorders>
            <w:noWrap/>
            <w:vAlign w:val="center"/>
          </w:tcPr>
          <w:p w14:paraId="2620FE09" w14:textId="4B36584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12.83</w:t>
            </w:r>
          </w:p>
        </w:tc>
        <w:tc>
          <w:tcPr>
            <w:tcW w:w="202" w:type="pct"/>
            <w:gridSpan w:val="2"/>
            <w:tcBorders>
              <w:top w:val="nil"/>
              <w:left w:val="nil"/>
              <w:bottom w:val="nil"/>
              <w:right w:val="nil"/>
            </w:tcBorders>
            <w:noWrap/>
            <w:vAlign w:val="center"/>
          </w:tcPr>
          <w:p w14:paraId="5ABE6C5F" w14:textId="7EE5B2C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0.41</w:t>
            </w:r>
          </w:p>
        </w:tc>
        <w:tc>
          <w:tcPr>
            <w:tcW w:w="475" w:type="pct"/>
            <w:gridSpan w:val="2"/>
            <w:tcBorders>
              <w:top w:val="nil"/>
              <w:left w:val="nil"/>
              <w:bottom w:val="nil"/>
              <w:right w:val="nil"/>
            </w:tcBorders>
            <w:noWrap/>
            <w:vAlign w:val="center"/>
          </w:tcPr>
          <w:p w14:paraId="56504ED4" w14:textId="3E78D6D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[12.03,13.63]</w:t>
            </w:r>
          </w:p>
        </w:tc>
        <w:tc>
          <w:tcPr>
            <w:tcW w:w="232" w:type="pct"/>
            <w:gridSpan w:val="2"/>
            <w:tcBorders>
              <w:top w:val="nil"/>
              <w:left w:val="nil"/>
              <w:bottom w:val="nil"/>
              <w:right w:val="nil"/>
            </w:tcBorders>
            <w:noWrap/>
            <w:vAlign w:val="center"/>
          </w:tcPr>
          <w:p w14:paraId="61ECFE72" w14:textId="3CD6B80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12.96</w:t>
            </w:r>
          </w:p>
        </w:tc>
        <w:tc>
          <w:tcPr>
            <w:tcW w:w="202" w:type="pct"/>
            <w:gridSpan w:val="2"/>
            <w:tcBorders>
              <w:top w:val="nil"/>
              <w:left w:val="nil"/>
              <w:bottom w:val="nil"/>
              <w:right w:val="nil"/>
            </w:tcBorders>
            <w:noWrap/>
            <w:vAlign w:val="center"/>
          </w:tcPr>
          <w:p w14:paraId="5BEA36AD" w14:textId="145F51D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1.20</w:t>
            </w:r>
          </w:p>
        </w:tc>
        <w:tc>
          <w:tcPr>
            <w:tcW w:w="475" w:type="pct"/>
            <w:gridSpan w:val="2"/>
            <w:tcBorders>
              <w:top w:val="nil"/>
              <w:left w:val="nil"/>
              <w:bottom w:val="nil"/>
              <w:right w:val="nil"/>
            </w:tcBorders>
            <w:noWrap/>
            <w:vAlign w:val="center"/>
          </w:tcPr>
          <w:p w14:paraId="43406DD4" w14:textId="01FED0E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[10.62,15.31]</w:t>
            </w:r>
          </w:p>
        </w:tc>
        <w:tc>
          <w:tcPr>
            <w:tcW w:w="232" w:type="pct"/>
            <w:gridSpan w:val="2"/>
            <w:tcBorders>
              <w:top w:val="nil"/>
              <w:left w:val="nil"/>
              <w:bottom w:val="nil"/>
              <w:right w:val="nil"/>
            </w:tcBorders>
            <w:noWrap/>
            <w:vAlign w:val="center"/>
          </w:tcPr>
          <w:p w14:paraId="19C235D6" w14:textId="27A0859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12.89</w:t>
            </w:r>
          </w:p>
        </w:tc>
        <w:tc>
          <w:tcPr>
            <w:tcW w:w="202" w:type="pct"/>
            <w:gridSpan w:val="2"/>
            <w:tcBorders>
              <w:top w:val="nil"/>
              <w:left w:val="nil"/>
              <w:bottom w:val="nil"/>
              <w:right w:val="nil"/>
            </w:tcBorders>
            <w:noWrap/>
            <w:vAlign w:val="center"/>
          </w:tcPr>
          <w:p w14:paraId="4A9801B9" w14:textId="54326FC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0.58</w:t>
            </w:r>
          </w:p>
        </w:tc>
        <w:tc>
          <w:tcPr>
            <w:tcW w:w="476" w:type="pct"/>
            <w:gridSpan w:val="2"/>
            <w:tcBorders>
              <w:top w:val="nil"/>
              <w:left w:val="nil"/>
              <w:bottom w:val="nil"/>
              <w:right w:val="nil"/>
            </w:tcBorders>
            <w:noWrap/>
            <w:vAlign w:val="center"/>
          </w:tcPr>
          <w:p w14:paraId="4486EBC6" w14:textId="0DA6D15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[11.75,14.03]</w:t>
            </w:r>
          </w:p>
        </w:tc>
        <w:tc>
          <w:tcPr>
            <w:tcW w:w="232" w:type="pct"/>
            <w:gridSpan w:val="2"/>
            <w:tcBorders>
              <w:top w:val="nil"/>
              <w:left w:val="nil"/>
              <w:bottom w:val="nil"/>
              <w:right w:val="nil"/>
            </w:tcBorders>
            <w:noWrap/>
            <w:vAlign w:val="center"/>
          </w:tcPr>
          <w:p w14:paraId="070FF568" w14:textId="53BAE42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13.12</w:t>
            </w:r>
          </w:p>
        </w:tc>
        <w:tc>
          <w:tcPr>
            <w:tcW w:w="202" w:type="pct"/>
            <w:gridSpan w:val="2"/>
            <w:tcBorders>
              <w:top w:val="nil"/>
              <w:left w:val="nil"/>
              <w:bottom w:val="nil"/>
              <w:right w:val="nil"/>
            </w:tcBorders>
            <w:noWrap/>
            <w:vAlign w:val="center"/>
          </w:tcPr>
          <w:p w14:paraId="0A464E88" w14:textId="43D09B2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0.84</w:t>
            </w:r>
          </w:p>
        </w:tc>
        <w:tc>
          <w:tcPr>
            <w:tcW w:w="475" w:type="pct"/>
            <w:gridSpan w:val="2"/>
            <w:tcBorders>
              <w:top w:val="nil"/>
              <w:left w:val="nil"/>
              <w:bottom w:val="nil"/>
              <w:right w:val="nil"/>
            </w:tcBorders>
            <w:noWrap/>
            <w:vAlign w:val="center"/>
          </w:tcPr>
          <w:p w14:paraId="463F7047" w14:textId="32F36E3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[11.47,14.77]</w:t>
            </w:r>
          </w:p>
        </w:tc>
        <w:tc>
          <w:tcPr>
            <w:tcW w:w="525" w:type="pct"/>
            <w:gridSpan w:val="2"/>
            <w:tcBorders>
              <w:top w:val="nil"/>
              <w:left w:val="nil"/>
              <w:bottom w:val="nil"/>
              <w:right w:val="nil"/>
            </w:tcBorders>
            <w:noWrap/>
            <w:vAlign w:val="center"/>
          </w:tcPr>
          <w:p w14:paraId="0AC32877" w14:textId="17099A0B"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{"citationID":"78HYykiU","properties":{"formattedCitation":"(Harries et al., 2006)","plainCitation":"(Harries et al., 2006)","noteIndex":0},"citationItems":[{"id":994,"uris":["http://zotero.org/users/local/huFNphdl/items/U38P856K"],"itemData":{"id":994,"type":"paper-conference","abstract":"The management of risks associated with slope instability is an essential process in the safe and economic operation of open cut mines. The ‘slope stability radar’ (SSR) has been developed to better manage those risks. The SSR remotely scans rock slopes to continuously measure any surface movement and can be used to detect and alert users of wall movements with sub-millimetre precision. The high level of movement precision and broad area coverage of the rock face can allow for a better understanding of the geomechanics of slope deformation, including magnitude of potential failures and additional warning time of impending instability. Additionally, radar waves adequately penetrate through rain, dust and smoke to give reliable measurements, 24 hours a day. SSR systems have been deployed in many mines in Australia, Indonesia, South Africa, Zambia, Chile and the United States. Greater than 70 rock falls and waste dump failures (from several to millions of tonnes) have been monitored, and on every occasion precursor ‘warning’ movements were recorded by the SSR. This technology enables a radical change in the management of risks in open cut mining. This paper will present recent case studies of the SSR operation in coal and metalliferous mines.","source":"Semantic Scholar","title":"CASE STUDIES OF SLOPE STABILITY RADAR USED IN OPEN CUT MINES Dr","URL":"https://www.semanticscholar.org/paper/CASE-STUDIES-OF-SLOPE-STABILITY-RADAR-USED-IN-OPEN-Harries-Noon/b885b0bbc1f400c47f8cbb88f02dd4929c8d196c","author":[{"family":"Harries","given":"N."},{"family":"Noon","given":"D."},{"family":"Rowley","given":"K."}],"accessed":{"date-parts":[["2023",9,14]]},"issued":{"date-parts":[["2006"]]}}}],"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Harries et al. 2006</w:t>
            </w:r>
            <w:r w:rsidRPr="00AA2561">
              <w:rPr>
                <w:rFonts w:cs="Times New Roman"/>
                <w:sz w:val="13"/>
                <w:szCs w:val="13"/>
              </w:rPr>
              <w:t>)</w:t>
            </w:r>
            <w:r w:rsidRPr="00AA2561">
              <w:rPr>
                <w:rFonts w:cs="Times New Roman"/>
                <w:sz w:val="13"/>
                <w:szCs w:val="13"/>
              </w:rPr>
              <w:fldChar w:fldCharType="end"/>
            </w:r>
          </w:p>
        </w:tc>
      </w:tr>
      <w:tr w:rsidR="00B35C90" w:rsidRPr="00AA2561" w14:paraId="621A1DFE" w14:textId="77777777" w:rsidTr="00B35C90">
        <w:trPr>
          <w:gridAfter w:val="1"/>
          <w:wAfter w:w="55" w:type="pct"/>
          <w:trHeight w:val="198"/>
        </w:trPr>
        <w:tc>
          <w:tcPr>
            <w:tcW w:w="129" w:type="pct"/>
            <w:tcBorders>
              <w:top w:val="nil"/>
              <w:left w:val="nil"/>
              <w:bottom w:val="nil"/>
              <w:right w:val="nil"/>
            </w:tcBorders>
            <w:noWrap/>
            <w:vAlign w:val="center"/>
          </w:tcPr>
          <w:p w14:paraId="5EA7709D"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26</w:t>
            </w:r>
          </w:p>
        </w:tc>
        <w:tc>
          <w:tcPr>
            <w:tcW w:w="653" w:type="pct"/>
            <w:gridSpan w:val="2"/>
            <w:tcBorders>
              <w:top w:val="nil"/>
              <w:left w:val="nil"/>
              <w:bottom w:val="nil"/>
              <w:right w:val="nil"/>
            </w:tcBorders>
            <w:noWrap/>
            <w:vAlign w:val="center"/>
          </w:tcPr>
          <w:p w14:paraId="589811C6"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Nevis Bluff</w:t>
            </w:r>
          </w:p>
        </w:tc>
        <w:tc>
          <w:tcPr>
            <w:tcW w:w="232" w:type="pct"/>
            <w:gridSpan w:val="2"/>
            <w:tcBorders>
              <w:top w:val="nil"/>
              <w:left w:val="nil"/>
              <w:bottom w:val="nil"/>
              <w:right w:val="nil"/>
            </w:tcBorders>
            <w:noWrap/>
            <w:vAlign w:val="center"/>
          </w:tcPr>
          <w:p w14:paraId="5CEEB17E" w14:textId="3FD93BE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286.59</w:t>
            </w:r>
          </w:p>
        </w:tc>
        <w:tc>
          <w:tcPr>
            <w:tcW w:w="202" w:type="pct"/>
            <w:gridSpan w:val="2"/>
            <w:tcBorders>
              <w:top w:val="nil"/>
              <w:left w:val="nil"/>
              <w:bottom w:val="nil"/>
              <w:right w:val="nil"/>
            </w:tcBorders>
            <w:noWrap/>
            <w:vAlign w:val="center"/>
          </w:tcPr>
          <w:p w14:paraId="4C1C2370" w14:textId="0BDCF98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0.93</w:t>
            </w:r>
          </w:p>
        </w:tc>
        <w:tc>
          <w:tcPr>
            <w:tcW w:w="475" w:type="pct"/>
            <w:gridSpan w:val="2"/>
            <w:tcBorders>
              <w:top w:val="nil"/>
              <w:left w:val="nil"/>
              <w:bottom w:val="nil"/>
              <w:right w:val="nil"/>
            </w:tcBorders>
            <w:noWrap/>
            <w:vAlign w:val="center"/>
          </w:tcPr>
          <w:p w14:paraId="6E885268" w14:textId="23E0BF3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[284.76,288.42]</w:t>
            </w:r>
          </w:p>
        </w:tc>
        <w:tc>
          <w:tcPr>
            <w:tcW w:w="232" w:type="pct"/>
            <w:gridSpan w:val="2"/>
            <w:tcBorders>
              <w:top w:val="nil"/>
              <w:left w:val="nil"/>
              <w:bottom w:val="nil"/>
              <w:right w:val="nil"/>
            </w:tcBorders>
            <w:noWrap/>
            <w:vAlign w:val="center"/>
          </w:tcPr>
          <w:p w14:paraId="7ECE4DFF" w14:textId="0013708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286.72</w:t>
            </w:r>
          </w:p>
        </w:tc>
        <w:tc>
          <w:tcPr>
            <w:tcW w:w="202" w:type="pct"/>
            <w:gridSpan w:val="2"/>
            <w:tcBorders>
              <w:top w:val="nil"/>
              <w:left w:val="nil"/>
              <w:bottom w:val="nil"/>
              <w:right w:val="nil"/>
            </w:tcBorders>
            <w:noWrap/>
            <w:vAlign w:val="center"/>
          </w:tcPr>
          <w:p w14:paraId="4B933755" w14:textId="04D0A79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1.46</w:t>
            </w:r>
          </w:p>
        </w:tc>
        <w:tc>
          <w:tcPr>
            <w:tcW w:w="475" w:type="pct"/>
            <w:gridSpan w:val="2"/>
            <w:tcBorders>
              <w:top w:val="nil"/>
              <w:left w:val="nil"/>
              <w:bottom w:val="nil"/>
              <w:right w:val="nil"/>
            </w:tcBorders>
            <w:noWrap/>
            <w:vAlign w:val="center"/>
          </w:tcPr>
          <w:p w14:paraId="69BE8FEB" w14:textId="2D33328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[283.85,289.58]</w:t>
            </w:r>
          </w:p>
        </w:tc>
        <w:tc>
          <w:tcPr>
            <w:tcW w:w="232" w:type="pct"/>
            <w:gridSpan w:val="2"/>
            <w:tcBorders>
              <w:top w:val="nil"/>
              <w:left w:val="nil"/>
              <w:bottom w:val="nil"/>
              <w:right w:val="nil"/>
            </w:tcBorders>
            <w:noWrap/>
            <w:vAlign w:val="center"/>
          </w:tcPr>
          <w:p w14:paraId="4EA4149E" w14:textId="2026804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286.70</w:t>
            </w:r>
          </w:p>
        </w:tc>
        <w:tc>
          <w:tcPr>
            <w:tcW w:w="202" w:type="pct"/>
            <w:gridSpan w:val="2"/>
            <w:tcBorders>
              <w:top w:val="nil"/>
              <w:left w:val="nil"/>
              <w:bottom w:val="nil"/>
              <w:right w:val="nil"/>
            </w:tcBorders>
            <w:noWrap/>
            <w:vAlign w:val="center"/>
          </w:tcPr>
          <w:p w14:paraId="07B7E0F8" w14:textId="0014A4E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1.03</w:t>
            </w:r>
          </w:p>
        </w:tc>
        <w:tc>
          <w:tcPr>
            <w:tcW w:w="476" w:type="pct"/>
            <w:gridSpan w:val="2"/>
            <w:tcBorders>
              <w:top w:val="nil"/>
              <w:left w:val="nil"/>
              <w:bottom w:val="nil"/>
              <w:right w:val="nil"/>
            </w:tcBorders>
            <w:noWrap/>
            <w:vAlign w:val="center"/>
          </w:tcPr>
          <w:p w14:paraId="343E4F54" w14:textId="3D53760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[284.68,288.71]</w:t>
            </w:r>
          </w:p>
        </w:tc>
        <w:tc>
          <w:tcPr>
            <w:tcW w:w="232" w:type="pct"/>
            <w:gridSpan w:val="2"/>
            <w:tcBorders>
              <w:top w:val="nil"/>
              <w:left w:val="nil"/>
              <w:bottom w:val="nil"/>
              <w:right w:val="nil"/>
            </w:tcBorders>
            <w:noWrap/>
            <w:vAlign w:val="center"/>
          </w:tcPr>
          <w:p w14:paraId="55761D0F" w14:textId="45E35B4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286.92</w:t>
            </w:r>
          </w:p>
        </w:tc>
        <w:tc>
          <w:tcPr>
            <w:tcW w:w="202" w:type="pct"/>
            <w:gridSpan w:val="2"/>
            <w:tcBorders>
              <w:top w:val="nil"/>
              <w:left w:val="nil"/>
              <w:bottom w:val="nil"/>
              <w:right w:val="nil"/>
            </w:tcBorders>
            <w:noWrap/>
            <w:vAlign w:val="center"/>
          </w:tcPr>
          <w:p w14:paraId="2F45B698" w14:textId="3E30CAB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1.20</w:t>
            </w:r>
          </w:p>
        </w:tc>
        <w:tc>
          <w:tcPr>
            <w:tcW w:w="475" w:type="pct"/>
            <w:gridSpan w:val="2"/>
            <w:tcBorders>
              <w:top w:val="nil"/>
              <w:left w:val="nil"/>
              <w:bottom w:val="nil"/>
              <w:right w:val="nil"/>
            </w:tcBorders>
            <w:noWrap/>
            <w:vAlign w:val="center"/>
          </w:tcPr>
          <w:p w14:paraId="207ABF82" w14:textId="699EEDD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[284.58,289.27]</w:t>
            </w:r>
          </w:p>
        </w:tc>
        <w:tc>
          <w:tcPr>
            <w:tcW w:w="525" w:type="pct"/>
            <w:gridSpan w:val="2"/>
            <w:tcBorders>
              <w:top w:val="nil"/>
              <w:left w:val="nil"/>
              <w:bottom w:val="nil"/>
              <w:right w:val="nil"/>
            </w:tcBorders>
            <w:noWrap/>
            <w:vAlign w:val="center"/>
          </w:tcPr>
          <w:p w14:paraId="2011B359" w14:textId="66675CE4" w:rsidR="00B35C90" w:rsidRPr="00AA2561" w:rsidRDefault="00B35C90" w:rsidP="00A642C0">
            <w:pPr>
              <w:widowControl/>
              <w:spacing w:line="240" w:lineRule="auto"/>
              <w:ind w:firstLine="0"/>
              <w:jc w:val="center"/>
              <w:rPr>
                <w:rFonts w:eastAsia="DengXian" w:cs="Times New Roman"/>
                <w:color w:val="000000"/>
                <w:kern w:val="0"/>
                <w:sz w:val="10"/>
                <w:szCs w:val="10"/>
              </w:rPr>
            </w:pPr>
            <w:r w:rsidRPr="00AA2561">
              <w:rPr>
                <w:rFonts w:cs="Times New Roman"/>
                <w:sz w:val="10"/>
                <w:szCs w:val="10"/>
              </w:rPr>
              <w:fldChar w:fldCharType="begin"/>
            </w:r>
            <w:r w:rsidRPr="00AA2561">
              <w:rPr>
                <w:rFonts w:cs="Times New Roman"/>
                <w:sz w:val="10"/>
                <w:szCs w:val="10"/>
              </w:rPr>
              <w:instrText xml:space="preserve"> ADDIN ZOTERO_ITEM CSL_CITATION {"citationID":"leOk6L0q","properties":{"formattedCitation":"(Hittinger and Goodman, n.d.)","plainCitation":"(Hittinger and Goodman, n.d.)","noteIndex":0},"citationItems":[{"id":954,"uris":["http://zotero.org/users/local/huFNphdl/items/83EPNEZ6"],"itemData":{"id":954,"type":"article-journal","abstract":"Zusammenfassung -- R6sum6 Finite Element Study of the Nevis Bluff (New Zealand) Roch Slope Failure. In June 1975, part of the Nevis Bluff rock slope failed along State Highway 6 in the South Island of New Zealand. The slope is near the bottom of the Kawarau River valIey, which has been deeply entrenched in chlorite schist rocks. The detailed geology of the slope, and the mechanical properties of the rocks comprising the slope are described. For the purposes of finite element modelling, the schist was assumed to be a transversely isotropic material with four independent deformability parameters. A two dimensional finite element program was used to establish the regional state of stress, the results from which were then used in a larger scale model of the rock slope. The results of finite element analyses suggested that slope failure occurred by flexural toppling, where continuous columns broke in flexure as they slid along schistosity surfaces. Flexural cracking was then responsible for propagating the plane along which sliding occurred. When the shear strength available along this plane was exceeded by shear stresses, the slope failed.","language":"en","source":"Zotero","title":"Finite element study of the Nevis Bluff (New Zealand) rock slope failure","author":[{"family":"Hittinger","given":"Marc"},{"family":"Goodman","given":"Richard"}]}}],"schema":"https://github.com/citation-style-language/schema/raw/master/csl-citation.json"} </w:instrText>
            </w:r>
            <w:r w:rsidRPr="00AA2561">
              <w:rPr>
                <w:rFonts w:cs="Times New Roman"/>
                <w:sz w:val="10"/>
                <w:szCs w:val="10"/>
              </w:rPr>
              <w:fldChar w:fldCharType="separate"/>
            </w:r>
            <w:r w:rsidRPr="00AA2561">
              <w:rPr>
                <w:rFonts w:cs="Times New Roman"/>
                <w:sz w:val="10"/>
                <w:szCs w:val="10"/>
              </w:rPr>
              <w:t>(</w:t>
            </w:r>
            <w:r w:rsidRPr="00AA2561">
              <w:rPr>
                <w:rFonts w:cs="Times New Roman"/>
                <w:color w:val="0000FF"/>
                <w:sz w:val="10"/>
                <w:szCs w:val="10"/>
              </w:rPr>
              <w:t>Hittinger and Goodman1980</w:t>
            </w:r>
            <w:r w:rsidRPr="00AA2561">
              <w:rPr>
                <w:rFonts w:cs="Times New Roman"/>
                <w:sz w:val="10"/>
                <w:szCs w:val="10"/>
              </w:rPr>
              <w:t>)</w:t>
            </w:r>
            <w:r w:rsidRPr="00AA2561">
              <w:rPr>
                <w:rFonts w:cs="Times New Roman"/>
                <w:sz w:val="10"/>
                <w:szCs w:val="10"/>
              </w:rPr>
              <w:fldChar w:fldCharType="end"/>
            </w:r>
          </w:p>
        </w:tc>
      </w:tr>
      <w:tr w:rsidR="00B35C90" w:rsidRPr="00AA2561" w14:paraId="79D1446E" w14:textId="77777777" w:rsidTr="00B35C90">
        <w:trPr>
          <w:gridAfter w:val="1"/>
          <w:wAfter w:w="55" w:type="pct"/>
          <w:trHeight w:val="198"/>
        </w:trPr>
        <w:tc>
          <w:tcPr>
            <w:tcW w:w="129" w:type="pct"/>
            <w:tcBorders>
              <w:top w:val="nil"/>
              <w:left w:val="nil"/>
              <w:bottom w:val="nil"/>
              <w:right w:val="nil"/>
            </w:tcBorders>
            <w:noWrap/>
            <w:vAlign w:val="center"/>
          </w:tcPr>
          <w:p w14:paraId="1EFD901D"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w:t>
            </w:r>
          </w:p>
        </w:tc>
        <w:tc>
          <w:tcPr>
            <w:tcW w:w="653" w:type="pct"/>
            <w:gridSpan w:val="2"/>
            <w:tcBorders>
              <w:top w:val="nil"/>
              <w:left w:val="nil"/>
              <w:bottom w:val="nil"/>
              <w:right w:val="nil"/>
            </w:tcBorders>
            <w:noWrap/>
            <w:vAlign w:val="center"/>
          </w:tcPr>
          <w:p w14:paraId="008E5F29"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Ohto</w:t>
            </w:r>
          </w:p>
        </w:tc>
        <w:tc>
          <w:tcPr>
            <w:tcW w:w="232" w:type="pct"/>
            <w:gridSpan w:val="2"/>
            <w:tcBorders>
              <w:top w:val="nil"/>
              <w:left w:val="nil"/>
              <w:bottom w:val="nil"/>
              <w:right w:val="nil"/>
            </w:tcBorders>
            <w:noWrap/>
            <w:vAlign w:val="center"/>
          </w:tcPr>
          <w:p w14:paraId="70E56B54" w14:textId="1118270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92.92</w:t>
            </w:r>
          </w:p>
        </w:tc>
        <w:tc>
          <w:tcPr>
            <w:tcW w:w="202" w:type="pct"/>
            <w:gridSpan w:val="2"/>
            <w:tcBorders>
              <w:top w:val="nil"/>
              <w:left w:val="nil"/>
              <w:bottom w:val="nil"/>
              <w:right w:val="nil"/>
            </w:tcBorders>
            <w:noWrap/>
            <w:vAlign w:val="center"/>
          </w:tcPr>
          <w:p w14:paraId="2C5361A4" w14:textId="669D248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4.42</w:t>
            </w:r>
          </w:p>
        </w:tc>
        <w:tc>
          <w:tcPr>
            <w:tcW w:w="475" w:type="pct"/>
            <w:gridSpan w:val="2"/>
            <w:tcBorders>
              <w:top w:val="nil"/>
              <w:left w:val="nil"/>
              <w:bottom w:val="nil"/>
              <w:right w:val="nil"/>
            </w:tcBorders>
            <w:noWrap/>
            <w:vAlign w:val="center"/>
          </w:tcPr>
          <w:p w14:paraId="15D593CB" w14:textId="359BA05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[84.26,101.58]</w:t>
            </w:r>
          </w:p>
        </w:tc>
        <w:tc>
          <w:tcPr>
            <w:tcW w:w="232" w:type="pct"/>
            <w:gridSpan w:val="2"/>
            <w:tcBorders>
              <w:top w:val="nil"/>
              <w:left w:val="nil"/>
              <w:bottom w:val="nil"/>
              <w:right w:val="nil"/>
            </w:tcBorders>
            <w:noWrap/>
            <w:vAlign w:val="center"/>
          </w:tcPr>
          <w:p w14:paraId="3D93839A" w14:textId="2E61E17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93.04</w:t>
            </w:r>
          </w:p>
        </w:tc>
        <w:tc>
          <w:tcPr>
            <w:tcW w:w="202" w:type="pct"/>
            <w:gridSpan w:val="2"/>
            <w:tcBorders>
              <w:top w:val="nil"/>
              <w:left w:val="nil"/>
              <w:bottom w:val="nil"/>
              <w:right w:val="nil"/>
            </w:tcBorders>
            <w:noWrap/>
            <w:vAlign w:val="center"/>
          </w:tcPr>
          <w:p w14:paraId="5F2C6EE7" w14:textId="7C13B29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4.56</w:t>
            </w:r>
          </w:p>
        </w:tc>
        <w:tc>
          <w:tcPr>
            <w:tcW w:w="475" w:type="pct"/>
            <w:gridSpan w:val="2"/>
            <w:tcBorders>
              <w:top w:val="nil"/>
              <w:left w:val="nil"/>
              <w:bottom w:val="nil"/>
              <w:right w:val="nil"/>
            </w:tcBorders>
            <w:noWrap/>
            <w:vAlign w:val="center"/>
          </w:tcPr>
          <w:p w14:paraId="46A78A74" w14:textId="4368D7A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[84.11,101.98]</w:t>
            </w:r>
          </w:p>
        </w:tc>
        <w:tc>
          <w:tcPr>
            <w:tcW w:w="232" w:type="pct"/>
            <w:gridSpan w:val="2"/>
            <w:tcBorders>
              <w:top w:val="nil"/>
              <w:left w:val="nil"/>
              <w:bottom w:val="nil"/>
              <w:right w:val="nil"/>
            </w:tcBorders>
            <w:noWrap/>
            <w:vAlign w:val="center"/>
          </w:tcPr>
          <w:p w14:paraId="24776B9E" w14:textId="282638A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91.51</w:t>
            </w:r>
          </w:p>
        </w:tc>
        <w:tc>
          <w:tcPr>
            <w:tcW w:w="202" w:type="pct"/>
            <w:gridSpan w:val="2"/>
            <w:tcBorders>
              <w:top w:val="nil"/>
              <w:left w:val="nil"/>
              <w:bottom w:val="nil"/>
              <w:right w:val="nil"/>
            </w:tcBorders>
            <w:noWrap/>
            <w:vAlign w:val="center"/>
          </w:tcPr>
          <w:p w14:paraId="14686052" w14:textId="5D58125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0.77</w:t>
            </w:r>
          </w:p>
        </w:tc>
        <w:tc>
          <w:tcPr>
            <w:tcW w:w="476" w:type="pct"/>
            <w:gridSpan w:val="2"/>
            <w:tcBorders>
              <w:top w:val="nil"/>
              <w:left w:val="nil"/>
              <w:bottom w:val="nil"/>
              <w:right w:val="nil"/>
            </w:tcBorders>
            <w:noWrap/>
            <w:vAlign w:val="center"/>
          </w:tcPr>
          <w:p w14:paraId="0343EE0E" w14:textId="278A880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[90.00,93.01]</w:t>
            </w:r>
          </w:p>
        </w:tc>
        <w:tc>
          <w:tcPr>
            <w:tcW w:w="232" w:type="pct"/>
            <w:gridSpan w:val="2"/>
            <w:tcBorders>
              <w:top w:val="nil"/>
              <w:left w:val="nil"/>
              <w:bottom w:val="nil"/>
              <w:right w:val="nil"/>
            </w:tcBorders>
            <w:noWrap/>
            <w:vAlign w:val="center"/>
          </w:tcPr>
          <w:p w14:paraId="60102E68" w14:textId="0890B5F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91.73</w:t>
            </w:r>
          </w:p>
        </w:tc>
        <w:tc>
          <w:tcPr>
            <w:tcW w:w="202" w:type="pct"/>
            <w:gridSpan w:val="2"/>
            <w:tcBorders>
              <w:top w:val="nil"/>
              <w:left w:val="nil"/>
              <w:bottom w:val="nil"/>
              <w:right w:val="nil"/>
            </w:tcBorders>
            <w:noWrap/>
            <w:vAlign w:val="center"/>
          </w:tcPr>
          <w:p w14:paraId="67D122C6" w14:textId="32A21E5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0.98</w:t>
            </w:r>
          </w:p>
        </w:tc>
        <w:tc>
          <w:tcPr>
            <w:tcW w:w="475" w:type="pct"/>
            <w:gridSpan w:val="2"/>
            <w:tcBorders>
              <w:top w:val="nil"/>
              <w:left w:val="nil"/>
              <w:bottom w:val="nil"/>
              <w:right w:val="nil"/>
            </w:tcBorders>
            <w:noWrap/>
            <w:vAlign w:val="center"/>
          </w:tcPr>
          <w:p w14:paraId="5D2FF259" w14:textId="6D8DE60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[89.81,93.65]</w:t>
            </w:r>
          </w:p>
        </w:tc>
        <w:tc>
          <w:tcPr>
            <w:tcW w:w="525" w:type="pct"/>
            <w:gridSpan w:val="2"/>
            <w:tcBorders>
              <w:top w:val="nil"/>
              <w:left w:val="nil"/>
              <w:bottom w:val="nil"/>
              <w:right w:val="nil"/>
            </w:tcBorders>
            <w:noWrap/>
            <w:vAlign w:val="center"/>
          </w:tcPr>
          <w:p w14:paraId="13713A2B" w14:textId="26638490"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{"citationID":"G59lDkpZ","properties":{"formattedCitation":"(Suwa et al., 2010)","plainCitation":"(Suwa et al., 2010)","noteIndex":0},"citationItems":[{"id":955,"uris":["http://zotero.org/users/local/huFNphdl/items/VVNIHT56"],"itemData":{"id":955,"type":"article-journal","abstract":"A slope 120 m wide and 100 m high collapsed including the roadbed of a national highway of Route 168 at Ohto, Nara, Japan on August 10, 2004. The precursory phenomena of abnormal features were found as cracks growing on the road-side slope 7 months before the catastrophe. The movements of the slope were monitored by extensometers. The data of the extensometers showed that creep mode turned from the secondary into the tertiary due to the heavy rainstorm of Typhoon Namtheun. The slide claimed no victims because the highway was closed 43 h before the catastrophe, anticipating a possible hazard when the creep velocity reached 4 mm/2 h. Comparison of rupture time predictions suggested that precision of the prediction using the reciprocal of creep velocity is higher than that by tertiary creep analysis, although leaving a problem that the prediction of the time zone of failure erred on the dangerous side. The slide generated ground vibration which was observed by seismometers deployed around the slide. Duration of the seismic signals corresponded well with the slide motion deciphered from video records. We found the fact that the seismic energy radiation from a landslide consisted of four stages. This had not been reported in any previous study, and may be important in understanding the dynamics of a rock-slide avalanche.","container-title":"Geomorphology","DOI":"10.1016/j.geomorph.2010.05.003","ISSN":"0169555X","issue":"3-4","journalAbbreviation":"Geomorphology","language":"en","page":"157-163","source":"DOI.org (Crossref)","title":"Prediction of a landslide and analysis of slide motion with reference to the 2004 Ohto slide in Nara, Japan","volume":"124","author":[{"family":"Suwa","given":"Hiroshi"},{"family":"Mizuno","given":"Takashi"},{"family":"Ishii","given":"Takayuki"}],"issued":{"date-parts":[["2010",12]]}}}],"schema":"https://github.com/citation-style-language/schema/raw/master/csl-citation.json"}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Suwa et al. 2010</w:t>
            </w:r>
            <w:r w:rsidRPr="00AA2561">
              <w:rPr>
                <w:rFonts w:cs="Times New Roman"/>
                <w:sz w:val="13"/>
                <w:szCs w:val="13"/>
              </w:rPr>
              <w:t>)</w:t>
            </w:r>
            <w:r w:rsidRPr="00AA2561">
              <w:rPr>
                <w:rFonts w:cs="Times New Roman"/>
                <w:sz w:val="13"/>
                <w:szCs w:val="13"/>
              </w:rPr>
              <w:fldChar w:fldCharType="end"/>
            </w:r>
          </w:p>
        </w:tc>
      </w:tr>
      <w:tr w:rsidR="00B35C90" w:rsidRPr="00AA2561" w14:paraId="620F0752" w14:textId="77777777" w:rsidTr="00B35C90">
        <w:trPr>
          <w:gridAfter w:val="1"/>
          <w:wAfter w:w="55" w:type="pct"/>
          <w:trHeight w:val="198"/>
        </w:trPr>
        <w:tc>
          <w:tcPr>
            <w:tcW w:w="129" w:type="pct"/>
            <w:tcBorders>
              <w:top w:val="nil"/>
              <w:left w:val="nil"/>
              <w:bottom w:val="nil"/>
              <w:right w:val="nil"/>
            </w:tcBorders>
            <w:noWrap/>
            <w:vAlign w:val="center"/>
          </w:tcPr>
          <w:p w14:paraId="6C3B34BB"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28</w:t>
            </w:r>
          </w:p>
        </w:tc>
        <w:tc>
          <w:tcPr>
            <w:tcW w:w="653" w:type="pct"/>
            <w:gridSpan w:val="2"/>
            <w:tcBorders>
              <w:top w:val="nil"/>
              <w:left w:val="nil"/>
              <w:bottom w:val="nil"/>
              <w:right w:val="nil"/>
            </w:tcBorders>
            <w:noWrap/>
            <w:vAlign w:val="center"/>
          </w:tcPr>
          <w:p w14:paraId="3662E50B"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Ooigawa</w:t>
            </w:r>
          </w:p>
        </w:tc>
        <w:tc>
          <w:tcPr>
            <w:tcW w:w="232" w:type="pct"/>
            <w:gridSpan w:val="2"/>
            <w:tcBorders>
              <w:top w:val="nil"/>
              <w:left w:val="nil"/>
              <w:bottom w:val="nil"/>
              <w:right w:val="nil"/>
            </w:tcBorders>
            <w:noWrap/>
            <w:vAlign w:val="center"/>
          </w:tcPr>
          <w:p w14:paraId="0AF99B42" w14:textId="77BE95A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9.26</w:t>
            </w:r>
          </w:p>
        </w:tc>
        <w:tc>
          <w:tcPr>
            <w:tcW w:w="202" w:type="pct"/>
            <w:gridSpan w:val="2"/>
            <w:tcBorders>
              <w:top w:val="nil"/>
              <w:left w:val="nil"/>
              <w:bottom w:val="nil"/>
              <w:right w:val="nil"/>
            </w:tcBorders>
            <w:noWrap/>
            <w:vAlign w:val="center"/>
          </w:tcPr>
          <w:p w14:paraId="24C5F8A9" w14:textId="657FEBE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0.06</w:t>
            </w:r>
          </w:p>
        </w:tc>
        <w:tc>
          <w:tcPr>
            <w:tcW w:w="475" w:type="pct"/>
            <w:gridSpan w:val="2"/>
            <w:tcBorders>
              <w:top w:val="nil"/>
              <w:left w:val="nil"/>
              <w:bottom w:val="nil"/>
              <w:right w:val="nil"/>
            </w:tcBorders>
            <w:noWrap/>
            <w:vAlign w:val="center"/>
          </w:tcPr>
          <w:p w14:paraId="59E14263" w14:textId="2E109D8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[9.14,9.37]</w:t>
            </w:r>
          </w:p>
        </w:tc>
        <w:tc>
          <w:tcPr>
            <w:tcW w:w="232" w:type="pct"/>
            <w:gridSpan w:val="2"/>
            <w:tcBorders>
              <w:top w:val="nil"/>
              <w:left w:val="nil"/>
              <w:bottom w:val="nil"/>
              <w:right w:val="nil"/>
            </w:tcBorders>
            <w:noWrap/>
            <w:vAlign w:val="center"/>
          </w:tcPr>
          <w:p w14:paraId="31BCA562" w14:textId="4E77387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9.38</w:t>
            </w:r>
          </w:p>
        </w:tc>
        <w:tc>
          <w:tcPr>
            <w:tcW w:w="202" w:type="pct"/>
            <w:gridSpan w:val="2"/>
            <w:tcBorders>
              <w:top w:val="nil"/>
              <w:left w:val="nil"/>
              <w:bottom w:val="nil"/>
              <w:right w:val="nil"/>
            </w:tcBorders>
            <w:noWrap/>
            <w:vAlign w:val="center"/>
          </w:tcPr>
          <w:p w14:paraId="2D217D24" w14:textId="4EBD84C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1.13</w:t>
            </w:r>
          </w:p>
        </w:tc>
        <w:tc>
          <w:tcPr>
            <w:tcW w:w="475" w:type="pct"/>
            <w:gridSpan w:val="2"/>
            <w:tcBorders>
              <w:top w:val="nil"/>
              <w:left w:val="nil"/>
              <w:bottom w:val="nil"/>
              <w:right w:val="nil"/>
            </w:tcBorders>
            <w:noWrap/>
            <w:vAlign w:val="center"/>
          </w:tcPr>
          <w:p w14:paraId="78CA8E10" w14:textId="72F953C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[7.17,11.59]</w:t>
            </w:r>
          </w:p>
        </w:tc>
        <w:tc>
          <w:tcPr>
            <w:tcW w:w="232" w:type="pct"/>
            <w:gridSpan w:val="2"/>
            <w:tcBorders>
              <w:top w:val="nil"/>
              <w:left w:val="nil"/>
              <w:bottom w:val="nil"/>
              <w:right w:val="nil"/>
            </w:tcBorders>
            <w:noWrap/>
            <w:vAlign w:val="center"/>
          </w:tcPr>
          <w:p w14:paraId="0DB900AA" w14:textId="62101A3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9.25</w:t>
            </w:r>
          </w:p>
        </w:tc>
        <w:tc>
          <w:tcPr>
            <w:tcW w:w="202" w:type="pct"/>
            <w:gridSpan w:val="2"/>
            <w:tcBorders>
              <w:top w:val="nil"/>
              <w:left w:val="nil"/>
              <w:bottom w:val="nil"/>
              <w:right w:val="nil"/>
            </w:tcBorders>
            <w:noWrap/>
            <w:vAlign w:val="center"/>
          </w:tcPr>
          <w:p w14:paraId="0D5B2F2F" w14:textId="1ECB764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0.07</w:t>
            </w:r>
          </w:p>
        </w:tc>
        <w:tc>
          <w:tcPr>
            <w:tcW w:w="476" w:type="pct"/>
            <w:gridSpan w:val="2"/>
            <w:tcBorders>
              <w:top w:val="nil"/>
              <w:left w:val="nil"/>
              <w:bottom w:val="nil"/>
              <w:right w:val="nil"/>
            </w:tcBorders>
            <w:noWrap/>
            <w:vAlign w:val="center"/>
          </w:tcPr>
          <w:p w14:paraId="7E2DE51A" w14:textId="4B4449A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[9.12,9.39]</w:t>
            </w:r>
          </w:p>
        </w:tc>
        <w:tc>
          <w:tcPr>
            <w:tcW w:w="232" w:type="pct"/>
            <w:gridSpan w:val="2"/>
            <w:tcBorders>
              <w:top w:val="nil"/>
              <w:left w:val="nil"/>
              <w:bottom w:val="nil"/>
              <w:right w:val="nil"/>
            </w:tcBorders>
            <w:noWrap/>
            <w:vAlign w:val="center"/>
          </w:tcPr>
          <w:p w14:paraId="41BB1E24" w14:textId="15C9E2E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9.48</w:t>
            </w:r>
          </w:p>
        </w:tc>
        <w:tc>
          <w:tcPr>
            <w:tcW w:w="202" w:type="pct"/>
            <w:gridSpan w:val="2"/>
            <w:tcBorders>
              <w:top w:val="nil"/>
              <w:left w:val="nil"/>
              <w:bottom w:val="nil"/>
              <w:right w:val="nil"/>
            </w:tcBorders>
            <w:noWrap/>
            <w:vAlign w:val="center"/>
          </w:tcPr>
          <w:p w14:paraId="4280231E" w14:textId="7D12BF4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0.61</w:t>
            </w:r>
          </w:p>
        </w:tc>
        <w:tc>
          <w:tcPr>
            <w:tcW w:w="475" w:type="pct"/>
            <w:gridSpan w:val="2"/>
            <w:tcBorders>
              <w:top w:val="nil"/>
              <w:left w:val="nil"/>
              <w:bottom w:val="nil"/>
              <w:right w:val="nil"/>
            </w:tcBorders>
            <w:noWrap/>
            <w:vAlign w:val="center"/>
          </w:tcPr>
          <w:p w14:paraId="48D02026" w14:textId="18EEB03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[8.28,10.68]</w:t>
            </w:r>
          </w:p>
        </w:tc>
        <w:tc>
          <w:tcPr>
            <w:tcW w:w="525" w:type="pct"/>
            <w:gridSpan w:val="2"/>
            <w:tcBorders>
              <w:top w:val="nil"/>
              <w:left w:val="nil"/>
              <w:bottom w:val="nil"/>
              <w:right w:val="nil"/>
            </w:tcBorders>
            <w:noWrap/>
            <w:vAlign w:val="center"/>
          </w:tcPr>
          <w:p w14:paraId="736E1B02" w14:textId="52E14F7E"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{"citationID":"h3JEpcKQ","properties":{"formattedCitation":"(Saito, n.d.)","plainCitation":"(Saito, n.d.)","noteIndex":0},"citationItems":[{"id":738,"uris":["http://zotero.org/users/local/huFNphdl/items/R2Z6WQ4S"],"itemData":{"id":738,"type":"article-journal","language":"en","source":"Zotero","title":"FQRECASTING TIME OF SLOPE FAILURE BY TERTIARY CREEP","author":[{"family":"Saito","given":"M"}]}}],"schema":"https://github.com/citation-style-language/schema/raw/master/csl-citation.json"}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Saito 1969</w:t>
            </w:r>
            <w:r w:rsidRPr="00AA2561">
              <w:rPr>
                <w:rFonts w:cs="Times New Roman"/>
                <w:sz w:val="13"/>
                <w:szCs w:val="13"/>
              </w:rPr>
              <w:t>)</w:t>
            </w:r>
            <w:r w:rsidRPr="00AA2561">
              <w:rPr>
                <w:rFonts w:cs="Times New Roman"/>
                <w:sz w:val="13"/>
                <w:szCs w:val="13"/>
              </w:rPr>
              <w:fldChar w:fldCharType="end"/>
            </w:r>
          </w:p>
        </w:tc>
      </w:tr>
      <w:tr w:rsidR="00B35C90" w:rsidRPr="00AA2561" w14:paraId="446699F6" w14:textId="77777777" w:rsidTr="00B35C90">
        <w:trPr>
          <w:gridAfter w:val="1"/>
          <w:wAfter w:w="55" w:type="pct"/>
          <w:trHeight w:val="198"/>
        </w:trPr>
        <w:tc>
          <w:tcPr>
            <w:tcW w:w="129" w:type="pct"/>
            <w:tcBorders>
              <w:top w:val="nil"/>
              <w:left w:val="nil"/>
              <w:bottom w:val="nil"/>
              <w:right w:val="nil"/>
            </w:tcBorders>
            <w:noWrap/>
            <w:vAlign w:val="center"/>
          </w:tcPr>
          <w:p w14:paraId="7598CEB2"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29</w:t>
            </w:r>
          </w:p>
        </w:tc>
        <w:tc>
          <w:tcPr>
            <w:tcW w:w="653" w:type="pct"/>
            <w:gridSpan w:val="2"/>
            <w:tcBorders>
              <w:top w:val="nil"/>
              <w:left w:val="nil"/>
              <w:bottom w:val="nil"/>
              <w:right w:val="nil"/>
            </w:tcBorders>
            <w:noWrap/>
            <w:vAlign w:val="center"/>
          </w:tcPr>
          <w:p w14:paraId="023E70D0"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Puigcercos area6</w:t>
            </w:r>
          </w:p>
        </w:tc>
        <w:tc>
          <w:tcPr>
            <w:tcW w:w="232" w:type="pct"/>
            <w:gridSpan w:val="2"/>
            <w:tcBorders>
              <w:top w:val="nil"/>
              <w:left w:val="nil"/>
              <w:bottom w:val="nil"/>
              <w:right w:val="nil"/>
            </w:tcBorders>
            <w:noWrap/>
            <w:vAlign w:val="center"/>
          </w:tcPr>
          <w:p w14:paraId="307A8FA4" w14:textId="17EAE52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2198.01</w:t>
            </w:r>
          </w:p>
        </w:tc>
        <w:tc>
          <w:tcPr>
            <w:tcW w:w="202" w:type="pct"/>
            <w:gridSpan w:val="2"/>
            <w:tcBorders>
              <w:top w:val="nil"/>
              <w:left w:val="nil"/>
              <w:bottom w:val="nil"/>
              <w:right w:val="nil"/>
            </w:tcBorders>
            <w:noWrap/>
            <w:vAlign w:val="center"/>
          </w:tcPr>
          <w:p w14:paraId="68E54345" w14:textId="2964F0D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5.18</w:t>
            </w:r>
          </w:p>
        </w:tc>
        <w:tc>
          <w:tcPr>
            <w:tcW w:w="475" w:type="pct"/>
            <w:gridSpan w:val="2"/>
            <w:tcBorders>
              <w:top w:val="nil"/>
              <w:left w:val="nil"/>
              <w:bottom w:val="nil"/>
              <w:right w:val="nil"/>
            </w:tcBorders>
            <w:noWrap/>
            <w:vAlign w:val="center"/>
          </w:tcPr>
          <w:p w14:paraId="3E52A3DB" w14:textId="4D7968B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[2187.93,2208.22]</w:t>
            </w:r>
          </w:p>
        </w:tc>
        <w:tc>
          <w:tcPr>
            <w:tcW w:w="232" w:type="pct"/>
            <w:gridSpan w:val="2"/>
            <w:tcBorders>
              <w:top w:val="nil"/>
              <w:left w:val="nil"/>
              <w:bottom w:val="nil"/>
              <w:right w:val="nil"/>
            </w:tcBorders>
            <w:noWrap/>
            <w:vAlign w:val="center"/>
          </w:tcPr>
          <w:p w14:paraId="0364D0B8" w14:textId="45B3E43D"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2198.13</w:t>
            </w:r>
          </w:p>
        </w:tc>
        <w:tc>
          <w:tcPr>
            <w:tcW w:w="202" w:type="pct"/>
            <w:gridSpan w:val="2"/>
            <w:tcBorders>
              <w:top w:val="nil"/>
              <w:left w:val="nil"/>
              <w:bottom w:val="nil"/>
              <w:right w:val="nil"/>
            </w:tcBorders>
            <w:noWrap/>
            <w:vAlign w:val="center"/>
          </w:tcPr>
          <w:p w14:paraId="4DA7D33F" w14:textId="2147E03D"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5.30</w:t>
            </w:r>
          </w:p>
        </w:tc>
        <w:tc>
          <w:tcPr>
            <w:tcW w:w="475" w:type="pct"/>
            <w:gridSpan w:val="2"/>
            <w:tcBorders>
              <w:top w:val="nil"/>
              <w:left w:val="nil"/>
              <w:bottom w:val="nil"/>
              <w:right w:val="nil"/>
            </w:tcBorders>
            <w:noWrap/>
            <w:vAlign w:val="center"/>
          </w:tcPr>
          <w:p w14:paraId="3A5FFEC4" w14:textId="5CD498C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[2187.75,2208.52]</w:t>
            </w:r>
          </w:p>
        </w:tc>
        <w:tc>
          <w:tcPr>
            <w:tcW w:w="232" w:type="pct"/>
            <w:gridSpan w:val="2"/>
            <w:tcBorders>
              <w:top w:val="nil"/>
              <w:left w:val="nil"/>
              <w:bottom w:val="nil"/>
              <w:right w:val="nil"/>
            </w:tcBorders>
            <w:noWrap/>
            <w:vAlign w:val="center"/>
          </w:tcPr>
          <w:p w14:paraId="0FBD67BE" w14:textId="62F7073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2198.27</w:t>
            </w:r>
          </w:p>
        </w:tc>
        <w:tc>
          <w:tcPr>
            <w:tcW w:w="202" w:type="pct"/>
            <w:gridSpan w:val="2"/>
            <w:tcBorders>
              <w:top w:val="nil"/>
              <w:left w:val="nil"/>
              <w:bottom w:val="nil"/>
              <w:right w:val="nil"/>
            </w:tcBorders>
            <w:noWrap/>
            <w:vAlign w:val="center"/>
          </w:tcPr>
          <w:p w14:paraId="7041A2E3" w14:textId="39DD279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6.77</w:t>
            </w:r>
          </w:p>
        </w:tc>
        <w:tc>
          <w:tcPr>
            <w:tcW w:w="476" w:type="pct"/>
            <w:gridSpan w:val="2"/>
            <w:tcBorders>
              <w:top w:val="nil"/>
              <w:left w:val="nil"/>
              <w:bottom w:val="nil"/>
              <w:right w:val="nil"/>
            </w:tcBorders>
            <w:noWrap/>
            <w:vAlign w:val="center"/>
          </w:tcPr>
          <w:p w14:paraId="2112C784" w14:textId="778D5BD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[2185.00,2211.54]</w:t>
            </w:r>
          </w:p>
        </w:tc>
        <w:tc>
          <w:tcPr>
            <w:tcW w:w="232" w:type="pct"/>
            <w:gridSpan w:val="2"/>
            <w:tcBorders>
              <w:top w:val="nil"/>
              <w:left w:val="nil"/>
              <w:bottom w:val="nil"/>
              <w:right w:val="nil"/>
            </w:tcBorders>
            <w:noWrap/>
            <w:vAlign w:val="center"/>
          </w:tcPr>
          <w:p w14:paraId="687CDFE7" w14:textId="050A718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2198.50</w:t>
            </w:r>
          </w:p>
        </w:tc>
        <w:tc>
          <w:tcPr>
            <w:tcW w:w="202" w:type="pct"/>
            <w:gridSpan w:val="2"/>
            <w:tcBorders>
              <w:top w:val="nil"/>
              <w:left w:val="nil"/>
              <w:bottom w:val="nil"/>
              <w:right w:val="nil"/>
            </w:tcBorders>
            <w:noWrap/>
            <w:vAlign w:val="center"/>
          </w:tcPr>
          <w:p w14:paraId="19A68FAA" w14:textId="7CB1F0B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6.80</w:t>
            </w:r>
          </w:p>
        </w:tc>
        <w:tc>
          <w:tcPr>
            <w:tcW w:w="475" w:type="pct"/>
            <w:gridSpan w:val="2"/>
            <w:tcBorders>
              <w:top w:val="nil"/>
              <w:left w:val="nil"/>
              <w:bottom w:val="nil"/>
              <w:right w:val="nil"/>
            </w:tcBorders>
            <w:noWrap/>
            <w:vAlign w:val="center"/>
          </w:tcPr>
          <w:p w14:paraId="25E23212" w14:textId="5708D7E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[2185.17,2211.82]</w:t>
            </w:r>
          </w:p>
        </w:tc>
        <w:tc>
          <w:tcPr>
            <w:tcW w:w="525" w:type="pct"/>
            <w:gridSpan w:val="2"/>
            <w:tcBorders>
              <w:top w:val="nil"/>
              <w:left w:val="nil"/>
              <w:bottom w:val="nil"/>
              <w:right w:val="nil"/>
            </w:tcBorders>
            <w:noWrap/>
            <w:vAlign w:val="center"/>
          </w:tcPr>
          <w:p w14:paraId="71A790B0" w14:textId="28B3840B"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{"citationID":"B2HRrYWT","properties":{"formattedCitation":"(Roy\\uc0\\u225{}n et al., 2015)","plainCitation":"(Royán et al., 2015)","noteIndex":0},"citationItems":[{"id":960,"uris":["http://zotero.org/users/local/huFNphdl/items/TS6PHGLY"],"itemData":{"id":960,"type":"article-journal","abstract":"A detailed analysis of the pre-failure behavior of the 3 December 2013 rockfall (1,012 m3) occurred on Puigcercós pilot study area (Catalonia, Spain) is presented. The exact date of failure was obtained based on a photographic monitoring performed every 4 h. The long-term monitoring (2,217 days) of the rock slope carried out by a Terrestrial LiDAR allowed the early detection of both pre-failure deformation and precursory rockfalls preceding the final failure. By means of the analysis of the pre-failure deformation, four different deformed areas were detected and the tertiary creep phase was observed in three of them. An attempt to predict the time to failure was performed using the Fukuzono’s (1985) method. Furthermore, the temporal evolution of the precursory rockfalls occurred in those four areas during the progressive failure showed a close resemblance with the exponential pattern of the cumulated displacements at tertiary creep stage. Finally, the study of the meteorological conditions did not show any single triggering factor associated with the final failure. Reversely, the increase in the occurrence of precursory rockfalls on several areas of the slope together with the observed acceleration on the deformation pattern reinforce the role of a progressive degradation of the stability conditions, which ultimately leaded to the 3 December rockfall event.","container-title":"Landslides","DOI":"10.1007/s10346-015-0573-6","ISSN":"1612-510X, 1612-5118","issue":"3","journalAbbreviation":"Landslides","language":"en","page":"585-595","source":"DOI.org (Crossref)","title":"Progressive failure leading to the 3 December 2013 rockfall at Puigcercós scarp (Catalonia, Spain)","volume":"12","author":[{"family":"Royán","given":"Manuel J."},{"family":"Abellán","given":"Antonio"},{"family":"Vilaplana","given":"Joan Manuel"}],"issued":{"date-parts":[["2015",6]]}}}],"schema":"https://github.com/citation-style-language/schema/raw/master/csl-citation.json"}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Royán et al. 2015</w:t>
            </w:r>
            <w:r w:rsidRPr="00AA2561">
              <w:rPr>
                <w:rFonts w:cs="Times New Roman"/>
                <w:sz w:val="13"/>
                <w:szCs w:val="13"/>
              </w:rPr>
              <w:t>)</w:t>
            </w:r>
            <w:r w:rsidRPr="00AA2561">
              <w:rPr>
                <w:rFonts w:cs="Times New Roman"/>
                <w:sz w:val="13"/>
                <w:szCs w:val="13"/>
              </w:rPr>
              <w:fldChar w:fldCharType="end"/>
            </w:r>
          </w:p>
        </w:tc>
      </w:tr>
      <w:tr w:rsidR="00B35C90" w:rsidRPr="00AA2561" w14:paraId="2D129F8C" w14:textId="77777777" w:rsidTr="00B35C90">
        <w:trPr>
          <w:gridAfter w:val="1"/>
          <w:wAfter w:w="55" w:type="pct"/>
          <w:trHeight w:val="198"/>
        </w:trPr>
        <w:tc>
          <w:tcPr>
            <w:tcW w:w="129" w:type="pct"/>
            <w:tcBorders>
              <w:top w:val="nil"/>
              <w:left w:val="nil"/>
              <w:bottom w:val="nil"/>
              <w:right w:val="nil"/>
            </w:tcBorders>
            <w:noWrap/>
            <w:vAlign w:val="center"/>
          </w:tcPr>
          <w:p w14:paraId="2F2D4D1B"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30</w:t>
            </w:r>
          </w:p>
        </w:tc>
        <w:tc>
          <w:tcPr>
            <w:tcW w:w="653" w:type="pct"/>
            <w:gridSpan w:val="2"/>
            <w:tcBorders>
              <w:top w:val="nil"/>
              <w:left w:val="nil"/>
              <w:bottom w:val="nil"/>
              <w:right w:val="nil"/>
            </w:tcBorders>
            <w:noWrap/>
            <w:vAlign w:val="center"/>
          </w:tcPr>
          <w:p w14:paraId="77F3DD5F"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Selborne</w:t>
            </w:r>
          </w:p>
        </w:tc>
        <w:tc>
          <w:tcPr>
            <w:tcW w:w="232" w:type="pct"/>
            <w:gridSpan w:val="2"/>
            <w:tcBorders>
              <w:top w:val="nil"/>
              <w:left w:val="nil"/>
              <w:bottom w:val="nil"/>
              <w:right w:val="nil"/>
            </w:tcBorders>
            <w:noWrap/>
            <w:vAlign w:val="center"/>
          </w:tcPr>
          <w:p w14:paraId="61807A2C" w14:textId="0950790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593.17</w:t>
            </w:r>
          </w:p>
        </w:tc>
        <w:tc>
          <w:tcPr>
            <w:tcW w:w="202" w:type="pct"/>
            <w:gridSpan w:val="2"/>
            <w:tcBorders>
              <w:top w:val="nil"/>
              <w:left w:val="nil"/>
              <w:bottom w:val="nil"/>
              <w:right w:val="nil"/>
            </w:tcBorders>
            <w:noWrap/>
            <w:vAlign w:val="center"/>
          </w:tcPr>
          <w:p w14:paraId="18DBE325" w14:textId="6F3F57B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5.48</w:t>
            </w:r>
          </w:p>
        </w:tc>
        <w:tc>
          <w:tcPr>
            <w:tcW w:w="475" w:type="pct"/>
            <w:gridSpan w:val="2"/>
            <w:tcBorders>
              <w:top w:val="nil"/>
              <w:left w:val="nil"/>
              <w:bottom w:val="nil"/>
              <w:right w:val="nil"/>
            </w:tcBorders>
            <w:noWrap/>
            <w:vAlign w:val="center"/>
          </w:tcPr>
          <w:p w14:paraId="46A5D144" w14:textId="625DFE2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[582.42,603.91]</w:t>
            </w:r>
          </w:p>
        </w:tc>
        <w:tc>
          <w:tcPr>
            <w:tcW w:w="232" w:type="pct"/>
            <w:gridSpan w:val="2"/>
            <w:tcBorders>
              <w:top w:val="nil"/>
              <w:left w:val="nil"/>
              <w:bottom w:val="nil"/>
              <w:right w:val="nil"/>
            </w:tcBorders>
            <w:noWrap/>
            <w:vAlign w:val="center"/>
          </w:tcPr>
          <w:p w14:paraId="6259FAD6" w14:textId="4AEB8E35"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593.29</w:t>
            </w:r>
          </w:p>
        </w:tc>
        <w:tc>
          <w:tcPr>
            <w:tcW w:w="202" w:type="pct"/>
            <w:gridSpan w:val="2"/>
            <w:tcBorders>
              <w:top w:val="nil"/>
              <w:left w:val="nil"/>
              <w:bottom w:val="nil"/>
              <w:right w:val="nil"/>
            </w:tcBorders>
            <w:noWrap/>
            <w:vAlign w:val="center"/>
          </w:tcPr>
          <w:p w14:paraId="30F8DB7B" w14:textId="49BB6D02"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5.60</w:t>
            </w:r>
          </w:p>
        </w:tc>
        <w:tc>
          <w:tcPr>
            <w:tcW w:w="475" w:type="pct"/>
            <w:gridSpan w:val="2"/>
            <w:tcBorders>
              <w:top w:val="nil"/>
              <w:left w:val="nil"/>
              <w:bottom w:val="nil"/>
              <w:right w:val="nil"/>
            </w:tcBorders>
            <w:noWrap/>
            <w:vAlign w:val="center"/>
          </w:tcPr>
          <w:p w14:paraId="5608BB33" w14:textId="4344FF0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[582.32,604.26]</w:t>
            </w:r>
          </w:p>
        </w:tc>
        <w:tc>
          <w:tcPr>
            <w:tcW w:w="232" w:type="pct"/>
            <w:gridSpan w:val="2"/>
            <w:tcBorders>
              <w:top w:val="nil"/>
              <w:left w:val="nil"/>
              <w:bottom w:val="nil"/>
              <w:right w:val="nil"/>
            </w:tcBorders>
            <w:noWrap/>
            <w:vAlign w:val="center"/>
          </w:tcPr>
          <w:p w14:paraId="2802723D" w14:textId="48F8E63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591.83</w:t>
            </w:r>
          </w:p>
        </w:tc>
        <w:tc>
          <w:tcPr>
            <w:tcW w:w="202" w:type="pct"/>
            <w:gridSpan w:val="2"/>
            <w:tcBorders>
              <w:top w:val="nil"/>
              <w:left w:val="nil"/>
              <w:bottom w:val="nil"/>
              <w:right w:val="nil"/>
            </w:tcBorders>
            <w:noWrap/>
            <w:vAlign w:val="center"/>
          </w:tcPr>
          <w:p w14:paraId="00E5586B" w14:textId="0FA4C60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6.25</w:t>
            </w:r>
          </w:p>
        </w:tc>
        <w:tc>
          <w:tcPr>
            <w:tcW w:w="476" w:type="pct"/>
            <w:gridSpan w:val="2"/>
            <w:tcBorders>
              <w:top w:val="nil"/>
              <w:left w:val="nil"/>
              <w:bottom w:val="nil"/>
              <w:right w:val="nil"/>
            </w:tcBorders>
            <w:noWrap/>
            <w:vAlign w:val="center"/>
          </w:tcPr>
          <w:p w14:paraId="797DB492" w14:textId="19E0EDD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[579.59,604.08]</w:t>
            </w:r>
          </w:p>
        </w:tc>
        <w:tc>
          <w:tcPr>
            <w:tcW w:w="232" w:type="pct"/>
            <w:gridSpan w:val="2"/>
            <w:tcBorders>
              <w:top w:val="nil"/>
              <w:left w:val="nil"/>
              <w:bottom w:val="nil"/>
              <w:right w:val="nil"/>
            </w:tcBorders>
            <w:noWrap/>
            <w:vAlign w:val="center"/>
          </w:tcPr>
          <w:p w14:paraId="66852B9D" w14:textId="6510123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592.06</w:t>
            </w:r>
          </w:p>
        </w:tc>
        <w:tc>
          <w:tcPr>
            <w:tcW w:w="202" w:type="pct"/>
            <w:gridSpan w:val="2"/>
            <w:tcBorders>
              <w:top w:val="nil"/>
              <w:left w:val="nil"/>
              <w:bottom w:val="nil"/>
              <w:right w:val="nil"/>
            </w:tcBorders>
            <w:noWrap/>
            <w:vAlign w:val="center"/>
          </w:tcPr>
          <w:p w14:paraId="1DE7250A" w14:textId="34969C2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6.28</w:t>
            </w:r>
          </w:p>
        </w:tc>
        <w:tc>
          <w:tcPr>
            <w:tcW w:w="475" w:type="pct"/>
            <w:gridSpan w:val="2"/>
            <w:tcBorders>
              <w:top w:val="nil"/>
              <w:left w:val="nil"/>
              <w:bottom w:val="nil"/>
              <w:right w:val="nil"/>
            </w:tcBorders>
            <w:noWrap/>
            <w:vAlign w:val="center"/>
          </w:tcPr>
          <w:p w14:paraId="4784C5E7" w14:textId="7B81249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[579.76,604.37]</w:t>
            </w:r>
          </w:p>
        </w:tc>
        <w:tc>
          <w:tcPr>
            <w:tcW w:w="525" w:type="pct"/>
            <w:gridSpan w:val="2"/>
            <w:tcBorders>
              <w:top w:val="nil"/>
              <w:left w:val="nil"/>
              <w:bottom w:val="nil"/>
              <w:right w:val="nil"/>
            </w:tcBorders>
            <w:noWrap/>
            <w:vAlign w:val="center"/>
          </w:tcPr>
          <w:p w14:paraId="4BA8FD84" w14:textId="09DD69B9"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{"citationID":"0KyrRMTV","properties":{"formattedCitation":"(Petley, 2004)","plainCitation":"(Petley, 2004)","noteIndex":0},"citationItems":[{"id":962,"uris":["http://zotero.org/users/local/huFNphdl/items/59G89UKY"],"itemData":{"id":962,"type":"article-journal","abstract":"Forecasting the occurrence of large, catastrophic slope failures remains very problematic. It is clear that in order advance this ﬁeld a greater understanding is needed of the processes through which failure occurs. In particular, there is a need to comprehend the processes through which a rupture develops and propagates through the slope, and the nature of the inter-relationship between the stress and strain states of the landslide mass. To this end, a detailed analysis has been undertaken of the movement records for the Selborme Cutting slope failure, in which failure was deliberately triggered through pore pressure elevation. The data demonstrate that it is possible to determine the processes occurring in the basal region of the landslide, and thus controlling the movement of the mass, from the surface movement patterns. In particular, it is clear that the process of rupture development and propagation has a unique signature, allowing the development of the rupture to be traced from detailed surface monitoring. For landslides undergoing ﬁrst time failure through rupture propagation, this allows the prediction of the time of failure as per the “Saito” approach. It is shown that for such predictions to be reliable, data from a number of points across the landslide mass are needed. Interestingly, due to the complex stress regime in that region, data from the crown may not be appropriate for failure prediction.","container-title":"Natural Hazards and Earth System Sciences","DOI":"10.5194/nhess-4-147-2004","ISSN":"1684-9981","issue":"1","journalAbbreviation":"Nat. Hazards Earth Syst. Sci.","language":"en","page":"147-152","source":"DOI.org (Crossref)","title":"The evolution of slope failures: mechanisms of rupture propagation","title-short":"The evolution of slope failures","volume":"4","author":[{"family":"Petley","given":"D. N."}],"issued":{"date-parts":[["2004",3,9]]}}}],"schema":"https://github.com/citation-style-language/schema/raw/master/csl-citation.json"}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Petley 2004</w:t>
            </w:r>
            <w:r w:rsidRPr="00AA2561">
              <w:rPr>
                <w:rFonts w:cs="Times New Roman"/>
                <w:sz w:val="13"/>
                <w:szCs w:val="13"/>
              </w:rPr>
              <w:t>)</w:t>
            </w:r>
            <w:r w:rsidRPr="00AA2561">
              <w:rPr>
                <w:rFonts w:cs="Times New Roman"/>
                <w:sz w:val="13"/>
                <w:szCs w:val="13"/>
              </w:rPr>
              <w:fldChar w:fldCharType="end"/>
            </w:r>
          </w:p>
        </w:tc>
      </w:tr>
      <w:tr w:rsidR="00B35C90" w:rsidRPr="00AA2561" w14:paraId="26FDB2ED" w14:textId="77777777" w:rsidTr="00B35C90">
        <w:trPr>
          <w:gridAfter w:val="1"/>
          <w:wAfter w:w="55" w:type="pct"/>
          <w:trHeight w:val="198"/>
        </w:trPr>
        <w:tc>
          <w:tcPr>
            <w:tcW w:w="129" w:type="pct"/>
            <w:tcBorders>
              <w:top w:val="nil"/>
              <w:left w:val="nil"/>
              <w:bottom w:val="nil"/>
              <w:right w:val="nil"/>
            </w:tcBorders>
            <w:noWrap/>
            <w:vAlign w:val="center"/>
          </w:tcPr>
          <w:p w14:paraId="3E7F9B98"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31</w:t>
            </w:r>
          </w:p>
        </w:tc>
        <w:tc>
          <w:tcPr>
            <w:tcW w:w="653" w:type="pct"/>
            <w:gridSpan w:val="2"/>
            <w:tcBorders>
              <w:top w:val="nil"/>
              <w:left w:val="nil"/>
              <w:bottom w:val="nil"/>
              <w:right w:val="nil"/>
            </w:tcBorders>
            <w:noWrap/>
            <w:vAlign w:val="center"/>
          </w:tcPr>
          <w:p w14:paraId="4080F8F9"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Takabayama</w:t>
            </w:r>
          </w:p>
        </w:tc>
        <w:tc>
          <w:tcPr>
            <w:tcW w:w="232" w:type="pct"/>
            <w:gridSpan w:val="2"/>
            <w:tcBorders>
              <w:top w:val="nil"/>
              <w:left w:val="nil"/>
              <w:bottom w:val="nil"/>
              <w:right w:val="nil"/>
            </w:tcBorders>
            <w:noWrap/>
            <w:vAlign w:val="center"/>
          </w:tcPr>
          <w:p w14:paraId="2EDC51BC" w14:textId="2466572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72.07</w:t>
            </w:r>
          </w:p>
        </w:tc>
        <w:tc>
          <w:tcPr>
            <w:tcW w:w="202" w:type="pct"/>
            <w:gridSpan w:val="2"/>
            <w:tcBorders>
              <w:top w:val="nil"/>
              <w:left w:val="nil"/>
              <w:bottom w:val="nil"/>
              <w:right w:val="nil"/>
            </w:tcBorders>
            <w:noWrap/>
            <w:vAlign w:val="center"/>
          </w:tcPr>
          <w:p w14:paraId="553854A4" w14:textId="05295A8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0.12</w:t>
            </w:r>
          </w:p>
        </w:tc>
        <w:tc>
          <w:tcPr>
            <w:tcW w:w="475" w:type="pct"/>
            <w:gridSpan w:val="2"/>
            <w:tcBorders>
              <w:top w:val="nil"/>
              <w:left w:val="nil"/>
              <w:bottom w:val="nil"/>
              <w:right w:val="nil"/>
            </w:tcBorders>
            <w:noWrap/>
            <w:vAlign w:val="center"/>
          </w:tcPr>
          <w:p w14:paraId="6D13EC05" w14:textId="64F6954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[71.83,72.30]</w:t>
            </w:r>
          </w:p>
        </w:tc>
        <w:tc>
          <w:tcPr>
            <w:tcW w:w="232" w:type="pct"/>
            <w:gridSpan w:val="2"/>
            <w:tcBorders>
              <w:top w:val="nil"/>
              <w:left w:val="nil"/>
              <w:bottom w:val="nil"/>
              <w:right w:val="nil"/>
            </w:tcBorders>
            <w:noWrap/>
            <w:vAlign w:val="center"/>
          </w:tcPr>
          <w:p w14:paraId="305270DB" w14:textId="62C8FA9D"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72.19</w:t>
            </w:r>
          </w:p>
        </w:tc>
        <w:tc>
          <w:tcPr>
            <w:tcW w:w="202" w:type="pct"/>
            <w:gridSpan w:val="2"/>
            <w:tcBorders>
              <w:top w:val="nil"/>
              <w:left w:val="nil"/>
              <w:bottom w:val="nil"/>
              <w:right w:val="nil"/>
            </w:tcBorders>
            <w:noWrap/>
            <w:vAlign w:val="center"/>
          </w:tcPr>
          <w:p w14:paraId="65C050E8" w14:textId="5343399E"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1.13</w:t>
            </w:r>
          </w:p>
        </w:tc>
        <w:tc>
          <w:tcPr>
            <w:tcW w:w="475" w:type="pct"/>
            <w:gridSpan w:val="2"/>
            <w:tcBorders>
              <w:top w:val="nil"/>
              <w:left w:val="nil"/>
              <w:bottom w:val="nil"/>
              <w:right w:val="nil"/>
            </w:tcBorders>
            <w:noWrap/>
            <w:vAlign w:val="center"/>
          </w:tcPr>
          <w:p w14:paraId="1DECBBD6" w14:textId="4434AEE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[69.97,74.41]</w:t>
            </w:r>
          </w:p>
        </w:tc>
        <w:tc>
          <w:tcPr>
            <w:tcW w:w="232" w:type="pct"/>
            <w:gridSpan w:val="2"/>
            <w:tcBorders>
              <w:top w:val="nil"/>
              <w:left w:val="nil"/>
              <w:bottom w:val="nil"/>
              <w:right w:val="nil"/>
            </w:tcBorders>
            <w:noWrap/>
            <w:vAlign w:val="center"/>
          </w:tcPr>
          <w:p w14:paraId="1DEEB545" w14:textId="3427D3B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72.07</w:t>
            </w:r>
          </w:p>
        </w:tc>
        <w:tc>
          <w:tcPr>
            <w:tcW w:w="202" w:type="pct"/>
            <w:gridSpan w:val="2"/>
            <w:tcBorders>
              <w:top w:val="nil"/>
              <w:left w:val="nil"/>
              <w:bottom w:val="nil"/>
              <w:right w:val="nil"/>
            </w:tcBorders>
            <w:noWrap/>
            <w:vAlign w:val="center"/>
          </w:tcPr>
          <w:p w14:paraId="69ACD834" w14:textId="76F161C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0.14</w:t>
            </w:r>
          </w:p>
        </w:tc>
        <w:tc>
          <w:tcPr>
            <w:tcW w:w="476" w:type="pct"/>
            <w:gridSpan w:val="2"/>
            <w:tcBorders>
              <w:top w:val="nil"/>
              <w:left w:val="nil"/>
              <w:bottom w:val="nil"/>
              <w:right w:val="nil"/>
            </w:tcBorders>
            <w:noWrap/>
            <w:vAlign w:val="center"/>
          </w:tcPr>
          <w:p w14:paraId="26EF2F50" w14:textId="5FB493B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[71.81,72.34]</w:t>
            </w:r>
          </w:p>
        </w:tc>
        <w:tc>
          <w:tcPr>
            <w:tcW w:w="232" w:type="pct"/>
            <w:gridSpan w:val="2"/>
            <w:tcBorders>
              <w:top w:val="nil"/>
              <w:left w:val="nil"/>
              <w:bottom w:val="nil"/>
              <w:right w:val="nil"/>
            </w:tcBorders>
            <w:noWrap/>
            <w:vAlign w:val="center"/>
          </w:tcPr>
          <w:p w14:paraId="40F6E388" w14:textId="2D93FDD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72.30</w:t>
            </w:r>
          </w:p>
        </w:tc>
        <w:tc>
          <w:tcPr>
            <w:tcW w:w="202" w:type="pct"/>
            <w:gridSpan w:val="2"/>
            <w:tcBorders>
              <w:top w:val="nil"/>
              <w:left w:val="nil"/>
              <w:bottom w:val="nil"/>
              <w:right w:val="nil"/>
            </w:tcBorders>
            <w:noWrap/>
            <w:vAlign w:val="center"/>
          </w:tcPr>
          <w:p w14:paraId="5A83BF95" w14:textId="217F097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0.62</w:t>
            </w:r>
          </w:p>
        </w:tc>
        <w:tc>
          <w:tcPr>
            <w:tcW w:w="475" w:type="pct"/>
            <w:gridSpan w:val="2"/>
            <w:tcBorders>
              <w:top w:val="nil"/>
              <w:left w:val="nil"/>
              <w:bottom w:val="nil"/>
              <w:right w:val="nil"/>
            </w:tcBorders>
            <w:noWrap/>
            <w:vAlign w:val="center"/>
          </w:tcPr>
          <w:p w14:paraId="0B59958B" w14:textId="2782965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[71.08,73.52]</w:t>
            </w:r>
          </w:p>
        </w:tc>
        <w:tc>
          <w:tcPr>
            <w:tcW w:w="525" w:type="pct"/>
            <w:gridSpan w:val="2"/>
            <w:tcBorders>
              <w:top w:val="nil"/>
              <w:left w:val="nil"/>
              <w:bottom w:val="nil"/>
              <w:right w:val="nil"/>
            </w:tcBorders>
            <w:noWrap/>
            <w:vAlign w:val="center"/>
          </w:tcPr>
          <w:p w14:paraId="06CAA3E1" w14:textId="0E2D9BE0"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eastAsia="DengXian" w:cs="Times New Roman"/>
                <w:color w:val="000000"/>
                <w:kern w:val="0"/>
                <w:sz w:val="17"/>
                <w:szCs w:val="17"/>
              </w:rPr>
              <w:fldChar w:fldCharType="begin"/>
            </w:r>
            <w:r w:rsidRPr="00AA2561">
              <w:rPr>
                <w:rFonts w:eastAsia="DengXian" w:cs="Times New Roman"/>
                <w:color w:val="000000"/>
                <w:kern w:val="0"/>
                <w:sz w:val="17"/>
                <w:szCs w:val="17"/>
              </w:rPr>
              <w:instrText xml:space="preserve"> ADDIN ZOTERO_ITEM CSL_CITATION {"citationID":"rxFnkGCD","properties":{"formattedCitation":"(\\uc0\\u8220{}Evidential study on forecasting occurrence of slope failure - \\uc0\\u30334{}\\uc0\\u24230{}\\uc0\\u23398{}\\uc0\\u26415{},\\uc0\\u8221{} n.d.)","pl</w:instrText>
            </w:r>
            <w:r w:rsidRPr="00AA2561">
              <w:rPr>
                <w:rFonts w:eastAsia="DengXian" w:cs="Times New Roman" w:hint="eastAsia"/>
                <w:color w:val="000000"/>
                <w:kern w:val="0"/>
                <w:sz w:val="17"/>
                <w:szCs w:val="17"/>
              </w:rPr>
              <w:instrText>ainCitation":"(</w:instrText>
            </w:r>
            <w:r w:rsidRPr="00AA2561">
              <w:rPr>
                <w:rFonts w:eastAsia="DengXian" w:cs="Times New Roman" w:hint="eastAsia"/>
                <w:color w:val="000000"/>
                <w:kern w:val="0"/>
                <w:sz w:val="17"/>
                <w:szCs w:val="17"/>
              </w:rPr>
              <w:instrText>“</w:instrText>
            </w:r>
            <w:r w:rsidRPr="00AA2561">
              <w:rPr>
                <w:rFonts w:eastAsia="DengXian" w:cs="Times New Roman" w:hint="eastAsia"/>
                <w:color w:val="000000"/>
                <w:kern w:val="0"/>
                <w:sz w:val="17"/>
                <w:szCs w:val="17"/>
              </w:rPr>
              <w:instrText xml:space="preserve">Evidential study on forecasting occurrence of slope failure - </w:instrText>
            </w:r>
            <w:r w:rsidRPr="00AA2561">
              <w:rPr>
                <w:rFonts w:eastAsia="DengXian" w:cs="Times New Roman" w:hint="eastAsia"/>
                <w:color w:val="000000"/>
                <w:kern w:val="0"/>
                <w:sz w:val="17"/>
                <w:szCs w:val="17"/>
              </w:rPr>
              <w:instrText>百度学术</w:instrText>
            </w:r>
            <w:r w:rsidRPr="00AA2561">
              <w:rPr>
                <w:rFonts w:eastAsia="DengXian" w:cs="Times New Roman" w:hint="eastAsia"/>
                <w:color w:val="000000"/>
                <w:kern w:val="0"/>
                <w:sz w:val="17"/>
                <w:szCs w:val="17"/>
              </w:rPr>
              <w:instrText>,</w:instrText>
            </w:r>
            <w:r w:rsidRPr="00AA2561">
              <w:rPr>
                <w:rFonts w:eastAsia="DengXian" w:cs="Times New Roman" w:hint="eastAsia"/>
                <w:color w:val="000000"/>
                <w:kern w:val="0"/>
                <w:sz w:val="17"/>
                <w:szCs w:val="17"/>
              </w:rPr>
              <w:instrText>”</w:instrText>
            </w:r>
            <w:r w:rsidRPr="00AA2561">
              <w:rPr>
                <w:rFonts w:eastAsia="DengXian" w:cs="Times New Roman" w:hint="eastAsia"/>
                <w:color w:val="000000"/>
                <w:kern w:val="0"/>
                <w:sz w:val="17"/>
                <w:szCs w:val="17"/>
              </w:rPr>
              <w:instrText xml:space="preserve"> n.d.)","noteIndex":0},"citationItems":[{"id":992,"uris":["http://zotero.org/users/local/huFNphdl/items/DUMAP54Q"],"itemData":{"id":992,"type":"webpage","title":"Evidential study on forecasting occurrence of slope failure - </w:instrText>
            </w:r>
            <w:r w:rsidRPr="00AA2561">
              <w:rPr>
                <w:rFonts w:eastAsia="DengXian" w:cs="Times New Roman" w:hint="eastAsia"/>
                <w:color w:val="000000"/>
                <w:kern w:val="0"/>
                <w:sz w:val="17"/>
                <w:szCs w:val="17"/>
              </w:rPr>
              <w:instrText>百度学术</w:instrText>
            </w:r>
            <w:r w:rsidRPr="00AA2561">
              <w:rPr>
                <w:rFonts w:eastAsia="DengXian" w:cs="Times New Roman" w:hint="eastAsia"/>
                <w:color w:val="000000"/>
                <w:kern w:val="0"/>
                <w:sz w:val="17"/>
                <w:szCs w:val="17"/>
              </w:rPr>
              <w:instrText>","URL":"https://xueshu.baidu.com/usercenter/paper/show?paperid=9d58d2f8fa93ed9009725e21ed5c4b94","accessed":{"date-parts":[["2023",9,14]]}}}],"schema":"https://github.com/citation-style-language/sc</w:instrText>
            </w:r>
            <w:r w:rsidRPr="00AA2561">
              <w:rPr>
                <w:rFonts w:eastAsia="DengXian" w:cs="Times New Roman"/>
                <w:color w:val="000000"/>
                <w:kern w:val="0"/>
                <w:sz w:val="17"/>
                <w:szCs w:val="17"/>
              </w:rPr>
              <w:instrText xml:space="preserve">hema/raw/master/csl-citation.json"} </w:instrText>
            </w:r>
            <w:r w:rsidRPr="00AA2561">
              <w:rPr>
                <w:rFonts w:eastAsia="DengXian" w:cs="Times New Roman"/>
                <w:color w:val="000000"/>
                <w:kern w:val="0"/>
                <w:sz w:val="17"/>
                <w:szCs w:val="17"/>
              </w:rPr>
              <w:fldChar w:fldCharType="separate"/>
            </w:r>
            <w:r w:rsidRPr="00AA2561">
              <w:rPr>
                <w:rFonts w:cs="Times New Roman"/>
                <w:kern w:val="0"/>
                <w:sz w:val="17"/>
                <w:szCs w:val="24"/>
              </w:rPr>
              <w:t>(</w:t>
            </w:r>
            <w:r w:rsidRPr="00AA2561">
              <w:rPr>
                <w:rFonts w:cs="Times New Roman"/>
                <w:color w:val="0000FF"/>
                <w:sz w:val="13"/>
                <w:szCs w:val="13"/>
              </w:rPr>
              <w:t>Saito 1979</w:t>
            </w:r>
            <w:r w:rsidRPr="00AA2561">
              <w:rPr>
                <w:rFonts w:cs="Times New Roman"/>
                <w:kern w:val="0"/>
                <w:sz w:val="17"/>
                <w:szCs w:val="24"/>
              </w:rPr>
              <w:t>)</w:t>
            </w:r>
            <w:r w:rsidRPr="00AA2561">
              <w:rPr>
                <w:rFonts w:eastAsia="DengXian" w:cs="Times New Roman"/>
                <w:color w:val="000000"/>
                <w:kern w:val="0"/>
                <w:sz w:val="17"/>
                <w:szCs w:val="17"/>
              </w:rPr>
              <w:fldChar w:fldCharType="end"/>
            </w:r>
          </w:p>
        </w:tc>
      </w:tr>
      <w:tr w:rsidR="00B35C90" w:rsidRPr="00AA2561" w14:paraId="34B2CC26" w14:textId="77777777" w:rsidTr="00B35C90">
        <w:trPr>
          <w:gridAfter w:val="1"/>
          <w:wAfter w:w="55" w:type="pct"/>
          <w:trHeight w:val="198"/>
        </w:trPr>
        <w:tc>
          <w:tcPr>
            <w:tcW w:w="129" w:type="pct"/>
            <w:tcBorders>
              <w:top w:val="nil"/>
              <w:left w:val="nil"/>
              <w:bottom w:val="nil"/>
              <w:right w:val="nil"/>
            </w:tcBorders>
            <w:noWrap/>
            <w:vAlign w:val="center"/>
          </w:tcPr>
          <w:p w14:paraId="6DC5ECCF"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32</w:t>
            </w:r>
          </w:p>
        </w:tc>
        <w:tc>
          <w:tcPr>
            <w:tcW w:w="653" w:type="pct"/>
            <w:gridSpan w:val="2"/>
            <w:tcBorders>
              <w:top w:val="nil"/>
              <w:left w:val="nil"/>
              <w:bottom w:val="nil"/>
              <w:right w:val="nil"/>
            </w:tcBorders>
            <w:noWrap/>
            <w:vAlign w:val="center"/>
          </w:tcPr>
          <w:p w14:paraId="5D1AC2AD"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Tama</w:t>
            </w:r>
          </w:p>
        </w:tc>
        <w:tc>
          <w:tcPr>
            <w:tcW w:w="232" w:type="pct"/>
            <w:gridSpan w:val="2"/>
            <w:tcBorders>
              <w:top w:val="nil"/>
              <w:left w:val="nil"/>
              <w:bottom w:val="nil"/>
              <w:right w:val="nil"/>
            </w:tcBorders>
            <w:noWrap/>
            <w:vAlign w:val="center"/>
          </w:tcPr>
          <w:p w14:paraId="66AB3BE4" w14:textId="57CE7B4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3.37</w:t>
            </w:r>
          </w:p>
        </w:tc>
        <w:tc>
          <w:tcPr>
            <w:tcW w:w="202" w:type="pct"/>
            <w:gridSpan w:val="2"/>
            <w:tcBorders>
              <w:top w:val="nil"/>
              <w:left w:val="nil"/>
              <w:bottom w:val="nil"/>
              <w:right w:val="nil"/>
            </w:tcBorders>
            <w:noWrap/>
            <w:vAlign w:val="center"/>
          </w:tcPr>
          <w:p w14:paraId="522579E3" w14:textId="275CD77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0.03</w:t>
            </w:r>
          </w:p>
        </w:tc>
        <w:tc>
          <w:tcPr>
            <w:tcW w:w="475" w:type="pct"/>
            <w:gridSpan w:val="2"/>
            <w:tcBorders>
              <w:top w:val="nil"/>
              <w:left w:val="nil"/>
              <w:bottom w:val="nil"/>
              <w:right w:val="nil"/>
            </w:tcBorders>
            <w:noWrap/>
            <w:vAlign w:val="center"/>
          </w:tcPr>
          <w:p w14:paraId="02C1CE10" w14:textId="76480E4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[3.31,3.44]</w:t>
            </w:r>
          </w:p>
        </w:tc>
        <w:tc>
          <w:tcPr>
            <w:tcW w:w="232" w:type="pct"/>
            <w:gridSpan w:val="2"/>
            <w:tcBorders>
              <w:top w:val="nil"/>
              <w:left w:val="nil"/>
              <w:bottom w:val="nil"/>
              <w:right w:val="nil"/>
            </w:tcBorders>
            <w:noWrap/>
            <w:vAlign w:val="center"/>
          </w:tcPr>
          <w:p w14:paraId="600AF20F" w14:textId="455821AB"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3.50</w:t>
            </w:r>
          </w:p>
        </w:tc>
        <w:tc>
          <w:tcPr>
            <w:tcW w:w="202" w:type="pct"/>
            <w:gridSpan w:val="2"/>
            <w:tcBorders>
              <w:top w:val="nil"/>
              <w:left w:val="nil"/>
              <w:bottom w:val="nil"/>
              <w:right w:val="nil"/>
            </w:tcBorders>
            <w:noWrap/>
            <w:vAlign w:val="center"/>
          </w:tcPr>
          <w:p w14:paraId="1EF516C6" w14:textId="61106460"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1.13</w:t>
            </w:r>
          </w:p>
        </w:tc>
        <w:tc>
          <w:tcPr>
            <w:tcW w:w="475" w:type="pct"/>
            <w:gridSpan w:val="2"/>
            <w:tcBorders>
              <w:top w:val="nil"/>
              <w:left w:val="nil"/>
              <w:bottom w:val="nil"/>
              <w:right w:val="nil"/>
            </w:tcBorders>
            <w:noWrap/>
            <w:vAlign w:val="center"/>
          </w:tcPr>
          <w:p w14:paraId="3B7774EF" w14:textId="7C91C40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[1.29,5.70]</w:t>
            </w:r>
          </w:p>
        </w:tc>
        <w:tc>
          <w:tcPr>
            <w:tcW w:w="232" w:type="pct"/>
            <w:gridSpan w:val="2"/>
            <w:tcBorders>
              <w:top w:val="nil"/>
              <w:left w:val="nil"/>
              <w:bottom w:val="nil"/>
              <w:right w:val="nil"/>
            </w:tcBorders>
            <w:noWrap/>
            <w:vAlign w:val="center"/>
          </w:tcPr>
          <w:p w14:paraId="70CDC7D8" w14:textId="7F19EE0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3.36</w:t>
            </w:r>
          </w:p>
        </w:tc>
        <w:tc>
          <w:tcPr>
            <w:tcW w:w="202" w:type="pct"/>
            <w:gridSpan w:val="2"/>
            <w:tcBorders>
              <w:top w:val="nil"/>
              <w:left w:val="nil"/>
              <w:bottom w:val="nil"/>
              <w:right w:val="nil"/>
            </w:tcBorders>
            <w:noWrap/>
            <w:vAlign w:val="center"/>
          </w:tcPr>
          <w:p w14:paraId="21788D33" w14:textId="20CD3FE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0.06</w:t>
            </w:r>
          </w:p>
        </w:tc>
        <w:tc>
          <w:tcPr>
            <w:tcW w:w="476" w:type="pct"/>
            <w:gridSpan w:val="2"/>
            <w:tcBorders>
              <w:top w:val="nil"/>
              <w:left w:val="nil"/>
              <w:bottom w:val="nil"/>
              <w:right w:val="nil"/>
            </w:tcBorders>
            <w:noWrap/>
            <w:vAlign w:val="center"/>
          </w:tcPr>
          <w:p w14:paraId="28CDAE60" w14:textId="21FA886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[3.24,3.48]</w:t>
            </w:r>
          </w:p>
        </w:tc>
        <w:tc>
          <w:tcPr>
            <w:tcW w:w="232" w:type="pct"/>
            <w:gridSpan w:val="2"/>
            <w:tcBorders>
              <w:top w:val="nil"/>
              <w:left w:val="nil"/>
              <w:bottom w:val="nil"/>
              <w:right w:val="nil"/>
            </w:tcBorders>
            <w:noWrap/>
            <w:vAlign w:val="center"/>
          </w:tcPr>
          <w:p w14:paraId="75A77256" w14:textId="2350CE7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3.59</w:t>
            </w:r>
          </w:p>
        </w:tc>
        <w:tc>
          <w:tcPr>
            <w:tcW w:w="202" w:type="pct"/>
            <w:gridSpan w:val="2"/>
            <w:tcBorders>
              <w:top w:val="nil"/>
              <w:left w:val="nil"/>
              <w:bottom w:val="nil"/>
              <w:right w:val="nil"/>
            </w:tcBorders>
            <w:noWrap/>
            <w:vAlign w:val="center"/>
          </w:tcPr>
          <w:p w14:paraId="33DA48CD" w14:textId="6E0C566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0.61</w:t>
            </w:r>
          </w:p>
        </w:tc>
        <w:tc>
          <w:tcPr>
            <w:tcW w:w="475" w:type="pct"/>
            <w:gridSpan w:val="2"/>
            <w:tcBorders>
              <w:top w:val="nil"/>
              <w:left w:val="nil"/>
              <w:bottom w:val="nil"/>
              <w:right w:val="nil"/>
            </w:tcBorders>
            <w:noWrap/>
            <w:vAlign w:val="center"/>
          </w:tcPr>
          <w:p w14:paraId="5827A82E" w14:textId="1FC8A6E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[2.39,4.79]</w:t>
            </w:r>
          </w:p>
        </w:tc>
        <w:tc>
          <w:tcPr>
            <w:tcW w:w="525" w:type="pct"/>
            <w:gridSpan w:val="2"/>
            <w:tcBorders>
              <w:top w:val="nil"/>
              <w:left w:val="nil"/>
              <w:bottom w:val="nil"/>
              <w:right w:val="nil"/>
            </w:tcBorders>
            <w:noWrap/>
            <w:vAlign w:val="center"/>
          </w:tcPr>
          <w:p w14:paraId="046BC009" w14:textId="06C1A6A9"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eastAsia="DengXian" w:cs="Times New Roman"/>
                <w:color w:val="000000"/>
                <w:kern w:val="0"/>
                <w:sz w:val="17"/>
                <w:szCs w:val="17"/>
              </w:rPr>
              <w:fldChar w:fldCharType="begin"/>
            </w:r>
            <w:r w:rsidRPr="00AA2561">
              <w:rPr>
                <w:rFonts w:eastAsia="DengXian" w:cs="Times New Roman"/>
                <w:color w:val="000000"/>
                <w:kern w:val="0"/>
                <w:sz w:val="17"/>
                <w:szCs w:val="17"/>
              </w:rPr>
              <w:instrText xml:space="preserve"> ADDIN ZOTERO_ITEM CSL_CITATION {"citationID":"qPBAQPK8","properties":{"formattedCitation":"(\\uc0\\u8220{}Evidential study on forecasting occurrence of slope failure - \\uc0\\u30334{}\\uc0\\u24230{}\\uc0\\u23398{}\\uc0\\u26415{},\\uc0\\u8221{} n.d.)","pl</w:instrText>
            </w:r>
            <w:r w:rsidRPr="00AA2561">
              <w:rPr>
                <w:rFonts w:eastAsia="DengXian" w:cs="Times New Roman" w:hint="eastAsia"/>
                <w:color w:val="000000"/>
                <w:kern w:val="0"/>
                <w:sz w:val="17"/>
                <w:szCs w:val="17"/>
              </w:rPr>
              <w:instrText>ainCitation":"(</w:instrText>
            </w:r>
            <w:r w:rsidRPr="00AA2561">
              <w:rPr>
                <w:rFonts w:eastAsia="DengXian" w:cs="Times New Roman" w:hint="eastAsia"/>
                <w:color w:val="000000"/>
                <w:kern w:val="0"/>
                <w:sz w:val="17"/>
                <w:szCs w:val="17"/>
              </w:rPr>
              <w:instrText>“</w:instrText>
            </w:r>
            <w:r w:rsidRPr="00AA2561">
              <w:rPr>
                <w:rFonts w:eastAsia="DengXian" w:cs="Times New Roman" w:hint="eastAsia"/>
                <w:color w:val="000000"/>
                <w:kern w:val="0"/>
                <w:sz w:val="17"/>
                <w:szCs w:val="17"/>
              </w:rPr>
              <w:instrText xml:space="preserve">Evidential study on forecasting occurrence of slope failure - </w:instrText>
            </w:r>
            <w:r w:rsidRPr="00AA2561">
              <w:rPr>
                <w:rFonts w:eastAsia="DengXian" w:cs="Times New Roman" w:hint="eastAsia"/>
                <w:color w:val="000000"/>
                <w:kern w:val="0"/>
                <w:sz w:val="17"/>
                <w:szCs w:val="17"/>
              </w:rPr>
              <w:instrText>百度学术</w:instrText>
            </w:r>
            <w:r w:rsidRPr="00AA2561">
              <w:rPr>
                <w:rFonts w:eastAsia="DengXian" w:cs="Times New Roman" w:hint="eastAsia"/>
                <w:color w:val="000000"/>
                <w:kern w:val="0"/>
                <w:sz w:val="17"/>
                <w:szCs w:val="17"/>
              </w:rPr>
              <w:instrText>,</w:instrText>
            </w:r>
            <w:r w:rsidRPr="00AA2561">
              <w:rPr>
                <w:rFonts w:eastAsia="DengXian" w:cs="Times New Roman" w:hint="eastAsia"/>
                <w:color w:val="000000"/>
                <w:kern w:val="0"/>
                <w:sz w:val="17"/>
                <w:szCs w:val="17"/>
              </w:rPr>
              <w:instrText>”</w:instrText>
            </w:r>
            <w:r w:rsidRPr="00AA2561">
              <w:rPr>
                <w:rFonts w:eastAsia="DengXian" w:cs="Times New Roman" w:hint="eastAsia"/>
                <w:color w:val="000000"/>
                <w:kern w:val="0"/>
                <w:sz w:val="17"/>
                <w:szCs w:val="17"/>
              </w:rPr>
              <w:instrText xml:space="preserve"> n.d.)","noteIndex":0},"citationItems":[{"id":992,"uris":["http://zotero.org/users/local/huFNphdl/items/DUMAP54Q"],"itemData":{"id":992,"type":"webpage","title":"Evidential study on forecasting occurrence of slope failure - </w:instrText>
            </w:r>
            <w:r w:rsidRPr="00AA2561">
              <w:rPr>
                <w:rFonts w:eastAsia="DengXian" w:cs="Times New Roman" w:hint="eastAsia"/>
                <w:color w:val="000000"/>
                <w:kern w:val="0"/>
                <w:sz w:val="17"/>
                <w:szCs w:val="17"/>
              </w:rPr>
              <w:instrText>百度学术</w:instrText>
            </w:r>
            <w:r w:rsidRPr="00AA2561">
              <w:rPr>
                <w:rFonts w:eastAsia="DengXian" w:cs="Times New Roman" w:hint="eastAsia"/>
                <w:color w:val="000000"/>
                <w:kern w:val="0"/>
                <w:sz w:val="17"/>
                <w:szCs w:val="17"/>
              </w:rPr>
              <w:instrText>","URL":"https://xueshu.baidu.com/usercenter/paper/show?paperid=9d58d2f8fa93ed9009725e21ed5c4b94","accessed":{"date-parts":[["2023",9,14]]}}}],"schema":"https://github.com/citation-style-language/sc</w:instrText>
            </w:r>
            <w:r w:rsidRPr="00AA2561">
              <w:rPr>
                <w:rFonts w:eastAsia="DengXian" w:cs="Times New Roman"/>
                <w:color w:val="000000"/>
                <w:kern w:val="0"/>
                <w:sz w:val="17"/>
                <w:szCs w:val="17"/>
              </w:rPr>
              <w:instrText xml:space="preserve">hema/raw/master/csl-citation.json"} </w:instrText>
            </w:r>
            <w:r w:rsidRPr="00AA2561">
              <w:rPr>
                <w:rFonts w:eastAsia="DengXian" w:cs="Times New Roman"/>
                <w:color w:val="000000"/>
                <w:kern w:val="0"/>
                <w:sz w:val="17"/>
                <w:szCs w:val="17"/>
              </w:rPr>
              <w:fldChar w:fldCharType="separate"/>
            </w:r>
            <w:r w:rsidRPr="00AA2561">
              <w:rPr>
                <w:rFonts w:cs="Times New Roman"/>
                <w:kern w:val="0"/>
                <w:sz w:val="17"/>
                <w:szCs w:val="24"/>
              </w:rPr>
              <w:t>(</w:t>
            </w:r>
            <w:r w:rsidRPr="00AA2561">
              <w:rPr>
                <w:rFonts w:cs="Times New Roman"/>
                <w:color w:val="0000FF"/>
                <w:sz w:val="13"/>
                <w:szCs w:val="13"/>
              </w:rPr>
              <w:t>Saito 1979</w:t>
            </w:r>
            <w:r w:rsidRPr="00AA2561">
              <w:rPr>
                <w:rFonts w:cs="Times New Roman"/>
                <w:kern w:val="0"/>
                <w:sz w:val="17"/>
                <w:szCs w:val="24"/>
              </w:rPr>
              <w:t>)</w:t>
            </w:r>
            <w:r w:rsidRPr="00AA2561">
              <w:rPr>
                <w:rFonts w:eastAsia="DengXian" w:cs="Times New Roman"/>
                <w:color w:val="000000"/>
                <w:kern w:val="0"/>
                <w:sz w:val="17"/>
                <w:szCs w:val="17"/>
              </w:rPr>
              <w:fldChar w:fldCharType="end"/>
            </w:r>
          </w:p>
        </w:tc>
      </w:tr>
      <w:tr w:rsidR="00B35C90" w:rsidRPr="00AA2561" w14:paraId="578142D6" w14:textId="77777777" w:rsidTr="00B35C90">
        <w:trPr>
          <w:gridAfter w:val="1"/>
          <w:wAfter w:w="55" w:type="pct"/>
          <w:trHeight w:val="198"/>
        </w:trPr>
        <w:tc>
          <w:tcPr>
            <w:tcW w:w="129" w:type="pct"/>
            <w:tcBorders>
              <w:top w:val="nil"/>
              <w:left w:val="nil"/>
              <w:bottom w:val="nil"/>
              <w:right w:val="nil"/>
            </w:tcBorders>
            <w:noWrap/>
            <w:vAlign w:val="center"/>
          </w:tcPr>
          <w:p w14:paraId="4A4E8E18"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33</w:t>
            </w:r>
          </w:p>
        </w:tc>
        <w:tc>
          <w:tcPr>
            <w:tcW w:w="653" w:type="pct"/>
            <w:gridSpan w:val="2"/>
            <w:tcBorders>
              <w:top w:val="nil"/>
              <w:left w:val="nil"/>
              <w:bottom w:val="nil"/>
              <w:right w:val="nil"/>
            </w:tcBorders>
            <w:noWrap/>
            <w:vAlign w:val="center"/>
          </w:tcPr>
          <w:p w14:paraId="42AE02B7"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the open pit landslide in Chile</w:t>
            </w:r>
          </w:p>
        </w:tc>
        <w:tc>
          <w:tcPr>
            <w:tcW w:w="232" w:type="pct"/>
            <w:gridSpan w:val="2"/>
            <w:tcBorders>
              <w:top w:val="nil"/>
              <w:left w:val="nil"/>
              <w:bottom w:val="nil"/>
              <w:right w:val="nil"/>
            </w:tcBorders>
            <w:noWrap/>
            <w:vAlign w:val="center"/>
          </w:tcPr>
          <w:p w14:paraId="28AAF1B6" w14:textId="6FB82AC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419.84</w:t>
            </w:r>
          </w:p>
        </w:tc>
        <w:tc>
          <w:tcPr>
            <w:tcW w:w="202" w:type="pct"/>
            <w:gridSpan w:val="2"/>
            <w:tcBorders>
              <w:top w:val="nil"/>
              <w:left w:val="nil"/>
              <w:bottom w:val="nil"/>
              <w:right w:val="nil"/>
            </w:tcBorders>
            <w:noWrap/>
            <w:vAlign w:val="center"/>
          </w:tcPr>
          <w:p w14:paraId="410794AE" w14:textId="074CEAD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1.82</w:t>
            </w:r>
          </w:p>
        </w:tc>
        <w:tc>
          <w:tcPr>
            <w:tcW w:w="475" w:type="pct"/>
            <w:gridSpan w:val="2"/>
            <w:tcBorders>
              <w:top w:val="nil"/>
              <w:left w:val="nil"/>
              <w:bottom w:val="nil"/>
              <w:right w:val="nil"/>
            </w:tcBorders>
            <w:noWrap/>
            <w:vAlign w:val="center"/>
          </w:tcPr>
          <w:p w14:paraId="5ADFAE93" w14:textId="22C69A5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[416.27,423.41]</w:t>
            </w:r>
          </w:p>
        </w:tc>
        <w:tc>
          <w:tcPr>
            <w:tcW w:w="232" w:type="pct"/>
            <w:gridSpan w:val="2"/>
            <w:tcBorders>
              <w:top w:val="nil"/>
              <w:left w:val="nil"/>
              <w:bottom w:val="nil"/>
              <w:right w:val="nil"/>
            </w:tcBorders>
            <w:noWrap/>
            <w:vAlign w:val="center"/>
          </w:tcPr>
          <w:p w14:paraId="523935A9" w14:textId="381C3BCC"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419.97</w:t>
            </w:r>
          </w:p>
        </w:tc>
        <w:tc>
          <w:tcPr>
            <w:tcW w:w="202" w:type="pct"/>
            <w:gridSpan w:val="2"/>
            <w:tcBorders>
              <w:top w:val="nil"/>
              <w:left w:val="nil"/>
              <w:bottom w:val="nil"/>
              <w:right w:val="nil"/>
            </w:tcBorders>
            <w:noWrap/>
            <w:vAlign w:val="center"/>
          </w:tcPr>
          <w:p w14:paraId="77CC82B0" w14:textId="2E2ED76E"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2.14</w:t>
            </w:r>
          </w:p>
        </w:tc>
        <w:tc>
          <w:tcPr>
            <w:tcW w:w="475" w:type="pct"/>
            <w:gridSpan w:val="2"/>
            <w:tcBorders>
              <w:top w:val="nil"/>
              <w:left w:val="nil"/>
              <w:bottom w:val="nil"/>
              <w:right w:val="nil"/>
            </w:tcBorders>
            <w:noWrap/>
            <w:vAlign w:val="center"/>
          </w:tcPr>
          <w:p w14:paraId="7BBE8229" w14:textId="170549B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[415.77,424.16]</w:t>
            </w:r>
          </w:p>
        </w:tc>
        <w:tc>
          <w:tcPr>
            <w:tcW w:w="232" w:type="pct"/>
            <w:gridSpan w:val="2"/>
            <w:tcBorders>
              <w:top w:val="nil"/>
              <w:left w:val="nil"/>
              <w:bottom w:val="nil"/>
              <w:right w:val="nil"/>
            </w:tcBorders>
            <w:noWrap/>
            <w:vAlign w:val="center"/>
          </w:tcPr>
          <w:p w14:paraId="56945235" w14:textId="40EAD35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418.99</w:t>
            </w:r>
          </w:p>
        </w:tc>
        <w:tc>
          <w:tcPr>
            <w:tcW w:w="202" w:type="pct"/>
            <w:gridSpan w:val="2"/>
            <w:tcBorders>
              <w:top w:val="nil"/>
              <w:left w:val="nil"/>
              <w:bottom w:val="nil"/>
              <w:right w:val="nil"/>
            </w:tcBorders>
            <w:noWrap/>
            <w:vAlign w:val="center"/>
          </w:tcPr>
          <w:p w14:paraId="1322AA13" w14:textId="0BBB92B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2.63</w:t>
            </w:r>
          </w:p>
        </w:tc>
        <w:tc>
          <w:tcPr>
            <w:tcW w:w="476" w:type="pct"/>
            <w:gridSpan w:val="2"/>
            <w:tcBorders>
              <w:top w:val="nil"/>
              <w:left w:val="nil"/>
              <w:bottom w:val="nil"/>
              <w:right w:val="nil"/>
            </w:tcBorders>
            <w:noWrap/>
            <w:vAlign w:val="center"/>
          </w:tcPr>
          <w:p w14:paraId="33E3672E" w14:textId="4A8A6A3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[413.83,424.15]</w:t>
            </w:r>
          </w:p>
        </w:tc>
        <w:tc>
          <w:tcPr>
            <w:tcW w:w="232" w:type="pct"/>
            <w:gridSpan w:val="2"/>
            <w:tcBorders>
              <w:top w:val="nil"/>
              <w:left w:val="nil"/>
              <w:bottom w:val="nil"/>
              <w:right w:val="nil"/>
            </w:tcBorders>
            <w:noWrap/>
            <w:vAlign w:val="center"/>
          </w:tcPr>
          <w:p w14:paraId="35FA261B" w14:textId="3B19A39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419.22</w:t>
            </w:r>
          </w:p>
        </w:tc>
        <w:tc>
          <w:tcPr>
            <w:tcW w:w="202" w:type="pct"/>
            <w:gridSpan w:val="2"/>
            <w:tcBorders>
              <w:top w:val="nil"/>
              <w:left w:val="nil"/>
              <w:bottom w:val="nil"/>
              <w:right w:val="nil"/>
            </w:tcBorders>
            <w:noWrap/>
            <w:vAlign w:val="center"/>
          </w:tcPr>
          <w:p w14:paraId="58949DD8" w14:textId="61A48E2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2.70</w:t>
            </w:r>
          </w:p>
        </w:tc>
        <w:tc>
          <w:tcPr>
            <w:tcW w:w="475" w:type="pct"/>
            <w:gridSpan w:val="2"/>
            <w:tcBorders>
              <w:top w:val="nil"/>
              <w:left w:val="nil"/>
              <w:bottom w:val="nil"/>
              <w:right w:val="nil"/>
            </w:tcBorders>
            <w:noWrap/>
            <w:vAlign w:val="center"/>
          </w:tcPr>
          <w:p w14:paraId="58783E9C" w14:textId="03AF99B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[413.92,424.52]</w:t>
            </w:r>
          </w:p>
        </w:tc>
        <w:tc>
          <w:tcPr>
            <w:tcW w:w="525" w:type="pct"/>
            <w:gridSpan w:val="2"/>
            <w:tcBorders>
              <w:top w:val="nil"/>
              <w:left w:val="nil"/>
              <w:bottom w:val="nil"/>
              <w:right w:val="nil"/>
            </w:tcBorders>
            <w:noWrap/>
            <w:vAlign w:val="center"/>
          </w:tcPr>
          <w:p w14:paraId="1806CA08" w14:textId="4E236368"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{"citationID":"hyRrNtge","properties":{"formattedCitation":"(Xu et al., 2011)","plainCitation":"(Xu et al., 2011)","noteIndex":0},"citationItems":[{"id":939,"uris":["http://zotero.org/users/local/huFNphdl/items/LH93C9YP"],"itemData":{"id":939,"type":"article-journal","container-title":"Science China Technological Sciences","DOI":"10.1007/s11431-011-4640-5","ISSN":"1674-7321, 1862-281X","issue":"S1","journalAbbreviation":"Sci. China Technol. Sci.","language":"en","page":"210-220","source":"DOI.org (Crossref)","title":"Some new pre-warning criteria for creep slope failure","volume":"54","author":[{"family":"Xu","given":"Qiang"},{"family":"Yuan","given":"Yong"},{"family":"Zeng","given":"YuPing"},{"family":"Hack","given":"Robert"}],"issued":{"date-parts":[["2011",12]]}}}],"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Xu et al. 2011</w:t>
            </w:r>
            <w:r w:rsidRPr="00AA2561">
              <w:rPr>
                <w:rFonts w:cs="Times New Roman"/>
                <w:sz w:val="13"/>
                <w:szCs w:val="13"/>
              </w:rPr>
              <w:t>)</w:t>
            </w:r>
            <w:r w:rsidRPr="00AA2561">
              <w:rPr>
                <w:rFonts w:cs="Times New Roman"/>
                <w:sz w:val="13"/>
                <w:szCs w:val="13"/>
              </w:rPr>
              <w:fldChar w:fldCharType="end"/>
            </w:r>
          </w:p>
        </w:tc>
      </w:tr>
      <w:tr w:rsidR="00B35C90" w:rsidRPr="00AA2561" w14:paraId="5C031080" w14:textId="77777777" w:rsidTr="00B35C90">
        <w:trPr>
          <w:gridAfter w:val="1"/>
          <w:wAfter w:w="55" w:type="pct"/>
          <w:trHeight w:val="198"/>
        </w:trPr>
        <w:tc>
          <w:tcPr>
            <w:tcW w:w="129" w:type="pct"/>
            <w:tcBorders>
              <w:top w:val="nil"/>
              <w:left w:val="nil"/>
              <w:bottom w:val="nil"/>
              <w:right w:val="nil"/>
            </w:tcBorders>
            <w:noWrap/>
            <w:vAlign w:val="center"/>
          </w:tcPr>
          <w:p w14:paraId="14EDF2D9"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34</w:t>
            </w:r>
          </w:p>
        </w:tc>
        <w:tc>
          <w:tcPr>
            <w:tcW w:w="653" w:type="pct"/>
            <w:gridSpan w:val="2"/>
            <w:tcBorders>
              <w:top w:val="nil"/>
              <w:left w:val="nil"/>
              <w:bottom w:val="nil"/>
              <w:right w:val="nil"/>
            </w:tcBorders>
            <w:noWrap/>
            <w:vAlign w:val="center"/>
          </w:tcPr>
          <w:p w14:paraId="078A1FEA"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Tom Price’s North</w:t>
            </w:r>
          </w:p>
        </w:tc>
        <w:tc>
          <w:tcPr>
            <w:tcW w:w="232" w:type="pct"/>
            <w:gridSpan w:val="2"/>
            <w:tcBorders>
              <w:top w:val="nil"/>
              <w:left w:val="nil"/>
              <w:bottom w:val="nil"/>
              <w:right w:val="nil"/>
            </w:tcBorders>
            <w:noWrap/>
            <w:vAlign w:val="center"/>
          </w:tcPr>
          <w:p w14:paraId="58F70682" w14:textId="02A90E0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383.98</w:t>
            </w:r>
          </w:p>
        </w:tc>
        <w:tc>
          <w:tcPr>
            <w:tcW w:w="202" w:type="pct"/>
            <w:gridSpan w:val="2"/>
            <w:tcBorders>
              <w:top w:val="nil"/>
              <w:left w:val="nil"/>
              <w:bottom w:val="nil"/>
              <w:right w:val="nil"/>
            </w:tcBorders>
            <w:noWrap/>
            <w:vAlign w:val="center"/>
          </w:tcPr>
          <w:p w14:paraId="17C19367" w14:textId="2A8CB2E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0.05</w:t>
            </w:r>
          </w:p>
        </w:tc>
        <w:tc>
          <w:tcPr>
            <w:tcW w:w="475" w:type="pct"/>
            <w:gridSpan w:val="2"/>
            <w:tcBorders>
              <w:top w:val="nil"/>
              <w:left w:val="nil"/>
              <w:bottom w:val="nil"/>
              <w:right w:val="nil"/>
            </w:tcBorders>
            <w:noWrap/>
            <w:vAlign w:val="center"/>
          </w:tcPr>
          <w:p w14:paraId="784098A7" w14:textId="6D5B240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[383.88,384.09]</w:t>
            </w:r>
          </w:p>
        </w:tc>
        <w:tc>
          <w:tcPr>
            <w:tcW w:w="232" w:type="pct"/>
            <w:gridSpan w:val="2"/>
            <w:tcBorders>
              <w:top w:val="nil"/>
              <w:left w:val="nil"/>
              <w:bottom w:val="nil"/>
              <w:right w:val="nil"/>
            </w:tcBorders>
            <w:noWrap/>
            <w:vAlign w:val="center"/>
          </w:tcPr>
          <w:p w14:paraId="612D2E62" w14:textId="5C816A12"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384.11</w:t>
            </w:r>
          </w:p>
        </w:tc>
        <w:tc>
          <w:tcPr>
            <w:tcW w:w="202" w:type="pct"/>
            <w:gridSpan w:val="2"/>
            <w:tcBorders>
              <w:top w:val="nil"/>
              <w:left w:val="nil"/>
              <w:bottom w:val="nil"/>
              <w:right w:val="nil"/>
            </w:tcBorders>
            <w:noWrap/>
            <w:vAlign w:val="center"/>
          </w:tcPr>
          <w:p w14:paraId="1D595F36" w14:textId="6BCF0C6D"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1.13</w:t>
            </w:r>
          </w:p>
        </w:tc>
        <w:tc>
          <w:tcPr>
            <w:tcW w:w="475" w:type="pct"/>
            <w:gridSpan w:val="2"/>
            <w:tcBorders>
              <w:top w:val="nil"/>
              <w:left w:val="nil"/>
              <w:bottom w:val="nil"/>
              <w:right w:val="nil"/>
            </w:tcBorders>
            <w:noWrap/>
            <w:vAlign w:val="center"/>
          </w:tcPr>
          <w:p w14:paraId="08A66CE4" w14:textId="5B723EC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[381.90,386.31]</w:t>
            </w:r>
          </w:p>
        </w:tc>
        <w:tc>
          <w:tcPr>
            <w:tcW w:w="232" w:type="pct"/>
            <w:gridSpan w:val="2"/>
            <w:tcBorders>
              <w:top w:val="nil"/>
              <w:left w:val="nil"/>
              <w:bottom w:val="nil"/>
              <w:right w:val="nil"/>
            </w:tcBorders>
            <w:noWrap/>
            <w:vAlign w:val="center"/>
          </w:tcPr>
          <w:p w14:paraId="73AC2B3C" w14:textId="48DE817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383.96</w:t>
            </w:r>
          </w:p>
        </w:tc>
        <w:tc>
          <w:tcPr>
            <w:tcW w:w="202" w:type="pct"/>
            <w:gridSpan w:val="2"/>
            <w:tcBorders>
              <w:top w:val="nil"/>
              <w:left w:val="nil"/>
              <w:bottom w:val="nil"/>
              <w:right w:val="nil"/>
            </w:tcBorders>
            <w:noWrap/>
            <w:vAlign w:val="center"/>
          </w:tcPr>
          <w:p w14:paraId="2F0396C8" w14:textId="1B1904F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0.05</w:t>
            </w:r>
          </w:p>
        </w:tc>
        <w:tc>
          <w:tcPr>
            <w:tcW w:w="476" w:type="pct"/>
            <w:gridSpan w:val="2"/>
            <w:tcBorders>
              <w:top w:val="nil"/>
              <w:left w:val="nil"/>
              <w:bottom w:val="nil"/>
              <w:right w:val="nil"/>
            </w:tcBorders>
            <w:noWrap/>
            <w:vAlign w:val="center"/>
          </w:tcPr>
          <w:p w14:paraId="37BC4568" w14:textId="13FE111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[383.85,384.06]</w:t>
            </w:r>
          </w:p>
        </w:tc>
        <w:tc>
          <w:tcPr>
            <w:tcW w:w="232" w:type="pct"/>
            <w:gridSpan w:val="2"/>
            <w:tcBorders>
              <w:top w:val="nil"/>
              <w:left w:val="nil"/>
              <w:bottom w:val="nil"/>
              <w:right w:val="nil"/>
            </w:tcBorders>
            <w:noWrap/>
            <w:vAlign w:val="center"/>
          </w:tcPr>
          <w:p w14:paraId="4CBF7CF3" w14:textId="14E2A15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384.18</w:t>
            </w:r>
          </w:p>
        </w:tc>
        <w:tc>
          <w:tcPr>
            <w:tcW w:w="202" w:type="pct"/>
            <w:gridSpan w:val="2"/>
            <w:tcBorders>
              <w:top w:val="nil"/>
              <w:left w:val="nil"/>
              <w:bottom w:val="nil"/>
              <w:right w:val="nil"/>
            </w:tcBorders>
            <w:noWrap/>
            <w:vAlign w:val="center"/>
          </w:tcPr>
          <w:p w14:paraId="69294BC5" w14:textId="5554FF8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0.61</w:t>
            </w:r>
          </w:p>
        </w:tc>
        <w:tc>
          <w:tcPr>
            <w:tcW w:w="475" w:type="pct"/>
            <w:gridSpan w:val="2"/>
            <w:tcBorders>
              <w:top w:val="nil"/>
              <w:left w:val="nil"/>
              <w:bottom w:val="nil"/>
              <w:right w:val="nil"/>
            </w:tcBorders>
            <w:noWrap/>
            <w:vAlign w:val="center"/>
          </w:tcPr>
          <w:p w14:paraId="704CA812" w14:textId="2C1EF62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[382.99,385.38]</w:t>
            </w:r>
          </w:p>
        </w:tc>
        <w:tc>
          <w:tcPr>
            <w:tcW w:w="525" w:type="pct"/>
            <w:gridSpan w:val="2"/>
            <w:tcBorders>
              <w:top w:val="nil"/>
              <w:left w:val="nil"/>
              <w:bottom w:val="nil"/>
              <w:right w:val="nil"/>
            </w:tcBorders>
            <w:noWrap/>
            <w:vAlign w:val="center"/>
          </w:tcPr>
          <w:p w14:paraId="47D89CC5" w14:textId="3EA96798"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{"citationID":"QVyoJ6VW","properties":{"formattedCitation":"(Venter et al., 2013)","plainCitation":"(Venter et al., 2013)","noteIndex":0},"citationItems":[{"id":933,"uris":["http://zotero.org/users/local/huFNphdl/items/4YIW58NM"],"itemData":{"id":933,"type":"paper-conference","abstract":"Predicting the expected time of slope collapse is an important aspect of managing open pit slope stability as it determines the appropriate actions to be taken. It is important to know when to evacuate but is also useful to know well in advance if a particular slope is creeping towards collapse or whether the deformations measured are unlikely to result in collapse. Having this type of information well in advance allows a mine to plan and execute remedial actions, such as schedule changes, slope angle changes and buttresses, that will mitigate economic as well as safety risks. While several methods of analysing slope monitoring data have been published to date, none have been able to establish themselves as the definite answer to any of these questions.","container-title":"Proceedings of the 2013 International Symposium on Slope Stability in Open Pit Mining and Civil Engineering","DOI":"10.36487/ACG_rep/1308_74_Venter","event-title":"2013 International Symposium on Slope Stability in Open Pit Mining and Civil Engineering","ISBN":"978-0-9870937-5-2","language":"en","page":"1061-1076","publisher":"Australian Centre for Geomechanics, Perth","source":"DOI.org (Crossref)","title":"An evaluation of the CUSUM and inverse velocity methods of failure prediction based on two open pit instabilities in the Pilbara","URL":"https://papers.acg.uwa.edu.au/p/1308_74_Venter/","author":[{"family":"Venter","given":"Julian"},{"family":"Kuzmanovic","given":"Andrew"},{"family":"Wessels","given":"Stephanus"}],"accessed":{"date-parts":[["2023",9,13]]},"issued":{"date-parts":[["2013"]]}}}],"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Venter et al. 2013</w:t>
            </w:r>
            <w:r w:rsidRPr="00AA2561">
              <w:rPr>
                <w:rFonts w:cs="Times New Roman"/>
                <w:sz w:val="13"/>
                <w:szCs w:val="13"/>
              </w:rPr>
              <w:t>)</w:t>
            </w:r>
            <w:r w:rsidRPr="00AA2561">
              <w:rPr>
                <w:rFonts w:cs="Times New Roman"/>
                <w:sz w:val="13"/>
                <w:szCs w:val="13"/>
              </w:rPr>
              <w:fldChar w:fldCharType="end"/>
            </w:r>
          </w:p>
        </w:tc>
      </w:tr>
      <w:tr w:rsidR="00B35C90" w:rsidRPr="00AA2561" w14:paraId="021C76C7" w14:textId="77777777" w:rsidTr="00B35C90">
        <w:trPr>
          <w:gridAfter w:val="1"/>
          <w:wAfter w:w="55" w:type="pct"/>
          <w:trHeight w:val="198"/>
        </w:trPr>
        <w:tc>
          <w:tcPr>
            <w:tcW w:w="129" w:type="pct"/>
            <w:tcBorders>
              <w:top w:val="nil"/>
              <w:left w:val="nil"/>
              <w:bottom w:val="nil"/>
              <w:right w:val="nil"/>
            </w:tcBorders>
            <w:noWrap/>
            <w:vAlign w:val="center"/>
          </w:tcPr>
          <w:p w14:paraId="7C9CDDA8"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35</w:t>
            </w:r>
          </w:p>
        </w:tc>
        <w:tc>
          <w:tcPr>
            <w:tcW w:w="653" w:type="pct"/>
            <w:gridSpan w:val="2"/>
            <w:tcBorders>
              <w:top w:val="nil"/>
              <w:left w:val="nil"/>
              <w:bottom w:val="nil"/>
              <w:right w:val="nil"/>
            </w:tcBorders>
            <w:noWrap/>
            <w:vAlign w:val="center"/>
          </w:tcPr>
          <w:p w14:paraId="28F06A19"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Town of Peace River</w:t>
            </w:r>
          </w:p>
        </w:tc>
        <w:tc>
          <w:tcPr>
            <w:tcW w:w="232" w:type="pct"/>
            <w:gridSpan w:val="2"/>
            <w:tcBorders>
              <w:top w:val="nil"/>
              <w:left w:val="nil"/>
              <w:bottom w:val="nil"/>
              <w:right w:val="nil"/>
            </w:tcBorders>
            <w:noWrap/>
            <w:vAlign w:val="center"/>
          </w:tcPr>
          <w:p w14:paraId="2A23027F" w14:textId="3AD5D0E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176.01</w:t>
            </w:r>
          </w:p>
        </w:tc>
        <w:tc>
          <w:tcPr>
            <w:tcW w:w="202" w:type="pct"/>
            <w:gridSpan w:val="2"/>
            <w:tcBorders>
              <w:top w:val="nil"/>
              <w:left w:val="nil"/>
              <w:bottom w:val="nil"/>
              <w:right w:val="nil"/>
            </w:tcBorders>
            <w:noWrap/>
            <w:vAlign w:val="center"/>
          </w:tcPr>
          <w:p w14:paraId="1C238B92" w14:textId="37BC9B4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1.11</w:t>
            </w:r>
          </w:p>
        </w:tc>
        <w:tc>
          <w:tcPr>
            <w:tcW w:w="475" w:type="pct"/>
            <w:gridSpan w:val="2"/>
            <w:tcBorders>
              <w:top w:val="nil"/>
              <w:left w:val="nil"/>
              <w:bottom w:val="nil"/>
              <w:right w:val="nil"/>
            </w:tcBorders>
            <w:noWrap/>
            <w:vAlign w:val="center"/>
          </w:tcPr>
          <w:p w14:paraId="1AAE13D1" w14:textId="4C4E2FA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[173.83,178.19]</w:t>
            </w:r>
          </w:p>
        </w:tc>
        <w:tc>
          <w:tcPr>
            <w:tcW w:w="232" w:type="pct"/>
            <w:gridSpan w:val="2"/>
            <w:tcBorders>
              <w:top w:val="nil"/>
              <w:left w:val="nil"/>
              <w:bottom w:val="nil"/>
              <w:right w:val="nil"/>
            </w:tcBorders>
            <w:noWrap/>
            <w:vAlign w:val="center"/>
          </w:tcPr>
          <w:p w14:paraId="233B001C" w14:textId="6E863663"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176.14</w:t>
            </w:r>
          </w:p>
        </w:tc>
        <w:tc>
          <w:tcPr>
            <w:tcW w:w="202" w:type="pct"/>
            <w:gridSpan w:val="2"/>
            <w:tcBorders>
              <w:top w:val="nil"/>
              <w:left w:val="nil"/>
              <w:bottom w:val="nil"/>
              <w:right w:val="nil"/>
            </w:tcBorders>
            <w:noWrap/>
            <w:vAlign w:val="center"/>
          </w:tcPr>
          <w:p w14:paraId="297FFB14" w14:textId="2DE15A51"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1.58</w:t>
            </w:r>
          </w:p>
        </w:tc>
        <w:tc>
          <w:tcPr>
            <w:tcW w:w="475" w:type="pct"/>
            <w:gridSpan w:val="2"/>
            <w:tcBorders>
              <w:top w:val="nil"/>
              <w:left w:val="nil"/>
              <w:bottom w:val="nil"/>
              <w:right w:val="nil"/>
            </w:tcBorders>
            <w:noWrap/>
            <w:vAlign w:val="center"/>
          </w:tcPr>
          <w:p w14:paraId="2DCFFDFE" w14:textId="05D7D4E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[173.04,179.24]</w:t>
            </w:r>
          </w:p>
        </w:tc>
        <w:tc>
          <w:tcPr>
            <w:tcW w:w="232" w:type="pct"/>
            <w:gridSpan w:val="2"/>
            <w:tcBorders>
              <w:top w:val="nil"/>
              <w:left w:val="nil"/>
              <w:bottom w:val="nil"/>
              <w:right w:val="nil"/>
            </w:tcBorders>
            <w:noWrap/>
            <w:vAlign w:val="center"/>
          </w:tcPr>
          <w:p w14:paraId="1F4FB6F1" w14:textId="440F98D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176.63</w:t>
            </w:r>
          </w:p>
        </w:tc>
        <w:tc>
          <w:tcPr>
            <w:tcW w:w="202" w:type="pct"/>
            <w:gridSpan w:val="2"/>
            <w:tcBorders>
              <w:top w:val="nil"/>
              <w:left w:val="nil"/>
              <w:bottom w:val="nil"/>
              <w:right w:val="nil"/>
            </w:tcBorders>
            <w:noWrap/>
            <w:vAlign w:val="center"/>
          </w:tcPr>
          <w:p w14:paraId="502A01D5" w14:textId="2566E0F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3.37</w:t>
            </w:r>
          </w:p>
        </w:tc>
        <w:tc>
          <w:tcPr>
            <w:tcW w:w="476" w:type="pct"/>
            <w:gridSpan w:val="2"/>
            <w:tcBorders>
              <w:top w:val="nil"/>
              <w:left w:val="nil"/>
              <w:bottom w:val="nil"/>
              <w:right w:val="nil"/>
            </w:tcBorders>
            <w:noWrap/>
            <w:vAlign w:val="center"/>
          </w:tcPr>
          <w:p w14:paraId="769530C0" w14:textId="596D674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[170.03,183.24]</w:t>
            </w:r>
          </w:p>
        </w:tc>
        <w:tc>
          <w:tcPr>
            <w:tcW w:w="232" w:type="pct"/>
            <w:gridSpan w:val="2"/>
            <w:tcBorders>
              <w:top w:val="nil"/>
              <w:left w:val="nil"/>
              <w:bottom w:val="nil"/>
              <w:right w:val="nil"/>
            </w:tcBorders>
            <w:noWrap/>
            <w:vAlign w:val="center"/>
          </w:tcPr>
          <w:p w14:paraId="547C36ED" w14:textId="5520FA1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176.86</w:t>
            </w:r>
          </w:p>
        </w:tc>
        <w:tc>
          <w:tcPr>
            <w:tcW w:w="202" w:type="pct"/>
            <w:gridSpan w:val="2"/>
            <w:tcBorders>
              <w:top w:val="nil"/>
              <w:left w:val="nil"/>
              <w:bottom w:val="nil"/>
              <w:right w:val="nil"/>
            </w:tcBorders>
            <w:noWrap/>
            <w:vAlign w:val="center"/>
          </w:tcPr>
          <w:p w14:paraId="3C5401A2" w14:textId="6D2853F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3.43</w:t>
            </w:r>
          </w:p>
        </w:tc>
        <w:tc>
          <w:tcPr>
            <w:tcW w:w="475" w:type="pct"/>
            <w:gridSpan w:val="2"/>
            <w:tcBorders>
              <w:top w:val="nil"/>
              <w:left w:val="nil"/>
              <w:bottom w:val="nil"/>
              <w:right w:val="nil"/>
            </w:tcBorders>
            <w:noWrap/>
            <w:vAlign w:val="center"/>
          </w:tcPr>
          <w:p w14:paraId="7DCF6E07" w14:textId="12FFF2F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[170.14,183.57]</w:t>
            </w:r>
          </w:p>
        </w:tc>
        <w:tc>
          <w:tcPr>
            <w:tcW w:w="525" w:type="pct"/>
            <w:gridSpan w:val="2"/>
            <w:tcBorders>
              <w:top w:val="nil"/>
              <w:left w:val="nil"/>
              <w:bottom w:val="nil"/>
              <w:right w:val="nil"/>
            </w:tcBorders>
            <w:noWrap/>
            <w:vAlign w:val="center"/>
          </w:tcPr>
          <w:p w14:paraId="19BCFC01" w14:textId="03F811C2"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{"citationID":"E3aZ881F","properties":{"formattedCitation":"(Kim et al., n.d.)","plainCitation":"(Kim et al., n.d.)","noteIndex":0},"citationItems":[{"id":934,"uris":["http://zotero.org/users/local/huFNphdl/items/MN86NY48"],"itemData":{"id":934,"type":"article-journal","abstract":"The Town of Peace River is over a hundred years old. It was heavily urbanized by the late 1970s. Development extended to the geologically immature valley slopes of the Peace River and its tributaries. Triggered by precipitation, developments on these marginally stable slopes have resulted in landslides which caused damage to houses and infrastructure. Landslides directly affect the long-term planning and sustainable development of the community. In this study recent landslides in the Town of Peace River are documented together with their geological conditions and geomorphological features. Displacement records of landslides and possible casual factors are described to show their relationship. Movement patterns obtained from landslide displacements are discussed to explain the modes of the landslides. Observations of movement patterns from recent landslides showed different movement behaviours which indicate the evolution of landslide activity. Movement characteristics observed in this study may be used to estimate the future behaviour of unstable slopes and develop a landslide hazard map for the Peace River area.","language":"en","source":"Zotero","title":"Landslide movements and their characteristics, Town of Peace River, Alberta","author":[{"family":"Kim","given":"Tai-Hoon"},{"family":"Cruden","given":"Dave M"},{"family":"Martin","given":"C Derek"},{"family":"Froese","given":"Corey R"},{"family":"Morgan","given":"A James"}]}}],"schema":"https://github.com/citation-style-language/schema/raw/master/csl-citation.json"}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Kim et al. 2010</w:t>
            </w:r>
            <w:r w:rsidRPr="00AA2561">
              <w:rPr>
                <w:rFonts w:cs="Times New Roman"/>
                <w:sz w:val="13"/>
                <w:szCs w:val="13"/>
              </w:rPr>
              <w:t>)</w:t>
            </w:r>
            <w:r w:rsidRPr="00AA2561">
              <w:rPr>
                <w:rFonts w:cs="Times New Roman"/>
                <w:sz w:val="13"/>
                <w:szCs w:val="13"/>
              </w:rPr>
              <w:fldChar w:fldCharType="end"/>
            </w:r>
          </w:p>
        </w:tc>
      </w:tr>
      <w:tr w:rsidR="00B35C90" w:rsidRPr="00AA2561" w14:paraId="62F82887" w14:textId="77777777" w:rsidTr="00B35C90">
        <w:trPr>
          <w:gridAfter w:val="1"/>
          <w:wAfter w:w="55" w:type="pct"/>
          <w:trHeight w:val="198"/>
        </w:trPr>
        <w:tc>
          <w:tcPr>
            <w:tcW w:w="129" w:type="pct"/>
            <w:tcBorders>
              <w:top w:val="nil"/>
              <w:left w:val="nil"/>
              <w:bottom w:val="nil"/>
              <w:right w:val="nil"/>
            </w:tcBorders>
            <w:noWrap/>
            <w:vAlign w:val="center"/>
          </w:tcPr>
          <w:p w14:paraId="19055D8D"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36</w:t>
            </w:r>
          </w:p>
        </w:tc>
        <w:tc>
          <w:tcPr>
            <w:tcW w:w="653" w:type="pct"/>
            <w:gridSpan w:val="2"/>
            <w:tcBorders>
              <w:top w:val="nil"/>
              <w:left w:val="nil"/>
              <w:bottom w:val="nil"/>
              <w:right w:val="nil"/>
            </w:tcBorders>
            <w:noWrap/>
            <w:vAlign w:val="center"/>
          </w:tcPr>
          <w:p w14:paraId="7DE2B8F9"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Va</w:t>
            </w:r>
            <w:r w:rsidRPr="00AA2561">
              <w:rPr>
                <w:rFonts w:eastAsia="DengXian" w:cs="Times New Roman" w:hint="eastAsia"/>
                <w:color w:val="000000"/>
                <w:kern w:val="0"/>
                <w:sz w:val="13"/>
                <w:szCs w:val="13"/>
              </w:rPr>
              <w:t>i</w:t>
            </w:r>
            <w:r w:rsidRPr="00AA2561">
              <w:rPr>
                <w:rFonts w:eastAsia="DengXian" w:cs="Times New Roman"/>
                <w:color w:val="000000"/>
                <w:kern w:val="0"/>
                <w:sz w:val="13"/>
                <w:szCs w:val="13"/>
              </w:rPr>
              <w:t xml:space="preserve">ont </w:t>
            </w:r>
            <w:r w:rsidRPr="00AA2561">
              <w:rPr>
                <w:rFonts w:eastAsia="DengXian" w:cs="Times New Roman" w:hint="eastAsia"/>
                <w:color w:val="000000"/>
                <w:kern w:val="0"/>
                <w:sz w:val="13"/>
                <w:szCs w:val="13"/>
              </w:rPr>
              <w:t>#5</w:t>
            </w:r>
          </w:p>
        </w:tc>
        <w:tc>
          <w:tcPr>
            <w:tcW w:w="232" w:type="pct"/>
            <w:gridSpan w:val="2"/>
            <w:tcBorders>
              <w:top w:val="nil"/>
              <w:left w:val="nil"/>
              <w:bottom w:val="nil"/>
              <w:right w:val="nil"/>
            </w:tcBorders>
            <w:noWrap/>
            <w:vAlign w:val="center"/>
          </w:tcPr>
          <w:p w14:paraId="7DDF15A0" w14:textId="0018108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70.37</w:t>
            </w:r>
          </w:p>
        </w:tc>
        <w:tc>
          <w:tcPr>
            <w:tcW w:w="202" w:type="pct"/>
            <w:gridSpan w:val="2"/>
            <w:tcBorders>
              <w:top w:val="nil"/>
              <w:left w:val="nil"/>
              <w:bottom w:val="nil"/>
              <w:right w:val="nil"/>
            </w:tcBorders>
            <w:noWrap/>
            <w:vAlign w:val="center"/>
          </w:tcPr>
          <w:p w14:paraId="724D8DFD" w14:textId="363E99A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0.66</w:t>
            </w:r>
          </w:p>
        </w:tc>
        <w:tc>
          <w:tcPr>
            <w:tcW w:w="475" w:type="pct"/>
            <w:gridSpan w:val="2"/>
            <w:tcBorders>
              <w:top w:val="nil"/>
              <w:left w:val="nil"/>
              <w:bottom w:val="nil"/>
              <w:right w:val="nil"/>
            </w:tcBorders>
            <w:noWrap/>
            <w:vAlign w:val="center"/>
          </w:tcPr>
          <w:p w14:paraId="244D0E49" w14:textId="5C46BAD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[69.07,71.67]</w:t>
            </w:r>
          </w:p>
        </w:tc>
        <w:tc>
          <w:tcPr>
            <w:tcW w:w="232" w:type="pct"/>
            <w:gridSpan w:val="2"/>
            <w:tcBorders>
              <w:top w:val="nil"/>
              <w:left w:val="nil"/>
              <w:bottom w:val="nil"/>
              <w:right w:val="nil"/>
            </w:tcBorders>
            <w:noWrap/>
            <w:vAlign w:val="center"/>
          </w:tcPr>
          <w:p w14:paraId="3B29C53C" w14:textId="207A7112"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70.50</w:t>
            </w:r>
          </w:p>
        </w:tc>
        <w:tc>
          <w:tcPr>
            <w:tcW w:w="202" w:type="pct"/>
            <w:gridSpan w:val="2"/>
            <w:tcBorders>
              <w:top w:val="nil"/>
              <w:left w:val="nil"/>
              <w:bottom w:val="nil"/>
              <w:right w:val="nil"/>
            </w:tcBorders>
            <w:noWrap/>
            <w:vAlign w:val="center"/>
          </w:tcPr>
          <w:p w14:paraId="4C8069E9" w14:textId="14508467"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1.31</w:t>
            </w:r>
          </w:p>
        </w:tc>
        <w:tc>
          <w:tcPr>
            <w:tcW w:w="475" w:type="pct"/>
            <w:gridSpan w:val="2"/>
            <w:tcBorders>
              <w:top w:val="nil"/>
              <w:left w:val="nil"/>
              <w:bottom w:val="nil"/>
              <w:right w:val="nil"/>
            </w:tcBorders>
            <w:noWrap/>
            <w:vAlign w:val="center"/>
          </w:tcPr>
          <w:p w14:paraId="756BE4AF" w14:textId="588EDE7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[67.94,73.06]</w:t>
            </w:r>
          </w:p>
        </w:tc>
        <w:tc>
          <w:tcPr>
            <w:tcW w:w="232" w:type="pct"/>
            <w:gridSpan w:val="2"/>
            <w:tcBorders>
              <w:top w:val="nil"/>
              <w:left w:val="nil"/>
              <w:bottom w:val="nil"/>
              <w:right w:val="nil"/>
            </w:tcBorders>
            <w:noWrap/>
            <w:vAlign w:val="center"/>
          </w:tcPr>
          <w:p w14:paraId="473113FF" w14:textId="7BF882E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70.09</w:t>
            </w:r>
          </w:p>
        </w:tc>
        <w:tc>
          <w:tcPr>
            <w:tcW w:w="202" w:type="pct"/>
            <w:gridSpan w:val="2"/>
            <w:tcBorders>
              <w:top w:val="nil"/>
              <w:left w:val="nil"/>
              <w:bottom w:val="nil"/>
              <w:right w:val="nil"/>
            </w:tcBorders>
            <w:noWrap/>
            <w:vAlign w:val="center"/>
          </w:tcPr>
          <w:p w14:paraId="40D8F262" w14:textId="07C26FF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1.26</w:t>
            </w:r>
          </w:p>
        </w:tc>
        <w:tc>
          <w:tcPr>
            <w:tcW w:w="476" w:type="pct"/>
            <w:gridSpan w:val="2"/>
            <w:tcBorders>
              <w:top w:val="nil"/>
              <w:left w:val="nil"/>
              <w:bottom w:val="nil"/>
              <w:right w:val="nil"/>
            </w:tcBorders>
            <w:noWrap/>
            <w:vAlign w:val="center"/>
          </w:tcPr>
          <w:p w14:paraId="5DD75DC9" w14:textId="5CB6264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[67.62,72.55]</w:t>
            </w:r>
          </w:p>
        </w:tc>
        <w:tc>
          <w:tcPr>
            <w:tcW w:w="232" w:type="pct"/>
            <w:gridSpan w:val="2"/>
            <w:tcBorders>
              <w:top w:val="nil"/>
              <w:left w:val="nil"/>
              <w:bottom w:val="nil"/>
              <w:right w:val="nil"/>
            </w:tcBorders>
            <w:noWrap/>
            <w:vAlign w:val="center"/>
          </w:tcPr>
          <w:p w14:paraId="2A35CD19" w14:textId="52E85D1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70.31</w:t>
            </w:r>
          </w:p>
        </w:tc>
        <w:tc>
          <w:tcPr>
            <w:tcW w:w="202" w:type="pct"/>
            <w:gridSpan w:val="2"/>
            <w:tcBorders>
              <w:top w:val="nil"/>
              <w:left w:val="nil"/>
              <w:bottom w:val="nil"/>
              <w:right w:val="nil"/>
            </w:tcBorders>
            <w:noWrap/>
            <w:vAlign w:val="center"/>
          </w:tcPr>
          <w:p w14:paraId="6D0A1331" w14:textId="37493F7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1.40</w:t>
            </w:r>
          </w:p>
        </w:tc>
        <w:tc>
          <w:tcPr>
            <w:tcW w:w="475" w:type="pct"/>
            <w:gridSpan w:val="2"/>
            <w:tcBorders>
              <w:top w:val="nil"/>
              <w:left w:val="nil"/>
              <w:bottom w:val="nil"/>
              <w:right w:val="nil"/>
            </w:tcBorders>
            <w:noWrap/>
            <w:vAlign w:val="center"/>
          </w:tcPr>
          <w:p w14:paraId="368F3A35" w14:textId="4529E27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[67.58,73.05]</w:t>
            </w:r>
          </w:p>
        </w:tc>
        <w:tc>
          <w:tcPr>
            <w:tcW w:w="525" w:type="pct"/>
            <w:gridSpan w:val="2"/>
            <w:tcBorders>
              <w:top w:val="nil"/>
              <w:left w:val="nil"/>
              <w:bottom w:val="nil"/>
              <w:right w:val="nil"/>
            </w:tcBorders>
            <w:noWrap/>
            <w:vAlign w:val="center"/>
          </w:tcPr>
          <w:p w14:paraId="2FB8E363" w14:textId="5ECDE34A" w:rsidR="00B35C90" w:rsidRPr="00AA2561" w:rsidRDefault="00B35C90" w:rsidP="00A642C0">
            <w:pPr>
              <w:widowControl/>
              <w:spacing w:line="240" w:lineRule="auto"/>
              <w:ind w:firstLine="0"/>
              <w:jc w:val="center"/>
              <w:rPr>
                <w:rFonts w:cs="Times New Roman"/>
                <w:sz w:val="13"/>
                <w:szCs w:val="13"/>
              </w:rPr>
            </w:pPr>
            <w:r w:rsidRPr="00AA2561">
              <w:rPr>
                <w:rFonts w:cs="Times New Roman"/>
                <w:sz w:val="13"/>
                <w:szCs w:val="13"/>
              </w:rPr>
              <w:fldChar w:fldCharType="begin"/>
            </w:r>
            <w:r w:rsidRPr="00AA2561">
              <w:rPr>
                <w:rFonts w:cs="Times New Roman"/>
                <w:sz w:val="13"/>
                <w:szCs w:val="13"/>
              </w:rPr>
              <w:instrText xml:space="preserve"> ADDIN ZOTERO_ITEM CSL_CITATION {"citationID":"9wL949HE","properties":{"formattedCitation":"(Sornette et al., 2004)","plainCitation":"(Sornette et al., 2004)","noteIndex":0},"citationItems":[{"id":935,"uris":["http://zotero.org/users/local/huFNphdl/items/9XGTIE86"],"itemData":{"id":935,"type":"article-journal","abstract":"In a previous work (J. Geophys. Res. (2004)), we have proposed a simple physical model to explain the accelerating displacements preceding some catastrophic landslides, based on a slider-block model with a state- and velocity-dependent friction law. This model predicts two regimes of sliding, stable and unstable leading to a critical ÿnite-time singularity. This model was calibrated quantitatively to the displacement and velocity data preceding two landslides, Vaiont (Italian Alps) and La ClapieÂre (French Alps), showing that the former (resp. later) landslide is in the unstable (resp. stable) sliding regime. Here, we test the predictive skills of the stateand velocity-dependent model on these two landslides with a variety of techniques using (i) a ÿnite-time singularity power law, (ii) the state- and velocity-dependent friction law and (iii) resummation methods extrapolating from early times. For the Vaiont landslide, our model provides good predictions of the critical time of failure up to 20 days before the collapse. Tests are also presented on the predictability of the time of the change of regime for La ClapieÂre landslide.","container-title":"Physica A: Statistical Mechanics and its Applications","DOI":"10.1016/j.physa.2004.02.065","ISSN":"03784371","issue":"3-4","journalAbbreviation":"Physica A: Statistical Mechanics and its Applications","language":"en","page":"605-632","source":"DOI.org (Crossref)","title":"Towards landslide predictions: two case studies","title-short":"Towards landslide predictions","volume":"338","author":[{"family":"Sornette","given":"D"},{"family":"Helmstetter","given":"A"},{"family":"Andersen","given":"J.V"},{"family":"Gluzman","given":"S"},{"family":"Grasso","given":"J.-R"},{"family":"Pisarenko","given":"V"}],"issued":{"date-parts":[["2004",7]]}}}],"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Sornette et al. 2004</w:t>
            </w:r>
            <w:r w:rsidRPr="00AA2561">
              <w:rPr>
                <w:rFonts w:cs="Times New Roman"/>
                <w:sz w:val="13"/>
                <w:szCs w:val="13"/>
              </w:rPr>
              <w:t>)</w:t>
            </w:r>
            <w:r w:rsidRPr="00AA2561">
              <w:rPr>
                <w:rFonts w:cs="Times New Roman"/>
                <w:sz w:val="13"/>
                <w:szCs w:val="13"/>
              </w:rPr>
              <w:fldChar w:fldCharType="end"/>
            </w:r>
          </w:p>
        </w:tc>
      </w:tr>
      <w:tr w:rsidR="00B35C90" w:rsidRPr="00AA2561" w14:paraId="450EA8AC" w14:textId="77777777" w:rsidTr="00B35C90">
        <w:trPr>
          <w:gridAfter w:val="1"/>
          <w:wAfter w:w="55" w:type="pct"/>
          <w:trHeight w:val="198"/>
        </w:trPr>
        <w:tc>
          <w:tcPr>
            <w:tcW w:w="129" w:type="pct"/>
            <w:tcBorders>
              <w:top w:val="nil"/>
              <w:left w:val="nil"/>
              <w:bottom w:val="nil"/>
              <w:right w:val="nil"/>
            </w:tcBorders>
            <w:noWrap/>
            <w:vAlign w:val="center"/>
          </w:tcPr>
          <w:p w14:paraId="65379B88"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w:t>
            </w:r>
          </w:p>
        </w:tc>
        <w:tc>
          <w:tcPr>
            <w:tcW w:w="653" w:type="pct"/>
            <w:gridSpan w:val="2"/>
            <w:tcBorders>
              <w:top w:val="nil"/>
              <w:left w:val="nil"/>
              <w:bottom w:val="nil"/>
              <w:right w:val="nil"/>
            </w:tcBorders>
            <w:noWrap/>
            <w:vAlign w:val="center"/>
          </w:tcPr>
          <w:p w14:paraId="21569E1A"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West Angelas Centre Pit North</w:t>
            </w:r>
          </w:p>
        </w:tc>
        <w:tc>
          <w:tcPr>
            <w:tcW w:w="232" w:type="pct"/>
            <w:gridSpan w:val="2"/>
            <w:tcBorders>
              <w:top w:val="nil"/>
              <w:left w:val="nil"/>
              <w:bottom w:val="nil"/>
              <w:right w:val="nil"/>
            </w:tcBorders>
            <w:noWrap/>
            <w:vAlign w:val="center"/>
          </w:tcPr>
          <w:p w14:paraId="12FC224A" w14:textId="72E2BED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234.75</w:t>
            </w:r>
          </w:p>
        </w:tc>
        <w:tc>
          <w:tcPr>
            <w:tcW w:w="202" w:type="pct"/>
            <w:gridSpan w:val="2"/>
            <w:tcBorders>
              <w:top w:val="nil"/>
              <w:left w:val="nil"/>
              <w:bottom w:val="nil"/>
              <w:right w:val="nil"/>
            </w:tcBorders>
            <w:noWrap/>
            <w:vAlign w:val="center"/>
          </w:tcPr>
          <w:p w14:paraId="6DBC385D" w14:textId="7FBFE105"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1.84</w:t>
            </w:r>
          </w:p>
        </w:tc>
        <w:tc>
          <w:tcPr>
            <w:tcW w:w="475" w:type="pct"/>
            <w:gridSpan w:val="2"/>
            <w:tcBorders>
              <w:top w:val="nil"/>
              <w:left w:val="nil"/>
              <w:bottom w:val="nil"/>
              <w:right w:val="nil"/>
            </w:tcBorders>
            <w:noWrap/>
            <w:vAlign w:val="center"/>
          </w:tcPr>
          <w:p w14:paraId="68CB2C90" w14:textId="576379F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[231.15,238.36]</w:t>
            </w:r>
          </w:p>
        </w:tc>
        <w:tc>
          <w:tcPr>
            <w:tcW w:w="232" w:type="pct"/>
            <w:gridSpan w:val="2"/>
            <w:tcBorders>
              <w:top w:val="nil"/>
              <w:left w:val="nil"/>
              <w:bottom w:val="nil"/>
              <w:right w:val="nil"/>
            </w:tcBorders>
            <w:noWrap/>
            <w:vAlign w:val="center"/>
          </w:tcPr>
          <w:p w14:paraId="557975FD" w14:textId="1E4AAE75"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234.88</w:t>
            </w:r>
          </w:p>
        </w:tc>
        <w:tc>
          <w:tcPr>
            <w:tcW w:w="202" w:type="pct"/>
            <w:gridSpan w:val="2"/>
            <w:tcBorders>
              <w:top w:val="nil"/>
              <w:left w:val="nil"/>
              <w:bottom w:val="nil"/>
              <w:right w:val="nil"/>
            </w:tcBorders>
            <w:noWrap/>
            <w:vAlign w:val="center"/>
          </w:tcPr>
          <w:p w14:paraId="2FB05768" w14:textId="32137B0C"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2.16</w:t>
            </w:r>
          </w:p>
        </w:tc>
        <w:tc>
          <w:tcPr>
            <w:tcW w:w="475" w:type="pct"/>
            <w:gridSpan w:val="2"/>
            <w:tcBorders>
              <w:top w:val="nil"/>
              <w:left w:val="nil"/>
              <w:bottom w:val="nil"/>
              <w:right w:val="nil"/>
            </w:tcBorders>
            <w:noWrap/>
            <w:vAlign w:val="center"/>
          </w:tcPr>
          <w:p w14:paraId="1B160B39" w14:textId="3BF6254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[230.65,239.11]</w:t>
            </w:r>
          </w:p>
        </w:tc>
        <w:tc>
          <w:tcPr>
            <w:tcW w:w="232" w:type="pct"/>
            <w:gridSpan w:val="2"/>
            <w:tcBorders>
              <w:top w:val="nil"/>
              <w:left w:val="nil"/>
              <w:bottom w:val="nil"/>
              <w:right w:val="nil"/>
            </w:tcBorders>
            <w:noWrap/>
            <w:vAlign w:val="center"/>
          </w:tcPr>
          <w:p w14:paraId="37B94666" w14:textId="6D006E0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235.29</w:t>
            </w:r>
          </w:p>
        </w:tc>
        <w:tc>
          <w:tcPr>
            <w:tcW w:w="202" w:type="pct"/>
            <w:gridSpan w:val="2"/>
            <w:tcBorders>
              <w:top w:val="nil"/>
              <w:left w:val="nil"/>
              <w:bottom w:val="nil"/>
              <w:right w:val="nil"/>
            </w:tcBorders>
            <w:noWrap/>
            <w:vAlign w:val="center"/>
          </w:tcPr>
          <w:p w14:paraId="59CE95D6" w14:textId="448AEC7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2.58</w:t>
            </w:r>
          </w:p>
        </w:tc>
        <w:tc>
          <w:tcPr>
            <w:tcW w:w="476" w:type="pct"/>
            <w:gridSpan w:val="2"/>
            <w:tcBorders>
              <w:top w:val="nil"/>
              <w:left w:val="nil"/>
              <w:bottom w:val="nil"/>
              <w:right w:val="nil"/>
            </w:tcBorders>
            <w:noWrap/>
            <w:vAlign w:val="center"/>
          </w:tcPr>
          <w:p w14:paraId="65572A53" w14:textId="03B3FDF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[230.24,240.35]</w:t>
            </w:r>
          </w:p>
        </w:tc>
        <w:tc>
          <w:tcPr>
            <w:tcW w:w="232" w:type="pct"/>
            <w:gridSpan w:val="2"/>
            <w:tcBorders>
              <w:top w:val="nil"/>
              <w:left w:val="nil"/>
              <w:bottom w:val="nil"/>
              <w:right w:val="nil"/>
            </w:tcBorders>
            <w:noWrap/>
            <w:vAlign w:val="center"/>
          </w:tcPr>
          <w:p w14:paraId="5BFFAE75" w14:textId="2B219BC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235.52</w:t>
            </w:r>
          </w:p>
        </w:tc>
        <w:tc>
          <w:tcPr>
            <w:tcW w:w="202" w:type="pct"/>
            <w:gridSpan w:val="2"/>
            <w:tcBorders>
              <w:top w:val="nil"/>
              <w:left w:val="nil"/>
              <w:bottom w:val="nil"/>
              <w:right w:val="nil"/>
            </w:tcBorders>
            <w:noWrap/>
            <w:vAlign w:val="center"/>
          </w:tcPr>
          <w:p w14:paraId="7AD4A574" w14:textId="4361247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2.65</w:t>
            </w:r>
          </w:p>
        </w:tc>
        <w:tc>
          <w:tcPr>
            <w:tcW w:w="475" w:type="pct"/>
            <w:gridSpan w:val="2"/>
            <w:tcBorders>
              <w:top w:val="nil"/>
              <w:left w:val="nil"/>
              <w:bottom w:val="nil"/>
              <w:right w:val="nil"/>
            </w:tcBorders>
            <w:noWrap/>
            <w:vAlign w:val="center"/>
          </w:tcPr>
          <w:p w14:paraId="4ADC4302" w14:textId="0692C6E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[230.33,240.71]</w:t>
            </w:r>
          </w:p>
        </w:tc>
        <w:tc>
          <w:tcPr>
            <w:tcW w:w="525" w:type="pct"/>
            <w:gridSpan w:val="2"/>
            <w:tcBorders>
              <w:top w:val="nil"/>
              <w:left w:val="nil"/>
              <w:bottom w:val="nil"/>
              <w:right w:val="nil"/>
            </w:tcBorders>
            <w:noWrap/>
            <w:vAlign w:val="center"/>
          </w:tcPr>
          <w:p w14:paraId="7F0384E8" w14:textId="1B958758"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{"citationID":"sgDkdblP","properties":{"formattedCitation":"(Venter et al., 2013)","plainCitation":"(Venter et al., 2013)","noteIndex":0},"citationItems":[{"id":933,"uris":["http://zotero.org/users/local/huFNphdl/items/4YIW58NM"],"itemData":{"id":933,"type":"paper-conference","abstract":"Predicting the expected time of slope collapse is an important aspect of managing open pit slope stability as it determines the appropriate actions to be taken. It is important to know when to evacuate but is also useful to know well in advance if a particular slope is creeping towards collapse or whether the deformations measured are unlikely to result in collapse. Having this type of information well in advance allows a mine to plan and execute remedial actions, such as schedule changes, slope angle changes and buttresses, that will mitigate economic as well as safety risks. While several methods of analysing slope monitoring data have been published to date, none have been able to establish themselves as the definite answer to any of these questions.","container-title":"Proceedings of the 2013 International Symposium on Slope Stability in Open Pit Mining and Civil Engineering","DOI":"10.36487/ACG_rep/1308_74_Venter","event-title":"2013 International Symposium on Slope Stability in Open Pit Mining and Civil Engineering","ISBN":"978-0-9870937-5-2","language":"en","page":"1061-1076","publisher":"Australian Centre for Geomechanics, Perth","source":"DOI.org (Crossref)","title":"An evaluation of the CUSUM and inverse velocity methods of failure prediction based on two open pit instabilities in the Pilbara","URL":"https://papers.acg.uwa.edu.au/p/1308_74_Venter/","author":[{"family":"Venter","given":"Julian"},{"family":"Kuzmanovic","given":"Andrew"},{"family":"Wessels","given":"Stephanus"}],"accessed":{"date-parts":[["2023",9,13]]},"issued":{"date-parts":[["2013"]]}}}],"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Venter et al. 2013</w:t>
            </w:r>
            <w:r w:rsidRPr="00AA2561">
              <w:rPr>
                <w:rFonts w:cs="Times New Roman"/>
                <w:sz w:val="13"/>
                <w:szCs w:val="13"/>
              </w:rPr>
              <w:t>)</w:t>
            </w:r>
            <w:r w:rsidRPr="00AA2561">
              <w:rPr>
                <w:rFonts w:cs="Times New Roman"/>
                <w:sz w:val="13"/>
                <w:szCs w:val="13"/>
              </w:rPr>
              <w:fldChar w:fldCharType="end"/>
            </w:r>
          </w:p>
        </w:tc>
      </w:tr>
      <w:tr w:rsidR="00B35C90" w:rsidRPr="00AA2561" w14:paraId="40B4508C" w14:textId="77777777" w:rsidTr="00B35C90">
        <w:trPr>
          <w:gridAfter w:val="1"/>
          <w:wAfter w:w="55" w:type="pct"/>
          <w:trHeight w:val="198"/>
        </w:trPr>
        <w:tc>
          <w:tcPr>
            <w:tcW w:w="129" w:type="pct"/>
            <w:tcBorders>
              <w:top w:val="nil"/>
              <w:left w:val="nil"/>
              <w:bottom w:val="nil"/>
              <w:right w:val="nil"/>
            </w:tcBorders>
            <w:noWrap/>
            <w:vAlign w:val="center"/>
          </w:tcPr>
          <w:p w14:paraId="5E69BA01"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w:t>
            </w:r>
          </w:p>
        </w:tc>
        <w:tc>
          <w:tcPr>
            <w:tcW w:w="653" w:type="pct"/>
            <w:gridSpan w:val="2"/>
            <w:tcBorders>
              <w:top w:val="nil"/>
              <w:left w:val="nil"/>
              <w:bottom w:val="nil"/>
              <w:right w:val="nil"/>
            </w:tcBorders>
            <w:noWrap/>
            <w:vAlign w:val="center"/>
          </w:tcPr>
          <w:p w14:paraId="1911AB4E"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Yunotani</w:t>
            </w:r>
          </w:p>
        </w:tc>
        <w:tc>
          <w:tcPr>
            <w:tcW w:w="232" w:type="pct"/>
            <w:gridSpan w:val="2"/>
            <w:tcBorders>
              <w:top w:val="nil"/>
              <w:left w:val="nil"/>
              <w:bottom w:val="nil"/>
              <w:right w:val="nil"/>
            </w:tcBorders>
            <w:noWrap/>
            <w:vAlign w:val="center"/>
          </w:tcPr>
          <w:p w14:paraId="55E59B3D" w14:textId="47E5307C"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9.68</w:t>
            </w:r>
          </w:p>
        </w:tc>
        <w:tc>
          <w:tcPr>
            <w:tcW w:w="202" w:type="pct"/>
            <w:gridSpan w:val="2"/>
            <w:tcBorders>
              <w:top w:val="nil"/>
              <w:left w:val="nil"/>
              <w:bottom w:val="nil"/>
              <w:right w:val="nil"/>
            </w:tcBorders>
            <w:noWrap/>
            <w:vAlign w:val="center"/>
          </w:tcPr>
          <w:p w14:paraId="64814D12" w14:textId="3E81D11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0.05</w:t>
            </w:r>
          </w:p>
        </w:tc>
        <w:tc>
          <w:tcPr>
            <w:tcW w:w="475" w:type="pct"/>
            <w:gridSpan w:val="2"/>
            <w:tcBorders>
              <w:top w:val="nil"/>
              <w:left w:val="nil"/>
              <w:bottom w:val="nil"/>
              <w:right w:val="nil"/>
            </w:tcBorders>
            <w:noWrap/>
            <w:vAlign w:val="center"/>
          </w:tcPr>
          <w:p w14:paraId="4F76AA8B" w14:textId="3B4DCF2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[9.59,9.77]</w:t>
            </w:r>
          </w:p>
        </w:tc>
        <w:tc>
          <w:tcPr>
            <w:tcW w:w="232" w:type="pct"/>
            <w:gridSpan w:val="2"/>
            <w:tcBorders>
              <w:top w:val="nil"/>
              <w:left w:val="nil"/>
              <w:bottom w:val="nil"/>
              <w:right w:val="nil"/>
            </w:tcBorders>
            <w:noWrap/>
            <w:vAlign w:val="center"/>
          </w:tcPr>
          <w:p w14:paraId="16796BC4" w14:textId="330FEA73"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9.81</w:t>
            </w:r>
          </w:p>
        </w:tc>
        <w:tc>
          <w:tcPr>
            <w:tcW w:w="202" w:type="pct"/>
            <w:gridSpan w:val="2"/>
            <w:tcBorders>
              <w:top w:val="nil"/>
              <w:left w:val="nil"/>
              <w:bottom w:val="nil"/>
              <w:right w:val="nil"/>
            </w:tcBorders>
            <w:noWrap/>
            <w:vAlign w:val="center"/>
          </w:tcPr>
          <w:p w14:paraId="4B280CCD" w14:textId="04A1FFDE"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1.13</w:t>
            </w:r>
          </w:p>
        </w:tc>
        <w:tc>
          <w:tcPr>
            <w:tcW w:w="475" w:type="pct"/>
            <w:gridSpan w:val="2"/>
            <w:tcBorders>
              <w:top w:val="nil"/>
              <w:left w:val="nil"/>
              <w:bottom w:val="nil"/>
              <w:right w:val="nil"/>
            </w:tcBorders>
            <w:noWrap/>
            <w:vAlign w:val="center"/>
          </w:tcPr>
          <w:p w14:paraId="5A800311" w14:textId="7DBF78B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[7.60,12.01]</w:t>
            </w:r>
          </w:p>
        </w:tc>
        <w:tc>
          <w:tcPr>
            <w:tcW w:w="232" w:type="pct"/>
            <w:gridSpan w:val="2"/>
            <w:tcBorders>
              <w:top w:val="nil"/>
              <w:left w:val="nil"/>
              <w:bottom w:val="nil"/>
              <w:right w:val="nil"/>
            </w:tcBorders>
            <w:noWrap/>
            <w:vAlign w:val="center"/>
          </w:tcPr>
          <w:p w14:paraId="7C0280E8" w14:textId="358700F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9.67</w:t>
            </w:r>
          </w:p>
        </w:tc>
        <w:tc>
          <w:tcPr>
            <w:tcW w:w="202" w:type="pct"/>
            <w:gridSpan w:val="2"/>
            <w:tcBorders>
              <w:top w:val="nil"/>
              <w:left w:val="nil"/>
              <w:bottom w:val="nil"/>
              <w:right w:val="nil"/>
            </w:tcBorders>
            <w:noWrap/>
            <w:vAlign w:val="center"/>
          </w:tcPr>
          <w:p w14:paraId="07184D67" w14:textId="173BC5C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0.11</w:t>
            </w:r>
          </w:p>
        </w:tc>
        <w:tc>
          <w:tcPr>
            <w:tcW w:w="476" w:type="pct"/>
            <w:gridSpan w:val="2"/>
            <w:tcBorders>
              <w:top w:val="nil"/>
              <w:left w:val="nil"/>
              <w:bottom w:val="nil"/>
              <w:right w:val="nil"/>
            </w:tcBorders>
            <w:noWrap/>
            <w:vAlign w:val="center"/>
          </w:tcPr>
          <w:p w14:paraId="4A5E2B7A" w14:textId="136874F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[9.45,9.88]</w:t>
            </w:r>
          </w:p>
        </w:tc>
        <w:tc>
          <w:tcPr>
            <w:tcW w:w="232" w:type="pct"/>
            <w:gridSpan w:val="2"/>
            <w:tcBorders>
              <w:top w:val="nil"/>
              <w:left w:val="nil"/>
              <w:bottom w:val="nil"/>
              <w:right w:val="nil"/>
            </w:tcBorders>
            <w:noWrap/>
            <w:vAlign w:val="center"/>
          </w:tcPr>
          <w:p w14:paraId="19B6D6F7" w14:textId="295AD26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9.89</w:t>
            </w:r>
          </w:p>
        </w:tc>
        <w:tc>
          <w:tcPr>
            <w:tcW w:w="202" w:type="pct"/>
            <w:gridSpan w:val="2"/>
            <w:tcBorders>
              <w:top w:val="nil"/>
              <w:left w:val="nil"/>
              <w:bottom w:val="nil"/>
              <w:right w:val="nil"/>
            </w:tcBorders>
            <w:noWrap/>
            <w:vAlign w:val="center"/>
          </w:tcPr>
          <w:p w14:paraId="16618DEF" w14:textId="1C46DAF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0.62</w:t>
            </w:r>
          </w:p>
        </w:tc>
        <w:tc>
          <w:tcPr>
            <w:tcW w:w="475" w:type="pct"/>
            <w:gridSpan w:val="2"/>
            <w:tcBorders>
              <w:top w:val="nil"/>
              <w:left w:val="nil"/>
              <w:bottom w:val="nil"/>
              <w:right w:val="nil"/>
            </w:tcBorders>
            <w:noWrap/>
            <w:vAlign w:val="center"/>
          </w:tcPr>
          <w:p w14:paraId="378ED940" w14:textId="1BB731B6"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[8.68,11.10]</w:t>
            </w:r>
          </w:p>
        </w:tc>
        <w:tc>
          <w:tcPr>
            <w:tcW w:w="525" w:type="pct"/>
            <w:gridSpan w:val="2"/>
            <w:tcBorders>
              <w:top w:val="nil"/>
              <w:left w:val="nil"/>
              <w:bottom w:val="nil"/>
              <w:right w:val="nil"/>
            </w:tcBorders>
            <w:noWrap/>
            <w:vAlign w:val="center"/>
          </w:tcPr>
          <w:p w14:paraId="7E313467" w14:textId="5275FF4D"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eastAsia="DengXian" w:cs="Times New Roman"/>
                <w:color w:val="000000"/>
                <w:kern w:val="0"/>
                <w:sz w:val="17"/>
                <w:szCs w:val="17"/>
              </w:rPr>
              <w:fldChar w:fldCharType="begin"/>
            </w:r>
            <w:r w:rsidRPr="00AA2561">
              <w:rPr>
                <w:rFonts w:eastAsia="DengXian" w:cs="Times New Roman"/>
                <w:color w:val="000000"/>
                <w:kern w:val="0"/>
                <w:sz w:val="17"/>
                <w:szCs w:val="17"/>
              </w:rPr>
              <w:instrText xml:space="preserve"> ADDIN ZOTERO_ITEM CSL_CITATION {"citationID":"85hYc6Fy","properties":{"formattedCitation":"(\\uc0\\u8220{}Evidential study on forecasting occurrence of slope failure - \\uc0\\u30334{}\\uc0\\u24230{}\\uc0\\u23398{}\\uc0\\u26415{},\\uc0\\u8221{} n.d.)","pl</w:instrText>
            </w:r>
            <w:r w:rsidRPr="00AA2561">
              <w:rPr>
                <w:rFonts w:eastAsia="DengXian" w:cs="Times New Roman" w:hint="eastAsia"/>
                <w:color w:val="000000"/>
                <w:kern w:val="0"/>
                <w:sz w:val="17"/>
                <w:szCs w:val="17"/>
              </w:rPr>
              <w:instrText>ainCitation":"(</w:instrText>
            </w:r>
            <w:r w:rsidRPr="00AA2561">
              <w:rPr>
                <w:rFonts w:eastAsia="DengXian" w:cs="Times New Roman" w:hint="eastAsia"/>
                <w:color w:val="000000"/>
                <w:kern w:val="0"/>
                <w:sz w:val="17"/>
                <w:szCs w:val="17"/>
              </w:rPr>
              <w:instrText>“</w:instrText>
            </w:r>
            <w:r w:rsidRPr="00AA2561">
              <w:rPr>
                <w:rFonts w:eastAsia="DengXian" w:cs="Times New Roman" w:hint="eastAsia"/>
                <w:color w:val="000000"/>
                <w:kern w:val="0"/>
                <w:sz w:val="17"/>
                <w:szCs w:val="17"/>
              </w:rPr>
              <w:instrText xml:space="preserve">Evidential study on forecasting occurrence of slope failure - </w:instrText>
            </w:r>
            <w:r w:rsidRPr="00AA2561">
              <w:rPr>
                <w:rFonts w:eastAsia="DengXian" w:cs="Times New Roman" w:hint="eastAsia"/>
                <w:color w:val="000000"/>
                <w:kern w:val="0"/>
                <w:sz w:val="17"/>
                <w:szCs w:val="17"/>
              </w:rPr>
              <w:instrText>百度学术</w:instrText>
            </w:r>
            <w:r w:rsidRPr="00AA2561">
              <w:rPr>
                <w:rFonts w:eastAsia="DengXian" w:cs="Times New Roman" w:hint="eastAsia"/>
                <w:color w:val="000000"/>
                <w:kern w:val="0"/>
                <w:sz w:val="17"/>
                <w:szCs w:val="17"/>
              </w:rPr>
              <w:instrText>,</w:instrText>
            </w:r>
            <w:r w:rsidRPr="00AA2561">
              <w:rPr>
                <w:rFonts w:eastAsia="DengXian" w:cs="Times New Roman" w:hint="eastAsia"/>
                <w:color w:val="000000"/>
                <w:kern w:val="0"/>
                <w:sz w:val="17"/>
                <w:szCs w:val="17"/>
              </w:rPr>
              <w:instrText>”</w:instrText>
            </w:r>
            <w:r w:rsidRPr="00AA2561">
              <w:rPr>
                <w:rFonts w:eastAsia="DengXian" w:cs="Times New Roman" w:hint="eastAsia"/>
                <w:color w:val="000000"/>
                <w:kern w:val="0"/>
                <w:sz w:val="17"/>
                <w:szCs w:val="17"/>
              </w:rPr>
              <w:instrText xml:space="preserve"> n.d.)","noteIndex":0},"citationItems":[{"id":992,"uris":["http://zotero.org/users/local/huFNphdl/items/DUMAP54Q"],"itemData":{"id":992,"type":"webpage","title":"Evidential study on forecasting occurrence of slope failure - </w:instrText>
            </w:r>
            <w:r w:rsidRPr="00AA2561">
              <w:rPr>
                <w:rFonts w:eastAsia="DengXian" w:cs="Times New Roman" w:hint="eastAsia"/>
                <w:color w:val="000000"/>
                <w:kern w:val="0"/>
                <w:sz w:val="17"/>
                <w:szCs w:val="17"/>
              </w:rPr>
              <w:instrText>百度学术</w:instrText>
            </w:r>
            <w:r w:rsidRPr="00AA2561">
              <w:rPr>
                <w:rFonts w:eastAsia="DengXian" w:cs="Times New Roman" w:hint="eastAsia"/>
                <w:color w:val="000000"/>
                <w:kern w:val="0"/>
                <w:sz w:val="17"/>
                <w:szCs w:val="17"/>
              </w:rPr>
              <w:instrText>","URL":"https://xueshu.baidu.com/usercenter/paper/show?paperid=9d58d2f8fa93ed9009725e21ed5c4b94","accessed":{"date-parts":[["2023",9,14]]}}}],"schema":"https://github.com/citation-style-language/sc</w:instrText>
            </w:r>
            <w:r w:rsidRPr="00AA2561">
              <w:rPr>
                <w:rFonts w:eastAsia="DengXian" w:cs="Times New Roman"/>
                <w:color w:val="000000"/>
                <w:kern w:val="0"/>
                <w:sz w:val="17"/>
                <w:szCs w:val="17"/>
              </w:rPr>
              <w:instrText xml:space="preserve">hema/raw/master/csl-citation.json"} </w:instrText>
            </w:r>
            <w:r w:rsidRPr="00AA2561">
              <w:rPr>
                <w:rFonts w:eastAsia="DengXian" w:cs="Times New Roman"/>
                <w:color w:val="000000"/>
                <w:kern w:val="0"/>
                <w:sz w:val="17"/>
                <w:szCs w:val="17"/>
              </w:rPr>
              <w:fldChar w:fldCharType="separate"/>
            </w:r>
            <w:r w:rsidRPr="00AA2561">
              <w:rPr>
                <w:rFonts w:cs="Times New Roman"/>
                <w:kern w:val="0"/>
                <w:sz w:val="17"/>
                <w:szCs w:val="24"/>
              </w:rPr>
              <w:t>(</w:t>
            </w:r>
            <w:r w:rsidRPr="00AA2561">
              <w:rPr>
                <w:rFonts w:cs="Times New Roman"/>
                <w:color w:val="0000FF"/>
                <w:sz w:val="13"/>
                <w:szCs w:val="13"/>
              </w:rPr>
              <w:t>Saito 1979</w:t>
            </w:r>
            <w:r w:rsidRPr="00AA2561">
              <w:rPr>
                <w:rFonts w:cs="Times New Roman"/>
                <w:kern w:val="0"/>
                <w:sz w:val="17"/>
                <w:szCs w:val="24"/>
              </w:rPr>
              <w:t>)</w:t>
            </w:r>
            <w:r w:rsidRPr="00AA2561">
              <w:rPr>
                <w:rFonts w:eastAsia="DengXian" w:cs="Times New Roman"/>
                <w:color w:val="000000"/>
                <w:kern w:val="0"/>
                <w:sz w:val="17"/>
                <w:szCs w:val="17"/>
              </w:rPr>
              <w:fldChar w:fldCharType="end"/>
            </w:r>
          </w:p>
        </w:tc>
      </w:tr>
      <w:tr w:rsidR="00B35C90" w:rsidRPr="00AA2561" w14:paraId="0497C4CB" w14:textId="77777777" w:rsidTr="00B35C90">
        <w:trPr>
          <w:gridAfter w:val="1"/>
          <w:wAfter w:w="55" w:type="pct"/>
          <w:trHeight w:val="198"/>
        </w:trPr>
        <w:tc>
          <w:tcPr>
            <w:tcW w:w="129" w:type="pct"/>
            <w:tcBorders>
              <w:top w:val="nil"/>
              <w:left w:val="nil"/>
              <w:bottom w:val="nil"/>
              <w:right w:val="nil"/>
            </w:tcBorders>
            <w:noWrap/>
            <w:vAlign w:val="center"/>
          </w:tcPr>
          <w:p w14:paraId="6082F1E2"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39</w:t>
            </w:r>
          </w:p>
        </w:tc>
        <w:tc>
          <w:tcPr>
            <w:tcW w:w="653" w:type="pct"/>
            <w:gridSpan w:val="2"/>
            <w:tcBorders>
              <w:top w:val="nil"/>
              <w:left w:val="nil"/>
              <w:bottom w:val="nil"/>
              <w:right w:val="nil"/>
            </w:tcBorders>
            <w:noWrap/>
            <w:vAlign w:val="center"/>
          </w:tcPr>
          <w:p w14:paraId="1A8661F1"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 xml:space="preserve">Baishi </w:t>
            </w:r>
            <w:r w:rsidRPr="00AA2561">
              <w:rPr>
                <w:rFonts w:eastAsia="DengXian" w:cs="Times New Roman" w:hint="eastAsia"/>
                <w:color w:val="000000"/>
                <w:kern w:val="0"/>
                <w:sz w:val="13"/>
                <w:szCs w:val="13"/>
              </w:rPr>
              <w:t>#2</w:t>
            </w:r>
          </w:p>
        </w:tc>
        <w:tc>
          <w:tcPr>
            <w:tcW w:w="232" w:type="pct"/>
            <w:gridSpan w:val="2"/>
            <w:tcBorders>
              <w:top w:val="nil"/>
              <w:left w:val="nil"/>
              <w:bottom w:val="nil"/>
              <w:right w:val="nil"/>
            </w:tcBorders>
            <w:noWrap/>
            <w:vAlign w:val="center"/>
          </w:tcPr>
          <w:p w14:paraId="3068112D" w14:textId="5DFADE92"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202.69</w:t>
            </w:r>
          </w:p>
        </w:tc>
        <w:tc>
          <w:tcPr>
            <w:tcW w:w="202" w:type="pct"/>
            <w:gridSpan w:val="2"/>
            <w:tcBorders>
              <w:top w:val="nil"/>
              <w:left w:val="nil"/>
              <w:bottom w:val="nil"/>
              <w:right w:val="nil"/>
            </w:tcBorders>
            <w:noWrap/>
            <w:vAlign w:val="center"/>
          </w:tcPr>
          <w:p w14:paraId="2367AEC9" w14:textId="7C395D8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4.21</w:t>
            </w:r>
          </w:p>
        </w:tc>
        <w:tc>
          <w:tcPr>
            <w:tcW w:w="475" w:type="pct"/>
            <w:gridSpan w:val="2"/>
            <w:tcBorders>
              <w:top w:val="nil"/>
              <w:left w:val="nil"/>
              <w:bottom w:val="nil"/>
              <w:right w:val="nil"/>
            </w:tcBorders>
            <w:noWrap/>
            <w:vAlign w:val="center"/>
          </w:tcPr>
          <w:p w14:paraId="5BA91AC7" w14:textId="09C77BA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[194.45,210.93]</w:t>
            </w:r>
          </w:p>
        </w:tc>
        <w:tc>
          <w:tcPr>
            <w:tcW w:w="232" w:type="pct"/>
            <w:gridSpan w:val="2"/>
            <w:tcBorders>
              <w:top w:val="nil"/>
              <w:left w:val="nil"/>
              <w:bottom w:val="nil"/>
              <w:right w:val="nil"/>
            </w:tcBorders>
            <w:noWrap/>
            <w:vAlign w:val="center"/>
          </w:tcPr>
          <w:p w14:paraId="01752242" w14:textId="44E06EB8"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202.82</w:t>
            </w:r>
          </w:p>
        </w:tc>
        <w:tc>
          <w:tcPr>
            <w:tcW w:w="202" w:type="pct"/>
            <w:gridSpan w:val="2"/>
            <w:tcBorders>
              <w:top w:val="nil"/>
              <w:left w:val="nil"/>
              <w:bottom w:val="nil"/>
              <w:right w:val="nil"/>
            </w:tcBorders>
            <w:noWrap/>
            <w:vAlign w:val="center"/>
          </w:tcPr>
          <w:p w14:paraId="05AFE8EA" w14:textId="71045EA2"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4.35</w:t>
            </w:r>
          </w:p>
        </w:tc>
        <w:tc>
          <w:tcPr>
            <w:tcW w:w="475" w:type="pct"/>
            <w:gridSpan w:val="2"/>
            <w:tcBorders>
              <w:top w:val="nil"/>
              <w:left w:val="nil"/>
              <w:bottom w:val="nil"/>
              <w:right w:val="nil"/>
            </w:tcBorders>
            <w:noWrap/>
            <w:vAlign w:val="center"/>
          </w:tcPr>
          <w:p w14:paraId="48870F8E" w14:textId="580FDAA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[194.28,211.35]</w:t>
            </w:r>
          </w:p>
        </w:tc>
        <w:tc>
          <w:tcPr>
            <w:tcW w:w="232" w:type="pct"/>
            <w:gridSpan w:val="2"/>
            <w:tcBorders>
              <w:top w:val="nil"/>
              <w:left w:val="nil"/>
              <w:bottom w:val="nil"/>
              <w:right w:val="nil"/>
            </w:tcBorders>
            <w:noWrap/>
            <w:vAlign w:val="center"/>
          </w:tcPr>
          <w:p w14:paraId="006CA8EB" w14:textId="7343B811"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202.34</w:t>
            </w:r>
          </w:p>
        </w:tc>
        <w:tc>
          <w:tcPr>
            <w:tcW w:w="202" w:type="pct"/>
            <w:gridSpan w:val="2"/>
            <w:tcBorders>
              <w:top w:val="nil"/>
              <w:left w:val="nil"/>
              <w:bottom w:val="nil"/>
              <w:right w:val="nil"/>
            </w:tcBorders>
            <w:noWrap/>
            <w:vAlign w:val="center"/>
          </w:tcPr>
          <w:p w14:paraId="6398E9EE" w14:textId="07F95300"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6.56</w:t>
            </w:r>
          </w:p>
        </w:tc>
        <w:tc>
          <w:tcPr>
            <w:tcW w:w="476" w:type="pct"/>
            <w:gridSpan w:val="2"/>
            <w:tcBorders>
              <w:top w:val="nil"/>
              <w:left w:val="nil"/>
              <w:bottom w:val="nil"/>
              <w:right w:val="nil"/>
            </w:tcBorders>
            <w:noWrap/>
            <w:vAlign w:val="center"/>
          </w:tcPr>
          <w:p w14:paraId="7C532FE4" w14:textId="507B827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[189.47,215.20]</w:t>
            </w:r>
          </w:p>
        </w:tc>
        <w:tc>
          <w:tcPr>
            <w:tcW w:w="232" w:type="pct"/>
            <w:gridSpan w:val="2"/>
            <w:tcBorders>
              <w:top w:val="nil"/>
              <w:left w:val="nil"/>
              <w:bottom w:val="nil"/>
              <w:right w:val="nil"/>
            </w:tcBorders>
            <w:noWrap/>
            <w:vAlign w:val="center"/>
          </w:tcPr>
          <w:p w14:paraId="1E6140BB" w14:textId="2D49CC2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202.56</w:t>
            </w:r>
          </w:p>
        </w:tc>
        <w:tc>
          <w:tcPr>
            <w:tcW w:w="202" w:type="pct"/>
            <w:gridSpan w:val="2"/>
            <w:tcBorders>
              <w:top w:val="nil"/>
              <w:left w:val="nil"/>
              <w:bottom w:val="nil"/>
              <w:right w:val="nil"/>
            </w:tcBorders>
            <w:noWrap/>
            <w:vAlign w:val="center"/>
          </w:tcPr>
          <w:p w14:paraId="13FD0600" w14:textId="032AC13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6.59</w:t>
            </w:r>
          </w:p>
        </w:tc>
        <w:tc>
          <w:tcPr>
            <w:tcW w:w="475" w:type="pct"/>
            <w:gridSpan w:val="2"/>
            <w:tcBorders>
              <w:top w:val="nil"/>
              <w:left w:val="nil"/>
              <w:bottom w:val="nil"/>
              <w:right w:val="nil"/>
            </w:tcBorders>
            <w:noWrap/>
            <w:vAlign w:val="center"/>
          </w:tcPr>
          <w:p w14:paraId="6CDBED16" w14:textId="07759464"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[189.64,215.48]</w:t>
            </w:r>
          </w:p>
        </w:tc>
        <w:tc>
          <w:tcPr>
            <w:tcW w:w="525" w:type="pct"/>
            <w:gridSpan w:val="2"/>
            <w:tcBorders>
              <w:top w:val="nil"/>
              <w:left w:val="nil"/>
              <w:bottom w:val="nil"/>
              <w:right w:val="nil"/>
            </w:tcBorders>
            <w:noWrap/>
            <w:vAlign w:val="center"/>
          </w:tcPr>
          <w:p w14:paraId="4C2362F2" w14:textId="13D01FFE"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sz w:val="13"/>
                <w:szCs w:val="13"/>
              </w:rPr>
              <w:instrText xml:space="preserve"> ADDIN ZOTERO_ITEM CSL_CITATION {"citationID":"Ec0CrbUK","properties":{"formattedCitation":"(Xu et al., 2011)","plainCitation":"(Xu et al., 2011)","noteIndex":0},"citationItems":[{"id":939,"uris":["http://zotero.org/users/local/huFNphdl/items/LH93C9YP"],"itemData":{"id":939,"type":"article-journal","container-title":"Science China Technological Sciences","DOI":"10.1007/s11431-011-4640-5","ISSN":"1674-7321, 1862-281X","issue":"S1","journalAbbreviation":"Sci. China Technol. Sci.","language":"en","page":"210-220","source":"DOI.org (Crossref)","title":"Some new pre-warning criteria for creep slope failure","volume":"54","author":[{"family":"Xu","given":"Qiang"},{"family":"Yuan","given":"Yong"},{"family":"Zeng","given":"YuPing"},{"family":"Hack","given":"Robert"}],"issued":{"date-parts":[["2011",12]]}}}],"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color w:val="0000FF"/>
                <w:sz w:val="13"/>
                <w:szCs w:val="13"/>
              </w:rPr>
              <w:t>Xu et al. 2011</w:t>
            </w:r>
            <w:r w:rsidRPr="00AA2561">
              <w:rPr>
                <w:rFonts w:cs="Times New Roman"/>
                <w:sz w:val="13"/>
                <w:szCs w:val="13"/>
              </w:rPr>
              <w:t>)</w:t>
            </w:r>
            <w:r w:rsidRPr="00AA2561">
              <w:rPr>
                <w:rFonts w:cs="Times New Roman"/>
                <w:sz w:val="13"/>
                <w:szCs w:val="13"/>
              </w:rPr>
              <w:fldChar w:fldCharType="end"/>
            </w:r>
          </w:p>
        </w:tc>
      </w:tr>
      <w:tr w:rsidR="00B35C90" w:rsidRPr="00AA2561" w14:paraId="1DB00EA4" w14:textId="77777777" w:rsidTr="00B35C90">
        <w:trPr>
          <w:gridAfter w:val="1"/>
          <w:wAfter w:w="55" w:type="pct"/>
          <w:trHeight w:val="198"/>
        </w:trPr>
        <w:tc>
          <w:tcPr>
            <w:tcW w:w="129" w:type="pct"/>
            <w:tcBorders>
              <w:top w:val="nil"/>
              <w:left w:val="nil"/>
              <w:bottom w:val="single" w:sz="4" w:space="0" w:color="auto"/>
              <w:right w:val="nil"/>
            </w:tcBorders>
            <w:noWrap/>
            <w:vAlign w:val="center"/>
          </w:tcPr>
          <w:p w14:paraId="4D656248"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40</w:t>
            </w:r>
          </w:p>
        </w:tc>
        <w:tc>
          <w:tcPr>
            <w:tcW w:w="653" w:type="pct"/>
            <w:gridSpan w:val="2"/>
            <w:tcBorders>
              <w:top w:val="nil"/>
              <w:left w:val="nil"/>
              <w:bottom w:val="single" w:sz="4" w:space="0" w:color="auto"/>
              <w:right w:val="nil"/>
            </w:tcBorders>
            <w:noWrap/>
            <w:vAlign w:val="center"/>
          </w:tcPr>
          <w:p w14:paraId="45784962" w14:textId="77777777"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Tianhuangping</w:t>
            </w:r>
          </w:p>
        </w:tc>
        <w:tc>
          <w:tcPr>
            <w:tcW w:w="232" w:type="pct"/>
            <w:gridSpan w:val="2"/>
            <w:tcBorders>
              <w:top w:val="nil"/>
              <w:left w:val="nil"/>
              <w:bottom w:val="single" w:sz="4" w:space="0" w:color="auto"/>
              <w:right w:val="nil"/>
            </w:tcBorders>
            <w:noWrap/>
            <w:vAlign w:val="center"/>
          </w:tcPr>
          <w:p w14:paraId="32A41DA7" w14:textId="44CA7B99"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38.53</w:t>
            </w:r>
          </w:p>
        </w:tc>
        <w:tc>
          <w:tcPr>
            <w:tcW w:w="202" w:type="pct"/>
            <w:gridSpan w:val="2"/>
            <w:tcBorders>
              <w:top w:val="nil"/>
              <w:left w:val="nil"/>
              <w:bottom w:val="single" w:sz="4" w:space="0" w:color="auto"/>
              <w:right w:val="nil"/>
            </w:tcBorders>
            <w:noWrap/>
            <w:vAlign w:val="center"/>
          </w:tcPr>
          <w:p w14:paraId="5D125C78" w14:textId="26F46A0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0.27</w:t>
            </w:r>
          </w:p>
        </w:tc>
        <w:tc>
          <w:tcPr>
            <w:tcW w:w="475" w:type="pct"/>
            <w:gridSpan w:val="2"/>
            <w:tcBorders>
              <w:top w:val="nil"/>
              <w:left w:val="nil"/>
              <w:bottom w:val="single" w:sz="4" w:space="0" w:color="auto"/>
              <w:right w:val="nil"/>
            </w:tcBorders>
            <w:noWrap/>
            <w:vAlign w:val="center"/>
          </w:tcPr>
          <w:p w14:paraId="24724867" w14:textId="2763A0F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[38.00,39.07]</w:t>
            </w:r>
          </w:p>
        </w:tc>
        <w:tc>
          <w:tcPr>
            <w:tcW w:w="232" w:type="pct"/>
            <w:gridSpan w:val="2"/>
            <w:tcBorders>
              <w:top w:val="nil"/>
              <w:left w:val="nil"/>
              <w:bottom w:val="single" w:sz="4" w:space="0" w:color="auto"/>
              <w:right w:val="nil"/>
            </w:tcBorders>
            <w:noWrap/>
            <w:vAlign w:val="center"/>
          </w:tcPr>
          <w:p w14:paraId="4F5064F8" w14:textId="3423C76D"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38.66</w:t>
            </w:r>
          </w:p>
        </w:tc>
        <w:tc>
          <w:tcPr>
            <w:tcW w:w="202" w:type="pct"/>
            <w:gridSpan w:val="2"/>
            <w:tcBorders>
              <w:top w:val="nil"/>
              <w:left w:val="nil"/>
              <w:bottom w:val="single" w:sz="4" w:space="0" w:color="auto"/>
              <w:right w:val="nil"/>
            </w:tcBorders>
            <w:noWrap/>
            <w:vAlign w:val="center"/>
          </w:tcPr>
          <w:p w14:paraId="5A3E57DB" w14:textId="5BA67F4E" w:rsidR="00B35C90" w:rsidRPr="00AA2561" w:rsidRDefault="00B35C90" w:rsidP="00A642C0">
            <w:pPr>
              <w:widowControl/>
              <w:spacing w:line="240" w:lineRule="auto"/>
              <w:ind w:firstLine="0"/>
              <w:jc w:val="center"/>
              <w:rPr>
                <w:rFonts w:eastAsia="DengXian" w:cs="Times New Roman"/>
                <w:kern w:val="0"/>
                <w:sz w:val="13"/>
                <w:szCs w:val="13"/>
              </w:rPr>
            </w:pPr>
            <w:r w:rsidRPr="00AA2561">
              <w:rPr>
                <w:rFonts w:eastAsia="DengXian" w:cs="Times New Roman"/>
                <w:kern w:val="0"/>
                <w:sz w:val="13"/>
                <w:szCs w:val="13"/>
              </w:rPr>
              <w:t>1.16</w:t>
            </w:r>
          </w:p>
        </w:tc>
        <w:tc>
          <w:tcPr>
            <w:tcW w:w="475" w:type="pct"/>
            <w:gridSpan w:val="2"/>
            <w:tcBorders>
              <w:top w:val="nil"/>
              <w:left w:val="nil"/>
              <w:bottom w:val="single" w:sz="4" w:space="0" w:color="auto"/>
              <w:right w:val="nil"/>
            </w:tcBorders>
            <w:noWrap/>
            <w:vAlign w:val="center"/>
          </w:tcPr>
          <w:p w14:paraId="24BD5DA1" w14:textId="2358031F"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[36.39,40.93]</w:t>
            </w:r>
          </w:p>
        </w:tc>
        <w:tc>
          <w:tcPr>
            <w:tcW w:w="232" w:type="pct"/>
            <w:gridSpan w:val="2"/>
            <w:tcBorders>
              <w:top w:val="nil"/>
              <w:left w:val="nil"/>
              <w:bottom w:val="single" w:sz="4" w:space="0" w:color="auto"/>
              <w:right w:val="nil"/>
            </w:tcBorders>
            <w:noWrap/>
            <w:vAlign w:val="center"/>
          </w:tcPr>
          <w:p w14:paraId="0FBDA0A4" w14:textId="027C8B9D"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38.55</w:t>
            </w:r>
          </w:p>
        </w:tc>
        <w:tc>
          <w:tcPr>
            <w:tcW w:w="202" w:type="pct"/>
            <w:gridSpan w:val="2"/>
            <w:tcBorders>
              <w:top w:val="nil"/>
              <w:left w:val="nil"/>
              <w:bottom w:val="single" w:sz="4" w:space="0" w:color="auto"/>
              <w:right w:val="nil"/>
            </w:tcBorders>
            <w:noWrap/>
            <w:vAlign w:val="center"/>
          </w:tcPr>
          <w:p w14:paraId="78C85B10" w14:textId="7F04C738"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0.39</w:t>
            </w:r>
          </w:p>
        </w:tc>
        <w:tc>
          <w:tcPr>
            <w:tcW w:w="476" w:type="pct"/>
            <w:gridSpan w:val="2"/>
            <w:tcBorders>
              <w:top w:val="nil"/>
              <w:left w:val="nil"/>
              <w:bottom w:val="single" w:sz="4" w:space="0" w:color="auto"/>
              <w:right w:val="nil"/>
            </w:tcBorders>
            <w:noWrap/>
            <w:vAlign w:val="center"/>
          </w:tcPr>
          <w:p w14:paraId="395A6A73" w14:textId="6F21487A"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[37.79,39.32]</w:t>
            </w:r>
          </w:p>
        </w:tc>
        <w:tc>
          <w:tcPr>
            <w:tcW w:w="232" w:type="pct"/>
            <w:gridSpan w:val="2"/>
            <w:tcBorders>
              <w:top w:val="nil"/>
              <w:left w:val="nil"/>
              <w:bottom w:val="single" w:sz="4" w:space="0" w:color="auto"/>
              <w:right w:val="nil"/>
            </w:tcBorders>
            <w:noWrap/>
            <w:vAlign w:val="center"/>
          </w:tcPr>
          <w:p w14:paraId="5CB29E82" w14:textId="6AE65373"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38.78</w:t>
            </w:r>
          </w:p>
        </w:tc>
        <w:tc>
          <w:tcPr>
            <w:tcW w:w="202" w:type="pct"/>
            <w:gridSpan w:val="2"/>
            <w:tcBorders>
              <w:top w:val="nil"/>
              <w:left w:val="nil"/>
              <w:bottom w:val="single" w:sz="4" w:space="0" w:color="auto"/>
              <w:right w:val="nil"/>
            </w:tcBorders>
            <w:noWrap/>
            <w:vAlign w:val="center"/>
          </w:tcPr>
          <w:p w14:paraId="4B77CE2C" w14:textId="211C489B"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0.72</w:t>
            </w:r>
          </w:p>
        </w:tc>
        <w:tc>
          <w:tcPr>
            <w:tcW w:w="475" w:type="pct"/>
            <w:gridSpan w:val="2"/>
            <w:tcBorders>
              <w:top w:val="nil"/>
              <w:left w:val="nil"/>
              <w:bottom w:val="single" w:sz="4" w:space="0" w:color="auto"/>
              <w:right w:val="nil"/>
            </w:tcBorders>
            <w:noWrap/>
            <w:vAlign w:val="center"/>
          </w:tcPr>
          <w:p w14:paraId="4E2D4BDE" w14:textId="5F5848EE" w:rsidR="00B35C90" w:rsidRPr="00AA2561" w:rsidRDefault="00B35C90" w:rsidP="00A642C0">
            <w:pPr>
              <w:widowControl/>
              <w:spacing w:line="240" w:lineRule="auto"/>
              <w:ind w:firstLine="0"/>
              <w:jc w:val="center"/>
              <w:rPr>
                <w:rFonts w:eastAsia="DengXian" w:cs="Times New Roman"/>
                <w:color w:val="000000"/>
                <w:kern w:val="0"/>
                <w:sz w:val="13"/>
                <w:szCs w:val="13"/>
              </w:rPr>
            </w:pPr>
            <w:r w:rsidRPr="00AA2561">
              <w:rPr>
                <w:rFonts w:eastAsia="DengXian" w:cs="Times New Roman"/>
                <w:color w:val="000000"/>
                <w:kern w:val="0"/>
                <w:sz w:val="13"/>
                <w:szCs w:val="13"/>
              </w:rPr>
              <w:t>[37.37,40.20]</w:t>
            </w:r>
          </w:p>
        </w:tc>
        <w:tc>
          <w:tcPr>
            <w:tcW w:w="525" w:type="pct"/>
            <w:gridSpan w:val="2"/>
            <w:tcBorders>
              <w:top w:val="nil"/>
              <w:left w:val="nil"/>
              <w:bottom w:val="single" w:sz="4" w:space="0" w:color="auto"/>
              <w:right w:val="nil"/>
            </w:tcBorders>
            <w:noWrap/>
            <w:vAlign w:val="center"/>
          </w:tcPr>
          <w:p w14:paraId="3AC47457" w14:textId="3267FFC8" w:rsidR="00B35C90" w:rsidRPr="00AA2561" w:rsidRDefault="00B35C90" w:rsidP="00A642C0">
            <w:pPr>
              <w:widowControl/>
              <w:spacing w:line="240" w:lineRule="auto"/>
              <w:ind w:firstLine="0"/>
              <w:jc w:val="center"/>
              <w:rPr>
                <w:rFonts w:eastAsia="DengXian" w:cs="Times New Roman"/>
                <w:color w:val="000000"/>
                <w:kern w:val="0"/>
                <w:sz w:val="17"/>
                <w:szCs w:val="17"/>
              </w:rPr>
            </w:pPr>
            <w:r w:rsidRPr="00AA2561">
              <w:rPr>
                <w:rFonts w:cs="Times New Roman"/>
                <w:sz w:val="13"/>
                <w:szCs w:val="13"/>
              </w:rPr>
              <w:fldChar w:fldCharType="begin"/>
            </w:r>
            <w:r w:rsidRPr="00AA2561">
              <w:rPr>
                <w:rFonts w:cs="Times New Roman" w:hint="eastAsia"/>
                <w:sz w:val="13"/>
                <w:szCs w:val="13"/>
              </w:rPr>
              <w:instrText xml:space="preserve"> ADDIN ZOTERO_ITEM CSL_CITATION {"citationID":"c2aKlXjf","properties":{"formattedCitation":"(\\uc0\\u26757{}, 2001)","plainCitation":"(</w:instrText>
            </w:r>
            <w:r w:rsidRPr="00AA2561">
              <w:rPr>
                <w:rFonts w:cs="Times New Roman" w:hint="eastAsia"/>
                <w:sz w:val="13"/>
                <w:szCs w:val="13"/>
              </w:rPr>
              <w:instrText>梅</w:instrText>
            </w:r>
            <w:r w:rsidRPr="00AA2561">
              <w:rPr>
                <w:rFonts w:cs="Times New Roman" w:hint="eastAsia"/>
                <w:sz w:val="13"/>
                <w:szCs w:val="13"/>
              </w:rPr>
              <w:instrText>, 2001)","noteIndex":0},"citationItems":[{"id":998,"uris":["http://zotero.org/users/local/huFNphdl/items/5B3GTSLE"],"itemData":{"id":998,"type":"article-journal","abstract":"</w:instrText>
            </w:r>
            <w:r w:rsidRPr="00AA2561">
              <w:rPr>
                <w:rFonts w:cs="Times New Roman" w:hint="eastAsia"/>
                <w:sz w:val="13"/>
                <w:szCs w:val="13"/>
              </w:rPr>
              <w:instrText>天荒坪抽水蓄能电站位于浙江省安吉县。枢纽项目</w:instrText>
            </w:r>
            <w:r w:rsidRPr="00AA2561">
              <w:rPr>
                <w:rFonts w:cs="Times New Roman" w:hint="eastAsia"/>
                <w:sz w:val="13"/>
                <w:szCs w:val="13"/>
              </w:rPr>
              <w:instrText xml:space="preserve"> 5 0 0 KV</w:instrText>
            </w:r>
            <w:r w:rsidRPr="00AA2561">
              <w:rPr>
                <w:rFonts w:cs="Times New Roman" w:hint="eastAsia"/>
                <w:sz w:val="13"/>
                <w:szCs w:val="13"/>
              </w:rPr>
              <w:instrText>开关站场地系从陡峭山坡中开挖而成。</w:instrText>
            </w:r>
            <w:r w:rsidRPr="00AA2561">
              <w:rPr>
                <w:rFonts w:cs="Times New Roman" w:hint="eastAsia"/>
                <w:sz w:val="13"/>
                <w:szCs w:val="13"/>
              </w:rPr>
              <w:instrText>1996</w:instrText>
            </w:r>
            <w:r w:rsidRPr="00AA2561">
              <w:rPr>
                <w:rFonts w:cs="Times New Roman" w:hint="eastAsia"/>
                <w:sz w:val="13"/>
                <w:szCs w:val="13"/>
              </w:rPr>
              <w:instrText>年</w:instrText>
            </w:r>
            <w:r w:rsidRPr="00AA2561">
              <w:rPr>
                <w:rFonts w:cs="Times New Roman" w:hint="eastAsia"/>
                <w:sz w:val="13"/>
                <w:szCs w:val="13"/>
              </w:rPr>
              <w:instrText xml:space="preserve"> 3</w:instrText>
            </w:r>
            <w:r w:rsidRPr="00AA2561">
              <w:rPr>
                <w:rFonts w:cs="Times New Roman" w:hint="eastAsia"/>
                <w:sz w:val="13"/>
                <w:szCs w:val="13"/>
              </w:rPr>
              <w:instrText>月</w:instrText>
            </w:r>
            <w:r w:rsidRPr="00AA2561">
              <w:rPr>
                <w:rFonts w:cs="Times New Roman" w:hint="eastAsia"/>
                <w:sz w:val="13"/>
                <w:szCs w:val="13"/>
              </w:rPr>
              <w:instrText>10</w:instrText>
            </w:r>
            <w:r w:rsidRPr="00AA2561">
              <w:rPr>
                <w:rFonts w:cs="Times New Roman" w:hint="eastAsia"/>
                <w:sz w:val="13"/>
                <w:szCs w:val="13"/>
              </w:rPr>
              <w:instrText>日</w:instrText>
            </w:r>
            <w:r w:rsidRPr="00AA2561">
              <w:rPr>
                <w:rFonts w:cs="Times New Roman" w:hint="eastAsia"/>
                <w:sz w:val="13"/>
                <w:szCs w:val="13"/>
              </w:rPr>
              <w:instrText xml:space="preserve"> ,</w:instrText>
            </w:r>
            <w:r w:rsidRPr="00AA2561">
              <w:rPr>
                <w:rFonts w:cs="Times New Roman" w:hint="eastAsia"/>
                <w:sz w:val="13"/>
                <w:szCs w:val="13"/>
              </w:rPr>
              <w:instrText>开挖中的开关站边坡发生岩体滑动</w:instrText>
            </w:r>
            <w:r w:rsidRPr="00AA2561">
              <w:rPr>
                <w:rFonts w:cs="Times New Roman" w:hint="eastAsia"/>
                <w:sz w:val="13"/>
                <w:szCs w:val="13"/>
              </w:rPr>
              <w:instrText xml:space="preserve"> ,</w:instrText>
            </w:r>
            <w:r w:rsidRPr="00AA2561">
              <w:rPr>
                <w:rFonts w:cs="Times New Roman" w:hint="eastAsia"/>
                <w:sz w:val="13"/>
                <w:szCs w:val="13"/>
              </w:rPr>
              <w:instrText>影响整体工程。结合滑坡的分析和治理工作</w:instrText>
            </w:r>
            <w:r w:rsidRPr="00AA2561">
              <w:rPr>
                <w:rFonts w:cs="Times New Roman" w:hint="eastAsia"/>
                <w:sz w:val="13"/>
                <w:szCs w:val="13"/>
              </w:rPr>
              <w:instrText xml:space="preserve"> ,</w:instrText>
            </w:r>
            <w:r w:rsidRPr="00AA2561">
              <w:rPr>
                <w:rFonts w:cs="Times New Roman" w:hint="eastAsia"/>
                <w:sz w:val="13"/>
                <w:szCs w:val="13"/>
              </w:rPr>
              <w:instrText>对其产生条件、影响因素及发生发展机理作了较深探讨。</w:instrText>
            </w:r>
            <w:r w:rsidRPr="00AA2561">
              <w:rPr>
                <w:rFonts w:cs="Times New Roman" w:hint="eastAsia"/>
                <w:sz w:val="13"/>
                <w:szCs w:val="13"/>
              </w:rPr>
              <w:instrText>","container-title":"</w:instrText>
            </w:r>
            <w:r w:rsidRPr="00AA2561">
              <w:rPr>
                <w:rFonts w:cs="Times New Roman" w:hint="eastAsia"/>
                <w:sz w:val="13"/>
                <w:szCs w:val="13"/>
              </w:rPr>
              <w:instrText>岩石力学与工程学报</w:instrText>
            </w:r>
            <w:r w:rsidRPr="00AA2561">
              <w:rPr>
                <w:rFonts w:cs="Times New Roman" w:hint="eastAsia"/>
                <w:sz w:val="13"/>
                <w:szCs w:val="13"/>
              </w:rPr>
              <w:instrText>","ISSN":"1000-6915","issue":"1","language":"</w:instrText>
            </w:r>
            <w:r w:rsidRPr="00AA2561">
              <w:rPr>
                <w:rFonts w:cs="Times New Roman" w:hint="eastAsia"/>
                <w:sz w:val="13"/>
                <w:szCs w:val="13"/>
              </w:rPr>
              <w:instrText>中文</w:instrText>
            </w:r>
            <w:r w:rsidRPr="00AA2561">
              <w:rPr>
                <w:rFonts w:cs="Times New Roman" w:hint="eastAsia"/>
                <w:sz w:val="13"/>
                <w:szCs w:val="13"/>
              </w:rPr>
              <w:instrText>;","page":"25-28","source":"CNKI","title":"</w:instrText>
            </w:r>
            <w:r w:rsidRPr="00AA2561">
              <w:rPr>
                <w:rFonts w:cs="Times New Roman" w:hint="eastAsia"/>
                <w:sz w:val="13"/>
                <w:szCs w:val="13"/>
              </w:rPr>
              <w:instrText>天荒坪开关站滑坡的形成条件和滑动机理</w:instrText>
            </w:r>
            <w:r w:rsidRPr="00AA2561">
              <w:rPr>
                <w:rFonts w:cs="Times New Roman" w:hint="eastAsia"/>
                <w:sz w:val="13"/>
                <w:szCs w:val="13"/>
              </w:rPr>
              <w:instrText>","author":[{"family":"</w:instrText>
            </w:r>
            <w:r w:rsidRPr="00AA2561">
              <w:rPr>
                <w:rFonts w:cs="Times New Roman" w:hint="eastAsia"/>
                <w:sz w:val="13"/>
                <w:szCs w:val="13"/>
              </w:rPr>
              <w:instrText>梅</w:instrText>
            </w:r>
            <w:r w:rsidRPr="00AA2561">
              <w:rPr>
                <w:rFonts w:cs="Times New Roman" w:hint="eastAsia"/>
                <w:sz w:val="13"/>
                <w:szCs w:val="13"/>
              </w:rPr>
              <w:instrText>","given":"</w:instrText>
            </w:r>
            <w:r w:rsidRPr="00AA2561">
              <w:rPr>
                <w:rFonts w:cs="Times New Roman" w:hint="eastAsia"/>
                <w:sz w:val="13"/>
                <w:szCs w:val="13"/>
              </w:rPr>
              <w:instrText>其岳</w:instrText>
            </w:r>
            <w:r w:rsidRPr="00AA2561">
              <w:rPr>
                <w:rFonts w:cs="Times New Roman" w:hint="eastAsia"/>
                <w:sz w:val="13"/>
                <w:szCs w:val="13"/>
              </w:rPr>
              <w:instrText xml:space="preserve">"}],"issued":{"date-parts":[["2001"]]}}}],"schema":"https://github.com/citation-style-language/schema/raw/master/csl-citation.json"} </w:instrText>
            </w:r>
            <w:r w:rsidRPr="00AA2561">
              <w:rPr>
                <w:rFonts w:cs="Times New Roman"/>
                <w:sz w:val="13"/>
                <w:szCs w:val="13"/>
              </w:rPr>
              <w:fldChar w:fldCharType="separate"/>
            </w:r>
            <w:r w:rsidRPr="00AA2561">
              <w:rPr>
                <w:rFonts w:cs="Times New Roman"/>
                <w:sz w:val="13"/>
                <w:szCs w:val="13"/>
              </w:rPr>
              <w:t>(</w:t>
            </w:r>
            <w:r w:rsidRPr="00AA2561">
              <w:rPr>
                <w:rFonts w:cs="Times New Roman" w:hint="eastAsia"/>
                <w:color w:val="0000FF"/>
                <w:sz w:val="13"/>
                <w:szCs w:val="13"/>
              </w:rPr>
              <w:t>M</w:t>
            </w:r>
            <w:r w:rsidRPr="00AA2561">
              <w:rPr>
                <w:rFonts w:cs="Times New Roman"/>
                <w:color w:val="0000FF"/>
                <w:sz w:val="13"/>
                <w:szCs w:val="13"/>
              </w:rPr>
              <w:t>ei 2001</w:t>
            </w:r>
            <w:r w:rsidRPr="00AA2561">
              <w:rPr>
                <w:rFonts w:cs="Times New Roman"/>
                <w:sz w:val="13"/>
                <w:szCs w:val="13"/>
              </w:rPr>
              <w:t>)</w:t>
            </w:r>
            <w:r w:rsidRPr="00AA2561">
              <w:rPr>
                <w:rFonts w:cs="Times New Roman"/>
                <w:sz w:val="13"/>
                <w:szCs w:val="13"/>
              </w:rPr>
              <w:fldChar w:fldCharType="end"/>
            </w:r>
          </w:p>
        </w:tc>
      </w:tr>
      <w:bookmarkEnd w:id="0"/>
    </w:tbl>
    <w:p w14:paraId="21B39D54" w14:textId="77777777" w:rsidR="002367F8" w:rsidRPr="002367F8" w:rsidRDefault="002367F8" w:rsidP="00291C38">
      <w:pPr>
        <w:ind w:firstLine="0"/>
        <w:rPr>
          <w:lang w:val="en-US"/>
        </w:rPr>
      </w:pPr>
    </w:p>
    <w:sectPr w:rsidR="002367F8" w:rsidRPr="002367F8" w:rsidSect="00034784">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1134" w:bottom="1134" w:left="1134" w:header="851" w:footer="340" w:gutter="0"/>
      <w:cols w:space="425"/>
      <w:docGrid w:type="linesAndChar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FAAC0C" w14:textId="77777777" w:rsidR="009F4747" w:rsidRPr="00AA2561" w:rsidRDefault="009F4747">
      <w:r w:rsidRPr="00AA2561">
        <w:separator/>
      </w:r>
    </w:p>
  </w:endnote>
  <w:endnote w:type="continuationSeparator" w:id="0">
    <w:p w14:paraId="265CCC2F" w14:textId="77777777" w:rsidR="009F4747" w:rsidRPr="00AA2561" w:rsidRDefault="009F4747">
      <w:r w:rsidRPr="00AA25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27227" w14:textId="77777777" w:rsidR="00841259" w:rsidRPr="00AA2561" w:rsidRDefault="00841259">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3036365"/>
      <w:docPartObj>
        <w:docPartGallery w:val="AutoText"/>
      </w:docPartObj>
    </w:sdtPr>
    <w:sdtEndPr>
      <w:rPr>
        <w:color w:val="000000" w:themeColor="text1"/>
        <w:sz w:val="20"/>
        <w:szCs w:val="20"/>
      </w:rPr>
    </w:sdtEndPr>
    <w:sdtContent>
      <w:p w14:paraId="66FA0717" w14:textId="77777777" w:rsidR="00841259" w:rsidRPr="00AA2561" w:rsidRDefault="002140C4">
        <w:pPr>
          <w:pStyle w:val="Footer"/>
          <w:jc w:val="center"/>
          <w:rPr>
            <w:color w:val="000000" w:themeColor="text1"/>
            <w:sz w:val="20"/>
            <w:szCs w:val="20"/>
          </w:rPr>
        </w:pPr>
        <w:r w:rsidRPr="00AA2561">
          <w:rPr>
            <w:color w:val="000000" w:themeColor="text1"/>
            <w:sz w:val="20"/>
            <w:szCs w:val="20"/>
          </w:rPr>
          <w:fldChar w:fldCharType="begin"/>
        </w:r>
        <w:r w:rsidRPr="00AA2561">
          <w:rPr>
            <w:color w:val="000000" w:themeColor="text1"/>
            <w:sz w:val="20"/>
            <w:szCs w:val="20"/>
          </w:rPr>
          <w:instrText>PAGE   \* MERGEFORMAT</w:instrText>
        </w:r>
        <w:r w:rsidRPr="00AA2561">
          <w:rPr>
            <w:color w:val="000000" w:themeColor="text1"/>
            <w:sz w:val="20"/>
            <w:szCs w:val="20"/>
          </w:rPr>
          <w:fldChar w:fldCharType="separate"/>
        </w:r>
        <w:r w:rsidR="00034784">
          <w:rPr>
            <w:noProof/>
            <w:color w:val="000000" w:themeColor="text1"/>
            <w:sz w:val="20"/>
            <w:szCs w:val="20"/>
          </w:rPr>
          <w:t>2</w:t>
        </w:r>
        <w:r w:rsidRPr="00AA2561">
          <w:rPr>
            <w:color w:val="000000" w:themeColor="text1"/>
            <w:sz w:val="20"/>
            <w:szCs w:val="20"/>
          </w:rPr>
          <w:fldChar w:fldCharType="end"/>
        </w:r>
      </w:p>
    </w:sdtContent>
  </w:sdt>
  <w:p w14:paraId="20EEF0AC" w14:textId="77777777" w:rsidR="00841259" w:rsidRPr="00AA2561" w:rsidRDefault="00841259">
    <w:pPr>
      <w:pStyle w:val="Footer"/>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C525FB" w14:textId="77777777" w:rsidR="00841259" w:rsidRPr="00AA2561" w:rsidRDefault="00841259">
    <w:pPr>
      <w:pStyle w:val="Footer"/>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47D6DB" w14:textId="77777777" w:rsidR="009F4747" w:rsidRPr="00AA2561" w:rsidRDefault="009F4747">
      <w:r w:rsidRPr="00AA2561">
        <w:separator/>
      </w:r>
    </w:p>
  </w:footnote>
  <w:footnote w:type="continuationSeparator" w:id="0">
    <w:p w14:paraId="01548A64" w14:textId="77777777" w:rsidR="009F4747" w:rsidRPr="00AA2561" w:rsidRDefault="009F4747">
      <w:r w:rsidRPr="00AA256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F253F2" w14:textId="77777777" w:rsidR="00841259" w:rsidRPr="00AA2561" w:rsidRDefault="00841259">
    <w:pPr>
      <w:pStyle w:val="Heade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1B634C" w14:textId="77777777" w:rsidR="00841259" w:rsidRPr="00AA2561" w:rsidRDefault="00841259">
    <w:pPr>
      <w:pStyle w:val="Heade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E0FF6" w14:textId="77777777" w:rsidR="00841259" w:rsidRPr="00AA2561" w:rsidRDefault="00841259">
    <w:pPr>
      <w:pStyle w:val="Heade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15:restartNumberingAfterBreak="0">
    <w:nsid w:val="368A010F"/>
    <w:multiLevelType w:val="hybridMultilevel"/>
    <w:tmpl w:val="8B40845C"/>
    <w:lvl w:ilvl="0" w:tplc="D4DEEB40">
      <w:start w:val="1"/>
      <w:numFmt w:val="decimal"/>
      <w:lvlText w:val="(%1)"/>
      <w:lvlJc w:val="left"/>
      <w:pPr>
        <w:ind w:left="644" w:hanging="360"/>
      </w:pPr>
      <w:rPr>
        <w:rFonts w:hint="default"/>
      </w:rPr>
    </w:lvl>
    <w:lvl w:ilvl="1" w:tplc="04090019" w:tentative="1">
      <w:start w:val="1"/>
      <w:numFmt w:val="lowerLetter"/>
      <w:lvlText w:val="%2)"/>
      <w:lvlJc w:val="left"/>
      <w:pPr>
        <w:ind w:left="1164" w:hanging="440"/>
      </w:pPr>
    </w:lvl>
    <w:lvl w:ilvl="2" w:tplc="0409001B" w:tentative="1">
      <w:start w:val="1"/>
      <w:numFmt w:val="lowerRoman"/>
      <w:lvlText w:val="%3."/>
      <w:lvlJc w:val="right"/>
      <w:pPr>
        <w:ind w:left="1604" w:hanging="440"/>
      </w:pPr>
    </w:lvl>
    <w:lvl w:ilvl="3" w:tplc="0409000F" w:tentative="1">
      <w:start w:val="1"/>
      <w:numFmt w:val="decimal"/>
      <w:lvlText w:val="%4."/>
      <w:lvlJc w:val="left"/>
      <w:pPr>
        <w:ind w:left="2044" w:hanging="440"/>
      </w:pPr>
    </w:lvl>
    <w:lvl w:ilvl="4" w:tplc="04090019" w:tentative="1">
      <w:start w:val="1"/>
      <w:numFmt w:val="lowerLetter"/>
      <w:lvlText w:val="%5)"/>
      <w:lvlJc w:val="left"/>
      <w:pPr>
        <w:ind w:left="2484" w:hanging="440"/>
      </w:pPr>
    </w:lvl>
    <w:lvl w:ilvl="5" w:tplc="0409001B" w:tentative="1">
      <w:start w:val="1"/>
      <w:numFmt w:val="lowerRoman"/>
      <w:lvlText w:val="%6."/>
      <w:lvlJc w:val="right"/>
      <w:pPr>
        <w:ind w:left="2924" w:hanging="440"/>
      </w:pPr>
    </w:lvl>
    <w:lvl w:ilvl="6" w:tplc="0409000F" w:tentative="1">
      <w:start w:val="1"/>
      <w:numFmt w:val="decimal"/>
      <w:lvlText w:val="%7."/>
      <w:lvlJc w:val="left"/>
      <w:pPr>
        <w:ind w:left="3364" w:hanging="440"/>
      </w:pPr>
    </w:lvl>
    <w:lvl w:ilvl="7" w:tplc="04090019" w:tentative="1">
      <w:start w:val="1"/>
      <w:numFmt w:val="lowerLetter"/>
      <w:lvlText w:val="%8)"/>
      <w:lvlJc w:val="left"/>
      <w:pPr>
        <w:ind w:left="3804" w:hanging="440"/>
      </w:pPr>
    </w:lvl>
    <w:lvl w:ilvl="8" w:tplc="0409001B" w:tentative="1">
      <w:start w:val="1"/>
      <w:numFmt w:val="lowerRoman"/>
      <w:lvlText w:val="%9."/>
      <w:lvlJc w:val="right"/>
      <w:pPr>
        <w:ind w:left="4244" w:hanging="44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YxOTIyNDNlOTVlNDZhNTc5YmEyZWQzMTczNzA1MjcifQ=="/>
    <w:docVar w:name="MachineID" w:val="201|199|197|198|203|197|205|204|197|190|186|197|200|187|197|204|203|"/>
    <w:docVar w:name="Username" w:val="Editor"/>
  </w:docVars>
  <w:rsids>
    <w:rsidRoot w:val="00ED0374"/>
    <w:rsid w:val="000008DF"/>
    <w:rsid w:val="00001834"/>
    <w:rsid w:val="00001A6D"/>
    <w:rsid w:val="00002406"/>
    <w:rsid w:val="00002769"/>
    <w:rsid w:val="000029AA"/>
    <w:rsid w:val="000032EA"/>
    <w:rsid w:val="00004833"/>
    <w:rsid w:val="00005414"/>
    <w:rsid w:val="00005B52"/>
    <w:rsid w:val="00005EA6"/>
    <w:rsid w:val="00006B31"/>
    <w:rsid w:val="00007730"/>
    <w:rsid w:val="00007D57"/>
    <w:rsid w:val="00010438"/>
    <w:rsid w:val="00010503"/>
    <w:rsid w:val="0001145A"/>
    <w:rsid w:val="00011721"/>
    <w:rsid w:val="00011E7F"/>
    <w:rsid w:val="0001211C"/>
    <w:rsid w:val="000124FD"/>
    <w:rsid w:val="00013652"/>
    <w:rsid w:val="00013A77"/>
    <w:rsid w:val="00014518"/>
    <w:rsid w:val="00014939"/>
    <w:rsid w:val="00015BD0"/>
    <w:rsid w:val="00016C45"/>
    <w:rsid w:val="0001751F"/>
    <w:rsid w:val="00020949"/>
    <w:rsid w:val="00020986"/>
    <w:rsid w:val="00020DC1"/>
    <w:rsid w:val="00021DC6"/>
    <w:rsid w:val="00022FE9"/>
    <w:rsid w:val="00024AD1"/>
    <w:rsid w:val="00026862"/>
    <w:rsid w:val="000269AB"/>
    <w:rsid w:val="00030D41"/>
    <w:rsid w:val="00030DBB"/>
    <w:rsid w:val="00031169"/>
    <w:rsid w:val="000324F3"/>
    <w:rsid w:val="0003262C"/>
    <w:rsid w:val="00032C46"/>
    <w:rsid w:val="0003393D"/>
    <w:rsid w:val="00034784"/>
    <w:rsid w:val="0003490E"/>
    <w:rsid w:val="00035280"/>
    <w:rsid w:val="00035B8D"/>
    <w:rsid w:val="00036DEC"/>
    <w:rsid w:val="0003740E"/>
    <w:rsid w:val="00040051"/>
    <w:rsid w:val="00040CE5"/>
    <w:rsid w:val="00040E9D"/>
    <w:rsid w:val="00040FA6"/>
    <w:rsid w:val="0004100B"/>
    <w:rsid w:val="00041B69"/>
    <w:rsid w:val="0004240F"/>
    <w:rsid w:val="000434BC"/>
    <w:rsid w:val="00043A18"/>
    <w:rsid w:val="00044514"/>
    <w:rsid w:val="00047A64"/>
    <w:rsid w:val="00047C44"/>
    <w:rsid w:val="00047FBB"/>
    <w:rsid w:val="00050B60"/>
    <w:rsid w:val="00050EB8"/>
    <w:rsid w:val="00052FF0"/>
    <w:rsid w:val="00053810"/>
    <w:rsid w:val="00053E08"/>
    <w:rsid w:val="00054E86"/>
    <w:rsid w:val="000552C6"/>
    <w:rsid w:val="00055CF9"/>
    <w:rsid w:val="000567FA"/>
    <w:rsid w:val="00057A4E"/>
    <w:rsid w:val="00060466"/>
    <w:rsid w:val="00062660"/>
    <w:rsid w:val="00064441"/>
    <w:rsid w:val="000648D0"/>
    <w:rsid w:val="00064992"/>
    <w:rsid w:val="000649FB"/>
    <w:rsid w:val="00064AF0"/>
    <w:rsid w:val="00065208"/>
    <w:rsid w:val="00065AB0"/>
    <w:rsid w:val="00066185"/>
    <w:rsid w:val="00066E1B"/>
    <w:rsid w:val="00066F32"/>
    <w:rsid w:val="000675E4"/>
    <w:rsid w:val="00067E65"/>
    <w:rsid w:val="0007011B"/>
    <w:rsid w:val="00070316"/>
    <w:rsid w:val="000712A4"/>
    <w:rsid w:val="0007159F"/>
    <w:rsid w:val="00071BE7"/>
    <w:rsid w:val="00072678"/>
    <w:rsid w:val="00074609"/>
    <w:rsid w:val="0007485C"/>
    <w:rsid w:val="0007563D"/>
    <w:rsid w:val="00077E60"/>
    <w:rsid w:val="00077ED9"/>
    <w:rsid w:val="0008063E"/>
    <w:rsid w:val="0008172E"/>
    <w:rsid w:val="00082032"/>
    <w:rsid w:val="0008229B"/>
    <w:rsid w:val="00083FC3"/>
    <w:rsid w:val="00086094"/>
    <w:rsid w:val="00086484"/>
    <w:rsid w:val="00086797"/>
    <w:rsid w:val="00087974"/>
    <w:rsid w:val="000900A3"/>
    <w:rsid w:val="000907D5"/>
    <w:rsid w:val="000913F8"/>
    <w:rsid w:val="000914ED"/>
    <w:rsid w:val="000915AB"/>
    <w:rsid w:val="00091A0D"/>
    <w:rsid w:val="00092BE2"/>
    <w:rsid w:val="00096AA9"/>
    <w:rsid w:val="00096BF1"/>
    <w:rsid w:val="00097831"/>
    <w:rsid w:val="000A0F4A"/>
    <w:rsid w:val="000A21CB"/>
    <w:rsid w:val="000A22CC"/>
    <w:rsid w:val="000A23B9"/>
    <w:rsid w:val="000A317B"/>
    <w:rsid w:val="000A353F"/>
    <w:rsid w:val="000A3FA5"/>
    <w:rsid w:val="000A4242"/>
    <w:rsid w:val="000A4AC0"/>
    <w:rsid w:val="000A4DC2"/>
    <w:rsid w:val="000A5ACE"/>
    <w:rsid w:val="000A5BCF"/>
    <w:rsid w:val="000A6164"/>
    <w:rsid w:val="000A68D2"/>
    <w:rsid w:val="000B0275"/>
    <w:rsid w:val="000B0ECE"/>
    <w:rsid w:val="000B11AE"/>
    <w:rsid w:val="000B1C0A"/>
    <w:rsid w:val="000B2663"/>
    <w:rsid w:val="000B39CC"/>
    <w:rsid w:val="000B3F20"/>
    <w:rsid w:val="000B4E67"/>
    <w:rsid w:val="000B5C30"/>
    <w:rsid w:val="000B7276"/>
    <w:rsid w:val="000C0502"/>
    <w:rsid w:val="000C0BE9"/>
    <w:rsid w:val="000C107E"/>
    <w:rsid w:val="000C3416"/>
    <w:rsid w:val="000C3BB1"/>
    <w:rsid w:val="000C488C"/>
    <w:rsid w:val="000C5F9B"/>
    <w:rsid w:val="000C635D"/>
    <w:rsid w:val="000C7BD9"/>
    <w:rsid w:val="000D01CB"/>
    <w:rsid w:val="000D0CF3"/>
    <w:rsid w:val="000D19B2"/>
    <w:rsid w:val="000D1A09"/>
    <w:rsid w:val="000D206B"/>
    <w:rsid w:val="000D2B90"/>
    <w:rsid w:val="000D372D"/>
    <w:rsid w:val="000D434B"/>
    <w:rsid w:val="000D4DB7"/>
    <w:rsid w:val="000D5DB5"/>
    <w:rsid w:val="000D6596"/>
    <w:rsid w:val="000D6900"/>
    <w:rsid w:val="000D7278"/>
    <w:rsid w:val="000D76CA"/>
    <w:rsid w:val="000D77C3"/>
    <w:rsid w:val="000D7D6F"/>
    <w:rsid w:val="000E0B42"/>
    <w:rsid w:val="000E0B6C"/>
    <w:rsid w:val="000E1F42"/>
    <w:rsid w:val="000E1F81"/>
    <w:rsid w:val="000E45FE"/>
    <w:rsid w:val="000E4714"/>
    <w:rsid w:val="000E487C"/>
    <w:rsid w:val="000E5B19"/>
    <w:rsid w:val="000E64D5"/>
    <w:rsid w:val="000E7A4F"/>
    <w:rsid w:val="000F039B"/>
    <w:rsid w:val="000F084E"/>
    <w:rsid w:val="000F0BC5"/>
    <w:rsid w:val="000F187D"/>
    <w:rsid w:val="000F2410"/>
    <w:rsid w:val="000F26E0"/>
    <w:rsid w:val="000F33CC"/>
    <w:rsid w:val="000F3A80"/>
    <w:rsid w:val="000F3AF4"/>
    <w:rsid w:val="000F4A68"/>
    <w:rsid w:val="000F5317"/>
    <w:rsid w:val="000F6654"/>
    <w:rsid w:val="000F68D6"/>
    <w:rsid w:val="0010130A"/>
    <w:rsid w:val="00101653"/>
    <w:rsid w:val="0010212F"/>
    <w:rsid w:val="00102897"/>
    <w:rsid w:val="001032E9"/>
    <w:rsid w:val="001037BF"/>
    <w:rsid w:val="001062D7"/>
    <w:rsid w:val="001075F5"/>
    <w:rsid w:val="001077DD"/>
    <w:rsid w:val="001100E4"/>
    <w:rsid w:val="00110737"/>
    <w:rsid w:val="00110C0E"/>
    <w:rsid w:val="00110D5D"/>
    <w:rsid w:val="00111226"/>
    <w:rsid w:val="00112380"/>
    <w:rsid w:val="00113CB3"/>
    <w:rsid w:val="00113D6E"/>
    <w:rsid w:val="00114274"/>
    <w:rsid w:val="00114E2F"/>
    <w:rsid w:val="001166B8"/>
    <w:rsid w:val="00117B93"/>
    <w:rsid w:val="00121A3A"/>
    <w:rsid w:val="00121F99"/>
    <w:rsid w:val="00122981"/>
    <w:rsid w:val="0012298A"/>
    <w:rsid w:val="00122C63"/>
    <w:rsid w:val="00122F40"/>
    <w:rsid w:val="00123021"/>
    <w:rsid w:val="001236B8"/>
    <w:rsid w:val="00125147"/>
    <w:rsid w:val="001260BC"/>
    <w:rsid w:val="001264AC"/>
    <w:rsid w:val="00126506"/>
    <w:rsid w:val="00127A97"/>
    <w:rsid w:val="0013007E"/>
    <w:rsid w:val="001301E3"/>
    <w:rsid w:val="00130EDB"/>
    <w:rsid w:val="00131BDE"/>
    <w:rsid w:val="00132065"/>
    <w:rsid w:val="00132B7A"/>
    <w:rsid w:val="00132E6A"/>
    <w:rsid w:val="001330FA"/>
    <w:rsid w:val="00133B92"/>
    <w:rsid w:val="0013429D"/>
    <w:rsid w:val="0013586F"/>
    <w:rsid w:val="00135CD2"/>
    <w:rsid w:val="00135E7B"/>
    <w:rsid w:val="0013685C"/>
    <w:rsid w:val="001370DE"/>
    <w:rsid w:val="00140D5A"/>
    <w:rsid w:val="00141B3D"/>
    <w:rsid w:val="00141C7D"/>
    <w:rsid w:val="00142EC7"/>
    <w:rsid w:val="00144B1C"/>
    <w:rsid w:val="0014534B"/>
    <w:rsid w:val="00145754"/>
    <w:rsid w:val="001460F6"/>
    <w:rsid w:val="00146ADA"/>
    <w:rsid w:val="00146C14"/>
    <w:rsid w:val="0014743D"/>
    <w:rsid w:val="00150A5A"/>
    <w:rsid w:val="001517E7"/>
    <w:rsid w:val="00151897"/>
    <w:rsid w:val="00152582"/>
    <w:rsid w:val="001535EE"/>
    <w:rsid w:val="00153F03"/>
    <w:rsid w:val="00153FC5"/>
    <w:rsid w:val="00153FD8"/>
    <w:rsid w:val="001545F5"/>
    <w:rsid w:val="001551A1"/>
    <w:rsid w:val="0015562F"/>
    <w:rsid w:val="00155A3D"/>
    <w:rsid w:val="00155B6A"/>
    <w:rsid w:val="00156686"/>
    <w:rsid w:val="001577A6"/>
    <w:rsid w:val="00160067"/>
    <w:rsid w:val="001605B9"/>
    <w:rsid w:val="00160A58"/>
    <w:rsid w:val="00161F2E"/>
    <w:rsid w:val="00162479"/>
    <w:rsid w:val="00164932"/>
    <w:rsid w:val="00164AB6"/>
    <w:rsid w:val="00164B7B"/>
    <w:rsid w:val="0016534D"/>
    <w:rsid w:val="00165B2F"/>
    <w:rsid w:val="001665C1"/>
    <w:rsid w:val="00166E45"/>
    <w:rsid w:val="00167165"/>
    <w:rsid w:val="00167B73"/>
    <w:rsid w:val="00170140"/>
    <w:rsid w:val="001704BA"/>
    <w:rsid w:val="001718E5"/>
    <w:rsid w:val="0017243C"/>
    <w:rsid w:val="00173359"/>
    <w:rsid w:val="0017381A"/>
    <w:rsid w:val="00174CEB"/>
    <w:rsid w:val="00175298"/>
    <w:rsid w:val="00175A9F"/>
    <w:rsid w:val="0017757E"/>
    <w:rsid w:val="00180C22"/>
    <w:rsid w:val="0018156A"/>
    <w:rsid w:val="00181871"/>
    <w:rsid w:val="0018225F"/>
    <w:rsid w:val="00182E5D"/>
    <w:rsid w:val="00183C1F"/>
    <w:rsid w:val="00183F60"/>
    <w:rsid w:val="00184FC6"/>
    <w:rsid w:val="001854C3"/>
    <w:rsid w:val="00185577"/>
    <w:rsid w:val="00185592"/>
    <w:rsid w:val="001858FB"/>
    <w:rsid w:val="0018660D"/>
    <w:rsid w:val="0018694B"/>
    <w:rsid w:val="00186E9C"/>
    <w:rsid w:val="00187695"/>
    <w:rsid w:val="00190B39"/>
    <w:rsid w:val="00190E20"/>
    <w:rsid w:val="001911E0"/>
    <w:rsid w:val="001919B6"/>
    <w:rsid w:val="001936BC"/>
    <w:rsid w:val="00193801"/>
    <w:rsid w:val="0019381A"/>
    <w:rsid w:val="00193E42"/>
    <w:rsid w:val="00194796"/>
    <w:rsid w:val="00196FCD"/>
    <w:rsid w:val="00197252"/>
    <w:rsid w:val="001A009C"/>
    <w:rsid w:val="001A1476"/>
    <w:rsid w:val="001A1B9E"/>
    <w:rsid w:val="001A324E"/>
    <w:rsid w:val="001A47BB"/>
    <w:rsid w:val="001A49F3"/>
    <w:rsid w:val="001A4DA1"/>
    <w:rsid w:val="001A51F3"/>
    <w:rsid w:val="001A5D2A"/>
    <w:rsid w:val="001A7534"/>
    <w:rsid w:val="001A7F2A"/>
    <w:rsid w:val="001B1039"/>
    <w:rsid w:val="001B11AE"/>
    <w:rsid w:val="001B1626"/>
    <w:rsid w:val="001B4244"/>
    <w:rsid w:val="001B4FBF"/>
    <w:rsid w:val="001B5BEE"/>
    <w:rsid w:val="001B6615"/>
    <w:rsid w:val="001B67D8"/>
    <w:rsid w:val="001B6AB4"/>
    <w:rsid w:val="001B6EAD"/>
    <w:rsid w:val="001B7B5C"/>
    <w:rsid w:val="001C0B6E"/>
    <w:rsid w:val="001C1842"/>
    <w:rsid w:val="001C190D"/>
    <w:rsid w:val="001C1ADB"/>
    <w:rsid w:val="001C1F02"/>
    <w:rsid w:val="001C20FB"/>
    <w:rsid w:val="001C2168"/>
    <w:rsid w:val="001C2357"/>
    <w:rsid w:val="001C4920"/>
    <w:rsid w:val="001C4AFF"/>
    <w:rsid w:val="001C515C"/>
    <w:rsid w:val="001C542F"/>
    <w:rsid w:val="001C5D18"/>
    <w:rsid w:val="001C672C"/>
    <w:rsid w:val="001C681C"/>
    <w:rsid w:val="001C6AB1"/>
    <w:rsid w:val="001C6E4E"/>
    <w:rsid w:val="001C7C42"/>
    <w:rsid w:val="001D077E"/>
    <w:rsid w:val="001D0B6B"/>
    <w:rsid w:val="001D1FC7"/>
    <w:rsid w:val="001D4797"/>
    <w:rsid w:val="001D6087"/>
    <w:rsid w:val="001D6B10"/>
    <w:rsid w:val="001D7DBE"/>
    <w:rsid w:val="001E047B"/>
    <w:rsid w:val="001E14AC"/>
    <w:rsid w:val="001E1B1F"/>
    <w:rsid w:val="001E1C74"/>
    <w:rsid w:val="001E1D61"/>
    <w:rsid w:val="001E2332"/>
    <w:rsid w:val="001E289F"/>
    <w:rsid w:val="001E3504"/>
    <w:rsid w:val="001E36F3"/>
    <w:rsid w:val="001E37DB"/>
    <w:rsid w:val="001E4640"/>
    <w:rsid w:val="001E679B"/>
    <w:rsid w:val="001E760C"/>
    <w:rsid w:val="001F0BF8"/>
    <w:rsid w:val="001F12C7"/>
    <w:rsid w:val="001F14FF"/>
    <w:rsid w:val="001F1A0B"/>
    <w:rsid w:val="001F22F1"/>
    <w:rsid w:val="001F278D"/>
    <w:rsid w:val="001F2821"/>
    <w:rsid w:val="001F28C1"/>
    <w:rsid w:val="001F2A82"/>
    <w:rsid w:val="001F3316"/>
    <w:rsid w:val="001F3C1C"/>
    <w:rsid w:val="001F4C5D"/>
    <w:rsid w:val="001F4D7B"/>
    <w:rsid w:val="001F592B"/>
    <w:rsid w:val="001F5968"/>
    <w:rsid w:val="001F5AED"/>
    <w:rsid w:val="001F5F9A"/>
    <w:rsid w:val="001F690A"/>
    <w:rsid w:val="001F6BD5"/>
    <w:rsid w:val="001F7980"/>
    <w:rsid w:val="001F7C15"/>
    <w:rsid w:val="00200BB2"/>
    <w:rsid w:val="00202A1F"/>
    <w:rsid w:val="002039E3"/>
    <w:rsid w:val="00204536"/>
    <w:rsid w:val="002057AE"/>
    <w:rsid w:val="002057C8"/>
    <w:rsid w:val="0020622C"/>
    <w:rsid w:val="00207903"/>
    <w:rsid w:val="00207D9B"/>
    <w:rsid w:val="002103E3"/>
    <w:rsid w:val="0021042A"/>
    <w:rsid w:val="00210A6D"/>
    <w:rsid w:val="00212078"/>
    <w:rsid w:val="00212137"/>
    <w:rsid w:val="0021229A"/>
    <w:rsid w:val="002125E1"/>
    <w:rsid w:val="0021264A"/>
    <w:rsid w:val="00212709"/>
    <w:rsid w:val="0021270B"/>
    <w:rsid w:val="00212D7B"/>
    <w:rsid w:val="00212DA1"/>
    <w:rsid w:val="00212E08"/>
    <w:rsid w:val="0021374F"/>
    <w:rsid w:val="00213BD5"/>
    <w:rsid w:val="00213FE3"/>
    <w:rsid w:val="002140C4"/>
    <w:rsid w:val="00214335"/>
    <w:rsid w:val="00215B30"/>
    <w:rsid w:val="002168AC"/>
    <w:rsid w:val="00217225"/>
    <w:rsid w:val="00217A65"/>
    <w:rsid w:val="00217F21"/>
    <w:rsid w:val="00220390"/>
    <w:rsid w:val="002211C8"/>
    <w:rsid w:val="00221C51"/>
    <w:rsid w:val="00221FDF"/>
    <w:rsid w:val="00222085"/>
    <w:rsid w:val="002224AD"/>
    <w:rsid w:val="0022363E"/>
    <w:rsid w:val="002236AD"/>
    <w:rsid w:val="00223951"/>
    <w:rsid w:val="002263CA"/>
    <w:rsid w:val="0022735B"/>
    <w:rsid w:val="002275E8"/>
    <w:rsid w:val="00227631"/>
    <w:rsid w:val="0023155D"/>
    <w:rsid w:val="00231CE5"/>
    <w:rsid w:val="002334BC"/>
    <w:rsid w:val="002347E0"/>
    <w:rsid w:val="0023530E"/>
    <w:rsid w:val="002353F5"/>
    <w:rsid w:val="00235450"/>
    <w:rsid w:val="002356C1"/>
    <w:rsid w:val="00236351"/>
    <w:rsid w:val="002363EB"/>
    <w:rsid w:val="00236794"/>
    <w:rsid w:val="002367F8"/>
    <w:rsid w:val="0023723C"/>
    <w:rsid w:val="0023733E"/>
    <w:rsid w:val="002373A3"/>
    <w:rsid w:val="002414E1"/>
    <w:rsid w:val="002429A2"/>
    <w:rsid w:val="002430DE"/>
    <w:rsid w:val="00246209"/>
    <w:rsid w:val="00246597"/>
    <w:rsid w:val="00246BE5"/>
    <w:rsid w:val="00250574"/>
    <w:rsid w:val="00251443"/>
    <w:rsid w:val="00252FA3"/>
    <w:rsid w:val="00254E9C"/>
    <w:rsid w:val="002562C4"/>
    <w:rsid w:val="002562DE"/>
    <w:rsid w:val="00257BD4"/>
    <w:rsid w:val="0026196F"/>
    <w:rsid w:val="00261A5F"/>
    <w:rsid w:val="00261C7B"/>
    <w:rsid w:val="00262B43"/>
    <w:rsid w:val="00263095"/>
    <w:rsid w:val="002646D6"/>
    <w:rsid w:val="00264850"/>
    <w:rsid w:val="00265DE0"/>
    <w:rsid w:val="002660F9"/>
    <w:rsid w:val="00270360"/>
    <w:rsid w:val="0027124E"/>
    <w:rsid w:val="00272E72"/>
    <w:rsid w:val="00273466"/>
    <w:rsid w:val="0027389E"/>
    <w:rsid w:val="0027474C"/>
    <w:rsid w:val="0027495F"/>
    <w:rsid w:val="00274F9A"/>
    <w:rsid w:val="0027536B"/>
    <w:rsid w:val="00276653"/>
    <w:rsid w:val="00276D32"/>
    <w:rsid w:val="0027711E"/>
    <w:rsid w:val="002772FC"/>
    <w:rsid w:val="00277ED6"/>
    <w:rsid w:val="002809F0"/>
    <w:rsid w:val="002814F5"/>
    <w:rsid w:val="002819A1"/>
    <w:rsid w:val="00281CC9"/>
    <w:rsid w:val="00281DD0"/>
    <w:rsid w:val="002830A5"/>
    <w:rsid w:val="0028373F"/>
    <w:rsid w:val="00283BFB"/>
    <w:rsid w:val="002848C1"/>
    <w:rsid w:val="00284DAF"/>
    <w:rsid w:val="00284E46"/>
    <w:rsid w:val="00285788"/>
    <w:rsid w:val="00285AC7"/>
    <w:rsid w:val="00285C48"/>
    <w:rsid w:val="00286790"/>
    <w:rsid w:val="002869BF"/>
    <w:rsid w:val="00286F6B"/>
    <w:rsid w:val="002870CF"/>
    <w:rsid w:val="002871C4"/>
    <w:rsid w:val="00290386"/>
    <w:rsid w:val="00291C38"/>
    <w:rsid w:val="00292893"/>
    <w:rsid w:val="00296F1B"/>
    <w:rsid w:val="00297FF0"/>
    <w:rsid w:val="002A09D2"/>
    <w:rsid w:val="002A58E3"/>
    <w:rsid w:val="002A6A3D"/>
    <w:rsid w:val="002A71D4"/>
    <w:rsid w:val="002A7856"/>
    <w:rsid w:val="002A7860"/>
    <w:rsid w:val="002A7AD6"/>
    <w:rsid w:val="002B12E9"/>
    <w:rsid w:val="002B1812"/>
    <w:rsid w:val="002B33FD"/>
    <w:rsid w:val="002B4CE0"/>
    <w:rsid w:val="002B6862"/>
    <w:rsid w:val="002B765C"/>
    <w:rsid w:val="002B79BD"/>
    <w:rsid w:val="002C028A"/>
    <w:rsid w:val="002C07A2"/>
    <w:rsid w:val="002C231D"/>
    <w:rsid w:val="002C2DEB"/>
    <w:rsid w:val="002C3175"/>
    <w:rsid w:val="002C44D3"/>
    <w:rsid w:val="002C4B3F"/>
    <w:rsid w:val="002C57AD"/>
    <w:rsid w:val="002C78E1"/>
    <w:rsid w:val="002D05E9"/>
    <w:rsid w:val="002D17FF"/>
    <w:rsid w:val="002D26C6"/>
    <w:rsid w:val="002D3028"/>
    <w:rsid w:val="002D4B30"/>
    <w:rsid w:val="002D66D1"/>
    <w:rsid w:val="002D6F6B"/>
    <w:rsid w:val="002D781B"/>
    <w:rsid w:val="002D7FA3"/>
    <w:rsid w:val="002E1113"/>
    <w:rsid w:val="002E1B86"/>
    <w:rsid w:val="002E21E0"/>
    <w:rsid w:val="002E285A"/>
    <w:rsid w:val="002E3A79"/>
    <w:rsid w:val="002E3F1A"/>
    <w:rsid w:val="002E5157"/>
    <w:rsid w:val="002E5C05"/>
    <w:rsid w:val="002F0B66"/>
    <w:rsid w:val="002F1519"/>
    <w:rsid w:val="002F186E"/>
    <w:rsid w:val="002F1B23"/>
    <w:rsid w:val="002F1B97"/>
    <w:rsid w:val="002F1C7E"/>
    <w:rsid w:val="002F28C8"/>
    <w:rsid w:val="002F2975"/>
    <w:rsid w:val="002F46F7"/>
    <w:rsid w:val="002F481E"/>
    <w:rsid w:val="002F4895"/>
    <w:rsid w:val="002F61FC"/>
    <w:rsid w:val="002F6A1B"/>
    <w:rsid w:val="002F7CBC"/>
    <w:rsid w:val="00301A3B"/>
    <w:rsid w:val="00301C20"/>
    <w:rsid w:val="00302647"/>
    <w:rsid w:val="00303268"/>
    <w:rsid w:val="00303F03"/>
    <w:rsid w:val="00305682"/>
    <w:rsid w:val="0030603B"/>
    <w:rsid w:val="0030753B"/>
    <w:rsid w:val="00310DFA"/>
    <w:rsid w:val="00311940"/>
    <w:rsid w:val="00311DB1"/>
    <w:rsid w:val="0031227D"/>
    <w:rsid w:val="00312693"/>
    <w:rsid w:val="0031404B"/>
    <w:rsid w:val="00314349"/>
    <w:rsid w:val="00314E20"/>
    <w:rsid w:val="003169DC"/>
    <w:rsid w:val="00317515"/>
    <w:rsid w:val="0031791B"/>
    <w:rsid w:val="00320398"/>
    <w:rsid w:val="003211E8"/>
    <w:rsid w:val="00321265"/>
    <w:rsid w:val="00321382"/>
    <w:rsid w:val="003213DD"/>
    <w:rsid w:val="00321B72"/>
    <w:rsid w:val="00321F66"/>
    <w:rsid w:val="00322BE6"/>
    <w:rsid w:val="00323014"/>
    <w:rsid w:val="003232ED"/>
    <w:rsid w:val="0032332F"/>
    <w:rsid w:val="0032337E"/>
    <w:rsid w:val="0032385E"/>
    <w:rsid w:val="003241E5"/>
    <w:rsid w:val="003248E1"/>
    <w:rsid w:val="00330EF1"/>
    <w:rsid w:val="00331D1E"/>
    <w:rsid w:val="00332004"/>
    <w:rsid w:val="003327A8"/>
    <w:rsid w:val="00332C1B"/>
    <w:rsid w:val="00332E66"/>
    <w:rsid w:val="00336749"/>
    <w:rsid w:val="00337635"/>
    <w:rsid w:val="00341F1F"/>
    <w:rsid w:val="00341F44"/>
    <w:rsid w:val="003422FF"/>
    <w:rsid w:val="00343512"/>
    <w:rsid w:val="003435BB"/>
    <w:rsid w:val="0034517D"/>
    <w:rsid w:val="003465D5"/>
    <w:rsid w:val="003471C6"/>
    <w:rsid w:val="00347219"/>
    <w:rsid w:val="0034753F"/>
    <w:rsid w:val="00350A48"/>
    <w:rsid w:val="00351343"/>
    <w:rsid w:val="0035219E"/>
    <w:rsid w:val="00352380"/>
    <w:rsid w:val="00352C13"/>
    <w:rsid w:val="00352E61"/>
    <w:rsid w:val="003533BE"/>
    <w:rsid w:val="00353BFD"/>
    <w:rsid w:val="00353D73"/>
    <w:rsid w:val="003540DF"/>
    <w:rsid w:val="003542AF"/>
    <w:rsid w:val="00354447"/>
    <w:rsid w:val="00354630"/>
    <w:rsid w:val="00354A68"/>
    <w:rsid w:val="00354B04"/>
    <w:rsid w:val="00354DAB"/>
    <w:rsid w:val="00356431"/>
    <w:rsid w:val="00356AE7"/>
    <w:rsid w:val="00356B05"/>
    <w:rsid w:val="003602DE"/>
    <w:rsid w:val="00361794"/>
    <w:rsid w:val="00361D9C"/>
    <w:rsid w:val="00362133"/>
    <w:rsid w:val="003628A8"/>
    <w:rsid w:val="003640B4"/>
    <w:rsid w:val="0036480B"/>
    <w:rsid w:val="003653B0"/>
    <w:rsid w:val="00365F9E"/>
    <w:rsid w:val="003677EC"/>
    <w:rsid w:val="00371854"/>
    <w:rsid w:val="00371F9C"/>
    <w:rsid w:val="00372281"/>
    <w:rsid w:val="00372D23"/>
    <w:rsid w:val="00372D7D"/>
    <w:rsid w:val="003736D0"/>
    <w:rsid w:val="003736DA"/>
    <w:rsid w:val="003746F1"/>
    <w:rsid w:val="003748F5"/>
    <w:rsid w:val="00374955"/>
    <w:rsid w:val="00374D7E"/>
    <w:rsid w:val="00374F60"/>
    <w:rsid w:val="003758D9"/>
    <w:rsid w:val="0038015E"/>
    <w:rsid w:val="00380407"/>
    <w:rsid w:val="003809A0"/>
    <w:rsid w:val="00380B8F"/>
    <w:rsid w:val="00381F5B"/>
    <w:rsid w:val="003828A8"/>
    <w:rsid w:val="003840CA"/>
    <w:rsid w:val="00384A34"/>
    <w:rsid w:val="00384BD9"/>
    <w:rsid w:val="00384DE0"/>
    <w:rsid w:val="00391554"/>
    <w:rsid w:val="003925D7"/>
    <w:rsid w:val="00392779"/>
    <w:rsid w:val="00392F45"/>
    <w:rsid w:val="0039419B"/>
    <w:rsid w:val="00394A13"/>
    <w:rsid w:val="00394D38"/>
    <w:rsid w:val="003951FB"/>
    <w:rsid w:val="00395638"/>
    <w:rsid w:val="003A2402"/>
    <w:rsid w:val="003A331D"/>
    <w:rsid w:val="003A3CAD"/>
    <w:rsid w:val="003A46A9"/>
    <w:rsid w:val="003A4D15"/>
    <w:rsid w:val="003A4F26"/>
    <w:rsid w:val="003A627E"/>
    <w:rsid w:val="003A68CB"/>
    <w:rsid w:val="003A69E6"/>
    <w:rsid w:val="003A76C1"/>
    <w:rsid w:val="003A7C09"/>
    <w:rsid w:val="003A7D0D"/>
    <w:rsid w:val="003B1C93"/>
    <w:rsid w:val="003B226A"/>
    <w:rsid w:val="003B354D"/>
    <w:rsid w:val="003B35EB"/>
    <w:rsid w:val="003B3D31"/>
    <w:rsid w:val="003B4DFF"/>
    <w:rsid w:val="003B50DE"/>
    <w:rsid w:val="003B5755"/>
    <w:rsid w:val="003B6AF8"/>
    <w:rsid w:val="003B710F"/>
    <w:rsid w:val="003C012C"/>
    <w:rsid w:val="003C08D1"/>
    <w:rsid w:val="003C1BD2"/>
    <w:rsid w:val="003C1FAB"/>
    <w:rsid w:val="003C2CB6"/>
    <w:rsid w:val="003C41D8"/>
    <w:rsid w:val="003C75BC"/>
    <w:rsid w:val="003D0C15"/>
    <w:rsid w:val="003D0E53"/>
    <w:rsid w:val="003D10B6"/>
    <w:rsid w:val="003D2267"/>
    <w:rsid w:val="003D2609"/>
    <w:rsid w:val="003D3057"/>
    <w:rsid w:val="003D473A"/>
    <w:rsid w:val="003D5227"/>
    <w:rsid w:val="003D560C"/>
    <w:rsid w:val="003D5EAE"/>
    <w:rsid w:val="003D6730"/>
    <w:rsid w:val="003D733E"/>
    <w:rsid w:val="003D7413"/>
    <w:rsid w:val="003D7C23"/>
    <w:rsid w:val="003E1D74"/>
    <w:rsid w:val="003E3D9B"/>
    <w:rsid w:val="003E47CF"/>
    <w:rsid w:val="003E4B72"/>
    <w:rsid w:val="003E5021"/>
    <w:rsid w:val="003E566C"/>
    <w:rsid w:val="003E575F"/>
    <w:rsid w:val="003E5877"/>
    <w:rsid w:val="003E5BAB"/>
    <w:rsid w:val="003E6016"/>
    <w:rsid w:val="003E6027"/>
    <w:rsid w:val="003E60A0"/>
    <w:rsid w:val="003E6663"/>
    <w:rsid w:val="003E6949"/>
    <w:rsid w:val="003E704F"/>
    <w:rsid w:val="003E7379"/>
    <w:rsid w:val="003E7608"/>
    <w:rsid w:val="003E7EF0"/>
    <w:rsid w:val="003F0C92"/>
    <w:rsid w:val="003F27A4"/>
    <w:rsid w:val="003F488F"/>
    <w:rsid w:val="003F554D"/>
    <w:rsid w:val="003F5A35"/>
    <w:rsid w:val="003F6E35"/>
    <w:rsid w:val="003F7682"/>
    <w:rsid w:val="004001D8"/>
    <w:rsid w:val="00400DD0"/>
    <w:rsid w:val="00400E6D"/>
    <w:rsid w:val="004014BB"/>
    <w:rsid w:val="00403243"/>
    <w:rsid w:val="004053AD"/>
    <w:rsid w:val="004059BD"/>
    <w:rsid w:val="004107C2"/>
    <w:rsid w:val="00411E1D"/>
    <w:rsid w:val="00412586"/>
    <w:rsid w:val="00412882"/>
    <w:rsid w:val="00412BC0"/>
    <w:rsid w:val="0041401C"/>
    <w:rsid w:val="00414089"/>
    <w:rsid w:val="0041575C"/>
    <w:rsid w:val="00416636"/>
    <w:rsid w:val="00417655"/>
    <w:rsid w:val="004201BC"/>
    <w:rsid w:val="0042157C"/>
    <w:rsid w:val="00421B0A"/>
    <w:rsid w:val="00422220"/>
    <w:rsid w:val="00422600"/>
    <w:rsid w:val="00422F0C"/>
    <w:rsid w:val="0042325E"/>
    <w:rsid w:val="00423853"/>
    <w:rsid w:val="004269C1"/>
    <w:rsid w:val="00426AE2"/>
    <w:rsid w:val="0043031E"/>
    <w:rsid w:val="0043094F"/>
    <w:rsid w:val="0043184C"/>
    <w:rsid w:val="00433511"/>
    <w:rsid w:val="00433A0B"/>
    <w:rsid w:val="00433EAA"/>
    <w:rsid w:val="004367CF"/>
    <w:rsid w:val="00437636"/>
    <w:rsid w:val="004379FE"/>
    <w:rsid w:val="00437C56"/>
    <w:rsid w:val="004401F8"/>
    <w:rsid w:val="00441618"/>
    <w:rsid w:val="00441C96"/>
    <w:rsid w:val="00443236"/>
    <w:rsid w:val="00443503"/>
    <w:rsid w:val="00443E85"/>
    <w:rsid w:val="004444EF"/>
    <w:rsid w:val="00444DFF"/>
    <w:rsid w:val="004450E7"/>
    <w:rsid w:val="00446FDD"/>
    <w:rsid w:val="004471C7"/>
    <w:rsid w:val="004479A5"/>
    <w:rsid w:val="00447E99"/>
    <w:rsid w:val="00450703"/>
    <w:rsid w:val="004510A2"/>
    <w:rsid w:val="004513D9"/>
    <w:rsid w:val="00452956"/>
    <w:rsid w:val="004547D1"/>
    <w:rsid w:val="00454AB3"/>
    <w:rsid w:val="00455F6E"/>
    <w:rsid w:val="0045665A"/>
    <w:rsid w:val="004600CC"/>
    <w:rsid w:val="00460D67"/>
    <w:rsid w:val="004614B6"/>
    <w:rsid w:val="00461971"/>
    <w:rsid w:val="00461B0B"/>
    <w:rsid w:val="00461C19"/>
    <w:rsid w:val="00461F96"/>
    <w:rsid w:val="00462A99"/>
    <w:rsid w:val="004634F9"/>
    <w:rsid w:val="00463FA8"/>
    <w:rsid w:val="00464459"/>
    <w:rsid w:val="00464DAD"/>
    <w:rsid w:val="00464F23"/>
    <w:rsid w:val="0046566E"/>
    <w:rsid w:val="00465692"/>
    <w:rsid w:val="00465DD2"/>
    <w:rsid w:val="00466888"/>
    <w:rsid w:val="00466E7F"/>
    <w:rsid w:val="004677BB"/>
    <w:rsid w:val="00470A1E"/>
    <w:rsid w:val="0047126D"/>
    <w:rsid w:val="00472976"/>
    <w:rsid w:val="00472B92"/>
    <w:rsid w:val="00472F0C"/>
    <w:rsid w:val="00473256"/>
    <w:rsid w:val="00473A2C"/>
    <w:rsid w:val="00474D16"/>
    <w:rsid w:val="00475426"/>
    <w:rsid w:val="00475506"/>
    <w:rsid w:val="00476EAA"/>
    <w:rsid w:val="004776AA"/>
    <w:rsid w:val="00477DEF"/>
    <w:rsid w:val="00480367"/>
    <w:rsid w:val="004806F8"/>
    <w:rsid w:val="00481184"/>
    <w:rsid w:val="004813B6"/>
    <w:rsid w:val="00481E78"/>
    <w:rsid w:val="00481F4D"/>
    <w:rsid w:val="00483C1A"/>
    <w:rsid w:val="004847BD"/>
    <w:rsid w:val="00485DE5"/>
    <w:rsid w:val="00485F87"/>
    <w:rsid w:val="00486787"/>
    <w:rsid w:val="004904D8"/>
    <w:rsid w:val="00490B22"/>
    <w:rsid w:val="00491E30"/>
    <w:rsid w:val="00493999"/>
    <w:rsid w:val="00493BA8"/>
    <w:rsid w:val="004947EA"/>
    <w:rsid w:val="00494C7A"/>
    <w:rsid w:val="0049747D"/>
    <w:rsid w:val="004A018A"/>
    <w:rsid w:val="004A0238"/>
    <w:rsid w:val="004A0698"/>
    <w:rsid w:val="004A08D5"/>
    <w:rsid w:val="004A160A"/>
    <w:rsid w:val="004A22FA"/>
    <w:rsid w:val="004A2FB1"/>
    <w:rsid w:val="004A3D1B"/>
    <w:rsid w:val="004A4249"/>
    <w:rsid w:val="004A4806"/>
    <w:rsid w:val="004A4CAD"/>
    <w:rsid w:val="004A5FED"/>
    <w:rsid w:val="004A70F2"/>
    <w:rsid w:val="004A7CC7"/>
    <w:rsid w:val="004B0179"/>
    <w:rsid w:val="004B0526"/>
    <w:rsid w:val="004B12C3"/>
    <w:rsid w:val="004B1308"/>
    <w:rsid w:val="004B1B9C"/>
    <w:rsid w:val="004B2C8C"/>
    <w:rsid w:val="004B4B81"/>
    <w:rsid w:val="004B5B14"/>
    <w:rsid w:val="004B6342"/>
    <w:rsid w:val="004B6447"/>
    <w:rsid w:val="004B700A"/>
    <w:rsid w:val="004C101A"/>
    <w:rsid w:val="004C18CC"/>
    <w:rsid w:val="004C1BAF"/>
    <w:rsid w:val="004C1F14"/>
    <w:rsid w:val="004C2B26"/>
    <w:rsid w:val="004C359D"/>
    <w:rsid w:val="004C40BC"/>
    <w:rsid w:val="004C4802"/>
    <w:rsid w:val="004C5A95"/>
    <w:rsid w:val="004C6013"/>
    <w:rsid w:val="004C74BD"/>
    <w:rsid w:val="004C762B"/>
    <w:rsid w:val="004D1393"/>
    <w:rsid w:val="004D2E53"/>
    <w:rsid w:val="004D4002"/>
    <w:rsid w:val="004D52A0"/>
    <w:rsid w:val="004D618E"/>
    <w:rsid w:val="004D6AA8"/>
    <w:rsid w:val="004D7F1A"/>
    <w:rsid w:val="004D7FF3"/>
    <w:rsid w:val="004E053B"/>
    <w:rsid w:val="004E0CFF"/>
    <w:rsid w:val="004E0EAC"/>
    <w:rsid w:val="004E105D"/>
    <w:rsid w:val="004E4246"/>
    <w:rsid w:val="004E6E98"/>
    <w:rsid w:val="004E7134"/>
    <w:rsid w:val="004E714C"/>
    <w:rsid w:val="004E7A7D"/>
    <w:rsid w:val="004E7DDE"/>
    <w:rsid w:val="004F0741"/>
    <w:rsid w:val="004F0C82"/>
    <w:rsid w:val="004F10E6"/>
    <w:rsid w:val="004F143A"/>
    <w:rsid w:val="004F1BAA"/>
    <w:rsid w:val="004F1F22"/>
    <w:rsid w:val="004F21AE"/>
    <w:rsid w:val="004F2216"/>
    <w:rsid w:val="004F23CD"/>
    <w:rsid w:val="004F28DF"/>
    <w:rsid w:val="004F3129"/>
    <w:rsid w:val="004F3635"/>
    <w:rsid w:val="004F3FF9"/>
    <w:rsid w:val="004F61A6"/>
    <w:rsid w:val="004F6B3E"/>
    <w:rsid w:val="004F7E09"/>
    <w:rsid w:val="004F7FF0"/>
    <w:rsid w:val="0050043D"/>
    <w:rsid w:val="005010B6"/>
    <w:rsid w:val="00501EC7"/>
    <w:rsid w:val="00502788"/>
    <w:rsid w:val="0050322A"/>
    <w:rsid w:val="00503242"/>
    <w:rsid w:val="00503B05"/>
    <w:rsid w:val="00504984"/>
    <w:rsid w:val="00504B2E"/>
    <w:rsid w:val="005061A4"/>
    <w:rsid w:val="0050641B"/>
    <w:rsid w:val="00507CDA"/>
    <w:rsid w:val="00510553"/>
    <w:rsid w:val="00511451"/>
    <w:rsid w:val="00512697"/>
    <w:rsid w:val="00512927"/>
    <w:rsid w:val="00514921"/>
    <w:rsid w:val="00514CC9"/>
    <w:rsid w:val="005153FB"/>
    <w:rsid w:val="005168F3"/>
    <w:rsid w:val="00517A29"/>
    <w:rsid w:val="00517C3B"/>
    <w:rsid w:val="00517EC8"/>
    <w:rsid w:val="0052046C"/>
    <w:rsid w:val="0052311E"/>
    <w:rsid w:val="005233E6"/>
    <w:rsid w:val="00523A90"/>
    <w:rsid w:val="00524D28"/>
    <w:rsid w:val="00524E3D"/>
    <w:rsid w:val="00525625"/>
    <w:rsid w:val="00525E18"/>
    <w:rsid w:val="00525E46"/>
    <w:rsid w:val="0052709C"/>
    <w:rsid w:val="00530C01"/>
    <w:rsid w:val="00532F59"/>
    <w:rsid w:val="0053336D"/>
    <w:rsid w:val="00533A7F"/>
    <w:rsid w:val="00533FBF"/>
    <w:rsid w:val="005340C1"/>
    <w:rsid w:val="00534869"/>
    <w:rsid w:val="00535B62"/>
    <w:rsid w:val="00536219"/>
    <w:rsid w:val="00536D72"/>
    <w:rsid w:val="00537E32"/>
    <w:rsid w:val="00540682"/>
    <w:rsid w:val="00540E23"/>
    <w:rsid w:val="00541739"/>
    <w:rsid w:val="00542051"/>
    <w:rsid w:val="00542946"/>
    <w:rsid w:val="00542D6B"/>
    <w:rsid w:val="0054309D"/>
    <w:rsid w:val="00543758"/>
    <w:rsid w:val="0054385A"/>
    <w:rsid w:val="005452D9"/>
    <w:rsid w:val="00546245"/>
    <w:rsid w:val="00546C83"/>
    <w:rsid w:val="00547324"/>
    <w:rsid w:val="0054734F"/>
    <w:rsid w:val="005473FE"/>
    <w:rsid w:val="00547D00"/>
    <w:rsid w:val="00547FA1"/>
    <w:rsid w:val="0055018F"/>
    <w:rsid w:val="00550241"/>
    <w:rsid w:val="005512E8"/>
    <w:rsid w:val="00551E9C"/>
    <w:rsid w:val="00552E04"/>
    <w:rsid w:val="00553147"/>
    <w:rsid w:val="00553684"/>
    <w:rsid w:val="0055383C"/>
    <w:rsid w:val="00553C2F"/>
    <w:rsid w:val="005578C8"/>
    <w:rsid w:val="00557EEA"/>
    <w:rsid w:val="0056099D"/>
    <w:rsid w:val="005614B7"/>
    <w:rsid w:val="005615FA"/>
    <w:rsid w:val="00561899"/>
    <w:rsid w:val="00561B18"/>
    <w:rsid w:val="005622BB"/>
    <w:rsid w:val="005633C4"/>
    <w:rsid w:val="00563746"/>
    <w:rsid w:val="005639E3"/>
    <w:rsid w:val="00563D2D"/>
    <w:rsid w:val="00564B64"/>
    <w:rsid w:val="00564DFB"/>
    <w:rsid w:val="00565BE9"/>
    <w:rsid w:val="00566ED6"/>
    <w:rsid w:val="0056733C"/>
    <w:rsid w:val="00567541"/>
    <w:rsid w:val="00570458"/>
    <w:rsid w:val="00570CAD"/>
    <w:rsid w:val="00570D6D"/>
    <w:rsid w:val="00571812"/>
    <w:rsid w:val="0057263A"/>
    <w:rsid w:val="00572A8E"/>
    <w:rsid w:val="00572CA3"/>
    <w:rsid w:val="00573A14"/>
    <w:rsid w:val="00573CBC"/>
    <w:rsid w:val="00573CFB"/>
    <w:rsid w:val="00573E46"/>
    <w:rsid w:val="00576A53"/>
    <w:rsid w:val="00576C61"/>
    <w:rsid w:val="00577CD7"/>
    <w:rsid w:val="00580FDB"/>
    <w:rsid w:val="0058165C"/>
    <w:rsid w:val="00581B0F"/>
    <w:rsid w:val="00582DB2"/>
    <w:rsid w:val="00583F45"/>
    <w:rsid w:val="00586962"/>
    <w:rsid w:val="00586B60"/>
    <w:rsid w:val="00586E7A"/>
    <w:rsid w:val="005873A4"/>
    <w:rsid w:val="00587FC6"/>
    <w:rsid w:val="00590A41"/>
    <w:rsid w:val="00590B76"/>
    <w:rsid w:val="005914C1"/>
    <w:rsid w:val="005915DE"/>
    <w:rsid w:val="005918EF"/>
    <w:rsid w:val="00591AE6"/>
    <w:rsid w:val="005925B7"/>
    <w:rsid w:val="00593858"/>
    <w:rsid w:val="00593D9E"/>
    <w:rsid w:val="00594B0E"/>
    <w:rsid w:val="00595105"/>
    <w:rsid w:val="00595415"/>
    <w:rsid w:val="005962AC"/>
    <w:rsid w:val="00596C20"/>
    <w:rsid w:val="00597BD5"/>
    <w:rsid w:val="00597D60"/>
    <w:rsid w:val="005A0B00"/>
    <w:rsid w:val="005A0B95"/>
    <w:rsid w:val="005A1A00"/>
    <w:rsid w:val="005A2237"/>
    <w:rsid w:val="005A3266"/>
    <w:rsid w:val="005A3375"/>
    <w:rsid w:val="005A35A0"/>
    <w:rsid w:val="005A399A"/>
    <w:rsid w:val="005A4DFE"/>
    <w:rsid w:val="005A4F62"/>
    <w:rsid w:val="005A50A0"/>
    <w:rsid w:val="005A55F1"/>
    <w:rsid w:val="005A6497"/>
    <w:rsid w:val="005A7A3D"/>
    <w:rsid w:val="005A7D79"/>
    <w:rsid w:val="005A7F16"/>
    <w:rsid w:val="005B0279"/>
    <w:rsid w:val="005B0466"/>
    <w:rsid w:val="005B1F61"/>
    <w:rsid w:val="005B37B6"/>
    <w:rsid w:val="005B3FDD"/>
    <w:rsid w:val="005B424E"/>
    <w:rsid w:val="005B4BDE"/>
    <w:rsid w:val="005B52F6"/>
    <w:rsid w:val="005B536B"/>
    <w:rsid w:val="005B5B46"/>
    <w:rsid w:val="005B7386"/>
    <w:rsid w:val="005B7CE8"/>
    <w:rsid w:val="005C024E"/>
    <w:rsid w:val="005C0A4E"/>
    <w:rsid w:val="005C1134"/>
    <w:rsid w:val="005C1884"/>
    <w:rsid w:val="005C1F37"/>
    <w:rsid w:val="005C24C6"/>
    <w:rsid w:val="005C30C4"/>
    <w:rsid w:val="005C3456"/>
    <w:rsid w:val="005C3643"/>
    <w:rsid w:val="005C5639"/>
    <w:rsid w:val="005C64D1"/>
    <w:rsid w:val="005C6C8A"/>
    <w:rsid w:val="005C72CE"/>
    <w:rsid w:val="005C7675"/>
    <w:rsid w:val="005D0F23"/>
    <w:rsid w:val="005D1211"/>
    <w:rsid w:val="005D3EEC"/>
    <w:rsid w:val="005D4481"/>
    <w:rsid w:val="005D4C35"/>
    <w:rsid w:val="005D5019"/>
    <w:rsid w:val="005D691A"/>
    <w:rsid w:val="005D7152"/>
    <w:rsid w:val="005D7609"/>
    <w:rsid w:val="005E0F92"/>
    <w:rsid w:val="005E216F"/>
    <w:rsid w:val="005E2173"/>
    <w:rsid w:val="005E3D26"/>
    <w:rsid w:val="005E4821"/>
    <w:rsid w:val="005E4B12"/>
    <w:rsid w:val="005E571F"/>
    <w:rsid w:val="005F0A40"/>
    <w:rsid w:val="005F0FCF"/>
    <w:rsid w:val="005F3AD9"/>
    <w:rsid w:val="005F42B3"/>
    <w:rsid w:val="005F55FF"/>
    <w:rsid w:val="005F5B77"/>
    <w:rsid w:val="005F5F41"/>
    <w:rsid w:val="00600BA5"/>
    <w:rsid w:val="006018F6"/>
    <w:rsid w:val="00601D57"/>
    <w:rsid w:val="00602589"/>
    <w:rsid w:val="00602870"/>
    <w:rsid w:val="0060348B"/>
    <w:rsid w:val="00604F96"/>
    <w:rsid w:val="006053D5"/>
    <w:rsid w:val="00607073"/>
    <w:rsid w:val="00607DF9"/>
    <w:rsid w:val="0061036D"/>
    <w:rsid w:val="0061041E"/>
    <w:rsid w:val="0061164D"/>
    <w:rsid w:val="00611FB3"/>
    <w:rsid w:val="006122D9"/>
    <w:rsid w:val="0061347E"/>
    <w:rsid w:val="006139C2"/>
    <w:rsid w:val="006151C7"/>
    <w:rsid w:val="00615464"/>
    <w:rsid w:val="00615B15"/>
    <w:rsid w:val="00616AF3"/>
    <w:rsid w:val="00617A69"/>
    <w:rsid w:val="006213EB"/>
    <w:rsid w:val="0062155D"/>
    <w:rsid w:val="00621627"/>
    <w:rsid w:val="00621FDA"/>
    <w:rsid w:val="006238BA"/>
    <w:rsid w:val="00624E11"/>
    <w:rsid w:val="0062536B"/>
    <w:rsid w:val="00625A78"/>
    <w:rsid w:val="00625B26"/>
    <w:rsid w:val="00626F92"/>
    <w:rsid w:val="0062715E"/>
    <w:rsid w:val="0063113C"/>
    <w:rsid w:val="00631379"/>
    <w:rsid w:val="0063174F"/>
    <w:rsid w:val="00633485"/>
    <w:rsid w:val="00636265"/>
    <w:rsid w:val="00637429"/>
    <w:rsid w:val="0063752B"/>
    <w:rsid w:val="006375DA"/>
    <w:rsid w:val="00637E07"/>
    <w:rsid w:val="00641748"/>
    <w:rsid w:val="00642FBD"/>
    <w:rsid w:val="00644F1A"/>
    <w:rsid w:val="0064505A"/>
    <w:rsid w:val="00645237"/>
    <w:rsid w:val="00645BFE"/>
    <w:rsid w:val="00646FC5"/>
    <w:rsid w:val="006474B8"/>
    <w:rsid w:val="00647E06"/>
    <w:rsid w:val="006502B3"/>
    <w:rsid w:val="00650528"/>
    <w:rsid w:val="0065181D"/>
    <w:rsid w:val="00651BBA"/>
    <w:rsid w:val="006520C9"/>
    <w:rsid w:val="006537AB"/>
    <w:rsid w:val="00653CF7"/>
    <w:rsid w:val="0065417C"/>
    <w:rsid w:val="00656289"/>
    <w:rsid w:val="0065726B"/>
    <w:rsid w:val="00657A25"/>
    <w:rsid w:val="00657F50"/>
    <w:rsid w:val="006610AE"/>
    <w:rsid w:val="0066296A"/>
    <w:rsid w:val="00663699"/>
    <w:rsid w:val="00663FCE"/>
    <w:rsid w:val="006640BA"/>
    <w:rsid w:val="00665591"/>
    <w:rsid w:val="006658C0"/>
    <w:rsid w:val="0066660C"/>
    <w:rsid w:val="006701E8"/>
    <w:rsid w:val="0067183D"/>
    <w:rsid w:val="00671E9B"/>
    <w:rsid w:val="00672BD4"/>
    <w:rsid w:val="00674279"/>
    <w:rsid w:val="0067477E"/>
    <w:rsid w:val="006755D3"/>
    <w:rsid w:val="00675D20"/>
    <w:rsid w:val="00680376"/>
    <w:rsid w:val="00681F4A"/>
    <w:rsid w:val="006822AE"/>
    <w:rsid w:val="006831AA"/>
    <w:rsid w:val="00683650"/>
    <w:rsid w:val="00686B35"/>
    <w:rsid w:val="006912D0"/>
    <w:rsid w:val="006926EA"/>
    <w:rsid w:val="00692E2D"/>
    <w:rsid w:val="00695991"/>
    <w:rsid w:val="006966FB"/>
    <w:rsid w:val="00696EE8"/>
    <w:rsid w:val="00697EB9"/>
    <w:rsid w:val="006A0154"/>
    <w:rsid w:val="006A126F"/>
    <w:rsid w:val="006A3532"/>
    <w:rsid w:val="006A3871"/>
    <w:rsid w:val="006A3A47"/>
    <w:rsid w:val="006A3EAB"/>
    <w:rsid w:val="006A507C"/>
    <w:rsid w:val="006A549A"/>
    <w:rsid w:val="006A636B"/>
    <w:rsid w:val="006A7252"/>
    <w:rsid w:val="006B0B7F"/>
    <w:rsid w:val="006B1EC5"/>
    <w:rsid w:val="006B2338"/>
    <w:rsid w:val="006B3B06"/>
    <w:rsid w:val="006B3FB7"/>
    <w:rsid w:val="006B4093"/>
    <w:rsid w:val="006B49DE"/>
    <w:rsid w:val="006B4A80"/>
    <w:rsid w:val="006B4C18"/>
    <w:rsid w:val="006B6305"/>
    <w:rsid w:val="006B72CB"/>
    <w:rsid w:val="006B7457"/>
    <w:rsid w:val="006B75A1"/>
    <w:rsid w:val="006B7875"/>
    <w:rsid w:val="006B7AA4"/>
    <w:rsid w:val="006B7F8D"/>
    <w:rsid w:val="006C0072"/>
    <w:rsid w:val="006C0126"/>
    <w:rsid w:val="006C2B17"/>
    <w:rsid w:val="006C33DE"/>
    <w:rsid w:val="006C35AF"/>
    <w:rsid w:val="006C3F56"/>
    <w:rsid w:val="006C4D8C"/>
    <w:rsid w:val="006C59A7"/>
    <w:rsid w:val="006C5BF7"/>
    <w:rsid w:val="006C7516"/>
    <w:rsid w:val="006C7959"/>
    <w:rsid w:val="006D044E"/>
    <w:rsid w:val="006D143C"/>
    <w:rsid w:val="006D1598"/>
    <w:rsid w:val="006D293F"/>
    <w:rsid w:val="006D4155"/>
    <w:rsid w:val="006D5018"/>
    <w:rsid w:val="006D6D4F"/>
    <w:rsid w:val="006D6F3C"/>
    <w:rsid w:val="006D75BD"/>
    <w:rsid w:val="006D7B50"/>
    <w:rsid w:val="006E01C9"/>
    <w:rsid w:val="006E0575"/>
    <w:rsid w:val="006E0768"/>
    <w:rsid w:val="006E0F38"/>
    <w:rsid w:val="006E1A82"/>
    <w:rsid w:val="006E28CB"/>
    <w:rsid w:val="006E2E32"/>
    <w:rsid w:val="006E3C8D"/>
    <w:rsid w:val="006E42AA"/>
    <w:rsid w:val="006E42AF"/>
    <w:rsid w:val="006E4301"/>
    <w:rsid w:val="006E529C"/>
    <w:rsid w:val="006E71A0"/>
    <w:rsid w:val="006F0BA1"/>
    <w:rsid w:val="006F121F"/>
    <w:rsid w:val="006F1C8F"/>
    <w:rsid w:val="006F26B1"/>
    <w:rsid w:val="006F35AE"/>
    <w:rsid w:val="006F370E"/>
    <w:rsid w:val="006F433C"/>
    <w:rsid w:val="006F5D7E"/>
    <w:rsid w:val="006F68B4"/>
    <w:rsid w:val="006F6D17"/>
    <w:rsid w:val="006F709F"/>
    <w:rsid w:val="006F7B68"/>
    <w:rsid w:val="0070037F"/>
    <w:rsid w:val="007019CB"/>
    <w:rsid w:val="00702409"/>
    <w:rsid w:val="00702A34"/>
    <w:rsid w:val="00704C59"/>
    <w:rsid w:val="0070519C"/>
    <w:rsid w:val="0070548B"/>
    <w:rsid w:val="007066C7"/>
    <w:rsid w:val="00706DA3"/>
    <w:rsid w:val="00707339"/>
    <w:rsid w:val="007115A7"/>
    <w:rsid w:val="00712B47"/>
    <w:rsid w:val="00712FAB"/>
    <w:rsid w:val="007137E1"/>
    <w:rsid w:val="00715244"/>
    <w:rsid w:val="007160CA"/>
    <w:rsid w:val="007171B8"/>
    <w:rsid w:val="00717854"/>
    <w:rsid w:val="00720678"/>
    <w:rsid w:val="00721598"/>
    <w:rsid w:val="00722169"/>
    <w:rsid w:val="007246EE"/>
    <w:rsid w:val="00724846"/>
    <w:rsid w:val="00724C28"/>
    <w:rsid w:val="0072527D"/>
    <w:rsid w:val="00725765"/>
    <w:rsid w:val="00726E1A"/>
    <w:rsid w:val="007276D1"/>
    <w:rsid w:val="00727ADA"/>
    <w:rsid w:val="00727B99"/>
    <w:rsid w:val="00727D30"/>
    <w:rsid w:val="00731399"/>
    <w:rsid w:val="0073142E"/>
    <w:rsid w:val="00731D43"/>
    <w:rsid w:val="00731E66"/>
    <w:rsid w:val="00732AC6"/>
    <w:rsid w:val="00733343"/>
    <w:rsid w:val="00733DC8"/>
    <w:rsid w:val="0073404D"/>
    <w:rsid w:val="007352B1"/>
    <w:rsid w:val="007352EE"/>
    <w:rsid w:val="0073540E"/>
    <w:rsid w:val="00735B4B"/>
    <w:rsid w:val="00735E2E"/>
    <w:rsid w:val="007373FD"/>
    <w:rsid w:val="007376B0"/>
    <w:rsid w:val="00737E54"/>
    <w:rsid w:val="0074055C"/>
    <w:rsid w:val="00740BEA"/>
    <w:rsid w:val="007423FB"/>
    <w:rsid w:val="007424CE"/>
    <w:rsid w:val="00743CB2"/>
    <w:rsid w:val="00743DF9"/>
    <w:rsid w:val="00744834"/>
    <w:rsid w:val="00744B1F"/>
    <w:rsid w:val="00744E58"/>
    <w:rsid w:val="00745E40"/>
    <w:rsid w:val="00745F27"/>
    <w:rsid w:val="007465A3"/>
    <w:rsid w:val="00746AB5"/>
    <w:rsid w:val="00747377"/>
    <w:rsid w:val="007502CF"/>
    <w:rsid w:val="0075069A"/>
    <w:rsid w:val="00751624"/>
    <w:rsid w:val="0075244F"/>
    <w:rsid w:val="00752B1A"/>
    <w:rsid w:val="00753333"/>
    <w:rsid w:val="00753DEE"/>
    <w:rsid w:val="007548F4"/>
    <w:rsid w:val="00754AAA"/>
    <w:rsid w:val="007569D4"/>
    <w:rsid w:val="0075745D"/>
    <w:rsid w:val="00757C2A"/>
    <w:rsid w:val="00757EB7"/>
    <w:rsid w:val="00760DC6"/>
    <w:rsid w:val="00760FDF"/>
    <w:rsid w:val="00763D80"/>
    <w:rsid w:val="00764CD2"/>
    <w:rsid w:val="007654C5"/>
    <w:rsid w:val="00766284"/>
    <w:rsid w:val="00766C06"/>
    <w:rsid w:val="00767DC1"/>
    <w:rsid w:val="00770A56"/>
    <w:rsid w:val="00770EC8"/>
    <w:rsid w:val="007716FF"/>
    <w:rsid w:val="00771F8B"/>
    <w:rsid w:val="00774642"/>
    <w:rsid w:val="00774863"/>
    <w:rsid w:val="00774D98"/>
    <w:rsid w:val="00775E83"/>
    <w:rsid w:val="00776195"/>
    <w:rsid w:val="00776441"/>
    <w:rsid w:val="00776E24"/>
    <w:rsid w:val="007770B8"/>
    <w:rsid w:val="00777CEB"/>
    <w:rsid w:val="00777DD9"/>
    <w:rsid w:val="00780E54"/>
    <w:rsid w:val="007811A7"/>
    <w:rsid w:val="00781A91"/>
    <w:rsid w:val="00781D46"/>
    <w:rsid w:val="00782436"/>
    <w:rsid w:val="007826FE"/>
    <w:rsid w:val="007835A0"/>
    <w:rsid w:val="00784949"/>
    <w:rsid w:val="00784A33"/>
    <w:rsid w:val="00786412"/>
    <w:rsid w:val="0078760D"/>
    <w:rsid w:val="007906A3"/>
    <w:rsid w:val="007912D3"/>
    <w:rsid w:val="007915DA"/>
    <w:rsid w:val="00791A25"/>
    <w:rsid w:val="007924C1"/>
    <w:rsid w:val="00793283"/>
    <w:rsid w:val="00794C69"/>
    <w:rsid w:val="00796C20"/>
    <w:rsid w:val="00797025"/>
    <w:rsid w:val="00797026"/>
    <w:rsid w:val="00797F3D"/>
    <w:rsid w:val="007A0321"/>
    <w:rsid w:val="007A11A2"/>
    <w:rsid w:val="007A261D"/>
    <w:rsid w:val="007A278B"/>
    <w:rsid w:val="007A36DE"/>
    <w:rsid w:val="007A697D"/>
    <w:rsid w:val="007A6EB7"/>
    <w:rsid w:val="007A75BD"/>
    <w:rsid w:val="007A783F"/>
    <w:rsid w:val="007B1198"/>
    <w:rsid w:val="007B3F14"/>
    <w:rsid w:val="007B4C05"/>
    <w:rsid w:val="007B540A"/>
    <w:rsid w:val="007B5470"/>
    <w:rsid w:val="007B577A"/>
    <w:rsid w:val="007B5BE2"/>
    <w:rsid w:val="007B70B4"/>
    <w:rsid w:val="007B76D4"/>
    <w:rsid w:val="007B7B56"/>
    <w:rsid w:val="007C04CE"/>
    <w:rsid w:val="007C06D1"/>
    <w:rsid w:val="007C09B4"/>
    <w:rsid w:val="007C0DF6"/>
    <w:rsid w:val="007C176D"/>
    <w:rsid w:val="007C2585"/>
    <w:rsid w:val="007C404A"/>
    <w:rsid w:val="007C477C"/>
    <w:rsid w:val="007C4D0E"/>
    <w:rsid w:val="007C501F"/>
    <w:rsid w:val="007C6797"/>
    <w:rsid w:val="007C6F2C"/>
    <w:rsid w:val="007D04CA"/>
    <w:rsid w:val="007D29B1"/>
    <w:rsid w:val="007D30A4"/>
    <w:rsid w:val="007D4BAB"/>
    <w:rsid w:val="007D513C"/>
    <w:rsid w:val="007D5F59"/>
    <w:rsid w:val="007D6E8E"/>
    <w:rsid w:val="007D6FF2"/>
    <w:rsid w:val="007D70CB"/>
    <w:rsid w:val="007D7C00"/>
    <w:rsid w:val="007E0564"/>
    <w:rsid w:val="007E0C2F"/>
    <w:rsid w:val="007E209C"/>
    <w:rsid w:val="007E218F"/>
    <w:rsid w:val="007E28E0"/>
    <w:rsid w:val="007E291F"/>
    <w:rsid w:val="007E2A87"/>
    <w:rsid w:val="007E2E51"/>
    <w:rsid w:val="007E41B6"/>
    <w:rsid w:val="007E4806"/>
    <w:rsid w:val="007E4D94"/>
    <w:rsid w:val="007E5141"/>
    <w:rsid w:val="007E57B8"/>
    <w:rsid w:val="007E58F6"/>
    <w:rsid w:val="007E593F"/>
    <w:rsid w:val="007E5F0F"/>
    <w:rsid w:val="007E7B2D"/>
    <w:rsid w:val="007E7F31"/>
    <w:rsid w:val="007F0893"/>
    <w:rsid w:val="007F1753"/>
    <w:rsid w:val="007F1AE9"/>
    <w:rsid w:val="007F1BA9"/>
    <w:rsid w:val="007F1F87"/>
    <w:rsid w:val="007F21C2"/>
    <w:rsid w:val="007F4570"/>
    <w:rsid w:val="007F4A11"/>
    <w:rsid w:val="007F5280"/>
    <w:rsid w:val="007F607A"/>
    <w:rsid w:val="007F7555"/>
    <w:rsid w:val="007F791E"/>
    <w:rsid w:val="008005E2"/>
    <w:rsid w:val="0080089E"/>
    <w:rsid w:val="00802471"/>
    <w:rsid w:val="008031E9"/>
    <w:rsid w:val="00805844"/>
    <w:rsid w:val="00805922"/>
    <w:rsid w:val="008062A1"/>
    <w:rsid w:val="00806FFC"/>
    <w:rsid w:val="0080715D"/>
    <w:rsid w:val="00807193"/>
    <w:rsid w:val="00810C09"/>
    <w:rsid w:val="00810F6E"/>
    <w:rsid w:val="00811475"/>
    <w:rsid w:val="00811CE6"/>
    <w:rsid w:val="008125CA"/>
    <w:rsid w:val="00812C12"/>
    <w:rsid w:val="008130D7"/>
    <w:rsid w:val="00813D90"/>
    <w:rsid w:val="008156F8"/>
    <w:rsid w:val="008168E0"/>
    <w:rsid w:val="00816D21"/>
    <w:rsid w:val="00817848"/>
    <w:rsid w:val="00817EC7"/>
    <w:rsid w:val="00820458"/>
    <w:rsid w:val="00820CA9"/>
    <w:rsid w:val="008213EE"/>
    <w:rsid w:val="008214A6"/>
    <w:rsid w:val="00822FCB"/>
    <w:rsid w:val="008234B4"/>
    <w:rsid w:val="00823F21"/>
    <w:rsid w:val="00823FB3"/>
    <w:rsid w:val="00824652"/>
    <w:rsid w:val="008251C0"/>
    <w:rsid w:val="008251C2"/>
    <w:rsid w:val="00826C01"/>
    <w:rsid w:val="00826FFB"/>
    <w:rsid w:val="00827C52"/>
    <w:rsid w:val="00827FBF"/>
    <w:rsid w:val="0083075C"/>
    <w:rsid w:val="00830A20"/>
    <w:rsid w:val="00831B21"/>
    <w:rsid w:val="00832388"/>
    <w:rsid w:val="00832440"/>
    <w:rsid w:val="00833CBF"/>
    <w:rsid w:val="00833EA9"/>
    <w:rsid w:val="008354E8"/>
    <w:rsid w:val="00837585"/>
    <w:rsid w:val="00837EEF"/>
    <w:rsid w:val="0084086F"/>
    <w:rsid w:val="00841259"/>
    <w:rsid w:val="008412DA"/>
    <w:rsid w:val="00841E6F"/>
    <w:rsid w:val="00841F56"/>
    <w:rsid w:val="00842E4F"/>
    <w:rsid w:val="0084403E"/>
    <w:rsid w:val="008443E2"/>
    <w:rsid w:val="00844E78"/>
    <w:rsid w:val="00845A10"/>
    <w:rsid w:val="00845BC4"/>
    <w:rsid w:val="0084619C"/>
    <w:rsid w:val="008469D4"/>
    <w:rsid w:val="00847374"/>
    <w:rsid w:val="008473B1"/>
    <w:rsid w:val="00847640"/>
    <w:rsid w:val="00847749"/>
    <w:rsid w:val="00850A6F"/>
    <w:rsid w:val="008527AB"/>
    <w:rsid w:val="0085474D"/>
    <w:rsid w:val="00856D2C"/>
    <w:rsid w:val="008571A6"/>
    <w:rsid w:val="00857657"/>
    <w:rsid w:val="0085769B"/>
    <w:rsid w:val="008577F7"/>
    <w:rsid w:val="00857954"/>
    <w:rsid w:val="00857D8D"/>
    <w:rsid w:val="00857DBC"/>
    <w:rsid w:val="00857EC2"/>
    <w:rsid w:val="00860878"/>
    <w:rsid w:val="00860EFF"/>
    <w:rsid w:val="0086205A"/>
    <w:rsid w:val="008624F1"/>
    <w:rsid w:val="00862535"/>
    <w:rsid w:val="00864271"/>
    <w:rsid w:val="00865160"/>
    <w:rsid w:val="008668F4"/>
    <w:rsid w:val="00867096"/>
    <w:rsid w:val="00867899"/>
    <w:rsid w:val="00867E86"/>
    <w:rsid w:val="0087002E"/>
    <w:rsid w:val="0087099B"/>
    <w:rsid w:val="00871DCB"/>
    <w:rsid w:val="008728BC"/>
    <w:rsid w:val="00872CE2"/>
    <w:rsid w:val="008730F4"/>
    <w:rsid w:val="00873D78"/>
    <w:rsid w:val="0087433F"/>
    <w:rsid w:val="00874F7A"/>
    <w:rsid w:val="00875D1F"/>
    <w:rsid w:val="00876174"/>
    <w:rsid w:val="008775E3"/>
    <w:rsid w:val="00877B08"/>
    <w:rsid w:val="00880878"/>
    <w:rsid w:val="00880974"/>
    <w:rsid w:val="00881112"/>
    <w:rsid w:val="00881575"/>
    <w:rsid w:val="00882590"/>
    <w:rsid w:val="00882C3C"/>
    <w:rsid w:val="00883E6B"/>
    <w:rsid w:val="00884395"/>
    <w:rsid w:val="00885086"/>
    <w:rsid w:val="008854ED"/>
    <w:rsid w:val="00885EDB"/>
    <w:rsid w:val="0088658E"/>
    <w:rsid w:val="00886B8E"/>
    <w:rsid w:val="008871CC"/>
    <w:rsid w:val="00887303"/>
    <w:rsid w:val="00887B9E"/>
    <w:rsid w:val="00887CB7"/>
    <w:rsid w:val="0089029D"/>
    <w:rsid w:val="00890439"/>
    <w:rsid w:val="00890935"/>
    <w:rsid w:val="00890DFF"/>
    <w:rsid w:val="00892739"/>
    <w:rsid w:val="0089275B"/>
    <w:rsid w:val="008939A5"/>
    <w:rsid w:val="00893EAB"/>
    <w:rsid w:val="00893F39"/>
    <w:rsid w:val="00894E01"/>
    <w:rsid w:val="0089655E"/>
    <w:rsid w:val="00896B61"/>
    <w:rsid w:val="00897081"/>
    <w:rsid w:val="008A09F1"/>
    <w:rsid w:val="008A1E8A"/>
    <w:rsid w:val="008A1F31"/>
    <w:rsid w:val="008A2611"/>
    <w:rsid w:val="008A282B"/>
    <w:rsid w:val="008A2DF5"/>
    <w:rsid w:val="008A4552"/>
    <w:rsid w:val="008A47E0"/>
    <w:rsid w:val="008A49DD"/>
    <w:rsid w:val="008A4C27"/>
    <w:rsid w:val="008A4FD0"/>
    <w:rsid w:val="008A53B3"/>
    <w:rsid w:val="008A6677"/>
    <w:rsid w:val="008A6C57"/>
    <w:rsid w:val="008A6DA5"/>
    <w:rsid w:val="008B015E"/>
    <w:rsid w:val="008B08E8"/>
    <w:rsid w:val="008B11E5"/>
    <w:rsid w:val="008B1487"/>
    <w:rsid w:val="008B3171"/>
    <w:rsid w:val="008B36E7"/>
    <w:rsid w:val="008B37A5"/>
    <w:rsid w:val="008B38BF"/>
    <w:rsid w:val="008B47C8"/>
    <w:rsid w:val="008B4917"/>
    <w:rsid w:val="008B4A34"/>
    <w:rsid w:val="008B5265"/>
    <w:rsid w:val="008B5543"/>
    <w:rsid w:val="008B5B69"/>
    <w:rsid w:val="008B63B0"/>
    <w:rsid w:val="008B72DC"/>
    <w:rsid w:val="008C0567"/>
    <w:rsid w:val="008C0BAB"/>
    <w:rsid w:val="008C0D3B"/>
    <w:rsid w:val="008C2D1B"/>
    <w:rsid w:val="008C302A"/>
    <w:rsid w:val="008C36DC"/>
    <w:rsid w:val="008C4B15"/>
    <w:rsid w:val="008C5298"/>
    <w:rsid w:val="008C6176"/>
    <w:rsid w:val="008D0BF7"/>
    <w:rsid w:val="008D2C66"/>
    <w:rsid w:val="008D314C"/>
    <w:rsid w:val="008D3629"/>
    <w:rsid w:val="008D372D"/>
    <w:rsid w:val="008D4499"/>
    <w:rsid w:val="008D67BF"/>
    <w:rsid w:val="008D68DC"/>
    <w:rsid w:val="008D7C3B"/>
    <w:rsid w:val="008E006B"/>
    <w:rsid w:val="008E1448"/>
    <w:rsid w:val="008E1E74"/>
    <w:rsid w:val="008E2A30"/>
    <w:rsid w:val="008E2AA2"/>
    <w:rsid w:val="008E32C5"/>
    <w:rsid w:val="008E3705"/>
    <w:rsid w:val="008E5545"/>
    <w:rsid w:val="008E6298"/>
    <w:rsid w:val="008E6571"/>
    <w:rsid w:val="008E6BE4"/>
    <w:rsid w:val="008E7148"/>
    <w:rsid w:val="008E7CF0"/>
    <w:rsid w:val="008F0879"/>
    <w:rsid w:val="008F1359"/>
    <w:rsid w:val="008F141A"/>
    <w:rsid w:val="008F152C"/>
    <w:rsid w:val="008F197F"/>
    <w:rsid w:val="008F19E7"/>
    <w:rsid w:val="008F250B"/>
    <w:rsid w:val="008F2A8A"/>
    <w:rsid w:val="008F4988"/>
    <w:rsid w:val="008F64E3"/>
    <w:rsid w:val="008F670C"/>
    <w:rsid w:val="008F671E"/>
    <w:rsid w:val="009012C7"/>
    <w:rsid w:val="0090141D"/>
    <w:rsid w:val="00903521"/>
    <w:rsid w:val="00904052"/>
    <w:rsid w:val="0090425E"/>
    <w:rsid w:val="0090494A"/>
    <w:rsid w:val="00904A9E"/>
    <w:rsid w:val="00904C5F"/>
    <w:rsid w:val="00904EBA"/>
    <w:rsid w:val="00905FFC"/>
    <w:rsid w:val="0090620A"/>
    <w:rsid w:val="00910382"/>
    <w:rsid w:val="009118EC"/>
    <w:rsid w:val="00911913"/>
    <w:rsid w:val="00911E46"/>
    <w:rsid w:val="00913DB0"/>
    <w:rsid w:val="00914E07"/>
    <w:rsid w:val="0091539F"/>
    <w:rsid w:val="00916209"/>
    <w:rsid w:val="00916223"/>
    <w:rsid w:val="009169B5"/>
    <w:rsid w:val="009170B9"/>
    <w:rsid w:val="00917D4F"/>
    <w:rsid w:val="009211D5"/>
    <w:rsid w:val="00921F73"/>
    <w:rsid w:val="009223AE"/>
    <w:rsid w:val="00922624"/>
    <w:rsid w:val="00922736"/>
    <w:rsid w:val="0092523D"/>
    <w:rsid w:val="00925B7A"/>
    <w:rsid w:val="0092697E"/>
    <w:rsid w:val="009273F8"/>
    <w:rsid w:val="0092744D"/>
    <w:rsid w:val="00927C0F"/>
    <w:rsid w:val="009307C8"/>
    <w:rsid w:val="00930F2D"/>
    <w:rsid w:val="009318EE"/>
    <w:rsid w:val="00931D97"/>
    <w:rsid w:val="0093230C"/>
    <w:rsid w:val="00932FB3"/>
    <w:rsid w:val="00933C1D"/>
    <w:rsid w:val="00934674"/>
    <w:rsid w:val="00934CB6"/>
    <w:rsid w:val="009352FD"/>
    <w:rsid w:val="0093558D"/>
    <w:rsid w:val="00935B94"/>
    <w:rsid w:val="00935F29"/>
    <w:rsid w:val="00937A8B"/>
    <w:rsid w:val="00940C9D"/>
    <w:rsid w:val="00942576"/>
    <w:rsid w:val="009434A5"/>
    <w:rsid w:val="00943820"/>
    <w:rsid w:val="00943B65"/>
    <w:rsid w:val="009445D3"/>
    <w:rsid w:val="00944B2F"/>
    <w:rsid w:val="00944C13"/>
    <w:rsid w:val="0094539C"/>
    <w:rsid w:val="00945776"/>
    <w:rsid w:val="00946FB2"/>
    <w:rsid w:val="00952594"/>
    <w:rsid w:val="00952BC9"/>
    <w:rsid w:val="00953AFD"/>
    <w:rsid w:val="00953D0B"/>
    <w:rsid w:val="0095411A"/>
    <w:rsid w:val="009562B6"/>
    <w:rsid w:val="00956998"/>
    <w:rsid w:val="009569BA"/>
    <w:rsid w:val="009572D0"/>
    <w:rsid w:val="00957A13"/>
    <w:rsid w:val="00960461"/>
    <w:rsid w:val="00960716"/>
    <w:rsid w:val="00960F02"/>
    <w:rsid w:val="00962BD9"/>
    <w:rsid w:val="00962D37"/>
    <w:rsid w:val="009645BD"/>
    <w:rsid w:val="009646BB"/>
    <w:rsid w:val="00965332"/>
    <w:rsid w:val="00965762"/>
    <w:rsid w:val="00965F1A"/>
    <w:rsid w:val="0096695F"/>
    <w:rsid w:val="009708B5"/>
    <w:rsid w:val="00970DE6"/>
    <w:rsid w:val="009719F8"/>
    <w:rsid w:val="009729C5"/>
    <w:rsid w:val="00974A1E"/>
    <w:rsid w:val="00975796"/>
    <w:rsid w:val="009757B6"/>
    <w:rsid w:val="00976541"/>
    <w:rsid w:val="009767E8"/>
    <w:rsid w:val="00976FCF"/>
    <w:rsid w:val="009772D4"/>
    <w:rsid w:val="00977770"/>
    <w:rsid w:val="00977A4B"/>
    <w:rsid w:val="0098198D"/>
    <w:rsid w:val="00982910"/>
    <w:rsid w:val="00982F6B"/>
    <w:rsid w:val="009844A7"/>
    <w:rsid w:val="0098535D"/>
    <w:rsid w:val="00985C26"/>
    <w:rsid w:val="00990FCE"/>
    <w:rsid w:val="009936E7"/>
    <w:rsid w:val="00993961"/>
    <w:rsid w:val="00993C9E"/>
    <w:rsid w:val="009941AE"/>
    <w:rsid w:val="00994EB6"/>
    <w:rsid w:val="00994FC9"/>
    <w:rsid w:val="00995106"/>
    <w:rsid w:val="009953AE"/>
    <w:rsid w:val="00995F53"/>
    <w:rsid w:val="00996C31"/>
    <w:rsid w:val="009975AC"/>
    <w:rsid w:val="00997D03"/>
    <w:rsid w:val="009A1C91"/>
    <w:rsid w:val="009A231B"/>
    <w:rsid w:val="009A239A"/>
    <w:rsid w:val="009A301C"/>
    <w:rsid w:val="009A31A5"/>
    <w:rsid w:val="009A3E81"/>
    <w:rsid w:val="009A3EA5"/>
    <w:rsid w:val="009A4075"/>
    <w:rsid w:val="009A45DD"/>
    <w:rsid w:val="009A4C34"/>
    <w:rsid w:val="009A5ACE"/>
    <w:rsid w:val="009A62B7"/>
    <w:rsid w:val="009A7335"/>
    <w:rsid w:val="009A7770"/>
    <w:rsid w:val="009B0623"/>
    <w:rsid w:val="009B0CCA"/>
    <w:rsid w:val="009B14DA"/>
    <w:rsid w:val="009B1517"/>
    <w:rsid w:val="009B213B"/>
    <w:rsid w:val="009B2A8A"/>
    <w:rsid w:val="009B3516"/>
    <w:rsid w:val="009B35D9"/>
    <w:rsid w:val="009B3D90"/>
    <w:rsid w:val="009B3E0D"/>
    <w:rsid w:val="009B557A"/>
    <w:rsid w:val="009B5C17"/>
    <w:rsid w:val="009B6849"/>
    <w:rsid w:val="009B6960"/>
    <w:rsid w:val="009B7A48"/>
    <w:rsid w:val="009B7D6A"/>
    <w:rsid w:val="009C0033"/>
    <w:rsid w:val="009C05C6"/>
    <w:rsid w:val="009C238B"/>
    <w:rsid w:val="009C2DB0"/>
    <w:rsid w:val="009C2FBF"/>
    <w:rsid w:val="009C354F"/>
    <w:rsid w:val="009C4C50"/>
    <w:rsid w:val="009C4E67"/>
    <w:rsid w:val="009C5102"/>
    <w:rsid w:val="009C7346"/>
    <w:rsid w:val="009D1141"/>
    <w:rsid w:val="009D28E8"/>
    <w:rsid w:val="009D291B"/>
    <w:rsid w:val="009D33BA"/>
    <w:rsid w:val="009D34E8"/>
    <w:rsid w:val="009D4135"/>
    <w:rsid w:val="009D4BE4"/>
    <w:rsid w:val="009D4BF7"/>
    <w:rsid w:val="009D5FB6"/>
    <w:rsid w:val="009D6034"/>
    <w:rsid w:val="009D6F78"/>
    <w:rsid w:val="009D71C1"/>
    <w:rsid w:val="009D7DAF"/>
    <w:rsid w:val="009E0924"/>
    <w:rsid w:val="009E251D"/>
    <w:rsid w:val="009E2565"/>
    <w:rsid w:val="009E2E0F"/>
    <w:rsid w:val="009E41CF"/>
    <w:rsid w:val="009E541C"/>
    <w:rsid w:val="009E5D66"/>
    <w:rsid w:val="009E6316"/>
    <w:rsid w:val="009E6D62"/>
    <w:rsid w:val="009E7806"/>
    <w:rsid w:val="009F1F10"/>
    <w:rsid w:val="009F2CFB"/>
    <w:rsid w:val="009F2D77"/>
    <w:rsid w:val="009F2DDF"/>
    <w:rsid w:val="009F4093"/>
    <w:rsid w:val="009F41F3"/>
    <w:rsid w:val="009F4747"/>
    <w:rsid w:val="009F4916"/>
    <w:rsid w:val="009F6550"/>
    <w:rsid w:val="00A00C9F"/>
    <w:rsid w:val="00A00DF4"/>
    <w:rsid w:val="00A017DD"/>
    <w:rsid w:val="00A01F34"/>
    <w:rsid w:val="00A025AB"/>
    <w:rsid w:val="00A028A2"/>
    <w:rsid w:val="00A0322A"/>
    <w:rsid w:val="00A03FBE"/>
    <w:rsid w:val="00A04E1C"/>
    <w:rsid w:val="00A04E30"/>
    <w:rsid w:val="00A06145"/>
    <w:rsid w:val="00A104E0"/>
    <w:rsid w:val="00A1058B"/>
    <w:rsid w:val="00A13CAB"/>
    <w:rsid w:val="00A13DFA"/>
    <w:rsid w:val="00A14206"/>
    <w:rsid w:val="00A1428E"/>
    <w:rsid w:val="00A14E40"/>
    <w:rsid w:val="00A15161"/>
    <w:rsid w:val="00A15815"/>
    <w:rsid w:val="00A16529"/>
    <w:rsid w:val="00A16D42"/>
    <w:rsid w:val="00A1706C"/>
    <w:rsid w:val="00A200C1"/>
    <w:rsid w:val="00A20530"/>
    <w:rsid w:val="00A214F4"/>
    <w:rsid w:val="00A23151"/>
    <w:rsid w:val="00A23388"/>
    <w:rsid w:val="00A24284"/>
    <w:rsid w:val="00A24E6F"/>
    <w:rsid w:val="00A2746E"/>
    <w:rsid w:val="00A27968"/>
    <w:rsid w:val="00A3037B"/>
    <w:rsid w:val="00A32600"/>
    <w:rsid w:val="00A339DA"/>
    <w:rsid w:val="00A352AC"/>
    <w:rsid w:val="00A36039"/>
    <w:rsid w:val="00A36515"/>
    <w:rsid w:val="00A378A6"/>
    <w:rsid w:val="00A41158"/>
    <w:rsid w:val="00A4158D"/>
    <w:rsid w:val="00A4172C"/>
    <w:rsid w:val="00A42103"/>
    <w:rsid w:val="00A42BAB"/>
    <w:rsid w:val="00A43043"/>
    <w:rsid w:val="00A43995"/>
    <w:rsid w:val="00A4445A"/>
    <w:rsid w:val="00A44C1F"/>
    <w:rsid w:val="00A44CA2"/>
    <w:rsid w:val="00A450D7"/>
    <w:rsid w:val="00A45964"/>
    <w:rsid w:val="00A459B9"/>
    <w:rsid w:val="00A45D7C"/>
    <w:rsid w:val="00A45E5C"/>
    <w:rsid w:val="00A46743"/>
    <w:rsid w:val="00A46E8E"/>
    <w:rsid w:val="00A47772"/>
    <w:rsid w:val="00A47E3A"/>
    <w:rsid w:val="00A507D0"/>
    <w:rsid w:val="00A50973"/>
    <w:rsid w:val="00A518FF"/>
    <w:rsid w:val="00A52012"/>
    <w:rsid w:val="00A523A5"/>
    <w:rsid w:val="00A53B83"/>
    <w:rsid w:val="00A53C00"/>
    <w:rsid w:val="00A55E2A"/>
    <w:rsid w:val="00A55E91"/>
    <w:rsid w:val="00A606AA"/>
    <w:rsid w:val="00A60B4D"/>
    <w:rsid w:val="00A60F60"/>
    <w:rsid w:val="00A613B5"/>
    <w:rsid w:val="00A614F6"/>
    <w:rsid w:val="00A61810"/>
    <w:rsid w:val="00A62344"/>
    <w:rsid w:val="00A62973"/>
    <w:rsid w:val="00A6371D"/>
    <w:rsid w:val="00A6395E"/>
    <w:rsid w:val="00A64957"/>
    <w:rsid w:val="00A64BC6"/>
    <w:rsid w:val="00A65078"/>
    <w:rsid w:val="00A65440"/>
    <w:rsid w:val="00A6630A"/>
    <w:rsid w:val="00A66CD4"/>
    <w:rsid w:val="00A67033"/>
    <w:rsid w:val="00A67207"/>
    <w:rsid w:val="00A67341"/>
    <w:rsid w:val="00A67D55"/>
    <w:rsid w:val="00A7031C"/>
    <w:rsid w:val="00A70F53"/>
    <w:rsid w:val="00A7204E"/>
    <w:rsid w:val="00A7214D"/>
    <w:rsid w:val="00A729B3"/>
    <w:rsid w:val="00A72B5D"/>
    <w:rsid w:val="00A731B9"/>
    <w:rsid w:val="00A73514"/>
    <w:rsid w:val="00A73919"/>
    <w:rsid w:val="00A7572F"/>
    <w:rsid w:val="00A76996"/>
    <w:rsid w:val="00A769BD"/>
    <w:rsid w:val="00A76F6E"/>
    <w:rsid w:val="00A77D46"/>
    <w:rsid w:val="00A80F86"/>
    <w:rsid w:val="00A8281E"/>
    <w:rsid w:val="00A839B7"/>
    <w:rsid w:val="00A8508A"/>
    <w:rsid w:val="00A852E3"/>
    <w:rsid w:val="00A85E40"/>
    <w:rsid w:val="00A86140"/>
    <w:rsid w:val="00A87388"/>
    <w:rsid w:val="00A904CB"/>
    <w:rsid w:val="00A907B3"/>
    <w:rsid w:val="00A90EA2"/>
    <w:rsid w:val="00A9126B"/>
    <w:rsid w:val="00A91E4A"/>
    <w:rsid w:val="00A928B7"/>
    <w:rsid w:val="00A92C86"/>
    <w:rsid w:val="00A92D9C"/>
    <w:rsid w:val="00A9303C"/>
    <w:rsid w:val="00A9312A"/>
    <w:rsid w:val="00A9499C"/>
    <w:rsid w:val="00A9601A"/>
    <w:rsid w:val="00A9619A"/>
    <w:rsid w:val="00A96BDD"/>
    <w:rsid w:val="00A97EF4"/>
    <w:rsid w:val="00AA06D3"/>
    <w:rsid w:val="00AA0C6D"/>
    <w:rsid w:val="00AA0D06"/>
    <w:rsid w:val="00AA0D67"/>
    <w:rsid w:val="00AA10C6"/>
    <w:rsid w:val="00AA11DE"/>
    <w:rsid w:val="00AA12A6"/>
    <w:rsid w:val="00AA1763"/>
    <w:rsid w:val="00AA1ADC"/>
    <w:rsid w:val="00AA21E0"/>
    <w:rsid w:val="00AA2561"/>
    <w:rsid w:val="00AA2631"/>
    <w:rsid w:val="00AA2C05"/>
    <w:rsid w:val="00AA31FD"/>
    <w:rsid w:val="00AA3664"/>
    <w:rsid w:val="00AA7C79"/>
    <w:rsid w:val="00AB0BF0"/>
    <w:rsid w:val="00AB13A5"/>
    <w:rsid w:val="00AB196C"/>
    <w:rsid w:val="00AB3976"/>
    <w:rsid w:val="00AB3B0C"/>
    <w:rsid w:val="00AB4236"/>
    <w:rsid w:val="00AB597E"/>
    <w:rsid w:val="00AB67E2"/>
    <w:rsid w:val="00AB7324"/>
    <w:rsid w:val="00AB75F2"/>
    <w:rsid w:val="00AB7B63"/>
    <w:rsid w:val="00AB7D76"/>
    <w:rsid w:val="00AC149F"/>
    <w:rsid w:val="00AC38E3"/>
    <w:rsid w:val="00AC4710"/>
    <w:rsid w:val="00AC5215"/>
    <w:rsid w:val="00AC5968"/>
    <w:rsid w:val="00AC59D9"/>
    <w:rsid w:val="00AC5B52"/>
    <w:rsid w:val="00AC5C58"/>
    <w:rsid w:val="00AC608E"/>
    <w:rsid w:val="00AC65BB"/>
    <w:rsid w:val="00AC6F04"/>
    <w:rsid w:val="00AD1C4C"/>
    <w:rsid w:val="00AD25B8"/>
    <w:rsid w:val="00AD27C5"/>
    <w:rsid w:val="00AD2E3B"/>
    <w:rsid w:val="00AD2E6D"/>
    <w:rsid w:val="00AD37F5"/>
    <w:rsid w:val="00AD3B8E"/>
    <w:rsid w:val="00AD3FD3"/>
    <w:rsid w:val="00AD5194"/>
    <w:rsid w:val="00AD6422"/>
    <w:rsid w:val="00AE048D"/>
    <w:rsid w:val="00AE2C50"/>
    <w:rsid w:val="00AE3ED9"/>
    <w:rsid w:val="00AE608A"/>
    <w:rsid w:val="00AE7136"/>
    <w:rsid w:val="00AF0437"/>
    <w:rsid w:val="00AF066E"/>
    <w:rsid w:val="00AF168E"/>
    <w:rsid w:val="00AF1C14"/>
    <w:rsid w:val="00AF282A"/>
    <w:rsid w:val="00AF3138"/>
    <w:rsid w:val="00AF33D2"/>
    <w:rsid w:val="00AF4411"/>
    <w:rsid w:val="00AF44B3"/>
    <w:rsid w:val="00AF4C78"/>
    <w:rsid w:val="00AF4F1D"/>
    <w:rsid w:val="00AF5038"/>
    <w:rsid w:val="00AF5CF4"/>
    <w:rsid w:val="00AF61DA"/>
    <w:rsid w:val="00AF6574"/>
    <w:rsid w:val="00AF7589"/>
    <w:rsid w:val="00AF774B"/>
    <w:rsid w:val="00B00286"/>
    <w:rsid w:val="00B005D8"/>
    <w:rsid w:val="00B00635"/>
    <w:rsid w:val="00B016FD"/>
    <w:rsid w:val="00B04A27"/>
    <w:rsid w:val="00B05011"/>
    <w:rsid w:val="00B05026"/>
    <w:rsid w:val="00B076E8"/>
    <w:rsid w:val="00B1072F"/>
    <w:rsid w:val="00B10777"/>
    <w:rsid w:val="00B13EA7"/>
    <w:rsid w:val="00B1447D"/>
    <w:rsid w:val="00B145B8"/>
    <w:rsid w:val="00B153B9"/>
    <w:rsid w:val="00B158F1"/>
    <w:rsid w:val="00B15ACE"/>
    <w:rsid w:val="00B17877"/>
    <w:rsid w:val="00B17BA2"/>
    <w:rsid w:val="00B209CB"/>
    <w:rsid w:val="00B20C7E"/>
    <w:rsid w:val="00B20F67"/>
    <w:rsid w:val="00B21A79"/>
    <w:rsid w:val="00B22A22"/>
    <w:rsid w:val="00B230B0"/>
    <w:rsid w:val="00B2340D"/>
    <w:rsid w:val="00B234D2"/>
    <w:rsid w:val="00B25016"/>
    <w:rsid w:val="00B257D1"/>
    <w:rsid w:val="00B259E8"/>
    <w:rsid w:val="00B25CC3"/>
    <w:rsid w:val="00B26CBC"/>
    <w:rsid w:val="00B275D7"/>
    <w:rsid w:val="00B27C49"/>
    <w:rsid w:val="00B305BB"/>
    <w:rsid w:val="00B30E2C"/>
    <w:rsid w:val="00B31D43"/>
    <w:rsid w:val="00B32028"/>
    <w:rsid w:val="00B32042"/>
    <w:rsid w:val="00B32978"/>
    <w:rsid w:val="00B33422"/>
    <w:rsid w:val="00B34448"/>
    <w:rsid w:val="00B34563"/>
    <w:rsid w:val="00B34DAD"/>
    <w:rsid w:val="00B34F52"/>
    <w:rsid w:val="00B35655"/>
    <w:rsid w:val="00B35C90"/>
    <w:rsid w:val="00B36874"/>
    <w:rsid w:val="00B3713E"/>
    <w:rsid w:val="00B3730A"/>
    <w:rsid w:val="00B3753F"/>
    <w:rsid w:val="00B41A39"/>
    <w:rsid w:val="00B41CCC"/>
    <w:rsid w:val="00B434F2"/>
    <w:rsid w:val="00B43B9E"/>
    <w:rsid w:val="00B4427F"/>
    <w:rsid w:val="00B44D22"/>
    <w:rsid w:val="00B4517F"/>
    <w:rsid w:val="00B47DE0"/>
    <w:rsid w:val="00B52421"/>
    <w:rsid w:val="00B52EB0"/>
    <w:rsid w:val="00B5384A"/>
    <w:rsid w:val="00B5410B"/>
    <w:rsid w:val="00B544D4"/>
    <w:rsid w:val="00B54EA9"/>
    <w:rsid w:val="00B55D89"/>
    <w:rsid w:val="00B560FD"/>
    <w:rsid w:val="00B56728"/>
    <w:rsid w:val="00B56791"/>
    <w:rsid w:val="00B567AA"/>
    <w:rsid w:val="00B57097"/>
    <w:rsid w:val="00B619D4"/>
    <w:rsid w:val="00B62594"/>
    <w:rsid w:val="00B62BE0"/>
    <w:rsid w:val="00B6326F"/>
    <w:rsid w:val="00B63495"/>
    <w:rsid w:val="00B635B9"/>
    <w:rsid w:val="00B63871"/>
    <w:rsid w:val="00B639DE"/>
    <w:rsid w:val="00B655B4"/>
    <w:rsid w:val="00B656B8"/>
    <w:rsid w:val="00B65C27"/>
    <w:rsid w:val="00B65D3F"/>
    <w:rsid w:val="00B66420"/>
    <w:rsid w:val="00B66F01"/>
    <w:rsid w:val="00B70563"/>
    <w:rsid w:val="00B71866"/>
    <w:rsid w:val="00B727E1"/>
    <w:rsid w:val="00B734BE"/>
    <w:rsid w:val="00B73533"/>
    <w:rsid w:val="00B74AAA"/>
    <w:rsid w:val="00B76B11"/>
    <w:rsid w:val="00B77C11"/>
    <w:rsid w:val="00B77C25"/>
    <w:rsid w:val="00B803A3"/>
    <w:rsid w:val="00B809E0"/>
    <w:rsid w:val="00B80FCC"/>
    <w:rsid w:val="00B81CB4"/>
    <w:rsid w:val="00B82984"/>
    <w:rsid w:val="00B829CE"/>
    <w:rsid w:val="00B8310E"/>
    <w:rsid w:val="00B831FE"/>
    <w:rsid w:val="00B8428F"/>
    <w:rsid w:val="00B84ABB"/>
    <w:rsid w:val="00B86153"/>
    <w:rsid w:val="00B87A9F"/>
    <w:rsid w:val="00B91B24"/>
    <w:rsid w:val="00B91C2A"/>
    <w:rsid w:val="00B9255C"/>
    <w:rsid w:val="00B935E8"/>
    <w:rsid w:val="00B95060"/>
    <w:rsid w:val="00B95DC1"/>
    <w:rsid w:val="00B97588"/>
    <w:rsid w:val="00BA0452"/>
    <w:rsid w:val="00BA0818"/>
    <w:rsid w:val="00BA0B62"/>
    <w:rsid w:val="00BA26D3"/>
    <w:rsid w:val="00BA28F6"/>
    <w:rsid w:val="00BA3C3C"/>
    <w:rsid w:val="00BA48F0"/>
    <w:rsid w:val="00BA4EE4"/>
    <w:rsid w:val="00BA5285"/>
    <w:rsid w:val="00BA5300"/>
    <w:rsid w:val="00BA5930"/>
    <w:rsid w:val="00BA5D14"/>
    <w:rsid w:val="00BA5DEC"/>
    <w:rsid w:val="00BA6061"/>
    <w:rsid w:val="00BB1262"/>
    <w:rsid w:val="00BB1304"/>
    <w:rsid w:val="00BB2C26"/>
    <w:rsid w:val="00BB567D"/>
    <w:rsid w:val="00BB5C8D"/>
    <w:rsid w:val="00BB5EDB"/>
    <w:rsid w:val="00BB6AB6"/>
    <w:rsid w:val="00BB6DA8"/>
    <w:rsid w:val="00BC0C32"/>
    <w:rsid w:val="00BC2515"/>
    <w:rsid w:val="00BC30FF"/>
    <w:rsid w:val="00BC497E"/>
    <w:rsid w:val="00BC4CB2"/>
    <w:rsid w:val="00BC52FF"/>
    <w:rsid w:val="00BC6526"/>
    <w:rsid w:val="00BC6CFA"/>
    <w:rsid w:val="00BD0282"/>
    <w:rsid w:val="00BD1EFF"/>
    <w:rsid w:val="00BD2D61"/>
    <w:rsid w:val="00BD350B"/>
    <w:rsid w:val="00BD38CA"/>
    <w:rsid w:val="00BD3F6A"/>
    <w:rsid w:val="00BD53F6"/>
    <w:rsid w:val="00BD75E5"/>
    <w:rsid w:val="00BE084A"/>
    <w:rsid w:val="00BE0C03"/>
    <w:rsid w:val="00BE1BCF"/>
    <w:rsid w:val="00BE2466"/>
    <w:rsid w:val="00BE24E0"/>
    <w:rsid w:val="00BE2697"/>
    <w:rsid w:val="00BE334A"/>
    <w:rsid w:val="00BE36F1"/>
    <w:rsid w:val="00BE3750"/>
    <w:rsid w:val="00BE4DB3"/>
    <w:rsid w:val="00BE538A"/>
    <w:rsid w:val="00BE5417"/>
    <w:rsid w:val="00BE588E"/>
    <w:rsid w:val="00BE6A44"/>
    <w:rsid w:val="00BE6C8F"/>
    <w:rsid w:val="00BE7664"/>
    <w:rsid w:val="00BF0D9A"/>
    <w:rsid w:val="00BF1067"/>
    <w:rsid w:val="00BF2190"/>
    <w:rsid w:val="00BF23D4"/>
    <w:rsid w:val="00BF240C"/>
    <w:rsid w:val="00BF25BF"/>
    <w:rsid w:val="00BF2F46"/>
    <w:rsid w:val="00BF39EE"/>
    <w:rsid w:val="00BF4891"/>
    <w:rsid w:val="00BF62C6"/>
    <w:rsid w:val="00BF676A"/>
    <w:rsid w:val="00C02CAB"/>
    <w:rsid w:val="00C0300E"/>
    <w:rsid w:val="00C04315"/>
    <w:rsid w:val="00C055E9"/>
    <w:rsid w:val="00C05682"/>
    <w:rsid w:val="00C0645F"/>
    <w:rsid w:val="00C06ADA"/>
    <w:rsid w:val="00C0713B"/>
    <w:rsid w:val="00C07824"/>
    <w:rsid w:val="00C116ED"/>
    <w:rsid w:val="00C11B14"/>
    <w:rsid w:val="00C12FD2"/>
    <w:rsid w:val="00C14495"/>
    <w:rsid w:val="00C149DA"/>
    <w:rsid w:val="00C14D27"/>
    <w:rsid w:val="00C1706E"/>
    <w:rsid w:val="00C1735A"/>
    <w:rsid w:val="00C17418"/>
    <w:rsid w:val="00C17514"/>
    <w:rsid w:val="00C17996"/>
    <w:rsid w:val="00C20181"/>
    <w:rsid w:val="00C20846"/>
    <w:rsid w:val="00C218CE"/>
    <w:rsid w:val="00C2254E"/>
    <w:rsid w:val="00C2280A"/>
    <w:rsid w:val="00C2365B"/>
    <w:rsid w:val="00C23868"/>
    <w:rsid w:val="00C24F07"/>
    <w:rsid w:val="00C251BF"/>
    <w:rsid w:val="00C25AC7"/>
    <w:rsid w:val="00C25BBF"/>
    <w:rsid w:val="00C26135"/>
    <w:rsid w:val="00C26A3C"/>
    <w:rsid w:val="00C26B2C"/>
    <w:rsid w:val="00C27017"/>
    <w:rsid w:val="00C2718F"/>
    <w:rsid w:val="00C2730A"/>
    <w:rsid w:val="00C27B9A"/>
    <w:rsid w:val="00C30AFC"/>
    <w:rsid w:val="00C30D98"/>
    <w:rsid w:val="00C30E02"/>
    <w:rsid w:val="00C30FB2"/>
    <w:rsid w:val="00C32573"/>
    <w:rsid w:val="00C32948"/>
    <w:rsid w:val="00C337B8"/>
    <w:rsid w:val="00C33C61"/>
    <w:rsid w:val="00C347D8"/>
    <w:rsid w:val="00C36485"/>
    <w:rsid w:val="00C36553"/>
    <w:rsid w:val="00C36929"/>
    <w:rsid w:val="00C400EF"/>
    <w:rsid w:val="00C402CE"/>
    <w:rsid w:val="00C40454"/>
    <w:rsid w:val="00C40821"/>
    <w:rsid w:val="00C40DC7"/>
    <w:rsid w:val="00C41364"/>
    <w:rsid w:val="00C41D03"/>
    <w:rsid w:val="00C42C11"/>
    <w:rsid w:val="00C42E25"/>
    <w:rsid w:val="00C4318A"/>
    <w:rsid w:val="00C4332E"/>
    <w:rsid w:val="00C434B2"/>
    <w:rsid w:val="00C438DA"/>
    <w:rsid w:val="00C438E6"/>
    <w:rsid w:val="00C43A8B"/>
    <w:rsid w:val="00C43EB3"/>
    <w:rsid w:val="00C46B0B"/>
    <w:rsid w:val="00C46E70"/>
    <w:rsid w:val="00C47286"/>
    <w:rsid w:val="00C503C3"/>
    <w:rsid w:val="00C5073F"/>
    <w:rsid w:val="00C527EE"/>
    <w:rsid w:val="00C54087"/>
    <w:rsid w:val="00C54813"/>
    <w:rsid w:val="00C54DF4"/>
    <w:rsid w:val="00C550FE"/>
    <w:rsid w:val="00C56FB0"/>
    <w:rsid w:val="00C572B2"/>
    <w:rsid w:val="00C60ADB"/>
    <w:rsid w:val="00C617A9"/>
    <w:rsid w:val="00C62595"/>
    <w:rsid w:val="00C62C22"/>
    <w:rsid w:val="00C6343D"/>
    <w:rsid w:val="00C63BE1"/>
    <w:rsid w:val="00C64011"/>
    <w:rsid w:val="00C643F5"/>
    <w:rsid w:val="00C648D4"/>
    <w:rsid w:val="00C651A0"/>
    <w:rsid w:val="00C65BD3"/>
    <w:rsid w:val="00C66C31"/>
    <w:rsid w:val="00C70FE1"/>
    <w:rsid w:val="00C710BB"/>
    <w:rsid w:val="00C713CF"/>
    <w:rsid w:val="00C72269"/>
    <w:rsid w:val="00C73ACB"/>
    <w:rsid w:val="00C7531B"/>
    <w:rsid w:val="00C754EF"/>
    <w:rsid w:val="00C75816"/>
    <w:rsid w:val="00C76C94"/>
    <w:rsid w:val="00C80B81"/>
    <w:rsid w:val="00C80C31"/>
    <w:rsid w:val="00C80FA3"/>
    <w:rsid w:val="00C8133C"/>
    <w:rsid w:val="00C8170C"/>
    <w:rsid w:val="00C8260D"/>
    <w:rsid w:val="00C82672"/>
    <w:rsid w:val="00C83739"/>
    <w:rsid w:val="00C83C48"/>
    <w:rsid w:val="00C852D3"/>
    <w:rsid w:val="00C85D53"/>
    <w:rsid w:val="00C86074"/>
    <w:rsid w:val="00C86D0F"/>
    <w:rsid w:val="00C87636"/>
    <w:rsid w:val="00C87744"/>
    <w:rsid w:val="00C9189F"/>
    <w:rsid w:val="00C924AE"/>
    <w:rsid w:val="00C9380B"/>
    <w:rsid w:val="00C94F02"/>
    <w:rsid w:val="00CA10CB"/>
    <w:rsid w:val="00CA1DDF"/>
    <w:rsid w:val="00CA3243"/>
    <w:rsid w:val="00CA46EC"/>
    <w:rsid w:val="00CA4D0B"/>
    <w:rsid w:val="00CA6730"/>
    <w:rsid w:val="00CA68AC"/>
    <w:rsid w:val="00CA7C81"/>
    <w:rsid w:val="00CB00E0"/>
    <w:rsid w:val="00CB0BCE"/>
    <w:rsid w:val="00CB153A"/>
    <w:rsid w:val="00CB16F7"/>
    <w:rsid w:val="00CB197A"/>
    <w:rsid w:val="00CB209F"/>
    <w:rsid w:val="00CB2480"/>
    <w:rsid w:val="00CB2B05"/>
    <w:rsid w:val="00CB2E74"/>
    <w:rsid w:val="00CB5DD3"/>
    <w:rsid w:val="00CB7119"/>
    <w:rsid w:val="00CB73EF"/>
    <w:rsid w:val="00CB7D61"/>
    <w:rsid w:val="00CB7E60"/>
    <w:rsid w:val="00CC01C4"/>
    <w:rsid w:val="00CC0A68"/>
    <w:rsid w:val="00CC22A9"/>
    <w:rsid w:val="00CC27E7"/>
    <w:rsid w:val="00CC2E7E"/>
    <w:rsid w:val="00CC35E9"/>
    <w:rsid w:val="00CC3658"/>
    <w:rsid w:val="00CC3D76"/>
    <w:rsid w:val="00CC4CA6"/>
    <w:rsid w:val="00CC4CBA"/>
    <w:rsid w:val="00CC5271"/>
    <w:rsid w:val="00CC549A"/>
    <w:rsid w:val="00CC5940"/>
    <w:rsid w:val="00CC5CE5"/>
    <w:rsid w:val="00CC65AB"/>
    <w:rsid w:val="00CC71D5"/>
    <w:rsid w:val="00CC7E07"/>
    <w:rsid w:val="00CD0E94"/>
    <w:rsid w:val="00CD17F6"/>
    <w:rsid w:val="00CD1ED6"/>
    <w:rsid w:val="00CD1F99"/>
    <w:rsid w:val="00CD2EB1"/>
    <w:rsid w:val="00CD2FBB"/>
    <w:rsid w:val="00CD39FF"/>
    <w:rsid w:val="00CD5A68"/>
    <w:rsid w:val="00CD5C80"/>
    <w:rsid w:val="00CD6827"/>
    <w:rsid w:val="00CD75BE"/>
    <w:rsid w:val="00CD7713"/>
    <w:rsid w:val="00CE0044"/>
    <w:rsid w:val="00CE2A36"/>
    <w:rsid w:val="00CE56DA"/>
    <w:rsid w:val="00CE7B2E"/>
    <w:rsid w:val="00CE7CAB"/>
    <w:rsid w:val="00CF11F0"/>
    <w:rsid w:val="00CF19CD"/>
    <w:rsid w:val="00CF1A5C"/>
    <w:rsid w:val="00CF1A89"/>
    <w:rsid w:val="00CF3442"/>
    <w:rsid w:val="00CF410F"/>
    <w:rsid w:val="00CF4565"/>
    <w:rsid w:val="00CF4E0A"/>
    <w:rsid w:val="00CF59E3"/>
    <w:rsid w:val="00CF5F11"/>
    <w:rsid w:val="00CF6667"/>
    <w:rsid w:val="00CF66FB"/>
    <w:rsid w:val="00CF6B29"/>
    <w:rsid w:val="00D002EA"/>
    <w:rsid w:val="00D032BC"/>
    <w:rsid w:val="00D045FA"/>
    <w:rsid w:val="00D0509A"/>
    <w:rsid w:val="00D054B1"/>
    <w:rsid w:val="00D059F2"/>
    <w:rsid w:val="00D05E0F"/>
    <w:rsid w:val="00D068B6"/>
    <w:rsid w:val="00D10B02"/>
    <w:rsid w:val="00D126D1"/>
    <w:rsid w:val="00D1487F"/>
    <w:rsid w:val="00D14E1F"/>
    <w:rsid w:val="00D15422"/>
    <w:rsid w:val="00D17AAA"/>
    <w:rsid w:val="00D17E98"/>
    <w:rsid w:val="00D20CF7"/>
    <w:rsid w:val="00D2169E"/>
    <w:rsid w:val="00D2220C"/>
    <w:rsid w:val="00D23D95"/>
    <w:rsid w:val="00D246FD"/>
    <w:rsid w:val="00D257B9"/>
    <w:rsid w:val="00D25AA4"/>
    <w:rsid w:val="00D25B35"/>
    <w:rsid w:val="00D25E0A"/>
    <w:rsid w:val="00D25F95"/>
    <w:rsid w:val="00D26207"/>
    <w:rsid w:val="00D2638E"/>
    <w:rsid w:val="00D26AA0"/>
    <w:rsid w:val="00D276AF"/>
    <w:rsid w:val="00D30F6A"/>
    <w:rsid w:val="00D3150A"/>
    <w:rsid w:val="00D31B95"/>
    <w:rsid w:val="00D33275"/>
    <w:rsid w:val="00D3374D"/>
    <w:rsid w:val="00D33908"/>
    <w:rsid w:val="00D33F18"/>
    <w:rsid w:val="00D33FE2"/>
    <w:rsid w:val="00D341BA"/>
    <w:rsid w:val="00D34254"/>
    <w:rsid w:val="00D34A8C"/>
    <w:rsid w:val="00D3795F"/>
    <w:rsid w:val="00D40AC3"/>
    <w:rsid w:val="00D41F51"/>
    <w:rsid w:val="00D45387"/>
    <w:rsid w:val="00D47652"/>
    <w:rsid w:val="00D50CD6"/>
    <w:rsid w:val="00D51288"/>
    <w:rsid w:val="00D5206D"/>
    <w:rsid w:val="00D57747"/>
    <w:rsid w:val="00D609C8"/>
    <w:rsid w:val="00D60CCD"/>
    <w:rsid w:val="00D612E6"/>
    <w:rsid w:val="00D61A05"/>
    <w:rsid w:val="00D61F44"/>
    <w:rsid w:val="00D62B06"/>
    <w:rsid w:val="00D643DC"/>
    <w:rsid w:val="00D6544F"/>
    <w:rsid w:val="00D664A9"/>
    <w:rsid w:val="00D672B7"/>
    <w:rsid w:val="00D675C5"/>
    <w:rsid w:val="00D6773E"/>
    <w:rsid w:val="00D67D8A"/>
    <w:rsid w:val="00D701B8"/>
    <w:rsid w:val="00D70BDE"/>
    <w:rsid w:val="00D71023"/>
    <w:rsid w:val="00D7214D"/>
    <w:rsid w:val="00D72ABA"/>
    <w:rsid w:val="00D739FE"/>
    <w:rsid w:val="00D7517A"/>
    <w:rsid w:val="00D764EB"/>
    <w:rsid w:val="00D76AF5"/>
    <w:rsid w:val="00D76C09"/>
    <w:rsid w:val="00D77473"/>
    <w:rsid w:val="00D77715"/>
    <w:rsid w:val="00D80808"/>
    <w:rsid w:val="00D80E68"/>
    <w:rsid w:val="00D8257B"/>
    <w:rsid w:val="00D828CD"/>
    <w:rsid w:val="00D830E3"/>
    <w:rsid w:val="00D84048"/>
    <w:rsid w:val="00D845EA"/>
    <w:rsid w:val="00D848F4"/>
    <w:rsid w:val="00D84B92"/>
    <w:rsid w:val="00D85EB0"/>
    <w:rsid w:val="00D85F1B"/>
    <w:rsid w:val="00D876D0"/>
    <w:rsid w:val="00D9110E"/>
    <w:rsid w:val="00D9130C"/>
    <w:rsid w:val="00D9194B"/>
    <w:rsid w:val="00D9336E"/>
    <w:rsid w:val="00D9341B"/>
    <w:rsid w:val="00D93A90"/>
    <w:rsid w:val="00D94289"/>
    <w:rsid w:val="00D9462D"/>
    <w:rsid w:val="00D946B0"/>
    <w:rsid w:val="00D95D9B"/>
    <w:rsid w:val="00D96B4A"/>
    <w:rsid w:val="00DA1ADA"/>
    <w:rsid w:val="00DA2144"/>
    <w:rsid w:val="00DA21D5"/>
    <w:rsid w:val="00DA3071"/>
    <w:rsid w:val="00DA4F8C"/>
    <w:rsid w:val="00DA593F"/>
    <w:rsid w:val="00DA5B00"/>
    <w:rsid w:val="00DA7D06"/>
    <w:rsid w:val="00DA7FCC"/>
    <w:rsid w:val="00DB000E"/>
    <w:rsid w:val="00DB0993"/>
    <w:rsid w:val="00DB265E"/>
    <w:rsid w:val="00DB2D40"/>
    <w:rsid w:val="00DB3052"/>
    <w:rsid w:val="00DB5C22"/>
    <w:rsid w:val="00DB6C2C"/>
    <w:rsid w:val="00DB6CF5"/>
    <w:rsid w:val="00DC0CD5"/>
    <w:rsid w:val="00DC11FF"/>
    <w:rsid w:val="00DC1667"/>
    <w:rsid w:val="00DC2E88"/>
    <w:rsid w:val="00DC31BD"/>
    <w:rsid w:val="00DC31C2"/>
    <w:rsid w:val="00DC31CD"/>
    <w:rsid w:val="00DC350A"/>
    <w:rsid w:val="00DC5CF3"/>
    <w:rsid w:val="00DC6324"/>
    <w:rsid w:val="00DC7C0C"/>
    <w:rsid w:val="00DD08A5"/>
    <w:rsid w:val="00DD1243"/>
    <w:rsid w:val="00DD1AD5"/>
    <w:rsid w:val="00DD21D1"/>
    <w:rsid w:val="00DD2561"/>
    <w:rsid w:val="00DD3B45"/>
    <w:rsid w:val="00DD5B0A"/>
    <w:rsid w:val="00DD61C4"/>
    <w:rsid w:val="00DD6677"/>
    <w:rsid w:val="00DD67D3"/>
    <w:rsid w:val="00DD704B"/>
    <w:rsid w:val="00DD7281"/>
    <w:rsid w:val="00DD7401"/>
    <w:rsid w:val="00DE2274"/>
    <w:rsid w:val="00DE2431"/>
    <w:rsid w:val="00DE3112"/>
    <w:rsid w:val="00DE4150"/>
    <w:rsid w:val="00DE556A"/>
    <w:rsid w:val="00DE5BB3"/>
    <w:rsid w:val="00DE6C8F"/>
    <w:rsid w:val="00DE7296"/>
    <w:rsid w:val="00DE78C1"/>
    <w:rsid w:val="00DF1295"/>
    <w:rsid w:val="00DF16C9"/>
    <w:rsid w:val="00DF2160"/>
    <w:rsid w:val="00DF21CE"/>
    <w:rsid w:val="00DF2F37"/>
    <w:rsid w:val="00DF3B15"/>
    <w:rsid w:val="00DF3C38"/>
    <w:rsid w:val="00DF4F84"/>
    <w:rsid w:val="00DF5B6B"/>
    <w:rsid w:val="00DF5DDF"/>
    <w:rsid w:val="00DF64AC"/>
    <w:rsid w:val="00DF7629"/>
    <w:rsid w:val="00E0070A"/>
    <w:rsid w:val="00E00AEA"/>
    <w:rsid w:val="00E015A5"/>
    <w:rsid w:val="00E017DF"/>
    <w:rsid w:val="00E01AA4"/>
    <w:rsid w:val="00E025C9"/>
    <w:rsid w:val="00E02F74"/>
    <w:rsid w:val="00E04437"/>
    <w:rsid w:val="00E04D8D"/>
    <w:rsid w:val="00E05596"/>
    <w:rsid w:val="00E059A8"/>
    <w:rsid w:val="00E05C9F"/>
    <w:rsid w:val="00E069C8"/>
    <w:rsid w:val="00E06AF6"/>
    <w:rsid w:val="00E07030"/>
    <w:rsid w:val="00E07089"/>
    <w:rsid w:val="00E075E6"/>
    <w:rsid w:val="00E07966"/>
    <w:rsid w:val="00E10172"/>
    <w:rsid w:val="00E10A18"/>
    <w:rsid w:val="00E1255D"/>
    <w:rsid w:val="00E12E91"/>
    <w:rsid w:val="00E1345C"/>
    <w:rsid w:val="00E136CA"/>
    <w:rsid w:val="00E13E6C"/>
    <w:rsid w:val="00E148F1"/>
    <w:rsid w:val="00E153CE"/>
    <w:rsid w:val="00E154A5"/>
    <w:rsid w:val="00E1636B"/>
    <w:rsid w:val="00E172B7"/>
    <w:rsid w:val="00E17D44"/>
    <w:rsid w:val="00E203EB"/>
    <w:rsid w:val="00E20665"/>
    <w:rsid w:val="00E20716"/>
    <w:rsid w:val="00E20770"/>
    <w:rsid w:val="00E214BB"/>
    <w:rsid w:val="00E2213E"/>
    <w:rsid w:val="00E226B4"/>
    <w:rsid w:val="00E239E3"/>
    <w:rsid w:val="00E24BDC"/>
    <w:rsid w:val="00E24BF2"/>
    <w:rsid w:val="00E24D76"/>
    <w:rsid w:val="00E24FF9"/>
    <w:rsid w:val="00E251AD"/>
    <w:rsid w:val="00E253EA"/>
    <w:rsid w:val="00E26A19"/>
    <w:rsid w:val="00E3031E"/>
    <w:rsid w:val="00E318E2"/>
    <w:rsid w:val="00E3226C"/>
    <w:rsid w:val="00E32A62"/>
    <w:rsid w:val="00E349E6"/>
    <w:rsid w:val="00E35B4D"/>
    <w:rsid w:val="00E368D5"/>
    <w:rsid w:val="00E36AB5"/>
    <w:rsid w:val="00E376FC"/>
    <w:rsid w:val="00E37D8F"/>
    <w:rsid w:val="00E37EE4"/>
    <w:rsid w:val="00E40022"/>
    <w:rsid w:val="00E4031F"/>
    <w:rsid w:val="00E4035A"/>
    <w:rsid w:val="00E404F6"/>
    <w:rsid w:val="00E406CA"/>
    <w:rsid w:val="00E40E38"/>
    <w:rsid w:val="00E41C60"/>
    <w:rsid w:val="00E425F0"/>
    <w:rsid w:val="00E43529"/>
    <w:rsid w:val="00E43AEB"/>
    <w:rsid w:val="00E43B44"/>
    <w:rsid w:val="00E45233"/>
    <w:rsid w:val="00E462A8"/>
    <w:rsid w:val="00E46911"/>
    <w:rsid w:val="00E47689"/>
    <w:rsid w:val="00E47CAB"/>
    <w:rsid w:val="00E51743"/>
    <w:rsid w:val="00E52D8B"/>
    <w:rsid w:val="00E5388D"/>
    <w:rsid w:val="00E53AAD"/>
    <w:rsid w:val="00E53C63"/>
    <w:rsid w:val="00E54636"/>
    <w:rsid w:val="00E5487B"/>
    <w:rsid w:val="00E54E16"/>
    <w:rsid w:val="00E55936"/>
    <w:rsid w:val="00E563F0"/>
    <w:rsid w:val="00E57184"/>
    <w:rsid w:val="00E5763B"/>
    <w:rsid w:val="00E60F95"/>
    <w:rsid w:val="00E61862"/>
    <w:rsid w:val="00E628BA"/>
    <w:rsid w:val="00E62E9C"/>
    <w:rsid w:val="00E62ECF"/>
    <w:rsid w:val="00E63B05"/>
    <w:rsid w:val="00E65164"/>
    <w:rsid w:val="00E65FB7"/>
    <w:rsid w:val="00E67433"/>
    <w:rsid w:val="00E675BE"/>
    <w:rsid w:val="00E71A9D"/>
    <w:rsid w:val="00E71E2C"/>
    <w:rsid w:val="00E7205E"/>
    <w:rsid w:val="00E7244A"/>
    <w:rsid w:val="00E7290D"/>
    <w:rsid w:val="00E72AD8"/>
    <w:rsid w:val="00E730D9"/>
    <w:rsid w:val="00E73A73"/>
    <w:rsid w:val="00E744D7"/>
    <w:rsid w:val="00E7458C"/>
    <w:rsid w:val="00E745F6"/>
    <w:rsid w:val="00E74721"/>
    <w:rsid w:val="00E766D5"/>
    <w:rsid w:val="00E77590"/>
    <w:rsid w:val="00E779A3"/>
    <w:rsid w:val="00E77CD7"/>
    <w:rsid w:val="00E77DA3"/>
    <w:rsid w:val="00E808BB"/>
    <w:rsid w:val="00E80CDA"/>
    <w:rsid w:val="00E81319"/>
    <w:rsid w:val="00E81F12"/>
    <w:rsid w:val="00E846A8"/>
    <w:rsid w:val="00E847B2"/>
    <w:rsid w:val="00E86BF9"/>
    <w:rsid w:val="00E90FD4"/>
    <w:rsid w:val="00E91B02"/>
    <w:rsid w:val="00E92153"/>
    <w:rsid w:val="00E9223B"/>
    <w:rsid w:val="00E92FDC"/>
    <w:rsid w:val="00E9316F"/>
    <w:rsid w:val="00E935F5"/>
    <w:rsid w:val="00E93F13"/>
    <w:rsid w:val="00E95517"/>
    <w:rsid w:val="00E95F1F"/>
    <w:rsid w:val="00E9609A"/>
    <w:rsid w:val="00E96945"/>
    <w:rsid w:val="00E96EA4"/>
    <w:rsid w:val="00EA2496"/>
    <w:rsid w:val="00EA4353"/>
    <w:rsid w:val="00EA4CE7"/>
    <w:rsid w:val="00EA5652"/>
    <w:rsid w:val="00EA570A"/>
    <w:rsid w:val="00EA7851"/>
    <w:rsid w:val="00EA7AFE"/>
    <w:rsid w:val="00EA7EDE"/>
    <w:rsid w:val="00EB0617"/>
    <w:rsid w:val="00EB22F2"/>
    <w:rsid w:val="00EB5DA1"/>
    <w:rsid w:val="00EB5F23"/>
    <w:rsid w:val="00EB643F"/>
    <w:rsid w:val="00EB74B1"/>
    <w:rsid w:val="00EB76F3"/>
    <w:rsid w:val="00EC0685"/>
    <w:rsid w:val="00EC0D41"/>
    <w:rsid w:val="00EC3941"/>
    <w:rsid w:val="00EC5102"/>
    <w:rsid w:val="00EC5752"/>
    <w:rsid w:val="00EC5E2F"/>
    <w:rsid w:val="00EC72BE"/>
    <w:rsid w:val="00EC7780"/>
    <w:rsid w:val="00ED019A"/>
    <w:rsid w:val="00ED0374"/>
    <w:rsid w:val="00ED11C0"/>
    <w:rsid w:val="00ED1AED"/>
    <w:rsid w:val="00ED24AE"/>
    <w:rsid w:val="00ED2A99"/>
    <w:rsid w:val="00ED331A"/>
    <w:rsid w:val="00ED3941"/>
    <w:rsid w:val="00ED3C68"/>
    <w:rsid w:val="00ED58FB"/>
    <w:rsid w:val="00ED59A3"/>
    <w:rsid w:val="00ED5A9B"/>
    <w:rsid w:val="00ED5AA5"/>
    <w:rsid w:val="00ED68D2"/>
    <w:rsid w:val="00EE02B0"/>
    <w:rsid w:val="00EE06D5"/>
    <w:rsid w:val="00EE0E26"/>
    <w:rsid w:val="00EE1E54"/>
    <w:rsid w:val="00EE35E2"/>
    <w:rsid w:val="00EE4CB9"/>
    <w:rsid w:val="00EE528B"/>
    <w:rsid w:val="00EE55D2"/>
    <w:rsid w:val="00EE7322"/>
    <w:rsid w:val="00EE773D"/>
    <w:rsid w:val="00EF028A"/>
    <w:rsid w:val="00EF0614"/>
    <w:rsid w:val="00EF0EF4"/>
    <w:rsid w:val="00EF1BF4"/>
    <w:rsid w:val="00EF1F37"/>
    <w:rsid w:val="00EF2A60"/>
    <w:rsid w:val="00EF4A8B"/>
    <w:rsid w:val="00EF78B6"/>
    <w:rsid w:val="00EF7AE6"/>
    <w:rsid w:val="00F02072"/>
    <w:rsid w:val="00F03A58"/>
    <w:rsid w:val="00F0529D"/>
    <w:rsid w:val="00F066F4"/>
    <w:rsid w:val="00F0799D"/>
    <w:rsid w:val="00F126F1"/>
    <w:rsid w:val="00F15DE2"/>
    <w:rsid w:val="00F1607A"/>
    <w:rsid w:val="00F17E6A"/>
    <w:rsid w:val="00F21E79"/>
    <w:rsid w:val="00F24848"/>
    <w:rsid w:val="00F248AA"/>
    <w:rsid w:val="00F24DF4"/>
    <w:rsid w:val="00F26330"/>
    <w:rsid w:val="00F267F5"/>
    <w:rsid w:val="00F26CC5"/>
    <w:rsid w:val="00F27681"/>
    <w:rsid w:val="00F30514"/>
    <w:rsid w:val="00F319CF"/>
    <w:rsid w:val="00F319F8"/>
    <w:rsid w:val="00F352E1"/>
    <w:rsid w:val="00F35DB6"/>
    <w:rsid w:val="00F35ED1"/>
    <w:rsid w:val="00F3686C"/>
    <w:rsid w:val="00F37512"/>
    <w:rsid w:val="00F3772E"/>
    <w:rsid w:val="00F378C2"/>
    <w:rsid w:val="00F37AD7"/>
    <w:rsid w:val="00F37BE8"/>
    <w:rsid w:val="00F37FD0"/>
    <w:rsid w:val="00F4006C"/>
    <w:rsid w:val="00F411E9"/>
    <w:rsid w:val="00F41C98"/>
    <w:rsid w:val="00F41D02"/>
    <w:rsid w:val="00F41E94"/>
    <w:rsid w:val="00F420F4"/>
    <w:rsid w:val="00F42B53"/>
    <w:rsid w:val="00F44846"/>
    <w:rsid w:val="00F45C07"/>
    <w:rsid w:val="00F47865"/>
    <w:rsid w:val="00F478B9"/>
    <w:rsid w:val="00F47B6E"/>
    <w:rsid w:val="00F51343"/>
    <w:rsid w:val="00F5153C"/>
    <w:rsid w:val="00F518AD"/>
    <w:rsid w:val="00F522BD"/>
    <w:rsid w:val="00F54D73"/>
    <w:rsid w:val="00F54DA5"/>
    <w:rsid w:val="00F56A99"/>
    <w:rsid w:val="00F57708"/>
    <w:rsid w:val="00F57D44"/>
    <w:rsid w:val="00F602DE"/>
    <w:rsid w:val="00F604C9"/>
    <w:rsid w:val="00F60737"/>
    <w:rsid w:val="00F6119D"/>
    <w:rsid w:val="00F62095"/>
    <w:rsid w:val="00F62790"/>
    <w:rsid w:val="00F631E1"/>
    <w:rsid w:val="00F63C58"/>
    <w:rsid w:val="00F6415A"/>
    <w:rsid w:val="00F6469D"/>
    <w:rsid w:val="00F64954"/>
    <w:rsid w:val="00F66884"/>
    <w:rsid w:val="00F70264"/>
    <w:rsid w:val="00F71D1C"/>
    <w:rsid w:val="00F720C9"/>
    <w:rsid w:val="00F72D18"/>
    <w:rsid w:val="00F72F33"/>
    <w:rsid w:val="00F730C4"/>
    <w:rsid w:val="00F74C67"/>
    <w:rsid w:val="00F7516C"/>
    <w:rsid w:val="00F80777"/>
    <w:rsid w:val="00F80F3A"/>
    <w:rsid w:val="00F81352"/>
    <w:rsid w:val="00F81563"/>
    <w:rsid w:val="00F822E2"/>
    <w:rsid w:val="00F82525"/>
    <w:rsid w:val="00F825BC"/>
    <w:rsid w:val="00F8356B"/>
    <w:rsid w:val="00F835BD"/>
    <w:rsid w:val="00F83F58"/>
    <w:rsid w:val="00F8528C"/>
    <w:rsid w:val="00F85304"/>
    <w:rsid w:val="00F859AE"/>
    <w:rsid w:val="00F85B84"/>
    <w:rsid w:val="00F86AFC"/>
    <w:rsid w:val="00F86F54"/>
    <w:rsid w:val="00F87192"/>
    <w:rsid w:val="00F87718"/>
    <w:rsid w:val="00F9008A"/>
    <w:rsid w:val="00F90374"/>
    <w:rsid w:val="00F91761"/>
    <w:rsid w:val="00F93FD8"/>
    <w:rsid w:val="00F96D85"/>
    <w:rsid w:val="00F9736B"/>
    <w:rsid w:val="00F97386"/>
    <w:rsid w:val="00F97D0E"/>
    <w:rsid w:val="00F97E80"/>
    <w:rsid w:val="00F97E87"/>
    <w:rsid w:val="00FA1B04"/>
    <w:rsid w:val="00FA1E13"/>
    <w:rsid w:val="00FA2B21"/>
    <w:rsid w:val="00FA3499"/>
    <w:rsid w:val="00FA368D"/>
    <w:rsid w:val="00FA4785"/>
    <w:rsid w:val="00FA48E3"/>
    <w:rsid w:val="00FA6A9D"/>
    <w:rsid w:val="00FA7032"/>
    <w:rsid w:val="00FA74DE"/>
    <w:rsid w:val="00FB1988"/>
    <w:rsid w:val="00FB1D4D"/>
    <w:rsid w:val="00FB1E82"/>
    <w:rsid w:val="00FB2AA6"/>
    <w:rsid w:val="00FB2D0D"/>
    <w:rsid w:val="00FB31AC"/>
    <w:rsid w:val="00FB32E6"/>
    <w:rsid w:val="00FB433F"/>
    <w:rsid w:val="00FB4D00"/>
    <w:rsid w:val="00FB5DFF"/>
    <w:rsid w:val="00FB6D42"/>
    <w:rsid w:val="00FB706C"/>
    <w:rsid w:val="00FB7209"/>
    <w:rsid w:val="00FB7E80"/>
    <w:rsid w:val="00FC1114"/>
    <w:rsid w:val="00FC130A"/>
    <w:rsid w:val="00FC179E"/>
    <w:rsid w:val="00FC2175"/>
    <w:rsid w:val="00FC332E"/>
    <w:rsid w:val="00FC4364"/>
    <w:rsid w:val="00FC44B3"/>
    <w:rsid w:val="00FC4877"/>
    <w:rsid w:val="00FC5713"/>
    <w:rsid w:val="00FC6963"/>
    <w:rsid w:val="00FC6B63"/>
    <w:rsid w:val="00FC7C94"/>
    <w:rsid w:val="00FD03A4"/>
    <w:rsid w:val="00FD0511"/>
    <w:rsid w:val="00FD10DB"/>
    <w:rsid w:val="00FD1133"/>
    <w:rsid w:val="00FD1D41"/>
    <w:rsid w:val="00FD21A7"/>
    <w:rsid w:val="00FD2990"/>
    <w:rsid w:val="00FD300C"/>
    <w:rsid w:val="00FD3C90"/>
    <w:rsid w:val="00FD521E"/>
    <w:rsid w:val="00FD687A"/>
    <w:rsid w:val="00FD73BF"/>
    <w:rsid w:val="00FD7749"/>
    <w:rsid w:val="00FD7C79"/>
    <w:rsid w:val="00FD7E7F"/>
    <w:rsid w:val="00FE309A"/>
    <w:rsid w:val="00FE39A8"/>
    <w:rsid w:val="00FE3C3A"/>
    <w:rsid w:val="00FE40B6"/>
    <w:rsid w:val="00FE44F2"/>
    <w:rsid w:val="00FE4551"/>
    <w:rsid w:val="00FE48B0"/>
    <w:rsid w:val="00FE51B8"/>
    <w:rsid w:val="00FE5360"/>
    <w:rsid w:val="00FE54DA"/>
    <w:rsid w:val="00FE58E3"/>
    <w:rsid w:val="00FE63CF"/>
    <w:rsid w:val="00FE7022"/>
    <w:rsid w:val="00FE72F1"/>
    <w:rsid w:val="00FE7389"/>
    <w:rsid w:val="00FE7D5F"/>
    <w:rsid w:val="00FF0373"/>
    <w:rsid w:val="00FF03AE"/>
    <w:rsid w:val="00FF0BB6"/>
    <w:rsid w:val="00FF10AB"/>
    <w:rsid w:val="00FF1D34"/>
    <w:rsid w:val="00FF2ABE"/>
    <w:rsid w:val="00FF32A1"/>
    <w:rsid w:val="00FF33B0"/>
    <w:rsid w:val="00FF4E0C"/>
    <w:rsid w:val="00FF5889"/>
    <w:rsid w:val="00FF590C"/>
    <w:rsid w:val="00FF62A3"/>
    <w:rsid w:val="4BBE33D4"/>
    <w:rsid w:val="7CE755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4A9BA"/>
  <w14:defaultImageDpi w14:val="32767"/>
  <w15:docId w15:val="{AC07BF92-7694-41FF-962C-D764546CB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qFormat="1"/>
    <w:lsdException w:name="Colorful List Accent 2" w:uiPriority="72" w:qFormat="1"/>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qFormat="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qFormat="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300C"/>
    <w:pPr>
      <w:widowControl w:val="0"/>
      <w:snapToGrid w:val="0"/>
      <w:spacing w:line="480" w:lineRule="auto"/>
      <w:ind w:firstLine="284"/>
      <w:jc w:val="both"/>
    </w:pPr>
    <w:rPr>
      <w:rFonts w:ascii="Times New Roman" w:eastAsia="SimSun" w:hAnsi="Times New Roman"/>
      <w:kern w:val="2"/>
      <w:sz w:val="24"/>
      <w:szCs w:val="22"/>
      <w:lang w:val="en-GB"/>
    </w:rPr>
  </w:style>
  <w:style w:type="paragraph" w:styleId="Heading1">
    <w:name w:val="heading 1"/>
    <w:basedOn w:val="Normal"/>
    <w:next w:val="Normal"/>
    <w:link w:val="Heading1Char"/>
    <w:uiPriority w:val="9"/>
    <w:qFormat/>
    <w:rsid w:val="005B37B6"/>
    <w:pPr>
      <w:keepNext/>
      <w:keepLines/>
      <w:spacing w:beforeLines="80" w:before="80" w:afterLines="50" w:after="50"/>
      <w:ind w:firstLine="0"/>
      <w:outlineLvl w:val="0"/>
    </w:pPr>
    <w:rPr>
      <w:rFonts w:ascii="Arial" w:hAnsi="Arial"/>
      <w:b/>
      <w:bCs/>
      <w:kern w:val="44"/>
      <w:szCs w:val="44"/>
    </w:rPr>
  </w:style>
  <w:style w:type="paragraph" w:styleId="Heading2">
    <w:name w:val="heading 2"/>
    <w:basedOn w:val="Normal"/>
    <w:next w:val="Normal"/>
    <w:link w:val="Heading2Char"/>
    <w:uiPriority w:val="9"/>
    <w:unhideWhenUsed/>
    <w:qFormat/>
    <w:rsid w:val="005B37B6"/>
    <w:pPr>
      <w:keepLines/>
      <w:spacing w:beforeLines="50" w:before="50" w:afterLines="30" w:after="30"/>
      <w:ind w:firstLine="0"/>
      <w:outlineLvl w:val="1"/>
    </w:pPr>
    <w:rPr>
      <w:rFonts w:ascii="Arial" w:hAnsi="Arial" w:cstheme="majorBidi"/>
      <w:b/>
      <w:bCs/>
      <w:i/>
      <w:szCs w:val="32"/>
    </w:rPr>
  </w:style>
  <w:style w:type="paragraph" w:styleId="Heading3">
    <w:name w:val="heading 3"/>
    <w:basedOn w:val="Normal"/>
    <w:next w:val="Normal"/>
    <w:link w:val="Heading3Char"/>
    <w:uiPriority w:val="9"/>
    <w:unhideWhenUsed/>
    <w:qFormat/>
    <w:rsid w:val="005B37B6"/>
    <w:pPr>
      <w:keepNext/>
      <w:keepLines/>
      <w:spacing w:beforeLines="50" w:before="50" w:afterLines="30" w:after="30"/>
      <w:ind w:firstLine="0"/>
      <w:outlineLvl w:val="2"/>
    </w:pPr>
    <w:rPr>
      <w:rFonts w:ascii="Arial" w:hAnsi="Arial"/>
      <w:b/>
      <w:bCs/>
      <w:i/>
      <w:szCs w:val="32"/>
    </w:rPr>
  </w:style>
  <w:style w:type="paragraph" w:styleId="Heading4">
    <w:name w:val="heading 4"/>
    <w:basedOn w:val="Normal"/>
    <w:next w:val="Normal"/>
    <w:link w:val="Heading4Char"/>
    <w:uiPriority w:val="9"/>
    <w:unhideWhenUsed/>
    <w:qFormat/>
    <w:pPr>
      <w:keepNext/>
      <w:keepLines/>
      <w:ind w:firstLine="0"/>
      <w:outlineLvl w:val="3"/>
    </w:pPr>
    <w:rPr>
      <w:rFonts w:cstheme="majorBidi"/>
      <w:bCs/>
      <w:szCs w:val="28"/>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ajorHAnsi" w:eastAsiaTheme="majorEastAsia" w:hAnsiTheme="majorHAnsi" w:cstheme="majorBidi"/>
      <w:color w:val="1F3864" w:themeColor="accent1" w:themeShade="80"/>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pPr>
      <w:keepNext/>
      <w:keepLines/>
      <w:spacing w:before="4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autoRedefine/>
    <w:uiPriority w:val="99"/>
    <w:semiHidden/>
    <w:unhideWhenUsed/>
    <w:pPr>
      <w:widowControl w:val="0"/>
      <w:tabs>
        <w:tab w:val="left" w:pos="480"/>
        <w:tab w:val="left" w:pos="960"/>
        <w:tab w:val="left" w:pos="1440"/>
        <w:tab w:val="left" w:pos="1920"/>
        <w:tab w:val="left" w:pos="2400"/>
        <w:tab w:val="left" w:pos="2880"/>
        <w:tab w:val="left" w:pos="3360"/>
        <w:tab w:val="left" w:pos="3840"/>
        <w:tab w:val="left" w:pos="4320"/>
      </w:tabs>
      <w:snapToGrid w:val="0"/>
      <w:spacing w:line="400" w:lineRule="exact"/>
      <w:ind w:firstLine="284"/>
      <w:jc w:val="both"/>
    </w:pPr>
    <w:rPr>
      <w:rFonts w:ascii="Consolas" w:eastAsia="SimSun" w:hAnsi="Consolas"/>
      <w:kern w:val="2"/>
      <w:lang w:val="en-GB"/>
    </w:rPr>
  </w:style>
  <w:style w:type="paragraph" w:styleId="List3">
    <w:name w:val="List 3"/>
    <w:basedOn w:val="Normal"/>
    <w:uiPriority w:val="99"/>
    <w:semiHidden/>
    <w:unhideWhenUsed/>
    <w:pPr>
      <w:ind w:left="1080" w:hanging="360"/>
      <w:contextualSpacing/>
    </w:pPr>
  </w:style>
  <w:style w:type="paragraph" w:styleId="TOC7">
    <w:name w:val="toc 7"/>
    <w:basedOn w:val="Normal"/>
    <w:next w:val="Normal"/>
    <w:uiPriority w:val="39"/>
    <w:semiHidden/>
    <w:unhideWhenUsed/>
    <w:pPr>
      <w:spacing w:after="100"/>
      <w:ind w:left="1200"/>
    </w:pPr>
  </w:style>
  <w:style w:type="paragraph" w:styleId="ListNumber2">
    <w:name w:val="List Number 2"/>
    <w:basedOn w:val="Normal"/>
    <w:uiPriority w:val="99"/>
    <w:semiHidden/>
    <w:unhideWhenUsed/>
    <w:pPr>
      <w:numPr>
        <w:numId w:val="1"/>
      </w:numPr>
      <w:tabs>
        <w:tab w:val="clear" w:pos="720"/>
        <w:tab w:val="num" w:pos="360"/>
      </w:tabs>
      <w:ind w:left="0" w:firstLine="284"/>
      <w:contextualSpacing/>
    </w:pPr>
  </w:style>
  <w:style w:type="paragraph" w:styleId="TableofAuthorities">
    <w:name w:val="table of authorities"/>
    <w:basedOn w:val="Normal"/>
    <w:next w:val="Normal"/>
    <w:uiPriority w:val="99"/>
    <w:semiHidden/>
    <w:unhideWhenUsed/>
    <w:pPr>
      <w:ind w:left="200" w:hanging="200"/>
    </w:pPr>
  </w:style>
  <w:style w:type="paragraph" w:styleId="NoteHeading">
    <w:name w:val="Note Heading"/>
    <w:basedOn w:val="Normal"/>
    <w:next w:val="Normal"/>
    <w:link w:val="NoteHeadingChar"/>
    <w:uiPriority w:val="99"/>
    <w:semiHidden/>
    <w:unhideWhenUsed/>
  </w:style>
  <w:style w:type="paragraph" w:styleId="ListBullet4">
    <w:name w:val="List Bullet 4"/>
    <w:basedOn w:val="Normal"/>
    <w:uiPriority w:val="99"/>
    <w:semiHidden/>
    <w:unhideWhenUsed/>
    <w:pPr>
      <w:numPr>
        <w:numId w:val="2"/>
      </w:numPr>
      <w:tabs>
        <w:tab w:val="clear" w:pos="1440"/>
        <w:tab w:val="num" w:pos="360"/>
      </w:tabs>
      <w:ind w:left="0" w:firstLine="284"/>
      <w:contextualSpacing/>
    </w:pPr>
  </w:style>
  <w:style w:type="paragraph" w:styleId="Index8">
    <w:name w:val="index 8"/>
    <w:basedOn w:val="Normal"/>
    <w:next w:val="Normal"/>
    <w:uiPriority w:val="99"/>
    <w:semiHidden/>
    <w:unhideWhenUsed/>
    <w:pPr>
      <w:ind w:left="1600" w:hanging="200"/>
    </w:pPr>
  </w:style>
  <w:style w:type="paragraph" w:styleId="E-mailSignature">
    <w:name w:val="E-mail Signature"/>
    <w:basedOn w:val="Normal"/>
    <w:link w:val="E-mailSignatureChar"/>
    <w:uiPriority w:val="99"/>
    <w:semiHidden/>
    <w:unhideWhenUsed/>
  </w:style>
  <w:style w:type="paragraph" w:styleId="ListNumber">
    <w:name w:val="List Number"/>
    <w:basedOn w:val="Normal"/>
    <w:uiPriority w:val="99"/>
    <w:semiHidden/>
    <w:unhideWhenUsed/>
    <w:pPr>
      <w:numPr>
        <w:numId w:val="3"/>
      </w:numPr>
      <w:tabs>
        <w:tab w:val="num" w:pos="360"/>
      </w:tabs>
      <w:ind w:left="0" w:firstLine="284"/>
      <w:contextualSpacing/>
    </w:pPr>
  </w:style>
  <w:style w:type="paragraph" w:styleId="NormalIndent">
    <w:name w:val="Normal Indent"/>
    <w:basedOn w:val="Normal"/>
    <w:uiPriority w:val="99"/>
    <w:semiHidden/>
    <w:unhideWhenUsed/>
    <w:pPr>
      <w:ind w:left="720"/>
    </w:pPr>
  </w:style>
  <w:style w:type="paragraph" w:styleId="Caption">
    <w:name w:val="caption"/>
    <w:basedOn w:val="Normal"/>
    <w:next w:val="Normal"/>
    <w:uiPriority w:val="35"/>
    <w:semiHidden/>
    <w:unhideWhenUsed/>
    <w:qFormat/>
    <w:pPr>
      <w:spacing w:after="200"/>
    </w:pPr>
    <w:rPr>
      <w:i/>
      <w:iCs/>
      <w:color w:val="44546A" w:themeColor="text2"/>
      <w:sz w:val="18"/>
      <w:szCs w:val="18"/>
    </w:rPr>
  </w:style>
  <w:style w:type="paragraph" w:styleId="Index5">
    <w:name w:val="index 5"/>
    <w:basedOn w:val="Normal"/>
    <w:next w:val="Normal"/>
    <w:uiPriority w:val="99"/>
    <w:semiHidden/>
    <w:unhideWhenUsed/>
    <w:pPr>
      <w:ind w:left="1000" w:hanging="200"/>
    </w:pPr>
  </w:style>
  <w:style w:type="paragraph" w:styleId="ListBullet">
    <w:name w:val="List Bullet"/>
    <w:basedOn w:val="Normal"/>
    <w:uiPriority w:val="99"/>
    <w:semiHidden/>
    <w:unhideWhenUsed/>
    <w:pPr>
      <w:numPr>
        <w:numId w:val="4"/>
      </w:numPr>
      <w:contextualSpacing/>
    </w:p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DocumentMap">
    <w:name w:val="Document Map"/>
    <w:basedOn w:val="Normal"/>
    <w:link w:val="DocumentMapChar"/>
    <w:uiPriority w:val="99"/>
    <w:semiHidden/>
    <w:unhideWhenUsed/>
    <w:rPr>
      <w:rFonts w:ascii="Segoe UI" w:hAnsi="Segoe UI" w:cs="Segoe UI"/>
      <w:sz w:val="16"/>
      <w:szCs w:val="16"/>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Cs w:val="24"/>
    </w:rPr>
  </w:style>
  <w:style w:type="paragraph" w:styleId="CommentText">
    <w:name w:val="annotation text"/>
    <w:basedOn w:val="Normal"/>
    <w:link w:val="CommentTextChar"/>
    <w:uiPriority w:val="99"/>
    <w:unhideWhenUsed/>
    <w:pPr>
      <w:jc w:val="left"/>
    </w:pPr>
    <w:rPr>
      <w:rFonts w:ascii="Tahoma" w:hAnsi="Tahoma"/>
      <w:sz w:val="16"/>
      <w:lang w:val="en-US"/>
    </w:rPr>
  </w:style>
  <w:style w:type="paragraph" w:styleId="Index6">
    <w:name w:val="index 6"/>
    <w:basedOn w:val="Normal"/>
    <w:next w:val="Normal"/>
    <w:uiPriority w:val="99"/>
    <w:semiHidden/>
    <w:unhideWhenUsed/>
    <w:pPr>
      <w:ind w:left="1200" w:hanging="200"/>
    </w:pPr>
  </w:style>
  <w:style w:type="paragraph" w:styleId="Salutation">
    <w:name w:val="Salutation"/>
    <w:basedOn w:val="Normal"/>
    <w:next w:val="Normal"/>
    <w:link w:val="SalutationChar"/>
    <w:uiPriority w:val="99"/>
    <w:semiHidden/>
    <w:unhideWhenUsed/>
  </w:style>
  <w:style w:type="paragraph" w:styleId="BodyText3">
    <w:name w:val="Body Text 3"/>
    <w:basedOn w:val="Normal"/>
    <w:link w:val="BodyText3Char"/>
    <w:uiPriority w:val="99"/>
    <w:semiHidden/>
    <w:unhideWhenUsed/>
    <w:pPr>
      <w:spacing w:after="120"/>
    </w:pPr>
    <w:rPr>
      <w:sz w:val="16"/>
      <w:szCs w:val="16"/>
    </w:rPr>
  </w:style>
  <w:style w:type="paragraph" w:styleId="Closing">
    <w:name w:val="Closing"/>
    <w:basedOn w:val="Normal"/>
    <w:link w:val="ClosingChar"/>
    <w:autoRedefine/>
    <w:uiPriority w:val="99"/>
    <w:semiHidden/>
    <w:unhideWhenUsed/>
    <w:qFormat/>
    <w:pPr>
      <w:ind w:left="4320"/>
    </w:pPr>
  </w:style>
  <w:style w:type="paragraph" w:styleId="ListBullet3">
    <w:name w:val="List Bullet 3"/>
    <w:basedOn w:val="Normal"/>
    <w:uiPriority w:val="99"/>
    <w:semiHidden/>
    <w:unhideWhenUsed/>
    <w:pPr>
      <w:numPr>
        <w:numId w:val="5"/>
      </w:numPr>
      <w:contextualSpacing/>
    </w:pPr>
  </w:style>
  <w:style w:type="paragraph" w:styleId="BodyText">
    <w:name w:val="Body Text"/>
    <w:basedOn w:val="Normal"/>
    <w:link w:val="BodyTextChar"/>
    <w:uiPriority w:val="99"/>
    <w:semiHidden/>
    <w:unhideWhenUsed/>
    <w:pPr>
      <w:spacing w:after="120"/>
    </w:pPr>
  </w:style>
  <w:style w:type="paragraph" w:styleId="BodyTextIndent">
    <w:name w:val="Body Text Indent"/>
    <w:basedOn w:val="Normal"/>
    <w:link w:val="BodyTextIndentChar"/>
    <w:uiPriority w:val="99"/>
    <w:semiHidden/>
    <w:unhideWhenUsed/>
    <w:pPr>
      <w:spacing w:after="120"/>
      <w:ind w:left="360"/>
    </w:pPr>
  </w:style>
  <w:style w:type="paragraph" w:styleId="ListNumber3">
    <w:name w:val="List Number 3"/>
    <w:basedOn w:val="Normal"/>
    <w:uiPriority w:val="99"/>
    <w:semiHidden/>
    <w:unhideWhenUsed/>
    <w:pPr>
      <w:numPr>
        <w:numId w:val="6"/>
      </w:numPr>
      <w:contextualSpacing/>
    </w:pPr>
  </w:style>
  <w:style w:type="paragraph" w:styleId="List2">
    <w:name w:val="List 2"/>
    <w:basedOn w:val="Normal"/>
    <w:uiPriority w:val="99"/>
    <w:semiHidden/>
    <w:unhideWhenUsed/>
    <w:pPr>
      <w:ind w:left="720" w:hanging="360"/>
      <w:contextualSpacing/>
    </w:pPr>
  </w:style>
  <w:style w:type="paragraph" w:styleId="ListContinue">
    <w:name w:val="List Continue"/>
    <w:basedOn w:val="Normal"/>
    <w:uiPriority w:val="99"/>
    <w:semiHidden/>
    <w:unhideWhenUsed/>
    <w:pPr>
      <w:spacing w:after="120"/>
      <w:ind w:left="360"/>
      <w:contextualSpacing/>
    </w:pPr>
  </w:style>
  <w:style w:type="paragraph" w:styleId="BlockText">
    <w:name w:val="Block Text"/>
    <w:basedOn w:val="Normal"/>
    <w:uiPriority w:val="99"/>
    <w:semiHidden/>
    <w:unhideWhenUsed/>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ListBullet2">
    <w:name w:val="List Bullet 2"/>
    <w:basedOn w:val="Normal"/>
    <w:uiPriority w:val="99"/>
    <w:semiHidden/>
    <w:unhideWhenUsed/>
    <w:pPr>
      <w:numPr>
        <w:numId w:val="7"/>
      </w:numPr>
      <w:contextualSpacing/>
    </w:pPr>
  </w:style>
  <w:style w:type="paragraph" w:styleId="HTMLAddress">
    <w:name w:val="HTML Address"/>
    <w:basedOn w:val="Normal"/>
    <w:link w:val="HTMLAddressChar"/>
    <w:uiPriority w:val="99"/>
    <w:semiHidden/>
    <w:unhideWhenUsed/>
    <w:rPr>
      <w:i/>
      <w:iCs/>
    </w:rPr>
  </w:style>
  <w:style w:type="paragraph" w:styleId="Index4">
    <w:name w:val="index 4"/>
    <w:basedOn w:val="Normal"/>
    <w:next w:val="Normal"/>
    <w:uiPriority w:val="99"/>
    <w:semiHidden/>
    <w:unhideWhenUsed/>
    <w:pPr>
      <w:ind w:left="800" w:hanging="200"/>
    </w:pPr>
  </w:style>
  <w:style w:type="paragraph" w:styleId="TOC5">
    <w:name w:val="toc 5"/>
    <w:basedOn w:val="Normal"/>
    <w:next w:val="Normal"/>
    <w:uiPriority w:val="39"/>
    <w:semiHidden/>
    <w:unhideWhenUsed/>
    <w:pPr>
      <w:spacing w:after="100"/>
      <w:ind w:left="800"/>
    </w:pPr>
  </w:style>
  <w:style w:type="paragraph" w:styleId="TOC3">
    <w:name w:val="toc 3"/>
    <w:basedOn w:val="Normal"/>
    <w:next w:val="Normal"/>
    <w:uiPriority w:val="39"/>
    <w:semiHidden/>
    <w:unhideWhenUsed/>
    <w:pPr>
      <w:spacing w:after="100"/>
      <w:ind w:left="400"/>
    </w:pPr>
  </w:style>
  <w:style w:type="paragraph" w:styleId="PlainText">
    <w:name w:val="Plain Text"/>
    <w:aliases w:val="图名"/>
    <w:basedOn w:val="Normal"/>
    <w:link w:val="PlainTextChar"/>
    <w:unhideWhenUsed/>
    <w:qFormat/>
    <w:rPr>
      <w:rFonts w:ascii="Consolas" w:hAnsi="Consolas"/>
      <w:sz w:val="21"/>
      <w:szCs w:val="21"/>
    </w:rPr>
  </w:style>
  <w:style w:type="paragraph" w:styleId="ListBullet5">
    <w:name w:val="List Bullet 5"/>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TOC8">
    <w:name w:val="toc 8"/>
    <w:basedOn w:val="Normal"/>
    <w:next w:val="Normal"/>
    <w:uiPriority w:val="39"/>
    <w:semiHidden/>
    <w:unhideWhenUsed/>
    <w:pPr>
      <w:spacing w:after="100"/>
      <w:ind w:left="1400"/>
    </w:pPr>
  </w:style>
  <w:style w:type="paragraph" w:styleId="Index3">
    <w:name w:val="index 3"/>
    <w:basedOn w:val="Normal"/>
    <w:next w:val="Normal"/>
    <w:uiPriority w:val="99"/>
    <w:semiHidden/>
    <w:unhideWhenUsed/>
    <w:pPr>
      <w:ind w:left="600" w:hanging="200"/>
    </w:pPr>
  </w:style>
  <w:style w:type="paragraph" w:styleId="Date">
    <w:name w:val="Date"/>
    <w:basedOn w:val="Normal"/>
    <w:next w:val="Normal"/>
    <w:link w:val="DateChar"/>
    <w:uiPriority w:val="99"/>
    <w:semiHidden/>
    <w:unhideWhenUsed/>
  </w:style>
  <w:style w:type="paragraph" w:styleId="BodyTextIndent2">
    <w:name w:val="Body Text Indent 2"/>
    <w:basedOn w:val="Normal"/>
    <w:link w:val="BodyTextIndent2Char"/>
    <w:uiPriority w:val="99"/>
    <w:semiHidden/>
    <w:unhideWhenUsed/>
    <w:pPr>
      <w:spacing w:after="120"/>
      <w:ind w:left="360"/>
    </w:pPr>
  </w:style>
  <w:style w:type="paragraph" w:styleId="EndnoteText">
    <w:name w:val="endnote text"/>
    <w:basedOn w:val="Normal"/>
    <w:link w:val="EndnoteTextChar"/>
    <w:uiPriority w:val="99"/>
    <w:semiHidden/>
    <w:unhideWhenUsed/>
    <w:rPr>
      <w:szCs w:val="20"/>
    </w:rPr>
  </w:style>
  <w:style w:type="paragraph" w:styleId="ListContinue5">
    <w:name w:val="List Continue 5"/>
    <w:basedOn w:val="Normal"/>
    <w:uiPriority w:val="99"/>
    <w:semiHidden/>
    <w:unhideWhenUsed/>
    <w:pPr>
      <w:spacing w:after="120"/>
      <w:ind w:left="1800"/>
      <w:contextualSpacing/>
    </w:pPr>
  </w:style>
  <w:style w:type="paragraph" w:styleId="BalloonText">
    <w:name w:val="Balloon Text"/>
    <w:basedOn w:val="Normal"/>
    <w:link w:val="BalloonTextChar"/>
    <w:uiPriority w:val="99"/>
    <w:semiHidden/>
    <w:unhideWhenUsed/>
    <w:rPr>
      <w:rFonts w:ascii="Tahoma" w:hAnsi="Tahoma" w:cs="Segoe UI"/>
      <w:sz w:val="16"/>
      <w:szCs w:val="18"/>
      <w:lang w:val="en-US"/>
    </w:rPr>
  </w:style>
  <w:style w:type="paragraph" w:styleId="Footer">
    <w:name w:val="footer"/>
    <w:basedOn w:val="Normal"/>
    <w:link w:val="FooterChar"/>
    <w:uiPriority w:val="99"/>
    <w:unhideWhenUsed/>
    <w:pPr>
      <w:tabs>
        <w:tab w:val="center" w:pos="4153"/>
        <w:tab w:val="right" w:pos="8306"/>
      </w:tabs>
      <w:jc w:val="left"/>
    </w:pPr>
    <w:rPr>
      <w:sz w:val="18"/>
      <w:szCs w:val="18"/>
    </w:rPr>
  </w:style>
  <w:style w:type="paragraph" w:styleId="EnvelopeReturn">
    <w:name w:val="envelope return"/>
    <w:basedOn w:val="Normal"/>
    <w:uiPriority w:val="99"/>
    <w:semiHidden/>
    <w:unhideWhenUsed/>
    <w:rPr>
      <w:rFonts w:asciiTheme="majorHAnsi" w:eastAsiaTheme="majorEastAsia" w:hAnsiTheme="majorHAnsi" w:cstheme="majorBidi"/>
      <w:szCs w:val="20"/>
    </w:rPr>
  </w:style>
  <w:style w:type="paragraph" w:styleId="Header">
    <w:name w:val="header"/>
    <w:basedOn w:val="Normal"/>
    <w:link w:val="HeaderChar"/>
    <w:uiPriority w:val="99"/>
    <w:unhideWhenUsed/>
    <w:pPr>
      <w:tabs>
        <w:tab w:val="center" w:pos="4153"/>
        <w:tab w:val="right" w:pos="8306"/>
      </w:tabs>
      <w:jc w:val="center"/>
    </w:pPr>
    <w:rPr>
      <w:sz w:val="18"/>
      <w:szCs w:val="18"/>
    </w:rPr>
  </w:style>
  <w:style w:type="paragraph" w:styleId="Signature">
    <w:name w:val="Signature"/>
    <w:basedOn w:val="Normal"/>
    <w:link w:val="SignatureChar"/>
    <w:uiPriority w:val="99"/>
    <w:semiHidden/>
    <w:unhideWhenUsed/>
    <w:pPr>
      <w:ind w:left="4320"/>
    </w:pPr>
  </w:style>
  <w:style w:type="paragraph" w:styleId="TOC1">
    <w:name w:val="toc 1"/>
    <w:basedOn w:val="Normal"/>
    <w:next w:val="Normal"/>
    <w:uiPriority w:val="39"/>
    <w:semiHidden/>
    <w:unhideWhenUsed/>
    <w:pPr>
      <w:spacing w:after="100"/>
    </w:pPr>
  </w:style>
  <w:style w:type="paragraph" w:styleId="ListContinue4">
    <w:name w:val="List Continue 4"/>
    <w:basedOn w:val="Normal"/>
    <w:uiPriority w:val="99"/>
    <w:semiHidden/>
    <w:unhideWhenUsed/>
    <w:pPr>
      <w:spacing w:after="120"/>
      <w:ind w:left="1440"/>
      <w:contextualSpacing/>
    </w:pPr>
  </w:style>
  <w:style w:type="paragraph" w:styleId="TOC4">
    <w:name w:val="toc 4"/>
    <w:basedOn w:val="Normal"/>
    <w:next w:val="Normal"/>
    <w:uiPriority w:val="39"/>
    <w:semiHidden/>
    <w:unhideWhenUsed/>
    <w:pPr>
      <w:spacing w:after="100"/>
      <w:ind w:left="60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dex1">
    <w:name w:val="index 1"/>
    <w:basedOn w:val="Normal"/>
    <w:next w:val="Normal"/>
    <w:uiPriority w:val="99"/>
    <w:semiHidden/>
    <w:unhideWhenUsed/>
    <w:pPr>
      <w:ind w:left="200" w:hanging="200"/>
    </w:pPr>
  </w:style>
  <w:style w:type="paragraph" w:styleId="Subtitle">
    <w:name w:val="Subtitle"/>
    <w:basedOn w:val="Normal"/>
    <w:next w:val="Normal"/>
    <w:link w:val="SubtitleChar"/>
    <w:uiPriority w:val="11"/>
    <w:qFormat/>
    <w:pPr>
      <w:spacing w:after="160"/>
    </w:pPr>
    <w:rPr>
      <w:rFonts w:asciiTheme="minorHAnsi" w:eastAsiaTheme="minorEastAsia" w:hAnsiTheme="minorHAnsi"/>
      <w:color w:val="595959" w:themeColor="text1" w:themeTint="A6"/>
      <w:spacing w:val="15"/>
      <w:sz w:val="22"/>
    </w:rPr>
  </w:style>
  <w:style w:type="paragraph" w:styleId="ListNumber5">
    <w:name w:val="List Number 5"/>
    <w:basedOn w:val="Normal"/>
    <w:uiPriority w:val="99"/>
    <w:semiHidden/>
    <w:unhideWhenUsed/>
    <w:pPr>
      <w:numPr>
        <w:numId w:val="10"/>
      </w:numPr>
      <w:contextualSpacing/>
    </w:pPr>
  </w:style>
  <w:style w:type="paragraph" w:styleId="List">
    <w:name w:val="List"/>
    <w:basedOn w:val="Normal"/>
    <w:uiPriority w:val="99"/>
    <w:semiHidden/>
    <w:unhideWhenUsed/>
    <w:pPr>
      <w:ind w:left="360" w:hanging="360"/>
      <w:contextualSpacing/>
    </w:pPr>
  </w:style>
  <w:style w:type="paragraph" w:styleId="FootnoteText">
    <w:name w:val="footnote text"/>
    <w:basedOn w:val="Normal"/>
    <w:link w:val="FootnoteTextChar"/>
    <w:uiPriority w:val="99"/>
    <w:semiHidden/>
    <w:unhideWhenUsed/>
    <w:rPr>
      <w:szCs w:val="20"/>
    </w:rPr>
  </w:style>
  <w:style w:type="paragraph" w:styleId="TOC6">
    <w:name w:val="toc 6"/>
    <w:basedOn w:val="Normal"/>
    <w:next w:val="Normal"/>
    <w:uiPriority w:val="39"/>
    <w:semiHidden/>
    <w:unhideWhenUsed/>
    <w:pPr>
      <w:spacing w:after="100"/>
      <w:ind w:left="1000"/>
    </w:pPr>
  </w:style>
  <w:style w:type="paragraph" w:styleId="List5">
    <w:name w:val="List 5"/>
    <w:basedOn w:val="Normal"/>
    <w:uiPriority w:val="99"/>
    <w:semiHidden/>
    <w:unhideWhenUsed/>
    <w:pPr>
      <w:ind w:left="1800" w:hanging="360"/>
      <w:contextualSpacing/>
    </w:pPr>
  </w:style>
  <w:style w:type="paragraph" w:styleId="BodyTextIndent3">
    <w:name w:val="Body Text Indent 3"/>
    <w:basedOn w:val="Normal"/>
    <w:link w:val="BodyTextIndent3Char"/>
    <w:uiPriority w:val="99"/>
    <w:semiHidden/>
    <w:unhideWhenUsed/>
    <w:pPr>
      <w:spacing w:after="120"/>
      <w:ind w:left="360"/>
    </w:pPr>
    <w:rPr>
      <w:sz w:val="16"/>
      <w:szCs w:val="16"/>
    </w:rPr>
  </w:style>
  <w:style w:type="paragraph" w:styleId="Index7">
    <w:name w:val="index 7"/>
    <w:basedOn w:val="Normal"/>
    <w:next w:val="Normal"/>
    <w:uiPriority w:val="99"/>
    <w:semiHidden/>
    <w:unhideWhenUsed/>
    <w:pPr>
      <w:ind w:left="1400" w:hanging="200"/>
    </w:pPr>
  </w:style>
  <w:style w:type="paragraph" w:styleId="Index9">
    <w:name w:val="index 9"/>
    <w:basedOn w:val="Normal"/>
    <w:next w:val="Normal"/>
    <w:uiPriority w:val="99"/>
    <w:semiHidden/>
    <w:unhideWhenUsed/>
    <w:pPr>
      <w:ind w:left="1800" w:hanging="200"/>
    </w:pPr>
  </w:style>
  <w:style w:type="paragraph" w:styleId="TableofFigures">
    <w:name w:val="table of figures"/>
    <w:basedOn w:val="Normal"/>
    <w:next w:val="Normal"/>
    <w:uiPriority w:val="99"/>
    <w:semiHidden/>
    <w:unhideWhenUsed/>
  </w:style>
  <w:style w:type="paragraph" w:styleId="TOC2">
    <w:name w:val="toc 2"/>
    <w:basedOn w:val="Normal"/>
    <w:next w:val="Normal"/>
    <w:uiPriority w:val="39"/>
    <w:semiHidden/>
    <w:unhideWhenUsed/>
    <w:pPr>
      <w:spacing w:after="100"/>
      <w:ind w:left="200"/>
    </w:pPr>
  </w:style>
  <w:style w:type="paragraph" w:styleId="TOC9">
    <w:name w:val="toc 9"/>
    <w:basedOn w:val="Normal"/>
    <w:next w:val="Normal"/>
    <w:uiPriority w:val="39"/>
    <w:semiHidden/>
    <w:unhideWhenUsed/>
    <w:pPr>
      <w:spacing w:after="100"/>
      <w:ind w:left="1600"/>
    </w:pPr>
  </w:style>
  <w:style w:type="paragraph" w:styleId="BodyText2">
    <w:name w:val="Body Text 2"/>
    <w:basedOn w:val="Normal"/>
    <w:link w:val="BodyText2Char"/>
    <w:uiPriority w:val="99"/>
    <w:semiHidden/>
    <w:unhideWhenUsed/>
    <w:pPr>
      <w:spacing w:after="120"/>
    </w:pPr>
  </w:style>
  <w:style w:type="paragraph" w:styleId="List4">
    <w:name w:val="List 4"/>
    <w:basedOn w:val="Normal"/>
    <w:uiPriority w:val="99"/>
    <w:semiHidden/>
    <w:unhideWhenUsed/>
    <w:pPr>
      <w:ind w:left="1440" w:hanging="360"/>
      <w:contextualSpacing/>
    </w:pPr>
  </w:style>
  <w:style w:type="paragraph" w:styleId="ListContinue2">
    <w:name w:val="List Continue 2"/>
    <w:basedOn w:val="Normal"/>
    <w:uiPriority w:val="99"/>
    <w:semiHidden/>
    <w:unhideWhenUsed/>
    <w:pPr>
      <w:spacing w:after="120"/>
      <w:ind w:left="720"/>
      <w:contextualSpacing/>
    </w:p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paragraph" w:styleId="HTMLPreformatted">
    <w:name w:val="HTML Preformatted"/>
    <w:basedOn w:val="Normal"/>
    <w:link w:val="HTMLPreformattedChar"/>
    <w:uiPriority w:val="99"/>
    <w:semiHidden/>
    <w:unhideWhenUsed/>
    <w:rPr>
      <w:rFonts w:ascii="Consolas" w:hAnsi="Consolas"/>
      <w:szCs w:val="20"/>
    </w:rPr>
  </w:style>
  <w:style w:type="paragraph" w:styleId="NormalWeb">
    <w:name w:val="Normal (Web)"/>
    <w:basedOn w:val="Normal"/>
    <w:uiPriority w:val="99"/>
    <w:unhideWhenUsed/>
    <w:pPr>
      <w:widowControl/>
      <w:spacing w:before="100" w:beforeAutospacing="1" w:after="100" w:afterAutospacing="1"/>
      <w:ind w:firstLine="0"/>
      <w:jc w:val="left"/>
    </w:pPr>
    <w:rPr>
      <w:rFonts w:ascii="SimSun" w:hAnsi="SimSun" w:cs="SimSun"/>
      <w:kern w:val="0"/>
      <w:szCs w:val="24"/>
    </w:rPr>
  </w:style>
  <w:style w:type="paragraph" w:styleId="ListContinue3">
    <w:name w:val="List Continue 3"/>
    <w:basedOn w:val="Normal"/>
    <w:uiPriority w:val="99"/>
    <w:semiHidden/>
    <w:unhideWhenUsed/>
    <w:pPr>
      <w:spacing w:after="120"/>
      <w:ind w:left="1080"/>
      <w:contextualSpacing/>
    </w:pPr>
  </w:style>
  <w:style w:type="paragraph" w:styleId="Index2">
    <w:name w:val="index 2"/>
    <w:basedOn w:val="Normal"/>
    <w:next w:val="Normal"/>
    <w:uiPriority w:val="99"/>
    <w:semiHidden/>
    <w:unhideWhenUsed/>
    <w:pPr>
      <w:ind w:left="400" w:hanging="200"/>
    </w:pPr>
  </w:style>
  <w:style w:type="paragraph" w:styleId="Title">
    <w:name w:val="Title"/>
    <w:basedOn w:val="Normal"/>
    <w:next w:val="Normal"/>
    <w:link w:val="TitleChar"/>
    <w:autoRedefine/>
    <w:uiPriority w:val="10"/>
    <w:qFormat/>
    <w:pPr>
      <w:ind w:firstLine="0"/>
      <w:jc w:val="center"/>
      <w:outlineLvl w:val="0"/>
    </w:pPr>
    <w:rPr>
      <w:rFonts w:cstheme="majorBidi"/>
      <w:bCs/>
      <w:sz w:val="21"/>
      <w:szCs w:val="32"/>
    </w:rPr>
  </w:style>
  <w:style w:type="paragraph" w:styleId="CommentSubject">
    <w:name w:val="annotation subject"/>
    <w:basedOn w:val="CommentText"/>
    <w:next w:val="CommentText"/>
    <w:link w:val="CommentSubjectChar"/>
    <w:uiPriority w:val="99"/>
    <w:semiHidden/>
    <w:unhideWhenUsed/>
    <w:rPr>
      <w:b/>
      <w:bCs/>
    </w:rPr>
  </w:style>
  <w:style w:type="paragraph" w:styleId="BodyTextFirstIndent">
    <w:name w:val="Body Text First Indent"/>
    <w:basedOn w:val="BodyText"/>
    <w:link w:val="BodyTextFirstIndentChar"/>
    <w:uiPriority w:val="99"/>
    <w:semiHidden/>
    <w:unhideWhenUsed/>
    <w:pPr>
      <w:spacing w:after="0"/>
      <w:ind w:firstLine="360"/>
    </w:pPr>
  </w:style>
  <w:style w:type="paragraph" w:styleId="BodyTextFirstIndent2">
    <w:name w:val="Body Text First Indent 2"/>
    <w:basedOn w:val="BodyTextIndent"/>
    <w:link w:val="BodyTextFirstIndent2Char"/>
    <w:uiPriority w:val="99"/>
    <w:semiHidden/>
    <w:unhideWhenUsed/>
    <w:pPr>
      <w:spacing w:after="0"/>
      <w:ind w:firstLine="360"/>
    </w:pPr>
  </w:style>
  <w:style w:type="table" w:styleId="TableGrid">
    <w:name w:val="Table Grid"/>
    <w:basedOn w:val="TableNormal"/>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unhideWhenUsed/>
    <w:pPr>
      <w:widowControl w:val="0"/>
      <w:snapToGrid w:val="0"/>
      <w:spacing w:line="400" w:lineRule="exact"/>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uiPriority w:val="99"/>
    <w:semiHidden/>
    <w:unhideWhenUsed/>
    <w:pPr>
      <w:widowControl w:val="0"/>
      <w:snapToGrid w:val="0"/>
      <w:spacing w:line="400" w:lineRule="exact"/>
      <w:ind w:firstLine="284"/>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pPr>
      <w:widowControl w:val="0"/>
      <w:snapToGrid w:val="0"/>
      <w:spacing w:line="400" w:lineRule="exact"/>
      <w:ind w:firstLine="284"/>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pPr>
      <w:widowControl w:val="0"/>
      <w:snapToGrid w:val="0"/>
      <w:spacing w:line="400" w:lineRule="exact"/>
      <w:ind w:firstLine="284"/>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uiPriority w:val="99"/>
    <w:semiHidden/>
    <w:unhideWhenUsed/>
    <w:pPr>
      <w:widowControl w:val="0"/>
      <w:snapToGrid w:val="0"/>
      <w:spacing w:line="400" w:lineRule="exact"/>
      <w:ind w:firstLine="284"/>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uiPriority w:val="99"/>
    <w:semiHidden/>
    <w:unhideWhenUsed/>
    <w:pPr>
      <w:widowControl w:val="0"/>
      <w:snapToGrid w:val="0"/>
      <w:spacing w:line="400" w:lineRule="exact"/>
      <w:ind w:firstLine="284"/>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pPr>
      <w:widowControl w:val="0"/>
      <w:snapToGrid w:val="0"/>
      <w:spacing w:line="400" w:lineRule="exact"/>
      <w:ind w:firstLine="284"/>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pPr>
      <w:widowControl w:val="0"/>
      <w:snapToGrid w:val="0"/>
      <w:spacing w:line="400" w:lineRule="exact"/>
      <w:ind w:firstLine="284"/>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pPr>
      <w:widowControl w:val="0"/>
      <w:snapToGrid w:val="0"/>
      <w:spacing w:line="400" w:lineRule="exact"/>
      <w:ind w:firstLine="284"/>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uiPriority w:val="99"/>
    <w:semiHidden/>
    <w:unhideWhenUsed/>
    <w:pPr>
      <w:widowControl w:val="0"/>
      <w:snapToGrid w:val="0"/>
      <w:spacing w:line="400" w:lineRule="exact"/>
      <w:ind w:firstLine="284"/>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pPr>
      <w:widowControl w:val="0"/>
      <w:snapToGrid w:val="0"/>
      <w:spacing w:line="400" w:lineRule="exact"/>
      <w:ind w:firstLine="284"/>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pPr>
      <w:widowControl w:val="0"/>
      <w:snapToGrid w:val="0"/>
      <w:spacing w:line="400" w:lineRule="exact"/>
      <w:ind w:firstLine="284"/>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pPr>
      <w:widowControl w:val="0"/>
      <w:snapToGrid w:val="0"/>
      <w:spacing w:line="400" w:lineRule="exact"/>
      <w:ind w:firstLine="284"/>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pPr>
      <w:widowControl w:val="0"/>
      <w:snapToGrid w:val="0"/>
      <w:spacing w:line="400" w:lineRule="exact"/>
      <w:ind w:firstLine="284"/>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uiPriority w:val="99"/>
    <w:semiHidden/>
    <w:unhideWhenUsed/>
    <w:pPr>
      <w:widowControl w:val="0"/>
      <w:snapToGrid w:val="0"/>
      <w:spacing w:line="400" w:lineRule="exact"/>
      <w:ind w:firstLine="284"/>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pPr>
      <w:widowControl w:val="0"/>
      <w:snapToGrid w:val="0"/>
      <w:spacing w:line="400" w:lineRule="exact"/>
      <w:ind w:firstLine="284"/>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pPr>
      <w:widowControl w:val="0"/>
      <w:snapToGrid w:val="0"/>
      <w:spacing w:line="400" w:lineRule="exact"/>
      <w:ind w:firstLine="284"/>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uiPriority w:val="99"/>
    <w:semiHidden/>
    <w:unhideWhenUsed/>
    <w:pPr>
      <w:widowControl w:val="0"/>
      <w:snapToGrid w:val="0"/>
      <w:spacing w:line="400" w:lineRule="exact"/>
      <w:ind w:firstLine="284"/>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pPr>
      <w:widowControl w:val="0"/>
      <w:snapToGrid w:val="0"/>
      <w:spacing w:line="400" w:lineRule="exact"/>
      <w:ind w:firstLine="284"/>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pPr>
      <w:widowControl w:val="0"/>
      <w:snapToGrid w:val="0"/>
      <w:spacing w:line="400" w:lineRule="exact"/>
      <w:ind w:firstLine="284"/>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pPr>
      <w:widowControl w:val="0"/>
      <w:snapToGrid w:val="0"/>
      <w:spacing w:line="400" w:lineRule="exact"/>
      <w:ind w:firstLine="284"/>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pPr>
      <w:widowControl w:val="0"/>
      <w:snapToGrid w:val="0"/>
      <w:spacing w:line="400" w:lineRule="exact"/>
      <w:ind w:firstLine="284"/>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pPr>
      <w:widowControl w:val="0"/>
      <w:snapToGrid w:val="0"/>
      <w:spacing w:line="400" w:lineRule="exact"/>
      <w:ind w:firstLine="284"/>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uiPriority w:val="99"/>
    <w:semiHidden/>
    <w:unhideWhenUsed/>
    <w:pPr>
      <w:widowControl w:val="0"/>
      <w:snapToGrid w:val="0"/>
      <w:spacing w:line="400" w:lineRule="exact"/>
      <w:ind w:firstLine="284"/>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pPr>
      <w:widowControl w:val="0"/>
      <w:snapToGrid w:val="0"/>
      <w:spacing w:line="400" w:lineRule="exact"/>
      <w:ind w:firstLine="284"/>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uiPriority w:val="99"/>
    <w:semiHidden/>
    <w:unhideWhenUsed/>
    <w:pPr>
      <w:widowControl w:val="0"/>
      <w:snapToGrid w:val="0"/>
      <w:spacing w:line="400" w:lineRule="exact"/>
      <w:ind w:firstLine="284"/>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uiPriority w:val="99"/>
    <w:semiHidden/>
    <w:unhideWhenUsed/>
    <w:pPr>
      <w:widowControl w:val="0"/>
      <w:snapToGrid w:val="0"/>
      <w:spacing w:line="400" w:lineRule="exact"/>
      <w:ind w:firstLine="284"/>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pPr>
      <w:widowControl w:val="0"/>
      <w:snapToGrid w:val="0"/>
      <w:spacing w:line="400" w:lineRule="exact"/>
      <w:ind w:firstLine="284"/>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pPr>
      <w:widowControl w:val="0"/>
      <w:snapToGrid w:val="0"/>
      <w:spacing w:line="400" w:lineRule="exact"/>
      <w:ind w:firstLine="284"/>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pPr>
      <w:widowControl w:val="0"/>
      <w:snapToGrid w:val="0"/>
      <w:spacing w:line="400" w:lineRule="exact"/>
      <w:ind w:firstLine="284"/>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widowControl w:val="0"/>
      <w:snapToGrid w:val="0"/>
      <w:spacing w:line="400" w:lineRule="exact"/>
      <w:ind w:firstLine="284"/>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pPr>
      <w:widowControl w:val="0"/>
      <w:snapToGrid w:val="0"/>
      <w:spacing w:line="400" w:lineRule="exact"/>
      <w:ind w:firstLine="284"/>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uiPriority w:val="99"/>
    <w:semiHidden/>
    <w:unhideWhenUsed/>
    <w:pPr>
      <w:widowControl w:val="0"/>
      <w:snapToGrid w:val="0"/>
      <w:spacing w:line="400" w:lineRule="exact"/>
      <w:ind w:firstLine="284"/>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pPr>
      <w:widowControl w:val="0"/>
      <w:snapToGrid w:val="0"/>
      <w:spacing w:line="400" w:lineRule="exact"/>
      <w:ind w:firstLine="284"/>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uiPriority w:val="99"/>
    <w:semiHidden/>
    <w:unhideWhenUsed/>
    <w:pPr>
      <w:widowControl w:val="0"/>
      <w:snapToGrid w:val="0"/>
      <w:spacing w:line="400" w:lineRule="exact"/>
      <w:ind w:firstLine="284"/>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pPr>
      <w:widowControl w:val="0"/>
      <w:snapToGrid w:val="0"/>
      <w:spacing w:line="400" w:lineRule="exact"/>
      <w:ind w:firstLine="284"/>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pPr>
      <w:widowControl w:val="0"/>
      <w:snapToGrid w:val="0"/>
      <w:spacing w:line="400" w:lineRule="exact"/>
      <w:ind w:firstLine="284"/>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pPr>
      <w:widowControl w:val="0"/>
      <w:snapToGrid w:val="0"/>
      <w:spacing w:line="400" w:lineRule="exact"/>
      <w:ind w:firstLine="284"/>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pPr>
      <w:widowControl w:val="0"/>
      <w:snapToGrid w:val="0"/>
      <w:spacing w:line="400" w:lineRule="exact"/>
      <w:ind w:firstLine="284"/>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uiPriority w:val="99"/>
    <w:semiHidden/>
    <w:unhideWhenUsed/>
    <w:pPr>
      <w:widowControl w:val="0"/>
      <w:snapToGrid w:val="0"/>
      <w:spacing w:line="400" w:lineRule="exact"/>
      <w:ind w:firstLine="284"/>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pPr>
      <w:widowControl w:val="0"/>
      <w:snapToGrid w:val="0"/>
      <w:spacing w:line="400" w:lineRule="exact"/>
      <w:ind w:firstLine="284"/>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pPr>
      <w:widowControl w:val="0"/>
      <w:snapToGrid w:val="0"/>
      <w:spacing w:line="400" w:lineRule="exact"/>
      <w:ind w:firstLine="284"/>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uiPriority w:val="99"/>
    <w:semiHidden/>
    <w:unhideWhenUsed/>
    <w:pPr>
      <w:widowControl w:val="0"/>
      <w:snapToGrid w:val="0"/>
      <w:spacing w:line="400" w:lineRule="exact"/>
      <w:ind w:firstLine="284"/>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LightShading">
    <w:name w:val="Light Shading"/>
    <w:basedOn w:val="TableNormal"/>
    <w:uiPriority w:val="60"/>
    <w:semiHidden/>
    <w:unhideWhenUsed/>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Pr>
      <w:color w:val="2F5496" w:themeColor="accent1" w:themeShade="BF"/>
    </w:rPr>
    <w:tblPr>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Pr>
      <w:color w:val="C45911" w:themeColor="accent2" w:themeShade="BF"/>
    </w:rPr>
    <w:tblPr>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Pr>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Pr>
      <w:color w:val="BF8F00" w:themeColor="accent4" w:themeShade="BF"/>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Pr>
      <w:color w:val="2E74B5" w:themeColor="accent5" w:themeShade="BF"/>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Pr>
      <w:color w:val="538135" w:themeColor="accent6" w:themeShade="BF"/>
    </w:rPr>
    <w:tblPr>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tblPr>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tblPr>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semiHidden/>
    <w:unhideWhenUsed/>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tcPr>
    </w:tblStylePr>
  </w:style>
  <w:style w:type="table" w:styleId="LightGrid-Accent2">
    <w:name w:val="Light Grid Accent 2"/>
    <w:basedOn w:val="TableNormal"/>
    <w:uiPriority w:val="62"/>
    <w:semiHidden/>
    <w:unhideWhenUsed/>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tcPr>
    </w:tblStylePr>
  </w:style>
  <w:style w:type="table" w:styleId="LightGrid-Accent3">
    <w:name w:val="Light Grid Accent 3"/>
    <w:basedOn w:val="TableNormal"/>
    <w:uiPriority w:val="62"/>
    <w:semiHidden/>
    <w:unhideWhenUsed/>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tcPr>
    </w:tblStylePr>
  </w:style>
  <w:style w:type="table" w:styleId="LightGrid-Accent4">
    <w:name w:val="Light Grid Accent 4"/>
    <w:basedOn w:val="TableNormal"/>
    <w:uiPriority w:val="62"/>
    <w:semiHidden/>
    <w:unhideWhenUsed/>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tcPr>
    </w:tblStylePr>
  </w:style>
  <w:style w:type="table" w:styleId="LightGrid-Accent5">
    <w:name w:val="Light Grid Accent 5"/>
    <w:basedOn w:val="TableNormal"/>
    <w:uiPriority w:val="62"/>
    <w:semiHidden/>
    <w:unhideWhenUsed/>
    <w:tblPr>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tcPr>
    </w:tblStylePr>
  </w:style>
  <w:style w:type="table" w:styleId="LightGrid-Accent6">
    <w:name w:val="Light Grid Accent 6"/>
    <w:basedOn w:val="TableNormal"/>
    <w:uiPriority w:val="62"/>
    <w:semiHidden/>
    <w:unhideWhenUsed/>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tcPr>
    </w:tblStylePr>
  </w:style>
  <w:style w:type="table" w:styleId="MediumShading1">
    <w:name w:val="Medium Shading 1"/>
    <w:basedOn w:val="TableNormal"/>
    <w:uiPriority w:val="63"/>
    <w:semiHidden/>
    <w:unhideWhenUsed/>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tblPr>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tblPr>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Pr>
      <w:color w:val="000000" w:themeColor="text1"/>
    </w:rPr>
    <w:tblPr>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Pr>
      <w:color w:val="000000" w:themeColor="text1"/>
    </w:rPr>
    <w:tblPr>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Pr>
      <w:color w:val="000000" w:themeColor="text1"/>
    </w:rPr>
    <w:tblPr>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Pr>
      <w:color w:val="000000" w:themeColor="text1"/>
    </w:rPr>
    <w:tblPr>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Pr>
      <w:color w:val="000000" w:themeColor="text1"/>
    </w:rPr>
    <w:tblPr>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Pr>
      <w:color w:val="000000" w:themeColor="text1"/>
    </w:rPr>
    <w:tblPr>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Pr>
      <w:rFonts w:asciiTheme="majorHAnsi" w:eastAsiaTheme="majorEastAsia" w:hAnsiTheme="majorHAnsi" w:cstheme="majorBidi"/>
      <w:color w:val="000000" w:themeColor="text1"/>
    </w:rPr>
    <w:tblPr>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Pr>
      <w:rFonts w:asciiTheme="majorHAnsi" w:eastAsiaTheme="majorEastAsia" w:hAnsiTheme="majorHAnsi" w:cstheme="majorBidi"/>
      <w:color w:val="000000" w:themeColor="text1"/>
    </w:rPr>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Pr>
      <w:rFonts w:asciiTheme="majorHAnsi" w:eastAsiaTheme="majorEastAsia" w:hAnsiTheme="majorHAnsi" w:cstheme="majorBidi"/>
      <w:color w:val="000000" w:themeColor="text1"/>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Pr>
      <w:rFonts w:asciiTheme="majorHAnsi" w:eastAsiaTheme="majorEastAsia" w:hAnsiTheme="majorHAnsi" w:cstheme="majorBidi"/>
      <w:color w:val="000000" w:themeColor="text1"/>
    </w:rPr>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Pr>
      <w:rFonts w:asciiTheme="majorHAnsi" w:eastAsiaTheme="majorEastAsia" w:hAnsiTheme="majorHAnsi" w:cstheme="majorBidi"/>
      <w:color w:val="000000" w:themeColor="text1"/>
    </w:rPr>
    <w:tblPr>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Pr>
      <w:rFonts w:asciiTheme="majorHAnsi" w:eastAsiaTheme="majorEastAsia" w:hAnsiTheme="majorHAnsi" w:cstheme="majorBidi"/>
      <w:color w:val="000000" w:themeColor="text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tblPr>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tblPr>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Pr>
      <w:rFonts w:asciiTheme="majorHAnsi" w:eastAsiaTheme="majorEastAsia" w:hAnsiTheme="majorHAnsi" w:cstheme="majorBidi"/>
      <w:color w:val="000000" w:themeColor="text1"/>
    </w:rPr>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auto"/>
          <w:insideV w:val="single" w:sz="6" w:space="0" w:color="auto"/>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Pr>
      <w:rFonts w:asciiTheme="majorHAnsi" w:eastAsiaTheme="majorEastAsia" w:hAnsiTheme="majorHAnsi" w:cstheme="majorBidi"/>
      <w:color w:val="000000" w:themeColor="text1"/>
    </w:rPr>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auto"/>
          <w:insideV w:val="single" w:sz="6" w:space="0" w:color="auto"/>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Pr>
      <w:rFonts w:asciiTheme="majorHAnsi" w:eastAsiaTheme="majorEastAsia" w:hAnsiTheme="majorHAnsi" w:cstheme="majorBidi"/>
      <w:color w:val="000000" w:themeColor="text1"/>
    </w:rPr>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uto"/>
          <w:insideV w:val="single" w:sz="6" w:space="0" w:color="auto"/>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Pr>
      <w:rFonts w:asciiTheme="majorHAnsi" w:eastAsiaTheme="majorEastAsia" w:hAnsiTheme="majorHAnsi" w:cstheme="majorBidi"/>
      <w:color w:val="000000" w:themeColor="text1"/>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auto"/>
          <w:insideV w:val="single" w:sz="6" w:space="0" w:color="auto"/>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Pr>
      <w:rFonts w:asciiTheme="majorHAnsi" w:eastAsiaTheme="majorEastAsia" w:hAnsiTheme="majorHAnsi" w:cstheme="majorBidi"/>
      <w:color w:val="000000" w:themeColor="text1"/>
    </w:rPr>
    <w:tblPr>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auto"/>
          <w:insideV w:val="single" w:sz="6" w:space="0" w:color="auto"/>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Pr>
      <w:rFonts w:asciiTheme="majorHAnsi" w:eastAsiaTheme="majorEastAsia" w:hAnsiTheme="majorHAnsi" w:cstheme="majorBidi"/>
      <w:color w:val="000000" w:themeColor="text1"/>
    </w:rPr>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auto"/>
          <w:insideV w:val="single" w:sz="6" w:space="0" w:color="auto"/>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1" w:themeFillTint="7F"/>
      </w:tcPr>
    </w:tblStylePr>
  </w:style>
  <w:style w:type="table" w:styleId="MediumGrid3-Accent2">
    <w:name w:val="Medium Grid 3 Accent 2"/>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6BE98" w:themeFill="accent2" w:themeFillTint="7F"/>
      </w:tcPr>
    </w:tblStylePr>
  </w:style>
  <w:style w:type="table" w:styleId="MediumGrid3-Accent3">
    <w:name w:val="Medium Grid 3 Accent 3"/>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2D2D2" w:themeFill="accent3" w:themeFillTint="7F"/>
      </w:tcPr>
    </w:tblStylePr>
  </w:style>
  <w:style w:type="table" w:styleId="MediumGrid3-Accent4">
    <w:name w:val="Medium Grid 3 Accent 4"/>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FDF80" w:themeFill="accent4" w:themeFillTint="7F"/>
      </w:tcPr>
    </w:tblStylePr>
  </w:style>
  <w:style w:type="table" w:styleId="MediumGrid3-Accent5">
    <w:name w:val="Medium Grid 3 Accent 5"/>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5" w:themeFillTint="7F"/>
      </w:tcPr>
    </w:tblStylePr>
  </w:style>
  <w:style w:type="table" w:styleId="MediumGrid3-Accent6">
    <w:name w:val="Medium Grid 3 Accent 6"/>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7D8A0" w:themeFill="accent6" w:themeFillTint="7F"/>
      </w:tcPr>
    </w:tblStylePr>
  </w:style>
  <w:style w:type="table" w:styleId="DarkList">
    <w:name w:val="Dark List"/>
    <w:basedOn w:val="TableNormal"/>
    <w:uiPriority w:val="70"/>
    <w:semiHidden/>
    <w:unhideWhenUse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semiHidden/>
    <w:unhideWhenUsed/>
    <w:rPr>
      <w:color w:val="000000" w:themeColor="text1"/>
    </w:rPr>
    <w:tblPr>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Pr>
      <w:color w:val="000000" w:themeColor="text1"/>
    </w:rPr>
    <w:tblPr>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autoRedefine/>
    <w:uiPriority w:val="71"/>
    <w:semiHidden/>
    <w:unhideWhenUsed/>
    <w:qFormat/>
    <w:rPr>
      <w:color w:val="000000" w:themeColor="text1"/>
    </w:rPr>
    <w:tblPr>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autoRedefine/>
    <w:uiPriority w:val="71"/>
    <w:semiHidden/>
    <w:unhideWhenUsed/>
    <w:qFormat/>
    <w:rPr>
      <w:color w:val="000000" w:themeColor="text1"/>
    </w:rPr>
    <w:tblPr>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Pr>
      <w:color w:val="000000" w:themeColor="text1"/>
    </w:rPr>
    <w:tblPr>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autoRedefine/>
    <w:uiPriority w:val="71"/>
    <w:semiHidden/>
    <w:unhideWhenUsed/>
    <w:qFormat/>
    <w:rPr>
      <w:color w:val="000000" w:themeColor="text1"/>
    </w:rPr>
    <w:tblPr>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Pr>
      <w:color w:val="000000" w:themeColor="text1"/>
    </w:rPr>
    <w:tblPr>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autoRedefine/>
    <w:uiPriority w:val="72"/>
    <w:semiHidden/>
    <w:unhideWhenUsed/>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autoRedefine/>
    <w:uiPriority w:val="72"/>
    <w:semiHidden/>
    <w:unhideWhenUsed/>
    <w:qFormat/>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semiHidden/>
    <w:unhideWhenUsed/>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Pr>
      <w:color w:val="000000" w:themeColor="text1"/>
    </w:rPr>
    <w:tblPr>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Pr>
      <w:color w:val="000000" w:themeColor="text1"/>
    </w:rPr>
    <w:tblPr>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Pr>
      <w:color w:val="000000" w:themeColor="text1"/>
    </w:rPr>
    <w:tblPr>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Pr>
      <w:color w:val="000000" w:themeColor="text1"/>
    </w:rPr>
    <w:tblPr>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Pr>
      <w:color w:val="000000" w:themeColor="text1"/>
    </w:rPr>
    <w:tblPr>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Pr>
      <w:color w:val="000000" w:themeColor="text1"/>
    </w:rPr>
    <w:tblPr>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Strong">
    <w:name w:val="Strong"/>
    <w:basedOn w:val="DefaultParagraphFont"/>
    <w:autoRedefine/>
    <w:uiPriority w:val="22"/>
    <w:qFormat/>
    <w:rPr>
      <w:b/>
      <w:bCs/>
    </w:rPr>
  </w:style>
  <w:style w:type="character" w:styleId="EndnoteReference">
    <w:name w:val="endnote reference"/>
    <w:basedOn w:val="DefaultParagraphFont"/>
    <w:uiPriority w:val="99"/>
    <w:semiHidden/>
    <w:unhideWhenUsed/>
    <w:rPr>
      <w:vertAlign w:val="superscript"/>
    </w:rPr>
  </w:style>
  <w:style w:type="character" w:styleId="PageNumber">
    <w:name w:val="page number"/>
    <w:basedOn w:val="DefaultParagraphFont"/>
    <w:uiPriority w:val="99"/>
    <w:semiHidden/>
    <w:unhideWhenUsed/>
  </w:style>
  <w:style w:type="character" w:styleId="FollowedHyperlink">
    <w:name w:val="FollowedHyperlink"/>
    <w:basedOn w:val="DefaultParagraphFont"/>
    <w:uiPriority w:val="99"/>
    <w:semiHidden/>
    <w:unhideWhenUsed/>
    <w:rPr>
      <w:color w:val="954F72"/>
      <w:u w:val="single"/>
    </w:rPr>
  </w:style>
  <w:style w:type="character" w:styleId="Emphasis">
    <w:name w:val="Emphasis"/>
    <w:basedOn w:val="DefaultParagraphFont"/>
    <w:uiPriority w:val="20"/>
    <w:qFormat/>
    <w:rPr>
      <w:i/>
      <w:iCs/>
    </w:rPr>
  </w:style>
  <w:style w:type="character" w:styleId="LineNumber">
    <w:name w:val="line number"/>
    <w:basedOn w:val="DefaultParagraphFont"/>
    <w:uiPriority w:val="99"/>
    <w:semiHidden/>
    <w:unhideWhenUsed/>
  </w:style>
  <w:style w:type="character" w:styleId="HTMLDefinition">
    <w:name w:val="HTML Definition"/>
    <w:basedOn w:val="DefaultParagraphFont"/>
    <w:uiPriority w:val="99"/>
    <w:semiHidden/>
    <w:unhideWhenUsed/>
    <w:rPr>
      <w:i/>
      <w:iCs/>
    </w:rPr>
  </w:style>
  <w:style w:type="character" w:styleId="HTMLTypewriter">
    <w:name w:val="HTML Typewriter"/>
    <w:basedOn w:val="DefaultParagraphFont"/>
    <w:uiPriority w:val="99"/>
    <w:semiHidden/>
    <w:unhideWhenUsed/>
    <w:rPr>
      <w:rFonts w:ascii="Consolas" w:hAnsi="Consolas"/>
      <w:sz w:val="20"/>
      <w:szCs w:val="20"/>
    </w:rPr>
  </w:style>
  <w:style w:type="character" w:styleId="HTMLAcronym">
    <w:name w:val="HTML Acronym"/>
    <w:basedOn w:val="DefaultParagraphFont"/>
    <w:uiPriority w:val="99"/>
    <w:semiHidden/>
    <w:unhideWhenUsed/>
  </w:style>
  <w:style w:type="character" w:styleId="HTMLVariable">
    <w:name w:val="HTML Variable"/>
    <w:basedOn w:val="DefaultParagraphFont"/>
    <w:uiPriority w:val="99"/>
    <w:semiHidden/>
    <w:unhideWhenUsed/>
    <w:rPr>
      <w:i/>
      <w:iCs/>
    </w:rPr>
  </w:style>
  <w:style w:type="character" w:styleId="Hyperlink">
    <w:name w:val="Hyperlink"/>
    <w:basedOn w:val="DefaultParagraphFont"/>
    <w:autoRedefine/>
    <w:uiPriority w:val="99"/>
    <w:unhideWhenUsed/>
    <w:qFormat/>
    <w:rPr>
      <w:color w:val="0000FF"/>
      <w:u w:val="single"/>
    </w:rPr>
  </w:style>
  <w:style w:type="character" w:styleId="HTMLCode">
    <w:name w:val="HTML Code"/>
    <w:basedOn w:val="DefaultParagraphFont"/>
    <w:uiPriority w:val="99"/>
    <w:semiHidden/>
    <w:unhideWhenUsed/>
    <w:rPr>
      <w:rFonts w:ascii="Consolas" w:hAnsi="Consolas"/>
      <w:sz w:val="20"/>
      <w:szCs w:val="20"/>
    </w:rPr>
  </w:style>
  <w:style w:type="character" w:styleId="CommentReference">
    <w:name w:val="annotation reference"/>
    <w:basedOn w:val="DefaultParagraphFont"/>
    <w:autoRedefine/>
    <w:uiPriority w:val="99"/>
    <w:semiHidden/>
    <w:unhideWhenUsed/>
    <w:qFormat/>
    <w:rPr>
      <w:sz w:val="21"/>
      <w:szCs w:val="21"/>
    </w:rPr>
  </w:style>
  <w:style w:type="character" w:styleId="HTMLCite">
    <w:name w:val="HTML Cite"/>
    <w:basedOn w:val="DefaultParagraphFont"/>
    <w:uiPriority w:val="99"/>
    <w:semiHidden/>
    <w:unhideWhenUsed/>
    <w:rPr>
      <w:i/>
      <w:iCs/>
    </w:rPr>
  </w:style>
  <w:style w:type="character" w:styleId="FootnoteReference">
    <w:name w:val="footnote reference"/>
    <w:basedOn w:val="DefaultParagraphFont"/>
    <w:uiPriority w:val="99"/>
    <w:semiHidden/>
    <w:unhideWhenUsed/>
    <w:rPr>
      <w:vertAlign w:val="superscript"/>
    </w:rPr>
  </w:style>
  <w:style w:type="character" w:styleId="HTMLKeyboard">
    <w:name w:val="HTML Keyboard"/>
    <w:basedOn w:val="DefaultParagraphFont"/>
    <w:uiPriority w:val="99"/>
    <w:semiHidden/>
    <w:unhideWhenUsed/>
    <w:rPr>
      <w:rFonts w:ascii="Consolas" w:hAnsi="Consolas"/>
      <w:sz w:val="20"/>
      <w:szCs w:val="20"/>
    </w:rPr>
  </w:style>
  <w:style w:type="character" w:styleId="HTMLSample">
    <w:name w:val="HTML Sample"/>
    <w:basedOn w:val="DefaultParagraphFont"/>
    <w:uiPriority w:val="99"/>
    <w:semiHidden/>
    <w:unhideWhenUsed/>
    <w:rPr>
      <w:rFonts w:ascii="Consolas" w:hAnsi="Consolas"/>
      <w:sz w:val="24"/>
      <w:szCs w:val="24"/>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rPr>
      <w:sz w:val="18"/>
      <w:szCs w:val="18"/>
    </w:rPr>
  </w:style>
  <w:style w:type="character" w:customStyle="1" w:styleId="Heading1Char">
    <w:name w:val="Heading 1 Char"/>
    <w:basedOn w:val="DefaultParagraphFont"/>
    <w:link w:val="Heading1"/>
    <w:uiPriority w:val="9"/>
    <w:qFormat/>
    <w:rsid w:val="005B37B6"/>
    <w:rPr>
      <w:rFonts w:ascii="Arial" w:eastAsia="SimSun" w:hAnsi="Arial"/>
      <w:b/>
      <w:bCs/>
      <w:kern w:val="44"/>
      <w:sz w:val="24"/>
      <w:szCs w:val="44"/>
      <w:lang w:val="en-GB"/>
    </w:rPr>
  </w:style>
  <w:style w:type="character" w:customStyle="1" w:styleId="Heading2Char">
    <w:name w:val="Heading 2 Char"/>
    <w:basedOn w:val="DefaultParagraphFont"/>
    <w:link w:val="Heading2"/>
    <w:uiPriority w:val="9"/>
    <w:rsid w:val="005B37B6"/>
    <w:rPr>
      <w:rFonts w:ascii="Arial" w:eastAsia="SimSun" w:hAnsi="Arial" w:cstheme="majorBidi"/>
      <w:b/>
      <w:bCs/>
      <w:i/>
      <w:kern w:val="2"/>
      <w:sz w:val="24"/>
      <w:szCs w:val="32"/>
      <w:lang w:val="en-GB"/>
    </w:rPr>
  </w:style>
  <w:style w:type="paragraph" w:customStyle="1" w:styleId="1">
    <w:name w:val="书目1"/>
    <w:basedOn w:val="Normal"/>
    <w:next w:val="Normal"/>
    <w:uiPriority w:val="37"/>
    <w:unhideWhenUsed/>
    <w:pPr>
      <w:ind w:left="720" w:hanging="720"/>
    </w:pPr>
  </w:style>
  <w:style w:type="character" w:customStyle="1" w:styleId="anchor-text">
    <w:name w:val="anchor-text"/>
    <w:basedOn w:val="DefaultParagraphFont"/>
  </w:style>
  <w:style w:type="character" w:customStyle="1" w:styleId="src">
    <w:name w:val="src"/>
    <w:basedOn w:val="DefaultParagraphFont"/>
  </w:style>
  <w:style w:type="character" w:customStyle="1" w:styleId="TitleChar">
    <w:name w:val="Title Char"/>
    <w:basedOn w:val="DefaultParagraphFont"/>
    <w:link w:val="Title"/>
    <w:uiPriority w:val="10"/>
    <w:rPr>
      <w:rFonts w:ascii="Times New Roman" w:eastAsia="SimSun" w:hAnsi="Times New Roman" w:cstheme="majorBidi"/>
      <w:bCs/>
      <w:szCs w:val="32"/>
    </w:rPr>
  </w:style>
  <w:style w:type="character" w:customStyle="1" w:styleId="Heading3Char">
    <w:name w:val="Heading 3 Char"/>
    <w:basedOn w:val="DefaultParagraphFont"/>
    <w:link w:val="Heading3"/>
    <w:uiPriority w:val="9"/>
    <w:rsid w:val="005B37B6"/>
    <w:rPr>
      <w:rFonts w:ascii="Arial" w:eastAsia="SimSun" w:hAnsi="Arial"/>
      <w:b/>
      <w:bCs/>
      <w:i/>
      <w:kern w:val="2"/>
      <w:sz w:val="24"/>
      <w:szCs w:val="32"/>
      <w:lang w:val="en-GB"/>
    </w:rPr>
  </w:style>
  <w:style w:type="character" w:customStyle="1" w:styleId="Heading4Char">
    <w:name w:val="Heading 4 Char"/>
    <w:basedOn w:val="DefaultParagraphFont"/>
    <w:link w:val="Heading4"/>
    <w:uiPriority w:val="9"/>
    <w:rPr>
      <w:rFonts w:ascii="Times New Roman" w:eastAsia="SimSun" w:hAnsi="Times New Roman" w:cstheme="majorBidi"/>
      <w:bCs/>
      <w:sz w:val="24"/>
      <w:szCs w:val="28"/>
    </w:rPr>
  </w:style>
  <w:style w:type="table" w:customStyle="1" w:styleId="21">
    <w:name w:val="无格式表格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gt">
    <w:name w:val="tgt"/>
    <w:basedOn w:val="DefaultParagraphFont"/>
  </w:style>
  <w:style w:type="paragraph" w:customStyle="1" w:styleId="msonormal0">
    <w:name w:val="msonormal"/>
    <w:basedOn w:val="Normal"/>
    <w:pPr>
      <w:widowControl/>
      <w:spacing w:before="100" w:beforeAutospacing="1" w:after="100" w:afterAutospacing="1"/>
      <w:ind w:firstLine="0"/>
      <w:jc w:val="left"/>
    </w:pPr>
    <w:rPr>
      <w:rFonts w:ascii="SimSun" w:hAnsi="SimSun" w:cs="SimSun"/>
      <w:kern w:val="0"/>
      <w:szCs w:val="24"/>
    </w:rPr>
  </w:style>
  <w:style w:type="paragraph" w:customStyle="1" w:styleId="font5">
    <w:name w:val="font5"/>
    <w:basedOn w:val="Normal"/>
    <w:pPr>
      <w:widowControl/>
      <w:spacing w:before="100" w:beforeAutospacing="1" w:after="100" w:afterAutospacing="1"/>
      <w:ind w:firstLine="0"/>
      <w:jc w:val="left"/>
    </w:pPr>
    <w:rPr>
      <w:rFonts w:ascii="DengXian" w:eastAsia="DengXian" w:hAnsi="DengXian" w:cs="SimSun"/>
      <w:kern w:val="0"/>
      <w:sz w:val="18"/>
      <w:szCs w:val="18"/>
    </w:rPr>
  </w:style>
  <w:style w:type="paragraph" w:customStyle="1" w:styleId="10">
    <w:name w:val="修订1"/>
    <w:hidden/>
    <w:uiPriority w:val="99"/>
    <w:semiHidden/>
    <w:rPr>
      <w:rFonts w:ascii="Times New Roman" w:eastAsia="SimSun" w:hAnsi="Times New Roman"/>
      <w:kern w:val="2"/>
      <w:sz w:val="24"/>
      <w:szCs w:val="22"/>
    </w:rPr>
  </w:style>
  <w:style w:type="paragraph" w:styleId="ListParagraph">
    <w:name w:val="List Paragraph"/>
    <w:basedOn w:val="Normal"/>
    <w:uiPriority w:val="34"/>
    <w:qFormat/>
    <w:pPr>
      <w:ind w:firstLine="420"/>
    </w:pPr>
  </w:style>
  <w:style w:type="character" w:customStyle="1" w:styleId="CommentTextChar">
    <w:name w:val="Comment Text Char"/>
    <w:basedOn w:val="DefaultParagraphFont"/>
    <w:link w:val="CommentText"/>
    <w:uiPriority w:val="99"/>
    <w:rPr>
      <w:rFonts w:ascii="Tahoma" w:eastAsia="SimSun" w:hAnsi="Tahoma"/>
      <w:sz w:val="16"/>
    </w:rPr>
  </w:style>
  <w:style w:type="character" w:customStyle="1" w:styleId="CommentSubjectChar">
    <w:name w:val="Comment Subject Char"/>
    <w:basedOn w:val="CommentTextChar"/>
    <w:link w:val="CommentSubject"/>
    <w:uiPriority w:val="99"/>
    <w:semiHidden/>
    <w:rPr>
      <w:rFonts w:ascii="Tahoma" w:eastAsia="SimSun" w:hAnsi="Tahoma"/>
      <w:b/>
      <w:bCs/>
      <w:sz w:val="16"/>
    </w:rPr>
  </w:style>
  <w:style w:type="paragraph" w:customStyle="1" w:styleId="whitespace-pre-wrap">
    <w:name w:val="whitespace-pre-wrap"/>
    <w:basedOn w:val="Normal"/>
    <w:pPr>
      <w:widowControl/>
      <w:spacing w:before="100" w:beforeAutospacing="1" w:after="100" w:afterAutospacing="1"/>
      <w:ind w:firstLine="0"/>
      <w:jc w:val="left"/>
    </w:pPr>
    <w:rPr>
      <w:rFonts w:ascii="SimSun" w:hAnsi="SimSun" w:cs="SimSun"/>
      <w:kern w:val="0"/>
      <w:szCs w:val="24"/>
    </w:rPr>
  </w:style>
  <w:style w:type="paragraph" w:customStyle="1" w:styleId="a">
    <w:name w:val="正文公式"/>
    <w:basedOn w:val="Normal"/>
    <w:qFormat/>
    <w:pPr>
      <w:ind w:firstLine="0"/>
      <w:jc w:val="center"/>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sz w:val="20"/>
      <w:lang w:val="en-GB"/>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864" w:themeColor="accent1" w:themeShade="80"/>
      <w:sz w:val="20"/>
      <w:lang w:val="en-GB"/>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864" w:themeColor="accent1" w:themeShade="80"/>
      <w:sz w:val="20"/>
      <w:lang w:val="en-GB"/>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62626" w:themeColor="text1" w:themeTint="D9"/>
      <w:szCs w:val="21"/>
      <w:lang w:val="en-GB"/>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62626" w:themeColor="text1" w:themeTint="D9"/>
      <w:szCs w:val="21"/>
      <w:lang w:val="en-GB"/>
    </w:rPr>
  </w:style>
  <w:style w:type="character" w:customStyle="1" w:styleId="BalloonTextChar">
    <w:name w:val="Balloon Text Char"/>
    <w:basedOn w:val="DefaultParagraphFont"/>
    <w:link w:val="BalloonText"/>
    <w:uiPriority w:val="99"/>
    <w:semiHidden/>
    <w:rPr>
      <w:rFonts w:ascii="Tahoma" w:eastAsia="SimSun" w:hAnsi="Tahoma" w:cs="Segoe UI"/>
      <w:sz w:val="16"/>
      <w:szCs w:val="18"/>
    </w:rPr>
  </w:style>
  <w:style w:type="character" w:customStyle="1" w:styleId="BodyTextChar">
    <w:name w:val="Body Text Char"/>
    <w:basedOn w:val="DefaultParagraphFont"/>
    <w:link w:val="BodyText"/>
    <w:uiPriority w:val="99"/>
    <w:semiHidden/>
    <w:rPr>
      <w:rFonts w:ascii="Times New Roman" w:eastAsia="SimSun" w:hAnsi="Times New Roman"/>
      <w:sz w:val="20"/>
      <w:lang w:val="en-GB"/>
    </w:rPr>
  </w:style>
  <w:style w:type="character" w:customStyle="1" w:styleId="BodyText2Char">
    <w:name w:val="Body Text 2 Char"/>
    <w:basedOn w:val="DefaultParagraphFont"/>
    <w:link w:val="BodyText2"/>
    <w:uiPriority w:val="99"/>
    <w:semiHidden/>
    <w:rPr>
      <w:rFonts w:ascii="Times New Roman" w:eastAsia="SimSun" w:hAnsi="Times New Roman"/>
      <w:sz w:val="20"/>
      <w:lang w:val="en-GB"/>
    </w:rPr>
  </w:style>
  <w:style w:type="character" w:customStyle="1" w:styleId="BodyText3Char">
    <w:name w:val="Body Text 3 Char"/>
    <w:basedOn w:val="DefaultParagraphFont"/>
    <w:link w:val="BodyText3"/>
    <w:autoRedefine/>
    <w:uiPriority w:val="99"/>
    <w:semiHidden/>
    <w:rPr>
      <w:rFonts w:ascii="Times New Roman" w:eastAsia="SimSun" w:hAnsi="Times New Roman"/>
      <w:sz w:val="16"/>
      <w:szCs w:val="16"/>
      <w:lang w:val="en-GB"/>
    </w:rPr>
  </w:style>
  <w:style w:type="character" w:customStyle="1" w:styleId="BodyTextFirstIndentChar">
    <w:name w:val="Body Text First Indent Char"/>
    <w:basedOn w:val="BodyTextChar"/>
    <w:link w:val="BodyTextFirstIndent"/>
    <w:uiPriority w:val="99"/>
    <w:semiHidden/>
    <w:rPr>
      <w:rFonts w:ascii="Times New Roman" w:eastAsia="SimSun" w:hAnsi="Times New Roman"/>
      <w:sz w:val="20"/>
      <w:lang w:val="en-GB"/>
    </w:rPr>
  </w:style>
  <w:style w:type="character" w:customStyle="1" w:styleId="BodyTextIndentChar">
    <w:name w:val="Body Text Indent Char"/>
    <w:basedOn w:val="DefaultParagraphFont"/>
    <w:link w:val="BodyTextIndent"/>
    <w:uiPriority w:val="99"/>
    <w:semiHidden/>
    <w:rPr>
      <w:rFonts w:ascii="Times New Roman" w:eastAsia="SimSun" w:hAnsi="Times New Roman"/>
      <w:sz w:val="20"/>
      <w:lang w:val="en-GB"/>
    </w:rPr>
  </w:style>
  <w:style w:type="character" w:customStyle="1" w:styleId="BodyTextFirstIndent2Char">
    <w:name w:val="Body Text First Indent 2 Char"/>
    <w:basedOn w:val="BodyTextIndentChar"/>
    <w:link w:val="BodyTextFirstIndent2"/>
    <w:uiPriority w:val="99"/>
    <w:semiHidden/>
    <w:rPr>
      <w:rFonts w:ascii="Times New Roman" w:eastAsia="SimSun" w:hAnsi="Times New Roman"/>
      <w:sz w:val="20"/>
      <w:lang w:val="en-GB"/>
    </w:rPr>
  </w:style>
  <w:style w:type="character" w:customStyle="1" w:styleId="BodyTextIndent2Char">
    <w:name w:val="Body Text Indent 2 Char"/>
    <w:basedOn w:val="DefaultParagraphFont"/>
    <w:link w:val="BodyTextIndent2"/>
    <w:uiPriority w:val="99"/>
    <w:semiHidden/>
    <w:rPr>
      <w:rFonts w:ascii="Times New Roman" w:eastAsia="SimSun" w:hAnsi="Times New Roman"/>
      <w:sz w:val="20"/>
      <w:lang w:val="en-GB"/>
    </w:rPr>
  </w:style>
  <w:style w:type="character" w:customStyle="1" w:styleId="BodyTextIndent3Char">
    <w:name w:val="Body Text Indent 3 Char"/>
    <w:basedOn w:val="DefaultParagraphFont"/>
    <w:link w:val="BodyTextIndent3"/>
    <w:uiPriority w:val="99"/>
    <w:semiHidden/>
    <w:rPr>
      <w:rFonts w:ascii="Times New Roman" w:eastAsia="SimSun" w:hAnsi="Times New Roman"/>
      <w:sz w:val="16"/>
      <w:szCs w:val="16"/>
      <w:lang w:val="en-GB"/>
    </w:rPr>
  </w:style>
  <w:style w:type="character" w:customStyle="1" w:styleId="11">
    <w:name w:val="书籍标题1"/>
    <w:basedOn w:val="DefaultParagraphFont"/>
    <w:uiPriority w:val="33"/>
    <w:qFormat/>
    <w:rPr>
      <w:b/>
      <w:bCs/>
      <w:i/>
      <w:iCs/>
      <w:spacing w:val="5"/>
    </w:rPr>
  </w:style>
  <w:style w:type="character" w:customStyle="1" w:styleId="ClosingChar">
    <w:name w:val="Closing Char"/>
    <w:basedOn w:val="DefaultParagraphFont"/>
    <w:link w:val="Closing"/>
    <w:autoRedefine/>
    <w:uiPriority w:val="99"/>
    <w:semiHidden/>
    <w:qFormat/>
    <w:rPr>
      <w:rFonts w:ascii="Times New Roman" w:eastAsia="SimSun" w:hAnsi="Times New Roman"/>
      <w:sz w:val="20"/>
      <w:lang w:val="en-GB"/>
    </w:rPr>
  </w:style>
  <w:style w:type="character" w:customStyle="1" w:styleId="DateChar">
    <w:name w:val="Date Char"/>
    <w:basedOn w:val="DefaultParagraphFont"/>
    <w:link w:val="Date"/>
    <w:uiPriority w:val="99"/>
    <w:semiHidden/>
    <w:rPr>
      <w:rFonts w:ascii="Times New Roman" w:eastAsia="SimSun" w:hAnsi="Times New Roman"/>
      <w:sz w:val="20"/>
      <w:lang w:val="en-GB"/>
    </w:rPr>
  </w:style>
  <w:style w:type="character" w:customStyle="1" w:styleId="DocumentMapChar">
    <w:name w:val="Document Map Char"/>
    <w:basedOn w:val="DefaultParagraphFont"/>
    <w:link w:val="DocumentMap"/>
    <w:uiPriority w:val="99"/>
    <w:semiHidden/>
    <w:rPr>
      <w:rFonts w:ascii="Segoe UI" w:eastAsia="SimSun" w:hAnsi="Segoe UI" w:cs="Segoe UI"/>
      <w:sz w:val="16"/>
      <w:szCs w:val="16"/>
      <w:lang w:val="en-GB"/>
    </w:rPr>
  </w:style>
  <w:style w:type="character" w:customStyle="1" w:styleId="E-mailSignatureChar">
    <w:name w:val="E-mail Signature Char"/>
    <w:basedOn w:val="DefaultParagraphFont"/>
    <w:link w:val="E-mailSignature"/>
    <w:uiPriority w:val="99"/>
    <w:semiHidden/>
    <w:rPr>
      <w:rFonts w:ascii="Times New Roman" w:eastAsia="SimSun" w:hAnsi="Times New Roman"/>
      <w:sz w:val="20"/>
      <w:lang w:val="en-GB"/>
    </w:rPr>
  </w:style>
  <w:style w:type="character" w:customStyle="1" w:styleId="EndnoteTextChar">
    <w:name w:val="Endnote Text Char"/>
    <w:basedOn w:val="DefaultParagraphFont"/>
    <w:link w:val="EndnoteText"/>
    <w:uiPriority w:val="99"/>
    <w:semiHidden/>
    <w:rPr>
      <w:rFonts w:ascii="Times New Roman" w:eastAsia="SimSun" w:hAnsi="Times New Roman"/>
      <w:sz w:val="20"/>
      <w:szCs w:val="20"/>
      <w:lang w:val="en-GB"/>
    </w:rPr>
  </w:style>
  <w:style w:type="character" w:customStyle="1" w:styleId="FootnoteTextChar">
    <w:name w:val="Footnote Text Char"/>
    <w:basedOn w:val="DefaultParagraphFont"/>
    <w:link w:val="FootnoteText"/>
    <w:uiPriority w:val="99"/>
    <w:semiHidden/>
    <w:rPr>
      <w:rFonts w:ascii="Times New Roman" w:eastAsia="SimSun" w:hAnsi="Times New Roman"/>
      <w:sz w:val="20"/>
      <w:szCs w:val="20"/>
      <w:lang w:val="en-GB"/>
    </w:rPr>
  </w:style>
  <w:style w:type="table" w:customStyle="1" w:styleId="110">
    <w:name w:val="网格表 1 浅色1"/>
    <w:basedOn w:val="TableNormal"/>
    <w:uiPriority w:val="46"/>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网格表 1 浅色 - 着色 11"/>
    <w:basedOn w:val="TableNormal"/>
    <w:uiPriority w:val="46"/>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1-21">
    <w:name w:val="网格表 1 浅色 - 着色 21"/>
    <w:basedOn w:val="TableNormal"/>
    <w:uiPriority w:val="46"/>
    <w:tblPr>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1-31">
    <w:name w:val="网格表 1 浅色 - 着色 31"/>
    <w:basedOn w:val="TableNormal"/>
    <w:uiPriority w:val="46"/>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1-41">
    <w:name w:val="网格表 1 浅色 - 着色 41"/>
    <w:basedOn w:val="TableNormal"/>
    <w:autoRedefine/>
    <w:uiPriority w:val="46"/>
    <w:tblPr>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1-51">
    <w:name w:val="网格表 1 浅色 - 着色 51"/>
    <w:basedOn w:val="TableNormal"/>
    <w:uiPriority w:val="46"/>
    <w:tblPr>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1-61">
    <w:name w:val="网格表 1 浅色 - 着色 61"/>
    <w:basedOn w:val="TableNormal"/>
    <w:uiPriority w:val="46"/>
    <w:tblP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210">
    <w:name w:val="网格表 21"/>
    <w:basedOn w:val="TableNormal"/>
    <w:uiPriority w:val="47"/>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网格表 2 - 着色 11"/>
    <w:basedOn w:val="TableNormal"/>
    <w:uiPriority w:val="47"/>
    <w:tblPr>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2-21">
    <w:name w:val="网格表 2 - 着色 21"/>
    <w:basedOn w:val="TableNormal"/>
    <w:uiPriority w:val="47"/>
    <w:tblPr>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2-31">
    <w:name w:val="网格表 2 - 着色 31"/>
    <w:basedOn w:val="TableNormal"/>
    <w:uiPriority w:val="47"/>
    <w:tblPr>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41">
    <w:name w:val="网格表 2 - 着色 41"/>
    <w:basedOn w:val="TableNormal"/>
    <w:uiPriority w:val="47"/>
    <w:tblPr>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2-51">
    <w:name w:val="网格表 2 - 着色 51"/>
    <w:basedOn w:val="TableNormal"/>
    <w:uiPriority w:val="47"/>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网格表 2 - 着色 61"/>
    <w:basedOn w:val="TableNormal"/>
    <w:uiPriority w:val="47"/>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
    <w:name w:val="网格表 31"/>
    <w:basedOn w:val="TableNormal"/>
    <w:uiPriority w:val="48"/>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网格表 3 - 着色 11"/>
    <w:basedOn w:val="TableNormal"/>
    <w:uiPriority w:val="48"/>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3-21">
    <w:name w:val="网格表 3 - 着色 21"/>
    <w:basedOn w:val="TableNormal"/>
    <w:uiPriority w:val="48"/>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3-31">
    <w:name w:val="网格表 3 - 着色 31"/>
    <w:basedOn w:val="TableNormal"/>
    <w:uiPriority w:val="48"/>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3-41">
    <w:name w:val="网格表 3 - 着色 41"/>
    <w:basedOn w:val="TableNormal"/>
    <w:uiPriority w:val="48"/>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3-51">
    <w:name w:val="网格表 3 - 着色 51"/>
    <w:basedOn w:val="TableNormal"/>
    <w:uiPriority w:val="48"/>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3-61">
    <w:name w:val="网格表 3 - 着色 61"/>
    <w:basedOn w:val="TableNormal"/>
    <w:uiPriority w:val="48"/>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41">
    <w:name w:val="网格表 41"/>
    <w:basedOn w:val="TableNormal"/>
    <w:uiPriority w:val="49"/>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网格表 4 - 着色 11"/>
    <w:basedOn w:val="TableNormal"/>
    <w:uiPriority w:val="49"/>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4-21">
    <w:name w:val="网格表 4 - 着色 21"/>
    <w:basedOn w:val="TableNormal"/>
    <w:uiPriority w:val="49"/>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31">
    <w:name w:val="网格表 4 - 着色 31"/>
    <w:basedOn w:val="TableNormal"/>
    <w:uiPriority w:val="49"/>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41">
    <w:name w:val="网格表 4 - 着色 41"/>
    <w:basedOn w:val="TableNormal"/>
    <w:uiPriority w:val="49"/>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51">
    <w:name w:val="网格表 4 - 着色 51"/>
    <w:basedOn w:val="TableNormal"/>
    <w:uiPriority w:val="49"/>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4-61">
    <w:name w:val="网格表 4 - 着色 61"/>
    <w:basedOn w:val="TableNormal"/>
    <w:uiPriority w:val="49"/>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1">
    <w:name w:val="网格表 5 深色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网格表 5 深色 - 着色 1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5-21">
    <w:name w:val="网格表 5 深色 - 着色 2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5-31">
    <w:name w:val="网格表 5 深色 - 着色 3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5-41">
    <w:name w:val="网格表 5 深色 - 着色 4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5-51">
    <w:name w:val="网格表 5 深色 - 着色 5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5-61">
    <w:name w:val="网格表 5 深色 - 着色 6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61">
    <w:name w:val="网格表 6 彩色1"/>
    <w:basedOn w:val="TableNormal"/>
    <w:uiPriority w:val="51"/>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网格表 6 彩色 - 着色 11"/>
    <w:basedOn w:val="TableNormal"/>
    <w:uiPriority w:val="51"/>
    <w:rPr>
      <w:color w:val="2F5496" w:themeColor="accent1" w:themeShade="BF"/>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21">
    <w:name w:val="网格表 6 彩色 - 着色 21"/>
    <w:basedOn w:val="TableNormal"/>
    <w:uiPriority w:val="51"/>
    <w:rPr>
      <w:color w:val="C45911" w:themeColor="accent2" w:themeShade="BF"/>
    </w:rPr>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31">
    <w:name w:val="网格表 6 彩色 - 着色 31"/>
    <w:basedOn w:val="TableNormal"/>
    <w:uiPriority w:val="51"/>
    <w:rPr>
      <w:color w:val="7B7B7B" w:themeColor="accent3" w:themeShade="BF"/>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41">
    <w:name w:val="网格表 6 彩色 - 着色 41"/>
    <w:basedOn w:val="TableNormal"/>
    <w:uiPriority w:val="51"/>
    <w:rPr>
      <w:color w:val="BF8F00" w:themeColor="accent4" w:themeShade="BF"/>
    </w:rPr>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6-51">
    <w:name w:val="网格表 6 彩色 - 着色 51"/>
    <w:basedOn w:val="TableNormal"/>
    <w:uiPriority w:val="51"/>
    <w:rPr>
      <w:color w:val="2E74B5" w:themeColor="accent5" w:themeShade="BF"/>
    </w:rPr>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6-61">
    <w:name w:val="网格表 6 彩色 - 着色 61"/>
    <w:basedOn w:val="TableNormal"/>
    <w:uiPriority w:val="51"/>
    <w:rPr>
      <w:color w:val="538135" w:themeColor="accent6" w:themeShade="BF"/>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1">
    <w:name w:val="网格表 7 彩色1"/>
    <w:basedOn w:val="TableNormal"/>
    <w:uiPriority w:val="52"/>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网格表 7 彩色 - 着色 11"/>
    <w:basedOn w:val="TableNormal"/>
    <w:uiPriority w:val="52"/>
    <w:rPr>
      <w:color w:val="2F5496" w:themeColor="accent1" w:themeShade="BF"/>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7-21">
    <w:name w:val="网格表 7 彩色 - 着色 21"/>
    <w:basedOn w:val="TableNormal"/>
    <w:uiPriority w:val="52"/>
    <w:rPr>
      <w:color w:val="C45911" w:themeColor="accent2" w:themeShade="BF"/>
    </w:rPr>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7-31">
    <w:name w:val="网格表 7 彩色 - 着色 31"/>
    <w:basedOn w:val="TableNormal"/>
    <w:uiPriority w:val="52"/>
    <w:rPr>
      <w:color w:val="7B7B7B" w:themeColor="accent3" w:themeShade="BF"/>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7-41">
    <w:name w:val="网格表 7 彩色 - 着色 41"/>
    <w:basedOn w:val="TableNormal"/>
    <w:uiPriority w:val="52"/>
    <w:rPr>
      <w:color w:val="BF8F00" w:themeColor="accent4" w:themeShade="BF"/>
    </w:rPr>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7-51">
    <w:name w:val="网格表 7 彩色 - 着色 51"/>
    <w:basedOn w:val="TableNormal"/>
    <w:uiPriority w:val="52"/>
    <w:rPr>
      <w:color w:val="2E74B5" w:themeColor="accent5" w:themeShade="BF"/>
    </w:rPr>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7-61">
    <w:name w:val="网格表 7 彩色 - 着色 61"/>
    <w:basedOn w:val="TableNormal"/>
    <w:uiPriority w:val="52"/>
    <w:rPr>
      <w:color w:val="538135" w:themeColor="accent6" w:themeShade="BF"/>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12">
    <w:name w:val="井号标签1"/>
    <w:basedOn w:val="DefaultParagraphFont"/>
    <w:uiPriority w:val="99"/>
    <w:rPr>
      <w:color w:val="2B579A"/>
      <w:shd w:val="clear" w:color="auto" w:fill="E1DFDD"/>
    </w:rPr>
  </w:style>
  <w:style w:type="character" w:customStyle="1" w:styleId="HTMLAddressChar">
    <w:name w:val="HTML Address Char"/>
    <w:basedOn w:val="DefaultParagraphFont"/>
    <w:link w:val="HTMLAddress"/>
    <w:uiPriority w:val="99"/>
    <w:semiHidden/>
    <w:rPr>
      <w:rFonts w:ascii="Times New Roman" w:eastAsia="SimSun" w:hAnsi="Times New Roman"/>
      <w:i/>
      <w:iCs/>
      <w:sz w:val="20"/>
      <w:lang w:val="en-GB"/>
    </w:rPr>
  </w:style>
  <w:style w:type="character" w:customStyle="1" w:styleId="HTMLPreformattedChar">
    <w:name w:val="HTML Preformatted Char"/>
    <w:basedOn w:val="DefaultParagraphFont"/>
    <w:link w:val="HTMLPreformatted"/>
    <w:uiPriority w:val="99"/>
    <w:semiHidden/>
    <w:rPr>
      <w:rFonts w:ascii="Consolas" w:eastAsia="SimSun" w:hAnsi="Consolas"/>
      <w:sz w:val="20"/>
      <w:szCs w:val="20"/>
      <w:lang w:val="en-GB"/>
    </w:rPr>
  </w:style>
  <w:style w:type="character" w:customStyle="1" w:styleId="13">
    <w:name w:val="明显强调1"/>
    <w:basedOn w:val="DefaultParagraphFont"/>
    <w:uiPriority w:val="21"/>
    <w:qFormat/>
    <w:rPr>
      <w:i/>
      <w:iCs/>
      <w:color w:val="4472C4" w:themeColor="accent1"/>
    </w:rPr>
  </w:style>
  <w:style w:type="paragraph" w:styleId="IntenseQuote">
    <w:name w:val="Intense Quote"/>
    <w:basedOn w:val="Normal"/>
    <w:next w:val="Normal"/>
    <w:link w:val="IntenseQuoteChar"/>
    <w:uiPriority w:val="30"/>
    <w:qFormat/>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Pr>
      <w:rFonts w:ascii="Times New Roman" w:eastAsia="SimSun" w:hAnsi="Times New Roman"/>
      <w:i/>
      <w:iCs/>
      <w:color w:val="4472C4" w:themeColor="accent1"/>
      <w:sz w:val="20"/>
      <w:lang w:val="en-GB"/>
    </w:rPr>
  </w:style>
  <w:style w:type="character" w:customStyle="1" w:styleId="14">
    <w:name w:val="明显参考1"/>
    <w:basedOn w:val="DefaultParagraphFont"/>
    <w:uiPriority w:val="32"/>
    <w:qFormat/>
    <w:rPr>
      <w:b/>
      <w:bCs/>
      <w:smallCaps/>
      <w:color w:val="4472C4" w:themeColor="accent1"/>
      <w:spacing w:val="5"/>
    </w:rPr>
  </w:style>
  <w:style w:type="table" w:customStyle="1" w:styleId="111">
    <w:name w:val="清单表 1 浅色1"/>
    <w:basedOn w:val="TableNormal"/>
    <w:uiPriority w:val="46"/>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0">
    <w:name w:val="清单表 1 浅色 - 着色 11"/>
    <w:basedOn w:val="TableNormal"/>
    <w:uiPriority w:val="46"/>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1-210">
    <w:name w:val="清单表 1 浅色 - 着色 21"/>
    <w:basedOn w:val="TableNormal"/>
    <w:uiPriority w:val="46"/>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1-310">
    <w:name w:val="清单表 1 浅色 - 着色 31"/>
    <w:basedOn w:val="TableNormal"/>
    <w:uiPriority w:val="46"/>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410">
    <w:name w:val="清单表 1 浅色 - 着色 41"/>
    <w:basedOn w:val="TableNormal"/>
    <w:uiPriority w:val="46"/>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510">
    <w:name w:val="清单表 1 浅色 - 着色 51"/>
    <w:basedOn w:val="TableNormal"/>
    <w:uiPriority w:val="46"/>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1-610">
    <w:name w:val="清单表 1 浅色 - 着色 61"/>
    <w:basedOn w:val="TableNormal"/>
    <w:uiPriority w:val="46"/>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211">
    <w:name w:val="清单表 21"/>
    <w:basedOn w:val="TableNormal"/>
    <w:uiPriority w:val="47"/>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清单表 2 - 着色 11"/>
    <w:basedOn w:val="TableNormal"/>
    <w:uiPriority w:val="47"/>
    <w:tblPr>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2-210">
    <w:name w:val="清单表 2 - 着色 21"/>
    <w:basedOn w:val="TableNormal"/>
    <w:uiPriority w:val="47"/>
    <w:tblPr>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2-310">
    <w:name w:val="清单表 2 - 着色 31"/>
    <w:basedOn w:val="TableNormal"/>
    <w:uiPriority w:val="47"/>
    <w:tblPr>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410">
    <w:name w:val="清单表 2 - 着色 41"/>
    <w:basedOn w:val="TableNormal"/>
    <w:uiPriority w:val="47"/>
    <w:tblPr>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2-510">
    <w:name w:val="清单表 2 - 着色 51"/>
    <w:basedOn w:val="TableNormal"/>
    <w:uiPriority w:val="47"/>
    <w:tblPr>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0">
    <w:name w:val="清单表 2 - 着色 61"/>
    <w:basedOn w:val="TableNormal"/>
    <w:uiPriority w:val="47"/>
    <w:tblPr>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0">
    <w:name w:val="清单表 31"/>
    <w:basedOn w:val="TableNormal"/>
    <w:uiPriority w:val="48"/>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清单表 3 - 着色 11"/>
    <w:basedOn w:val="TableNormal"/>
    <w:uiPriority w:val="48"/>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210">
    <w:name w:val="清单表 3 - 着色 21"/>
    <w:basedOn w:val="TableNormal"/>
    <w:uiPriority w:val="48"/>
    <w:tblPr>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3-310">
    <w:name w:val="清单表 3 - 着色 31"/>
    <w:basedOn w:val="TableNormal"/>
    <w:uiPriority w:val="48"/>
    <w:tblPr>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3-410">
    <w:name w:val="清单表 3 - 着色 41"/>
    <w:basedOn w:val="TableNormal"/>
    <w:uiPriority w:val="48"/>
    <w:tblPr>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3-510">
    <w:name w:val="清单表 3 - 着色 51"/>
    <w:basedOn w:val="TableNormal"/>
    <w:uiPriority w:val="48"/>
    <w:tblPr>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3-610">
    <w:name w:val="清单表 3 - 着色 61"/>
    <w:basedOn w:val="TableNormal"/>
    <w:uiPriority w:val="48"/>
    <w:tblPr>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410">
    <w:name w:val="清单表 41"/>
    <w:basedOn w:val="TableNormal"/>
    <w:uiPriority w:val="49"/>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清单表 4 - 着色 11"/>
    <w:basedOn w:val="TableNormal"/>
    <w:uiPriority w:val="49"/>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4-210">
    <w:name w:val="清单表 4 - 着色 21"/>
    <w:basedOn w:val="TableNormal"/>
    <w:uiPriority w:val="49"/>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310">
    <w:name w:val="清单表 4 - 着色 31"/>
    <w:basedOn w:val="TableNormal"/>
    <w:uiPriority w:val="49"/>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410">
    <w:name w:val="清单表 4 - 着色 41"/>
    <w:basedOn w:val="TableNormal"/>
    <w:uiPriority w:val="49"/>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510">
    <w:name w:val="清单表 4 - 着色 51"/>
    <w:basedOn w:val="TableNormal"/>
    <w:uiPriority w:val="49"/>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4-610">
    <w:name w:val="清单表 4 - 着色 61"/>
    <w:basedOn w:val="TableNormal"/>
    <w:uiPriority w:val="49"/>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10">
    <w:name w:val="清单表 5 深色1"/>
    <w:basedOn w:val="TableNormal"/>
    <w:uiPriority w:val="50"/>
    <w:rPr>
      <w:color w:val="FFFFFF" w:themeColor="background1"/>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清单表 5 深色 - 着色 11"/>
    <w:basedOn w:val="TableNormal"/>
    <w:uiPriority w:val="50"/>
    <w:rPr>
      <w:color w:val="FFFFFF" w:themeColor="background1"/>
    </w:rPr>
    <w:tblPr>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清单表 5 深色 - 着色 21"/>
    <w:basedOn w:val="TableNormal"/>
    <w:uiPriority w:val="50"/>
    <w:rPr>
      <w:color w:val="FFFFFF" w:themeColor="background1"/>
    </w:rPr>
    <w:tblPr>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清单表 5 深色 - 着色 31"/>
    <w:basedOn w:val="TableNormal"/>
    <w:uiPriority w:val="50"/>
    <w:rPr>
      <w:color w:val="FFFFFF" w:themeColor="background1"/>
    </w:rPr>
    <w:tblPr>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清单表 5 深色 - 着色 41"/>
    <w:basedOn w:val="TableNormal"/>
    <w:uiPriority w:val="50"/>
    <w:rPr>
      <w:color w:val="FFFFFF" w:themeColor="background1"/>
    </w:rPr>
    <w:tblPr>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清单表 5 深色 - 着色 51"/>
    <w:basedOn w:val="TableNormal"/>
    <w:uiPriority w:val="50"/>
    <w:rPr>
      <w:color w:val="FFFFFF" w:themeColor="background1"/>
    </w:rPr>
    <w:tblPr>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清单表 5 深色 - 着色 61"/>
    <w:basedOn w:val="TableNormal"/>
    <w:uiPriority w:val="50"/>
    <w:rPr>
      <w:color w:val="FFFFFF" w:themeColor="background1"/>
    </w:rPr>
    <w:tblPr>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清单表 6 彩色1"/>
    <w:basedOn w:val="TableNormal"/>
    <w:uiPriority w:val="51"/>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清单表 6 彩色 - 着色 11"/>
    <w:basedOn w:val="TableNormal"/>
    <w:uiPriority w:val="51"/>
    <w:rPr>
      <w:color w:val="2F5496" w:themeColor="accent1" w:themeShade="BF"/>
    </w:rPr>
    <w:tblPr>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210">
    <w:name w:val="清单表 6 彩色 - 着色 21"/>
    <w:basedOn w:val="TableNormal"/>
    <w:uiPriority w:val="51"/>
    <w:rPr>
      <w:color w:val="C45911" w:themeColor="accent2" w:themeShade="BF"/>
    </w:rPr>
    <w:tblPr>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310">
    <w:name w:val="清单表 6 彩色 - 着色 31"/>
    <w:basedOn w:val="TableNormal"/>
    <w:uiPriority w:val="51"/>
    <w:rPr>
      <w:color w:val="7B7B7B" w:themeColor="accent3" w:themeShade="BF"/>
    </w:rPr>
    <w:tblPr>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410">
    <w:name w:val="清单表 6 彩色 - 着色 41"/>
    <w:basedOn w:val="TableNormal"/>
    <w:uiPriority w:val="51"/>
    <w:rPr>
      <w:color w:val="BF8F00" w:themeColor="accent4" w:themeShade="BF"/>
    </w:rPr>
    <w:tblPr>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6-510">
    <w:name w:val="清单表 6 彩色 - 着色 51"/>
    <w:basedOn w:val="TableNormal"/>
    <w:uiPriority w:val="51"/>
    <w:rPr>
      <w:color w:val="2E74B5" w:themeColor="accent5" w:themeShade="BF"/>
    </w:rPr>
    <w:tblPr>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6-610">
    <w:name w:val="清单表 6 彩色 - 着色 61"/>
    <w:basedOn w:val="TableNormal"/>
    <w:uiPriority w:val="51"/>
    <w:rPr>
      <w:color w:val="538135" w:themeColor="accent6" w:themeShade="BF"/>
    </w:rPr>
    <w:tblPr>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10">
    <w:name w:val="清单表 7 彩色1"/>
    <w:basedOn w:val="TableNormal"/>
    <w:uiPriority w:val="52"/>
    <w:rPr>
      <w:color w:val="000000" w:themeColor="text1"/>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清单表 7 彩色 - 着色 11"/>
    <w:basedOn w:val="TableNormal"/>
    <w:uiPriority w:val="52"/>
    <w:rPr>
      <w:color w:val="2F5496" w:themeColor="accent1" w:themeShade="BF"/>
    </w:rP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清单表 7 彩色 - 着色 21"/>
    <w:basedOn w:val="TableNormal"/>
    <w:uiPriority w:val="52"/>
    <w:rPr>
      <w:color w:val="C45911" w:themeColor="accent2" w:themeShade="BF"/>
    </w:rP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清单表 7 彩色 - 着色 31"/>
    <w:basedOn w:val="TableNormal"/>
    <w:uiPriority w:val="52"/>
    <w:rPr>
      <w:color w:val="7B7B7B" w:themeColor="accent3" w:themeShade="BF"/>
    </w:rP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清单表 7 彩色 - 着色 41"/>
    <w:basedOn w:val="TableNormal"/>
    <w:uiPriority w:val="52"/>
    <w:rPr>
      <w:color w:val="BF8F00" w:themeColor="accent4" w:themeShade="BF"/>
    </w:rP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清单表 7 彩色 - 着色 51"/>
    <w:basedOn w:val="TableNormal"/>
    <w:uiPriority w:val="52"/>
    <w:rPr>
      <w:color w:val="2E74B5" w:themeColor="accent5" w:themeShade="BF"/>
    </w:rP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清单表 7 彩色 - 着色 61"/>
    <w:basedOn w:val="TableNormal"/>
    <w:uiPriority w:val="52"/>
    <w:rPr>
      <w:color w:val="538135" w:themeColor="accent6" w:themeShade="BF"/>
    </w:rP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rPr>
      <w:rFonts w:ascii="Consolas" w:eastAsia="SimSun" w:hAnsi="Consolas"/>
      <w:sz w:val="20"/>
      <w:szCs w:val="20"/>
      <w:lang w:val="en-GB"/>
    </w:rPr>
  </w:style>
  <w:style w:type="character" w:customStyle="1" w:styleId="15">
    <w:name w:val="@他1"/>
    <w:basedOn w:val="DefaultParagraphFont"/>
    <w:uiPriority w:val="99"/>
    <w:rPr>
      <w:color w:val="2B579A"/>
      <w:shd w:val="clear" w:color="auto" w:fill="E1DFDD"/>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zCs w:val="24"/>
      <w:shd w:val="pct20" w:color="auto" w:fill="auto"/>
      <w:lang w:val="en-GB"/>
    </w:rPr>
  </w:style>
  <w:style w:type="paragraph" w:styleId="NoSpacing">
    <w:name w:val="No Spacing"/>
    <w:uiPriority w:val="1"/>
    <w:qFormat/>
    <w:pPr>
      <w:widowControl w:val="0"/>
      <w:snapToGrid w:val="0"/>
      <w:ind w:firstLine="284"/>
      <w:jc w:val="both"/>
    </w:pPr>
    <w:rPr>
      <w:rFonts w:ascii="Times New Roman" w:eastAsia="SimSun" w:hAnsi="Times New Roman"/>
      <w:kern w:val="2"/>
      <w:szCs w:val="22"/>
      <w:lang w:val="en-GB"/>
    </w:rPr>
  </w:style>
  <w:style w:type="character" w:customStyle="1" w:styleId="NoteHeadingChar">
    <w:name w:val="Note Heading Char"/>
    <w:basedOn w:val="DefaultParagraphFont"/>
    <w:link w:val="NoteHeading"/>
    <w:uiPriority w:val="99"/>
    <w:semiHidden/>
    <w:rPr>
      <w:rFonts w:ascii="Times New Roman" w:eastAsia="SimSun" w:hAnsi="Times New Roman"/>
      <w:sz w:val="20"/>
      <w:lang w:val="en-GB"/>
    </w:rPr>
  </w:style>
  <w:style w:type="character" w:styleId="PlaceholderText">
    <w:name w:val="Placeholder Text"/>
    <w:basedOn w:val="DefaultParagraphFont"/>
    <w:uiPriority w:val="99"/>
    <w:semiHidden/>
    <w:rPr>
      <w:color w:val="808080"/>
    </w:rPr>
  </w:style>
  <w:style w:type="table" w:customStyle="1" w:styleId="112">
    <w:name w:val="无格式表格 11"/>
    <w:basedOn w:val="TableNormal"/>
    <w:uiPriority w:val="4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11">
    <w:name w:val="无格式表格 31"/>
    <w:basedOn w:val="TableNormal"/>
    <w:uiPriority w:val="43"/>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1">
    <w:name w:val="无格式表格 41"/>
    <w:basedOn w:val="TableNormal"/>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1">
    <w:name w:val="无格式表格 51"/>
    <w:basedOn w:val="TableNormal"/>
    <w:uiPriority w:val="45"/>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aliases w:val="图名 Char"/>
    <w:basedOn w:val="DefaultParagraphFont"/>
    <w:link w:val="PlainText"/>
    <w:uiPriority w:val="99"/>
    <w:semiHidden/>
    <w:rPr>
      <w:rFonts w:ascii="Consolas" w:eastAsia="SimSun" w:hAnsi="Consolas"/>
      <w:szCs w:val="21"/>
      <w:lang w:val="en-GB"/>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rFonts w:ascii="Times New Roman" w:eastAsia="SimSun" w:hAnsi="Times New Roman"/>
      <w:i/>
      <w:iCs/>
      <w:color w:val="404040" w:themeColor="text1" w:themeTint="BF"/>
      <w:sz w:val="20"/>
      <w:lang w:val="en-GB"/>
    </w:rPr>
  </w:style>
  <w:style w:type="character" w:customStyle="1" w:styleId="SalutationChar">
    <w:name w:val="Salutation Char"/>
    <w:basedOn w:val="DefaultParagraphFont"/>
    <w:link w:val="Salutation"/>
    <w:uiPriority w:val="99"/>
    <w:semiHidden/>
    <w:rPr>
      <w:rFonts w:ascii="Times New Roman" w:eastAsia="SimSun" w:hAnsi="Times New Roman"/>
      <w:sz w:val="20"/>
      <w:lang w:val="en-GB"/>
    </w:rPr>
  </w:style>
  <w:style w:type="character" w:customStyle="1" w:styleId="SignatureChar">
    <w:name w:val="Signature Char"/>
    <w:basedOn w:val="DefaultParagraphFont"/>
    <w:link w:val="Signature"/>
    <w:uiPriority w:val="99"/>
    <w:semiHidden/>
    <w:rPr>
      <w:rFonts w:ascii="Times New Roman" w:eastAsia="SimSun" w:hAnsi="Times New Roman"/>
      <w:sz w:val="20"/>
      <w:lang w:val="en-GB"/>
    </w:rPr>
  </w:style>
  <w:style w:type="character" w:customStyle="1" w:styleId="16">
    <w:name w:val="智能超链接1"/>
    <w:basedOn w:val="DefaultParagraphFont"/>
    <w:uiPriority w:val="99"/>
    <w:rPr>
      <w:u w:val="dotted"/>
    </w:rPr>
  </w:style>
  <w:style w:type="character" w:customStyle="1" w:styleId="17">
    <w:name w:val="智能链接1"/>
    <w:basedOn w:val="DefaultParagraphFont"/>
    <w:uiPriority w:val="99"/>
    <w:semiHidden/>
    <w:unhideWhenUsed/>
    <w:rPr>
      <w:color w:val="0000FF"/>
      <w:u w:val="single"/>
      <w:shd w:val="clear" w:color="auto" w:fill="F3F2F1"/>
    </w:rPr>
  </w:style>
  <w:style w:type="character" w:customStyle="1" w:styleId="SubtitleChar">
    <w:name w:val="Subtitle Char"/>
    <w:basedOn w:val="DefaultParagraphFont"/>
    <w:link w:val="Subtitle"/>
    <w:uiPriority w:val="11"/>
    <w:rPr>
      <w:color w:val="595959" w:themeColor="text1" w:themeTint="A6"/>
      <w:spacing w:val="15"/>
      <w:sz w:val="22"/>
      <w:lang w:val="en-GB"/>
    </w:rPr>
  </w:style>
  <w:style w:type="character" w:customStyle="1" w:styleId="18">
    <w:name w:val="不明显强调1"/>
    <w:basedOn w:val="DefaultParagraphFont"/>
    <w:uiPriority w:val="19"/>
    <w:qFormat/>
    <w:rPr>
      <w:i/>
      <w:iCs/>
      <w:color w:val="404040" w:themeColor="text1" w:themeTint="BF"/>
    </w:rPr>
  </w:style>
  <w:style w:type="character" w:customStyle="1" w:styleId="19">
    <w:name w:val="不明显参考1"/>
    <w:basedOn w:val="DefaultParagraphFont"/>
    <w:uiPriority w:val="31"/>
    <w:qFormat/>
    <w:rPr>
      <w:smallCaps/>
      <w:color w:val="595959" w:themeColor="text1" w:themeTint="A6"/>
    </w:rPr>
  </w:style>
  <w:style w:type="table" w:customStyle="1" w:styleId="1a">
    <w:name w:val="网格型浅色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OC10">
    <w:name w:val="TOC 标题1"/>
    <w:basedOn w:val="Heading1"/>
    <w:next w:val="Normal"/>
    <w:uiPriority w:val="39"/>
    <w:semiHidden/>
    <w:unhideWhenUsed/>
    <w:qFormat/>
    <w:pPr>
      <w:spacing w:before="240"/>
      <w:ind w:firstLine="284"/>
      <w:outlineLvl w:val="9"/>
    </w:pPr>
    <w:rPr>
      <w:rFonts w:asciiTheme="majorHAnsi" w:eastAsiaTheme="majorEastAsia" w:hAnsiTheme="majorHAnsi" w:cstheme="majorBidi"/>
      <w:b w:val="0"/>
      <w:bCs w:val="0"/>
      <w:color w:val="2F5496" w:themeColor="accent1" w:themeShade="BF"/>
      <w:kern w:val="2"/>
      <w:sz w:val="32"/>
      <w:szCs w:val="32"/>
    </w:rPr>
  </w:style>
  <w:style w:type="character" w:customStyle="1" w:styleId="1b">
    <w:name w:val="未处理的提及1"/>
    <w:basedOn w:val="DefaultParagraphFont"/>
    <w:uiPriority w:val="99"/>
    <w:rPr>
      <w:color w:val="605E5C"/>
      <w:shd w:val="clear" w:color="auto" w:fill="E1DFDD"/>
    </w:rPr>
  </w:style>
  <w:style w:type="paragraph" w:styleId="Revision">
    <w:name w:val="Revision"/>
    <w:hidden/>
    <w:uiPriority w:val="99"/>
    <w:unhideWhenUsed/>
    <w:rsid w:val="00086094"/>
    <w:rPr>
      <w:rFonts w:ascii="Times New Roman" w:eastAsia="SimSun" w:hAnsi="Times New Roman"/>
      <w:kern w:val="2"/>
      <w:sz w:val="24"/>
      <w:szCs w:val="22"/>
      <w:lang w:val="en-GB"/>
    </w:rPr>
  </w:style>
  <w:style w:type="paragraph" w:customStyle="1" w:styleId="FIG">
    <w:name w:val="FIG"/>
    <w:basedOn w:val="Normal"/>
    <w:qFormat/>
    <w:rsid w:val="00A96BDD"/>
    <w:pPr>
      <w:ind w:firstLine="0"/>
    </w:pPr>
  </w:style>
  <w:style w:type="character" w:customStyle="1" w:styleId="UnresolvedMention">
    <w:name w:val="Unresolved Mention"/>
    <w:basedOn w:val="DefaultParagraphFont"/>
    <w:uiPriority w:val="99"/>
    <w:semiHidden/>
    <w:unhideWhenUsed/>
    <w:rsid w:val="00571812"/>
    <w:rPr>
      <w:color w:val="605E5C"/>
      <w:shd w:val="clear" w:color="auto" w:fill="E1DFDD"/>
    </w:rPr>
  </w:style>
  <w:style w:type="table" w:customStyle="1" w:styleId="a0">
    <w:name w:val="三线表"/>
    <w:basedOn w:val="TableNormal"/>
    <w:uiPriority w:val="99"/>
    <w:rsid w:val="00E318E2"/>
    <w:rPr>
      <w:rFonts w:ascii="Times New Roman" w:eastAsia="SimSun" w:hAnsi="Times New Roman"/>
      <w:kern w:val="2"/>
      <w:sz w:val="21"/>
      <w:szCs w:val="22"/>
      <w14:ligatures w14:val="standardContextual"/>
    </w:rPr>
    <w:tblPr>
      <w:tblBorders>
        <w:top w:val="single" w:sz="12" w:space="0" w:color="auto"/>
        <w:bottom w:val="single" w:sz="12" w:space="0" w:color="auto"/>
      </w:tblBorders>
    </w:tblPr>
    <w:tblStylePr w:type="firstRow">
      <w:rPr>
        <w:rFonts w:ascii="Times New Roman" w:eastAsia="SimSun" w:hAnsi="Times New Roman"/>
        <w:b w:val="0"/>
        <w:i w:val="0"/>
        <w:sz w:val="21"/>
      </w:rPr>
      <w:tblPr/>
      <w:tcPr>
        <w:tcBorders>
          <w:bottom w:val="single" w:sz="6" w:space="0" w:color="auto"/>
        </w:tcBorders>
      </w:tcPr>
    </w:tblStylePr>
  </w:style>
  <w:style w:type="paragraph" w:customStyle="1" w:styleId="01-">
    <w:name w:val="01-图"/>
    <w:basedOn w:val="Normal"/>
    <w:qFormat/>
    <w:rsid w:val="00651BBA"/>
    <w:pPr>
      <w:spacing w:beforeLines="30" w:before="30"/>
      <w:ind w:firstLine="0"/>
      <w:jc w:val="center"/>
    </w:pPr>
    <w:rPr>
      <w:noProof/>
    </w:rPr>
  </w:style>
  <w:style w:type="character" w:customStyle="1" w:styleId="1c">
    <w:name w:val="纯文本 字符1"/>
    <w:aliases w:val="图名 字符"/>
    <w:basedOn w:val="DefaultParagraphFont"/>
    <w:qFormat/>
    <w:rsid w:val="0063113C"/>
    <w:rPr>
      <w:kern w:val="2"/>
      <w:sz w:val="21"/>
      <w:szCs w:val="21"/>
    </w:rPr>
  </w:style>
  <w:style w:type="paragraph" w:customStyle="1" w:styleId="MTDisplayEquation">
    <w:name w:val="MTDisplayEquation"/>
    <w:basedOn w:val="Normal"/>
    <w:link w:val="MTDisplayEquation0"/>
    <w:rsid w:val="009445D3"/>
    <w:pPr>
      <w:tabs>
        <w:tab w:val="center" w:pos="4540"/>
        <w:tab w:val="right" w:pos="9080"/>
      </w:tabs>
    </w:pPr>
  </w:style>
  <w:style w:type="character" w:customStyle="1" w:styleId="MTDisplayEquation0">
    <w:name w:val="MTDisplayEquation 字符"/>
    <w:basedOn w:val="DefaultParagraphFont"/>
    <w:link w:val="MTDisplayEquation"/>
    <w:rsid w:val="009445D3"/>
    <w:rPr>
      <w:rFonts w:ascii="Times New Roman" w:eastAsia="SimSun" w:hAnsi="Times New Roman"/>
      <w:kern w:val="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07848">
      <w:bodyDiv w:val="1"/>
      <w:marLeft w:val="0"/>
      <w:marRight w:val="0"/>
      <w:marTop w:val="0"/>
      <w:marBottom w:val="0"/>
      <w:divBdr>
        <w:top w:val="none" w:sz="0" w:space="0" w:color="auto"/>
        <w:left w:val="none" w:sz="0" w:space="0" w:color="auto"/>
        <w:bottom w:val="none" w:sz="0" w:space="0" w:color="auto"/>
        <w:right w:val="none" w:sz="0" w:space="0" w:color="auto"/>
      </w:divBdr>
    </w:div>
    <w:div w:id="147989188">
      <w:bodyDiv w:val="1"/>
      <w:marLeft w:val="0"/>
      <w:marRight w:val="0"/>
      <w:marTop w:val="0"/>
      <w:marBottom w:val="0"/>
      <w:divBdr>
        <w:top w:val="none" w:sz="0" w:space="0" w:color="auto"/>
        <w:left w:val="none" w:sz="0" w:space="0" w:color="auto"/>
        <w:bottom w:val="none" w:sz="0" w:space="0" w:color="auto"/>
        <w:right w:val="none" w:sz="0" w:space="0" w:color="auto"/>
      </w:divBdr>
    </w:div>
    <w:div w:id="152379232">
      <w:bodyDiv w:val="1"/>
      <w:marLeft w:val="0"/>
      <w:marRight w:val="0"/>
      <w:marTop w:val="0"/>
      <w:marBottom w:val="0"/>
      <w:divBdr>
        <w:top w:val="none" w:sz="0" w:space="0" w:color="auto"/>
        <w:left w:val="none" w:sz="0" w:space="0" w:color="auto"/>
        <w:bottom w:val="none" w:sz="0" w:space="0" w:color="auto"/>
        <w:right w:val="none" w:sz="0" w:space="0" w:color="auto"/>
      </w:divBdr>
    </w:div>
    <w:div w:id="173231314">
      <w:bodyDiv w:val="1"/>
      <w:marLeft w:val="0"/>
      <w:marRight w:val="0"/>
      <w:marTop w:val="0"/>
      <w:marBottom w:val="0"/>
      <w:divBdr>
        <w:top w:val="none" w:sz="0" w:space="0" w:color="auto"/>
        <w:left w:val="none" w:sz="0" w:space="0" w:color="auto"/>
        <w:bottom w:val="none" w:sz="0" w:space="0" w:color="auto"/>
        <w:right w:val="none" w:sz="0" w:space="0" w:color="auto"/>
      </w:divBdr>
    </w:div>
    <w:div w:id="182746120">
      <w:bodyDiv w:val="1"/>
      <w:marLeft w:val="0"/>
      <w:marRight w:val="0"/>
      <w:marTop w:val="0"/>
      <w:marBottom w:val="0"/>
      <w:divBdr>
        <w:top w:val="none" w:sz="0" w:space="0" w:color="auto"/>
        <w:left w:val="none" w:sz="0" w:space="0" w:color="auto"/>
        <w:bottom w:val="none" w:sz="0" w:space="0" w:color="auto"/>
        <w:right w:val="none" w:sz="0" w:space="0" w:color="auto"/>
      </w:divBdr>
    </w:div>
    <w:div w:id="184178769">
      <w:bodyDiv w:val="1"/>
      <w:marLeft w:val="0"/>
      <w:marRight w:val="0"/>
      <w:marTop w:val="0"/>
      <w:marBottom w:val="0"/>
      <w:divBdr>
        <w:top w:val="none" w:sz="0" w:space="0" w:color="auto"/>
        <w:left w:val="none" w:sz="0" w:space="0" w:color="auto"/>
        <w:bottom w:val="none" w:sz="0" w:space="0" w:color="auto"/>
        <w:right w:val="none" w:sz="0" w:space="0" w:color="auto"/>
      </w:divBdr>
    </w:div>
    <w:div w:id="210533306">
      <w:bodyDiv w:val="1"/>
      <w:marLeft w:val="0"/>
      <w:marRight w:val="0"/>
      <w:marTop w:val="0"/>
      <w:marBottom w:val="0"/>
      <w:divBdr>
        <w:top w:val="none" w:sz="0" w:space="0" w:color="auto"/>
        <w:left w:val="none" w:sz="0" w:space="0" w:color="auto"/>
        <w:bottom w:val="none" w:sz="0" w:space="0" w:color="auto"/>
        <w:right w:val="none" w:sz="0" w:space="0" w:color="auto"/>
      </w:divBdr>
      <w:divsChild>
        <w:div w:id="215510054">
          <w:marLeft w:val="0"/>
          <w:marRight w:val="0"/>
          <w:marTop w:val="0"/>
          <w:marBottom w:val="0"/>
          <w:divBdr>
            <w:top w:val="none" w:sz="0" w:space="0" w:color="auto"/>
            <w:left w:val="none" w:sz="0" w:space="0" w:color="auto"/>
            <w:bottom w:val="none" w:sz="0" w:space="0" w:color="auto"/>
            <w:right w:val="none" w:sz="0" w:space="0" w:color="auto"/>
          </w:divBdr>
          <w:divsChild>
            <w:div w:id="4525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37629">
      <w:bodyDiv w:val="1"/>
      <w:marLeft w:val="0"/>
      <w:marRight w:val="0"/>
      <w:marTop w:val="0"/>
      <w:marBottom w:val="0"/>
      <w:divBdr>
        <w:top w:val="none" w:sz="0" w:space="0" w:color="auto"/>
        <w:left w:val="none" w:sz="0" w:space="0" w:color="auto"/>
        <w:bottom w:val="none" w:sz="0" w:space="0" w:color="auto"/>
        <w:right w:val="none" w:sz="0" w:space="0" w:color="auto"/>
      </w:divBdr>
    </w:div>
    <w:div w:id="376590355">
      <w:bodyDiv w:val="1"/>
      <w:marLeft w:val="0"/>
      <w:marRight w:val="0"/>
      <w:marTop w:val="0"/>
      <w:marBottom w:val="0"/>
      <w:divBdr>
        <w:top w:val="none" w:sz="0" w:space="0" w:color="auto"/>
        <w:left w:val="none" w:sz="0" w:space="0" w:color="auto"/>
        <w:bottom w:val="none" w:sz="0" w:space="0" w:color="auto"/>
        <w:right w:val="none" w:sz="0" w:space="0" w:color="auto"/>
      </w:divBdr>
    </w:div>
    <w:div w:id="414327928">
      <w:bodyDiv w:val="1"/>
      <w:marLeft w:val="0"/>
      <w:marRight w:val="0"/>
      <w:marTop w:val="0"/>
      <w:marBottom w:val="0"/>
      <w:divBdr>
        <w:top w:val="none" w:sz="0" w:space="0" w:color="auto"/>
        <w:left w:val="none" w:sz="0" w:space="0" w:color="auto"/>
        <w:bottom w:val="none" w:sz="0" w:space="0" w:color="auto"/>
        <w:right w:val="none" w:sz="0" w:space="0" w:color="auto"/>
      </w:divBdr>
    </w:div>
    <w:div w:id="503514776">
      <w:bodyDiv w:val="1"/>
      <w:marLeft w:val="0"/>
      <w:marRight w:val="0"/>
      <w:marTop w:val="0"/>
      <w:marBottom w:val="0"/>
      <w:divBdr>
        <w:top w:val="none" w:sz="0" w:space="0" w:color="auto"/>
        <w:left w:val="none" w:sz="0" w:space="0" w:color="auto"/>
        <w:bottom w:val="none" w:sz="0" w:space="0" w:color="auto"/>
        <w:right w:val="none" w:sz="0" w:space="0" w:color="auto"/>
      </w:divBdr>
      <w:divsChild>
        <w:div w:id="856774597">
          <w:blockQuote w:val="1"/>
          <w:marLeft w:val="720"/>
          <w:marRight w:val="720"/>
          <w:marTop w:val="100"/>
          <w:marBottom w:val="100"/>
          <w:divBdr>
            <w:top w:val="none" w:sz="0" w:space="0" w:color="auto"/>
            <w:left w:val="none" w:sz="0" w:space="0" w:color="auto"/>
            <w:bottom w:val="none" w:sz="0" w:space="0" w:color="auto"/>
            <w:right w:val="none" w:sz="0" w:space="0" w:color="auto"/>
          </w:divBdr>
        </w:div>
        <w:div w:id="809518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5606050">
      <w:bodyDiv w:val="1"/>
      <w:marLeft w:val="0"/>
      <w:marRight w:val="0"/>
      <w:marTop w:val="0"/>
      <w:marBottom w:val="0"/>
      <w:divBdr>
        <w:top w:val="none" w:sz="0" w:space="0" w:color="auto"/>
        <w:left w:val="none" w:sz="0" w:space="0" w:color="auto"/>
        <w:bottom w:val="none" w:sz="0" w:space="0" w:color="auto"/>
        <w:right w:val="none" w:sz="0" w:space="0" w:color="auto"/>
      </w:divBdr>
      <w:divsChild>
        <w:div w:id="1311791995">
          <w:marLeft w:val="0"/>
          <w:marRight w:val="0"/>
          <w:marTop w:val="0"/>
          <w:marBottom w:val="0"/>
          <w:divBdr>
            <w:top w:val="none" w:sz="0" w:space="0" w:color="auto"/>
            <w:left w:val="none" w:sz="0" w:space="0" w:color="auto"/>
            <w:bottom w:val="none" w:sz="0" w:space="0" w:color="auto"/>
            <w:right w:val="none" w:sz="0" w:space="0" w:color="auto"/>
          </w:divBdr>
          <w:divsChild>
            <w:div w:id="198465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392726">
      <w:bodyDiv w:val="1"/>
      <w:marLeft w:val="0"/>
      <w:marRight w:val="0"/>
      <w:marTop w:val="0"/>
      <w:marBottom w:val="0"/>
      <w:divBdr>
        <w:top w:val="none" w:sz="0" w:space="0" w:color="auto"/>
        <w:left w:val="none" w:sz="0" w:space="0" w:color="auto"/>
        <w:bottom w:val="none" w:sz="0" w:space="0" w:color="auto"/>
        <w:right w:val="none" w:sz="0" w:space="0" w:color="auto"/>
      </w:divBdr>
      <w:divsChild>
        <w:div w:id="952443507">
          <w:marLeft w:val="0"/>
          <w:marRight w:val="0"/>
          <w:marTop w:val="0"/>
          <w:marBottom w:val="0"/>
          <w:divBdr>
            <w:top w:val="none" w:sz="0" w:space="0" w:color="auto"/>
            <w:left w:val="none" w:sz="0" w:space="0" w:color="auto"/>
            <w:bottom w:val="none" w:sz="0" w:space="0" w:color="auto"/>
            <w:right w:val="none" w:sz="0" w:space="0" w:color="auto"/>
          </w:divBdr>
          <w:divsChild>
            <w:div w:id="94269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89524">
      <w:bodyDiv w:val="1"/>
      <w:marLeft w:val="0"/>
      <w:marRight w:val="0"/>
      <w:marTop w:val="0"/>
      <w:marBottom w:val="0"/>
      <w:divBdr>
        <w:top w:val="none" w:sz="0" w:space="0" w:color="auto"/>
        <w:left w:val="none" w:sz="0" w:space="0" w:color="auto"/>
        <w:bottom w:val="none" w:sz="0" w:space="0" w:color="auto"/>
        <w:right w:val="none" w:sz="0" w:space="0" w:color="auto"/>
      </w:divBdr>
    </w:div>
    <w:div w:id="981547039">
      <w:bodyDiv w:val="1"/>
      <w:marLeft w:val="0"/>
      <w:marRight w:val="0"/>
      <w:marTop w:val="0"/>
      <w:marBottom w:val="0"/>
      <w:divBdr>
        <w:top w:val="none" w:sz="0" w:space="0" w:color="auto"/>
        <w:left w:val="none" w:sz="0" w:space="0" w:color="auto"/>
        <w:bottom w:val="none" w:sz="0" w:space="0" w:color="auto"/>
        <w:right w:val="none" w:sz="0" w:space="0" w:color="auto"/>
      </w:divBdr>
      <w:divsChild>
        <w:div w:id="1929921002">
          <w:marLeft w:val="0"/>
          <w:marRight w:val="0"/>
          <w:marTop w:val="0"/>
          <w:marBottom w:val="0"/>
          <w:divBdr>
            <w:top w:val="none" w:sz="0" w:space="0" w:color="auto"/>
            <w:left w:val="none" w:sz="0" w:space="0" w:color="auto"/>
            <w:bottom w:val="none" w:sz="0" w:space="0" w:color="auto"/>
            <w:right w:val="none" w:sz="0" w:space="0" w:color="auto"/>
          </w:divBdr>
          <w:divsChild>
            <w:div w:id="122541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62801">
      <w:bodyDiv w:val="1"/>
      <w:marLeft w:val="0"/>
      <w:marRight w:val="0"/>
      <w:marTop w:val="0"/>
      <w:marBottom w:val="0"/>
      <w:divBdr>
        <w:top w:val="none" w:sz="0" w:space="0" w:color="auto"/>
        <w:left w:val="none" w:sz="0" w:space="0" w:color="auto"/>
        <w:bottom w:val="none" w:sz="0" w:space="0" w:color="auto"/>
        <w:right w:val="none" w:sz="0" w:space="0" w:color="auto"/>
      </w:divBdr>
    </w:div>
    <w:div w:id="1018430247">
      <w:bodyDiv w:val="1"/>
      <w:marLeft w:val="0"/>
      <w:marRight w:val="0"/>
      <w:marTop w:val="0"/>
      <w:marBottom w:val="0"/>
      <w:divBdr>
        <w:top w:val="none" w:sz="0" w:space="0" w:color="auto"/>
        <w:left w:val="none" w:sz="0" w:space="0" w:color="auto"/>
        <w:bottom w:val="none" w:sz="0" w:space="0" w:color="auto"/>
        <w:right w:val="none" w:sz="0" w:space="0" w:color="auto"/>
      </w:divBdr>
      <w:divsChild>
        <w:div w:id="699865757">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0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3939393">
      <w:bodyDiv w:val="1"/>
      <w:marLeft w:val="0"/>
      <w:marRight w:val="0"/>
      <w:marTop w:val="0"/>
      <w:marBottom w:val="0"/>
      <w:divBdr>
        <w:top w:val="none" w:sz="0" w:space="0" w:color="auto"/>
        <w:left w:val="none" w:sz="0" w:space="0" w:color="auto"/>
        <w:bottom w:val="none" w:sz="0" w:space="0" w:color="auto"/>
        <w:right w:val="none" w:sz="0" w:space="0" w:color="auto"/>
      </w:divBdr>
    </w:div>
    <w:div w:id="1059986124">
      <w:bodyDiv w:val="1"/>
      <w:marLeft w:val="0"/>
      <w:marRight w:val="0"/>
      <w:marTop w:val="0"/>
      <w:marBottom w:val="0"/>
      <w:divBdr>
        <w:top w:val="none" w:sz="0" w:space="0" w:color="auto"/>
        <w:left w:val="none" w:sz="0" w:space="0" w:color="auto"/>
        <w:bottom w:val="none" w:sz="0" w:space="0" w:color="auto"/>
        <w:right w:val="none" w:sz="0" w:space="0" w:color="auto"/>
      </w:divBdr>
    </w:div>
    <w:div w:id="1093665727">
      <w:bodyDiv w:val="1"/>
      <w:marLeft w:val="0"/>
      <w:marRight w:val="0"/>
      <w:marTop w:val="0"/>
      <w:marBottom w:val="0"/>
      <w:divBdr>
        <w:top w:val="none" w:sz="0" w:space="0" w:color="auto"/>
        <w:left w:val="none" w:sz="0" w:space="0" w:color="auto"/>
        <w:bottom w:val="none" w:sz="0" w:space="0" w:color="auto"/>
        <w:right w:val="none" w:sz="0" w:space="0" w:color="auto"/>
      </w:divBdr>
      <w:divsChild>
        <w:div w:id="286590364">
          <w:marLeft w:val="0"/>
          <w:marRight w:val="0"/>
          <w:marTop w:val="0"/>
          <w:marBottom w:val="0"/>
          <w:divBdr>
            <w:top w:val="none" w:sz="0" w:space="0" w:color="auto"/>
            <w:left w:val="none" w:sz="0" w:space="0" w:color="auto"/>
            <w:bottom w:val="none" w:sz="0" w:space="0" w:color="auto"/>
            <w:right w:val="none" w:sz="0" w:space="0" w:color="auto"/>
          </w:divBdr>
          <w:divsChild>
            <w:div w:id="9151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3704">
      <w:bodyDiv w:val="1"/>
      <w:marLeft w:val="0"/>
      <w:marRight w:val="0"/>
      <w:marTop w:val="0"/>
      <w:marBottom w:val="0"/>
      <w:divBdr>
        <w:top w:val="none" w:sz="0" w:space="0" w:color="auto"/>
        <w:left w:val="none" w:sz="0" w:space="0" w:color="auto"/>
        <w:bottom w:val="none" w:sz="0" w:space="0" w:color="auto"/>
        <w:right w:val="none" w:sz="0" w:space="0" w:color="auto"/>
      </w:divBdr>
    </w:div>
    <w:div w:id="1142894178">
      <w:bodyDiv w:val="1"/>
      <w:marLeft w:val="0"/>
      <w:marRight w:val="0"/>
      <w:marTop w:val="0"/>
      <w:marBottom w:val="0"/>
      <w:divBdr>
        <w:top w:val="none" w:sz="0" w:space="0" w:color="auto"/>
        <w:left w:val="none" w:sz="0" w:space="0" w:color="auto"/>
        <w:bottom w:val="none" w:sz="0" w:space="0" w:color="auto"/>
        <w:right w:val="none" w:sz="0" w:space="0" w:color="auto"/>
      </w:divBdr>
    </w:div>
    <w:div w:id="1175462056">
      <w:bodyDiv w:val="1"/>
      <w:marLeft w:val="0"/>
      <w:marRight w:val="0"/>
      <w:marTop w:val="0"/>
      <w:marBottom w:val="0"/>
      <w:divBdr>
        <w:top w:val="none" w:sz="0" w:space="0" w:color="auto"/>
        <w:left w:val="none" w:sz="0" w:space="0" w:color="auto"/>
        <w:bottom w:val="none" w:sz="0" w:space="0" w:color="auto"/>
        <w:right w:val="none" w:sz="0" w:space="0" w:color="auto"/>
      </w:divBdr>
    </w:div>
    <w:div w:id="1201241108">
      <w:bodyDiv w:val="1"/>
      <w:marLeft w:val="0"/>
      <w:marRight w:val="0"/>
      <w:marTop w:val="0"/>
      <w:marBottom w:val="0"/>
      <w:divBdr>
        <w:top w:val="none" w:sz="0" w:space="0" w:color="auto"/>
        <w:left w:val="none" w:sz="0" w:space="0" w:color="auto"/>
        <w:bottom w:val="none" w:sz="0" w:space="0" w:color="auto"/>
        <w:right w:val="none" w:sz="0" w:space="0" w:color="auto"/>
      </w:divBdr>
    </w:div>
    <w:div w:id="1201896997">
      <w:bodyDiv w:val="1"/>
      <w:marLeft w:val="0"/>
      <w:marRight w:val="0"/>
      <w:marTop w:val="0"/>
      <w:marBottom w:val="0"/>
      <w:divBdr>
        <w:top w:val="none" w:sz="0" w:space="0" w:color="auto"/>
        <w:left w:val="none" w:sz="0" w:space="0" w:color="auto"/>
        <w:bottom w:val="none" w:sz="0" w:space="0" w:color="auto"/>
        <w:right w:val="none" w:sz="0" w:space="0" w:color="auto"/>
      </w:divBdr>
    </w:div>
    <w:div w:id="1250506571">
      <w:bodyDiv w:val="1"/>
      <w:marLeft w:val="0"/>
      <w:marRight w:val="0"/>
      <w:marTop w:val="0"/>
      <w:marBottom w:val="0"/>
      <w:divBdr>
        <w:top w:val="none" w:sz="0" w:space="0" w:color="auto"/>
        <w:left w:val="none" w:sz="0" w:space="0" w:color="auto"/>
        <w:bottom w:val="none" w:sz="0" w:space="0" w:color="auto"/>
        <w:right w:val="none" w:sz="0" w:space="0" w:color="auto"/>
      </w:divBdr>
    </w:div>
    <w:div w:id="1264800109">
      <w:bodyDiv w:val="1"/>
      <w:marLeft w:val="0"/>
      <w:marRight w:val="0"/>
      <w:marTop w:val="0"/>
      <w:marBottom w:val="0"/>
      <w:divBdr>
        <w:top w:val="none" w:sz="0" w:space="0" w:color="auto"/>
        <w:left w:val="none" w:sz="0" w:space="0" w:color="auto"/>
        <w:bottom w:val="none" w:sz="0" w:space="0" w:color="auto"/>
        <w:right w:val="none" w:sz="0" w:space="0" w:color="auto"/>
      </w:divBdr>
      <w:divsChild>
        <w:div w:id="1692102779">
          <w:marLeft w:val="0"/>
          <w:marRight w:val="0"/>
          <w:marTop w:val="0"/>
          <w:marBottom w:val="0"/>
          <w:divBdr>
            <w:top w:val="none" w:sz="0" w:space="0" w:color="auto"/>
            <w:left w:val="none" w:sz="0" w:space="0" w:color="auto"/>
            <w:bottom w:val="none" w:sz="0" w:space="0" w:color="auto"/>
            <w:right w:val="none" w:sz="0" w:space="0" w:color="auto"/>
          </w:divBdr>
          <w:divsChild>
            <w:div w:id="184739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487357">
      <w:bodyDiv w:val="1"/>
      <w:marLeft w:val="0"/>
      <w:marRight w:val="0"/>
      <w:marTop w:val="0"/>
      <w:marBottom w:val="0"/>
      <w:divBdr>
        <w:top w:val="none" w:sz="0" w:space="0" w:color="auto"/>
        <w:left w:val="none" w:sz="0" w:space="0" w:color="auto"/>
        <w:bottom w:val="none" w:sz="0" w:space="0" w:color="auto"/>
        <w:right w:val="none" w:sz="0" w:space="0" w:color="auto"/>
      </w:divBdr>
    </w:div>
    <w:div w:id="1571887370">
      <w:bodyDiv w:val="1"/>
      <w:marLeft w:val="0"/>
      <w:marRight w:val="0"/>
      <w:marTop w:val="0"/>
      <w:marBottom w:val="0"/>
      <w:divBdr>
        <w:top w:val="none" w:sz="0" w:space="0" w:color="auto"/>
        <w:left w:val="none" w:sz="0" w:space="0" w:color="auto"/>
        <w:bottom w:val="none" w:sz="0" w:space="0" w:color="auto"/>
        <w:right w:val="none" w:sz="0" w:space="0" w:color="auto"/>
      </w:divBdr>
    </w:div>
    <w:div w:id="1701975845">
      <w:bodyDiv w:val="1"/>
      <w:marLeft w:val="0"/>
      <w:marRight w:val="0"/>
      <w:marTop w:val="0"/>
      <w:marBottom w:val="0"/>
      <w:divBdr>
        <w:top w:val="none" w:sz="0" w:space="0" w:color="auto"/>
        <w:left w:val="none" w:sz="0" w:space="0" w:color="auto"/>
        <w:bottom w:val="none" w:sz="0" w:space="0" w:color="auto"/>
        <w:right w:val="none" w:sz="0" w:space="0" w:color="auto"/>
      </w:divBdr>
    </w:div>
    <w:div w:id="1712727191">
      <w:bodyDiv w:val="1"/>
      <w:marLeft w:val="0"/>
      <w:marRight w:val="0"/>
      <w:marTop w:val="0"/>
      <w:marBottom w:val="0"/>
      <w:divBdr>
        <w:top w:val="none" w:sz="0" w:space="0" w:color="auto"/>
        <w:left w:val="none" w:sz="0" w:space="0" w:color="auto"/>
        <w:bottom w:val="none" w:sz="0" w:space="0" w:color="auto"/>
        <w:right w:val="none" w:sz="0" w:space="0" w:color="auto"/>
      </w:divBdr>
    </w:div>
    <w:div w:id="1744831333">
      <w:bodyDiv w:val="1"/>
      <w:marLeft w:val="0"/>
      <w:marRight w:val="0"/>
      <w:marTop w:val="0"/>
      <w:marBottom w:val="0"/>
      <w:divBdr>
        <w:top w:val="none" w:sz="0" w:space="0" w:color="auto"/>
        <w:left w:val="none" w:sz="0" w:space="0" w:color="auto"/>
        <w:bottom w:val="none" w:sz="0" w:space="0" w:color="auto"/>
        <w:right w:val="none" w:sz="0" w:space="0" w:color="auto"/>
      </w:divBdr>
    </w:div>
    <w:div w:id="1770275425">
      <w:bodyDiv w:val="1"/>
      <w:marLeft w:val="0"/>
      <w:marRight w:val="0"/>
      <w:marTop w:val="0"/>
      <w:marBottom w:val="0"/>
      <w:divBdr>
        <w:top w:val="none" w:sz="0" w:space="0" w:color="auto"/>
        <w:left w:val="none" w:sz="0" w:space="0" w:color="auto"/>
        <w:bottom w:val="none" w:sz="0" w:space="0" w:color="auto"/>
        <w:right w:val="none" w:sz="0" w:space="0" w:color="auto"/>
      </w:divBdr>
      <w:divsChild>
        <w:div w:id="616529404">
          <w:marLeft w:val="0"/>
          <w:marRight w:val="0"/>
          <w:marTop w:val="0"/>
          <w:marBottom w:val="0"/>
          <w:divBdr>
            <w:top w:val="none" w:sz="0" w:space="0" w:color="auto"/>
            <w:left w:val="none" w:sz="0" w:space="0" w:color="auto"/>
            <w:bottom w:val="none" w:sz="0" w:space="0" w:color="auto"/>
            <w:right w:val="none" w:sz="0" w:space="0" w:color="auto"/>
          </w:divBdr>
          <w:divsChild>
            <w:div w:id="124958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154717">
      <w:bodyDiv w:val="1"/>
      <w:marLeft w:val="0"/>
      <w:marRight w:val="0"/>
      <w:marTop w:val="0"/>
      <w:marBottom w:val="0"/>
      <w:divBdr>
        <w:top w:val="none" w:sz="0" w:space="0" w:color="auto"/>
        <w:left w:val="none" w:sz="0" w:space="0" w:color="auto"/>
        <w:bottom w:val="none" w:sz="0" w:space="0" w:color="auto"/>
        <w:right w:val="none" w:sz="0" w:space="0" w:color="auto"/>
      </w:divBdr>
    </w:div>
    <w:div w:id="1825778246">
      <w:bodyDiv w:val="1"/>
      <w:marLeft w:val="0"/>
      <w:marRight w:val="0"/>
      <w:marTop w:val="0"/>
      <w:marBottom w:val="0"/>
      <w:divBdr>
        <w:top w:val="none" w:sz="0" w:space="0" w:color="auto"/>
        <w:left w:val="none" w:sz="0" w:space="0" w:color="auto"/>
        <w:bottom w:val="none" w:sz="0" w:space="0" w:color="auto"/>
        <w:right w:val="none" w:sz="0" w:space="0" w:color="auto"/>
      </w:divBdr>
    </w:div>
    <w:div w:id="1963413438">
      <w:bodyDiv w:val="1"/>
      <w:marLeft w:val="0"/>
      <w:marRight w:val="0"/>
      <w:marTop w:val="0"/>
      <w:marBottom w:val="0"/>
      <w:divBdr>
        <w:top w:val="none" w:sz="0" w:space="0" w:color="auto"/>
        <w:left w:val="none" w:sz="0" w:space="0" w:color="auto"/>
        <w:bottom w:val="none" w:sz="0" w:space="0" w:color="auto"/>
        <w:right w:val="none" w:sz="0" w:space="0" w:color="auto"/>
      </w:divBdr>
    </w:div>
    <w:div w:id="2010792865">
      <w:bodyDiv w:val="1"/>
      <w:marLeft w:val="0"/>
      <w:marRight w:val="0"/>
      <w:marTop w:val="0"/>
      <w:marBottom w:val="0"/>
      <w:divBdr>
        <w:top w:val="none" w:sz="0" w:space="0" w:color="auto"/>
        <w:left w:val="none" w:sz="0" w:space="0" w:color="auto"/>
        <w:bottom w:val="none" w:sz="0" w:space="0" w:color="auto"/>
        <w:right w:val="none" w:sz="0" w:space="0" w:color="auto"/>
      </w:divBdr>
    </w:div>
    <w:div w:id="2017535203">
      <w:bodyDiv w:val="1"/>
      <w:marLeft w:val="0"/>
      <w:marRight w:val="0"/>
      <w:marTop w:val="0"/>
      <w:marBottom w:val="0"/>
      <w:divBdr>
        <w:top w:val="none" w:sz="0" w:space="0" w:color="auto"/>
        <w:left w:val="none" w:sz="0" w:space="0" w:color="auto"/>
        <w:bottom w:val="none" w:sz="0" w:space="0" w:color="auto"/>
        <w:right w:val="none" w:sz="0" w:space="0" w:color="auto"/>
      </w:divBdr>
      <w:divsChild>
        <w:div w:id="2108456578">
          <w:marLeft w:val="0"/>
          <w:marRight w:val="0"/>
          <w:marTop w:val="0"/>
          <w:marBottom w:val="0"/>
          <w:divBdr>
            <w:top w:val="none" w:sz="0" w:space="0" w:color="auto"/>
            <w:left w:val="none" w:sz="0" w:space="0" w:color="auto"/>
            <w:bottom w:val="none" w:sz="0" w:space="0" w:color="auto"/>
            <w:right w:val="none" w:sz="0" w:space="0" w:color="auto"/>
          </w:divBdr>
          <w:divsChild>
            <w:div w:id="73612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95895">
      <w:bodyDiv w:val="1"/>
      <w:marLeft w:val="0"/>
      <w:marRight w:val="0"/>
      <w:marTop w:val="0"/>
      <w:marBottom w:val="0"/>
      <w:divBdr>
        <w:top w:val="none" w:sz="0" w:space="0" w:color="auto"/>
        <w:left w:val="none" w:sz="0" w:space="0" w:color="auto"/>
        <w:bottom w:val="none" w:sz="0" w:space="0" w:color="auto"/>
        <w:right w:val="none" w:sz="0" w:space="0" w:color="auto"/>
      </w:divBdr>
    </w:div>
    <w:div w:id="2110806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F4F3F-5F35-48CA-B5C5-8844D80BE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11679</Words>
  <Characters>66573</Characters>
  <Application>Microsoft Office Word</Application>
  <DocSecurity>0</DocSecurity>
  <Lines>554</Lines>
  <Paragraphs>156</Paragraphs>
  <ScaleCrop>false</ScaleCrop>
  <Company/>
  <LinksUpToDate>false</LinksUpToDate>
  <CharactersWithSpaces>78096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姝文</dc:creator>
  <cp:keywords/>
  <dc:description/>
  <cp:lastModifiedBy>Kasthuri V K</cp:lastModifiedBy>
  <cp:revision>4</cp:revision>
  <cp:lastPrinted>2025-07-16T02:41:00Z</cp:lastPrinted>
  <dcterms:created xsi:type="dcterms:W3CDTF">2025-08-09T04:43:00Z</dcterms:created>
  <dcterms:modified xsi:type="dcterms:W3CDTF">2025-09-04T07:14:00Z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2023-11-29T09:42:21Z</vt:filetime>
  </property>
  <property fmtid="{D5CDD505-2E9C-101B-9397-08002B2CF9AE}" pid="3" name="ZOTERO_PREF_1">
    <vt:lpwstr>&lt;data data-version="3" zotero-version="6.0.30"&gt;&lt;session id="kWdwRCni"/&gt;&lt;style id="http://www.zotero.org/styles/engineering-geology" hasBibliography="1" bibliographyStyleHasBeenSet="1"/&gt;&lt;prefs&gt;&lt;pref name="fieldType" value="Field"/&gt;&lt;pref name="dontAskDelayC</vt:lpwstr>
  </property>
  <property fmtid="{D5CDD505-2E9C-101B-9397-08002B2CF9AE}" pid="4" name="ZOTERO_PREF_2">
    <vt:lpwstr>itationUpdates" value="true"/&gt;&lt;/prefs&gt;&lt;/data&gt;</vt:lpwstr>
  </property>
  <property fmtid="{D5CDD505-2E9C-101B-9397-08002B2CF9AE}" pid="5" name="KSOProductBuildVer">
    <vt:lpwstr>2052-12.1.0.16388</vt:lpwstr>
  </property>
  <property fmtid="{D5CDD505-2E9C-101B-9397-08002B2CF9AE}" pid="6" name="ICV">
    <vt:lpwstr>D95306D38B7043E4BFB9E3B0CDCDE991_12</vt:lpwstr>
  </property>
  <property fmtid="{D5CDD505-2E9C-101B-9397-08002B2CF9AE}" pid="7" name="MSIP_Label_defa4170-0d19-0005-0004-bc88714345d2_Enabled">
    <vt:lpwstr>true</vt:lpwstr>
  </property>
  <property fmtid="{D5CDD505-2E9C-101B-9397-08002B2CF9AE}" pid="8" name="MSIP_Label_defa4170-0d19-0005-0004-bc88714345d2_SetDate">
    <vt:lpwstr>2024-10-10T03:10:04Z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9967281a-48e7-493c-96b0-b0b7f348a318</vt:lpwstr>
  </property>
  <property fmtid="{D5CDD505-2E9C-101B-9397-08002B2CF9AE}" pid="12" name="MSIP_Label_defa4170-0d19-0005-0004-bc88714345d2_ActionId">
    <vt:lpwstr>00418ed4-fbb6-443b-ad42-3571f61d67ef</vt:lpwstr>
  </property>
  <property fmtid="{D5CDD505-2E9C-101B-9397-08002B2CF9AE}" pid="13" name="MSIP_Label_defa4170-0d19-0005-0004-bc88714345d2_ContentBits">
    <vt:lpwstr>0</vt:lpwstr>
  </property>
  <property fmtid="{D5CDD505-2E9C-101B-9397-08002B2CF9AE}" pid="14" name="MTPreferences">
    <vt:lpwstr>[Styles]_x000d_
Text=Times New Roman_x000d_
Function=Times New Roman_x000d_
Variable=Times New Roman,I_x000d_
LCGreek=Symbol,I_x000d_
UCGreek=Symbol_x000d_
Symbol=Symbol_x000d_
Vector=Times New Roman,B_x000d_
Number=Times New Roman_x000d_
User1=Courier10 BT_x000d_
User2=Times New Roman_x000d_
MTExtra=MT Extra_x000d_
TextFE=宋体</vt:lpwstr>
  </property>
  <property fmtid="{D5CDD505-2E9C-101B-9397-08002B2CF9AE}" pid="15" name="MTPreferences 1">
    <vt:lpwstr>_x000d_
_x000d_
[Sizes]_x000d_
Full=12 pt_x000d_
Script=58 %_x000d_
ScriptScript=42 %_x000d_
Symbol=150 %_x000d_
SubSymbol=100 %_x000d_
User1=75 %_x000d_
User2=150 %_x000d_
SmallLargeIncr=1 pt_x000d_
_x000d_
[Spacing]_x000d_
LineSpacing=150 %_x000d_
MatrixRowSpacing=150 %_x000d_
MatrixColSpacing=100 %_x000d_
SuperscriptHeight=45 %_x000d_
SubscriptDepth=25</vt:lpwstr>
  </property>
  <property fmtid="{D5CDD505-2E9C-101B-9397-08002B2CF9AE}" pid="16" name="MTPreferences 2">
    <vt:lpwstr> %_x000d_
SubSupGap=8 %_x000d_
LimHeight=25 %_x000d_
LimDepth=100 %_x000d_
LimLineSpacing=100 %_x000d_
NumerHeight=35 %_x000d_
DenomDepth=100 %_x000d_
FractBarOver=8 %_x000d_
FractBarThick=5 %_x000d_
SubFractBarThick=2.5 %_x000d_
FractGap=8 %_x000d_
FenceOver=8 %_x000d_
OperSpacing=100 %_x000d_
NonOperSpacing=100 %_x000d_
CharWidth=0 %_x000d_
</vt:lpwstr>
  </property>
  <property fmtid="{D5CDD505-2E9C-101B-9397-08002B2CF9AE}" pid="17" name="MTPreferences 3">
    <vt:lpwstr>MinGap=8 %_x000d_
VertRadGap=17 %_x000d_
HorizRadGap=8 %_x000d_
RadWidth=100 %_x000d_
EmbellGap=12.5 %_x000d_
PrimeHeight=45 %_x000d_
BoxStrokeThick=5 %_x000d_
StikeThruThick=5 %_x000d_
MatrixLineThick=5 %_x000d_
RadStrokeThick=5 %_x000d_
HorizFenceGap=10 %_x000d_
_x000d_
</vt:lpwstr>
  </property>
  <property fmtid="{D5CDD505-2E9C-101B-9397-08002B2CF9AE}" pid="18" name="MTPreferenceSource">
    <vt:lpwstr>12号.eqp</vt:lpwstr>
  </property>
  <property fmtid="{D5CDD505-2E9C-101B-9397-08002B2CF9AE}" pid="19" name="MTWinEqns">
    <vt:bool>true</vt:bool>
  </property>
</Properties>
</file>