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0B97D" w14:textId="77777777" w:rsidR="002409B5" w:rsidRPr="00D102DA" w:rsidRDefault="002409B5" w:rsidP="002409B5">
      <w:pPr>
        <w:spacing w:line="480" w:lineRule="auto"/>
        <w:rPr>
          <w:rFonts w:ascii="Arial" w:hAnsi="Arial" w:cs="Arial"/>
          <w:sz w:val="18"/>
          <w:szCs w:val="18"/>
          <w:lang w:val="en-US"/>
        </w:rPr>
      </w:pPr>
      <w:bookmarkStart w:id="0" w:name="_GoBack"/>
      <w:r w:rsidRPr="00B24A90">
        <w:rPr>
          <w:rFonts w:ascii="Arial" w:hAnsi="Arial" w:cs="Arial"/>
          <w:b/>
          <w:bCs/>
          <w:sz w:val="18"/>
          <w:szCs w:val="18"/>
          <w:lang w:val="en-US"/>
        </w:rPr>
        <w:t xml:space="preserve">Table </w:t>
      </w:r>
      <w:r>
        <w:rPr>
          <w:rFonts w:ascii="Arial" w:hAnsi="Arial" w:cs="Arial"/>
          <w:b/>
          <w:bCs/>
          <w:sz w:val="18"/>
          <w:szCs w:val="18"/>
          <w:lang w:val="en-US"/>
        </w:rPr>
        <w:t>S2</w:t>
      </w:r>
      <w:r w:rsidRPr="00B24A90">
        <w:rPr>
          <w:rFonts w:ascii="Arial" w:hAnsi="Arial" w:cs="Arial"/>
          <w:b/>
          <w:bCs/>
          <w:sz w:val="18"/>
          <w:szCs w:val="18"/>
          <w:lang w:val="en-US"/>
        </w:rPr>
        <w:t xml:space="preserve">. The 60 proteins significantly </w:t>
      </w:r>
      <w:r>
        <w:rPr>
          <w:rFonts w:ascii="Arial" w:hAnsi="Arial" w:cs="Arial"/>
          <w:b/>
          <w:bCs/>
          <w:sz w:val="18"/>
          <w:szCs w:val="18"/>
          <w:lang w:val="en-US"/>
        </w:rPr>
        <w:t>more or less present in conidia cultivated at 3</w:t>
      </w:r>
      <w:r w:rsidRPr="008E6EB1">
        <w:rPr>
          <w:rFonts w:ascii="Arial" w:hAnsi="Arial" w:cs="Arial"/>
          <w:b/>
          <w:bCs/>
          <w:sz w:val="18"/>
          <w:szCs w:val="18"/>
          <w:lang w:val="en-US"/>
        </w:rPr>
        <w:t>7</w:t>
      </w:r>
      <w:r w:rsidRPr="008E6EB1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°</w:t>
      </w:r>
      <w:r>
        <w:rPr>
          <w:rFonts w:ascii="Arial" w:hAnsi="Arial" w:cs="Arial"/>
          <w:b/>
          <w:bCs/>
          <w:sz w:val="18"/>
          <w:szCs w:val="18"/>
          <w:lang w:val="en-US"/>
        </w:rPr>
        <w:t>C.</w:t>
      </w:r>
      <w:r w:rsidRPr="00B24A90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00D102DA">
        <w:rPr>
          <w:rFonts w:ascii="Arial" w:hAnsi="Arial" w:cs="Arial"/>
          <w:sz w:val="18"/>
          <w:szCs w:val="18"/>
          <w:lang w:val="en-US"/>
        </w:rPr>
        <w:t xml:space="preserve">Positive values </w:t>
      </w:r>
      <w:r>
        <w:rPr>
          <w:rFonts w:ascii="Arial" w:hAnsi="Arial" w:cs="Arial"/>
          <w:sz w:val="18"/>
          <w:szCs w:val="18"/>
          <w:lang w:val="en-US"/>
        </w:rPr>
        <w:t xml:space="preserve">(green) </w:t>
      </w:r>
      <w:r w:rsidRPr="00D102DA">
        <w:rPr>
          <w:rFonts w:ascii="Arial" w:hAnsi="Arial" w:cs="Arial"/>
          <w:sz w:val="18"/>
          <w:szCs w:val="18"/>
          <w:lang w:val="en-US"/>
        </w:rPr>
        <w:t>in Log2 fold changes found significant (p &lt; 0.05) show upregulation in conidia cultivated at 37</w:t>
      </w:r>
      <w:r w:rsidRPr="00D102DA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°</w:t>
      </w:r>
      <w:r w:rsidRPr="00D102DA">
        <w:rPr>
          <w:rFonts w:ascii="Arial" w:hAnsi="Arial" w:cs="Arial"/>
          <w:sz w:val="18"/>
          <w:szCs w:val="18"/>
          <w:lang w:val="en-US"/>
        </w:rPr>
        <w:t xml:space="preserve">C, whereas negative values </w:t>
      </w:r>
      <w:r>
        <w:rPr>
          <w:rFonts w:ascii="Arial" w:hAnsi="Arial" w:cs="Arial"/>
          <w:sz w:val="18"/>
          <w:szCs w:val="18"/>
          <w:lang w:val="en-US"/>
        </w:rPr>
        <w:t xml:space="preserve">(red) </w:t>
      </w:r>
      <w:r w:rsidRPr="00D102DA">
        <w:rPr>
          <w:rFonts w:ascii="Arial" w:hAnsi="Arial" w:cs="Arial"/>
          <w:sz w:val="18"/>
          <w:szCs w:val="18"/>
          <w:lang w:val="en-US"/>
        </w:rPr>
        <w:t>show downregulation in conidia cultivated at 37</w:t>
      </w:r>
      <w:r w:rsidRPr="00D102DA">
        <w:rPr>
          <w:rFonts w:ascii="Arial" w:eastAsia="Times New Roman" w:hAnsi="Arial" w:cs="Arial"/>
          <w:b/>
          <w:bCs/>
          <w:color w:val="000000"/>
          <w:sz w:val="18"/>
          <w:szCs w:val="18"/>
          <w:lang w:val="en-US"/>
        </w:rPr>
        <w:t>°</w:t>
      </w:r>
      <w:r w:rsidRPr="00D102DA">
        <w:rPr>
          <w:rFonts w:ascii="Arial" w:hAnsi="Arial" w:cs="Arial"/>
          <w:sz w:val="18"/>
          <w:szCs w:val="18"/>
          <w:lang w:val="en-US"/>
        </w:rPr>
        <w:t>C.</w:t>
      </w:r>
      <w:r>
        <w:rPr>
          <w:rFonts w:ascii="Arial" w:hAnsi="Arial" w:cs="Arial"/>
          <w:sz w:val="18"/>
          <w:szCs w:val="18"/>
          <w:lang w:val="en-US"/>
        </w:rPr>
        <w:t xml:space="preserve"> Descriptions are based on </w:t>
      </w:r>
      <w:proofErr w:type="spellStart"/>
      <w:r w:rsidRPr="007C3A7D">
        <w:rPr>
          <w:rFonts w:ascii="Arial" w:hAnsi="Arial" w:cs="Arial"/>
          <w:sz w:val="18"/>
          <w:szCs w:val="18"/>
          <w:lang w:val="en-US"/>
        </w:rPr>
        <w:t>EuKaryotic</w:t>
      </w:r>
      <w:proofErr w:type="spellEnd"/>
      <w:r w:rsidRPr="007C3A7D">
        <w:rPr>
          <w:rFonts w:ascii="Arial" w:hAnsi="Arial" w:cs="Arial"/>
          <w:sz w:val="18"/>
          <w:szCs w:val="18"/>
          <w:lang w:val="en-US"/>
        </w:rPr>
        <w:t xml:space="preserve"> Orthologous Groups (KOG)</w:t>
      </w:r>
      <w:r>
        <w:rPr>
          <w:rFonts w:ascii="Arial" w:hAnsi="Arial" w:cs="Arial"/>
          <w:sz w:val="18"/>
          <w:szCs w:val="18"/>
          <w:lang w:val="en-US"/>
        </w:rPr>
        <w:t xml:space="preserve"> found as part of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MycoCosm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on the JGI website </w:t>
      </w:r>
      <w:sdt>
        <w:sdtPr>
          <w:rPr>
            <w:rFonts w:ascii="Arial" w:hAnsi="Arial" w:cs="Arial"/>
            <w:color w:val="000000"/>
            <w:sz w:val="18"/>
            <w:szCs w:val="18"/>
            <w:vertAlign w:val="superscript"/>
            <w:lang w:val="en-US"/>
          </w:rPr>
          <w:tag w:val="MENDELEY_CITATION_v3_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"/>
          <w:id w:val="-695844746"/>
          <w:placeholder>
            <w:docPart w:val="4427E2CFCA094C02BDB0482DCB5394BE"/>
          </w:placeholder>
        </w:sdtPr>
        <w:sdtEndPr>
          <w:rPr>
            <w:rFonts w:asciiTheme="minorHAnsi" w:hAnsiTheme="minorHAnsi" w:cstheme="minorBidi"/>
            <w:sz w:val="22"/>
            <w:szCs w:val="22"/>
            <w:lang w:val="x-none"/>
          </w:rPr>
        </w:sdtEndPr>
        <w:sdtContent>
          <w:r w:rsidRPr="00850C1E">
            <w:rPr>
              <w:color w:val="000000"/>
              <w:vertAlign w:val="superscript"/>
            </w:rPr>
            <w:t>68</w:t>
          </w:r>
        </w:sdtContent>
      </w:sdt>
      <w:r>
        <w:rPr>
          <w:rFonts w:ascii="Arial" w:hAnsi="Arial" w:cs="Arial"/>
          <w:sz w:val="18"/>
          <w:szCs w:val="18"/>
          <w:lang w:val="en-US"/>
        </w:rPr>
        <w:t xml:space="preserve">. All descriptions are putative and solely based on homology. The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baseMean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DESeq2 values represent the average of normalized counts and the LFQ intensities represent quantified proteome data based on peptides found (higher values = more protein present). Normalization, Log2FC and their significance were calculated with the DESeq2 package in R for the transcriptome data and the DEP package in R for the proteome data. </w:t>
      </w:r>
    </w:p>
    <w:tbl>
      <w:tblPr>
        <w:tblW w:w="13136" w:type="dxa"/>
        <w:tblLayout w:type="fixed"/>
        <w:tblLook w:val="04A0" w:firstRow="1" w:lastRow="0" w:firstColumn="1" w:lastColumn="0" w:noHBand="0" w:noVBand="1"/>
      </w:tblPr>
      <w:tblGrid>
        <w:gridCol w:w="1439"/>
        <w:gridCol w:w="319"/>
        <w:gridCol w:w="975"/>
        <w:gridCol w:w="783"/>
        <w:gridCol w:w="976"/>
        <w:gridCol w:w="784"/>
        <w:gridCol w:w="512"/>
        <w:gridCol w:w="1440"/>
        <w:gridCol w:w="1008"/>
        <w:gridCol w:w="235"/>
        <w:gridCol w:w="1065"/>
        <w:gridCol w:w="1296"/>
        <w:gridCol w:w="1296"/>
        <w:gridCol w:w="742"/>
        <w:gridCol w:w="266"/>
      </w:tblGrid>
      <w:tr w:rsidR="002409B5" w:rsidRPr="00B24A90" w14:paraId="3304DF74" w14:textId="77777777" w:rsidTr="004E280C">
        <w:trPr>
          <w:gridAfter w:val="1"/>
          <w:wAfter w:w="266" w:type="dxa"/>
          <w:trHeight w:val="288"/>
        </w:trPr>
        <w:tc>
          <w:tcPr>
            <w:tcW w:w="17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58A994" w14:textId="77777777" w:rsidR="002409B5" w:rsidRPr="00B24A90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6E8350" w14:textId="77777777" w:rsidR="002409B5" w:rsidRPr="00B24A90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B040F3" w14:textId="77777777" w:rsidR="002409B5" w:rsidRPr="00B24A90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1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85630" w14:textId="77777777" w:rsidR="002409B5" w:rsidRPr="009039B5" w:rsidRDefault="002409B5" w:rsidP="004E28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Transcriptome</w:t>
            </w:r>
          </w:p>
        </w:tc>
        <w:tc>
          <w:tcPr>
            <w:tcW w:w="4399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7CF33DA" w14:textId="77777777" w:rsidR="002409B5" w:rsidRPr="009039B5" w:rsidRDefault="002409B5" w:rsidP="004E28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Proteome</w:t>
            </w:r>
          </w:p>
        </w:tc>
      </w:tr>
      <w:tr w:rsidR="002409B5" w:rsidRPr="00B24A90" w14:paraId="51CA38D3" w14:textId="77777777" w:rsidTr="004E280C">
        <w:trPr>
          <w:trHeight w:val="288"/>
        </w:trPr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D33E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NRRL3-number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C87F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An-number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A1721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63091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baseMean</w:t>
            </w:r>
            <w:proofErr w:type="spellEnd"/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DESeq2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213F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Log</w:t>
            </w: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bscript"/>
                <w:lang w:val="en-US"/>
              </w:rPr>
              <w:t>2</w:t>
            </w: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FC_transcriptome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432F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4C1F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Average_LFQintensity_28C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2FBF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Average_LFQintensity_37C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8687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log</w:t>
            </w: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bscript"/>
                <w:lang w:val="en-US"/>
              </w:rPr>
              <w:t>2</w:t>
            </w: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FC_proteome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CEA0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2409B5" w:rsidRPr="00B24A90" w14:paraId="62CE914E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D84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NRRL3_10215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35F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An18g00600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4A6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Molecular chaperone (small heat-shock protein Hsp26/Hsp42)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1C270"/>
            <w:noWrap/>
            <w:vAlign w:val="bottom"/>
            <w:hideMark/>
          </w:tcPr>
          <w:p w14:paraId="4DA8532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12309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E5C4"/>
            <w:noWrap/>
            <w:vAlign w:val="bottom"/>
            <w:hideMark/>
          </w:tcPr>
          <w:p w14:paraId="4D8AB5F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2.43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D72AFE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2.44E-44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EFB"/>
            <w:noWrap/>
            <w:vAlign w:val="bottom"/>
            <w:hideMark/>
          </w:tcPr>
          <w:p w14:paraId="13D3D49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5900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D69F"/>
            <w:noWrap/>
            <w:vAlign w:val="bottom"/>
            <w:hideMark/>
          </w:tcPr>
          <w:p w14:paraId="409069B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1178113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F358EA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7.5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4AE03A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2.6E-13</w:t>
            </w:r>
          </w:p>
        </w:tc>
      </w:tr>
      <w:tr w:rsidR="002409B5" w:rsidRPr="00B24A90" w14:paraId="47399AB1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384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NRRL3_04002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A91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An15g05410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4C9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Molecular chaperone (small heat-shock protein Hsp26/Hsp42)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CF8C"/>
            <w:noWrap/>
            <w:vAlign w:val="bottom"/>
            <w:hideMark/>
          </w:tcPr>
          <w:p w14:paraId="21262A8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CD8F"/>
            <w:noWrap/>
            <w:vAlign w:val="bottom"/>
            <w:hideMark/>
          </w:tcPr>
          <w:p w14:paraId="503A140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4.60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F1FE12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1.14E-65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CA7D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4"/>
            <w:noWrap/>
            <w:vAlign w:val="bottom"/>
            <w:hideMark/>
          </w:tcPr>
          <w:p w14:paraId="3190092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130312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B354"/>
            <w:noWrap/>
            <w:vAlign w:val="bottom"/>
            <w:hideMark/>
          </w:tcPr>
          <w:p w14:paraId="7DBBBE0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7.01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6773BB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2.2E-08</w:t>
            </w:r>
          </w:p>
        </w:tc>
      </w:tr>
      <w:tr w:rsidR="002409B5" w:rsidRPr="00B24A90" w14:paraId="6971D577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444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NRRL3_09378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38A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An11g09460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195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Sorting nexin SNX11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4BC"/>
            <w:noWrap/>
            <w:vAlign w:val="bottom"/>
            <w:hideMark/>
          </w:tcPr>
          <w:p w14:paraId="3F9100C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EFB"/>
            <w:noWrap/>
            <w:vAlign w:val="bottom"/>
            <w:hideMark/>
          </w:tcPr>
          <w:p w14:paraId="38D836D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C16A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0.593362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D713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E1B6"/>
            <w:noWrap/>
            <w:vAlign w:val="bottom"/>
            <w:hideMark/>
          </w:tcPr>
          <w:p w14:paraId="41AC0F9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97338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BF6E"/>
            <w:noWrap/>
            <w:vAlign w:val="bottom"/>
            <w:hideMark/>
          </w:tcPr>
          <w:p w14:paraId="00DEBC7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5.94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BF10C4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4.9E-04</w:t>
            </w:r>
          </w:p>
        </w:tc>
      </w:tr>
      <w:tr w:rsidR="002409B5" w:rsidRPr="00B24A90" w14:paraId="3BCF940D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2666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NRRL3_10516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EDA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An18g04270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B86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Parvulin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-like peptidyl-prolyl cis-trans isomerase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F5E7"/>
            <w:noWrap/>
            <w:vAlign w:val="bottom"/>
            <w:hideMark/>
          </w:tcPr>
          <w:p w14:paraId="53D9F86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BFB"/>
            <w:noWrap/>
            <w:vAlign w:val="bottom"/>
            <w:hideMark/>
          </w:tcPr>
          <w:p w14:paraId="6C1A5F5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8EFC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0.762198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3E80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F1DC"/>
            <w:noWrap/>
            <w:vAlign w:val="bottom"/>
            <w:hideMark/>
          </w:tcPr>
          <w:p w14:paraId="400957F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46732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0C070"/>
            <w:noWrap/>
            <w:vAlign w:val="bottom"/>
            <w:hideMark/>
          </w:tcPr>
          <w:p w14:paraId="41808F7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5.85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C0DE32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1.6E-03</w:t>
            </w:r>
          </w:p>
        </w:tc>
      </w:tr>
      <w:tr w:rsidR="002409B5" w:rsidRPr="00B24A90" w14:paraId="6306A4EA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849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NRRL3_11626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CAA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An06g01530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2F6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Glucan 1,3-beta-glucosidase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96DF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DFD"/>
            <w:noWrap/>
            <w:vAlign w:val="bottom"/>
            <w:hideMark/>
          </w:tcPr>
          <w:p w14:paraId="490CA93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4B94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0.940552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FFD"/>
            <w:noWrap/>
            <w:vAlign w:val="bottom"/>
            <w:hideMark/>
          </w:tcPr>
          <w:p w14:paraId="67050D9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2858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E0B3"/>
            <w:noWrap/>
            <w:vAlign w:val="bottom"/>
            <w:hideMark/>
          </w:tcPr>
          <w:p w14:paraId="47E7658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196177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C275"/>
            <w:noWrap/>
            <w:vAlign w:val="bottom"/>
            <w:hideMark/>
          </w:tcPr>
          <w:p w14:paraId="132E8F5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5.64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C3D9EE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1.3E-06</w:t>
            </w:r>
          </w:p>
        </w:tc>
      </w:tr>
      <w:tr w:rsidR="002409B5" w:rsidRPr="00B24A90" w14:paraId="01EF4F6C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957A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NRRL3_05700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357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An02g07130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453B" w14:textId="77777777" w:rsidR="002409B5" w:rsidRPr="005F41C2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</w:pPr>
            <w:r w:rsidRPr="005F41C2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 xml:space="preserve">Mitochondrial large </w:t>
            </w:r>
            <w:proofErr w:type="spellStart"/>
            <w:r w:rsidRPr="005F41C2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>subunit</w:t>
            </w:r>
            <w:proofErr w:type="spellEnd"/>
            <w:r w:rsidRPr="005F41C2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 xml:space="preserve"> ribosomal </w:t>
            </w:r>
            <w:proofErr w:type="spellStart"/>
            <w:r w:rsidRPr="005F41C2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>protein</w:t>
            </w:r>
            <w:proofErr w:type="spellEnd"/>
            <w:r w:rsidRPr="005F41C2">
              <w:rPr>
                <w:rFonts w:ascii="Arial" w:eastAsia="Times New Roman" w:hAnsi="Arial" w:cs="Arial"/>
                <w:color w:val="000000"/>
                <w:sz w:val="18"/>
                <w:szCs w:val="18"/>
                <w:lang w:val="fr-FR"/>
              </w:rPr>
              <w:t xml:space="preserve"> (Img2)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9C9"/>
            <w:noWrap/>
            <w:vAlign w:val="bottom"/>
            <w:hideMark/>
          </w:tcPr>
          <w:p w14:paraId="72DFDB1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F5E8"/>
            <w:noWrap/>
            <w:vAlign w:val="bottom"/>
            <w:hideMark/>
          </w:tcPr>
          <w:p w14:paraId="10E43E4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F36ADB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5.76E-07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349F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4"/>
            <w:noWrap/>
            <w:vAlign w:val="bottom"/>
            <w:hideMark/>
          </w:tcPr>
          <w:p w14:paraId="6C28F4D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149847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C275"/>
            <w:noWrap/>
            <w:vAlign w:val="bottom"/>
            <w:hideMark/>
          </w:tcPr>
          <w:p w14:paraId="7A470A0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5.63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2592BB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3.2E-04</w:t>
            </w:r>
          </w:p>
        </w:tc>
      </w:tr>
      <w:tr w:rsidR="002409B5" w:rsidRPr="00B24A90" w14:paraId="0D2F48EA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9556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NRRL3_11083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D97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An08g04410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7C5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NADH-ubiquinone oxidoreductase subunit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E5C1"/>
            <w:noWrap/>
            <w:vAlign w:val="bottom"/>
            <w:hideMark/>
          </w:tcPr>
          <w:p w14:paraId="02FB3F7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F2"/>
            <w:noWrap/>
            <w:vAlign w:val="bottom"/>
            <w:hideMark/>
          </w:tcPr>
          <w:p w14:paraId="7BBD89D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F163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0.147736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4239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4"/>
            <w:noWrap/>
            <w:vAlign w:val="bottom"/>
            <w:hideMark/>
          </w:tcPr>
          <w:p w14:paraId="7636D32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125943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67D"/>
            <w:noWrap/>
            <w:vAlign w:val="bottom"/>
            <w:hideMark/>
          </w:tcPr>
          <w:p w14:paraId="304FD4A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19D5E1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2.7E-03</w:t>
            </w:r>
          </w:p>
        </w:tc>
      </w:tr>
      <w:tr w:rsidR="002409B5" w:rsidRPr="00B24A90" w14:paraId="1BA9CCD7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E11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NRRL3_03693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41E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An15g01410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22F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Possible oxidoreductase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BCD"/>
            <w:noWrap/>
            <w:vAlign w:val="bottom"/>
            <w:hideMark/>
          </w:tcPr>
          <w:p w14:paraId="654A297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EFB"/>
            <w:noWrap/>
            <w:vAlign w:val="bottom"/>
            <w:hideMark/>
          </w:tcPr>
          <w:p w14:paraId="6926460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9350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0.626468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57B5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BCE"/>
            <w:noWrap/>
            <w:vAlign w:val="bottom"/>
            <w:hideMark/>
          </w:tcPr>
          <w:p w14:paraId="3B69418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66393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67E"/>
            <w:noWrap/>
            <w:vAlign w:val="bottom"/>
            <w:hideMark/>
          </w:tcPr>
          <w:p w14:paraId="50037CC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5.28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0D5F87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1.4E-06</w:t>
            </w:r>
          </w:p>
        </w:tc>
      </w:tr>
      <w:tr w:rsidR="002409B5" w:rsidRPr="00B24A90" w14:paraId="2433C565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254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NRRL3_00318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FD96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An09g03890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4E9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Glyoxylate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hydroxypyruvate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reductase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14:paraId="1EA8D9E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5F5"/>
            <w:noWrap/>
            <w:vAlign w:val="bottom"/>
            <w:hideMark/>
          </w:tcPr>
          <w:p w14:paraId="4EBB786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-0.37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72EA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0.213897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5CD0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E1B5"/>
            <w:noWrap/>
            <w:vAlign w:val="bottom"/>
            <w:hideMark/>
          </w:tcPr>
          <w:p w14:paraId="54E86CC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99540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67E"/>
            <w:noWrap/>
            <w:vAlign w:val="bottom"/>
            <w:hideMark/>
          </w:tcPr>
          <w:p w14:paraId="73A0D37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5.27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BDE8F7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2.5E-07</w:t>
            </w:r>
          </w:p>
        </w:tc>
      </w:tr>
      <w:tr w:rsidR="002409B5" w:rsidRPr="00B24A90" w14:paraId="6F7EEC4B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6777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NRRL3_11707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2DC7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An06g00650</w:t>
            </w: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br/>
              <w:t>An06g00660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F45A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Oxoprolinase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638D7F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1303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FC"/>
            <w:noWrap/>
            <w:vAlign w:val="bottom"/>
            <w:hideMark/>
          </w:tcPr>
          <w:p w14:paraId="3DC3071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2B7D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0.652759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FB2"/>
            <w:noWrap/>
            <w:vAlign w:val="bottom"/>
            <w:hideMark/>
          </w:tcPr>
          <w:p w14:paraId="6383BAC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218194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EB0"/>
            <w:noWrap/>
            <w:vAlign w:val="bottom"/>
            <w:hideMark/>
          </w:tcPr>
          <w:p w14:paraId="4FA2228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349483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C781"/>
            <w:noWrap/>
            <w:vAlign w:val="bottom"/>
            <w:hideMark/>
          </w:tcPr>
          <w:p w14:paraId="1A12E5D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5.16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208324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2.0E-07</w:t>
            </w:r>
          </w:p>
        </w:tc>
      </w:tr>
      <w:tr w:rsidR="002409B5" w:rsidRPr="00B24A90" w14:paraId="3EAC41C3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F327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NRRL3_06627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0D6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An16g09040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704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N-acetyl-glucosamine-6-phosphate deacetylase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noWrap/>
            <w:vAlign w:val="bottom"/>
            <w:hideMark/>
          </w:tcPr>
          <w:p w14:paraId="4842EB9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1674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BFB"/>
            <w:noWrap/>
            <w:vAlign w:val="bottom"/>
            <w:hideMark/>
          </w:tcPr>
          <w:p w14:paraId="4A5449A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B8BE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0.61331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FC"/>
            <w:noWrap/>
            <w:vAlign w:val="bottom"/>
            <w:hideMark/>
          </w:tcPr>
          <w:p w14:paraId="5052E1C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4435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AC665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115895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FC884"/>
            <w:noWrap/>
            <w:vAlign w:val="bottom"/>
            <w:hideMark/>
          </w:tcPr>
          <w:p w14:paraId="6EDFB3C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5.05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701E49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1.1E-03</w:t>
            </w:r>
          </w:p>
        </w:tc>
      </w:tr>
      <w:tr w:rsidR="002409B5" w:rsidRPr="00B24A90" w14:paraId="13F7A019" w14:textId="77777777" w:rsidTr="004E280C">
        <w:trPr>
          <w:trHeight w:val="1152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B0C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NRRL3_08471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95F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An03g04500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26E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Nucleoside diphosphate-sugar hydrolase of the </w:t>
            </w: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MutT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(NUDIX) family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E1"/>
            <w:noWrap/>
            <w:vAlign w:val="bottom"/>
            <w:hideMark/>
          </w:tcPr>
          <w:p w14:paraId="14452CE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9F9"/>
            <w:noWrap/>
            <w:vAlign w:val="bottom"/>
            <w:hideMark/>
          </w:tcPr>
          <w:p w14:paraId="3CD8C62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-0.24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79CE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0.5011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FFE"/>
            <w:noWrap/>
            <w:vAlign w:val="bottom"/>
            <w:hideMark/>
          </w:tcPr>
          <w:p w14:paraId="678AA9E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2028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BCD"/>
            <w:noWrap/>
            <w:vAlign w:val="bottom"/>
            <w:hideMark/>
          </w:tcPr>
          <w:p w14:paraId="4DA5AD6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66817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3CA89"/>
            <w:noWrap/>
            <w:vAlign w:val="bottom"/>
            <w:hideMark/>
          </w:tcPr>
          <w:p w14:paraId="67FB47F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4.85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E0514B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3.7E-03</w:t>
            </w:r>
          </w:p>
        </w:tc>
      </w:tr>
      <w:tr w:rsidR="002409B5" w:rsidRPr="00B24A90" w14:paraId="26921194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91B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NRRL3_07783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AB0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An04g05750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A55A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hypothetical protein with signal peptide for secretion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BCD"/>
            <w:noWrap/>
            <w:vAlign w:val="bottom"/>
            <w:hideMark/>
          </w:tcPr>
          <w:p w14:paraId="211E5E2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bottom"/>
            <w:hideMark/>
          </w:tcPr>
          <w:p w14:paraId="250F3D7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-0.46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5A74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0.089005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FB06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ED6"/>
            <w:noWrap/>
            <w:vAlign w:val="bottom"/>
            <w:hideMark/>
          </w:tcPr>
          <w:p w14:paraId="3B7F362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55409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CD8E"/>
            <w:noWrap/>
            <w:vAlign w:val="bottom"/>
            <w:hideMark/>
          </w:tcPr>
          <w:p w14:paraId="1A4E8FF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4.62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2F5462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1.2E-02</w:t>
            </w:r>
          </w:p>
        </w:tc>
      </w:tr>
      <w:tr w:rsidR="002409B5" w:rsidRPr="00B24A90" w14:paraId="54AB50AB" w14:textId="77777777" w:rsidTr="004E280C">
        <w:trPr>
          <w:trHeight w:val="1152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1D7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NRRL3_09219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B7F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An11g11260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795B" w14:textId="77777777" w:rsidR="002409B5" w:rsidRPr="005F41C2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</w:pPr>
            <w:r w:rsidRPr="005F41C2">
              <w:rPr>
                <w:rFonts w:ascii="Arial" w:eastAsia="Times New Roman" w:hAnsi="Arial" w:cs="Arial"/>
                <w:color w:val="000000"/>
                <w:sz w:val="18"/>
                <w:szCs w:val="18"/>
                <w:lang w:val="it-IT"/>
              </w:rPr>
              <w:t>Protein-L-isoaspartate(D-aspartate) O-methyltransferase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4CD88"/>
            <w:noWrap/>
            <w:vAlign w:val="bottom"/>
            <w:hideMark/>
          </w:tcPr>
          <w:p w14:paraId="2B888BF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3461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CF7"/>
            <w:noWrap/>
            <w:vAlign w:val="bottom"/>
            <w:hideMark/>
          </w:tcPr>
          <w:p w14:paraId="306EA94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19A4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0.188724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CF7"/>
            <w:noWrap/>
            <w:vAlign w:val="bottom"/>
            <w:hideMark/>
          </w:tcPr>
          <w:p w14:paraId="5B68958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11574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0B3"/>
            <w:noWrap/>
            <w:vAlign w:val="bottom"/>
            <w:hideMark/>
          </w:tcPr>
          <w:p w14:paraId="563DEA1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171360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CE8F"/>
            <w:noWrap/>
            <w:vAlign w:val="bottom"/>
            <w:hideMark/>
          </w:tcPr>
          <w:p w14:paraId="204A19B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4.57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5CA805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3.6E-02</w:t>
            </w:r>
          </w:p>
        </w:tc>
      </w:tr>
      <w:tr w:rsidR="002409B5" w:rsidRPr="00B24A90" w14:paraId="48B4B34C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84A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NRRL3_02034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5D3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An01g05040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1EC9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dUTPase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DF9"/>
            <w:noWrap/>
            <w:vAlign w:val="bottom"/>
            <w:hideMark/>
          </w:tcPr>
          <w:p w14:paraId="1DD9DF0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2C2"/>
            <w:noWrap/>
            <w:vAlign w:val="bottom"/>
            <w:hideMark/>
          </w:tcPr>
          <w:p w14:paraId="4A4D2F5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-2.36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E1DC76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0.002346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7164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F6E8"/>
            <w:noWrap/>
            <w:vAlign w:val="bottom"/>
            <w:hideMark/>
          </w:tcPr>
          <w:p w14:paraId="1E9F730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30726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CE90"/>
            <w:noWrap/>
            <w:vAlign w:val="bottom"/>
            <w:hideMark/>
          </w:tcPr>
          <w:p w14:paraId="660D5C7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4.56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9A20C0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1.8E-02</w:t>
            </w:r>
          </w:p>
        </w:tc>
      </w:tr>
      <w:tr w:rsidR="002409B5" w:rsidRPr="00B24A90" w14:paraId="7EC202A2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5861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NRRL3_07644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5F0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An04g07530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391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 protein-coupled receptor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CF8C"/>
            <w:noWrap/>
            <w:vAlign w:val="bottom"/>
            <w:hideMark/>
          </w:tcPr>
          <w:p w14:paraId="3447BFC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FFE"/>
            <w:noWrap/>
            <w:vAlign w:val="bottom"/>
            <w:hideMark/>
          </w:tcPr>
          <w:p w14:paraId="3F953DB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E4C9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0.877749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DD3"/>
            <w:noWrap/>
            <w:vAlign w:val="bottom"/>
            <w:hideMark/>
          </w:tcPr>
          <w:p w14:paraId="317CD09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58759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7D59C"/>
            <w:noWrap/>
            <w:vAlign w:val="bottom"/>
            <w:hideMark/>
          </w:tcPr>
          <w:p w14:paraId="1C59F56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1304167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CE91"/>
            <w:noWrap/>
            <w:vAlign w:val="bottom"/>
            <w:hideMark/>
          </w:tcPr>
          <w:p w14:paraId="42279EF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50A7F4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8.7E-03</w:t>
            </w:r>
          </w:p>
        </w:tc>
      </w:tr>
      <w:tr w:rsidR="002409B5" w:rsidRPr="00B24A90" w14:paraId="254D6AD0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0F5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NRRL3_05517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4F3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An02g09030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77C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Nucleolar GTPase/ATPase p130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3A5BB4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27504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9F9"/>
            <w:noWrap/>
            <w:vAlign w:val="bottom"/>
            <w:hideMark/>
          </w:tcPr>
          <w:p w14:paraId="180D870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2E0C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0.05141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6111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DD4"/>
            <w:noWrap/>
            <w:vAlign w:val="bottom"/>
            <w:hideMark/>
          </w:tcPr>
          <w:p w14:paraId="3B79FD7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58260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BCF93"/>
            <w:noWrap/>
            <w:vAlign w:val="bottom"/>
            <w:hideMark/>
          </w:tcPr>
          <w:p w14:paraId="51FE7A5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4.44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AA8B5A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2.1E-02</w:t>
            </w:r>
          </w:p>
        </w:tc>
      </w:tr>
      <w:tr w:rsidR="002409B5" w:rsidRPr="00B24A90" w14:paraId="1BC3EFF1" w14:textId="77777777" w:rsidTr="004E280C">
        <w:trPr>
          <w:trHeight w:val="144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684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NRRL3_00602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61C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An14g00300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3F2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1-Acyl dihydroxyacetone phosphate reductase and related dehydrogenases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BF5"/>
            <w:noWrap/>
            <w:vAlign w:val="bottom"/>
            <w:hideMark/>
          </w:tcPr>
          <w:p w14:paraId="0B4A547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DFD"/>
            <w:noWrap/>
            <w:vAlign w:val="bottom"/>
            <w:hideMark/>
          </w:tcPr>
          <w:p w14:paraId="3D9728A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F7D2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0.857974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2713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E1"/>
            <w:noWrap/>
            <w:vAlign w:val="bottom"/>
            <w:hideMark/>
          </w:tcPr>
          <w:p w14:paraId="4F6DBEE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40197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D094"/>
            <w:noWrap/>
            <w:vAlign w:val="bottom"/>
            <w:hideMark/>
          </w:tcPr>
          <w:p w14:paraId="40420DD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4.38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119F47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2.7E-02</w:t>
            </w:r>
          </w:p>
        </w:tc>
      </w:tr>
      <w:tr w:rsidR="002409B5" w:rsidRPr="00B24A90" w14:paraId="067CD413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B64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NRRL3_06470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D2AA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An17g00880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6EB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Damage-control phosphatase ARMT1-like domain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9F3E2"/>
            <w:noWrap/>
            <w:vAlign w:val="bottom"/>
            <w:hideMark/>
          </w:tcPr>
          <w:p w14:paraId="230F593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FC"/>
            <w:noWrap/>
            <w:vAlign w:val="bottom"/>
            <w:hideMark/>
          </w:tcPr>
          <w:p w14:paraId="1EDE667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CD4F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0.575414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36DC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E6C1"/>
            <w:noWrap/>
            <w:vAlign w:val="bottom"/>
            <w:hideMark/>
          </w:tcPr>
          <w:p w14:paraId="63A80DB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83084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FD198"/>
            <w:noWrap/>
            <w:vAlign w:val="bottom"/>
            <w:hideMark/>
          </w:tcPr>
          <w:p w14:paraId="412300D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4.23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6E33BD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8.9E-05</w:t>
            </w:r>
          </w:p>
        </w:tc>
      </w:tr>
      <w:tr w:rsidR="002409B5" w:rsidRPr="00B24A90" w14:paraId="728DCF4A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8C5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NRRL3_02586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71E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An01g11680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2FF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cis-</w:t>
            </w: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muconate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cyclase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9EF"/>
            <w:noWrap/>
            <w:vAlign w:val="bottom"/>
            <w:hideMark/>
          </w:tcPr>
          <w:p w14:paraId="1635EA8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3C6F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4BDD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0.940182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FC"/>
            <w:noWrap/>
            <w:vAlign w:val="bottom"/>
            <w:hideMark/>
          </w:tcPr>
          <w:p w14:paraId="4414696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5144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E1B5"/>
            <w:noWrap/>
            <w:vAlign w:val="bottom"/>
            <w:hideMark/>
          </w:tcPr>
          <w:p w14:paraId="5E1B7A8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99614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FD198"/>
            <w:noWrap/>
            <w:vAlign w:val="bottom"/>
            <w:hideMark/>
          </w:tcPr>
          <w:p w14:paraId="5F37F05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4.23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00C4A5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3.2E-03</w:t>
            </w:r>
          </w:p>
        </w:tc>
      </w:tr>
      <w:tr w:rsidR="002409B5" w:rsidRPr="00B24A90" w14:paraId="526BAA14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2D3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NRRL3_00413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5F3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An09g05140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9E7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Saccharopine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dehydrogenase NADP binding domain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DF9"/>
            <w:noWrap/>
            <w:vAlign w:val="bottom"/>
            <w:hideMark/>
          </w:tcPr>
          <w:p w14:paraId="7FB75BD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4C4"/>
            <w:noWrap/>
            <w:vAlign w:val="bottom"/>
            <w:hideMark/>
          </w:tcPr>
          <w:p w14:paraId="384B64E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-2.28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F6AE07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2.29E-12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0FF7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7EB"/>
            <w:noWrap/>
            <w:vAlign w:val="bottom"/>
            <w:hideMark/>
          </w:tcPr>
          <w:p w14:paraId="2CC4EC0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26898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0D299"/>
            <w:noWrap/>
            <w:vAlign w:val="bottom"/>
            <w:hideMark/>
          </w:tcPr>
          <w:p w14:paraId="199F3E5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4.17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D27FEE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7.3E-06</w:t>
            </w:r>
          </w:p>
        </w:tc>
      </w:tr>
      <w:tr w:rsidR="002409B5" w:rsidRPr="00B24A90" w14:paraId="02E58115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B54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NRRL3_11096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5F5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An08g04540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9FE9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Putative cyclase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DF9"/>
            <w:noWrap/>
            <w:vAlign w:val="bottom"/>
            <w:hideMark/>
          </w:tcPr>
          <w:p w14:paraId="4EAFB1E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8F8"/>
            <w:noWrap/>
            <w:vAlign w:val="bottom"/>
            <w:hideMark/>
          </w:tcPr>
          <w:p w14:paraId="4548689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1773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0.561376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FC"/>
            <w:noWrap/>
            <w:vAlign w:val="bottom"/>
            <w:hideMark/>
          </w:tcPr>
          <w:p w14:paraId="35A77DA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4433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E7C3"/>
            <w:noWrap/>
            <w:vAlign w:val="bottom"/>
            <w:hideMark/>
          </w:tcPr>
          <w:p w14:paraId="758D49F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80027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D39C"/>
            <w:noWrap/>
            <w:vAlign w:val="bottom"/>
            <w:hideMark/>
          </w:tcPr>
          <w:p w14:paraId="485C373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4.05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4BF1DC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1.5E-02</w:t>
            </w:r>
          </w:p>
        </w:tc>
      </w:tr>
      <w:tr w:rsidR="002409B5" w:rsidRPr="00B24A90" w14:paraId="1AAED533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C1C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NRRL3_05056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674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An02g14900</w:t>
            </w: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br/>
              <w:t>An02g14910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150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Ubiquitin activating E1 enzyme-like protein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CF8C"/>
            <w:noWrap/>
            <w:vAlign w:val="bottom"/>
            <w:hideMark/>
          </w:tcPr>
          <w:p w14:paraId="4E933A0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BFB"/>
            <w:noWrap/>
            <w:vAlign w:val="bottom"/>
            <w:hideMark/>
          </w:tcPr>
          <w:p w14:paraId="012711B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053A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0.415603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1F44" w14:textId="77777777" w:rsidR="002409B5" w:rsidRPr="009039B5" w:rsidRDefault="002409B5" w:rsidP="004E28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#N/A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1A5E" w14:textId="77777777" w:rsidR="002409B5" w:rsidRPr="009039B5" w:rsidRDefault="002409B5" w:rsidP="004E28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#N/A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9A8"/>
            <w:noWrap/>
            <w:vAlign w:val="bottom"/>
            <w:hideMark/>
          </w:tcPr>
          <w:p w14:paraId="7F72577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3.56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093A1B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3.8E-02</w:t>
            </w:r>
          </w:p>
        </w:tc>
      </w:tr>
      <w:tr w:rsidR="002409B5" w:rsidRPr="00B24A90" w14:paraId="2B651B03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CD7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NRRL3_04347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E9BA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An07g01530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77D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GatB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domain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EFB"/>
            <w:noWrap/>
            <w:vAlign w:val="bottom"/>
            <w:hideMark/>
          </w:tcPr>
          <w:p w14:paraId="1BF7282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AFA"/>
            <w:noWrap/>
            <w:vAlign w:val="bottom"/>
            <w:hideMark/>
          </w:tcPr>
          <w:p w14:paraId="73CB2AF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D242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0.666369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7EC"/>
            <w:noWrap/>
            <w:vAlign w:val="bottom"/>
            <w:hideMark/>
          </w:tcPr>
          <w:p w14:paraId="48A173F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26075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DFB1"/>
            <w:noWrap/>
            <w:vAlign w:val="bottom"/>
            <w:hideMark/>
          </w:tcPr>
          <w:p w14:paraId="74EBA01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258020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DBAE"/>
            <w:noWrap/>
            <w:vAlign w:val="bottom"/>
            <w:hideMark/>
          </w:tcPr>
          <w:p w14:paraId="0E69F49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3.32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1D8208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1.1E-02</w:t>
            </w:r>
          </w:p>
        </w:tc>
      </w:tr>
      <w:tr w:rsidR="002409B5" w:rsidRPr="00B24A90" w14:paraId="33F85174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038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NRRL3_04490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354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An07g03340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586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Fungal </w:t>
            </w: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hydrophobin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9039B5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US"/>
              </w:rPr>
              <w:t>hyp1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F3E1"/>
            <w:noWrap/>
            <w:vAlign w:val="bottom"/>
            <w:hideMark/>
          </w:tcPr>
          <w:p w14:paraId="19ED952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F9BB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564D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0.995224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5DCAC"/>
            <w:noWrap/>
            <w:vAlign w:val="bottom"/>
            <w:hideMark/>
          </w:tcPr>
          <w:p w14:paraId="447A702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539587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2CB50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5093167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DCB0"/>
            <w:noWrap/>
            <w:vAlign w:val="bottom"/>
            <w:hideMark/>
          </w:tcPr>
          <w:p w14:paraId="5628830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3.26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B36E4E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2.3E-02</w:t>
            </w:r>
          </w:p>
        </w:tc>
      </w:tr>
      <w:tr w:rsidR="002409B5" w:rsidRPr="00B24A90" w14:paraId="3515EA25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996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NRRL3_09330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91C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An11g09920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7FB1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Apoptosis-related protein/predicted DNA-binding protein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CD0"/>
            <w:noWrap/>
            <w:vAlign w:val="bottom"/>
            <w:hideMark/>
          </w:tcPr>
          <w:p w14:paraId="78D1765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9F9"/>
            <w:noWrap/>
            <w:vAlign w:val="bottom"/>
            <w:hideMark/>
          </w:tcPr>
          <w:p w14:paraId="16B5524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1441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0.521993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F0D9"/>
            <w:noWrap/>
            <w:vAlign w:val="bottom"/>
            <w:hideMark/>
          </w:tcPr>
          <w:p w14:paraId="283DA38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50923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EAF"/>
            <w:noWrap/>
            <w:vAlign w:val="bottom"/>
            <w:hideMark/>
          </w:tcPr>
          <w:p w14:paraId="5FB68FC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374457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E0B9"/>
            <w:noWrap/>
            <w:vAlign w:val="bottom"/>
            <w:hideMark/>
          </w:tcPr>
          <w:p w14:paraId="79B7F36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2.86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100C1C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4.1E-02</w:t>
            </w:r>
          </w:p>
        </w:tc>
      </w:tr>
      <w:tr w:rsidR="002409B5" w:rsidRPr="00B24A90" w14:paraId="5D795841" w14:textId="77777777" w:rsidTr="004E280C">
        <w:trPr>
          <w:trHeight w:val="1152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6FE6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NRRL3_03532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97F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An05g00140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5DD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Signal recognition particle receptor, beta subunit (small G protein superfamily)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3"/>
            <w:noWrap/>
            <w:vAlign w:val="bottom"/>
            <w:hideMark/>
          </w:tcPr>
          <w:p w14:paraId="7A53875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7F7"/>
            <w:noWrap/>
            <w:vAlign w:val="bottom"/>
            <w:hideMark/>
          </w:tcPr>
          <w:p w14:paraId="717B57E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8810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0.114883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DFB2"/>
            <w:noWrap/>
            <w:vAlign w:val="bottom"/>
            <w:hideMark/>
          </w:tcPr>
          <w:p w14:paraId="29ABAFD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243067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BCD"/>
            <w:noWrap/>
            <w:vAlign w:val="bottom"/>
            <w:hideMark/>
          </w:tcPr>
          <w:p w14:paraId="3A86401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67113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ACA"/>
            <w:noWrap/>
            <w:vAlign w:val="bottom"/>
            <w:hideMark/>
          </w:tcPr>
          <w:p w14:paraId="4B56BDC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-2.08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9BA5C7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4.2E-02</w:t>
            </w:r>
          </w:p>
        </w:tc>
      </w:tr>
      <w:tr w:rsidR="002409B5" w:rsidRPr="00B24A90" w14:paraId="44AA120E" w14:textId="77777777" w:rsidTr="004E280C">
        <w:trPr>
          <w:trHeight w:val="144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A376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NRRL3_02666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A44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An01g12550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43C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Mannosyl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-oligosaccharide alpha-1,2-mannosidase and related glycosyl hydrolases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3CD87"/>
            <w:noWrap/>
            <w:vAlign w:val="bottom"/>
            <w:hideMark/>
          </w:tcPr>
          <w:p w14:paraId="5B9D4F0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3984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EE"/>
            <w:noWrap/>
            <w:vAlign w:val="bottom"/>
            <w:hideMark/>
          </w:tcPr>
          <w:p w14:paraId="3CECB7E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-0.66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8BB6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0.149562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BDEAF"/>
            <w:noWrap/>
            <w:vAlign w:val="bottom"/>
            <w:hideMark/>
          </w:tcPr>
          <w:p w14:paraId="471AB3D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380070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ACC"/>
            <w:noWrap/>
            <w:vAlign w:val="bottom"/>
            <w:hideMark/>
          </w:tcPr>
          <w:p w14:paraId="6671186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69265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EBE"/>
            <w:noWrap/>
            <w:vAlign w:val="bottom"/>
            <w:hideMark/>
          </w:tcPr>
          <w:p w14:paraId="1BC1886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-2.53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A9A834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5.9E-03</w:t>
            </w:r>
          </w:p>
        </w:tc>
      </w:tr>
      <w:tr w:rsidR="002409B5" w:rsidRPr="00B24A90" w14:paraId="127AB107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7AD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NRRL3_00410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E56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An09g05110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070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Acyl-CoA synthetase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9B352"/>
            <w:noWrap/>
            <w:vAlign w:val="bottom"/>
            <w:hideMark/>
          </w:tcPr>
          <w:p w14:paraId="40560E8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23559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6D6"/>
            <w:noWrap/>
            <w:vAlign w:val="bottom"/>
            <w:hideMark/>
          </w:tcPr>
          <w:p w14:paraId="407918D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-1.57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0BB570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8.83E-05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DFB1"/>
            <w:noWrap/>
            <w:vAlign w:val="bottom"/>
            <w:hideMark/>
          </w:tcPr>
          <w:p w14:paraId="2E06C71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256357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F2DF"/>
            <w:noWrap/>
            <w:vAlign w:val="bottom"/>
            <w:hideMark/>
          </w:tcPr>
          <w:p w14:paraId="550FA60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43786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9B9"/>
            <w:noWrap/>
            <w:vAlign w:val="bottom"/>
            <w:hideMark/>
          </w:tcPr>
          <w:p w14:paraId="546036A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-2.73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A1CEB4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9.1E-03</w:t>
            </w:r>
          </w:p>
        </w:tc>
      </w:tr>
      <w:tr w:rsidR="002409B5" w:rsidRPr="00B24A90" w14:paraId="70BE3E1D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0FC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NRRL3_02657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A5B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An01g12450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C4C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Chitinase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CF8B"/>
            <w:noWrap/>
            <w:vAlign w:val="bottom"/>
            <w:hideMark/>
          </w:tcPr>
          <w:p w14:paraId="28FDFC3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1C1"/>
            <w:noWrap/>
            <w:vAlign w:val="bottom"/>
            <w:hideMark/>
          </w:tcPr>
          <w:p w14:paraId="32C1136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-2.40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4135A2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2.9E-05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D59D"/>
            <w:noWrap/>
            <w:vAlign w:val="bottom"/>
            <w:hideMark/>
          </w:tcPr>
          <w:p w14:paraId="6577237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1256357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E0B3"/>
            <w:noWrap/>
            <w:vAlign w:val="bottom"/>
            <w:hideMark/>
          </w:tcPr>
          <w:p w14:paraId="2697C7F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176317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6B6"/>
            <w:noWrap/>
            <w:vAlign w:val="bottom"/>
            <w:hideMark/>
          </w:tcPr>
          <w:p w14:paraId="27DF631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-2.83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FE935B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9.6E-03</w:t>
            </w:r>
          </w:p>
        </w:tc>
      </w:tr>
      <w:tr w:rsidR="002409B5" w:rsidRPr="00B24A90" w14:paraId="07550602" w14:textId="77777777" w:rsidTr="004E280C">
        <w:trPr>
          <w:trHeight w:val="144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C4D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NRRL3_06237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372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An02g00210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B9F9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Non-ribosomal peptide synthetase/alpha-aminoadipate reductase and related enzymes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F8B"/>
            <w:noWrap/>
            <w:vAlign w:val="bottom"/>
            <w:hideMark/>
          </w:tcPr>
          <w:p w14:paraId="3A03410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4F4"/>
            <w:noWrap/>
            <w:vAlign w:val="bottom"/>
            <w:hideMark/>
          </w:tcPr>
          <w:p w14:paraId="29E26C8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E6A5FB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0.008291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E6E62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101361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AF3"/>
            <w:noWrap/>
            <w:vAlign w:val="bottom"/>
            <w:hideMark/>
          </w:tcPr>
          <w:p w14:paraId="1218CEA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16332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6B6"/>
            <w:noWrap/>
            <w:vAlign w:val="bottom"/>
            <w:hideMark/>
          </w:tcPr>
          <w:p w14:paraId="5CBD682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-2.84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951EF4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4.2E-02</w:t>
            </w:r>
          </w:p>
        </w:tc>
      </w:tr>
      <w:tr w:rsidR="002409B5" w:rsidRPr="00B24A90" w14:paraId="60CE7910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295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NRRL3_03373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7AF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An12g04700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54C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Dipeptidyl aminopeptidase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F1"/>
            <w:noWrap/>
            <w:vAlign w:val="bottom"/>
            <w:hideMark/>
          </w:tcPr>
          <w:p w14:paraId="3BE6657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AEA"/>
            <w:noWrap/>
            <w:vAlign w:val="bottom"/>
            <w:hideMark/>
          </w:tcPr>
          <w:p w14:paraId="10CE442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-0.79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9EE3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0.069459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DFB2"/>
            <w:noWrap/>
            <w:vAlign w:val="bottom"/>
            <w:hideMark/>
          </w:tcPr>
          <w:p w14:paraId="01D5014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231517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F5E6"/>
            <w:noWrap/>
            <w:vAlign w:val="bottom"/>
            <w:hideMark/>
          </w:tcPr>
          <w:p w14:paraId="639F1BA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34358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1B1"/>
            <w:noWrap/>
            <w:vAlign w:val="bottom"/>
            <w:hideMark/>
          </w:tcPr>
          <w:p w14:paraId="69F55A4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-3.04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494F02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5.2E-03</w:t>
            </w:r>
          </w:p>
        </w:tc>
      </w:tr>
      <w:tr w:rsidR="002409B5" w:rsidRPr="00B24A90" w14:paraId="07A03622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33A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NRRL3_10599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5E0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An18g05500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CE7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Ceramidase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noWrap/>
            <w:vAlign w:val="bottom"/>
            <w:hideMark/>
          </w:tcPr>
          <w:p w14:paraId="223B882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1652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7F7"/>
            <w:noWrap/>
            <w:vAlign w:val="bottom"/>
            <w:hideMark/>
          </w:tcPr>
          <w:p w14:paraId="60E3D61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88BC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0.354418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0B3"/>
            <w:noWrap/>
            <w:vAlign w:val="bottom"/>
            <w:hideMark/>
          </w:tcPr>
          <w:p w14:paraId="3A37AC0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166843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8ED"/>
            <w:noWrap/>
            <w:vAlign w:val="bottom"/>
            <w:hideMark/>
          </w:tcPr>
          <w:p w14:paraId="04CEAA9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24713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1B1"/>
            <w:noWrap/>
            <w:vAlign w:val="bottom"/>
            <w:hideMark/>
          </w:tcPr>
          <w:p w14:paraId="0772F88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-3.05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0B4800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3.3E-02</w:t>
            </w:r>
          </w:p>
        </w:tc>
      </w:tr>
      <w:tr w:rsidR="002409B5" w:rsidRPr="00B24A90" w14:paraId="14B3F580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629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NRRL3_04237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E83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An07g00110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08E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Beta-lactamase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DD3"/>
            <w:noWrap/>
            <w:vAlign w:val="bottom"/>
            <w:hideMark/>
          </w:tcPr>
          <w:p w14:paraId="641B891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9E9"/>
            <w:noWrap/>
            <w:vAlign w:val="bottom"/>
            <w:hideMark/>
          </w:tcPr>
          <w:p w14:paraId="0F66661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-0.86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666243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0.001611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D9A4"/>
            <w:noWrap/>
            <w:vAlign w:val="bottom"/>
            <w:hideMark/>
          </w:tcPr>
          <w:p w14:paraId="778838D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905467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FA127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122393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DAD"/>
            <w:noWrap/>
            <w:vAlign w:val="bottom"/>
            <w:hideMark/>
          </w:tcPr>
          <w:p w14:paraId="77A2F7B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-3.21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206A9F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7.8E-03</w:t>
            </w:r>
          </w:p>
        </w:tc>
      </w:tr>
      <w:tr w:rsidR="002409B5" w:rsidRPr="00B24A90" w14:paraId="4F7EB217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F7E1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NRRL3_00071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5E6A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An09g00810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BCA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Zinc-binding oxidoreductase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F2DF"/>
            <w:noWrap/>
            <w:vAlign w:val="bottom"/>
            <w:hideMark/>
          </w:tcPr>
          <w:p w14:paraId="460F630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BDB"/>
            <w:noWrap/>
            <w:vAlign w:val="bottom"/>
            <w:hideMark/>
          </w:tcPr>
          <w:p w14:paraId="5757EAC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-1.40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2D5995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2.81E-08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E0B3"/>
            <w:noWrap/>
            <w:vAlign w:val="bottom"/>
            <w:hideMark/>
          </w:tcPr>
          <w:p w14:paraId="3768BDC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176773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F0"/>
            <w:noWrap/>
            <w:vAlign w:val="bottom"/>
            <w:hideMark/>
          </w:tcPr>
          <w:p w14:paraId="4844677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20027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AAA"/>
            <w:noWrap/>
            <w:vAlign w:val="bottom"/>
            <w:hideMark/>
          </w:tcPr>
          <w:p w14:paraId="0341E54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-3.31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204716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2.9E-03</w:t>
            </w:r>
          </w:p>
        </w:tc>
      </w:tr>
      <w:tr w:rsidR="002409B5" w:rsidRPr="00B24A90" w14:paraId="770E17A3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0601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NRRL3_00279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328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An09g03450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0B11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D-ribulose-5-phosphate 3-epimerase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0D498"/>
            <w:noWrap/>
            <w:vAlign w:val="bottom"/>
            <w:hideMark/>
          </w:tcPr>
          <w:p w14:paraId="162F355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0F0"/>
            <w:noWrap/>
            <w:vAlign w:val="bottom"/>
            <w:hideMark/>
          </w:tcPr>
          <w:p w14:paraId="2C1EEE6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9ABBE8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0.005181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AF3"/>
            <w:noWrap/>
            <w:vAlign w:val="bottom"/>
            <w:hideMark/>
          </w:tcPr>
          <w:p w14:paraId="0CBA13B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16737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3544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6A6"/>
            <w:noWrap/>
            <w:vAlign w:val="bottom"/>
            <w:hideMark/>
          </w:tcPr>
          <w:p w14:paraId="0415313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-3.49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C0DC36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9.2E-03</w:t>
            </w:r>
          </w:p>
        </w:tc>
      </w:tr>
      <w:tr w:rsidR="002409B5" w:rsidRPr="00B24A90" w14:paraId="1D7AADAE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C48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NRRL3_06024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0959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An02g02930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458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ribose-5-phosphate isomerase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CF8B"/>
            <w:noWrap/>
            <w:vAlign w:val="bottom"/>
            <w:hideMark/>
          </w:tcPr>
          <w:p w14:paraId="4F1FBCE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2280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7F7"/>
            <w:noWrap/>
            <w:vAlign w:val="bottom"/>
            <w:hideMark/>
          </w:tcPr>
          <w:p w14:paraId="0F9EF5F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EA48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0.294115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FDBA8"/>
            <w:noWrap/>
            <w:vAlign w:val="bottom"/>
            <w:hideMark/>
          </w:tcPr>
          <w:p w14:paraId="44099CF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701343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E7C3"/>
            <w:noWrap/>
            <w:vAlign w:val="bottom"/>
            <w:hideMark/>
          </w:tcPr>
          <w:p w14:paraId="3FD6863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80009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4A4"/>
            <w:noWrap/>
            <w:vAlign w:val="bottom"/>
            <w:hideMark/>
          </w:tcPr>
          <w:p w14:paraId="23E8D74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-3.56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698C2E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1.6E-02</w:t>
            </w:r>
          </w:p>
        </w:tc>
      </w:tr>
      <w:tr w:rsidR="002409B5" w:rsidRPr="00B24A90" w14:paraId="704C37E9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ACC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NRRL3_10970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FDF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An08g03090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40E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Calcium transporting ATPase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87D"/>
            <w:noWrap/>
            <w:vAlign w:val="bottom"/>
            <w:hideMark/>
          </w:tcPr>
          <w:p w14:paraId="7A25AD8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7420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FC"/>
            <w:noWrap/>
            <w:vAlign w:val="bottom"/>
            <w:hideMark/>
          </w:tcPr>
          <w:p w14:paraId="127EB6F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DC7B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0.457215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0B3"/>
            <w:noWrap/>
            <w:vAlign w:val="bottom"/>
            <w:hideMark/>
          </w:tcPr>
          <w:p w14:paraId="3723BB3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167843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F1"/>
            <w:noWrap/>
            <w:vAlign w:val="bottom"/>
            <w:hideMark/>
          </w:tcPr>
          <w:p w14:paraId="70D1A02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19365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1A1"/>
            <w:noWrap/>
            <w:vAlign w:val="bottom"/>
            <w:hideMark/>
          </w:tcPr>
          <w:p w14:paraId="34FA692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-3.67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5A0438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4.6E-03</w:t>
            </w:r>
          </w:p>
        </w:tc>
      </w:tr>
      <w:tr w:rsidR="002409B5" w:rsidRPr="00B24A90" w14:paraId="1865906A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CE9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NRRL3_06352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6FA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An10g00800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DF0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Purine nucleoside permease (NUP)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88BD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4E4"/>
            <w:noWrap/>
            <w:vAlign w:val="bottom"/>
            <w:hideMark/>
          </w:tcPr>
          <w:p w14:paraId="070AC7A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-1.06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AED4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0.082256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EDEB0"/>
            <w:noWrap/>
            <w:vAlign w:val="bottom"/>
            <w:hideMark/>
          </w:tcPr>
          <w:p w14:paraId="298D5D7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325673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7EC"/>
            <w:noWrap/>
            <w:vAlign w:val="bottom"/>
            <w:hideMark/>
          </w:tcPr>
          <w:p w14:paraId="2F47593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25999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1A1"/>
            <w:noWrap/>
            <w:vAlign w:val="bottom"/>
            <w:hideMark/>
          </w:tcPr>
          <w:p w14:paraId="5F35D17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-3.69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EB2B20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2.0E-04</w:t>
            </w:r>
          </w:p>
        </w:tc>
      </w:tr>
      <w:tr w:rsidR="002409B5" w:rsidRPr="00B24A90" w14:paraId="2D417C9F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F75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NRRL3_02923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A837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An12g10470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225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cyclin-dependent kinase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87E"/>
            <w:noWrap/>
            <w:vAlign w:val="bottom"/>
            <w:hideMark/>
          </w:tcPr>
          <w:p w14:paraId="66A0489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7273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4F4"/>
            <w:noWrap/>
            <w:vAlign w:val="bottom"/>
            <w:hideMark/>
          </w:tcPr>
          <w:p w14:paraId="2E0CA30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7919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0.166186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D49B"/>
            <w:noWrap/>
            <w:vAlign w:val="bottom"/>
            <w:hideMark/>
          </w:tcPr>
          <w:p w14:paraId="29F961B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1360567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25853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119020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D9D"/>
            <w:noWrap/>
            <w:vAlign w:val="bottom"/>
            <w:hideMark/>
          </w:tcPr>
          <w:p w14:paraId="3D75490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-3.84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77E8F0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3.4E-03</w:t>
            </w:r>
          </w:p>
        </w:tc>
      </w:tr>
      <w:tr w:rsidR="002409B5" w:rsidRPr="00B24A90" w14:paraId="654765E4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B661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NRRL3_11047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802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An08g03960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2F7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Putative cargo transport protein ERV29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EAF"/>
            <w:noWrap/>
            <w:vAlign w:val="bottom"/>
            <w:hideMark/>
          </w:tcPr>
          <w:p w14:paraId="10FBB2E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4F4"/>
            <w:noWrap/>
            <w:vAlign w:val="bottom"/>
            <w:hideMark/>
          </w:tcPr>
          <w:p w14:paraId="230A9EA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-0.39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4837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0.142135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4"/>
            <w:noWrap/>
            <w:vAlign w:val="bottom"/>
            <w:hideMark/>
          </w:tcPr>
          <w:p w14:paraId="35E46B8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129678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DFA"/>
            <w:noWrap/>
            <w:vAlign w:val="bottom"/>
            <w:hideMark/>
          </w:tcPr>
          <w:p w14:paraId="16FE318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7651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595"/>
            <w:noWrap/>
            <w:vAlign w:val="bottom"/>
            <w:hideMark/>
          </w:tcPr>
          <w:p w14:paraId="30BFAC5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-4.15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4434F5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2.1E-02</w:t>
            </w:r>
          </w:p>
        </w:tc>
      </w:tr>
      <w:tr w:rsidR="002409B5" w:rsidRPr="00B24A90" w14:paraId="085FF80A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B8E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NRRL3_02139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CD3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An01g06310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388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hypothetical protein with DUF1793 domain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CF7"/>
            <w:noWrap/>
            <w:vAlign w:val="bottom"/>
            <w:hideMark/>
          </w:tcPr>
          <w:p w14:paraId="0D6FB88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BF6"/>
            <w:noWrap/>
            <w:vAlign w:val="bottom"/>
            <w:hideMark/>
          </w:tcPr>
          <w:p w14:paraId="1207031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D457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0.369748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FD8"/>
            <w:noWrap/>
            <w:vAlign w:val="bottom"/>
            <w:hideMark/>
          </w:tcPr>
          <w:p w14:paraId="422FD3F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52896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3280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090"/>
            <w:noWrap/>
            <w:vAlign w:val="bottom"/>
            <w:hideMark/>
          </w:tcPr>
          <w:p w14:paraId="0883A66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-4.36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D94968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3.7E-03</w:t>
            </w:r>
          </w:p>
        </w:tc>
      </w:tr>
      <w:tr w:rsidR="002409B5" w:rsidRPr="00B24A90" w14:paraId="092423FD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4B2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NRRL3_03251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22B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An12g06060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9BC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hypothetical protein with </w:t>
            </w: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YrdC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-like domain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F2E0"/>
            <w:noWrap/>
            <w:vAlign w:val="bottom"/>
            <w:hideMark/>
          </w:tcPr>
          <w:p w14:paraId="5BE3E35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FCF"/>
            <w:noWrap/>
            <w:vAlign w:val="bottom"/>
            <w:hideMark/>
          </w:tcPr>
          <w:p w14:paraId="5095CA5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-1.87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D7F380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6.26E-11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4"/>
            <w:noWrap/>
            <w:vAlign w:val="bottom"/>
            <w:hideMark/>
          </w:tcPr>
          <w:p w14:paraId="3494492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128167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EFB"/>
            <w:noWrap/>
            <w:vAlign w:val="bottom"/>
            <w:hideMark/>
          </w:tcPr>
          <w:p w14:paraId="37C6CE8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6207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E8E"/>
            <w:noWrap/>
            <w:vAlign w:val="bottom"/>
            <w:hideMark/>
          </w:tcPr>
          <w:p w14:paraId="60EF0DA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-4.41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DEC9BD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2.2E-06</w:t>
            </w:r>
          </w:p>
        </w:tc>
      </w:tr>
      <w:tr w:rsidR="002409B5" w:rsidRPr="00B24A90" w14:paraId="66069190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44F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NRRL3_03449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0646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An12g03850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B02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ATP-dependent RNA helicase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EE5AFD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3E3"/>
            <w:noWrap/>
            <w:vAlign w:val="bottom"/>
            <w:hideMark/>
          </w:tcPr>
          <w:p w14:paraId="4C979A7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F0D3BC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1.93E-12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F2E0"/>
            <w:noWrap/>
            <w:vAlign w:val="bottom"/>
            <w:hideMark/>
          </w:tcPr>
          <w:p w14:paraId="69BAB00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42187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111F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E8E"/>
            <w:noWrap/>
            <w:vAlign w:val="bottom"/>
            <w:hideMark/>
          </w:tcPr>
          <w:p w14:paraId="561B9E8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-4.42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C9E754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9.7E-04</w:t>
            </w:r>
          </w:p>
        </w:tc>
      </w:tr>
      <w:tr w:rsidR="002409B5" w:rsidRPr="00B24A90" w14:paraId="0E9CF0D6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40E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NRRL3_04236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37A9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An07g00100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226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Amidase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CE89"/>
            <w:noWrap/>
            <w:vAlign w:val="bottom"/>
            <w:hideMark/>
          </w:tcPr>
          <w:p w14:paraId="6FFE218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2983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B8B8"/>
            <w:noWrap/>
            <w:vAlign w:val="bottom"/>
            <w:hideMark/>
          </w:tcPr>
          <w:p w14:paraId="035A2C8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-2.77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56A750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2.81E-50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F0D9"/>
            <w:noWrap/>
            <w:vAlign w:val="bottom"/>
            <w:hideMark/>
          </w:tcPr>
          <w:p w14:paraId="50188CC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50961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D4BB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C8C"/>
            <w:noWrap/>
            <w:vAlign w:val="bottom"/>
            <w:hideMark/>
          </w:tcPr>
          <w:p w14:paraId="3CAF7A4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2F225B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4.8E-04</w:t>
            </w:r>
          </w:p>
        </w:tc>
      </w:tr>
      <w:tr w:rsidR="002409B5" w:rsidRPr="00B24A90" w14:paraId="27BB96C3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0D0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NRRL3_10468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4DE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An18g03780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F71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Aminopeptidases of the M20 family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5"/>
            <w:noWrap/>
            <w:vAlign w:val="bottom"/>
            <w:hideMark/>
          </w:tcPr>
          <w:p w14:paraId="30C4662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BFB"/>
            <w:noWrap/>
            <w:vAlign w:val="bottom"/>
            <w:hideMark/>
          </w:tcPr>
          <w:p w14:paraId="799090C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E361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0.662217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EB0"/>
            <w:noWrap/>
            <w:vAlign w:val="bottom"/>
            <w:hideMark/>
          </w:tcPr>
          <w:p w14:paraId="4E3E2BD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337473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BF5"/>
            <w:noWrap/>
            <w:vAlign w:val="bottom"/>
            <w:hideMark/>
          </w:tcPr>
          <w:p w14:paraId="4224608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14022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A8A"/>
            <w:noWrap/>
            <w:vAlign w:val="bottom"/>
            <w:hideMark/>
          </w:tcPr>
          <w:p w14:paraId="0898B05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-4.58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4B2503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8.0E-04</w:t>
            </w:r>
          </w:p>
        </w:tc>
      </w:tr>
      <w:tr w:rsidR="002409B5" w:rsidRPr="00B24A90" w14:paraId="028D148D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6F56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NRRL3_06750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0E6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An16g07450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8A2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Translation initiation factor 2C (eIF-2C) and related proteins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noWrap/>
            <w:vAlign w:val="bottom"/>
            <w:hideMark/>
          </w:tcPr>
          <w:p w14:paraId="37D994C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1599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BDB"/>
            <w:noWrap/>
            <w:vAlign w:val="bottom"/>
            <w:hideMark/>
          </w:tcPr>
          <w:p w14:paraId="312D0F8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-1.41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8BA60B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1.47E-10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DFB2"/>
            <w:noWrap/>
            <w:vAlign w:val="bottom"/>
            <w:hideMark/>
          </w:tcPr>
          <w:p w14:paraId="111D848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239267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DF8"/>
            <w:noWrap/>
            <w:vAlign w:val="bottom"/>
            <w:hideMark/>
          </w:tcPr>
          <w:p w14:paraId="347126E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9344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989"/>
            <w:noWrap/>
            <w:vAlign w:val="bottom"/>
            <w:hideMark/>
          </w:tcPr>
          <w:p w14:paraId="73EE1DD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-4.63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0FADA1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3.8E-08</w:t>
            </w:r>
          </w:p>
        </w:tc>
      </w:tr>
      <w:tr w:rsidR="002409B5" w:rsidRPr="00B24A90" w14:paraId="6C3CB908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0C2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NRRL3_03138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524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An12g07570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1BA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Synaptobrevin</w:t>
            </w:r>
            <w:proofErr w:type="spellEnd"/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/VAMP-like protein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7CF8B"/>
            <w:noWrap/>
            <w:vAlign w:val="bottom"/>
            <w:hideMark/>
          </w:tcPr>
          <w:p w14:paraId="346EB58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2175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F5E8"/>
            <w:noWrap/>
            <w:vAlign w:val="bottom"/>
            <w:hideMark/>
          </w:tcPr>
          <w:p w14:paraId="1636FBA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660CF9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1.39E-32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08CE3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120507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FFE"/>
            <w:noWrap/>
            <w:vAlign w:val="bottom"/>
            <w:hideMark/>
          </w:tcPr>
          <w:p w14:paraId="7BDBDF35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686"/>
            <w:noWrap/>
            <w:vAlign w:val="bottom"/>
            <w:hideMark/>
          </w:tcPr>
          <w:p w14:paraId="3D0EDC2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-4.73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E21A82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1.7E-02</w:t>
            </w:r>
          </w:p>
        </w:tc>
      </w:tr>
      <w:tr w:rsidR="002409B5" w:rsidRPr="00B24A90" w14:paraId="14635963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523A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NRRL3_06942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71A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An16g04640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0EBA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Predicted membrane protein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1DE"/>
            <w:noWrap/>
            <w:vAlign w:val="bottom"/>
            <w:hideMark/>
          </w:tcPr>
          <w:p w14:paraId="7CB5F2B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E"/>
            <w:noWrap/>
            <w:vAlign w:val="bottom"/>
            <w:hideMark/>
          </w:tcPr>
          <w:p w14:paraId="6B2CA40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E7DA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0.998817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FD8"/>
            <w:noWrap/>
            <w:vAlign w:val="bottom"/>
            <w:hideMark/>
          </w:tcPr>
          <w:p w14:paraId="1D4693E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53285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40B6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686"/>
            <w:noWrap/>
            <w:vAlign w:val="bottom"/>
            <w:hideMark/>
          </w:tcPr>
          <w:p w14:paraId="2B5596F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-4.73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D8DCFA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2.3E-02</w:t>
            </w:r>
          </w:p>
        </w:tc>
      </w:tr>
      <w:tr w:rsidR="002409B5" w:rsidRPr="00B24A90" w14:paraId="60926245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F525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NRRL3_02536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5F89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An01g11100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57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Predicted membrane protein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AC77B"/>
            <w:noWrap/>
            <w:vAlign w:val="bottom"/>
            <w:hideMark/>
          </w:tcPr>
          <w:p w14:paraId="1A77C93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8115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CF7"/>
            <w:noWrap/>
            <w:vAlign w:val="bottom"/>
            <w:hideMark/>
          </w:tcPr>
          <w:p w14:paraId="007048C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EA4104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0.011983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F3E1"/>
            <w:noWrap/>
            <w:vAlign w:val="bottom"/>
            <w:hideMark/>
          </w:tcPr>
          <w:p w14:paraId="2711001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40871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D02E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585"/>
            <w:noWrap/>
            <w:vAlign w:val="bottom"/>
            <w:hideMark/>
          </w:tcPr>
          <w:p w14:paraId="09A5AA5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-4.77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383C11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6.9E-03</w:t>
            </w:r>
          </w:p>
        </w:tc>
      </w:tr>
      <w:tr w:rsidR="002409B5" w:rsidRPr="00B24A90" w14:paraId="58778B7F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DAA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NRRL3_03346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9CC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An12g04950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021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Mitochondrial F1F0-ATP synthase, subunit epsilon/ATP15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FD496"/>
            <w:noWrap/>
            <w:vAlign w:val="bottom"/>
            <w:hideMark/>
          </w:tcPr>
          <w:p w14:paraId="5C983CB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EFE"/>
            <w:noWrap/>
            <w:vAlign w:val="bottom"/>
            <w:hideMark/>
          </w:tcPr>
          <w:p w14:paraId="575DF99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D102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0.940168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FD7"/>
            <w:noWrap/>
            <w:vAlign w:val="bottom"/>
            <w:hideMark/>
          </w:tcPr>
          <w:p w14:paraId="00A0F95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54565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A444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383"/>
            <w:noWrap/>
            <w:vAlign w:val="bottom"/>
            <w:hideMark/>
          </w:tcPr>
          <w:p w14:paraId="656AA1E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-4.84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6D0EF4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2.2E-02</w:t>
            </w:r>
          </w:p>
        </w:tc>
      </w:tr>
      <w:tr w:rsidR="002409B5" w:rsidRPr="00B24A90" w14:paraId="160DB2A1" w14:textId="77777777" w:rsidTr="004E280C">
        <w:trPr>
          <w:trHeight w:val="57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5CC7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NRRL3_08244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2FB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An04g00150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197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Glutaredoxin-related protein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E9C8"/>
            <w:noWrap/>
            <w:vAlign w:val="bottom"/>
            <w:hideMark/>
          </w:tcPr>
          <w:p w14:paraId="393FA4D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DFD"/>
            <w:noWrap/>
            <w:vAlign w:val="bottom"/>
            <w:hideMark/>
          </w:tcPr>
          <w:p w14:paraId="59A4C7E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6521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0.8883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E5BF"/>
            <w:noWrap/>
            <w:vAlign w:val="bottom"/>
            <w:hideMark/>
          </w:tcPr>
          <w:p w14:paraId="1ED846C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85849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EFB"/>
            <w:noWrap/>
            <w:vAlign w:val="bottom"/>
            <w:hideMark/>
          </w:tcPr>
          <w:p w14:paraId="6A1EFA0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6223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383"/>
            <w:noWrap/>
            <w:vAlign w:val="bottom"/>
            <w:hideMark/>
          </w:tcPr>
          <w:p w14:paraId="416AED4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-4.85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E1DBDF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2.4E-02</w:t>
            </w:r>
          </w:p>
        </w:tc>
      </w:tr>
      <w:tr w:rsidR="002409B5" w:rsidRPr="00B24A90" w14:paraId="6270C301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94A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NRRL3_07734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373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An04g06310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23A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hypothetical protein with signal peptide for secretion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noWrap/>
            <w:vAlign w:val="bottom"/>
            <w:hideMark/>
          </w:tcPr>
          <w:p w14:paraId="173296D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1476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F3"/>
            <w:noWrap/>
            <w:vAlign w:val="bottom"/>
            <w:hideMark/>
          </w:tcPr>
          <w:p w14:paraId="0AD26F2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5FF275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0.000469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CD1"/>
            <w:noWrap/>
            <w:vAlign w:val="bottom"/>
            <w:hideMark/>
          </w:tcPr>
          <w:p w14:paraId="6894742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61747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9675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E7E"/>
            <w:noWrap/>
            <w:vAlign w:val="bottom"/>
            <w:hideMark/>
          </w:tcPr>
          <w:p w14:paraId="0F3F618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-5.06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D8C825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4.3E-02</w:t>
            </w:r>
          </w:p>
        </w:tc>
      </w:tr>
      <w:tr w:rsidR="002409B5" w:rsidRPr="00B24A90" w14:paraId="19CB24C2" w14:textId="77777777" w:rsidTr="004E280C">
        <w:trPr>
          <w:trHeight w:val="86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EC2F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NRRL3_09480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9359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An11g08250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BA17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Glutamate decarboxylase and related proteins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F8ED"/>
            <w:noWrap/>
            <w:vAlign w:val="bottom"/>
            <w:hideMark/>
          </w:tcPr>
          <w:p w14:paraId="586EC86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8E8"/>
            <w:noWrap/>
            <w:vAlign w:val="bottom"/>
            <w:hideMark/>
          </w:tcPr>
          <w:p w14:paraId="2D0A7B7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-0.90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62F8DF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0.016693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DFB1"/>
            <w:noWrap/>
            <w:vAlign w:val="bottom"/>
            <w:hideMark/>
          </w:tcPr>
          <w:p w14:paraId="6965779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290377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DFA"/>
            <w:noWrap/>
            <w:vAlign w:val="bottom"/>
            <w:hideMark/>
          </w:tcPr>
          <w:p w14:paraId="74A9032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6787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474"/>
            <w:noWrap/>
            <w:vAlign w:val="bottom"/>
            <w:hideMark/>
          </w:tcPr>
          <w:p w14:paraId="12EA538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-5.46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292EE4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1.5E-05</w:t>
            </w:r>
          </w:p>
        </w:tc>
      </w:tr>
      <w:tr w:rsidR="002409B5" w:rsidRPr="00B24A90" w14:paraId="5171E710" w14:textId="77777777" w:rsidTr="004E280C">
        <w:trPr>
          <w:trHeight w:val="144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E498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NRRL3_11110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64F3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An08g04690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8DE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Dehydrogenases with different specificities (related to short-chain alcohol dehydrogenases)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AF2"/>
            <w:noWrap/>
            <w:vAlign w:val="bottom"/>
            <w:hideMark/>
          </w:tcPr>
          <w:p w14:paraId="37699A2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2A2"/>
            <w:noWrap/>
            <w:vAlign w:val="bottom"/>
            <w:hideMark/>
          </w:tcPr>
          <w:p w14:paraId="694BE14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-3.62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F0F1F9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2.02E-09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3E0B3"/>
            <w:noWrap/>
            <w:vAlign w:val="bottom"/>
            <w:hideMark/>
          </w:tcPr>
          <w:p w14:paraId="223C9F4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192914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FD"/>
            <w:noWrap/>
            <w:vAlign w:val="bottom"/>
            <w:hideMark/>
          </w:tcPr>
          <w:p w14:paraId="0AB841F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3916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070"/>
            <w:noWrap/>
            <w:vAlign w:val="bottom"/>
            <w:hideMark/>
          </w:tcPr>
          <w:p w14:paraId="59C65C6B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-5.59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9D4529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4.6E-04</w:t>
            </w:r>
          </w:p>
        </w:tc>
      </w:tr>
      <w:tr w:rsidR="002409B5" w:rsidRPr="00B24A90" w14:paraId="285B3082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3A17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NRRL3_04169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3FB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An15g07370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8A79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Chitinase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012A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6F6"/>
            <w:noWrap/>
            <w:vAlign w:val="bottom"/>
            <w:hideMark/>
          </w:tcPr>
          <w:p w14:paraId="2E47A00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-0.35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3EC6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0.414464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21623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111428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2C62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767"/>
            <w:noWrap/>
            <w:vAlign w:val="bottom"/>
            <w:hideMark/>
          </w:tcPr>
          <w:p w14:paraId="5B38BA0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-5.94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A44B18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1.5E-06</w:t>
            </w:r>
          </w:p>
        </w:tc>
      </w:tr>
      <w:tr w:rsidR="002409B5" w:rsidRPr="00B24A90" w14:paraId="76E8DB22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A20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NRRL3_03454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AB60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An12g03760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3F64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hypothetical protein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F0"/>
            <w:noWrap/>
            <w:vAlign w:val="bottom"/>
            <w:hideMark/>
          </w:tcPr>
          <w:p w14:paraId="2486BE0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E5C4"/>
            <w:noWrap/>
            <w:vAlign w:val="bottom"/>
            <w:hideMark/>
          </w:tcPr>
          <w:p w14:paraId="60354FE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2.41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8469187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0.000117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D59D"/>
            <w:noWrap/>
            <w:vAlign w:val="bottom"/>
            <w:hideMark/>
          </w:tcPr>
          <w:p w14:paraId="4649CE9F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1259540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9EF"/>
            <w:noWrap/>
            <w:vAlign w:val="bottom"/>
            <w:hideMark/>
          </w:tcPr>
          <w:p w14:paraId="188876D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21374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565"/>
            <w:noWrap/>
            <w:vAlign w:val="bottom"/>
            <w:hideMark/>
          </w:tcPr>
          <w:p w14:paraId="4644D29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-6.04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950416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2.3E-05</w:t>
            </w:r>
          </w:p>
        </w:tc>
      </w:tr>
      <w:tr w:rsidR="002409B5" w:rsidRPr="00B24A90" w14:paraId="2B816F32" w14:textId="77777777" w:rsidTr="004E280C">
        <w:trPr>
          <w:trHeight w:val="1152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B0B2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NRRL3_03951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748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An15g04790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47E6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Fungal specific transcription factor domain containing protein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FD7"/>
            <w:noWrap/>
            <w:vAlign w:val="bottom"/>
            <w:hideMark/>
          </w:tcPr>
          <w:p w14:paraId="0A9D1401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CF7"/>
            <w:noWrap/>
            <w:vAlign w:val="bottom"/>
            <w:hideMark/>
          </w:tcPr>
          <w:p w14:paraId="47152ED9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3156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0.135284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E0B3"/>
            <w:noWrap/>
            <w:vAlign w:val="bottom"/>
            <w:hideMark/>
          </w:tcPr>
          <w:p w14:paraId="7B499ADC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165789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6E6D4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F5F"/>
            <w:noWrap/>
            <w:vAlign w:val="bottom"/>
            <w:hideMark/>
          </w:tcPr>
          <w:p w14:paraId="56922510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-6.26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FA4ACAE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2.6E-03</w:t>
            </w:r>
          </w:p>
        </w:tc>
      </w:tr>
      <w:tr w:rsidR="002409B5" w:rsidRPr="00B24A90" w14:paraId="5B91CED6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9ECB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NRRL3_10314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8C1D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An18g01890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217C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hypothetical protein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4CD87"/>
            <w:noWrap/>
            <w:vAlign w:val="bottom"/>
            <w:hideMark/>
          </w:tcPr>
          <w:p w14:paraId="35E449B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3670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bottom"/>
            <w:hideMark/>
          </w:tcPr>
          <w:p w14:paraId="11ECF01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-1.98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9C43AF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2.06E-12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D093"/>
            <w:noWrap/>
            <w:vAlign w:val="bottom"/>
            <w:hideMark/>
          </w:tcPr>
          <w:p w14:paraId="0816D29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1777000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8EE"/>
            <w:noWrap/>
            <w:vAlign w:val="bottom"/>
            <w:hideMark/>
          </w:tcPr>
          <w:p w14:paraId="6E9917C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23598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B5B"/>
            <w:noWrap/>
            <w:vAlign w:val="bottom"/>
            <w:hideMark/>
          </w:tcPr>
          <w:p w14:paraId="02315CD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-6.44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AC2BB2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2.6E-13</w:t>
            </w:r>
          </w:p>
        </w:tc>
      </w:tr>
      <w:tr w:rsidR="002409B5" w:rsidRPr="00B24A90" w14:paraId="346E73F5" w14:textId="77777777" w:rsidTr="004E280C">
        <w:trPr>
          <w:trHeight w:val="288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BD2A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NRRL3_04228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AA6E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An07g00020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2451" w14:textId="77777777" w:rsidR="002409B5" w:rsidRPr="009039B5" w:rsidRDefault="002409B5" w:rsidP="004E28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alpha/beta hydrolase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7EB"/>
            <w:noWrap/>
            <w:vAlign w:val="bottom"/>
            <w:hideMark/>
          </w:tcPr>
          <w:p w14:paraId="073DEF8D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CF7"/>
            <w:noWrap/>
            <w:vAlign w:val="bottom"/>
            <w:hideMark/>
          </w:tcPr>
          <w:p w14:paraId="6E1BA992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52C78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0.394227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4"/>
            <w:noWrap/>
            <w:vAlign w:val="bottom"/>
            <w:hideMark/>
          </w:tcPr>
          <w:p w14:paraId="16C7B6C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137507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B0F0A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3B3B"/>
            <w:noWrap/>
            <w:vAlign w:val="bottom"/>
            <w:hideMark/>
          </w:tcPr>
          <w:p w14:paraId="513CAEF3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-7.7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0108296" w14:textId="77777777" w:rsidR="002409B5" w:rsidRPr="009039B5" w:rsidRDefault="002409B5" w:rsidP="004E28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039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2.1E-02</w:t>
            </w:r>
          </w:p>
        </w:tc>
      </w:tr>
    </w:tbl>
    <w:p w14:paraId="0C635214" w14:textId="77777777" w:rsidR="002409B5" w:rsidRDefault="002409B5" w:rsidP="002409B5">
      <w:pPr>
        <w:spacing w:line="480" w:lineRule="auto"/>
        <w:rPr>
          <w:rFonts w:ascii="Arial" w:hAnsi="Arial" w:cs="Arial"/>
          <w:sz w:val="18"/>
          <w:szCs w:val="18"/>
          <w:lang w:val="en-US"/>
        </w:rPr>
      </w:pPr>
    </w:p>
    <w:bookmarkEnd w:id="0"/>
    <w:p w14:paraId="1715A41D" w14:textId="77777777" w:rsidR="002409B5" w:rsidRDefault="002409B5"/>
    <w:sectPr w:rsidR="002409B5" w:rsidSect="00AB5439">
      <w:pgSz w:w="16838" w:h="11906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8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B5"/>
    <w:rsid w:val="002409B5"/>
    <w:rsid w:val="00AB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6CE84"/>
  <w15:chartTrackingRefBased/>
  <w15:docId w15:val="{4545FB27-EE9E-47F8-BB7A-98DABBFF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9B5"/>
    <w:rPr>
      <w:kern w:val="0"/>
      <w:lang w:val="x-non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27E2CFCA094C02BDB0482DCB539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21357-4B14-4932-AFBF-EE3FA0807E3B}"/>
      </w:docPartPr>
      <w:docPartBody>
        <w:p w:rsidR="002169FD" w:rsidRDefault="002679C6" w:rsidP="002679C6">
          <w:pPr>
            <w:pStyle w:val="4427E2CFCA094C02BDB0482DCB5394BE"/>
          </w:pPr>
          <w:r w:rsidRPr="00382A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C6"/>
    <w:rsid w:val="002169FD"/>
    <w:rsid w:val="002679C6"/>
    <w:rsid w:val="005D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fr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79C6"/>
    <w:rPr>
      <w:color w:val="808080"/>
    </w:rPr>
  </w:style>
  <w:style w:type="paragraph" w:customStyle="1" w:styleId="4427E2CFCA094C02BDB0482DCB5394BE">
    <w:name w:val="4427E2CFCA094C02BDB0482DCB5394BE"/>
    <w:rsid w:val="00267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1094</Words>
  <Characters>6237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Seekles</dc:creator>
  <cp:keywords/>
  <dc:description/>
  <cp:lastModifiedBy>Sangeetha Sekar</cp:lastModifiedBy>
  <cp:revision>2</cp:revision>
  <dcterms:created xsi:type="dcterms:W3CDTF">2023-08-18T11:53:00Z</dcterms:created>
  <dcterms:modified xsi:type="dcterms:W3CDTF">2023-10-28T02:45:00Z</dcterms:modified>
</cp:coreProperties>
</file>