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F74F6" w14:textId="77777777" w:rsidR="003250D6" w:rsidRPr="00334658" w:rsidRDefault="003250D6" w:rsidP="003250D6">
      <w:pPr>
        <w:spacing w:line="480" w:lineRule="auto"/>
        <w:rPr>
          <w:rFonts w:ascii="Arial" w:hAnsi="Arial" w:cs="Arial"/>
          <w:sz w:val="18"/>
          <w:szCs w:val="18"/>
          <w:lang w:val="en-US"/>
        </w:rPr>
      </w:pPr>
      <w:bookmarkStart w:id="0" w:name="_GoBack"/>
      <w:r w:rsidRPr="00334658">
        <w:rPr>
          <w:rFonts w:ascii="Arial" w:hAnsi="Arial" w:cs="Arial"/>
          <w:b/>
          <w:bCs/>
          <w:sz w:val="18"/>
          <w:szCs w:val="18"/>
          <w:lang w:val="en-US"/>
        </w:rPr>
        <w:t xml:space="preserve">Table </w:t>
      </w:r>
      <w:r>
        <w:rPr>
          <w:rFonts w:ascii="Arial" w:hAnsi="Arial" w:cs="Arial"/>
          <w:b/>
          <w:bCs/>
          <w:sz w:val="18"/>
          <w:szCs w:val="18"/>
          <w:lang w:val="en-US"/>
        </w:rPr>
        <w:t>S6</w:t>
      </w:r>
      <w:r w:rsidRPr="00334658">
        <w:rPr>
          <w:rFonts w:ascii="Arial" w:hAnsi="Arial" w:cs="Arial"/>
          <w:b/>
          <w:bCs/>
          <w:sz w:val="18"/>
          <w:szCs w:val="18"/>
          <w:lang w:val="en-US"/>
        </w:rPr>
        <w:t>. Plasmids used in this study</w:t>
      </w:r>
    </w:p>
    <w:tbl>
      <w:tblPr>
        <w:tblStyle w:val="PlainTable2"/>
        <w:tblW w:w="11695" w:type="dxa"/>
        <w:tblInd w:w="-1328" w:type="dxa"/>
        <w:tblLook w:val="04A0" w:firstRow="1" w:lastRow="0" w:firstColumn="1" w:lastColumn="0" w:noHBand="0" w:noVBand="1"/>
      </w:tblPr>
      <w:tblGrid>
        <w:gridCol w:w="2006"/>
        <w:gridCol w:w="1295"/>
        <w:gridCol w:w="1542"/>
        <w:gridCol w:w="1354"/>
        <w:gridCol w:w="930"/>
        <w:gridCol w:w="3384"/>
        <w:gridCol w:w="1184"/>
      </w:tblGrid>
      <w:tr w:rsidR="003250D6" w:rsidRPr="00334658" w14:paraId="4C0E6F84" w14:textId="77777777" w:rsidTr="004E280C">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2006" w:type="dxa"/>
          </w:tcPr>
          <w:p w14:paraId="0046CABA" w14:textId="77777777" w:rsidR="003250D6" w:rsidRPr="00334658" w:rsidRDefault="003250D6" w:rsidP="004E280C">
            <w:pPr>
              <w:spacing w:line="276" w:lineRule="auto"/>
              <w:jc w:val="both"/>
              <w:rPr>
                <w:rFonts w:ascii="Arial" w:eastAsia="Calibri" w:hAnsi="Arial" w:cs="Arial"/>
                <w:sz w:val="20"/>
                <w:szCs w:val="20"/>
                <w:lang w:val="en-GB"/>
              </w:rPr>
            </w:pPr>
            <w:r w:rsidRPr="00334658">
              <w:rPr>
                <w:rFonts w:ascii="Arial" w:eastAsia="Calibri" w:hAnsi="Arial" w:cs="Arial"/>
                <w:sz w:val="20"/>
                <w:szCs w:val="20"/>
                <w:lang w:val="en-GB"/>
              </w:rPr>
              <w:t>Plasmid</w:t>
            </w:r>
          </w:p>
        </w:tc>
        <w:tc>
          <w:tcPr>
            <w:tcW w:w="1295" w:type="dxa"/>
          </w:tcPr>
          <w:p w14:paraId="36DBEE61" w14:textId="77777777" w:rsidR="003250D6" w:rsidRPr="00334658" w:rsidRDefault="003250D6"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Technical name</w:t>
            </w:r>
          </w:p>
        </w:tc>
        <w:tc>
          <w:tcPr>
            <w:tcW w:w="1542" w:type="dxa"/>
          </w:tcPr>
          <w:p w14:paraId="2E54CA8B" w14:textId="77777777" w:rsidR="003250D6" w:rsidRPr="00334658" w:rsidRDefault="003250D6"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Gene</w:t>
            </w:r>
          </w:p>
        </w:tc>
        <w:tc>
          <w:tcPr>
            <w:tcW w:w="1354" w:type="dxa"/>
          </w:tcPr>
          <w:p w14:paraId="05EB0D6B" w14:textId="77777777" w:rsidR="003250D6" w:rsidRPr="00334658" w:rsidRDefault="003250D6"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An# (gene)</w:t>
            </w:r>
          </w:p>
        </w:tc>
        <w:tc>
          <w:tcPr>
            <w:tcW w:w="930" w:type="dxa"/>
          </w:tcPr>
          <w:p w14:paraId="256E69F6" w14:textId="77777777" w:rsidR="003250D6" w:rsidRPr="00334658" w:rsidRDefault="003250D6"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Gene name</w:t>
            </w:r>
          </w:p>
        </w:tc>
        <w:tc>
          <w:tcPr>
            <w:tcW w:w="3384" w:type="dxa"/>
          </w:tcPr>
          <w:p w14:paraId="17E3BCAA" w14:textId="77777777" w:rsidR="003250D6" w:rsidRPr="00334658" w:rsidRDefault="003250D6"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Target sequence</w:t>
            </w:r>
          </w:p>
        </w:tc>
        <w:tc>
          <w:tcPr>
            <w:tcW w:w="1184" w:type="dxa"/>
          </w:tcPr>
          <w:p w14:paraId="16C98560" w14:textId="77777777" w:rsidR="003250D6" w:rsidRPr="00334658" w:rsidRDefault="003250D6" w:rsidP="004E280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Reference</w:t>
            </w:r>
          </w:p>
        </w:tc>
      </w:tr>
      <w:tr w:rsidR="003250D6" w:rsidRPr="00334658" w14:paraId="16C17B04" w14:textId="77777777" w:rsidTr="004E280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6" w:type="dxa"/>
          </w:tcPr>
          <w:p w14:paraId="60D90B45" w14:textId="77777777" w:rsidR="003250D6" w:rsidRPr="00334658" w:rsidRDefault="003250D6" w:rsidP="004E280C">
            <w:pPr>
              <w:spacing w:line="276" w:lineRule="auto"/>
              <w:jc w:val="both"/>
              <w:rPr>
                <w:rFonts w:ascii="Arial" w:eastAsia="Calibri" w:hAnsi="Arial" w:cs="Arial"/>
                <w:sz w:val="20"/>
                <w:szCs w:val="20"/>
                <w:lang w:val="en-GB"/>
              </w:rPr>
            </w:pPr>
            <w:r w:rsidRPr="00334658">
              <w:rPr>
                <w:rFonts w:ascii="Arial" w:eastAsia="Calibri" w:hAnsi="Arial" w:cs="Arial"/>
                <w:b w:val="0"/>
                <w:sz w:val="20"/>
                <w:szCs w:val="20"/>
                <w:lang w:val="en-GB"/>
              </w:rPr>
              <w:t>pFC332</w:t>
            </w:r>
          </w:p>
        </w:tc>
        <w:tc>
          <w:tcPr>
            <w:tcW w:w="1295" w:type="dxa"/>
          </w:tcPr>
          <w:p w14:paraId="01923AA0"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334658">
              <w:rPr>
                <w:rFonts w:ascii="Arial" w:eastAsia="Calibri" w:hAnsi="Arial" w:cs="Arial"/>
                <w:bCs/>
                <w:sz w:val="20"/>
                <w:szCs w:val="20"/>
                <w:lang w:val="en-GB"/>
              </w:rPr>
              <w:t>pFC332</w:t>
            </w:r>
          </w:p>
        </w:tc>
        <w:tc>
          <w:tcPr>
            <w:tcW w:w="1542" w:type="dxa"/>
          </w:tcPr>
          <w:p w14:paraId="61DFB675"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1354" w:type="dxa"/>
          </w:tcPr>
          <w:p w14:paraId="5E679865"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930" w:type="dxa"/>
          </w:tcPr>
          <w:p w14:paraId="474E4397"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3384" w:type="dxa"/>
          </w:tcPr>
          <w:p w14:paraId="2083DD16"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1184" w:type="dxa"/>
          </w:tcPr>
          <w:p w14:paraId="7DC557AD"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r>
            <w:r>
              <w:rPr>
                <w:rFonts w:ascii="Arial" w:hAnsi="Arial" w:cs="Arial"/>
              </w:rPr>
              <w:instrText xml:space="preserve"> ADDIN ZOTERO_ITEM CSL_CITATION {"citationID":"9GWuKajs","properties":{"formattedCitation":"(70)","plainCitation":"(70)","noteIndex":0},"citationItems":[{"id":"KQba8FHz/k8tONG3z","uris":["http://zotero.org/users/local/D46hh4y4/items/P7SMCBXF"],"itemData":{"id":263,"type":"article-journal","abstract":"The number of fully sequenced fungal genomes is rapidly increasing. Since genetic tools are poorly developed for most filamentous fungi, it is currently difficult to employ genetic engineering for understanding the biology of these fungi and to fully exploit them industrially. For that reason there is a demand for developing versatile methods that can be used to genetically manipulate non-model filamentous fungi. To facilitate this, we have developed a CRISPR-Cas9 based system adapted for use in filamentous fungi. The system is simple and versatile, as RNA guided mutagenesis can be achieved by transforming a target fungus with a single plasmid. The system currently contains four CRISPR-Cas9 vectors, which are equipped with commonly used fungal markers allowing for selection in a broad range of fungi. Moreover, we have developed a script that allows identification of protospacers that target gene homologs in multiple species to facilitate introduction of common mutations in different filamentous fungi. With these tools we have performed RNA-guided mutagenesis in six species of which one has not previously been genetically engineered. Moreover, for a wild-type Aspergillus aculeatus strain, we have used our CRISPR Cas9 system to generate a strain that contains an AACU_pyrG marker and demonstrated that the resulting strain can be used for iterative gene targeting.","container-title":"PLOS ONE","DOI":"10.1371/journal.pone.0133085","ISSN":"1932-6203","issue":"7","journalAbbreviation":"PLOS ONE","language":"en","note":"publisher: Public Library of Science","page":"e0133085","source":"PLoS Journals","title":"A CRISPR-Cas9 System for Genetic Engineering of Filamentous Fungi","volume":"10","author":[{"family":"Nødvig","given":"Christina S."},{"family":"Nielsen","given":"Jakob B."},{"family":"Kogle","given":"Martin E."},{"family":"Mortensen","given":"Uffe H."}],"issued":{"date-parts":[["2015",7,15]]}}}],"schema":"https://github.com/citation-style-language/schema/raw/master/csl-citation.json"} </w:instrText>
            </w:r>
            <w:r>
              <w:rPr>
                <w:rFonts w:ascii="Arial" w:hAnsi="Arial" w:cs="Arial"/>
              </w:rPr>
              <w:fldChar w:fldCharType="separate"/>
            </w:r>
            <w:r w:rsidRPr="00B46D93">
              <w:rPr>
                <w:rFonts w:ascii="Arial" w:hAnsi="Arial" w:cs="Arial"/>
              </w:rPr>
              <w:t>(70)</w:t>
            </w:r>
            <w:r>
              <w:rPr>
                <w:rFonts w:ascii="Arial" w:hAnsi="Arial" w:cs="Arial"/>
              </w:rPr>
              <w:fldChar w:fldCharType="end"/>
            </w:r>
          </w:p>
        </w:tc>
      </w:tr>
      <w:tr w:rsidR="003250D6" w:rsidRPr="00334658" w14:paraId="23FCC8B4" w14:textId="77777777" w:rsidTr="004E280C">
        <w:trPr>
          <w:trHeight w:val="288"/>
        </w:trPr>
        <w:tc>
          <w:tcPr>
            <w:cnfStyle w:val="001000000000" w:firstRow="0" w:lastRow="0" w:firstColumn="1" w:lastColumn="0" w:oddVBand="0" w:evenVBand="0" w:oddHBand="0" w:evenHBand="0" w:firstRowFirstColumn="0" w:firstRowLastColumn="0" w:lastRowFirstColumn="0" w:lastRowLastColumn="0"/>
            <w:tcW w:w="2006" w:type="dxa"/>
          </w:tcPr>
          <w:p w14:paraId="179902FA" w14:textId="77777777" w:rsidR="003250D6" w:rsidRPr="00334658" w:rsidRDefault="003250D6" w:rsidP="004E280C">
            <w:pPr>
              <w:spacing w:line="276" w:lineRule="auto"/>
              <w:jc w:val="both"/>
              <w:rPr>
                <w:rFonts w:ascii="Arial" w:eastAsia="Calibri" w:hAnsi="Arial" w:cs="Arial"/>
                <w:b w:val="0"/>
                <w:sz w:val="20"/>
                <w:szCs w:val="20"/>
                <w:lang w:val="en-GB"/>
              </w:rPr>
            </w:pPr>
            <w:r w:rsidRPr="00334658">
              <w:rPr>
                <w:rFonts w:ascii="Arial" w:eastAsia="Calibri" w:hAnsi="Arial" w:cs="Arial"/>
                <w:b w:val="0"/>
                <w:sz w:val="20"/>
                <w:szCs w:val="20"/>
                <w:lang w:val="en-GB"/>
              </w:rPr>
              <w:t>pTLL108.1</w:t>
            </w:r>
          </w:p>
        </w:tc>
        <w:tc>
          <w:tcPr>
            <w:tcW w:w="1295" w:type="dxa"/>
          </w:tcPr>
          <w:p w14:paraId="6413DEF9"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bCs/>
                <w:sz w:val="20"/>
                <w:szCs w:val="20"/>
                <w:lang w:val="en-GB"/>
              </w:rPr>
              <w:t>pTLL108.1</w:t>
            </w:r>
          </w:p>
        </w:tc>
        <w:tc>
          <w:tcPr>
            <w:tcW w:w="1542" w:type="dxa"/>
          </w:tcPr>
          <w:p w14:paraId="695DF276"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1354" w:type="dxa"/>
          </w:tcPr>
          <w:p w14:paraId="542B8A4F"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930" w:type="dxa"/>
          </w:tcPr>
          <w:p w14:paraId="2565D2B1"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3384" w:type="dxa"/>
          </w:tcPr>
          <w:p w14:paraId="4E50898C"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1184" w:type="dxa"/>
          </w:tcPr>
          <w:p w14:paraId="02B99103"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fldChar w:fldCharType="begin"/>
            </w:r>
            <w:r>
              <w:rPr>
                <w:rFonts w:ascii="Arial" w:hAnsi="Arial" w:cs="Arial"/>
              </w:rPr>
              <w:instrText xml:space="preserve"> ADDIN ZOTERO_ITEM CSL_CITATION {"citationID":"DsiwyFR1","properties":{"formattedCitation":"(54)","plainCitation":"(54)","noteIndex":0},"citationItems":[{"id":"KQba8FHz/BnA6Ulex","uris":["http://zotero.org/users/local/D46hh4y4/items/N8JUWUWM"],"itemData":{"id":215,"type":"article-journal","abstract":"CRISPR/Cas9 mediated genome editing has expedited the way of constructing multiple gene alterations in filamentous fungi, whereas traditional methods are time-consuming and can be of mutagenic nature. These developments allow the study of large gene families that contain putatively redundant genes, such as the seven-membered family of crh-genes encoding putative glucan–chitin crosslinking enzymes involved in cell wall biosynthesis.","container-title":"Fungal Biology and Biotechnology","DOI":"10.1186/s40694-019-0076-7","ISSN":"2054-3085","issue":"1","journalAbbreviation":"Fungal Biology and Biotechnology","page":"13","source":"BioMed Central","title":"Efficient marker free CRISPR/Cas9 genome editing for functional analysis of gene families in filamentous fungi","volume":"6","author":[{"family":"Leeuwe","given":"Tim M.","non-dropping-particle":"van"},{"family":"Arentshorst","given":"Mark"},{"family":"Ernst","given":"Tim"},{"family":"Alazi","given":"Ebru"},{"family":"Punt","given":"Peter J."},{"family":"Ram","given":"Arthur F. J."}],"issued":{"date-parts":[["2019",9,21]]}}}],"schema":"https://github.com/citation-style-language/schema/raw/master/csl-citation.json"} </w:instrText>
            </w:r>
            <w:r>
              <w:rPr>
                <w:rFonts w:ascii="Arial" w:hAnsi="Arial" w:cs="Arial"/>
              </w:rPr>
              <w:fldChar w:fldCharType="separate"/>
            </w:r>
            <w:r w:rsidRPr="00B46D93">
              <w:rPr>
                <w:rFonts w:ascii="Arial" w:hAnsi="Arial" w:cs="Arial"/>
              </w:rPr>
              <w:t>(54)</w:t>
            </w:r>
            <w:r>
              <w:rPr>
                <w:rFonts w:ascii="Arial" w:hAnsi="Arial" w:cs="Arial"/>
              </w:rPr>
              <w:fldChar w:fldCharType="end"/>
            </w:r>
          </w:p>
        </w:tc>
      </w:tr>
      <w:tr w:rsidR="003250D6" w:rsidRPr="00334658" w14:paraId="597D2016" w14:textId="77777777" w:rsidTr="004E280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006" w:type="dxa"/>
          </w:tcPr>
          <w:p w14:paraId="33AC661A" w14:textId="77777777" w:rsidR="003250D6" w:rsidRPr="00334658" w:rsidRDefault="003250D6" w:rsidP="004E280C">
            <w:pPr>
              <w:spacing w:line="276" w:lineRule="auto"/>
              <w:jc w:val="both"/>
              <w:rPr>
                <w:rFonts w:ascii="Arial" w:eastAsia="Calibri" w:hAnsi="Arial" w:cs="Arial"/>
                <w:b w:val="0"/>
                <w:sz w:val="20"/>
                <w:szCs w:val="20"/>
                <w:lang w:val="en-GB"/>
              </w:rPr>
            </w:pPr>
            <w:r w:rsidRPr="00334658">
              <w:rPr>
                <w:rFonts w:ascii="Arial" w:eastAsia="Calibri" w:hAnsi="Arial" w:cs="Arial"/>
                <w:b w:val="0"/>
                <w:sz w:val="20"/>
                <w:szCs w:val="20"/>
                <w:lang w:val="en-GB"/>
              </w:rPr>
              <w:t>pTLL109.2</w:t>
            </w:r>
          </w:p>
        </w:tc>
        <w:tc>
          <w:tcPr>
            <w:tcW w:w="1295" w:type="dxa"/>
          </w:tcPr>
          <w:p w14:paraId="77D5D393"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bCs/>
                <w:sz w:val="20"/>
                <w:szCs w:val="20"/>
                <w:lang w:val="en-GB"/>
              </w:rPr>
              <w:t>pTLL109.2</w:t>
            </w:r>
          </w:p>
        </w:tc>
        <w:tc>
          <w:tcPr>
            <w:tcW w:w="1542" w:type="dxa"/>
          </w:tcPr>
          <w:p w14:paraId="6122B054"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1354" w:type="dxa"/>
          </w:tcPr>
          <w:p w14:paraId="0AD35F29"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930" w:type="dxa"/>
          </w:tcPr>
          <w:p w14:paraId="69F656CC"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3384" w:type="dxa"/>
          </w:tcPr>
          <w:p w14:paraId="2A6CC513"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w:t>
            </w:r>
          </w:p>
        </w:tc>
        <w:tc>
          <w:tcPr>
            <w:tcW w:w="1184" w:type="dxa"/>
          </w:tcPr>
          <w:p w14:paraId="29D13223"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fldChar w:fldCharType="begin"/>
            </w:r>
            <w:r>
              <w:rPr>
                <w:rFonts w:ascii="Arial" w:hAnsi="Arial" w:cs="Arial"/>
              </w:rPr>
              <w:instrText xml:space="preserve"> ADDIN ZOTERO_ITEM CSL_CITATION {"citationID":"BDEHDU14","properties":{"formattedCitation":"(54)","plainCitation":"(54)","noteIndex":0},"citationItems":[{"id":"KQba8FHz/BnA6Ulex","uris":["http://zotero.org/users/local/D46hh4y4/items/N8JUWUWM"],"itemData":{"id":215,"type":"article-journal","abstract":"CRISPR/Cas9 mediated genome editing has expedited the way of constructing multiple gene alterations in filamentous fungi, whereas traditional methods are time-consuming and can be of mutagenic nature. These developments allow the study of large gene families that contain putatively redundant genes, such as the seven-membered family of crh-genes encoding putative glucan–chitin crosslinking enzymes involved in cell wall biosynthesis.","container-title":"Fungal Biology and Biotechnology","DOI":"10.1186/s40694-019-0076-7","ISSN":"2054-3085","issue":"1","journalAbbreviation":"Fungal Biology and Biotechnology","page":"13","source":"BioMed Central","title":"Efficient marker free CRISPR/Cas9 genome editing for functional analysis of gene families in filamentous fungi","volume":"6","author":[{"family":"Leeuwe","given":"Tim M.","non-dropping-particle":"van"},{"family":"Arentshorst","given":"Mark"},{"family":"Ernst","given":"Tim"},{"family":"Alazi","given":"Ebru"},{"family":"Punt","given":"Peter J."},{"family":"Ram","given":"Arthur F. J."}],"issued":{"date-parts":[["2019",9,21]]}}}],"schema":"https://github.com/citation-style-language/schema/raw/master/csl-citation.json"} </w:instrText>
            </w:r>
            <w:r>
              <w:rPr>
                <w:rFonts w:ascii="Arial" w:hAnsi="Arial" w:cs="Arial"/>
              </w:rPr>
              <w:fldChar w:fldCharType="separate"/>
            </w:r>
            <w:r w:rsidRPr="00B46D93">
              <w:rPr>
                <w:rFonts w:ascii="Arial" w:hAnsi="Arial" w:cs="Arial"/>
              </w:rPr>
              <w:t>(54)</w:t>
            </w:r>
            <w:r>
              <w:rPr>
                <w:rFonts w:ascii="Arial" w:hAnsi="Arial" w:cs="Arial"/>
              </w:rPr>
              <w:fldChar w:fldCharType="end"/>
            </w:r>
          </w:p>
        </w:tc>
      </w:tr>
      <w:tr w:rsidR="003250D6" w:rsidRPr="00334658" w14:paraId="746A84BA" w14:textId="77777777" w:rsidTr="004E280C">
        <w:trPr>
          <w:trHeight w:val="600"/>
        </w:trPr>
        <w:tc>
          <w:tcPr>
            <w:cnfStyle w:val="001000000000" w:firstRow="0" w:lastRow="0" w:firstColumn="1" w:lastColumn="0" w:oddVBand="0" w:evenVBand="0" w:oddHBand="0" w:evenHBand="0" w:firstRowFirstColumn="0" w:firstRowLastColumn="0" w:lastRowFirstColumn="0" w:lastRowLastColumn="0"/>
            <w:tcW w:w="2006" w:type="dxa"/>
          </w:tcPr>
          <w:p w14:paraId="3044CEC0" w14:textId="77777777" w:rsidR="003250D6" w:rsidRPr="00334658" w:rsidRDefault="003250D6" w:rsidP="004E280C">
            <w:pPr>
              <w:spacing w:line="276" w:lineRule="auto"/>
              <w:jc w:val="both"/>
              <w:rPr>
                <w:rFonts w:ascii="Arial" w:eastAsia="Calibri" w:hAnsi="Arial" w:cs="Arial"/>
                <w:b w:val="0"/>
                <w:sz w:val="20"/>
                <w:szCs w:val="20"/>
                <w:lang w:val="en-GB"/>
              </w:rPr>
            </w:pPr>
            <w:r w:rsidRPr="00334658">
              <w:rPr>
                <w:rFonts w:ascii="Arial" w:eastAsia="Calibri" w:hAnsi="Arial" w:cs="Arial"/>
                <w:b w:val="0"/>
                <w:sz w:val="20"/>
                <w:szCs w:val="20"/>
                <w:lang w:val="en-GB"/>
              </w:rPr>
              <w:t>pFC332_</w:t>
            </w:r>
            <w:r w:rsidRPr="00334658">
              <w:rPr>
                <w:rFonts w:ascii="Arial" w:eastAsia="Calibri" w:hAnsi="Arial" w:cs="Arial"/>
                <w:b w:val="0"/>
                <w:i/>
                <w:sz w:val="20"/>
                <w:szCs w:val="20"/>
                <w:lang w:val="en-GB"/>
              </w:rPr>
              <w:t>mtdA</w:t>
            </w:r>
            <w:r w:rsidRPr="00334658">
              <w:rPr>
                <w:rFonts w:ascii="Arial" w:eastAsia="Calibri" w:hAnsi="Arial" w:cs="Arial"/>
                <w:b w:val="0"/>
                <w:sz w:val="20"/>
                <w:szCs w:val="20"/>
                <w:lang w:val="en-GB"/>
              </w:rPr>
              <w:t>-sgRNA</w:t>
            </w:r>
          </w:p>
        </w:tc>
        <w:tc>
          <w:tcPr>
            <w:tcW w:w="1295" w:type="dxa"/>
          </w:tcPr>
          <w:p w14:paraId="5ABC5EA9"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pVO1</w:t>
            </w:r>
          </w:p>
        </w:tc>
        <w:tc>
          <w:tcPr>
            <w:tcW w:w="1542" w:type="dxa"/>
          </w:tcPr>
          <w:p w14:paraId="07885B1B"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NRRL3_04005</w:t>
            </w:r>
          </w:p>
        </w:tc>
        <w:tc>
          <w:tcPr>
            <w:tcW w:w="1354" w:type="dxa"/>
          </w:tcPr>
          <w:p w14:paraId="151BC8E4"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rPr>
              <w:t>An15g05450</w:t>
            </w:r>
          </w:p>
        </w:tc>
        <w:tc>
          <w:tcPr>
            <w:tcW w:w="930" w:type="dxa"/>
          </w:tcPr>
          <w:p w14:paraId="65F6A180"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lang w:val="en-GB"/>
              </w:rPr>
            </w:pPr>
            <w:r w:rsidRPr="00334658">
              <w:rPr>
                <w:rFonts w:ascii="Arial" w:eastAsia="Calibri" w:hAnsi="Arial" w:cs="Arial"/>
                <w:i/>
                <w:sz w:val="20"/>
                <w:szCs w:val="20"/>
                <w:lang w:val="en-GB"/>
              </w:rPr>
              <w:t>mtdA</w:t>
            </w:r>
          </w:p>
        </w:tc>
        <w:tc>
          <w:tcPr>
            <w:tcW w:w="3384" w:type="dxa"/>
          </w:tcPr>
          <w:p w14:paraId="419EA110"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GCTGGCAAGACAGCCAGCAG</w:t>
            </w:r>
          </w:p>
        </w:tc>
        <w:tc>
          <w:tcPr>
            <w:tcW w:w="1184" w:type="dxa"/>
          </w:tcPr>
          <w:p w14:paraId="7D95BC6C"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This study</w:t>
            </w:r>
          </w:p>
        </w:tc>
      </w:tr>
      <w:tr w:rsidR="003250D6" w:rsidRPr="00334658" w14:paraId="531AB809" w14:textId="77777777" w:rsidTr="004E280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06" w:type="dxa"/>
          </w:tcPr>
          <w:p w14:paraId="3572B966" w14:textId="77777777" w:rsidR="003250D6" w:rsidRPr="00334658" w:rsidRDefault="003250D6" w:rsidP="004E280C">
            <w:pPr>
              <w:spacing w:line="276" w:lineRule="auto"/>
              <w:jc w:val="both"/>
              <w:rPr>
                <w:rFonts w:ascii="Arial" w:eastAsia="Calibri" w:hAnsi="Arial" w:cs="Arial"/>
                <w:sz w:val="20"/>
                <w:szCs w:val="20"/>
                <w:lang w:val="en-GB"/>
              </w:rPr>
            </w:pPr>
            <w:r w:rsidRPr="00334658">
              <w:rPr>
                <w:rFonts w:ascii="Arial" w:eastAsia="Calibri" w:hAnsi="Arial" w:cs="Arial"/>
                <w:b w:val="0"/>
                <w:sz w:val="20"/>
                <w:szCs w:val="20"/>
                <w:lang w:val="en-GB"/>
              </w:rPr>
              <w:t>pFC332_</w:t>
            </w:r>
            <w:r w:rsidRPr="00334658">
              <w:rPr>
                <w:rFonts w:ascii="Arial" w:eastAsia="Calibri" w:hAnsi="Arial" w:cs="Arial"/>
                <w:b w:val="0"/>
                <w:i/>
                <w:sz w:val="20"/>
                <w:szCs w:val="20"/>
                <w:lang w:val="en-GB"/>
              </w:rPr>
              <w:t>mtdB</w:t>
            </w:r>
            <w:r w:rsidRPr="00334658">
              <w:rPr>
                <w:rFonts w:ascii="Arial" w:eastAsia="Calibri" w:hAnsi="Arial" w:cs="Arial"/>
                <w:b w:val="0"/>
                <w:sz w:val="20"/>
                <w:szCs w:val="20"/>
                <w:lang w:val="en-GB"/>
              </w:rPr>
              <w:t>-sgRNA</w:t>
            </w:r>
          </w:p>
        </w:tc>
        <w:tc>
          <w:tcPr>
            <w:tcW w:w="1295" w:type="dxa"/>
          </w:tcPr>
          <w:p w14:paraId="0D3F5234"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rPr>
              <w:t>pSJS4</w:t>
            </w:r>
          </w:p>
        </w:tc>
        <w:tc>
          <w:tcPr>
            <w:tcW w:w="1542" w:type="dxa"/>
            <w:shd w:val="clear" w:color="auto" w:fill="auto"/>
          </w:tcPr>
          <w:p w14:paraId="514147B1"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Pr>
                <w:rFonts w:ascii="Arial" w:eastAsia="Calibri" w:hAnsi="Arial" w:cs="Arial"/>
                <w:sz w:val="20"/>
                <w:szCs w:val="20"/>
                <w:lang w:val="en-GB"/>
              </w:rPr>
              <w:t>NRRL3_08606</w:t>
            </w:r>
          </w:p>
        </w:tc>
        <w:tc>
          <w:tcPr>
            <w:tcW w:w="1354" w:type="dxa"/>
            <w:shd w:val="clear" w:color="auto" w:fill="auto"/>
          </w:tcPr>
          <w:p w14:paraId="506830FC"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rPr>
            </w:pPr>
            <w:r w:rsidRPr="00334658">
              <w:rPr>
                <w:rFonts w:ascii="Arial" w:eastAsia="Calibri" w:hAnsi="Arial" w:cs="Arial"/>
                <w:bCs/>
                <w:sz w:val="20"/>
                <w:szCs w:val="20"/>
              </w:rPr>
              <w:t>An03g02430</w:t>
            </w:r>
          </w:p>
          <w:p w14:paraId="482C0BAA"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p>
        </w:tc>
        <w:tc>
          <w:tcPr>
            <w:tcW w:w="930" w:type="dxa"/>
          </w:tcPr>
          <w:p w14:paraId="5CC8439C"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20"/>
                <w:szCs w:val="20"/>
                <w:lang w:val="en-GB"/>
              </w:rPr>
            </w:pPr>
            <w:r w:rsidRPr="00334658">
              <w:rPr>
                <w:rFonts w:ascii="Arial" w:eastAsia="Calibri" w:hAnsi="Arial" w:cs="Arial"/>
                <w:i/>
                <w:sz w:val="20"/>
                <w:szCs w:val="20"/>
                <w:lang w:val="en-GB"/>
              </w:rPr>
              <w:t>mtdB</w:t>
            </w:r>
          </w:p>
        </w:tc>
        <w:tc>
          <w:tcPr>
            <w:tcW w:w="3384" w:type="dxa"/>
          </w:tcPr>
          <w:p w14:paraId="09D6A31F"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GAATTTGTCGCAAATCGTGG</w:t>
            </w:r>
          </w:p>
        </w:tc>
        <w:tc>
          <w:tcPr>
            <w:tcW w:w="1184" w:type="dxa"/>
          </w:tcPr>
          <w:p w14:paraId="0A3CA1E0"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This study</w:t>
            </w:r>
          </w:p>
        </w:tc>
      </w:tr>
      <w:tr w:rsidR="003250D6" w:rsidRPr="00334658" w14:paraId="06F587FC" w14:textId="77777777" w:rsidTr="004E280C">
        <w:trPr>
          <w:trHeight w:val="600"/>
        </w:trPr>
        <w:tc>
          <w:tcPr>
            <w:cnfStyle w:val="001000000000" w:firstRow="0" w:lastRow="0" w:firstColumn="1" w:lastColumn="0" w:oddVBand="0" w:evenVBand="0" w:oddHBand="0" w:evenHBand="0" w:firstRowFirstColumn="0" w:firstRowLastColumn="0" w:lastRowFirstColumn="0" w:lastRowLastColumn="0"/>
            <w:tcW w:w="2006" w:type="dxa"/>
          </w:tcPr>
          <w:p w14:paraId="43130ACF" w14:textId="77777777" w:rsidR="003250D6" w:rsidRPr="00334658" w:rsidRDefault="003250D6" w:rsidP="004E280C">
            <w:pPr>
              <w:spacing w:line="276" w:lineRule="auto"/>
              <w:jc w:val="both"/>
              <w:rPr>
                <w:rFonts w:ascii="Arial" w:eastAsia="Calibri" w:hAnsi="Arial" w:cs="Arial"/>
                <w:b w:val="0"/>
                <w:sz w:val="20"/>
                <w:szCs w:val="20"/>
                <w:lang w:val="en-GB"/>
              </w:rPr>
            </w:pPr>
            <w:r w:rsidRPr="00334658">
              <w:rPr>
                <w:rFonts w:ascii="Arial" w:eastAsia="Calibri" w:hAnsi="Arial" w:cs="Arial"/>
                <w:b w:val="0"/>
                <w:sz w:val="20"/>
                <w:szCs w:val="20"/>
                <w:lang w:val="en-GB"/>
              </w:rPr>
              <w:t>pFC332_</w:t>
            </w:r>
            <w:r w:rsidRPr="00334658">
              <w:rPr>
                <w:rFonts w:ascii="Arial" w:eastAsia="Calibri" w:hAnsi="Arial" w:cs="Arial"/>
                <w:b w:val="0"/>
                <w:i/>
                <w:sz w:val="20"/>
                <w:szCs w:val="20"/>
                <w:lang w:val="en-GB"/>
              </w:rPr>
              <w:t>mpdA</w:t>
            </w:r>
            <w:r w:rsidRPr="00334658">
              <w:rPr>
                <w:rFonts w:ascii="Arial" w:eastAsia="Calibri" w:hAnsi="Arial" w:cs="Arial"/>
                <w:b w:val="0"/>
                <w:sz w:val="20"/>
                <w:szCs w:val="20"/>
                <w:lang w:val="en-GB"/>
              </w:rPr>
              <w:t>-sgRNA</w:t>
            </w:r>
          </w:p>
        </w:tc>
        <w:tc>
          <w:tcPr>
            <w:tcW w:w="1295" w:type="dxa"/>
          </w:tcPr>
          <w:p w14:paraId="4C92835C"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pVO2</w:t>
            </w:r>
          </w:p>
        </w:tc>
        <w:tc>
          <w:tcPr>
            <w:tcW w:w="1542" w:type="dxa"/>
          </w:tcPr>
          <w:p w14:paraId="2BC64A4C"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NRRL3_05796</w:t>
            </w:r>
          </w:p>
        </w:tc>
        <w:tc>
          <w:tcPr>
            <w:tcW w:w="1354" w:type="dxa"/>
          </w:tcPr>
          <w:p w14:paraId="711D1255"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An02g05830</w:t>
            </w:r>
          </w:p>
        </w:tc>
        <w:tc>
          <w:tcPr>
            <w:tcW w:w="930" w:type="dxa"/>
          </w:tcPr>
          <w:p w14:paraId="03554716"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lang w:val="en-GB"/>
              </w:rPr>
            </w:pPr>
            <w:r w:rsidRPr="00334658">
              <w:rPr>
                <w:rFonts w:ascii="Arial" w:eastAsia="Calibri" w:hAnsi="Arial" w:cs="Arial"/>
                <w:i/>
                <w:sz w:val="20"/>
                <w:szCs w:val="20"/>
                <w:lang w:val="en-GB"/>
              </w:rPr>
              <w:t>mpdA</w:t>
            </w:r>
          </w:p>
        </w:tc>
        <w:tc>
          <w:tcPr>
            <w:tcW w:w="3384" w:type="dxa"/>
          </w:tcPr>
          <w:p w14:paraId="7994C25F"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CGATGAACTTGAGAATGTGG</w:t>
            </w:r>
          </w:p>
        </w:tc>
        <w:tc>
          <w:tcPr>
            <w:tcW w:w="1184" w:type="dxa"/>
          </w:tcPr>
          <w:p w14:paraId="5AF1BD3C"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This study</w:t>
            </w:r>
          </w:p>
        </w:tc>
      </w:tr>
      <w:tr w:rsidR="003250D6" w:rsidRPr="00334658" w14:paraId="6F90B8AB" w14:textId="77777777" w:rsidTr="004E280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06" w:type="dxa"/>
          </w:tcPr>
          <w:p w14:paraId="146E7237" w14:textId="77777777" w:rsidR="003250D6" w:rsidRPr="00334658" w:rsidRDefault="003250D6" w:rsidP="004E280C">
            <w:pPr>
              <w:spacing w:line="276" w:lineRule="auto"/>
              <w:jc w:val="both"/>
              <w:rPr>
                <w:rFonts w:ascii="Arial" w:eastAsia="Calibri" w:hAnsi="Arial" w:cs="Arial"/>
                <w:b w:val="0"/>
                <w:sz w:val="20"/>
                <w:szCs w:val="20"/>
                <w:lang w:val="en-GB"/>
              </w:rPr>
            </w:pPr>
            <w:r w:rsidRPr="00334658">
              <w:rPr>
                <w:rFonts w:ascii="Arial" w:eastAsia="Calibri" w:hAnsi="Arial" w:cs="Arial"/>
                <w:b w:val="0"/>
                <w:sz w:val="20"/>
                <w:szCs w:val="20"/>
                <w:lang w:val="en-GB"/>
              </w:rPr>
              <w:t>pFC332_</w:t>
            </w:r>
            <w:r w:rsidRPr="00334658">
              <w:rPr>
                <w:rFonts w:ascii="Arial" w:eastAsia="Calibri" w:hAnsi="Arial" w:cs="Arial"/>
                <w:b w:val="0"/>
                <w:i/>
                <w:sz w:val="20"/>
                <w:szCs w:val="20"/>
                <w:lang w:val="en-GB"/>
              </w:rPr>
              <w:t>tpsA</w:t>
            </w:r>
            <w:r w:rsidRPr="00334658">
              <w:rPr>
                <w:rFonts w:ascii="Arial" w:eastAsia="Calibri" w:hAnsi="Arial" w:cs="Arial"/>
                <w:b w:val="0"/>
                <w:sz w:val="20"/>
                <w:szCs w:val="20"/>
                <w:lang w:val="en-GB"/>
              </w:rPr>
              <w:t>-sgRNA</w:t>
            </w:r>
          </w:p>
        </w:tc>
        <w:tc>
          <w:tcPr>
            <w:tcW w:w="1295" w:type="dxa"/>
          </w:tcPr>
          <w:p w14:paraId="6C206D23"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pSJS</w:t>
            </w:r>
            <w:r>
              <w:rPr>
                <w:rFonts w:ascii="Arial" w:eastAsia="Calibri" w:hAnsi="Arial" w:cs="Arial"/>
                <w:sz w:val="20"/>
                <w:szCs w:val="20"/>
                <w:lang w:val="en-GB"/>
              </w:rPr>
              <w:t>2</w:t>
            </w:r>
          </w:p>
        </w:tc>
        <w:tc>
          <w:tcPr>
            <w:tcW w:w="1542" w:type="dxa"/>
          </w:tcPr>
          <w:p w14:paraId="3307CAA8"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NRRL3_11571</w:t>
            </w:r>
          </w:p>
        </w:tc>
        <w:tc>
          <w:tcPr>
            <w:tcW w:w="1354" w:type="dxa"/>
          </w:tcPr>
          <w:p w14:paraId="4CF65B15"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334658">
              <w:rPr>
                <w:rFonts w:ascii="Arial" w:eastAsia="Calibri" w:hAnsi="Arial" w:cs="Arial"/>
                <w:bCs/>
                <w:sz w:val="20"/>
                <w:szCs w:val="20"/>
              </w:rPr>
              <w:t>An0</w:t>
            </w:r>
            <w:r w:rsidRPr="00334658">
              <w:rPr>
                <w:rFonts w:ascii="Arial" w:eastAsia="Calibri" w:hAnsi="Arial" w:cs="Arial"/>
                <w:bCs/>
                <w:sz w:val="20"/>
                <w:szCs w:val="20"/>
                <w:lang w:val="en-GB"/>
              </w:rPr>
              <w:t>8</w:t>
            </w:r>
            <w:r w:rsidRPr="00334658">
              <w:rPr>
                <w:rFonts w:ascii="Arial" w:eastAsia="Calibri" w:hAnsi="Arial" w:cs="Arial"/>
                <w:bCs/>
                <w:sz w:val="20"/>
                <w:szCs w:val="20"/>
              </w:rPr>
              <w:t>g</w:t>
            </w:r>
            <w:r w:rsidRPr="00334658">
              <w:rPr>
                <w:rFonts w:ascii="Arial" w:eastAsia="Calibri" w:hAnsi="Arial" w:cs="Arial"/>
                <w:bCs/>
                <w:sz w:val="20"/>
                <w:szCs w:val="20"/>
                <w:lang w:val="en-GB"/>
              </w:rPr>
              <w:t>10510</w:t>
            </w:r>
          </w:p>
          <w:p w14:paraId="22111C7B"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p>
        </w:tc>
        <w:tc>
          <w:tcPr>
            <w:tcW w:w="930" w:type="dxa"/>
          </w:tcPr>
          <w:p w14:paraId="057E6B16"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20"/>
                <w:szCs w:val="20"/>
                <w:lang w:val="en-GB"/>
              </w:rPr>
            </w:pPr>
            <w:r w:rsidRPr="00334658">
              <w:rPr>
                <w:rFonts w:ascii="Arial" w:eastAsia="Calibri" w:hAnsi="Arial" w:cs="Arial"/>
                <w:i/>
                <w:sz w:val="20"/>
                <w:szCs w:val="20"/>
                <w:lang w:val="en-GB"/>
              </w:rPr>
              <w:t>tpsA</w:t>
            </w:r>
          </w:p>
        </w:tc>
        <w:tc>
          <w:tcPr>
            <w:tcW w:w="3384" w:type="dxa"/>
          </w:tcPr>
          <w:p w14:paraId="5DDEDAA5"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A75C52">
              <w:rPr>
                <w:rFonts w:ascii="Arial" w:eastAsia="Calibri" w:hAnsi="Arial" w:cs="Arial"/>
                <w:sz w:val="20"/>
                <w:szCs w:val="20"/>
              </w:rPr>
              <w:t>TCGCGGGTTGACGAAACAAT</w:t>
            </w:r>
          </w:p>
        </w:tc>
        <w:tc>
          <w:tcPr>
            <w:tcW w:w="1184" w:type="dxa"/>
          </w:tcPr>
          <w:p w14:paraId="4976D9DC"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This study</w:t>
            </w:r>
          </w:p>
        </w:tc>
      </w:tr>
      <w:tr w:rsidR="003250D6" w:rsidRPr="00334658" w14:paraId="755276E5" w14:textId="77777777" w:rsidTr="004E280C">
        <w:trPr>
          <w:trHeight w:val="600"/>
        </w:trPr>
        <w:tc>
          <w:tcPr>
            <w:cnfStyle w:val="001000000000" w:firstRow="0" w:lastRow="0" w:firstColumn="1" w:lastColumn="0" w:oddVBand="0" w:evenVBand="0" w:oddHBand="0" w:evenHBand="0" w:firstRowFirstColumn="0" w:firstRowLastColumn="0" w:lastRowFirstColumn="0" w:lastRowLastColumn="0"/>
            <w:tcW w:w="2006" w:type="dxa"/>
          </w:tcPr>
          <w:p w14:paraId="1E09599B" w14:textId="77777777" w:rsidR="003250D6" w:rsidRPr="00334658" w:rsidRDefault="003250D6" w:rsidP="004E280C">
            <w:pPr>
              <w:spacing w:line="276" w:lineRule="auto"/>
              <w:jc w:val="both"/>
              <w:rPr>
                <w:rFonts w:ascii="Arial" w:eastAsia="Calibri" w:hAnsi="Arial" w:cs="Arial"/>
                <w:b w:val="0"/>
                <w:sz w:val="20"/>
                <w:szCs w:val="20"/>
                <w:lang w:val="en-GB"/>
              </w:rPr>
            </w:pPr>
            <w:r w:rsidRPr="00334658">
              <w:rPr>
                <w:rFonts w:ascii="Arial" w:eastAsia="Calibri" w:hAnsi="Arial" w:cs="Arial"/>
                <w:b w:val="0"/>
                <w:sz w:val="20"/>
                <w:szCs w:val="20"/>
                <w:lang w:val="en-GB"/>
              </w:rPr>
              <w:t>pFC332_</w:t>
            </w:r>
            <w:r w:rsidRPr="00334658">
              <w:rPr>
                <w:rFonts w:ascii="Arial" w:eastAsia="Calibri" w:hAnsi="Arial" w:cs="Arial"/>
                <w:b w:val="0"/>
                <w:i/>
                <w:sz w:val="20"/>
                <w:szCs w:val="20"/>
                <w:lang w:val="en-GB"/>
              </w:rPr>
              <w:t>tpsB</w:t>
            </w:r>
            <w:r w:rsidRPr="00334658">
              <w:rPr>
                <w:rFonts w:ascii="Arial" w:eastAsia="Calibri" w:hAnsi="Arial" w:cs="Arial"/>
                <w:b w:val="0"/>
                <w:sz w:val="20"/>
                <w:szCs w:val="20"/>
                <w:lang w:val="en-GB"/>
              </w:rPr>
              <w:t>-sgRNA</w:t>
            </w:r>
          </w:p>
        </w:tc>
        <w:tc>
          <w:tcPr>
            <w:tcW w:w="1295" w:type="dxa"/>
          </w:tcPr>
          <w:p w14:paraId="67BF4EEC"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pSJS</w:t>
            </w:r>
            <w:r>
              <w:rPr>
                <w:rFonts w:ascii="Arial" w:eastAsia="Calibri" w:hAnsi="Arial" w:cs="Arial"/>
                <w:sz w:val="20"/>
                <w:szCs w:val="20"/>
                <w:lang w:val="en-GB"/>
              </w:rPr>
              <w:t>3</w:t>
            </w:r>
          </w:p>
        </w:tc>
        <w:tc>
          <w:tcPr>
            <w:tcW w:w="1542" w:type="dxa"/>
          </w:tcPr>
          <w:p w14:paraId="314395BE"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NRRL3_04893</w:t>
            </w:r>
          </w:p>
        </w:tc>
        <w:tc>
          <w:tcPr>
            <w:tcW w:w="1354" w:type="dxa"/>
          </w:tcPr>
          <w:p w14:paraId="08D463FB"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An07g08710</w:t>
            </w:r>
          </w:p>
        </w:tc>
        <w:tc>
          <w:tcPr>
            <w:tcW w:w="930" w:type="dxa"/>
          </w:tcPr>
          <w:p w14:paraId="570C525F"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20"/>
                <w:szCs w:val="20"/>
                <w:lang w:val="en-GB"/>
              </w:rPr>
            </w:pPr>
            <w:r w:rsidRPr="00334658">
              <w:rPr>
                <w:rFonts w:ascii="Arial" w:eastAsia="Calibri" w:hAnsi="Arial" w:cs="Arial"/>
                <w:i/>
                <w:sz w:val="20"/>
                <w:szCs w:val="20"/>
                <w:lang w:val="en-GB"/>
              </w:rPr>
              <w:t>tpsB</w:t>
            </w:r>
          </w:p>
        </w:tc>
        <w:tc>
          <w:tcPr>
            <w:tcW w:w="3384" w:type="dxa"/>
          </w:tcPr>
          <w:p w14:paraId="0EC0FD93"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E3717F">
              <w:rPr>
                <w:rFonts w:ascii="Arial" w:eastAsia="Calibri" w:hAnsi="Arial" w:cs="Arial"/>
                <w:sz w:val="20"/>
                <w:szCs w:val="20"/>
              </w:rPr>
              <w:t>TTTGTCGTCCATGAACACCG</w:t>
            </w:r>
          </w:p>
        </w:tc>
        <w:tc>
          <w:tcPr>
            <w:tcW w:w="1184" w:type="dxa"/>
          </w:tcPr>
          <w:p w14:paraId="1CCCBBEF"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This study</w:t>
            </w:r>
          </w:p>
        </w:tc>
      </w:tr>
      <w:tr w:rsidR="003250D6" w:rsidRPr="00334658" w14:paraId="6F37631F" w14:textId="77777777" w:rsidTr="004E280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06" w:type="dxa"/>
          </w:tcPr>
          <w:p w14:paraId="77A81C6F" w14:textId="77777777" w:rsidR="003250D6" w:rsidRPr="00334658" w:rsidRDefault="003250D6" w:rsidP="004E280C">
            <w:pPr>
              <w:spacing w:line="276" w:lineRule="auto"/>
              <w:jc w:val="both"/>
              <w:rPr>
                <w:rFonts w:ascii="Arial" w:eastAsia="Calibri" w:hAnsi="Arial" w:cs="Arial"/>
                <w:b w:val="0"/>
                <w:sz w:val="20"/>
                <w:szCs w:val="20"/>
                <w:lang w:val="en-GB"/>
              </w:rPr>
            </w:pPr>
            <w:r w:rsidRPr="00334658">
              <w:rPr>
                <w:rFonts w:ascii="Arial" w:eastAsia="Calibri" w:hAnsi="Arial" w:cs="Arial"/>
                <w:b w:val="0"/>
                <w:sz w:val="20"/>
                <w:szCs w:val="20"/>
                <w:lang w:val="en-GB"/>
              </w:rPr>
              <w:t>pFC332_</w:t>
            </w:r>
            <w:r w:rsidRPr="00334658">
              <w:rPr>
                <w:rFonts w:ascii="Arial" w:eastAsia="Calibri" w:hAnsi="Arial" w:cs="Arial"/>
                <w:b w:val="0"/>
                <w:i/>
                <w:sz w:val="20"/>
                <w:szCs w:val="20"/>
                <w:lang w:val="en-GB"/>
              </w:rPr>
              <w:t>tpsC</w:t>
            </w:r>
            <w:r w:rsidRPr="00334658">
              <w:rPr>
                <w:rFonts w:ascii="Arial" w:eastAsia="Calibri" w:hAnsi="Arial" w:cs="Arial"/>
                <w:b w:val="0"/>
                <w:sz w:val="20"/>
                <w:szCs w:val="20"/>
                <w:lang w:val="en-GB"/>
              </w:rPr>
              <w:t>-sgRNA</w:t>
            </w:r>
          </w:p>
        </w:tc>
        <w:tc>
          <w:tcPr>
            <w:tcW w:w="1295" w:type="dxa"/>
          </w:tcPr>
          <w:p w14:paraId="0757C83D"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pSJS</w:t>
            </w:r>
            <w:r>
              <w:rPr>
                <w:rFonts w:ascii="Arial" w:eastAsia="Calibri" w:hAnsi="Arial" w:cs="Arial"/>
                <w:sz w:val="20"/>
                <w:szCs w:val="20"/>
                <w:lang w:val="en-GB"/>
              </w:rPr>
              <w:t>4</w:t>
            </w:r>
          </w:p>
        </w:tc>
        <w:tc>
          <w:tcPr>
            <w:tcW w:w="1542" w:type="dxa"/>
          </w:tcPr>
          <w:p w14:paraId="4DA96DA7"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NRRL3_00777</w:t>
            </w:r>
          </w:p>
        </w:tc>
        <w:tc>
          <w:tcPr>
            <w:tcW w:w="1354" w:type="dxa"/>
          </w:tcPr>
          <w:p w14:paraId="77E080EC"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334658">
              <w:rPr>
                <w:rFonts w:ascii="Arial" w:eastAsia="Calibri" w:hAnsi="Arial" w:cs="Arial"/>
                <w:sz w:val="20"/>
                <w:szCs w:val="20"/>
              </w:rPr>
              <w:t>An14g02180</w:t>
            </w:r>
          </w:p>
        </w:tc>
        <w:tc>
          <w:tcPr>
            <w:tcW w:w="930" w:type="dxa"/>
          </w:tcPr>
          <w:p w14:paraId="7ABED518"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20"/>
                <w:szCs w:val="20"/>
                <w:lang w:val="en-GB"/>
              </w:rPr>
            </w:pPr>
            <w:r w:rsidRPr="00334658">
              <w:rPr>
                <w:rFonts w:ascii="Arial" w:eastAsia="Calibri" w:hAnsi="Arial" w:cs="Arial"/>
                <w:i/>
                <w:sz w:val="20"/>
                <w:szCs w:val="20"/>
                <w:lang w:val="en-GB"/>
              </w:rPr>
              <w:t>tpsC</w:t>
            </w:r>
          </w:p>
        </w:tc>
        <w:tc>
          <w:tcPr>
            <w:tcW w:w="3384" w:type="dxa"/>
          </w:tcPr>
          <w:p w14:paraId="0601E133"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A75C52">
              <w:rPr>
                <w:rFonts w:ascii="Arial" w:eastAsia="Calibri" w:hAnsi="Arial" w:cs="Arial"/>
                <w:sz w:val="20"/>
                <w:szCs w:val="20"/>
              </w:rPr>
              <w:t>TCGCTGAAAAAGGTCGACGG</w:t>
            </w:r>
          </w:p>
        </w:tc>
        <w:tc>
          <w:tcPr>
            <w:tcW w:w="1184" w:type="dxa"/>
          </w:tcPr>
          <w:p w14:paraId="11290F29" w14:textId="77777777" w:rsidR="003250D6" w:rsidRPr="00334658"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lang w:val="en-GB"/>
              </w:rPr>
            </w:pPr>
            <w:r w:rsidRPr="00334658">
              <w:rPr>
                <w:rFonts w:ascii="Arial" w:eastAsia="Calibri" w:hAnsi="Arial" w:cs="Arial"/>
                <w:sz w:val="20"/>
                <w:szCs w:val="20"/>
                <w:lang w:val="en-GB"/>
              </w:rPr>
              <w:t>This study</w:t>
            </w:r>
          </w:p>
        </w:tc>
      </w:tr>
      <w:tr w:rsidR="003250D6" w:rsidRPr="00334658" w14:paraId="6290811B" w14:textId="77777777" w:rsidTr="004E280C">
        <w:trPr>
          <w:trHeight w:val="600"/>
        </w:trPr>
        <w:tc>
          <w:tcPr>
            <w:cnfStyle w:val="001000000000" w:firstRow="0" w:lastRow="0" w:firstColumn="1" w:lastColumn="0" w:oddVBand="0" w:evenVBand="0" w:oddHBand="0" w:evenHBand="0" w:firstRowFirstColumn="0" w:firstRowLastColumn="0" w:lastRowFirstColumn="0" w:lastRowLastColumn="0"/>
            <w:tcW w:w="2006" w:type="dxa"/>
          </w:tcPr>
          <w:p w14:paraId="3AE28430" w14:textId="77777777" w:rsidR="003250D6" w:rsidRPr="006E1D64" w:rsidRDefault="003250D6" w:rsidP="004E280C">
            <w:pPr>
              <w:spacing w:line="276" w:lineRule="auto"/>
              <w:jc w:val="both"/>
              <w:rPr>
                <w:rFonts w:ascii="Arial" w:eastAsia="Calibri" w:hAnsi="Arial" w:cs="Arial"/>
                <w:b w:val="0"/>
                <w:bCs w:val="0"/>
                <w:sz w:val="20"/>
                <w:szCs w:val="20"/>
                <w:lang w:val="en-GB"/>
              </w:rPr>
            </w:pPr>
            <w:r w:rsidRPr="006E1D64">
              <w:rPr>
                <w:rFonts w:ascii="Arial" w:eastAsia="Calibri" w:hAnsi="Arial" w:cs="Arial"/>
                <w:b w:val="0"/>
                <w:bCs w:val="0"/>
                <w:sz w:val="20"/>
                <w:szCs w:val="20"/>
                <w:lang w:val="en-GB"/>
              </w:rPr>
              <w:t>pFC332_KORE1-sgRNA</w:t>
            </w:r>
          </w:p>
        </w:tc>
        <w:tc>
          <w:tcPr>
            <w:tcW w:w="1295" w:type="dxa"/>
          </w:tcPr>
          <w:p w14:paraId="1EF5FCE2"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Pr>
                <w:rFonts w:ascii="Arial" w:eastAsia="Calibri" w:hAnsi="Arial" w:cs="Arial"/>
                <w:sz w:val="20"/>
                <w:szCs w:val="20"/>
                <w:lang w:val="en-GB"/>
              </w:rPr>
              <w:t>pTL71.1</w:t>
            </w:r>
          </w:p>
        </w:tc>
        <w:tc>
          <w:tcPr>
            <w:tcW w:w="1542" w:type="dxa"/>
          </w:tcPr>
          <w:p w14:paraId="5DF31C9A"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Pr>
                <w:rFonts w:ascii="Arial" w:eastAsia="Calibri" w:hAnsi="Arial" w:cs="Arial"/>
                <w:sz w:val="20"/>
                <w:szCs w:val="20"/>
                <w:lang w:val="en-GB"/>
              </w:rPr>
              <w:t>-</w:t>
            </w:r>
          </w:p>
        </w:tc>
        <w:tc>
          <w:tcPr>
            <w:tcW w:w="1354" w:type="dxa"/>
          </w:tcPr>
          <w:p w14:paraId="529D2A1E"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Pr>
                <w:rFonts w:ascii="Arial" w:eastAsia="Calibri" w:hAnsi="Arial" w:cs="Arial"/>
                <w:sz w:val="20"/>
                <w:szCs w:val="20"/>
              </w:rPr>
              <w:t>-</w:t>
            </w:r>
          </w:p>
        </w:tc>
        <w:tc>
          <w:tcPr>
            <w:tcW w:w="930" w:type="dxa"/>
          </w:tcPr>
          <w:p w14:paraId="7265A97F" w14:textId="77777777" w:rsidR="003250D6" w:rsidRPr="006E1D64"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Cs/>
                <w:sz w:val="20"/>
                <w:szCs w:val="20"/>
                <w:lang w:val="en-GB"/>
              </w:rPr>
            </w:pPr>
            <w:r>
              <w:rPr>
                <w:rFonts w:ascii="Arial" w:eastAsia="Calibri" w:hAnsi="Arial" w:cs="Arial"/>
                <w:iCs/>
                <w:sz w:val="20"/>
                <w:szCs w:val="20"/>
                <w:lang w:val="en-GB"/>
              </w:rPr>
              <w:t>KORE1</w:t>
            </w:r>
          </w:p>
        </w:tc>
        <w:tc>
          <w:tcPr>
            <w:tcW w:w="3384" w:type="dxa"/>
          </w:tcPr>
          <w:p w14:paraId="41245CDB"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E3717F">
              <w:rPr>
                <w:rFonts w:ascii="Arial" w:eastAsia="Calibri" w:hAnsi="Arial" w:cs="Arial"/>
                <w:sz w:val="20"/>
                <w:szCs w:val="20"/>
              </w:rPr>
              <w:t>CCGGCTTATATTGGTACCACTCC</w:t>
            </w:r>
          </w:p>
        </w:tc>
        <w:tc>
          <w:tcPr>
            <w:tcW w:w="1184" w:type="dxa"/>
          </w:tcPr>
          <w:p w14:paraId="2B0B10CE" w14:textId="77777777" w:rsidR="003250D6" w:rsidRPr="00334658"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Pr>
                <w:rFonts w:ascii="Arial" w:eastAsia="Calibri" w:hAnsi="Arial" w:cs="Arial"/>
                <w:sz w:val="20"/>
                <w:szCs w:val="20"/>
                <w:lang w:val="en-GB"/>
              </w:rPr>
              <w:t>This study</w:t>
            </w:r>
          </w:p>
        </w:tc>
      </w:tr>
      <w:tr w:rsidR="003250D6" w:rsidRPr="00334658" w14:paraId="38C107A5" w14:textId="77777777" w:rsidTr="004E280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06" w:type="dxa"/>
          </w:tcPr>
          <w:p w14:paraId="5CB5D394" w14:textId="77777777" w:rsidR="003250D6" w:rsidRPr="00660D4A" w:rsidRDefault="003250D6" w:rsidP="004E280C">
            <w:pPr>
              <w:spacing w:line="276" w:lineRule="auto"/>
              <w:jc w:val="both"/>
              <w:rPr>
                <w:rFonts w:ascii="Arial" w:eastAsia="Calibri" w:hAnsi="Arial" w:cs="Arial"/>
                <w:b w:val="0"/>
                <w:sz w:val="20"/>
                <w:szCs w:val="20"/>
                <w:lang w:val="en-GB"/>
              </w:rPr>
            </w:pPr>
            <w:r w:rsidRPr="00660D4A">
              <w:rPr>
                <w:rFonts w:ascii="Arial" w:eastAsia="Calibri" w:hAnsi="Arial" w:cs="Arial"/>
                <w:b w:val="0"/>
                <w:sz w:val="20"/>
                <w:szCs w:val="20"/>
                <w:lang w:val="en-GB"/>
              </w:rPr>
              <w:t>pFC332_con10-sgRNA</w:t>
            </w:r>
          </w:p>
        </w:tc>
        <w:tc>
          <w:tcPr>
            <w:tcW w:w="1295" w:type="dxa"/>
          </w:tcPr>
          <w:p w14:paraId="4682CEC0"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szCs w:val="20"/>
                <w:lang w:val="en-GB"/>
              </w:rPr>
            </w:pPr>
          </w:p>
        </w:tc>
        <w:tc>
          <w:tcPr>
            <w:tcW w:w="1542" w:type="dxa"/>
          </w:tcPr>
          <w:p w14:paraId="23426A80"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NRRL3_02511</w:t>
            </w:r>
          </w:p>
        </w:tc>
        <w:tc>
          <w:tcPr>
            <w:tcW w:w="1354" w:type="dxa"/>
          </w:tcPr>
          <w:p w14:paraId="45FC86AB"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An01g10790</w:t>
            </w:r>
          </w:p>
        </w:tc>
        <w:tc>
          <w:tcPr>
            <w:tcW w:w="930" w:type="dxa"/>
          </w:tcPr>
          <w:p w14:paraId="03C7239E"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i/>
                <w:iCs/>
                <w:sz w:val="20"/>
                <w:szCs w:val="20"/>
                <w:lang w:val="en-GB"/>
              </w:rPr>
            </w:pPr>
            <w:r w:rsidRPr="00660D4A">
              <w:rPr>
                <w:rFonts w:ascii="Arial" w:eastAsia="Calibri" w:hAnsi="Arial" w:cs="Arial"/>
                <w:bCs/>
                <w:i/>
                <w:iCs/>
                <w:sz w:val="20"/>
                <w:szCs w:val="20"/>
                <w:lang w:val="en-GB"/>
              </w:rPr>
              <w:t>conJ</w:t>
            </w:r>
          </w:p>
        </w:tc>
        <w:tc>
          <w:tcPr>
            <w:tcW w:w="3384" w:type="dxa"/>
          </w:tcPr>
          <w:p w14:paraId="09AE218B"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AGTGTCGAATATCGCCAAGA</w:t>
            </w:r>
          </w:p>
        </w:tc>
        <w:tc>
          <w:tcPr>
            <w:tcW w:w="1184" w:type="dxa"/>
          </w:tcPr>
          <w:p w14:paraId="78498D5C"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This study</w:t>
            </w:r>
          </w:p>
        </w:tc>
      </w:tr>
      <w:tr w:rsidR="003250D6" w:rsidRPr="00334658" w14:paraId="39B3E95A" w14:textId="77777777" w:rsidTr="004E280C">
        <w:trPr>
          <w:trHeight w:val="600"/>
        </w:trPr>
        <w:tc>
          <w:tcPr>
            <w:cnfStyle w:val="001000000000" w:firstRow="0" w:lastRow="0" w:firstColumn="1" w:lastColumn="0" w:oddVBand="0" w:evenVBand="0" w:oddHBand="0" w:evenHBand="0" w:firstRowFirstColumn="0" w:firstRowLastColumn="0" w:lastRowFirstColumn="0" w:lastRowLastColumn="0"/>
            <w:tcW w:w="2006" w:type="dxa"/>
          </w:tcPr>
          <w:p w14:paraId="604F1D48" w14:textId="77777777" w:rsidR="003250D6" w:rsidRPr="00660D4A" w:rsidRDefault="003250D6" w:rsidP="004E280C">
            <w:pPr>
              <w:spacing w:line="276" w:lineRule="auto"/>
              <w:jc w:val="both"/>
              <w:rPr>
                <w:rFonts w:ascii="Arial" w:eastAsia="Calibri" w:hAnsi="Arial" w:cs="Arial"/>
                <w:b w:val="0"/>
                <w:sz w:val="20"/>
                <w:szCs w:val="20"/>
                <w:lang w:val="en-GB"/>
              </w:rPr>
            </w:pPr>
            <w:r w:rsidRPr="00660D4A">
              <w:rPr>
                <w:rFonts w:ascii="Arial" w:eastAsia="Calibri" w:hAnsi="Arial" w:cs="Arial"/>
                <w:b w:val="0"/>
                <w:sz w:val="20"/>
                <w:szCs w:val="20"/>
                <w:lang w:val="en-GB"/>
              </w:rPr>
              <w:t>pFC332_lea3-sgRNA</w:t>
            </w:r>
          </w:p>
        </w:tc>
        <w:tc>
          <w:tcPr>
            <w:tcW w:w="1295" w:type="dxa"/>
          </w:tcPr>
          <w:p w14:paraId="562332EA"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p>
        </w:tc>
        <w:tc>
          <w:tcPr>
            <w:tcW w:w="1542" w:type="dxa"/>
          </w:tcPr>
          <w:p w14:paraId="1F651A18"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NRRL3_05684</w:t>
            </w:r>
          </w:p>
        </w:tc>
        <w:tc>
          <w:tcPr>
            <w:tcW w:w="1354" w:type="dxa"/>
          </w:tcPr>
          <w:p w14:paraId="04A6D174"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An02g07350</w:t>
            </w:r>
          </w:p>
        </w:tc>
        <w:tc>
          <w:tcPr>
            <w:tcW w:w="930" w:type="dxa"/>
          </w:tcPr>
          <w:p w14:paraId="0EBE149A"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i/>
                <w:iCs/>
                <w:sz w:val="20"/>
                <w:szCs w:val="20"/>
                <w:lang w:val="en-GB"/>
              </w:rPr>
            </w:pPr>
            <w:r w:rsidRPr="00660D4A">
              <w:rPr>
                <w:rFonts w:ascii="Arial" w:eastAsia="Calibri" w:hAnsi="Arial" w:cs="Arial"/>
                <w:bCs/>
                <w:i/>
                <w:iCs/>
                <w:sz w:val="20"/>
                <w:szCs w:val="20"/>
                <w:lang w:val="en-GB"/>
              </w:rPr>
              <w:t>LEA3-like</w:t>
            </w:r>
          </w:p>
        </w:tc>
        <w:tc>
          <w:tcPr>
            <w:tcW w:w="3384" w:type="dxa"/>
          </w:tcPr>
          <w:p w14:paraId="2D291A09"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GCCACTGCCCGTCGTGACAA</w:t>
            </w:r>
          </w:p>
        </w:tc>
        <w:tc>
          <w:tcPr>
            <w:tcW w:w="1184" w:type="dxa"/>
          </w:tcPr>
          <w:p w14:paraId="1CD886B1"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This study</w:t>
            </w:r>
          </w:p>
        </w:tc>
      </w:tr>
      <w:tr w:rsidR="003250D6" w:rsidRPr="00334658" w14:paraId="308D4A55" w14:textId="77777777" w:rsidTr="004E280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06" w:type="dxa"/>
          </w:tcPr>
          <w:p w14:paraId="460BEC40" w14:textId="77777777" w:rsidR="003250D6" w:rsidRPr="00660D4A" w:rsidRDefault="003250D6" w:rsidP="004E280C">
            <w:pPr>
              <w:spacing w:line="276" w:lineRule="auto"/>
              <w:jc w:val="both"/>
              <w:rPr>
                <w:rFonts w:ascii="Arial" w:eastAsia="Calibri" w:hAnsi="Arial" w:cs="Arial"/>
                <w:b w:val="0"/>
                <w:sz w:val="20"/>
                <w:szCs w:val="20"/>
                <w:lang w:val="en-GB"/>
              </w:rPr>
            </w:pPr>
            <w:r w:rsidRPr="00660D4A">
              <w:rPr>
                <w:rFonts w:ascii="Arial" w:eastAsia="Calibri" w:hAnsi="Arial" w:cs="Arial"/>
                <w:b w:val="0"/>
                <w:sz w:val="20"/>
                <w:szCs w:val="20"/>
                <w:lang w:val="en-GB"/>
              </w:rPr>
              <w:t>pFC332_dehydrinA-sgRNA</w:t>
            </w:r>
          </w:p>
        </w:tc>
        <w:tc>
          <w:tcPr>
            <w:tcW w:w="1295" w:type="dxa"/>
          </w:tcPr>
          <w:p w14:paraId="527322D3"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20"/>
                <w:szCs w:val="20"/>
                <w:lang w:val="en-GB"/>
              </w:rPr>
            </w:pPr>
          </w:p>
        </w:tc>
        <w:tc>
          <w:tcPr>
            <w:tcW w:w="1542" w:type="dxa"/>
          </w:tcPr>
          <w:p w14:paraId="260BCEBF"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NRRL3_01017</w:t>
            </w:r>
          </w:p>
        </w:tc>
        <w:tc>
          <w:tcPr>
            <w:tcW w:w="1354" w:type="dxa"/>
          </w:tcPr>
          <w:p w14:paraId="2E0743EA"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An14g05070</w:t>
            </w:r>
          </w:p>
        </w:tc>
        <w:tc>
          <w:tcPr>
            <w:tcW w:w="930" w:type="dxa"/>
          </w:tcPr>
          <w:p w14:paraId="67C52945"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i/>
                <w:iCs/>
                <w:sz w:val="20"/>
                <w:szCs w:val="20"/>
                <w:lang w:val="en-GB"/>
              </w:rPr>
            </w:pPr>
            <w:r w:rsidRPr="00660D4A">
              <w:rPr>
                <w:rFonts w:ascii="Arial" w:eastAsia="Calibri" w:hAnsi="Arial" w:cs="Arial"/>
                <w:bCs/>
                <w:i/>
                <w:iCs/>
                <w:sz w:val="20"/>
                <w:szCs w:val="20"/>
                <w:lang w:val="en-GB"/>
              </w:rPr>
              <w:t>dprA</w:t>
            </w:r>
          </w:p>
        </w:tc>
        <w:tc>
          <w:tcPr>
            <w:tcW w:w="3384" w:type="dxa"/>
          </w:tcPr>
          <w:p w14:paraId="11CD1DED"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TGGTCCCCACTCCTCCAACA</w:t>
            </w:r>
          </w:p>
        </w:tc>
        <w:tc>
          <w:tcPr>
            <w:tcW w:w="1184" w:type="dxa"/>
          </w:tcPr>
          <w:p w14:paraId="0501C91F"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This study</w:t>
            </w:r>
          </w:p>
        </w:tc>
      </w:tr>
      <w:tr w:rsidR="003250D6" w:rsidRPr="00334658" w14:paraId="5033AF15" w14:textId="77777777" w:rsidTr="004E280C">
        <w:trPr>
          <w:trHeight w:val="600"/>
        </w:trPr>
        <w:tc>
          <w:tcPr>
            <w:cnfStyle w:val="001000000000" w:firstRow="0" w:lastRow="0" w:firstColumn="1" w:lastColumn="0" w:oddVBand="0" w:evenVBand="0" w:oddHBand="0" w:evenHBand="0" w:firstRowFirstColumn="0" w:firstRowLastColumn="0" w:lastRowFirstColumn="0" w:lastRowLastColumn="0"/>
            <w:tcW w:w="2006" w:type="dxa"/>
          </w:tcPr>
          <w:p w14:paraId="37696ED4" w14:textId="77777777" w:rsidR="003250D6" w:rsidRPr="00660D4A" w:rsidRDefault="003250D6" w:rsidP="004E280C">
            <w:pPr>
              <w:spacing w:line="276" w:lineRule="auto"/>
              <w:jc w:val="both"/>
              <w:rPr>
                <w:rFonts w:ascii="Arial" w:eastAsia="Calibri" w:hAnsi="Arial" w:cs="Arial"/>
                <w:b w:val="0"/>
                <w:sz w:val="20"/>
                <w:szCs w:val="20"/>
                <w:lang w:val="en-GB"/>
              </w:rPr>
            </w:pPr>
            <w:r w:rsidRPr="00660D4A">
              <w:rPr>
                <w:rFonts w:ascii="Arial" w:eastAsia="Calibri" w:hAnsi="Arial" w:cs="Arial"/>
                <w:b w:val="0"/>
                <w:sz w:val="20"/>
                <w:szCs w:val="20"/>
                <w:lang w:val="en-GB"/>
              </w:rPr>
              <w:t>pFC332_dehydrinB-sgRNA</w:t>
            </w:r>
          </w:p>
        </w:tc>
        <w:tc>
          <w:tcPr>
            <w:tcW w:w="1295" w:type="dxa"/>
          </w:tcPr>
          <w:p w14:paraId="62CD8D96"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p>
        </w:tc>
        <w:tc>
          <w:tcPr>
            <w:tcW w:w="1542" w:type="dxa"/>
          </w:tcPr>
          <w:p w14:paraId="02BD93C7"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NRRL3_01479</w:t>
            </w:r>
          </w:p>
        </w:tc>
        <w:tc>
          <w:tcPr>
            <w:tcW w:w="1354" w:type="dxa"/>
          </w:tcPr>
          <w:p w14:paraId="3DDAFC6E"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An13g01110</w:t>
            </w:r>
          </w:p>
        </w:tc>
        <w:tc>
          <w:tcPr>
            <w:tcW w:w="930" w:type="dxa"/>
          </w:tcPr>
          <w:p w14:paraId="1512D837"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i/>
                <w:iCs/>
                <w:sz w:val="20"/>
                <w:szCs w:val="20"/>
                <w:lang w:val="en-GB"/>
              </w:rPr>
            </w:pPr>
            <w:r w:rsidRPr="00660D4A">
              <w:rPr>
                <w:rFonts w:ascii="Arial" w:eastAsia="Calibri" w:hAnsi="Arial" w:cs="Arial"/>
                <w:bCs/>
                <w:i/>
                <w:iCs/>
                <w:sz w:val="20"/>
                <w:szCs w:val="20"/>
                <w:lang w:val="en-GB"/>
              </w:rPr>
              <w:t>dprB</w:t>
            </w:r>
          </w:p>
        </w:tc>
        <w:tc>
          <w:tcPr>
            <w:tcW w:w="3384" w:type="dxa"/>
          </w:tcPr>
          <w:p w14:paraId="0EFD6EB4"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CCAGCGCAACCACTGCAACA</w:t>
            </w:r>
          </w:p>
        </w:tc>
        <w:tc>
          <w:tcPr>
            <w:tcW w:w="1184" w:type="dxa"/>
          </w:tcPr>
          <w:p w14:paraId="2B8CB620"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This study</w:t>
            </w:r>
          </w:p>
        </w:tc>
      </w:tr>
      <w:tr w:rsidR="003250D6" w:rsidRPr="00334658" w14:paraId="062FF142" w14:textId="77777777" w:rsidTr="004E280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06" w:type="dxa"/>
          </w:tcPr>
          <w:p w14:paraId="69D0A114" w14:textId="77777777" w:rsidR="003250D6" w:rsidRPr="00660D4A" w:rsidRDefault="003250D6" w:rsidP="004E280C">
            <w:pPr>
              <w:spacing w:line="276" w:lineRule="auto"/>
              <w:jc w:val="both"/>
              <w:rPr>
                <w:rFonts w:ascii="Arial" w:eastAsia="Calibri" w:hAnsi="Arial" w:cs="Arial"/>
                <w:b w:val="0"/>
                <w:sz w:val="20"/>
                <w:szCs w:val="20"/>
                <w:lang w:val="en-GB"/>
              </w:rPr>
            </w:pPr>
            <w:r w:rsidRPr="00660D4A">
              <w:rPr>
                <w:rFonts w:ascii="Arial" w:eastAsia="Calibri" w:hAnsi="Arial" w:cs="Arial"/>
                <w:b w:val="0"/>
                <w:sz w:val="20"/>
                <w:szCs w:val="20"/>
                <w:lang w:val="en-GB"/>
              </w:rPr>
              <w:t>pFC332_</w:t>
            </w:r>
            <w:r>
              <w:rPr>
                <w:rFonts w:ascii="Arial" w:eastAsia="Calibri" w:hAnsi="Arial" w:cs="Arial"/>
                <w:b w:val="0"/>
                <w:sz w:val="20"/>
                <w:szCs w:val="20"/>
                <w:lang w:val="en-GB"/>
              </w:rPr>
              <w:t>hsf1</w:t>
            </w:r>
            <w:r w:rsidRPr="00660D4A">
              <w:rPr>
                <w:rFonts w:ascii="Arial" w:eastAsia="Calibri" w:hAnsi="Arial" w:cs="Arial"/>
                <w:b w:val="0"/>
                <w:sz w:val="20"/>
                <w:szCs w:val="20"/>
                <w:lang w:val="en-GB"/>
              </w:rPr>
              <w:t>-sgRNA</w:t>
            </w:r>
          </w:p>
        </w:tc>
        <w:tc>
          <w:tcPr>
            <w:tcW w:w="1295" w:type="dxa"/>
          </w:tcPr>
          <w:p w14:paraId="03C05E0D"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pHSF1_1</w:t>
            </w:r>
          </w:p>
        </w:tc>
        <w:tc>
          <w:tcPr>
            <w:tcW w:w="1542" w:type="dxa"/>
          </w:tcPr>
          <w:p w14:paraId="05E4CDC7"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NRRL3_07278</w:t>
            </w:r>
          </w:p>
        </w:tc>
        <w:tc>
          <w:tcPr>
            <w:tcW w:w="1354" w:type="dxa"/>
          </w:tcPr>
          <w:p w14:paraId="35B6EF7C"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An16g01760</w:t>
            </w:r>
          </w:p>
        </w:tc>
        <w:tc>
          <w:tcPr>
            <w:tcW w:w="930" w:type="dxa"/>
          </w:tcPr>
          <w:p w14:paraId="460E379F"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i/>
                <w:iCs/>
                <w:sz w:val="20"/>
                <w:szCs w:val="20"/>
                <w:lang w:val="en-GB"/>
              </w:rPr>
            </w:pPr>
            <w:r w:rsidRPr="00660D4A">
              <w:rPr>
                <w:rFonts w:ascii="Arial" w:eastAsia="Calibri" w:hAnsi="Arial" w:cs="Arial"/>
                <w:bCs/>
                <w:i/>
                <w:iCs/>
                <w:sz w:val="20"/>
                <w:szCs w:val="20"/>
                <w:lang w:val="en-GB"/>
              </w:rPr>
              <w:t>hsfA</w:t>
            </w:r>
          </w:p>
        </w:tc>
        <w:tc>
          <w:tcPr>
            <w:tcW w:w="3384" w:type="dxa"/>
          </w:tcPr>
          <w:p w14:paraId="2A78A4DB"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ACTGGAACTGGAGAAAACGG</w:t>
            </w:r>
          </w:p>
        </w:tc>
        <w:tc>
          <w:tcPr>
            <w:tcW w:w="1184" w:type="dxa"/>
          </w:tcPr>
          <w:p w14:paraId="71593415"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This study</w:t>
            </w:r>
          </w:p>
        </w:tc>
      </w:tr>
      <w:tr w:rsidR="003250D6" w:rsidRPr="00334658" w14:paraId="356F706E" w14:textId="77777777" w:rsidTr="004E280C">
        <w:trPr>
          <w:trHeight w:val="600"/>
        </w:trPr>
        <w:tc>
          <w:tcPr>
            <w:cnfStyle w:val="001000000000" w:firstRow="0" w:lastRow="0" w:firstColumn="1" w:lastColumn="0" w:oddVBand="0" w:evenVBand="0" w:oddHBand="0" w:evenHBand="0" w:firstRowFirstColumn="0" w:firstRowLastColumn="0" w:lastRowFirstColumn="0" w:lastRowLastColumn="0"/>
            <w:tcW w:w="2006" w:type="dxa"/>
          </w:tcPr>
          <w:p w14:paraId="78472C8B" w14:textId="77777777" w:rsidR="003250D6" w:rsidRPr="00660D4A" w:rsidRDefault="003250D6" w:rsidP="004E280C">
            <w:pPr>
              <w:spacing w:line="276" w:lineRule="auto"/>
              <w:jc w:val="both"/>
              <w:rPr>
                <w:rFonts w:ascii="Arial" w:eastAsia="Calibri" w:hAnsi="Arial" w:cs="Arial"/>
                <w:b w:val="0"/>
                <w:sz w:val="20"/>
                <w:szCs w:val="20"/>
                <w:lang w:val="en-GB"/>
              </w:rPr>
            </w:pPr>
            <w:r w:rsidRPr="00660D4A">
              <w:rPr>
                <w:rFonts w:ascii="Arial" w:eastAsia="Calibri" w:hAnsi="Arial" w:cs="Arial"/>
                <w:b w:val="0"/>
                <w:sz w:val="20"/>
                <w:szCs w:val="20"/>
                <w:lang w:val="en-GB"/>
              </w:rPr>
              <w:t>pFC332_</w:t>
            </w:r>
            <w:r>
              <w:rPr>
                <w:rFonts w:ascii="Arial" w:eastAsia="Calibri" w:hAnsi="Arial" w:cs="Arial"/>
                <w:b w:val="0"/>
                <w:sz w:val="20"/>
                <w:szCs w:val="20"/>
                <w:lang w:val="en-GB"/>
              </w:rPr>
              <w:t>hsp12</w:t>
            </w:r>
            <w:r w:rsidRPr="00660D4A">
              <w:rPr>
                <w:rFonts w:ascii="Arial" w:eastAsia="Calibri" w:hAnsi="Arial" w:cs="Arial"/>
                <w:b w:val="0"/>
                <w:sz w:val="20"/>
                <w:szCs w:val="20"/>
                <w:lang w:val="en-GB"/>
              </w:rPr>
              <w:t>-sgRNA</w:t>
            </w:r>
          </w:p>
        </w:tc>
        <w:tc>
          <w:tcPr>
            <w:tcW w:w="1295" w:type="dxa"/>
          </w:tcPr>
          <w:p w14:paraId="5D84B9D8"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pHSP12_2</w:t>
            </w:r>
          </w:p>
        </w:tc>
        <w:tc>
          <w:tcPr>
            <w:tcW w:w="1542" w:type="dxa"/>
          </w:tcPr>
          <w:p w14:paraId="47DA7C4B"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NRRL3_11620</w:t>
            </w:r>
          </w:p>
        </w:tc>
        <w:tc>
          <w:tcPr>
            <w:tcW w:w="1354" w:type="dxa"/>
          </w:tcPr>
          <w:p w14:paraId="23DF2782"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An06g01610</w:t>
            </w:r>
          </w:p>
        </w:tc>
        <w:tc>
          <w:tcPr>
            <w:tcW w:w="930" w:type="dxa"/>
          </w:tcPr>
          <w:p w14:paraId="42FB6D09"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i/>
                <w:iCs/>
                <w:sz w:val="20"/>
                <w:szCs w:val="20"/>
                <w:lang w:val="en-GB"/>
              </w:rPr>
            </w:pPr>
            <w:r w:rsidRPr="00660D4A">
              <w:rPr>
                <w:rFonts w:ascii="Arial" w:eastAsia="Calibri" w:hAnsi="Arial" w:cs="Arial"/>
                <w:bCs/>
                <w:i/>
                <w:iCs/>
                <w:sz w:val="20"/>
                <w:szCs w:val="20"/>
                <w:lang w:val="en-GB"/>
              </w:rPr>
              <w:t>hsp9/12</w:t>
            </w:r>
          </w:p>
        </w:tc>
        <w:tc>
          <w:tcPr>
            <w:tcW w:w="3384" w:type="dxa"/>
          </w:tcPr>
          <w:p w14:paraId="4292BEB2"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CAGCAAGTCCGGTCCCCAGG</w:t>
            </w:r>
          </w:p>
        </w:tc>
        <w:tc>
          <w:tcPr>
            <w:tcW w:w="1184" w:type="dxa"/>
          </w:tcPr>
          <w:p w14:paraId="12AA96FF" w14:textId="77777777" w:rsidR="003250D6" w:rsidRPr="00660D4A" w:rsidRDefault="003250D6" w:rsidP="004E280C">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This study</w:t>
            </w:r>
          </w:p>
        </w:tc>
      </w:tr>
      <w:tr w:rsidR="003250D6" w:rsidRPr="00334658" w14:paraId="4E505A4C" w14:textId="77777777" w:rsidTr="004E280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006" w:type="dxa"/>
          </w:tcPr>
          <w:p w14:paraId="0F3903DB" w14:textId="77777777" w:rsidR="003250D6" w:rsidRPr="00660D4A" w:rsidRDefault="003250D6" w:rsidP="004E280C">
            <w:pPr>
              <w:spacing w:line="276" w:lineRule="auto"/>
              <w:jc w:val="both"/>
              <w:rPr>
                <w:rFonts w:ascii="Arial" w:eastAsia="Calibri" w:hAnsi="Arial" w:cs="Arial"/>
                <w:b w:val="0"/>
                <w:sz w:val="20"/>
                <w:szCs w:val="20"/>
                <w:lang w:val="en-GB"/>
              </w:rPr>
            </w:pPr>
            <w:r w:rsidRPr="00660D4A">
              <w:rPr>
                <w:rFonts w:ascii="Arial" w:eastAsia="Calibri" w:hAnsi="Arial" w:cs="Arial"/>
                <w:b w:val="0"/>
                <w:sz w:val="20"/>
                <w:szCs w:val="20"/>
                <w:lang w:val="en-GB"/>
              </w:rPr>
              <w:t>pFC332_</w:t>
            </w:r>
            <w:r>
              <w:rPr>
                <w:rFonts w:ascii="Arial" w:eastAsia="Calibri" w:hAnsi="Arial" w:cs="Arial"/>
                <w:b w:val="0"/>
                <w:sz w:val="20"/>
                <w:szCs w:val="20"/>
                <w:lang w:val="en-GB"/>
              </w:rPr>
              <w:t>hsp104</w:t>
            </w:r>
            <w:r w:rsidRPr="00660D4A">
              <w:rPr>
                <w:rFonts w:ascii="Arial" w:eastAsia="Calibri" w:hAnsi="Arial" w:cs="Arial"/>
                <w:b w:val="0"/>
                <w:sz w:val="20"/>
                <w:szCs w:val="20"/>
                <w:lang w:val="en-GB"/>
              </w:rPr>
              <w:t>-sgRNA</w:t>
            </w:r>
          </w:p>
        </w:tc>
        <w:tc>
          <w:tcPr>
            <w:tcW w:w="1295" w:type="dxa"/>
          </w:tcPr>
          <w:p w14:paraId="19559E82"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pHSP104_2</w:t>
            </w:r>
          </w:p>
        </w:tc>
        <w:tc>
          <w:tcPr>
            <w:tcW w:w="1542" w:type="dxa"/>
          </w:tcPr>
          <w:p w14:paraId="04AEB2AD"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NRRL3_02725</w:t>
            </w:r>
          </w:p>
        </w:tc>
        <w:tc>
          <w:tcPr>
            <w:tcW w:w="1354" w:type="dxa"/>
          </w:tcPr>
          <w:p w14:paraId="3D095B55"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An01g13350</w:t>
            </w:r>
          </w:p>
        </w:tc>
        <w:tc>
          <w:tcPr>
            <w:tcW w:w="930" w:type="dxa"/>
          </w:tcPr>
          <w:p w14:paraId="2B01A678"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i/>
                <w:iCs/>
                <w:sz w:val="20"/>
                <w:szCs w:val="20"/>
                <w:lang w:val="en-GB"/>
              </w:rPr>
            </w:pPr>
            <w:r w:rsidRPr="00660D4A">
              <w:rPr>
                <w:rFonts w:ascii="Arial" w:eastAsia="Calibri" w:hAnsi="Arial" w:cs="Arial"/>
                <w:bCs/>
                <w:i/>
                <w:iCs/>
                <w:sz w:val="20"/>
                <w:szCs w:val="20"/>
                <w:lang w:val="en-GB"/>
              </w:rPr>
              <w:t>hsp104</w:t>
            </w:r>
          </w:p>
        </w:tc>
        <w:tc>
          <w:tcPr>
            <w:tcW w:w="3384" w:type="dxa"/>
          </w:tcPr>
          <w:p w14:paraId="795C1438"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GGATCGAGAAGGGCCGTCGG</w:t>
            </w:r>
          </w:p>
        </w:tc>
        <w:tc>
          <w:tcPr>
            <w:tcW w:w="1184" w:type="dxa"/>
          </w:tcPr>
          <w:p w14:paraId="5C80A53F" w14:textId="77777777" w:rsidR="003250D6" w:rsidRPr="00660D4A" w:rsidRDefault="003250D6" w:rsidP="004E280C">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20"/>
                <w:szCs w:val="20"/>
                <w:lang w:val="en-GB"/>
              </w:rPr>
            </w:pPr>
            <w:r w:rsidRPr="00660D4A">
              <w:rPr>
                <w:rFonts w:ascii="Arial" w:eastAsia="Calibri" w:hAnsi="Arial" w:cs="Arial"/>
                <w:bCs/>
                <w:sz w:val="20"/>
                <w:szCs w:val="20"/>
                <w:lang w:val="en-GB"/>
              </w:rPr>
              <w:t>This study</w:t>
            </w:r>
          </w:p>
        </w:tc>
      </w:tr>
    </w:tbl>
    <w:p w14:paraId="7BA4EB79" w14:textId="77777777" w:rsidR="003250D6" w:rsidRPr="005F44A0" w:rsidRDefault="003250D6" w:rsidP="003250D6">
      <w:pPr>
        <w:spacing w:after="0" w:line="240" w:lineRule="auto"/>
        <w:rPr>
          <w:rFonts w:ascii="Arial" w:eastAsia="Calibri" w:hAnsi="Arial" w:cs="Arial"/>
          <w:b/>
          <w:bCs/>
          <w:sz w:val="16"/>
          <w:szCs w:val="16"/>
          <w:lang w:val="en-US"/>
        </w:rPr>
      </w:pPr>
      <w:r>
        <w:rPr>
          <w:rFonts w:ascii="Arial" w:eastAsia="Calibri" w:hAnsi="Arial" w:cs="Arial"/>
          <w:sz w:val="18"/>
          <w:szCs w:val="18"/>
          <w:lang w:val="en-US"/>
        </w:rPr>
        <w:t xml:space="preserve"> </w:t>
      </w:r>
    </w:p>
    <w:p w14:paraId="00EA874F" w14:textId="77777777" w:rsidR="003250D6" w:rsidRPr="00D60477" w:rsidRDefault="003250D6" w:rsidP="003250D6">
      <w:pPr>
        <w:spacing w:line="480" w:lineRule="auto"/>
        <w:jc w:val="both"/>
        <w:rPr>
          <w:rFonts w:ascii="Arial" w:hAnsi="Arial" w:cs="Arial"/>
          <w:sz w:val="18"/>
          <w:szCs w:val="18"/>
          <w:lang w:val="en-US"/>
        </w:rPr>
      </w:pPr>
    </w:p>
    <w:p w14:paraId="40558909" w14:textId="77777777" w:rsidR="003250D6" w:rsidRPr="00610092" w:rsidRDefault="003250D6" w:rsidP="003250D6">
      <w:pPr>
        <w:widowControl w:val="0"/>
        <w:spacing w:line="480" w:lineRule="auto"/>
        <w:rPr>
          <w:rFonts w:ascii="Arial" w:hAnsi="Arial" w:cs="Arial"/>
          <w:lang w:val="en-US"/>
        </w:rPr>
      </w:pPr>
    </w:p>
    <w:bookmarkEnd w:id="0"/>
    <w:p w14:paraId="74172660" w14:textId="77777777" w:rsidR="003250D6" w:rsidRDefault="003250D6"/>
    <w:sectPr w:rsidR="003250D6" w:rsidSect="00ED6790">
      <w:footerReference w:type="default" r:id="rId6"/>
      <w:pgSz w:w="11906" w:h="16838"/>
      <w:pgMar w:top="1440" w:right="1440" w:bottom="1440" w:left="1440" w:header="0" w:footer="0"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84960" w14:textId="77777777" w:rsidR="00000000" w:rsidRDefault="00ED6790">
      <w:pPr>
        <w:spacing w:after="0" w:line="240" w:lineRule="auto"/>
      </w:pPr>
      <w:r>
        <w:separator/>
      </w:r>
    </w:p>
  </w:endnote>
  <w:endnote w:type="continuationSeparator" w:id="0">
    <w:p w14:paraId="1AD6BF2A" w14:textId="77777777" w:rsidR="00000000" w:rsidRDefault="00ED6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2492"/>
      <w:docPartObj>
        <w:docPartGallery w:val="Page Numbers (Bottom of Page)"/>
        <w:docPartUnique/>
      </w:docPartObj>
    </w:sdtPr>
    <w:sdtEndPr>
      <w:rPr>
        <w:noProof/>
      </w:rPr>
    </w:sdtEndPr>
    <w:sdtContent>
      <w:p w14:paraId="2C7705F9" w14:textId="77777777" w:rsidR="00165D55" w:rsidRDefault="00ED6790">
        <w:pPr>
          <w:pStyle w:val="Footer"/>
          <w:jc w:val="right"/>
        </w:pPr>
        <w:r>
          <w:fldChar w:fldCharType="begin"/>
        </w:r>
        <w:r>
          <w:instrText xml:space="preserve"> PAGE   \* MERGEFORMAT </w:instrText>
        </w:r>
        <w:r>
          <w:fldChar w:fldCharType="separate"/>
        </w:r>
        <w:r>
          <w:rPr>
            <w:noProof/>
          </w:rPr>
          <w:t>67</w:t>
        </w:r>
        <w:r>
          <w:rPr>
            <w:noProof/>
          </w:rPr>
          <w:fldChar w:fldCharType="end"/>
        </w:r>
      </w:p>
    </w:sdtContent>
  </w:sdt>
  <w:p w14:paraId="6D2CEF61" w14:textId="77777777" w:rsidR="00165D55" w:rsidRDefault="00165D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AC84CE" w14:textId="77777777" w:rsidR="00000000" w:rsidRDefault="00ED6790">
      <w:pPr>
        <w:spacing w:after="0" w:line="240" w:lineRule="auto"/>
      </w:pPr>
      <w:r>
        <w:separator/>
      </w:r>
    </w:p>
  </w:footnote>
  <w:footnote w:type="continuationSeparator" w:id="0">
    <w:p w14:paraId="41A0857D" w14:textId="77777777" w:rsidR="00000000" w:rsidRDefault="00ED6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8"/>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D6"/>
    <w:rsid w:val="00165D55"/>
    <w:rsid w:val="003250D6"/>
    <w:rsid w:val="00ED679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4A1E"/>
  <w15:chartTrackingRefBased/>
  <w15:docId w15:val="{DB9F8CA3-4045-4B1C-AE77-4F69A953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0D6"/>
    <w:rPr>
      <w:kern w:val="0"/>
      <w:lang w:val="x-non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3250D6"/>
    <w:rPr>
      <w:lang w:val="nl-NL"/>
    </w:rPr>
  </w:style>
  <w:style w:type="paragraph" w:styleId="Footer">
    <w:name w:val="footer"/>
    <w:basedOn w:val="Normal"/>
    <w:link w:val="FooterChar"/>
    <w:uiPriority w:val="99"/>
    <w:unhideWhenUsed/>
    <w:rsid w:val="003250D6"/>
    <w:pPr>
      <w:tabs>
        <w:tab w:val="center" w:pos="4513"/>
        <w:tab w:val="right" w:pos="9026"/>
      </w:tabs>
      <w:spacing w:after="0" w:line="240" w:lineRule="auto"/>
    </w:pPr>
    <w:rPr>
      <w:kern w:val="2"/>
      <w:lang w:val="nl-NL"/>
      <w14:ligatures w14:val="standardContextual"/>
    </w:rPr>
  </w:style>
  <w:style w:type="character" w:customStyle="1" w:styleId="FooterChar1">
    <w:name w:val="Footer Char1"/>
    <w:basedOn w:val="DefaultParagraphFont"/>
    <w:uiPriority w:val="99"/>
    <w:semiHidden/>
    <w:rsid w:val="003250D6"/>
    <w:rPr>
      <w:kern w:val="0"/>
      <w:lang w:val="x-none"/>
      <w14:ligatures w14:val="none"/>
    </w:rPr>
  </w:style>
  <w:style w:type="table" w:styleId="PlainTable2">
    <w:name w:val="Plain Table 2"/>
    <w:basedOn w:val="TableNormal"/>
    <w:uiPriority w:val="42"/>
    <w:rsid w:val="003250D6"/>
    <w:pPr>
      <w:spacing w:after="0" w:line="240" w:lineRule="auto"/>
    </w:pPr>
    <w:rPr>
      <w:kern w:val="0"/>
      <w:lang w:val="x-none"/>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325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999</Words>
  <Characters>5699</Characters>
  <Application>Microsoft Office Word</Application>
  <DocSecurity>0</DocSecurity>
  <Lines>47</Lines>
  <Paragraphs>13</Paragraphs>
  <ScaleCrop>false</ScaleCrop>
  <Company/>
  <LinksUpToDate>false</LinksUpToDate>
  <CharactersWithSpaces>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Sjoerd Seekles</dc:creator>
  <cp:keywords/>
  <dc:description/>
  <cp:lastModifiedBy>Sangeetha Sekar</cp:lastModifiedBy>
  <cp:revision>2</cp:revision>
  <dcterms:created xsi:type="dcterms:W3CDTF">2023-08-18T11:58:00Z</dcterms:created>
  <dcterms:modified xsi:type="dcterms:W3CDTF">2023-10-28T02:46:00Z</dcterms:modified>
</cp:coreProperties>
</file>