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CF5E5" w14:textId="608E09BC" w:rsidR="00411E35" w:rsidRPr="00411E35" w:rsidRDefault="00B5064E">
      <w:pPr>
        <w:rPr>
          <w:rFonts w:ascii="Times New Roman" w:hAnsi="Times New Roman" w:cs="Times New Roman" w:hint="eastAsia"/>
        </w:rPr>
      </w:pPr>
      <w:r w:rsidRPr="00F721F6">
        <w:rPr>
          <w:rFonts w:ascii="Times New Roman" w:eastAsia="Times New Roman" w:hAnsi="Times New Roman" w:cs="Times New Roman"/>
          <w:b/>
          <w:bCs/>
          <w:szCs w:val="21"/>
          <w14:ligatures w14:val="none"/>
        </w:rPr>
        <w:t>Fig.</w:t>
      </w:r>
      <w:r w:rsidRPr="00F721F6">
        <w:rPr>
          <w:rFonts w:ascii="Times New Roman" w:hAnsi="Times New Roman" w:cs="Times New Roman"/>
          <w:b/>
          <w:bCs/>
          <w:szCs w:val="21"/>
          <w14:ligatures w14:val="none"/>
        </w:rPr>
        <w:t xml:space="preserve">S1 </w:t>
      </w:r>
      <w:r w:rsidRPr="00F721F6">
        <w:rPr>
          <w:rFonts w:ascii="Times New Roman" w:hAnsi="Times New Roman" w:cs="Times New Roman"/>
        </w:rPr>
        <w:t xml:space="preserve">Integrated PPI </w:t>
      </w:r>
      <w:r w:rsidR="00BF4485" w:rsidRPr="00F721F6">
        <w:rPr>
          <w:rFonts w:ascii="Times New Roman" w:hAnsi="Times New Roman" w:cs="Times New Roman"/>
        </w:rPr>
        <w:t>network</w:t>
      </w:r>
      <w:r w:rsidRPr="00F721F6">
        <w:rPr>
          <w:rFonts w:ascii="Times New Roman" w:hAnsi="Times New Roman" w:cs="Times New Roman"/>
        </w:rPr>
        <w:t xml:space="preserve"> of ACRGs.</w:t>
      </w:r>
      <w:r w:rsidR="008143B9" w:rsidRPr="008143B9">
        <w:rPr>
          <w:rFonts w:hint="eastAsia"/>
        </w:rPr>
        <w:t xml:space="preserve"> </w:t>
      </w:r>
      <w:r w:rsidR="008143B9" w:rsidRPr="008143B9">
        <w:rPr>
          <w:rFonts w:ascii="Times New Roman" w:hAnsi="Times New Roman" w:cs="Times New Roman"/>
        </w:rPr>
        <w:t xml:space="preserve">The PPI network of ACRGs was constructed based on the STRING database, with interactions having a confidence score ≥ 0.900 included in the network and visualized using </w:t>
      </w:r>
      <w:proofErr w:type="spellStart"/>
      <w:r w:rsidR="008143B9" w:rsidRPr="008143B9">
        <w:rPr>
          <w:rFonts w:ascii="Times New Roman" w:hAnsi="Times New Roman" w:cs="Times New Roman"/>
        </w:rPr>
        <w:t>Cytoscape</w:t>
      </w:r>
      <w:proofErr w:type="spellEnd"/>
      <w:r w:rsidR="008143B9" w:rsidRPr="008143B9">
        <w:rPr>
          <w:rFonts w:ascii="Times New Roman" w:hAnsi="Times New Roman" w:cs="Times New Roman"/>
        </w:rPr>
        <w:t xml:space="preserve"> 3.9.1. In the network, nodes represent proteins encoded by ACRGs, and edges represent high-confidence </w:t>
      </w:r>
      <w:r w:rsidR="00867C6A">
        <w:rPr>
          <w:rFonts w:ascii="Times New Roman" w:hAnsi="Times New Roman" w:cs="Times New Roman" w:hint="eastAsia"/>
        </w:rPr>
        <w:t>PPI</w:t>
      </w:r>
      <w:r w:rsidR="008143B9" w:rsidRPr="008143B9">
        <w:rPr>
          <w:rFonts w:ascii="Times New Roman" w:hAnsi="Times New Roman" w:cs="Times New Roman"/>
        </w:rPr>
        <w:t xml:space="preserve"> from the STRING database. ACRGs: </w:t>
      </w:r>
      <w:proofErr w:type="spellStart"/>
      <w:r w:rsidR="00411E35" w:rsidRPr="00411E35">
        <w:rPr>
          <w:rFonts w:ascii="Times New Roman" w:hAnsi="Times New Roman" w:cs="Times New Roman"/>
        </w:rPr>
        <w:t>utism</w:t>
      </w:r>
      <w:proofErr w:type="spellEnd"/>
      <w:r w:rsidR="00411E35" w:rsidRPr="00411E35">
        <w:rPr>
          <w:rFonts w:ascii="Times New Roman" w:hAnsi="Times New Roman" w:cs="Times New Roman"/>
        </w:rPr>
        <w:t xml:space="preserve"> and chlorpyrifos-related genes</w:t>
      </w:r>
      <w:r w:rsidR="008143B9" w:rsidRPr="008143B9">
        <w:rPr>
          <w:rFonts w:ascii="Times New Roman" w:hAnsi="Times New Roman" w:cs="Times New Roman"/>
        </w:rPr>
        <w:t xml:space="preserve">; PPI network: </w:t>
      </w:r>
      <w:r w:rsidR="00411E35" w:rsidRPr="00411E35">
        <w:rPr>
          <w:rFonts w:ascii="Times New Roman" w:hAnsi="Times New Roman" w:cs="Times New Roman"/>
        </w:rPr>
        <w:t>protein-protein interaction</w:t>
      </w:r>
      <w:r w:rsidR="008143B9" w:rsidRPr="008143B9">
        <w:rPr>
          <w:rFonts w:ascii="Times New Roman" w:hAnsi="Times New Roman" w:cs="Times New Roman"/>
        </w:rPr>
        <w:t>.</w:t>
      </w:r>
    </w:p>
    <w:sectPr w:rsidR="00411E35" w:rsidRPr="00411E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5FE4" w14:textId="77777777" w:rsidR="00FB583B" w:rsidRDefault="00FB583B" w:rsidP="00FA0889">
      <w:pPr>
        <w:rPr>
          <w:rFonts w:hint="eastAsia"/>
        </w:rPr>
      </w:pPr>
      <w:r>
        <w:separator/>
      </w:r>
    </w:p>
  </w:endnote>
  <w:endnote w:type="continuationSeparator" w:id="0">
    <w:p w14:paraId="1C00D2C8" w14:textId="77777777" w:rsidR="00FB583B" w:rsidRDefault="00FB583B" w:rsidP="00FA08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B6443" w14:textId="77777777" w:rsidR="00FB583B" w:rsidRDefault="00FB583B" w:rsidP="00FA0889">
      <w:pPr>
        <w:rPr>
          <w:rFonts w:hint="eastAsia"/>
        </w:rPr>
      </w:pPr>
      <w:r>
        <w:separator/>
      </w:r>
    </w:p>
  </w:footnote>
  <w:footnote w:type="continuationSeparator" w:id="0">
    <w:p w14:paraId="0B2A22F7" w14:textId="77777777" w:rsidR="00FB583B" w:rsidRDefault="00FB583B" w:rsidP="00FA088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4E"/>
    <w:rsid w:val="00411E35"/>
    <w:rsid w:val="005D59CA"/>
    <w:rsid w:val="00692F07"/>
    <w:rsid w:val="008143B9"/>
    <w:rsid w:val="00867C6A"/>
    <w:rsid w:val="0097515C"/>
    <w:rsid w:val="00B5064E"/>
    <w:rsid w:val="00BF4485"/>
    <w:rsid w:val="00CE3BBA"/>
    <w:rsid w:val="00D035AD"/>
    <w:rsid w:val="00DE2AB3"/>
    <w:rsid w:val="00F721F6"/>
    <w:rsid w:val="00FA0889"/>
    <w:rsid w:val="00FB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A30DA"/>
  <w15:chartTrackingRefBased/>
  <w15:docId w15:val="{FB2303BA-56E6-4FC6-AB27-DF4BEAE8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06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6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64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64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64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64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64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64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06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0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0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064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064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5064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06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06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06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06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0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6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06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06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06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06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06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0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06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064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A08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A088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A08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A08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波利 程</dc:creator>
  <cp:keywords/>
  <dc:description/>
  <cp:lastModifiedBy>波利 程</cp:lastModifiedBy>
  <cp:revision>10</cp:revision>
  <dcterms:created xsi:type="dcterms:W3CDTF">2026-06-01T15:13:00Z</dcterms:created>
  <dcterms:modified xsi:type="dcterms:W3CDTF">2026-06-02T12:47:00Z</dcterms:modified>
</cp:coreProperties>
</file>