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512D7" w14:textId="5AE125C7" w:rsidR="00DA454E" w:rsidRDefault="00723FCC" w:rsidP="00CE3EFE">
      <w:pPr>
        <w:widowControl/>
        <w:jc w:val="center"/>
        <w:rPr>
          <w:rFonts w:ascii="Calibri" w:eastAsia="宋体" w:hAnsi="Calibri" w:cs="Times New Roman"/>
          <w:b/>
          <w:bCs/>
          <w:kern w:val="0"/>
          <w:sz w:val="28"/>
          <w:szCs w:val="28"/>
        </w:rPr>
      </w:pPr>
      <w:bookmarkStart w:id="0" w:name="_Hlk154619830"/>
      <w:bookmarkEnd w:id="0"/>
      <w:r w:rsidRPr="00723FCC">
        <w:rPr>
          <w:rFonts w:ascii="Calibri" w:eastAsia="宋体" w:hAnsi="Calibri" w:cs="Times New Roman"/>
          <w:b/>
          <w:bCs/>
          <w:kern w:val="0"/>
          <w:sz w:val="28"/>
          <w:szCs w:val="28"/>
          <w:lang w:eastAsia="en-US"/>
        </w:rPr>
        <w:t>Supplementary Appendix</w:t>
      </w:r>
    </w:p>
    <w:p w14:paraId="0144E415" w14:textId="77777777" w:rsidR="00CE3EFE" w:rsidRPr="00CE3EFE" w:rsidRDefault="00CE3EFE" w:rsidP="00CE3EFE">
      <w:pPr>
        <w:widowControl/>
        <w:jc w:val="center"/>
        <w:rPr>
          <w:rFonts w:ascii="Calibri" w:eastAsia="宋体" w:hAnsi="Calibri" w:cs="Times New Roman"/>
          <w:b/>
          <w:bCs/>
          <w:kern w:val="0"/>
          <w:sz w:val="28"/>
          <w:szCs w:val="28"/>
        </w:rPr>
      </w:pPr>
    </w:p>
    <w:p w14:paraId="777CD390" w14:textId="363AA972" w:rsidR="00400261" w:rsidRPr="00400261" w:rsidRDefault="00400261" w:rsidP="002943D7">
      <w:pPr>
        <w:widowControl/>
        <w:ind w:left="2160" w:hanging="1440"/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</w:pPr>
      <w:r w:rsidRPr="00400261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>Page 2</w:t>
      </w:r>
      <w:r w:rsidRPr="00400261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ab/>
      </w:r>
      <w:r w:rsidR="008956C4" w:rsidRPr="008956C4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>Appendix</w:t>
      </w:r>
      <w:r w:rsidR="0040342C" w:rsidRPr="0040342C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Table 1</w:t>
      </w:r>
      <w:r w:rsidR="008D6E49">
        <w:rPr>
          <w:rFonts w:ascii="Times New Roman" w:eastAsia="宋体" w:hAnsi="Times New Roman" w:cs="Times New Roman" w:hint="eastAsia"/>
          <w:b/>
          <w:bCs/>
          <w:kern w:val="0"/>
          <w:sz w:val="22"/>
        </w:rPr>
        <w:t xml:space="preserve"> </w:t>
      </w:r>
      <w:r w:rsidR="0040342C" w:rsidRPr="008722DE">
        <w:rPr>
          <w:rFonts w:ascii="Times New Roman" w:eastAsia="宋体" w:hAnsi="Times New Roman" w:cs="Times New Roman"/>
          <w:kern w:val="0"/>
          <w:sz w:val="22"/>
          <w:lang w:eastAsia="en-US"/>
        </w:rPr>
        <w:t>Electronic databases and search details</w:t>
      </w:r>
    </w:p>
    <w:p w14:paraId="29B49E12" w14:textId="37E8F150" w:rsidR="00400261" w:rsidRPr="00400261" w:rsidRDefault="00400261" w:rsidP="002943D7">
      <w:pPr>
        <w:widowControl/>
        <w:ind w:left="2160" w:hanging="1440"/>
        <w:rPr>
          <w:rFonts w:ascii="Times New Roman" w:eastAsia="宋体" w:hAnsi="Times New Roman" w:cs="Times New Roman"/>
          <w:kern w:val="0"/>
          <w:sz w:val="22"/>
        </w:rPr>
      </w:pPr>
      <w:bookmarkStart w:id="1" w:name="_Hlk154615887"/>
      <w:r w:rsidRPr="00400261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Page </w:t>
      </w:r>
      <w:r w:rsidR="003A4E5B">
        <w:rPr>
          <w:rFonts w:ascii="Times New Roman" w:eastAsia="宋体" w:hAnsi="Times New Roman" w:cs="Times New Roman" w:hint="eastAsia"/>
          <w:b/>
          <w:bCs/>
          <w:kern w:val="0"/>
          <w:sz w:val="22"/>
        </w:rPr>
        <w:t>3</w:t>
      </w:r>
      <w:r w:rsidRPr="00400261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ab/>
      </w:r>
      <w:r w:rsidR="008956C4" w:rsidRPr="008956C4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>Appendix</w:t>
      </w:r>
      <w:r w:rsidR="00CF2240" w:rsidRPr="000843B7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</w:t>
      </w:r>
      <w:bookmarkStart w:id="2" w:name="_Hlk201336097"/>
      <w:r w:rsidR="00F930F9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>Fig</w:t>
      </w:r>
      <w:r w:rsidR="008D6E49">
        <w:rPr>
          <w:rFonts w:ascii="Times New Roman" w:eastAsia="宋体" w:hAnsi="Times New Roman" w:cs="Times New Roman" w:hint="eastAsia"/>
          <w:b/>
          <w:bCs/>
          <w:kern w:val="0"/>
          <w:sz w:val="22"/>
        </w:rPr>
        <w:t>.</w:t>
      </w:r>
      <w:r w:rsidR="00F930F9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1</w:t>
      </w:r>
      <w:r w:rsidR="008D6E49">
        <w:rPr>
          <w:rFonts w:ascii="Times New Roman" w:eastAsia="宋体" w:hAnsi="Times New Roman" w:cs="Times New Roman" w:hint="eastAsia"/>
          <w:b/>
          <w:bCs/>
          <w:kern w:val="0"/>
          <w:sz w:val="22"/>
        </w:rPr>
        <w:t xml:space="preserve"> </w:t>
      </w:r>
      <w:r w:rsidR="00F930F9" w:rsidRPr="00F930F9">
        <w:rPr>
          <w:rFonts w:ascii="Times New Roman" w:eastAsia="宋体" w:hAnsi="Times New Roman" w:cs="Times New Roman"/>
          <w:kern w:val="0"/>
          <w:sz w:val="22"/>
          <w:lang w:eastAsia="en-US"/>
        </w:rPr>
        <w:t>Forest plot for</w:t>
      </w:r>
      <w:r w:rsidR="00F930F9">
        <w:rPr>
          <w:rFonts w:ascii="Times New Roman" w:eastAsia="宋体" w:hAnsi="Times New Roman" w:cs="Times New Roman" w:hint="eastAsia"/>
          <w:kern w:val="0"/>
          <w:sz w:val="22"/>
        </w:rPr>
        <w:t xml:space="preserve"> the result of </w:t>
      </w:r>
      <w:r w:rsidR="00F930F9" w:rsidRPr="009006E0">
        <w:rPr>
          <w:rFonts w:ascii="Times New Roman" w:eastAsia="宋体" w:hAnsi="Times New Roman" w:cs="Times New Roman"/>
          <w:kern w:val="0"/>
          <w:sz w:val="22"/>
        </w:rPr>
        <w:t xml:space="preserve">sensitivity analysis of </w:t>
      </w:r>
      <w:r w:rsidR="00F930F9" w:rsidRPr="00D220B4">
        <w:rPr>
          <w:rFonts w:ascii="Times New Roman" w:eastAsia="等线" w:hAnsi="Times New Roman" w:cs="Times New Roman"/>
          <w:sz w:val="20"/>
          <w:szCs w:val="20"/>
        </w:rPr>
        <w:t>horizontal buccal bone loss</w:t>
      </w:r>
      <w:r w:rsidR="00F930F9" w:rsidRPr="009006E0">
        <w:rPr>
          <w:rFonts w:ascii="Times New Roman" w:eastAsia="宋体" w:hAnsi="Times New Roman" w:cs="Times New Roman"/>
          <w:kern w:val="0"/>
          <w:sz w:val="22"/>
        </w:rPr>
        <w:t xml:space="preserve"> by excluding non-randomized studies</w:t>
      </w:r>
    </w:p>
    <w:bookmarkEnd w:id="1"/>
    <w:bookmarkEnd w:id="2"/>
    <w:p w14:paraId="2021046C" w14:textId="517DCA15" w:rsidR="00F930F9" w:rsidRPr="00400261" w:rsidRDefault="00B976AC" w:rsidP="00F930F9">
      <w:pPr>
        <w:widowControl/>
        <w:ind w:left="2160" w:hanging="1440"/>
        <w:rPr>
          <w:rFonts w:ascii="Times New Roman" w:eastAsia="宋体" w:hAnsi="Times New Roman" w:cs="Times New Roman"/>
          <w:kern w:val="0"/>
          <w:sz w:val="22"/>
        </w:rPr>
      </w:pPr>
      <w:r w:rsidRPr="00400261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Page </w:t>
      </w:r>
      <w:r w:rsidR="003A4E5B">
        <w:rPr>
          <w:rFonts w:ascii="Times New Roman" w:eastAsia="宋体" w:hAnsi="Times New Roman" w:cs="Times New Roman" w:hint="eastAsia"/>
          <w:b/>
          <w:bCs/>
          <w:kern w:val="0"/>
          <w:sz w:val="22"/>
        </w:rPr>
        <w:t>4</w:t>
      </w:r>
      <w:r w:rsidRPr="00400261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ab/>
      </w:r>
      <w:r w:rsidR="008956C4" w:rsidRPr="008956C4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>Appendix</w:t>
      </w:r>
      <w:r w:rsidRPr="00D02E24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</w:t>
      </w:r>
      <w:r w:rsidR="00F930F9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>Fig</w:t>
      </w:r>
      <w:r w:rsidR="008D6E49">
        <w:rPr>
          <w:rFonts w:ascii="Times New Roman" w:eastAsia="宋体" w:hAnsi="Times New Roman" w:cs="Times New Roman" w:hint="eastAsia"/>
          <w:b/>
          <w:bCs/>
          <w:kern w:val="0"/>
          <w:sz w:val="22"/>
        </w:rPr>
        <w:t>.</w:t>
      </w:r>
      <w:r w:rsidR="00F930F9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</w:t>
      </w:r>
      <w:r w:rsidR="00F930F9">
        <w:rPr>
          <w:rFonts w:ascii="Times New Roman" w:eastAsia="宋体" w:hAnsi="Times New Roman" w:cs="Times New Roman" w:hint="eastAsia"/>
          <w:b/>
          <w:bCs/>
          <w:kern w:val="0"/>
          <w:sz w:val="22"/>
        </w:rPr>
        <w:t>2</w:t>
      </w:r>
      <w:bookmarkStart w:id="3" w:name="_Hlk154616200"/>
      <w:r w:rsidR="008D6E49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="00F930F9" w:rsidRPr="00F930F9">
        <w:rPr>
          <w:rFonts w:ascii="Times New Roman" w:eastAsia="宋体" w:hAnsi="Times New Roman" w:cs="Times New Roman"/>
          <w:kern w:val="0"/>
          <w:sz w:val="22"/>
          <w:lang w:eastAsia="en-US"/>
        </w:rPr>
        <w:t>Forest plot for</w:t>
      </w:r>
      <w:r w:rsidR="00F930F9">
        <w:rPr>
          <w:rFonts w:ascii="Times New Roman" w:eastAsia="宋体" w:hAnsi="Times New Roman" w:cs="Times New Roman" w:hint="eastAsia"/>
          <w:kern w:val="0"/>
          <w:sz w:val="22"/>
        </w:rPr>
        <w:t xml:space="preserve"> the result of </w:t>
      </w:r>
      <w:r w:rsidR="00F930F9" w:rsidRPr="009006E0">
        <w:rPr>
          <w:rFonts w:ascii="Times New Roman" w:eastAsia="宋体" w:hAnsi="Times New Roman" w:cs="Times New Roman"/>
          <w:kern w:val="0"/>
          <w:sz w:val="22"/>
        </w:rPr>
        <w:t xml:space="preserve">sensitivity analysis of </w:t>
      </w:r>
      <w:r w:rsidR="00BD64AD" w:rsidRPr="00BD64AD">
        <w:rPr>
          <w:rFonts w:ascii="Times New Roman" w:eastAsia="等线" w:hAnsi="Times New Roman" w:cs="Times New Roman"/>
          <w:sz w:val="20"/>
          <w:szCs w:val="20"/>
        </w:rPr>
        <w:t>pink aesthetic score</w:t>
      </w:r>
      <w:r w:rsidR="00F930F9" w:rsidRPr="009006E0">
        <w:rPr>
          <w:rFonts w:ascii="Times New Roman" w:eastAsia="宋体" w:hAnsi="Times New Roman" w:cs="Times New Roman"/>
          <w:kern w:val="0"/>
          <w:sz w:val="22"/>
        </w:rPr>
        <w:t xml:space="preserve"> by excluding non-randomized studies</w:t>
      </w:r>
    </w:p>
    <w:p w14:paraId="370599B0" w14:textId="5F0D1182" w:rsidR="00F930F9" w:rsidRDefault="00B976AC" w:rsidP="00F930F9">
      <w:pPr>
        <w:widowControl/>
        <w:ind w:left="2160" w:hanging="1440"/>
        <w:rPr>
          <w:rFonts w:ascii="Times New Roman" w:eastAsia="宋体" w:hAnsi="Times New Roman" w:cs="Times New Roman"/>
          <w:kern w:val="0"/>
          <w:sz w:val="22"/>
        </w:rPr>
      </w:pPr>
      <w:r w:rsidRPr="00400261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Page </w:t>
      </w:r>
      <w:r w:rsidR="003A4E5B">
        <w:rPr>
          <w:rFonts w:ascii="Times New Roman" w:eastAsia="宋体" w:hAnsi="Times New Roman" w:cs="Times New Roman" w:hint="eastAsia"/>
          <w:b/>
          <w:bCs/>
          <w:kern w:val="0"/>
          <w:sz w:val="22"/>
        </w:rPr>
        <w:t>5</w:t>
      </w:r>
      <w:r w:rsidRPr="00400261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ab/>
      </w:r>
      <w:bookmarkStart w:id="4" w:name="_Hlk154616030"/>
      <w:r w:rsidR="008956C4" w:rsidRPr="008956C4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>Appendix</w:t>
      </w:r>
      <w:r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</w:t>
      </w:r>
      <w:r w:rsidR="00F930F9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>Fig</w:t>
      </w:r>
      <w:r w:rsidR="008D6E49">
        <w:rPr>
          <w:rFonts w:ascii="Times New Roman" w:eastAsia="宋体" w:hAnsi="Times New Roman" w:cs="Times New Roman" w:hint="eastAsia"/>
          <w:b/>
          <w:bCs/>
          <w:kern w:val="0"/>
          <w:sz w:val="22"/>
        </w:rPr>
        <w:t>.</w:t>
      </w:r>
      <w:r w:rsidR="00F930F9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</w:t>
      </w:r>
      <w:r w:rsidR="00F930F9">
        <w:rPr>
          <w:rFonts w:ascii="Times New Roman" w:eastAsia="宋体" w:hAnsi="Times New Roman" w:cs="Times New Roman" w:hint="eastAsia"/>
          <w:b/>
          <w:bCs/>
          <w:kern w:val="0"/>
          <w:sz w:val="22"/>
        </w:rPr>
        <w:t>3</w:t>
      </w:r>
      <w:bookmarkStart w:id="5" w:name="_Hlk154616596"/>
      <w:bookmarkEnd w:id="3"/>
      <w:bookmarkEnd w:id="4"/>
      <w:r w:rsidR="008D6E49">
        <w:rPr>
          <w:rFonts w:ascii="Times New Roman" w:eastAsia="宋体" w:hAnsi="Times New Roman" w:cs="Times New Roman" w:hint="eastAsia"/>
          <w:b/>
          <w:bCs/>
          <w:kern w:val="0"/>
          <w:sz w:val="22"/>
        </w:rPr>
        <w:t xml:space="preserve"> </w:t>
      </w:r>
      <w:r w:rsidR="00F930F9" w:rsidRPr="00F930F9">
        <w:rPr>
          <w:rFonts w:ascii="Times New Roman" w:eastAsia="宋体" w:hAnsi="Times New Roman" w:cs="Times New Roman"/>
          <w:kern w:val="0"/>
          <w:sz w:val="22"/>
          <w:lang w:eastAsia="en-US"/>
        </w:rPr>
        <w:t>Forest plot for</w:t>
      </w:r>
      <w:r w:rsidR="00F930F9">
        <w:rPr>
          <w:rFonts w:ascii="Times New Roman" w:eastAsia="宋体" w:hAnsi="Times New Roman" w:cs="Times New Roman" w:hint="eastAsia"/>
          <w:kern w:val="0"/>
          <w:sz w:val="22"/>
        </w:rPr>
        <w:t xml:space="preserve"> the result of </w:t>
      </w:r>
      <w:r w:rsidR="00F930F9" w:rsidRPr="009006E0">
        <w:rPr>
          <w:rFonts w:ascii="Times New Roman" w:eastAsia="宋体" w:hAnsi="Times New Roman" w:cs="Times New Roman"/>
          <w:kern w:val="0"/>
          <w:sz w:val="22"/>
        </w:rPr>
        <w:t xml:space="preserve">sensitivity analysis of </w:t>
      </w:r>
      <w:r w:rsidR="008D634A" w:rsidRPr="008D634A">
        <w:rPr>
          <w:rFonts w:ascii="Times New Roman" w:eastAsia="等线" w:hAnsi="Times New Roman" w:cs="Times New Roman"/>
          <w:sz w:val="20"/>
          <w:szCs w:val="20"/>
        </w:rPr>
        <w:t>implant success rate</w:t>
      </w:r>
      <w:r w:rsidR="00F930F9" w:rsidRPr="009006E0">
        <w:rPr>
          <w:rFonts w:ascii="Times New Roman" w:eastAsia="宋体" w:hAnsi="Times New Roman" w:cs="Times New Roman"/>
          <w:kern w:val="0"/>
          <w:sz w:val="22"/>
        </w:rPr>
        <w:t xml:space="preserve"> by excluding non-randomized studies</w:t>
      </w:r>
    </w:p>
    <w:p w14:paraId="5D7F3DB1" w14:textId="38415797" w:rsidR="001906C2" w:rsidRPr="00400261" w:rsidRDefault="001906C2" w:rsidP="001906C2">
      <w:pPr>
        <w:widowControl/>
        <w:ind w:left="2160" w:hanging="1440"/>
        <w:rPr>
          <w:rFonts w:ascii="Times New Roman" w:eastAsia="宋体" w:hAnsi="Times New Roman" w:cs="Times New Roman" w:hint="eastAsia"/>
          <w:kern w:val="0"/>
          <w:sz w:val="22"/>
        </w:rPr>
      </w:pPr>
      <w:r w:rsidRPr="00400261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Page </w:t>
      </w:r>
      <w:r w:rsidR="003A4E5B">
        <w:rPr>
          <w:rFonts w:ascii="Times New Roman" w:eastAsia="宋体" w:hAnsi="Times New Roman" w:cs="Times New Roman" w:hint="eastAsia"/>
          <w:b/>
          <w:bCs/>
          <w:kern w:val="0"/>
          <w:sz w:val="22"/>
        </w:rPr>
        <w:t>6</w:t>
      </w:r>
      <w:r w:rsidRPr="00400261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ab/>
      </w:r>
      <w:bookmarkStart w:id="6" w:name="_Hlk211298704"/>
      <w:r w:rsidRPr="008956C4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>Appendix</w:t>
      </w:r>
      <w:r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Fig</w:t>
      </w: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>.</w:t>
      </w:r>
      <w:r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>4</w:t>
      </w: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 xml:space="preserve"> </w:t>
      </w:r>
      <w:r w:rsidRPr="00F930F9">
        <w:rPr>
          <w:rFonts w:ascii="Times New Roman" w:eastAsia="宋体" w:hAnsi="Times New Roman" w:cs="Times New Roman"/>
          <w:kern w:val="0"/>
          <w:sz w:val="22"/>
          <w:lang w:eastAsia="en-US"/>
        </w:rPr>
        <w:t>Forest plot for</w:t>
      </w:r>
      <w:r>
        <w:rPr>
          <w:rFonts w:ascii="Times New Roman" w:eastAsia="宋体" w:hAnsi="Times New Roman" w:cs="Times New Roman" w:hint="eastAsia"/>
          <w:kern w:val="0"/>
          <w:sz w:val="22"/>
        </w:rPr>
        <w:t xml:space="preserve"> the result of </w:t>
      </w:r>
      <w:r w:rsidRPr="009006E0">
        <w:rPr>
          <w:rFonts w:ascii="Times New Roman" w:eastAsia="宋体" w:hAnsi="Times New Roman" w:cs="Times New Roman"/>
          <w:kern w:val="0"/>
          <w:sz w:val="22"/>
        </w:rPr>
        <w:t xml:space="preserve">sensitivity analysis of </w:t>
      </w:r>
      <w:r w:rsidR="003A4E5B" w:rsidRPr="003A4E5B">
        <w:rPr>
          <w:rFonts w:ascii="Times New Roman" w:eastAsia="等线" w:hAnsi="Times New Roman" w:cs="Times New Roman"/>
          <w:sz w:val="20"/>
          <w:szCs w:val="20"/>
        </w:rPr>
        <w:t>horizontal buccal bone loss</w:t>
      </w:r>
      <w:r w:rsidRPr="009006E0">
        <w:rPr>
          <w:rFonts w:ascii="Times New Roman" w:eastAsia="宋体" w:hAnsi="Times New Roman" w:cs="Times New Roman"/>
          <w:kern w:val="0"/>
          <w:sz w:val="22"/>
        </w:rPr>
        <w:t xml:space="preserve"> by excluding studies</w:t>
      </w:r>
      <w:r w:rsidR="004F5D05">
        <w:rPr>
          <w:rFonts w:ascii="Times New Roman" w:eastAsia="宋体" w:hAnsi="Times New Roman" w:cs="Times New Roman" w:hint="eastAsia"/>
          <w:kern w:val="0"/>
          <w:sz w:val="22"/>
        </w:rPr>
        <w:t xml:space="preserve"> </w:t>
      </w:r>
      <w:r w:rsidR="003A4E5B" w:rsidRPr="003A4E5B">
        <w:rPr>
          <w:rFonts w:ascii="Times New Roman" w:eastAsia="宋体" w:hAnsi="Times New Roman" w:cs="Times New Roman"/>
          <w:kern w:val="0"/>
          <w:sz w:val="22"/>
        </w:rPr>
        <w:t>with inconsistent bone grafting protocols</w:t>
      </w:r>
    </w:p>
    <w:bookmarkEnd w:id="6"/>
    <w:p w14:paraId="10CC8FC0" w14:textId="0B61AE57" w:rsidR="003A4E5B" w:rsidRDefault="001906C2" w:rsidP="001906C2">
      <w:pPr>
        <w:widowControl/>
        <w:ind w:left="2160" w:hanging="1440"/>
        <w:rPr>
          <w:rFonts w:ascii="Times New Roman" w:eastAsia="宋体" w:hAnsi="Times New Roman" w:cs="Times New Roman"/>
          <w:kern w:val="0"/>
          <w:sz w:val="22"/>
        </w:rPr>
      </w:pPr>
      <w:r w:rsidRPr="00400261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Page </w:t>
      </w:r>
      <w:r w:rsidR="003A4E5B">
        <w:rPr>
          <w:rFonts w:ascii="Times New Roman" w:eastAsia="宋体" w:hAnsi="Times New Roman" w:cs="Times New Roman" w:hint="eastAsia"/>
          <w:b/>
          <w:bCs/>
          <w:kern w:val="0"/>
          <w:sz w:val="22"/>
        </w:rPr>
        <w:t>7</w:t>
      </w:r>
      <w:r w:rsidRPr="00400261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ab/>
      </w:r>
      <w:r w:rsidRPr="008956C4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>Appendix</w:t>
      </w:r>
      <w:r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Fig</w:t>
      </w: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>.</w:t>
      </w:r>
      <w:r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>5</w:t>
      </w: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 xml:space="preserve"> </w:t>
      </w:r>
      <w:r w:rsidRPr="00F930F9">
        <w:rPr>
          <w:rFonts w:ascii="Times New Roman" w:eastAsia="宋体" w:hAnsi="Times New Roman" w:cs="Times New Roman"/>
          <w:kern w:val="0"/>
          <w:sz w:val="22"/>
          <w:lang w:eastAsia="en-US"/>
        </w:rPr>
        <w:t>Forest plot for</w:t>
      </w:r>
      <w:r>
        <w:rPr>
          <w:rFonts w:ascii="Times New Roman" w:eastAsia="宋体" w:hAnsi="Times New Roman" w:cs="Times New Roman" w:hint="eastAsia"/>
          <w:kern w:val="0"/>
          <w:sz w:val="22"/>
        </w:rPr>
        <w:t xml:space="preserve"> the result of </w:t>
      </w:r>
      <w:r w:rsidRPr="009006E0">
        <w:rPr>
          <w:rFonts w:ascii="Times New Roman" w:eastAsia="宋体" w:hAnsi="Times New Roman" w:cs="Times New Roman"/>
          <w:kern w:val="0"/>
          <w:sz w:val="22"/>
        </w:rPr>
        <w:t xml:space="preserve">sensitivity analysis of </w:t>
      </w:r>
      <w:r w:rsidR="003A4E5B" w:rsidRPr="003A4E5B">
        <w:rPr>
          <w:rFonts w:ascii="Times New Roman" w:eastAsia="等线" w:hAnsi="Times New Roman" w:cs="Times New Roman"/>
          <w:sz w:val="20"/>
          <w:szCs w:val="20"/>
        </w:rPr>
        <w:t>vertical buccal bone loss</w:t>
      </w:r>
      <w:r w:rsidRPr="009006E0">
        <w:rPr>
          <w:rFonts w:ascii="Times New Roman" w:eastAsia="宋体" w:hAnsi="Times New Roman" w:cs="Times New Roman"/>
          <w:kern w:val="0"/>
          <w:sz w:val="22"/>
        </w:rPr>
        <w:t xml:space="preserve"> by excluding </w:t>
      </w:r>
      <w:r w:rsidR="004F5D05" w:rsidRPr="004F5D05">
        <w:rPr>
          <w:rFonts w:ascii="Times New Roman" w:eastAsia="宋体" w:hAnsi="Times New Roman" w:cs="Times New Roman"/>
          <w:kern w:val="0"/>
          <w:sz w:val="22"/>
        </w:rPr>
        <w:t xml:space="preserve">studies </w:t>
      </w:r>
      <w:r w:rsidR="003A4E5B" w:rsidRPr="003A4E5B">
        <w:rPr>
          <w:rFonts w:ascii="Times New Roman" w:eastAsia="宋体" w:hAnsi="Times New Roman" w:cs="Times New Roman"/>
          <w:kern w:val="0"/>
          <w:sz w:val="22"/>
        </w:rPr>
        <w:t>with inconsistent bone grafting protocols</w:t>
      </w:r>
      <w:r w:rsidR="003A4E5B" w:rsidRPr="003A4E5B">
        <w:rPr>
          <w:rFonts w:ascii="Times New Roman" w:eastAsia="宋体" w:hAnsi="Times New Roman" w:cs="Times New Roman"/>
          <w:kern w:val="0"/>
          <w:sz w:val="22"/>
        </w:rPr>
        <w:t xml:space="preserve"> </w:t>
      </w:r>
    </w:p>
    <w:p w14:paraId="2FC336E5" w14:textId="2734608F" w:rsidR="001906C2" w:rsidRPr="00400261" w:rsidRDefault="001906C2" w:rsidP="001906C2">
      <w:pPr>
        <w:widowControl/>
        <w:ind w:left="2160" w:hanging="1440"/>
        <w:rPr>
          <w:rFonts w:ascii="Times New Roman" w:eastAsia="宋体" w:hAnsi="Times New Roman" w:cs="Times New Roman"/>
          <w:kern w:val="0"/>
          <w:sz w:val="22"/>
        </w:rPr>
      </w:pPr>
      <w:r w:rsidRPr="00400261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Page </w:t>
      </w:r>
      <w:r w:rsidR="003A4E5B">
        <w:rPr>
          <w:rFonts w:ascii="Times New Roman" w:eastAsia="宋体" w:hAnsi="Times New Roman" w:cs="Times New Roman" w:hint="eastAsia"/>
          <w:b/>
          <w:bCs/>
          <w:kern w:val="0"/>
          <w:sz w:val="22"/>
        </w:rPr>
        <w:t>8</w:t>
      </w:r>
      <w:r w:rsidRPr="00400261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ab/>
      </w:r>
      <w:r w:rsidRPr="008956C4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>Appendix</w:t>
      </w:r>
      <w:r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Fig</w:t>
      </w: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>.</w:t>
      </w:r>
      <w:r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>6</w:t>
      </w: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 xml:space="preserve"> </w:t>
      </w:r>
      <w:r w:rsidRPr="00F930F9">
        <w:rPr>
          <w:rFonts w:ascii="Times New Roman" w:eastAsia="宋体" w:hAnsi="Times New Roman" w:cs="Times New Roman"/>
          <w:kern w:val="0"/>
          <w:sz w:val="22"/>
          <w:lang w:eastAsia="en-US"/>
        </w:rPr>
        <w:t>Forest plot for</w:t>
      </w:r>
      <w:r>
        <w:rPr>
          <w:rFonts w:ascii="Times New Roman" w:eastAsia="宋体" w:hAnsi="Times New Roman" w:cs="Times New Roman" w:hint="eastAsia"/>
          <w:kern w:val="0"/>
          <w:sz w:val="22"/>
        </w:rPr>
        <w:t xml:space="preserve"> the result of </w:t>
      </w:r>
      <w:r w:rsidRPr="009006E0">
        <w:rPr>
          <w:rFonts w:ascii="Times New Roman" w:eastAsia="宋体" w:hAnsi="Times New Roman" w:cs="Times New Roman"/>
          <w:kern w:val="0"/>
          <w:sz w:val="22"/>
        </w:rPr>
        <w:t xml:space="preserve">sensitivity analysis of </w:t>
      </w:r>
      <w:r w:rsidR="003A4E5B" w:rsidRPr="003A4E5B">
        <w:rPr>
          <w:rFonts w:ascii="Times New Roman" w:eastAsia="等线" w:hAnsi="Times New Roman" w:cs="Times New Roman"/>
          <w:sz w:val="20"/>
          <w:szCs w:val="20"/>
        </w:rPr>
        <w:t>implant stability quotient</w:t>
      </w:r>
      <w:r w:rsidRPr="009006E0">
        <w:rPr>
          <w:rFonts w:ascii="Times New Roman" w:eastAsia="宋体" w:hAnsi="Times New Roman" w:cs="Times New Roman"/>
          <w:kern w:val="0"/>
          <w:sz w:val="22"/>
        </w:rPr>
        <w:t xml:space="preserve"> by excluding</w:t>
      </w:r>
      <w:r w:rsidR="004F5D05" w:rsidRPr="004F5D05">
        <w:t xml:space="preserve"> </w:t>
      </w:r>
      <w:r w:rsidR="004F5D05" w:rsidRPr="004F5D05">
        <w:rPr>
          <w:rFonts w:ascii="Times New Roman" w:eastAsia="宋体" w:hAnsi="Times New Roman" w:cs="Times New Roman"/>
          <w:kern w:val="0"/>
          <w:sz w:val="22"/>
        </w:rPr>
        <w:t xml:space="preserve">studies </w:t>
      </w:r>
      <w:r w:rsidR="003A4E5B" w:rsidRPr="003A4E5B">
        <w:rPr>
          <w:rFonts w:ascii="Times New Roman" w:eastAsia="宋体" w:hAnsi="Times New Roman" w:cs="Times New Roman"/>
          <w:kern w:val="0"/>
          <w:sz w:val="22"/>
        </w:rPr>
        <w:t>with inconsistent bone grafting protocols</w:t>
      </w:r>
    </w:p>
    <w:p w14:paraId="6F1DB10D" w14:textId="1C0671A6" w:rsidR="001906C2" w:rsidRPr="00400261" w:rsidRDefault="001906C2" w:rsidP="001906C2">
      <w:pPr>
        <w:widowControl/>
        <w:ind w:left="2160" w:hanging="1440"/>
        <w:rPr>
          <w:rFonts w:ascii="Times New Roman" w:eastAsia="宋体" w:hAnsi="Times New Roman" w:cs="Times New Roman"/>
          <w:kern w:val="0"/>
          <w:sz w:val="22"/>
        </w:rPr>
      </w:pPr>
      <w:r w:rsidRPr="00400261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Page </w:t>
      </w:r>
      <w:r w:rsidR="003A4E5B">
        <w:rPr>
          <w:rFonts w:ascii="Times New Roman" w:eastAsia="宋体" w:hAnsi="Times New Roman" w:cs="Times New Roman" w:hint="eastAsia"/>
          <w:b/>
          <w:bCs/>
          <w:kern w:val="0"/>
          <w:sz w:val="22"/>
        </w:rPr>
        <w:t>9</w:t>
      </w:r>
      <w:r w:rsidRPr="00400261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ab/>
      </w:r>
      <w:r w:rsidRPr="008956C4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>Appendix</w:t>
      </w:r>
      <w:r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Fig</w:t>
      </w: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>.</w:t>
      </w:r>
      <w:r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>7</w:t>
      </w: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 xml:space="preserve"> </w:t>
      </w:r>
      <w:r w:rsidRPr="00F930F9">
        <w:rPr>
          <w:rFonts w:ascii="Times New Roman" w:eastAsia="宋体" w:hAnsi="Times New Roman" w:cs="Times New Roman"/>
          <w:kern w:val="0"/>
          <w:sz w:val="22"/>
          <w:lang w:eastAsia="en-US"/>
        </w:rPr>
        <w:t>Forest plot for</w:t>
      </w:r>
      <w:r>
        <w:rPr>
          <w:rFonts w:ascii="Times New Roman" w:eastAsia="宋体" w:hAnsi="Times New Roman" w:cs="Times New Roman" w:hint="eastAsia"/>
          <w:kern w:val="0"/>
          <w:sz w:val="22"/>
        </w:rPr>
        <w:t xml:space="preserve"> the result of </w:t>
      </w:r>
      <w:r w:rsidRPr="009006E0">
        <w:rPr>
          <w:rFonts w:ascii="Times New Roman" w:eastAsia="宋体" w:hAnsi="Times New Roman" w:cs="Times New Roman"/>
          <w:kern w:val="0"/>
          <w:sz w:val="22"/>
        </w:rPr>
        <w:t xml:space="preserve">sensitivity analysis of </w:t>
      </w:r>
      <w:r w:rsidR="003A4E5B" w:rsidRPr="003A4E5B">
        <w:rPr>
          <w:rFonts w:ascii="Times New Roman" w:eastAsia="等线" w:hAnsi="Times New Roman" w:cs="Times New Roman"/>
          <w:sz w:val="20"/>
          <w:szCs w:val="20"/>
        </w:rPr>
        <w:t>pink aesthetic score</w:t>
      </w:r>
      <w:r w:rsidRPr="009006E0">
        <w:rPr>
          <w:rFonts w:ascii="Times New Roman" w:eastAsia="宋体" w:hAnsi="Times New Roman" w:cs="Times New Roman"/>
          <w:kern w:val="0"/>
          <w:sz w:val="22"/>
        </w:rPr>
        <w:t xml:space="preserve"> by excluding </w:t>
      </w:r>
      <w:r w:rsidR="004F5D05" w:rsidRPr="004F5D05">
        <w:rPr>
          <w:rFonts w:ascii="Times New Roman" w:eastAsia="宋体" w:hAnsi="Times New Roman" w:cs="Times New Roman"/>
          <w:kern w:val="0"/>
          <w:sz w:val="22"/>
        </w:rPr>
        <w:t xml:space="preserve">studies </w:t>
      </w:r>
      <w:r w:rsidR="003A4E5B" w:rsidRPr="003A4E5B">
        <w:rPr>
          <w:rFonts w:ascii="Times New Roman" w:eastAsia="宋体" w:hAnsi="Times New Roman" w:cs="Times New Roman"/>
          <w:kern w:val="0"/>
          <w:sz w:val="22"/>
        </w:rPr>
        <w:t>with inconsistent bone grafting protocols</w:t>
      </w:r>
    </w:p>
    <w:p w14:paraId="611E32F6" w14:textId="201B87EE" w:rsidR="001906C2" w:rsidRPr="00400261" w:rsidRDefault="001906C2" w:rsidP="001906C2">
      <w:pPr>
        <w:widowControl/>
        <w:ind w:left="2160" w:hanging="1440"/>
        <w:rPr>
          <w:rFonts w:ascii="Times New Roman" w:eastAsia="宋体" w:hAnsi="Times New Roman" w:cs="Times New Roman"/>
          <w:kern w:val="0"/>
          <w:sz w:val="22"/>
        </w:rPr>
      </w:pPr>
      <w:r w:rsidRPr="00400261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Page </w:t>
      </w: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>1</w:t>
      </w:r>
      <w:r w:rsidR="003A4E5B">
        <w:rPr>
          <w:rFonts w:ascii="Times New Roman" w:eastAsia="宋体" w:hAnsi="Times New Roman" w:cs="Times New Roman" w:hint="eastAsia"/>
          <w:b/>
          <w:bCs/>
          <w:kern w:val="0"/>
          <w:sz w:val="22"/>
        </w:rPr>
        <w:t>0</w:t>
      </w:r>
      <w:r w:rsidRPr="00400261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ab/>
      </w:r>
      <w:r w:rsidRPr="008956C4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>Appendix</w:t>
      </w:r>
      <w:r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Fig</w:t>
      </w: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>.</w:t>
      </w:r>
      <w:r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>8</w:t>
      </w: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 xml:space="preserve"> </w:t>
      </w:r>
      <w:r w:rsidRPr="00F930F9">
        <w:rPr>
          <w:rFonts w:ascii="Times New Roman" w:eastAsia="宋体" w:hAnsi="Times New Roman" w:cs="Times New Roman"/>
          <w:kern w:val="0"/>
          <w:sz w:val="22"/>
          <w:lang w:eastAsia="en-US"/>
        </w:rPr>
        <w:t>Forest plot for</w:t>
      </w:r>
      <w:r>
        <w:rPr>
          <w:rFonts w:ascii="Times New Roman" w:eastAsia="宋体" w:hAnsi="Times New Roman" w:cs="Times New Roman" w:hint="eastAsia"/>
          <w:kern w:val="0"/>
          <w:sz w:val="22"/>
        </w:rPr>
        <w:t xml:space="preserve"> the result of </w:t>
      </w:r>
      <w:r w:rsidRPr="009006E0">
        <w:rPr>
          <w:rFonts w:ascii="Times New Roman" w:eastAsia="宋体" w:hAnsi="Times New Roman" w:cs="Times New Roman"/>
          <w:kern w:val="0"/>
          <w:sz w:val="22"/>
        </w:rPr>
        <w:t xml:space="preserve">sensitivity analysis of </w:t>
      </w:r>
      <w:r w:rsidRPr="008D634A">
        <w:rPr>
          <w:rFonts w:ascii="Times New Roman" w:eastAsia="等线" w:hAnsi="Times New Roman" w:cs="Times New Roman"/>
          <w:sz w:val="20"/>
          <w:szCs w:val="20"/>
        </w:rPr>
        <w:t>implant success rate</w:t>
      </w:r>
      <w:r w:rsidRPr="009006E0">
        <w:rPr>
          <w:rFonts w:ascii="Times New Roman" w:eastAsia="宋体" w:hAnsi="Times New Roman" w:cs="Times New Roman"/>
          <w:kern w:val="0"/>
          <w:sz w:val="22"/>
        </w:rPr>
        <w:t xml:space="preserve"> by excluding </w:t>
      </w:r>
      <w:r w:rsidR="004F5D05" w:rsidRPr="004F5D05">
        <w:rPr>
          <w:rFonts w:ascii="Times New Roman" w:eastAsia="宋体" w:hAnsi="Times New Roman" w:cs="Times New Roman"/>
          <w:kern w:val="0"/>
          <w:sz w:val="22"/>
        </w:rPr>
        <w:t xml:space="preserve">studies </w:t>
      </w:r>
      <w:r w:rsidR="003A4E5B" w:rsidRPr="003A4E5B">
        <w:rPr>
          <w:rFonts w:ascii="Times New Roman" w:eastAsia="宋体" w:hAnsi="Times New Roman" w:cs="Times New Roman"/>
          <w:kern w:val="0"/>
          <w:sz w:val="22"/>
        </w:rPr>
        <w:t>with inconsistent bone grafting protocols</w:t>
      </w:r>
    </w:p>
    <w:p w14:paraId="4F8DB5A1" w14:textId="6D39F571" w:rsidR="00B976AC" w:rsidRPr="00400261" w:rsidRDefault="00B976AC" w:rsidP="002943D7">
      <w:pPr>
        <w:widowControl/>
        <w:ind w:left="2160" w:hanging="1440"/>
        <w:rPr>
          <w:rFonts w:ascii="Times New Roman" w:eastAsia="宋体" w:hAnsi="Times New Roman" w:cs="Times New Roman"/>
          <w:kern w:val="0"/>
          <w:sz w:val="22"/>
        </w:rPr>
      </w:pPr>
      <w:r w:rsidRPr="00400261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Page </w:t>
      </w:r>
      <w:r w:rsidR="001906C2">
        <w:rPr>
          <w:rFonts w:ascii="Times New Roman" w:eastAsia="宋体" w:hAnsi="Times New Roman" w:cs="Times New Roman" w:hint="eastAsia"/>
          <w:b/>
          <w:bCs/>
          <w:kern w:val="0"/>
          <w:sz w:val="22"/>
        </w:rPr>
        <w:t>1</w:t>
      </w:r>
      <w:r w:rsidR="003A4E5B">
        <w:rPr>
          <w:rFonts w:ascii="Times New Roman" w:eastAsia="宋体" w:hAnsi="Times New Roman" w:cs="Times New Roman" w:hint="eastAsia"/>
          <w:b/>
          <w:bCs/>
          <w:kern w:val="0"/>
          <w:sz w:val="22"/>
        </w:rPr>
        <w:t>1</w:t>
      </w:r>
      <w:r w:rsidRPr="00400261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ab/>
      </w:r>
      <w:bookmarkStart w:id="7" w:name="_Hlk154616266"/>
      <w:r w:rsidR="008956C4" w:rsidRPr="008956C4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>Appendix</w:t>
      </w:r>
      <w:r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</w:t>
      </w:r>
      <w:r w:rsidR="00F930F9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>Fig</w:t>
      </w:r>
      <w:r w:rsidR="008D6E49">
        <w:rPr>
          <w:rFonts w:ascii="Times New Roman" w:eastAsia="宋体" w:hAnsi="Times New Roman" w:cs="Times New Roman" w:hint="eastAsia"/>
          <w:b/>
          <w:bCs/>
          <w:kern w:val="0"/>
          <w:sz w:val="22"/>
        </w:rPr>
        <w:t>.</w:t>
      </w:r>
      <w:r w:rsidR="00F930F9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</w:t>
      </w:r>
      <w:bookmarkEnd w:id="7"/>
      <w:r w:rsidR="001906C2">
        <w:rPr>
          <w:rFonts w:ascii="Times New Roman" w:eastAsia="宋体" w:hAnsi="Times New Roman" w:cs="Times New Roman" w:hint="eastAsia"/>
          <w:b/>
          <w:bCs/>
          <w:kern w:val="0"/>
          <w:sz w:val="22"/>
        </w:rPr>
        <w:t>9</w:t>
      </w:r>
      <w:r w:rsidR="008D6E49">
        <w:rPr>
          <w:rFonts w:ascii="Times New Roman" w:eastAsia="宋体" w:hAnsi="Times New Roman" w:cs="Times New Roman" w:hint="eastAsia"/>
          <w:b/>
          <w:bCs/>
          <w:kern w:val="0"/>
          <w:sz w:val="22"/>
        </w:rPr>
        <w:t xml:space="preserve"> </w:t>
      </w:r>
      <w:r w:rsidR="00F930F9" w:rsidRPr="00E9696A">
        <w:rPr>
          <w:rFonts w:ascii="Times New Roman" w:eastAsia="宋体" w:hAnsi="Times New Roman" w:cs="Times New Roman"/>
          <w:kern w:val="0"/>
          <w:sz w:val="22"/>
          <w:lang w:eastAsia="en-US"/>
        </w:rPr>
        <w:t>Funnel plot for</w:t>
      </w:r>
      <w:r w:rsidR="00F930F9">
        <w:rPr>
          <w:rFonts w:ascii="Times New Roman" w:eastAsia="宋体" w:hAnsi="Times New Roman" w:cs="Times New Roman"/>
          <w:kern w:val="0"/>
          <w:sz w:val="22"/>
          <w:lang w:eastAsia="en-US"/>
        </w:rPr>
        <w:t xml:space="preserve"> (</w:t>
      </w:r>
      <w:r w:rsidR="00F930F9">
        <w:rPr>
          <w:rFonts w:ascii="Times New Roman" w:eastAsia="宋体" w:hAnsi="Times New Roman" w:cs="Times New Roman" w:hint="eastAsia"/>
          <w:kern w:val="0"/>
          <w:sz w:val="22"/>
        </w:rPr>
        <w:t>a</w:t>
      </w:r>
      <w:r w:rsidR="00F930F9">
        <w:rPr>
          <w:rFonts w:ascii="Times New Roman" w:eastAsia="宋体" w:hAnsi="Times New Roman" w:cs="Times New Roman"/>
          <w:kern w:val="0"/>
          <w:sz w:val="22"/>
          <w:lang w:eastAsia="en-US"/>
        </w:rPr>
        <w:t xml:space="preserve">) </w:t>
      </w:r>
      <w:r w:rsidR="00F930F9" w:rsidRPr="00F930F9">
        <w:rPr>
          <w:rFonts w:ascii="Times New Roman" w:eastAsia="宋体" w:hAnsi="Times New Roman" w:cs="Times New Roman"/>
          <w:kern w:val="0"/>
          <w:sz w:val="22"/>
          <w:lang w:eastAsia="en-US"/>
        </w:rPr>
        <w:t>horizontal buccal bone loss</w:t>
      </w:r>
      <w:r w:rsidR="00F930F9">
        <w:rPr>
          <w:rFonts w:ascii="Times New Roman" w:eastAsia="宋体" w:hAnsi="Times New Roman" w:cs="Times New Roman"/>
          <w:kern w:val="0"/>
          <w:sz w:val="22"/>
          <w:lang w:eastAsia="en-US"/>
        </w:rPr>
        <w:t xml:space="preserve">, (b) </w:t>
      </w:r>
      <w:r w:rsidR="00F930F9" w:rsidRPr="007C5F98">
        <w:rPr>
          <w:rFonts w:ascii="Times New Roman" w:eastAsia="等线" w:hAnsi="Times New Roman" w:cs="Times New Roman"/>
          <w:sz w:val="20"/>
          <w:szCs w:val="20"/>
        </w:rPr>
        <w:t>pink aesthetic score</w:t>
      </w:r>
      <w:r w:rsidR="00F930F9">
        <w:rPr>
          <w:rFonts w:ascii="Times New Roman" w:eastAsia="宋体" w:hAnsi="Times New Roman" w:cs="Times New Roman"/>
          <w:kern w:val="0"/>
          <w:sz w:val="22"/>
          <w:lang w:eastAsia="en-US"/>
        </w:rPr>
        <w:t xml:space="preserve">, (c) </w:t>
      </w:r>
      <w:r w:rsidR="00F930F9" w:rsidRPr="00BF170D">
        <w:rPr>
          <w:rFonts w:ascii="Times New Roman" w:eastAsia="等线" w:hAnsi="Times New Roman" w:cs="Times New Roman"/>
          <w:sz w:val="20"/>
          <w:szCs w:val="20"/>
        </w:rPr>
        <w:t>implant success rate</w:t>
      </w:r>
    </w:p>
    <w:p w14:paraId="016BA252" w14:textId="77777777" w:rsidR="00A92B1A" w:rsidRPr="00400261" w:rsidRDefault="00A92B1A" w:rsidP="009E70F7">
      <w:pPr>
        <w:widowControl/>
        <w:ind w:left="2160" w:hanging="1440"/>
        <w:rPr>
          <w:rFonts w:ascii="Times New Roman" w:eastAsia="宋体" w:hAnsi="Times New Roman" w:cs="Times New Roman"/>
          <w:kern w:val="0"/>
          <w:sz w:val="22"/>
          <w:lang w:eastAsia="en-US"/>
        </w:rPr>
      </w:pPr>
      <w:bookmarkStart w:id="8" w:name="_Hlk154619759"/>
      <w:bookmarkEnd w:id="5"/>
    </w:p>
    <w:bookmarkEnd w:id="8"/>
    <w:p w14:paraId="23C67B8E" w14:textId="77E2ABE4" w:rsidR="00E9696A" w:rsidRPr="00400261" w:rsidRDefault="00E9696A" w:rsidP="00E9696A">
      <w:pPr>
        <w:widowControl/>
        <w:ind w:left="2160" w:hanging="1440"/>
        <w:rPr>
          <w:rFonts w:ascii="Times New Roman" w:eastAsia="宋体" w:hAnsi="Times New Roman" w:cs="Times New Roman"/>
          <w:kern w:val="0"/>
          <w:sz w:val="22"/>
          <w:lang w:eastAsia="en-US"/>
        </w:rPr>
      </w:pPr>
    </w:p>
    <w:p w14:paraId="1596F6F0" w14:textId="39D0D384" w:rsidR="00723FCC" w:rsidRDefault="00723FCC" w:rsidP="0022510D">
      <w:pPr>
        <w:widowControl/>
        <w:rPr>
          <w:rFonts w:ascii="Calibri" w:eastAsia="宋体" w:hAnsi="Calibri" w:cs="Times New Roman"/>
          <w:b/>
          <w:bCs/>
          <w:kern w:val="0"/>
          <w:sz w:val="24"/>
          <w:szCs w:val="24"/>
          <w:lang w:eastAsia="en-US"/>
        </w:rPr>
      </w:pPr>
      <w:r>
        <w:rPr>
          <w:rFonts w:ascii="Calibri" w:eastAsia="宋体" w:hAnsi="Calibri" w:cs="Times New Roman"/>
          <w:b/>
          <w:bCs/>
          <w:kern w:val="0"/>
          <w:sz w:val="24"/>
          <w:szCs w:val="24"/>
          <w:lang w:eastAsia="en-US"/>
        </w:rPr>
        <w:br w:type="page"/>
      </w:r>
    </w:p>
    <w:p w14:paraId="3DA096EB" w14:textId="02FDDFC9" w:rsidR="007A6F29" w:rsidRPr="003E7C2D" w:rsidRDefault="008956C4" w:rsidP="00F1121E">
      <w:pPr>
        <w:widowControl/>
        <w:spacing w:line="360" w:lineRule="auto"/>
        <w:jc w:val="left"/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</w:pPr>
      <w:r w:rsidRPr="008956C4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eastAsia="en-US"/>
        </w:rPr>
        <w:lastRenderedPageBreak/>
        <w:t>Appendix</w:t>
      </w:r>
      <w:r w:rsidR="00CA7368" w:rsidRPr="003E7C2D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eastAsia="en-US"/>
        </w:rPr>
        <w:t xml:space="preserve"> </w:t>
      </w:r>
      <w:r w:rsidR="00383129" w:rsidRPr="003E7C2D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eastAsia="en-US"/>
        </w:rPr>
        <w:t>Table</w:t>
      </w:r>
      <w:r w:rsidR="00CA7368" w:rsidRPr="003E7C2D">
        <w:rPr>
          <w:rFonts w:ascii="Times New Roman" w:eastAsia="宋体" w:hAnsi="Times New Roman" w:cs="Times New Roman"/>
          <w:b/>
          <w:bCs/>
          <w:kern w:val="0"/>
          <w:sz w:val="24"/>
          <w:szCs w:val="24"/>
          <w:lang w:eastAsia="en-US"/>
        </w:rPr>
        <w:t xml:space="preserve"> 1</w:t>
      </w:r>
      <w:r w:rsidR="008D6E49">
        <w:rPr>
          <w:rFonts w:ascii="Times New Roman" w:eastAsia="宋体" w:hAnsi="Times New Roman" w:cs="Times New Roman" w:hint="eastAsia"/>
          <w:b/>
          <w:bCs/>
          <w:kern w:val="0"/>
          <w:sz w:val="24"/>
          <w:szCs w:val="24"/>
        </w:rPr>
        <w:t xml:space="preserve"> </w:t>
      </w:r>
      <w:r w:rsidR="00486AE9" w:rsidRPr="003E7C2D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The utilized Search key terms for the electronic</w:t>
      </w:r>
      <w:r w:rsidR="007D588D" w:rsidRPr="003E7C2D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 xml:space="preserve"> </w:t>
      </w:r>
      <w:r w:rsidR="00486AE9" w:rsidRPr="003E7C2D">
        <w:rPr>
          <w:rFonts w:ascii="Times New Roman" w:eastAsia="宋体" w:hAnsi="Times New Roman" w:cs="Times New Roman"/>
          <w:kern w:val="0"/>
          <w:sz w:val="24"/>
          <w:szCs w:val="24"/>
          <w:lang w:eastAsia="en-US"/>
        </w:rPr>
        <w:t>databases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1414"/>
        <w:gridCol w:w="6882"/>
      </w:tblGrid>
      <w:tr w:rsidR="00EF7E43" w:rsidRPr="00EF7E43" w14:paraId="4D783EE1" w14:textId="77777777" w:rsidTr="007453B1">
        <w:trPr>
          <w:cantSplit/>
          <w:trHeight w:val="412"/>
        </w:trPr>
        <w:tc>
          <w:tcPr>
            <w:tcW w:w="852" w:type="pct"/>
          </w:tcPr>
          <w:p w14:paraId="579F8B8D" w14:textId="26015452" w:rsidR="00EF7E43" w:rsidRPr="002B35E3" w:rsidRDefault="00EF7E43" w:rsidP="00D4437A">
            <w:pPr>
              <w:keepLines/>
              <w:widowControl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nl-NL"/>
              </w:rPr>
            </w:pPr>
            <w:r w:rsidRPr="002B35E3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nl-NL"/>
              </w:rPr>
              <w:t>Database</w:t>
            </w:r>
            <w:r w:rsidR="0040342C" w:rsidRPr="002B35E3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nl-NL"/>
              </w:rPr>
              <w:t>s</w:t>
            </w:r>
          </w:p>
        </w:tc>
        <w:tc>
          <w:tcPr>
            <w:tcW w:w="4148" w:type="pct"/>
          </w:tcPr>
          <w:p w14:paraId="1EB98035" w14:textId="0C70C230" w:rsidR="00EF7E43" w:rsidRPr="002B35E3" w:rsidRDefault="0040342C" w:rsidP="00D4437A">
            <w:pPr>
              <w:keepLines/>
              <w:widowControl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nl-NL"/>
              </w:rPr>
            </w:pPr>
            <w:r w:rsidRPr="002B35E3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nl-NL"/>
              </w:rPr>
              <w:t>Search key terms</w:t>
            </w:r>
          </w:p>
        </w:tc>
      </w:tr>
      <w:tr w:rsidR="00EF7E43" w:rsidRPr="00EF7E43" w14:paraId="6CFFA40E" w14:textId="77777777" w:rsidTr="00A65A89">
        <w:trPr>
          <w:cantSplit/>
          <w:trHeight w:val="1648"/>
        </w:trPr>
        <w:tc>
          <w:tcPr>
            <w:tcW w:w="852" w:type="pct"/>
          </w:tcPr>
          <w:p w14:paraId="19111E79" w14:textId="277B3FF9" w:rsidR="00EF7E43" w:rsidRPr="00383129" w:rsidRDefault="00EF7E43" w:rsidP="00D4437A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383129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PubMed</w:t>
            </w:r>
          </w:p>
        </w:tc>
        <w:tc>
          <w:tcPr>
            <w:tcW w:w="4148" w:type="pct"/>
          </w:tcPr>
          <w:p w14:paraId="3ED7846A" w14:textId="25D054AC" w:rsidR="00EF7E43" w:rsidRPr="00F930F9" w:rsidRDefault="00A65A89" w:rsidP="00D4437A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</w:pP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 xml:space="preserve">("immediate dental implant loading" OR "immediate implant" OR "immediate implantation" OR "immediate implant placement" OR "immediate implant treatment" OR "post-extraction implant") AND ("socket 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shield technique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 xml:space="preserve">" OR "socket shield" OR "root 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membrane technique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" OR "root membrane" OR "partial root retention" OR "partial extraction")</w:t>
            </w:r>
          </w:p>
        </w:tc>
      </w:tr>
      <w:tr w:rsidR="00EF7E43" w:rsidRPr="00EF7E43" w14:paraId="308FF1DA" w14:textId="77777777" w:rsidTr="00327525">
        <w:trPr>
          <w:trHeight w:val="567"/>
        </w:trPr>
        <w:tc>
          <w:tcPr>
            <w:tcW w:w="852" w:type="pct"/>
          </w:tcPr>
          <w:p w14:paraId="7D29FDA9" w14:textId="5B21E9E1" w:rsidR="00EF7E43" w:rsidRPr="00383129" w:rsidRDefault="00EF7E43" w:rsidP="00D4437A">
            <w:pPr>
              <w:keepLines/>
              <w:widowControl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383129">
              <w:rPr>
                <w:rFonts w:ascii="Times New Roman" w:hAnsi="Times New Roman" w:cs="Times New Roman" w:hint="eastAsia"/>
                <w:sz w:val="18"/>
                <w:szCs w:val="18"/>
                <w:lang w:eastAsia="zh-CN"/>
              </w:rPr>
              <w:t>E</w:t>
            </w:r>
            <w:r w:rsidRPr="00383129">
              <w:rPr>
                <w:rFonts w:ascii="Times New Roman" w:hAnsi="Times New Roman" w:cs="Times New Roman"/>
                <w:sz w:val="18"/>
                <w:szCs w:val="18"/>
                <w:lang w:eastAsia="zh-CN"/>
              </w:rPr>
              <w:t>mbase</w:t>
            </w:r>
          </w:p>
        </w:tc>
        <w:tc>
          <w:tcPr>
            <w:tcW w:w="4148" w:type="pct"/>
          </w:tcPr>
          <w:p w14:paraId="56D8A7CA" w14:textId="77777777" w:rsidR="00A65A89" w:rsidRPr="00A65A8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</w:pP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#1: 'tooth implant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':ti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,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ab,kw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 xml:space="preserve"> OR 'immediate dental implant </w:t>
            </w:r>
            <w:proofErr w:type="spell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loading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':ti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,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ab,kw</w:t>
            </w:r>
            <w:proofErr w:type="spellEnd"/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 xml:space="preserve"> OR 'immediate implant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':ti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,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ab,kw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 xml:space="preserve"> OR 'immediate </w:t>
            </w:r>
            <w:proofErr w:type="spell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implantation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':ti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,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ab,kw</w:t>
            </w:r>
            <w:proofErr w:type="spellEnd"/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 xml:space="preserve"> OR 'immediate implant </w:t>
            </w:r>
            <w:proofErr w:type="spell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placement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':ti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,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ab,kw</w:t>
            </w:r>
            <w:proofErr w:type="spellEnd"/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 xml:space="preserve"> OR 'post-extraction implant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':ti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,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ab,kw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 xml:space="preserve"> OR 'immediate implant </w:t>
            </w:r>
            <w:proofErr w:type="spell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treatment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':ti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,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ab,kw</w:t>
            </w:r>
            <w:proofErr w:type="spellEnd"/>
            <w:proofErr w:type="gramEnd"/>
          </w:p>
          <w:p w14:paraId="50A9E63F" w14:textId="77777777" w:rsidR="00A65A89" w:rsidRPr="00A65A8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</w:pP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 xml:space="preserve">#2: 'socket shield </w:t>
            </w:r>
            <w:proofErr w:type="spell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technique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':ti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,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ab,kw</w:t>
            </w:r>
            <w:proofErr w:type="spellEnd"/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 xml:space="preserve"> OR 'socket </w:t>
            </w:r>
            <w:proofErr w:type="spell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shield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':ti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,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ab,kw</w:t>
            </w:r>
            <w:proofErr w:type="spellEnd"/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 xml:space="preserve"> OR 'root membrane </w:t>
            </w:r>
            <w:proofErr w:type="spell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technique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':ti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,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ab,kw</w:t>
            </w:r>
            <w:proofErr w:type="spellEnd"/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 xml:space="preserve"> OR 'root </w:t>
            </w:r>
            <w:proofErr w:type="spell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membrane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':ti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,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ab,kw</w:t>
            </w:r>
            <w:proofErr w:type="spellEnd"/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 xml:space="preserve"> OR 'partial root </w:t>
            </w:r>
            <w:proofErr w:type="spell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retention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':ti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,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ab,kw</w:t>
            </w:r>
            <w:proofErr w:type="spellEnd"/>
            <w:proofErr w:type="gramEnd"/>
          </w:p>
          <w:p w14:paraId="4EF538C6" w14:textId="20F2CE03" w:rsidR="00EF7E43" w:rsidRPr="0038312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#3: #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1 AND #6</w:t>
            </w:r>
          </w:p>
        </w:tc>
      </w:tr>
      <w:tr w:rsidR="00F1121E" w:rsidRPr="00EF7E43" w14:paraId="7EDDDDA8" w14:textId="77777777" w:rsidTr="00327525">
        <w:trPr>
          <w:trHeight w:val="567"/>
        </w:trPr>
        <w:tc>
          <w:tcPr>
            <w:tcW w:w="852" w:type="pct"/>
          </w:tcPr>
          <w:p w14:paraId="22BB411D" w14:textId="05DC93DD" w:rsidR="00F1121E" w:rsidRPr="00383129" w:rsidRDefault="00F1121E" w:rsidP="00F1121E">
            <w:pPr>
              <w:keepLines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383129">
              <w:rPr>
                <w:rFonts w:ascii="Times New Roman" w:hAnsi="Times New Roman" w:cs="Times New Roman"/>
                <w:sz w:val="18"/>
                <w:szCs w:val="18"/>
              </w:rPr>
              <w:t>Cochrane</w:t>
            </w:r>
          </w:p>
        </w:tc>
        <w:tc>
          <w:tcPr>
            <w:tcW w:w="4148" w:type="pct"/>
          </w:tcPr>
          <w:p w14:paraId="0FDDBA28" w14:textId="77777777" w:rsidR="00A65A89" w:rsidRPr="00A65A8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</w:pP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#1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immediate dental implant loading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664</w:t>
            </w:r>
          </w:p>
          <w:p w14:paraId="483B4834" w14:textId="77777777" w:rsidR="00A65A89" w:rsidRPr="00A65A8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</w:pP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#2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immediate implant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1841</w:t>
            </w:r>
          </w:p>
          <w:p w14:paraId="254DCB28" w14:textId="77777777" w:rsidR="00A65A89" w:rsidRPr="00A65A8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</w:pP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#3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immediate implantation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1197</w:t>
            </w:r>
          </w:p>
          <w:p w14:paraId="34779653" w14:textId="77777777" w:rsidR="00A65A89" w:rsidRPr="00A65A8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</w:pP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#4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immediate implant placement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938</w:t>
            </w:r>
          </w:p>
          <w:p w14:paraId="6ACEAAFE" w14:textId="77777777" w:rsidR="00A65A89" w:rsidRPr="00A65A8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</w:pP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#5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immediate implant treatment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988</w:t>
            </w:r>
          </w:p>
          <w:p w14:paraId="1582BEFF" w14:textId="77777777" w:rsidR="00A65A89" w:rsidRPr="00A65A8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</w:pP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#6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post-extraction implant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157</w:t>
            </w:r>
          </w:p>
          <w:p w14:paraId="53E605B1" w14:textId="77777777" w:rsidR="00A65A89" w:rsidRPr="00A65A8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</w:pP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#7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#1 or #2 or #3 or #4 or #5 or #6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2427</w:t>
            </w:r>
          </w:p>
          <w:p w14:paraId="3A7534F6" w14:textId="77777777" w:rsidR="00A65A89" w:rsidRPr="00A65A8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</w:pP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#8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socket shield technique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50</w:t>
            </w:r>
          </w:p>
          <w:p w14:paraId="3D7D9D28" w14:textId="77777777" w:rsidR="00A65A89" w:rsidRPr="00A65A8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</w:pP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#9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socket shield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56</w:t>
            </w:r>
          </w:p>
          <w:p w14:paraId="1702CE91" w14:textId="77777777" w:rsidR="00A65A89" w:rsidRPr="00A65A8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</w:pP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#10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root membrane technique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162</w:t>
            </w:r>
          </w:p>
          <w:p w14:paraId="61BB4BA5" w14:textId="77777777" w:rsidR="00A65A89" w:rsidRPr="00A65A8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</w:pP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#11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root membrane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536</w:t>
            </w:r>
          </w:p>
          <w:p w14:paraId="6951D0E8" w14:textId="77777777" w:rsidR="00A65A89" w:rsidRPr="00A65A8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</w:pP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#12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partial root retention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62</w:t>
            </w:r>
          </w:p>
          <w:p w14:paraId="02C83791" w14:textId="77777777" w:rsidR="00A65A89" w:rsidRPr="00A65A8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</w:pP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#13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partial extraction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2909</w:t>
            </w:r>
          </w:p>
          <w:p w14:paraId="56085CA3" w14:textId="77777777" w:rsidR="00A65A89" w:rsidRPr="00A65A8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</w:pP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#14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#8 or #9 or #10 or #11 or #12 or #13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3476</w:t>
            </w:r>
          </w:p>
          <w:p w14:paraId="04BDC291" w14:textId="19D6C471" w:rsidR="00F1121E" w:rsidRPr="0038312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#15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#7 and #14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ab/>
              <w:t>171</w:t>
            </w:r>
          </w:p>
        </w:tc>
      </w:tr>
      <w:tr w:rsidR="00A65A89" w:rsidRPr="00EF7E43" w14:paraId="45B3C96A" w14:textId="77777777" w:rsidTr="00327525">
        <w:trPr>
          <w:trHeight w:val="567"/>
        </w:trPr>
        <w:tc>
          <w:tcPr>
            <w:tcW w:w="852" w:type="pct"/>
          </w:tcPr>
          <w:p w14:paraId="0B65565A" w14:textId="3ACEDB75" w:rsidR="00A65A89" w:rsidRPr="00383129" w:rsidRDefault="00A65A89" w:rsidP="00F1121E">
            <w:pPr>
              <w:keepLines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A65A89">
              <w:rPr>
                <w:rFonts w:ascii="Times New Roman" w:hAnsi="Times New Roman" w:cs="Times New Roman"/>
                <w:sz w:val="18"/>
                <w:szCs w:val="18"/>
              </w:rPr>
              <w:t>Web of Science</w:t>
            </w:r>
          </w:p>
        </w:tc>
        <w:tc>
          <w:tcPr>
            <w:tcW w:w="4148" w:type="pct"/>
          </w:tcPr>
          <w:p w14:paraId="0FE22ECF" w14:textId="77777777" w:rsidR="00A65A89" w:rsidRPr="00A65A8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</w:pP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(((((TS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=(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immediate dental implant loading)) OR TS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=(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immediate implant)) OR TS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=(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immediate implantation)) OR TS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=(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immediate implant placement)) OR TS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=(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immediate implant treatment)) OR TS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=(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post-extraction implant) and</w:t>
            </w:r>
          </w:p>
          <w:p w14:paraId="49AE7B0F" w14:textId="732A7797" w:rsidR="00A65A89" w:rsidRPr="00A65A8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</w:pP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(((((TS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=(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socket shield technique)) OR TS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=(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socket shield)) OR TS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=(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root membrane technique)) OR TS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=(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root membrane)) OR TS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=(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partial root retention)) OR TS</w:t>
            </w:r>
            <w:proofErr w:type="gramStart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=(</w:t>
            </w:r>
            <w:proofErr w:type="gramEnd"/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val="en-US" w:eastAsia="nl-NL"/>
              </w:rPr>
              <w:t>partial extraction)</w:t>
            </w:r>
          </w:p>
        </w:tc>
      </w:tr>
      <w:tr w:rsidR="00A65A89" w:rsidRPr="001906C2" w14:paraId="7656E13B" w14:textId="77777777" w:rsidTr="00327525">
        <w:trPr>
          <w:trHeight w:val="567"/>
        </w:trPr>
        <w:tc>
          <w:tcPr>
            <w:tcW w:w="852" w:type="pct"/>
          </w:tcPr>
          <w:p w14:paraId="198BB4FB" w14:textId="4D03FB87" w:rsidR="00A65A89" w:rsidRPr="00A65A89" w:rsidRDefault="00A65A89" w:rsidP="00F1121E">
            <w:pPr>
              <w:keepLines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A65A89">
              <w:rPr>
                <w:rFonts w:ascii="Times New Roman" w:hAnsi="Times New Roman" w:cs="Times New Roman"/>
                <w:sz w:val="18"/>
                <w:szCs w:val="18"/>
              </w:rPr>
              <w:t>CNKI</w:t>
            </w:r>
          </w:p>
        </w:tc>
        <w:tc>
          <w:tcPr>
            <w:tcW w:w="4148" w:type="pct"/>
          </w:tcPr>
          <w:p w14:paraId="1FAACBBD" w14:textId="1B3E93DC" w:rsidR="00A65A89" w:rsidRPr="00A65A8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SU=('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盾构术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'+'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根盾术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'+'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根膜术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'+'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根片术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'+‘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根片屏障术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’) AND SU=('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即刻种植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'+'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即刻种植牙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'+'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即刻种植术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')</w:t>
            </w:r>
          </w:p>
        </w:tc>
      </w:tr>
      <w:tr w:rsidR="00A65A89" w:rsidRPr="001906C2" w14:paraId="57D456BB" w14:textId="77777777" w:rsidTr="00327525">
        <w:trPr>
          <w:trHeight w:val="567"/>
        </w:trPr>
        <w:tc>
          <w:tcPr>
            <w:tcW w:w="852" w:type="pct"/>
          </w:tcPr>
          <w:p w14:paraId="1FD53225" w14:textId="2B83EEAB" w:rsidR="00A65A89" w:rsidRPr="00A65A89" w:rsidRDefault="00A65A89" w:rsidP="00F1121E">
            <w:pPr>
              <w:keepLines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A65A89">
              <w:rPr>
                <w:rFonts w:ascii="Times New Roman" w:hAnsi="Times New Roman" w:cs="Times New Roman"/>
                <w:sz w:val="18"/>
                <w:szCs w:val="18"/>
              </w:rPr>
              <w:t>VIP</w:t>
            </w:r>
          </w:p>
        </w:tc>
        <w:tc>
          <w:tcPr>
            <w:tcW w:w="4148" w:type="pct"/>
          </w:tcPr>
          <w:p w14:paraId="50F1659F" w14:textId="7AC368A1" w:rsidR="00A65A89" w:rsidRPr="00A65A89" w:rsidRDefault="00A65A89" w:rsidP="00A65A89">
            <w:pPr>
              <w:keepLines/>
              <w:widowControl/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</w:pP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题名或关键词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:(“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盾构术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” or “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根盾术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” or “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根片术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” or “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根膜术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” or “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根片屏障术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 xml:space="preserve">”) and 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题名或关键词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:(“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即刻种植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” or “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即刻种植牙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” or “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即刻种植术</w:t>
            </w:r>
            <w:r w:rsidRPr="00A65A89">
              <w:rPr>
                <w:rFonts w:ascii="Times New Roman" w:eastAsia="Times New Roman" w:hAnsi="Times New Roman" w:cs="Times New Roman"/>
                <w:sz w:val="18"/>
                <w:szCs w:val="18"/>
                <w:lang w:eastAsia="nl-NL"/>
              </w:rPr>
              <w:t>”)</w:t>
            </w:r>
          </w:p>
        </w:tc>
      </w:tr>
      <w:tr w:rsidR="00A65A89" w:rsidRPr="00A65A89" w14:paraId="55461F7E" w14:textId="77777777" w:rsidTr="00327525">
        <w:trPr>
          <w:trHeight w:val="567"/>
        </w:trPr>
        <w:tc>
          <w:tcPr>
            <w:tcW w:w="852" w:type="pct"/>
          </w:tcPr>
          <w:p w14:paraId="457FF9BA" w14:textId="2188F79E" w:rsidR="00A65A89" w:rsidRPr="00A65A89" w:rsidRDefault="00A65A89" w:rsidP="00F1121E">
            <w:pPr>
              <w:keepLines/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A65A89">
              <w:rPr>
                <w:rFonts w:ascii="Times New Roman" w:hAnsi="Times New Roman" w:cs="Times New Roman"/>
                <w:sz w:val="18"/>
                <w:szCs w:val="18"/>
              </w:rPr>
              <w:t>Wanfang</w:t>
            </w:r>
          </w:p>
        </w:tc>
        <w:tc>
          <w:tcPr>
            <w:tcW w:w="4148" w:type="pct"/>
          </w:tcPr>
          <w:p w14:paraId="599C1E60" w14:textId="358004C6" w:rsidR="00A65A89" w:rsidRPr="00A65A89" w:rsidRDefault="00A65A89" w:rsidP="00A65A89">
            <w:pPr>
              <w:keepLines/>
              <w:widowControl/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</w:pP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M=(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盾构术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 xml:space="preserve"> OR 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根盾术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 xml:space="preserve"> OR 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根片术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 xml:space="preserve"> OR 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根膜术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 xml:space="preserve"> OR 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根片屏障术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) AND M=(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即刻种植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 xml:space="preserve"> OR 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即刻种植牙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 xml:space="preserve"> OR 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即刻种植术</w:t>
            </w:r>
            <w:r w:rsidRPr="00A65A89">
              <w:rPr>
                <w:rFonts w:ascii="Times New Roman" w:eastAsia="宋体" w:hAnsi="Times New Roman" w:cs="Times New Roman"/>
                <w:sz w:val="18"/>
                <w:szCs w:val="18"/>
                <w:lang w:eastAsia="nl-NL"/>
              </w:rPr>
              <w:t>)</w:t>
            </w:r>
          </w:p>
        </w:tc>
      </w:tr>
    </w:tbl>
    <w:p w14:paraId="6CC978DD" w14:textId="77777777" w:rsidR="002D0FAA" w:rsidRPr="00383129" w:rsidRDefault="002D0FAA" w:rsidP="00D02E24">
      <w:pPr>
        <w:widowControl/>
        <w:jc w:val="left"/>
        <w:rPr>
          <w:rFonts w:ascii="Times New Roman" w:hAnsi="Times New Roman" w:cs="Times New Roman"/>
          <w:lang w:val="nl-NL"/>
          <w14:ligatures w14:val="standardContextual"/>
        </w:rPr>
      </w:pPr>
    </w:p>
    <w:p w14:paraId="007DE95E" w14:textId="77777777" w:rsidR="00EF7E43" w:rsidRPr="00383129" w:rsidRDefault="00EF7E43" w:rsidP="00EF7E43">
      <w:pPr>
        <w:rPr>
          <w:rFonts w:ascii="Times New Roman" w:hAnsi="Times New Roman" w:cs="Times New Roman"/>
          <w:lang w:val="nl-NL"/>
          <w14:ligatures w14:val="standardContextual"/>
        </w:rPr>
      </w:pPr>
    </w:p>
    <w:p w14:paraId="38C5EE11" w14:textId="77777777" w:rsidR="00EF7E43" w:rsidRPr="00383129" w:rsidRDefault="00EF7E43" w:rsidP="00EF7E43">
      <w:pPr>
        <w:rPr>
          <w:rFonts w:ascii="Times New Roman" w:eastAsia="宋体" w:hAnsi="Times New Roman" w:cs="Times New Roman"/>
          <w:sz w:val="22"/>
          <w:lang w:val="nl-NL"/>
        </w:rPr>
        <w:sectPr w:rsidR="00EF7E43" w:rsidRPr="00383129" w:rsidSect="00F45F3B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8DE6CB5" w14:textId="0B60763D" w:rsidR="00D02E24" w:rsidRPr="00D02E24" w:rsidRDefault="008956C4" w:rsidP="006C1B45">
      <w:pPr>
        <w:widowControl/>
        <w:spacing w:line="360" w:lineRule="auto"/>
        <w:jc w:val="left"/>
        <w:rPr>
          <w:rFonts w:ascii="Times New Roman" w:eastAsia="宋体" w:hAnsi="Times New Roman" w:cs="Times New Roman"/>
          <w:kern w:val="0"/>
          <w:sz w:val="22"/>
          <w:lang w:eastAsia="en-US"/>
        </w:rPr>
      </w:pPr>
      <w:bookmarkStart w:id="9" w:name="_Hlk154615687"/>
      <w:bookmarkStart w:id="10" w:name="_Hlk154532036"/>
      <w:r w:rsidRPr="008956C4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lastRenderedPageBreak/>
        <w:t>Appendix</w:t>
      </w:r>
      <w:r w:rsidR="00D02E24" w:rsidRPr="00D02E24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</w:t>
      </w:r>
      <w:bookmarkEnd w:id="9"/>
      <w:r w:rsidR="00A65A89" w:rsidRPr="00A65A89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>Fig</w:t>
      </w:r>
      <w:r w:rsidR="008D6E49">
        <w:rPr>
          <w:rFonts w:ascii="Times New Roman" w:eastAsia="宋体" w:hAnsi="Times New Roman" w:cs="Times New Roman" w:hint="eastAsia"/>
          <w:b/>
          <w:bCs/>
          <w:kern w:val="0"/>
          <w:sz w:val="22"/>
        </w:rPr>
        <w:t>.</w:t>
      </w:r>
      <w:r w:rsidR="00A65A89" w:rsidRPr="00A65A89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1</w:t>
      </w:r>
      <w:r w:rsidR="008D6E49">
        <w:rPr>
          <w:rFonts w:ascii="Times New Roman" w:eastAsia="宋体" w:hAnsi="Times New Roman" w:cs="Times New Roman" w:hint="eastAsia"/>
          <w:b/>
          <w:bCs/>
          <w:kern w:val="0"/>
          <w:sz w:val="22"/>
        </w:rPr>
        <w:t xml:space="preserve"> </w:t>
      </w:r>
      <w:r w:rsidR="00A65A89" w:rsidRPr="00A65A89">
        <w:rPr>
          <w:rFonts w:ascii="Times New Roman" w:eastAsia="宋体" w:hAnsi="Times New Roman" w:cs="Times New Roman"/>
          <w:kern w:val="0"/>
          <w:sz w:val="22"/>
          <w:lang w:eastAsia="en-US"/>
        </w:rPr>
        <w:t>Forest plot for the result of sensitivity analysis of horizontal buccal bone loss by excluding non-randomized studies</w:t>
      </w:r>
    </w:p>
    <w:bookmarkEnd w:id="10"/>
    <w:p w14:paraId="27DAF5EE" w14:textId="551B51A7" w:rsidR="00B976AC" w:rsidRDefault="00A65A89" w:rsidP="006C1B45">
      <w:pPr>
        <w:widowControl/>
        <w:jc w:val="left"/>
        <w:rPr>
          <w:rFonts w:ascii="Times New Roman" w:eastAsia="宋体" w:hAnsi="Times New Roman" w:cs="Times New Roman"/>
          <w:kern w:val="0"/>
          <w:sz w:val="20"/>
          <w:szCs w:val="20"/>
          <w:lang w:val="en-AU" w:eastAsia="en-US"/>
        </w:rPr>
      </w:pPr>
      <w:r>
        <w:rPr>
          <w:rFonts w:ascii="Times New Roman" w:eastAsia="宋体" w:hAnsi="Times New Roman" w:cs="Times New Roman"/>
          <w:noProof/>
          <w:kern w:val="0"/>
          <w:sz w:val="20"/>
          <w:szCs w:val="20"/>
          <w:lang w:val="en-AU" w:eastAsia="en-US"/>
        </w:rPr>
        <w:drawing>
          <wp:inline distT="0" distB="0" distL="0" distR="0" wp14:anchorId="14184D49" wp14:editId="214D2446">
            <wp:extent cx="8382000" cy="4114800"/>
            <wp:effectExtent l="0" t="0" r="0" b="0"/>
            <wp:docPr id="19400114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011435" name="图片 194001143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1BFD5" w14:textId="77777777" w:rsidR="005A6B21" w:rsidRDefault="005A6B21" w:rsidP="006C1B45">
      <w:pPr>
        <w:widowControl/>
        <w:spacing w:line="360" w:lineRule="auto"/>
        <w:jc w:val="left"/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br w:type="page"/>
      </w:r>
    </w:p>
    <w:p w14:paraId="76549676" w14:textId="1C97A895" w:rsidR="0076437A" w:rsidRPr="00A65A89" w:rsidRDefault="008956C4" w:rsidP="0076437A">
      <w:pPr>
        <w:spacing w:line="360" w:lineRule="auto"/>
        <w:jc w:val="left"/>
        <w:rPr>
          <w:rFonts w:ascii="Times New Roman" w:eastAsia="宋体" w:hAnsi="Times New Roman" w:cs="Times New Roman"/>
          <w:sz w:val="20"/>
          <w:szCs w:val="20"/>
          <w:lang w:val="en-AU" w:eastAsia="en-US"/>
        </w:rPr>
      </w:pPr>
      <w:r w:rsidRPr="008956C4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lastRenderedPageBreak/>
        <w:t>Appendix</w:t>
      </w:r>
      <w:r w:rsidR="0076437A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</w:t>
      </w:r>
      <w:r w:rsidR="00A65A89" w:rsidRPr="00A65A89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>Fig</w:t>
      </w:r>
      <w:r w:rsidR="008D6E49">
        <w:rPr>
          <w:rFonts w:ascii="Times New Roman" w:eastAsia="宋体" w:hAnsi="Times New Roman" w:cs="Times New Roman" w:hint="eastAsia"/>
          <w:b/>
          <w:bCs/>
          <w:kern w:val="0"/>
          <w:sz w:val="22"/>
        </w:rPr>
        <w:t>.</w:t>
      </w:r>
      <w:r w:rsidR="00A65A89" w:rsidRPr="00A65A89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2</w:t>
      </w:r>
      <w:r w:rsidR="008D6E49">
        <w:rPr>
          <w:rFonts w:ascii="Times New Roman" w:eastAsia="宋体" w:hAnsi="Times New Roman" w:cs="Times New Roman" w:hint="eastAsia"/>
          <w:b/>
          <w:bCs/>
          <w:kern w:val="0"/>
          <w:sz w:val="22"/>
        </w:rPr>
        <w:t xml:space="preserve"> </w:t>
      </w:r>
      <w:r w:rsidR="00A65A89" w:rsidRPr="00A65A89">
        <w:rPr>
          <w:rFonts w:ascii="Times New Roman" w:eastAsia="宋体" w:hAnsi="Times New Roman" w:cs="Times New Roman"/>
          <w:kern w:val="0"/>
          <w:sz w:val="22"/>
          <w:lang w:eastAsia="en-US"/>
        </w:rPr>
        <w:t>Forest plot for the result of sensitivity analysis of pink aesthetic score by excluding non-randomized studies</w:t>
      </w:r>
    </w:p>
    <w:p w14:paraId="41B5F3ED" w14:textId="48848DB9" w:rsidR="0076437A" w:rsidRDefault="00A65A89" w:rsidP="0076437A">
      <w:pPr>
        <w:jc w:val="left"/>
        <w:rPr>
          <w:rFonts w:ascii="Times New Roman" w:eastAsia="宋体" w:hAnsi="Times New Roman" w:cs="Times New Roman"/>
          <w:sz w:val="20"/>
          <w:szCs w:val="20"/>
          <w:lang w:val="en-AU" w:eastAsia="en-US"/>
        </w:rPr>
      </w:pPr>
      <w:r>
        <w:rPr>
          <w:rFonts w:ascii="Times New Roman" w:eastAsia="宋体" w:hAnsi="Times New Roman" w:cs="Times New Roman"/>
          <w:noProof/>
          <w:sz w:val="20"/>
          <w:szCs w:val="20"/>
          <w:lang w:val="en-AU" w:eastAsia="en-US"/>
        </w:rPr>
        <w:drawing>
          <wp:inline distT="0" distB="0" distL="0" distR="0" wp14:anchorId="203DCE37" wp14:editId="448F30E2">
            <wp:extent cx="7373341" cy="4631752"/>
            <wp:effectExtent l="0" t="0" r="0" b="0"/>
            <wp:docPr id="454378420" name="图片 2" descr="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378420" name="图片 2" descr="表格&#10;&#10;AI 生成的内容可能不正确。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9797" cy="4635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9F7E5" w14:textId="77777777" w:rsidR="005A6B21" w:rsidRDefault="005A6B21" w:rsidP="006C1B45">
      <w:pPr>
        <w:jc w:val="left"/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</w:pPr>
    </w:p>
    <w:p w14:paraId="7EA74B38" w14:textId="55419072" w:rsidR="0076437A" w:rsidRPr="00A65A89" w:rsidRDefault="008956C4" w:rsidP="0076437A">
      <w:pPr>
        <w:spacing w:line="360" w:lineRule="auto"/>
        <w:jc w:val="left"/>
        <w:rPr>
          <w:rFonts w:ascii="Times New Roman" w:eastAsia="宋体" w:hAnsi="Times New Roman" w:cs="Times New Roman"/>
          <w:sz w:val="20"/>
          <w:szCs w:val="20"/>
          <w:lang w:val="en-AU" w:eastAsia="en-US"/>
        </w:rPr>
      </w:pPr>
      <w:r w:rsidRPr="008956C4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lastRenderedPageBreak/>
        <w:t>Appendix</w:t>
      </w:r>
      <w:r w:rsidR="0076437A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</w:t>
      </w:r>
      <w:r w:rsidR="00A65A89" w:rsidRPr="00A65A89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>Fig</w:t>
      </w:r>
      <w:r w:rsidR="008D6E49">
        <w:rPr>
          <w:rFonts w:ascii="Times New Roman" w:eastAsia="宋体" w:hAnsi="Times New Roman" w:cs="Times New Roman" w:hint="eastAsia"/>
          <w:b/>
          <w:bCs/>
          <w:kern w:val="0"/>
          <w:sz w:val="22"/>
        </w:rPr>
        <w:t>.</w:t>
      </w:r>
      <w:r w:rsidR="00A65A89" w:rsidRPr="00A65A89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3</w:t>
      </w:r>
      <w:r w:rsidR="008D6E49">
        <w:rPr>
          <w:rFonts w:ascii="Times New Roman" w:eastAsia="宋体" w:hAnsi="Times New Roman" w:cs="Times New Roman" w:hint="eastAsia"/>
          <w:b/>
          <w:bCs/>
          <w:kern w:val="0"/>
          <w:sz w:val="22"/>
        </w:rPr>
        <w:t xml:space="preserve"> </w:t>
      </w:r>
      <w:r w:rsidR="00A65A89" w:rsidRPr="00A65A89">
        <w:rPr>
          <w:rFonts w:ascii="Times New Roman" w:eastAsia="宋体" w:hAnsi="Times New Roman" w:cs="Times New Roman"/>
          <w:kern w:val="0"/>
          <w:sz w:val="22"/>
          <w:lang w:eastAsia="en-US"/>
        </w:rPr>
        <w:t>Forest plot for the result of sensitivity analysis of implant success rate by excluding non-randomized studies</w:t>
      </w:r>
    </w:p>
    <w:p w14:paraId="570CB81D" w14:textId="3C1C04AE" w:rsidR="0076437A" w:rsidRPr="00B976AC" w:rsidRDefault="00A65A89" w:rsidP="0076437A">
      <w:pPr>
        <w:jc w:val="left"/>
        <w:rPr>
          <w:rFonts w:ascii="Times New Roman" w:eastAsia="宋体" w:hAnsi="Times New Roman" w:cs="Times New Roman"/>
          <w:sz w:val="20"/>
          <w:szCs w:val="20"/>
          <w:lang w:val="en-AU" w:eastAsia="en-US"/>
        </w:rPr>
      </w:pPr>
      <w:r>
        <w:rPr>
          <w:rFonts w:ascii="Times New Roman" w:eastAsia="宋体" w:hAnsi="Times New Roman" w:cs="Times New Roman"/>
          <w:noProof/>
          <w:sz w:val="20"/>
          <w:szCs w:val="20"/>
          <w:lang w:val="en-AU" w:eastAsia="en-US"/>
        </w:rPr>
        <w:drawing>
          <wp:inline distT="0" distB="0" distL="0" distR="0" wp14:anchorId="19EC6E04" wp14:editId="7720BAE8">
            <wp:extent cx="6711351" cy="4724792"/>
            <wp:effectExtent l="0" t="0" r="0" b="0"/>
            <wp:docPr id="377085856" name="图片 3" descr="图表, 箱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085856" name="图片 3" descr="图表, 箱线图&#10;&#10;AI 生成的内容可能不正确。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6550" cy="4728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7B843" w14:textId="77777777" w:rsidR="003A4E5B" w:rsidRDefault="005A6B21" w:rsidP="00A65A89">
      <w:pPr>
        <w:spacing w:line="360" w:lineRule="auto"/>
        <w:jc w:val="left"/>
        <w:rPr>
          <w:rFonts w:ascii="Times New Roman" w:eastAsia="宋体" w:hAnsi="Times New Roman" w:cs="Times New Roman"/>
          <w:kern w:val="0"/>
          <w:sz w:val="22"/>
          <w:lang w:eastAsia="en-US"/>
        </w:rPr>
      </w:pPr>
      <w:r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br w:type="page"/>
      </w:r>
      <w:r w:rsidR="003A4E5B" w:rsidRPr="003A4E5B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lastRenderedPageBreak/>
        <w:t xml:space="preserve">Appendix Fig. 4 </w:t>
      </w:r>
      <w:r w:rsidR="003A4E5B" w:rsidRPr="003A4E5B">
        <w:rPr>
          <w:rFonts w:ascii="Times New Roman" w:eastAsia="宋体" w:hAnsi="Times New Roman" w:cs="Times New Roman"/>
          <w:kern w:val="0"/>
          <w:sz w:val="22"/>
          <w:lang w:eastAsia="en-US"/>
        </w:rPr>
        <w:t>Forest plot for the result of sensitivity analysis of horizontal buccal bone loss by excluding studies with inconsistent bone grafting protocols</w:t>
      </w:r>
    </w:p>
    <w:p w14:paraId="77C90CC1" w14:textId="1EABA317" w:rsidR="003A4E5B" w:rsidRDefault="003A4E5B" w:rsidP="00A65A89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</w:pPr>
      <w:r>
        <w:rPr>
          <w:rFonts w:ascii="Times New Roman" w:eastAsia="宋体" w:hAnsi="Times New Roman" w:cs="Times New Roman"/>
          <w:b/>
          <w:bCs/>
          <w:noProof/>
          <w:kern w:val="0"/>
          <w:sz w:val="22"/>
          <w:lang w:eastAsia="en-US"/>
        </w:rPr>
        <w:drawing>
          <wp:inline distT="0" distB="0" distL="0" distR="0" wp14:anchorId="399C5C88" wp14:editId="3ABADE2D">
            <wp:extent cx="6909758" cy="4145855"/>
            <wp:effectExtent l="0" t="0" r="5715" b="7620"/>
            <wp:docPr id="357408116" name="图片 1" descr="图片包含 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408116" name="图片 1" descr="图片包含 表格&#10;&#10;AI 生成的内容可能不正确。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0693" cy="4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br w:type="page"/>
      </w:r>
    </w:p>
    <w:p w14:paraId="6A1345CE" w14:textId="77777777" w:rsidR="003A4E5B" w:rsidRDefault="003A4E5B" w:rsidP="00A65A89">
      <w:pPr>
        <w:spacing w:line="360" w:lineRule="auto"/>
        <w:jc w:val="left"/>
        <w:rPr>
          <w:rFonts w:ascii="Times New Roman" w:eastAsia="宋体" w:hAnsi="Times New Roman" w:cs="Times New Roman"/>
          <w:kern w:val="0"/>
          <w:sz w:val="22"/>
          <w:lang w:eastAsia="en-US"/>
        </w:rPr>
      </w:pPr>
      <w:r w:rsidRPr="003A4E5B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lastRenderedPageBreak/>
        <w:t xml:space="preserve">Appendix Fig. 5 </w:t>
      </w:r>
      <w:r w:rsidRPr="003A4E5B">
        <w:rPr>
          <w:rFonts w:ascii="Times New Roman" w:eastAsia="宋体" w:hAnsi="Times New Roman" w:cs="Times New Roman"/>
          <w:kern w:val="0"/>
          <w:sz w:val="22"/>
          <w:lang w:eastAsia="en-US"/>
        </w:rPr>
        <w:t>Forest plot for the result of sensitivity analysis of vertical buccal bone loss by excluding studies with inconsistent bone grafting protocols</w:t>
      </w:r>
      <w:r w:rsidRPr="003A4E5B">
        <w:rPr>
          <w:rFonts w:ascii="Times New Roman" w:eastAsia="宋体" w:hAnsi="Times New Roman" w:cs="Times New Roman"/>
          <w:kern w:val="0"/>
          <w:sz w:val="22"/>
          <w:lang w:eastAsia="en-US"/>
        </w:rPr>
        <w:t xml:space="preserve"> </w:t>
      </w:r>
    </w:p>
    <w:p w14:paraId="21D6B9C0" w14:textId="76EBF230" w:rsidR="003A4E5B" w:rsidRDefault="003A4E5B" w:rsidP="00A65A89">
      <w:pPr>
        <w:spacing w:line="360" w:lineRule="auto"/>
        <w:jc w:val="left"/>
        <w:rPr>
          <w:rFonts w:ascii="Times New Roman" w:eastAsia="宋体" w:hAnsi="Times New Roman" w:cs="Times New Roman"/>
          <w:kern w:val="0"/>
          <w:sz w:val="22"/>
          <w:lang w:eastAsia="en-US"/>
        </w:rPr>
      </w:pPr>
      <w:r>
        <w:rPr>
          <w:rFonts w:ascii="Times New Roman" w:eastAsia="宋体" w:hAnsi="Times New Roman" w:cs="Times New Roman"/>
          <w:noProof/>
          <w:kern w:val="0"/>
          <w:sz w:val="22"/>
          <w:lang w:eastAsia="en-US"/>
        </w:rPr>
        <w:drawing>
          <wp:inline distT="0" distB="0" distL="0" distR="0" wp14:anchorId="54B70C0E" wp14:editId="32656BAA">
            <wp:extent cx="7715250" cy="3200400"/>
            <wp:effectExtent l="0" t="0" r="0" b="0"/>
            <wp:docPr id="86433344" name="图片 2" descr="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33344" name="图片 2" descr="表格&#10;&#10;AI 生成的内容可能不正确。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kern w:val="0"/>
          <w:sz w:val="22"/>
          <w:lang w:eastAsia="en-US"/>
        </w:rPr>
        <w:br w:type="page"/>
      </w:r>
    </w:p>
    <w:p w14:paraId="6E6F4FD9" w14:textId="77777777" w:rsidR="003A4E5B" w:rsidRDefault="003A4E5B" w:rsidP="00A65A89">
      <w:pPr>
        <w:spacing w:line="360" w:lineRule="auto"/>
        <w:jc w:val="left"/>
        <w:rPr>
          <w:rFonts w:ascii="Times New Roman" w:eastAsia="宋体" w:hAnsi="Times New Roman" w:cs="Times New Roman"/>
          <w:kern w:val="0"/>
          <w:sz w:val="22"/>
          <w:lang w:eastAsia="en-US"/>
        </w:rPr>
      </w:pPr>
      <w:r w:rsidRPr="003A4E5B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lastRenderedPageBreak/>
        <w:t xml:space="preserve">Appendix Fig. 6 </w:t>
      </w:r>
      <w:r w:rsidRPr="003A4E5B">
        <w:rPr>
          <w:rFonts w:ascii="Times New Roman" w:eastAsia="宋体" w:hAnsi="Times New Roman" w:cs="Times New Roman"/>
          <w:kern w:val="0"/>
          <w:sz w:val="22"/>
          <w:lang w:eastAsia="en-US"/>
        </w:rPr>
        <w:t>Forest plot for the result of sensitivity analysis of implant stability quotient by excluding studies with inconsistent bone grafting protocols</w:t>
      </w:r>
      <w:r w:rsidRPr="003A4E5B">
        <w:rPr>
          <w:rFonts w:ascii="Times New Roman" w:eastAsia="宋体" w:hAnsi="Times New Roman" w:cs="Times New Roman"/>
          <w:kern w:val="0"/>
          <w:sz w:val="22"/>
          <w:lang w:eastAsia="en-US"/>
        </w:rPr>
        <w:t xml:space="preserve"> </w:t>
      </w:r>
    </w:p>
    <w:p w14:paraId="7CF78030" w14:textId="0CFFA632" w:rsidR="003A4E5B" w:rsidRDefault="003A4E5B" w:rsidP="00A65A89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</w:pPr>
      <w:r>
        <w:rPr>
          <w:rFonts w:ascii="Times New Roman" w:eastAsia="宋体" w:hAnsi="Times New Roman" w:cs="Times New Roman"/>
          <w:b/>
          <w:bCs/>
          <w:noProof/>
          <w:kern w:val="0"/>
          <w:sz w:val="22"/>
          <w:lang w:eastAsia="en-US"/>
        </w:rPr>
        <w:drawing>
          <wp:inline distT="0" distB="0" distL="0" distR="0" wp14:anchorId="46978E8D" wp14:editId="53F0AD8E">
            <wp:extent cx="7715250" cy="1981200"/>
            <wp:effectExtent l="0" t="0" r="0" b="0"/>
            <wp:docPr id="673135614" name="图片 3" descr="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135614" name="图片 3" descr="表格&#10;&#10;AI 生成的内容可能不正确。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br w:type="page"/>
      </w:r>
    </w:p>
    <w:p w14:paraId="34C8FA5D" w14:textId="77777777" w:rsidR="003A4E5B" w:rsidRDefault="003A4E5B" w:rsidP="00A65A89">
      <w:pPr>
        <w:spacing w:line="360" w:lineRule="auto"/>
        <w:jc w:val="left"/>
        <w:rPr>
          <w:rFonts w:ascii="Times New Roman" w:eastAsia="宋体" w:hAnsi="Times New Roman" w:cs="Times New Roman"/>
          <w:kern w:val="0"/>
          <w:sz w:val="22"/>
          <w:lang w:eastAsia="en-US"/>
        </w:rPr>
      </w:pPr>
      <w:r w:rsidRPr="003A4E5B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lastRenderedPageBreak/>
        <w:t xml:space="preserve">Appendix Fig. 7 </w:t>
      </w:r>
      <w:r w:rsidRPr="003A4E5B">
        <w:rPr>
          <w:rFonts w:ascii="Times New Roman" w:eastAsia="宋体" w:hAnsi="Times New Roman" w:cs="Times New Roman"/>
          <w:kern w:val="0"/>
          <w:sz w:val="22"/>
          <w:lang w:eastAsia="en-US"/>
        </w:rPr>
        <w:t>Forest plot for the result of sensitivity analysis of pink aesthetic score by excluding studies with inconsistent bone grafting protocols</w:t>
      </w:r>
      <w:r w:rsidRPr="003A4E5B">
        <w:rPr>
          <w:rFonts w:ascii="Times New Roman" w:eastAsia="宋体" w:hAnsi="Times New Roman" w:cs="Times New Roman"/>
          <w:kern w:val="0"/>
          <w:sz w:val="22"/>
          <w:lang w:eastAsia="en-US"/>
        </w:rPr>
        <w:t xml:space="preserve"> </w:t>
      </w:r>
    </w:p>
    <w:p w14:paraId="40EBEF03" w14:textId="42232831" w:rsidR="003A4E5B" w:rsidRDefault="003A4E5B" w:rsidP="00A65A89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</w:pPr>
      <w:r>
        <w:rPr>
          <w:rFonts w:ascii="Times New Roman" w:eastAsia="宋体" w:hAnsi="Times New Roman" w:cs="Times New Roman"/>
          <w:b/>
          <w:bCs/>
          <w:noProof/>
          <w:kern w:val="0"/>
          <w:sz w:val="22"/>
          <w:lang w:eastAsia="en-US"/>
        </w:rPr>
        <w:drawing>
          <wp:inline distT="0" distB="0" distL="0" distR="0" wp14:anchorId="59C9ADE0" wp14:editId="3519DEBE">
            <wp:extent cx="7332453" cy="4335122"/>
            <wp:effectExtent l="0" t="0" r="1905" b="8890"/>
            <wp:docPr id="1717940278" name="图片 4" descr="表格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940278" name="图片 4" descr="表格&#10;&#10;AI 生成的内容可能不正确。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7667" cy="433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br w:type="page"/>
      </w:r>
    </w:p>
    <w:p w14:paraId="0461ACB1" w14:textId="77777777" w:rsidR="003A4E5B" w:rsidRDefault="003A4E5B" w:rsidP="00A65A89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</w:pPr>
      <w:r w:rsidRPr="003A4E5B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lastRenderedPageBreak/>
        <w:t xml:space="preserve">Appendix Fig. 8 </w:t>
      </w:r>
      <w:r w:rsidRPr="003A4E5B">
        <w:rPr>
          <w:rFonts w:ascii="Times New Roman" w:eastAsia="宋体" w:hAnsi="Times New Roman" w:cs="Times New Roman"/>
          <w:kern w:val="0"/>
          <w:sz w:val="22"/>
          <w:lang w:eastAsia="en-US"/>
        </w:rPr>
        <w:t>Forest plot for the result of sensitivity analysis of implant success rate by excluding studies with inconsistent bone grafting protocols</w:t>
      </w:r>
      <w:r w:rsidRPr="003A4E5B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</w:t>
      </w:r>
    </w:p>
    <w:p w14:paraId="2F8033E0" w14:textId="28A6C655" w:rsidR="003A4E5B" w:rsidRDefault="003A4E5B" w:rsidP="00A65A89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</w:pPr>
      <w:r>
        <w:rPr>
          <w:rFonts w:ascii="Times New Roman" w:eastAsia="宋体" w:hAnsi="Times New Roman" w:cs="Times New Roman"/>
          <w:b/>
          <w:bCs/>
          <w:noProof/>
          <w:kern w:val="0"/>
          <w:sz w:val="22"/>
          <w:lang w:eastAsia="en-US"/>
        </w:rPr>
        <w:drawing>
          <wp:inline distT="0" distB="0" distL="0" distR="0" wp14:anchorId="21137955" wp14:editId="1871E832">
            <wp:extent cx="6780362" cy="4339432"/>
            <wp:effectExtent l="0" t="0" r="1905" b="4445"/>
            <wp:docPr id="1546643554" name="图片 5" descr="图表, 箱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643554" name="图片 5" descr="图表, 箱线图&#10;&#10;AI 生成的内容可能不正确。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4873" cy="434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br w:type="page"/>
      </w:r>
    </w:p>
    <w:p w14:paraId="5C83E6A5" w14:textId="1506588F" w:rsidR="0076437A" w:rsidRDefault="008956C4" w:rsidP="00A65A89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</w:pPr>
      <w:r w:rsidRPr="008956C4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lastRenderedPageBreak/>
        <w:t>Appendix</w:t>
      </w:r>
      <w:r w:rsidR="0076437A" w:rsidRPr="00D02E24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</w:t>
      </w:r>
      <w:r w:rsidR="00A65A89" w:rsidRPr="00A65A89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>Fig</w:t>
      </w:r>
      <w:r w:rsidR="008D6E49">
        <w:rPr>
          <w:rFonts w:ascii="Times New Roman" w:eastAsia="宋体" w:hAnsi="Times New Roman" w:cs="Times New Roman" w:hint="eastAsia"/>
          <w:b/>
          <w:bCs/>
          <w:kern w:val="0"/>
          <w:sz w:val="22"/>
        </w:rPr>
        <w:t>.</w:t>
      </w:r>
      <w:r w:rsidR="00A65A89" w:rsidRPr="00A65A89">
        <w:rPr>
          <w:rFonts w:ascii="Times New Roman" w:eastAsia="宋体" w:hAnsi="Times New Roman" w:cs="Times New Roman"/>
          <w:b/>
          <w:bCs/>
          <w:kern w:val="0"/>
          <w:sz w:val="22"/>
          <w:lang w:eastAsia="en-US"/>
        </w:rPr>
        <w:t xml:space="preserve"> </w:t>
      </w:r>
      <w:r w:rsidR="001906C2">
        <w:rPr>
          <w:rFonts w:ascii="Times New Roman" w:eastAsia="宋体" w:hAnsi="Times New Roman" w:cs="Times New Roman" w:hint="eastAsia"/>
          <w:b/>
          <w:bCs/>
          <w:kern w:val="0"/>
          <w:sz w:val="22"/>
        </w:rPr>
        <w:t>9</w:t>
      </w:r>
      <w:r w:rsidR="008D6E49">
        <w:rPr>
          <w:rFonts w:ascii="Times New Roman" w:eastAsia="宋体" w:hAnsi="Times New Roman" w:cs="Times New Roman" w:hint="eastAsia"/>
          <w:b/>
          <w:bCs/>
          <w:kern w:val="0"/>
          <w:sz w:val="22"/>
        </w:rPr>
        <w:t xml:space="preserve"> </w:t>
      </w:r>
      <w:r w:rsidR="00A65A89" w:rsidRPr="00A65A89">
        <w:rPr>
          <w:rFonts w:ascii="Times New Roman" w:eastAsia="宋体" w:hAnsi="Times New Roman" w:cs="Times New Roman"/>
          <w:kern w:val="0"/>
          <w:sz w:val="22"/>
          <w:lang w:eastAsia="en-US"/>
        </w:rPr>
        <w:t>Funnel plot for (a) horizontal buccal bone loss, (b) pink aesthetic score, (c) implant success rate</w:t>
      </w:r>
    </w:p>
    <w:p w14:paraId="5D00FEA9" w14:textId="1C19048C" w:rsidR="00A65A89" w:rsidRDefault="00A65A89" w:rsidP="006C1B45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kern w:val="0"/>
          <w:sz w:val="22"/>
        </w:rPr>
      </w:pPr>
      <w:r>
        <w:rPr>
          <w:rFonts w:ascii="Times New Roman" w:eastAsia="宋体" w:hAnsi="Times New Roman" w:cs="Times New Roman"/>
          <w:b/>
          <w:bCs/>
          <w:noProof/>
          <w:kern w:val="0"/>
          <w:sz w:val="22"/>
          <w:lang w:eastAsia="en-US"/>
        </w:rPr>
        <w:drawing>
          <wp:inline distT="0" distB="0" distL="0" distR="0" wp14:anchorId="1B5E718E" wp14:editId="104B0762">
            <wp:extent cx="2775700" cy="1980000"/>
            <wp:effectExtent l="0" t="0" r="5715" b="1270"/>
            <wp:docPr id="1099712060" name="图片 4" descr="图表, 散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712060" name="图片 4" descr="图表, 散点图&#10;&#10;AI 生成的内容可能不正确。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57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 xml:space="preserve"> </w:t>
      </w:r>
      <w:r>
        <w:rPr>
          <w:rFonts w:ascii="Times New Roman" w:eastAsia="宋体" w:hAnsi="Times New Roman" w:cs="Times New Roman"/>
          <w:b/>
          <w:bCs/>
          <w:noProof/>
          <w:kern w:val="0"/>
          <w:sz w:val="22"/>
        </w:rPr>
        <w:drawing>
          <wp:inline distT="0" distB="0" distL="0" distR="0" wp14:anchorId="1EA8F347" wp14:editId="1981E9A8">
            <wp:extent cx="2775701" cy="1980000"/>
            <wp:effectExtent l="0" t="0" r="5715" b="1270"/>
            <wp:docPr id="751960230" name="图片 5" descr="图表, 散点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960230" name="图片 5" descr="图表, 散点图&#10;&#10;AI 生成的内容可能不正确。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5701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b/>
          <w:bCs/>
          <w:noProof/>
          <w:kern w:val="0"/>
          <w:sz w:val="22"/>
        </w:rPr>
        <w:drawing>
          <wp:inline distT="0" distB="0" distL="0" distR="0" wp14:anchorId="06D03346" wp14:editId="117A3012">
            <wp:extent cx="2775700" cy="1980000"/>
            <wp:effectExtent l="0" t="0" r="5715" b="1270"/>
            <wp:docPr id="565330489" name="图片 6" descr="图表, 折线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330489" name="图片 6" descr="图表, 折线图&#10;&#10;AI 生成的内容可能不正确。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570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06EAF" w14:textId="31E9E173" w:rsidR="00B976AC" w:rsidRPr="00B976AC" w:rsidRDefault="00A65A89" w:rsidP="00A65A89">
      <w:pPr>
        <w:spacing w:line="360" w:lineRule="auto"/>
        <w:jc w:val="left"/>
        <w:rPr>
          <w:rFonts w:ascii="Times New Roman" w:eastAsia="宋体" w:hAnsi="Times New Roman" w:cs="Times New Roman"/>
          <w:sz w:val="20"/>
          <w:szCs w:val="20"/>
          <w:lang w:val="en-AU" w:eastAsia="en-US"/>
        </w:rPr>
      </w:pPr>
      <w:r>
        <w:rPr>
          <w:rFonts w:ascii="Times New Roman" w:eastAsia="宋体" w:hAnsi="Times New Roman" w:cs="Times New Roman" w:hint="eastAsia"/>
          <w:b/>
          <w:bCs/>
          <w:kern w:val="0"/>
          <w:sz w:val="22"/>
        </w:rPr>
        <w:t xml:space="preserve">                     </w:t>
      </w:r>
      <w:r w:rsidRPr="00A65A89">
        <w:rPr>
          <w:rFonts w:ascii="Times New Roman" w:eastAsia="宋体" w:hAnsi="Times New Roman" w:cs="Times New Roman" w:hint="eastAsia"/>
          <w:kern w:val="0"/>
          <w:sz w:val="22"/>
        </w:rPr>
        <w:t>(a)</w:t>
      </w:r>
      <w:r>
        <w:rPr>
          <w:rFonts w:ascii="Times New Roman" w:eastAsia="宋体" w:hAnsi="Times New Roman" w:cs="Times New Roman" w:hint="eastAsia"/>
          <w:kern w:val="0"/>
          <w:sz w:val="22"/>
        </w:rPr>
        <w:t xml:space="preserve">                                       </w:t>
      </w:r>
      <w:proofErr w:type="gramStart"/>
      <w:r>
        <w:rPr>
          <w:rFonts w:ascii="Times New Roman" w:eastAsia="宋体" w:hAnsi="Times New Roman" w:cs="Times New Roman" w:hint="eastAsia"/>
          <w:kern w:val="0"/>
          <w:sz w:val="22"/>
        </w:rPr>
        <w:t xml:space="preserve">   </w:t>
      </w:r>
      <w:r w:rsidRPr="00A65A89">
        <w:rPr>
          <w:rFonts w:ascii="Times New Roman" w:eastAsia="宋体" w:hAnsi="Times New Roman" w:cs="Times New Roman" w:hint="eastAsia"/>
          <w:kern w:val="0"/>
          <w:sz w:val="22"/>
        </w:rPr>
        <w:t>(</w:t>
      </w:r>
      <w:r>
        <w:rPr>
          <w:rFonts w:ascii="Times New Roman" w:eastAsia="宋体" w:hAnsi="Times New Roman" w:cs="Times New Roman" w:hint="eastAsia"/>
          <w:kern w:val="0"/>
          <w:sz w:val="22"/>
        </w:rPr>
        <w:t>b</w:t>
      </w:r>
      <w:r w:rsidRPr="00A65A89">
        <w:rPr>
          <w:rFonts w:ascii="Times New Roman" w:eastAsia="宋体" w:hAnsi="Times New Roman" w:cs="Times New Roman" w:hint="eastAsia"/>
          <w:kern w:val="0"/>
          <w:sz w:val="22"/>
        </w:rPr>
        <w:t>)</w:t>
      </w:r>
      <w:r>
        <w:rPr>
          <w:rFonts w:ascii="Times New Roman" w:eastAsia="宋体" w:hAnsi="Times New Roman" w:cs="Times New Roman" w:hint="eastAsia"/>
          <w:kern w:val="0"/>
          <w:sz w:val="22"/>
        </w:rPr>
        <w:t xml:space="preserve">   </w:t>
      </w:r>
      <w:proofErr w:type="gramEnd"/>
      <w:r>
        <w:rPr>
          <w:rFonts w:ascii="Times New Roman" w:eastAsia="宋体" w:hAnsi="Times New Roman" w:cs="Times New Roman" w:hint="eastAsia"/>
          <w:kern w:val="0"/>
          <w:sz w:val="22"/>
        </w:rPr>
        <w:t xml:space="preserve">                           </w:t>
      </w:r>
      <w:proofErr w:type="gramStart"/>
      <w:r>
        <w:rPr>
          <w:rFonts w:ascii="Times New Roman" w:eastAsia="宋体" w:hAnsi="Times New Roman" w:cs="Times New Roman" w:hint="eastAsia"/>
          <w:kern w:val="0"/>
          <w:sz w:val="22"/>
        </w:rPr>
        <w:t xml:space="preserve">   (</w:t>
      </w:r>
      <w:proofErr w:type="gramEnd"/>
      <w:r>
        <w:rPr>
          <w:rFonts w:ascii="Times New Roman" w:eastAsia="宋体" w:hAnsi="Times New Roman" w:cs="Times New Roman" w:hint="eastAsia"/>
          <w:kern w:val="0"/>
          <w:sz w:val="22"/>
        </w:rPr>
        <w:t xml:space="preserve">c)     </w:t>
      </w:r>
      <w:r w:rsidR="0076437A" w:rsidRPr="00A65A89">
        <w:rPr>
          <w:rFonts w:ascii="Times New Roman" w:eastAsia="宋体" w:hAnsi="Times New Roman" w:cs="Times New Roman"/>
          <w:kern w:val="0"/>
          <w:sz w:val="22"/>
          <w:lang w:eastAsia="en-US"/>
        </w:rPr>
        <w:br w:type="page"/>
      </w:r>
    </w:p>
    <w:sectPr w:rsidR="00B976AC" w:rsidRPr="00B976AC" w:rsidSect="00F45F3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A3C1D" w14:textId="77777777" w:rsidR="009F4713" w:rsidRDefault="009F4713" w:rsidP="00651215">
      <w:r>
        <w:separator/>
      </w:r>
    </w:p>
  </w:endnote>
  <w:endnote w:type="continuationSeparator" w:id="0">
    <w:p w14:paraId="754A4BE0" w14:textId="77777777" w:rsidR="009F4713" w:rsidRDefault="009F4713" w:rsidP="00651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323791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bCs/>
        <w:sz w:val="20"/>
        <w:szCs w:val="20"/>
      </w:rPr>
    </w:sdtEndPr>
    <w:sdtContent>
      <w:p w14:paraId="60D24E59" w14:textId="7671B864" w:rsidR="00400261" w:rsidRPr="00400261" w:rsidRDefault="00400261">
        <w:pPr>
          <w:pStyle w:val="a6"/>
          <w:jc w:val="right"/>
          <w:rPr>
            <w:rFonts w:ascii="Times New Roman" w:hAnsi="Times New Roman" w:cs="Times New Roman"/>
            <w:b/>
            <w:bCs/>
            <w:sz w:val="20"/>
            <w:szCs w:val="20"/>
          </w:rPr>
        </w:pPr>
        <w:r w:rsidRPr="00400261">
          <w:rPr>
            <w:rFonts w:ascii="Times New Roman" w:hAnsi="Times New Roman" w:cs="Times New Roman"/>
            <w:b/>
            <w:bCs/>
            <w:sz w:val="20"/>
            <w:szCs w:val="20"/>
          </w:rPr>
          <w:fldChar w:fldCharType="begin"/>
        </w:r>
        <w:r w:rsidRPr="00400261">
          <w:rPr>
            <w:rFonts w:ascii="Times New Roman" w:hAnsi="Times New Roman" w:cs="Times New Roman"/>
            <w:b/>
            <w:bCs/>
            <w:sz w:val="20"/>
            <w:szCs w:val="20"/>
          </w:rPr>
          <w:instrText>PAGE   \* MERGEFORMAT</w:instrText>
        </w:r>
        <w:r w:rsidRPr="00400261">
          <w:rPr>
            <w:rFonts w:ascii="Times New Roman" w:hAnsi="Times New Roman" w:cs="Times New Roman"/>
            <w:b/>
            <w:bCs/>
            <w:sz w:val="20"/>
            <w:szCs w:val="20"/>
          </w:rPr>
          <w:fldChar w:fldCharType="separate"/>
        </w:r>
        <w:r w:rsidRPr="00400261">
          <w:rPr>
            <w:rFonts w:ascii="Times New Roman" w:hAnsi="Times New Roman" w:cs="Times New Roman"/>
            <w:b/>
            <w:bCs/>
            <w:sz w:val="20"/>
            <w:szCs w:val="20"/>
            <w:lang w:val="zh-CN"/>
          </w:rPr>
          <w:t>2</w:t>
        </w:r>
        <w:r w:rsidRPr="00400261">
          <w:rPr>
            <w:rFonts w:ascii="Times New Roman" w:hAnsi="Times New Roman" w:cs="Times New Roman"/>
            <w:b/>
            <w:bCs/>
            <w:sz w:val="20"/>
            <w:szCs w:val="20"/>
          </w:rPr>
          <w:fldChar w:fldCharType="end"/>
        </w:r>
      </w:p>
    </w:sdtContent>
  </w:sdt>
  <w:p w14:paraId="2E35DA6F" w14:textId="77777777" w:rsidR="006E00A8" w:rsidRDefault="006E00A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8CFE0" w14:textId="77777777" w:rsidR="009F4713" w:rsidRDefault="009F4713" w:rsidP="00651215">
      <w:r>
        <w:separator/>
      </w:r>
    </w:p>
  </w:footnote>
  <w:footnote w:type="continuationSeparator" w:id="0">
    <w:p w14:paraId="37F8AA88" w14:textId="77777777" w:rsidR="009F4713" w:rsidRDefault="009F4713" w:rsidP="006512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7527F1"/>
    <w:multiLevelType w:val="hybridMultilevel"/>
    <w:tmpl w:val="09CE9DC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726416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C73"/>
    <w:rsid w:val="00026A30"/>
    <w:rsid w:val="00052001"/>
    <w:rsid w:val="00074D3C"/>
    <w:rsid w:val="000843B7"/>
    <w:rsid w:val="000A382D"/>
    <w:rsid w:val="000A4312"/>
    <w:rsid w:val="000B2291"/>
    <w:rsid w:val="000D286D"/>
    <w:rsid w:val="000D6C73"/>
    <w:rsid w:val="001044D7"/>
    <w:rsid w:val="001275BD"/>
    <w:rsid w:val="0013031D"/>
    <w:rsid w:val="00131ADF"/>
    <w:rsid w:val="00132154"/>
    <w:rsid w:val="00145478"/>
    <w:rsid w:val="0018157B"/>
    <w:rsid w:val="001906C2"/>
    <w:rsid w:val="00196251"/>
    <w:rsid w:val="001970EC"/>
    <w:rsid w:val="001F0B04"/>
    <w:rsid w:val="001F1016"/>
    <w:rsid w:val="001F155A"/>
    <w:rsid w:val="002162A2"/>
    <w:rsid w:val="0022510D"/>
    <w:rsid w:val="00244194"/>
    <w:rsid w:val="002943D7"/>
    <w:rsid w:val="002B35E3"/>
    <w:rsid w:val="002B52C9"/>
    <w:rsid w:val="002D0FAA"/>
    <w:rsid w:val="002D560B"/>
    <w:rsid w:val="002E232E"/>
    <w:rsid w:val="00302067"/>
    <w:rsid w:val="003025D2"/>
    <w:rsid w:val="00305D27"/>
    <w:rsid w:val="003215C9"/>
    <w:rsid w:val="00327525"/>
    <w:rsid w:val="00360CEF"/>
    <w:rsid w:val="00383129"/>
    <w:rsid w:val="00384C4E"/>
    <w:rsid w:val="00391A51"/>
    <w:rsid w:val="003A4E5B"/>
    <w:rsid w:val="003B603E"/>
    <w:rsid w:val="003B6F6D"/>
    <w:rsid w:val="003E40F5"/>
    <w:rsid w:val="003E7C2D"/>
    <w:rsid w:val="00400261"/>
    <w:rsid w:val="0040342C"/>
    <w:rsid w:val="0042017D"/>
    <w:rsid w:val="00423E01"/>
    <w:rsid w:val="004548EE"/>
    <w:rsid w:val="00462190"/>
    <w:rsid w:val="00486AE9"/>
    <w:rsid w:val="004875B9"/>
    <w:rsid w:val="004F5D05"/>
    <w:rsid w:val="004F67AE"/>
    <w:rsid w:val="005134C9"/>
    <w:rsid w:val="00543BBD"/>
    <w:rsid w:val="00576844"/>
    <w:rsid w:val="00584B92"/>
    <w:rsid w:val="005A6B21"/>
    <w:rsid w:val="005C2BA7"/>
    <w:rsid w:val="005E3F87"/>
    <w:rsid w:val="00604E5F"/>
    <w:rsid w:val="00607BCF"/>
    <w:rsid w:val="006168CA"/>
    <w:rsid w:val="006207C8"/>
    <w:rsid w:val="00651215"/>
    <w:rsid w:val="006536BF"/>
    <w:rsid w:val="0065514D"/>
    <w:rsid w:val="00660FF3"/>
    <w:rsid w:val="00680DAC"/>
    <w:rsid w:val="006B5486"/>
    <w:rsid w:val="006C1B45"/>
    <w:rsid w:val="006E00A8"/>
    <w:rsid w:val="007042C6"/>
    <w:rsid w:val="00712DD3"/>
    <w:rsid w:val="00723FCC"/>
    <w:rsid w:val="007453B1"/>
    <w:rsid w:val="007505F8"/>
    <w:rsid w:val="0076437A"/>
    <w:rsid w:val="007805E4"/>
    <w:rsid w:val="00783B6C"/>
    <w:rsid w:val="007A4F30"/>
    <w:rsid w:val="007A6F29"/>
    <w:rsid w:val="007B7699"/>
    <w:rsid w:val="007C1A04"/>
    <w:rsid w:val="007C585D"/>
    <w:rsid w:val="007D588D"/>
    <w:rsid w:val="008307AD"/>
    <w:rsid w:val="008478F1"/>
    <w:rsid w:val="00847DAB"/>
    <w:rsid w:val="00852DC1"/>
    <w:rsid w:val="00865F7E"/>
    <w:rsid w:val="00867A38"/>
    <w:rsid w:val="008722DE"/>
    <w:rsid w:val="00874A11"/>
    <w:rsid w:val="008862E5"/>
    <w:rsid w:val="008956C4"/>
    <w:rsid w:val="008B2A79"/>
    <w:rsid w:val="008C04F7"/>
    <w:rsid w:val="008D634A"/>
    <w:rsid w:val="008D6E49"/>
    <w:rsid w:val="008E077E"/>
    <w:rsid w:val="008E2754"/>
    <w:rsid w:val="009006E0"/>
    <w:rsid w:val="00917F78"/>
    <w:rsid w:val="00946654"/>
    <w:rsid w:val="009578EA"/>
    <w:rsid w:val="00964C46"/>
    <w:rsid w:val="00971B49"/>
    <w:rsid w:val="00976ADF"/>
    <w:rsid w:val="00982823"/>
    <w:rsid w:val="009B6556"/>
    <w:rsid w:val="009D36D0"/>
    <w:rsid w:val="009E70F7"/>
    <w:rsid w:val="009E77B7"/>
    <w:rsid w:val="009F4713"/>
    <w:rsid w:val="00A152F6"/>
    <w:rsid w:val="00A20D73"/>
    <w:rsid w:val="00A65A89"/>
    <w:rsid w:val="00A702AA"/>
    <w:rsid w:val="00A72F2B"/>
    <w:rsid w:val="00A92B1A"/>
    <w:rsid w:val="00A96BFA"/>
    <w:rsid w:val="00AC7BD1"/>
    <w:rsid w:val="00AF6D9F"/>
    <w:rsid w:val="00B10111"/>
    <w:rsid w:val="00B27566"/>
    <w:rsid w:val="00B66670"/>
    <w:rsid w:val="00B770CD"/>
    <w:rsid w:val="00B8189E"/>
    <w:rsid w:val="00B976AC"/>
    <w:rsid w:val="00BA0D2F"/>
    <w:rsid w:val="00BB3A9D"/>
    <w:rsid w:val="00BC26FB"/>
    <w:rsid w:val="00BD4237"/>
    <w:rsid w:val="00BD64AD"/>
    <w:rsid w:val="00C16FA1"/>
    <w:rsid w:val="00C76CC7"/>
    <w:rsid w:val="00C87C4F"/>
    <w:rsid w:val="00CA7368"/>
    <w:rsid w:val="00CC17AA"/>
    <w:rsid w:val="00CD4F3E"/>
    <w:rsid w:val="00CE3EFE"/>
    <w:rsid w:val="00CF14F2"/>
    <w:rsid w:val="00CF2240"/>
    <w:rsid w:val="00D016EF"/>
    <w:rsid w:val="00D02E24"/>
    <w:rsid w:val="00D03E05"/>
    <w:rsid w:val="00D21B25"/>
    <w:rsid w:val="00D41266"/>
    <w:rsid w:val="00D4437A"/>
    <w:rsid w:val="00D555FF"/>
    <w:rsid w:val="00D76FFD"/>
    <w:rsid w:val="00D9269D"/>
    <w:rsid w:val="00DA454E"/>
    <w:rsid w:val="00DD0597"/>
    <w:rsid w:val="00DF6165"/>
    <w:rsid w:val="00E004C5"/>
    <w:rsid w:val="00E3298C"/>
    <w:rsid w:val="00E514DC"/>
    <w:rsid w:val="00E57245"/>
    <w:rsid w:val="00E63A59"/>
    <w:rsid w:val="00E90E38"/>
    <w:rsid w:val="00E94F16"/>
    <w:rsid w:val="00E9696A"/>
    <w:rsid w:val="00E96ADC"/>
    <w:rsid w:val="00EA5434"/>
    <w:rsid w:val="00EB61B3"/>
    <w:rsid w:val="00EB6CDA"/>
    <w:rsid w:val="00EC30C0"/>
    <w:rsid w:val="00ED322B"/>
    <w:rsid w:val="00EF7E43"/>
    <w:rsid w:val="00F1121E"/>
    <w:rsid w:val="00F35795"/>
    <w:rsid w:val="00F45F3B"/>
    <w:rsid w:val="00F75048"/>
    <w:rsid w:val="00F930F9"/>
    <w:rsid w:val="00FA0CB6"/>
    <w:rsid w:val="00FB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F9CF51"/>
  <w15:chartTrackingRefBased/>
  <w15:docId w15:val="{08F93041-102A-452D-84A2-1D68281DC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1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D41266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header"/>
    <w:basedOn w:val="a"/>
    <w:link w:val="a5"/>
    <w:uiPriority w:val="99"/>
    <w:unhideWhenUsed/>
    <w:rsid w:val="0065121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5121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512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51215"/>
    <w:rPr>
      <w:sz w:val="18"/>
      <w:szCs w:val="18"/>
    </w:rPr>
  </w:style>
  <w:style w:type="paragraph" w:styleId="a8">
    <w:name w:val="List Paragraph"/>
    <w:basedOn w:val="a"/>
    <w:uiPriority w:val="34"/>
    <w:qFormat/>
    <w:rsid w:val="00651215"/>
    <w:pPr>
      <w:ind w:firstLineChars="200" w:firstLine="420"/>
    </w:pPr>
  </w:style>
  <w:style w:type="table" w:styleId="a9">
    <w:name w:val="Table Grid"/>
    <w:basedOn w:val="a1"/>
    <w:uiPriority w:val="39"/>
    <w:rsid w:val="002D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9"/>
    <w:uiPriority w:val="59"/>
    <w:rsid w:val="00EF7E43"/>
    <w:rPr>
      <w:kern w:val="0"/>
      <w:sz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F97DD-F628-4545-B61A-3334A9531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649</TotalTime>
  <Pages>12</Pages>
  <Words>735</Words>
  <Characters>4192</Characters>
  <Application>Microsoft Office Word</Application>
  <DocSecurity>0</DocSecurity>
  <Lines>34</Lines>
  <Paragraphs>9</Paragraphs>
  <ScaleCrop>false</ScaleCrop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伟 陆</dc:creator>
  <cp:keywords/>
  <dc:description/>
  <cp:lastModifiedBy>wei lu</cp:lastModifiedBy>
  <cp:revision>157</cp:revision>
  <dcterms:created xsi:type="dcterms:W3CDTF">2023-12-21T14:14:00Z</dcterms:created>
  <dcterms:modified xsi:type="dcterms:W3CDTF">2025-10-13T17:49:00Z</dcterms:modified>
</cp:coreProperties>
</file>