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DB0A6" w14:textId="138250DB" w:rsidR="00D820B8" w:rsidRPr="008B6268" w:rsidRDefault="0063025D" w:rsidP="00D820B8">
      <w:pPr>
        <w:jc w:val="both"/>
        <w:rPr>
          <w:b/>
          <w:iCs/>
          <w:noProof/>
        </w:rPr>
      </w:pPr>
      <w:r>
        <w:rPr>
          <w:b/>
          <w:iCs/>
          <w:noProof/>
        </w:rPr>
        <w:t>Additional file 1</w:t>
      </w:r>
      <w:bookmarkStart w:id="0" w:name="_GoBack"/>
      <w:bookmarkEnd w:id="0"/>
      <w:r w:rsidR="00D820B8" w:rsidRPr="008B6268">
        <w:rPr>
          <w:b/>
          <w:iCs/>
          <w:noProof/>
        </w:rPr>
        <w:t>: Commencement of iNO in infants with PPHN</w:t>
      </w:r>
    </w:p>
    <w:p w14:paraId="749EB588" w14:textId="77777777" w:rsidR="00D820B8" w:rsidRPr="008B6268" w:rsidRDefault="00D820B8" w:rsidP="00D820B8"/>
    <w:p w14:paraId="07A70B89" w14:textId="77777777" w:rsidR="00D820B8" w:rsidRPr="008B6268" w:rsidRDefault="00D820B8" w:rsidP="00D820B8">
      <w:pPr>
        <w:jc w:val="both"/>
      </w:pPr>
      <w:r w:rsidRPr="008B6268">
        <w:rPr>
          <w:b/>
          <w:u w:val="single"/>
        </w:rPr>
        <w:t>Before starting iNO</w:t>
      </w:r>
      <w:r w:rsidRPr="008B6268">
        <w:t xml:space="preserve"> (Optimizing patient condition): All possible attempts should be made to address the following before iNO is started in any patient – </w:t>
      </w:r>
    </w:p>
    <w:p w14:paraId="2E723441" w14:textId="77777777" w:rsidR="00D820B8" w:rsidRPr="008B6268" w:rsidRDefault="00D820B8" w:rsidP="00D820B8">
      <w:pPr>
        <w:ind w:left="720"/>
        <w:jc w:val="both"/>
      </w:pPr>
    </w:p>
    <w:p w14:paraId="6E4B5EE7" w14:textId="77777777" w:rsidR="00D820B8" w:rsidRPr="008B6268" w:rsidRDefault="00D820B8" w:rsidP="00D820B8">
      <w:pPr>
        <w:jc w:val="both"/>
      </w:pPr>
      <w:r w:rsidRPr="008B6268">
        <w:t xml:space="preserve">Mean airway pressure is adjusted to provide adequate lung inflation and must be confirmed by chest X-ray. In many but not all situations, this might mean using high frequency ventilation (HFOV) particularly if patient also has high PaCO2 and parenchymal lung disease.  HFO &amp; iNO should not be started simultaneously. HFO (if deemed appropriate) iNO and settings adjusted to correct hypercapnia. Time should be given to adjust/assess its impact before iNO is started.  </w:t>
      </w:r>
    </w:p>
    <w:p w14:paraId="5C84B416" w14:textId="77777777" w:rsidR="00D820B8" w:rsidRPr="008B6268" w:rsidRDefault="00D820B8" w:rsidP="00D820B8">
      <w:pPr>
        <w:ind w:left="1080"/>
        <w:jc w:val="both"/>
      </w:pPr>
    </w:p>
    <w:p w14:paraId="69FD86AF" w14:textId="77777777" w:rsidR="00D820B8" w:rsidRPr="008B6268" w:rsidRDefault="00D820B8" w:rsidP="00D820B8">
      <w:pPr>
        <w:jc w:val="both"/>
      </w:pPr>
      <w:r w:rsidRPr="008B6268">
        <w:rPr>
          <w:b/>
          <w:u w:val="single"/>
        </w:rPr>
        <w:t>Correct acidosis and hypercapnia</w:t>
      </w:r>
      <w:r w:rsidRPr="008B6268">
        <w:t xml:space="preserve">. Ensure PaCO2 and pH are in clinically acceptable range before starting iNO. In most situations the aim should be for PaCO2 to be 4.6 – 6 kPa (35 – 45 mmHg) and for pH to be between 7.30-7.40 (not less than 7.25). Correction of metabolic acidosis can be through use sodium bicarbonate or by fluid resuscitation if poor perfusion is simultaneously present. </w:t>
      </w:r>
    </w:p>
    <w:p w14:paraId="3E24C77C" w14:textId="77777777" w:rsidR="00D820B8" w:rsidRPr="008B6268" w:rsidRDefault="00D820B8" w:rsidP="00D820B8">
      <w:pPr>
        <w:pStyle w:val="ColorfulList-Accent11"/>
        <w:jc w:val="both"/>
      </w:pPr>
    </w:p>
    <w:p w14:paraId="2405A6B5" w14:textId="77777777" w:rsidR="00D820B8" w:rsidRPr="008B6268" w:rsidRDefault="00D820B8" w:rsidP="00D820B8">
      <w:pPr>
        <w:jc w:val="both"/>
      </w:pPr>
      <w:r w:rsidRPr="008B6268">
        <w:rPr>
          <w:b/>
          <w:u w:val="single"/>
        </w:rPr>
        <w:t>Optimize sedation</w:t>
      </w:r>
      <w:r w:rsidRPr="008B6268">
        <w:t xml:space="preserve"> with or without muscle relaxant to ensure patient is as comfortable as possible and agitation is not a significant contributor to high PVR. </w:t>
      </w:r>
      <w:r w:rsidRPr="008B6268">
        <w:rPr>
          <w:b/>
        </w:rPr>
        <w:t xml:space="preserve">Establishment of adequate sedation is vital prior to muscle relaxation. </w:t>
      </w:r>
      <w:r w:rsidRPr="008B6268">
        <w:t xml:space="preserve">     </w:t>
      </w:r>
    </w:p>
    <w:p w14:paraId="07D92C3F" w14:textId="77777777" w:rsidR="00D820B8" w:rsidRPr="008B6268" w:rsidRDefault="00D820B8" w:rsidP="00D820B8">
      <w:pPr>
        <w:pStyle w:val="ColorfulList-Accent11"/>
        <w:tabs>
          <w:tab w:val="left" w:pos="2800"/>
        </w:tabs>
        <w:jc w:val="both"/>
      </w:pPr>
      <w:r w:rsidRPr="008B6268">
        <w:tab/>
      </w:r>
    </w:p>
    <w:p w14:paraId="31833319" w14:textId="77777777" w:rsidR="00D820B8" w:rsidRPr="008B6268" w:rsidRDefault="00D820B8" w:rsidP="00D820B8">
      <w:pPr>
        <w:jc w:val="both"/>
      </w:pPr>
      <w:r w:rsidRPr="008B6268">
        <w:rPr>
          <w:b/>
          <w:u w:val="single"/>
        </w:rPr>
        <w:t>Correct hypo-perfusion</w:t>
      </w:r>
      <w:r w:rsidRPr="008B6268">
        <w:t xml:space="preserve"> if present by appropriate fluid resuscitation with saline to a maximum of 30 ml/kg. </w:t>
      </w:r>
    </w:p>
    <w:p w14:paraId="114C0121" w14:textId="77777777" w:rsidR="00D820B8" w:rsidRPr="008B6268" w:rsidRDefault="00D820B8" w:rsidP="00D820B8">
      <w:pPr>
        <w:jc w:val="both"/>
      </w:pPr>
    </w:p>
    <w:p w14:paraId="2BD40790" w14:textId="77777777" w:rsidR="00D820B8" w:rsidRPr="008B6268" w:rsidRDefault="00D820B8" w:rsidP="00D820B8">
      <w:pPr>
        <w:jc w:val="both"/>
      </w:pPr>
      <w:r w:rsidRPr="008B6268">
        <w:rPr>
          <w:b/>
          <w:u w:val="single"/>
        </w:rPr>
        <w:t>Starting iNO</w:t>
      </w:r>
      <w:r w:rsidRPr="008B6268">
        <w:t>:</w:t>
      </w:r>
    </w:p>
    <w:p w14:paraId="0032D81D" w14:textId="77777777" w:rsidR="00D820B8" w:rsidRPr="008B6268" w:rsidRDefault="00D820B8" w:rsidP="00D820B8">
      <w:pPr>
        <w:numPr>
          <w:ilvl w:val="0"/>
          <w:numId w:val="1"/>
        </w:numPr>
        <w:ind w:left="426" w:hanging="426"/>
        <w:jc w:val="both"/>
      </w:pPr>
      <w:r w:rsidRPr="008B6268">
        <w:t>Consider iNO if the oxygenation index (OI) is ≥ 10</w:t>
      </w:r>
    </w:p>
    <w:p w14:paraId="399977E0" w14:textId="77777777" w:rsidR="00D820B8" w:rsidRPr="008B6268" w:rsidRDefault="00D820B8" w:rsidP="00D820B8">
      <w:pPr>
        <w:numPr>
          <w:ilvl w:val="0"/>
          <w:numId w:val="1"/>
        </w:numPr>
        <w:ind w:left="426" w:hanging="426"/>
        <w:jc w:val="both"/>
      </w:pPr>
      <w:r w:rsidRPr="008B6268">
        <w:t xml:space="preserve">Ensure airway is cleared with suctioning prior to starting iNO </w:t>
      </w:r>
    </w:p>
    <w:p w14:paraId="4F988DB7" w14:textId="77777777" w:rsidR="00D820B8" w:rsidRPr="008B6268" w:rsidRDefault="00D820B8" w:rsidP="00D820B8">
      <w:pPr>
        <w:numPr>
          <w:ilvl w:val="0"/>
          <w:numId w:val="1"/>
        </w:numPr>
        <w:ind w:left="426" w:hanging="426"/>
        <w:jc w:val="both"/>
      </w:pPr>
      <w:r w:rsidRPr="008B6268">
        <w:t>Always start at 20 parts per million in a term infant (ppm)</w:t>
      </w:r>
    </w:p>
    <w:p w14:paraId="2A817654" w14:textId="77777777" w:rsidR="00D820B8" w:rsidRPr="008B6268" w:rsidRDefault="00D820B8" w:rsidP="00D820B8">
      <w:pPr>
        <w:numPr>
          <w:ilvl w:val="0"/>
          <w:numId w:val="1"/>
        </w:numPr>
        <w:ind w:left="426" w:hanging="426"/>
        <w:jc w:val="both"/>
      </w:pPr>
      <w:r w:rsidRPr="008B6268">
        <w:t>Document onto patient flow sheet start time of iNO</w:t>
      </w:r>
    </w:p>
    <w:p w14:paraId="43A54DFB" w14:textId="77777777" w:rsidR="00D820B8" w:rsidRPr="008B6268" w:rsidRDefault="00D820B8" w:rsidP="00D820B8">
      <w:pPr>
        <w:numPr>
          <w:ilvl w:val="0"/>
          <w:numId w:val="1"/>
        </w:numPr>
        <w:ind w:left="426" w:hanging="426"/>
        <w:jc w:val="both"/>
      </w:pPr>
      <w:r w:rsidRPr="008B6268">
        <w:rPr>
          <w:b/>
        </w:rPr>
        <w:t>DO NOT</w:t>
      </w:r>
      <w:r w:rsidRPr="008B6268">
        <w:t xml:space="preserve"> make any ventilatory/FiO2 changes or disconnect infant from ventilator for at least 30 minutes (or less provided a positive response is established) after iNO has been started to be able to establish patient’s responsiveness to treatment. </w:t>
      </w:r>
    </w:p>
    <w:p w14:paraId="37AD6B61" w14:textId="77777777" w:rsidR="00D820B8" w:rsidRPr="008B6268" w:rsidRDefault="00D820B8" w:rsidP="00D820B8">
      <w:pPr>
        <w:jc w:val="both"/>
        <w:rPr>
          <w:rFonts w:ascii="Calibri" w:hAnsi="Calibri"/>
        </w:rPr>
      </w:pPr>
    </w:p>
    <w:p w14:paraId="12FD2FDF" w14:textId="77777777" w:rsidR="00D820B8" w:rsidRPr="008B6268" w:rsidRDefault="00D820B8" w:rsidP="00D820B8">
      <w:pPr>
        <w:jc w:val="both"/>
      </w:pPr>
      <w:r w:rsidRPr="008B6268">
        <w:rPr>
          <w:b/>
          <w:u w:val="single"/>
        </w:rPr>
        <w:t>Assessing response</w:t>
      </w:r>
      <w:r w:rsidRPr="008B6268">
        <w:t xml:space="preserve">: The iNO responsiveness </w:t>
      </w:r>
      <w:r w:rsidRPr="008B6268">
        <w:rPr>
          <w:b/>
        </w:rPr>
        <w:t xml:space="preserve">must </w:t>
      </w:r>
      <w:r w:rsidRPr="008B6268">
        <w:t xml:space="preserve">be reassessed within 30-60 minutes following initiation. It is preferable to obtain another ABG and establish response using PaO2 but in cases where arterial access is not available post-ductal or SpO2 may be used. </w:t>
      </w:r>
    </w:p>
    <w:p w14:paraId="16224A5E" w14:textId="77777777" w:rsidR="00D820B8" w:rsidRPr="008B6268" w:rsidRDefault="00D820B8" w:rsidP="00D820B8">
      <w:pPr>
        <w:ind w:left="360"/>
        <w:jc w:val="both"/>
      </w:pPr>
    </w:p>
    <w:p w14:paraId="3C8BAF25" w14:textId="77777777" w:rsidR="00D820B8" w:rsidRPr="008B6268" w:rsidRDefault="00D820B8" w:rsidP="00D820B8">
      <w:pPr>
        <w:ind w:left="360"/>
        <w:jc w:val="both"/>
      </w:pPr>
    </w:p>
    <w:tbl>
      <w:tblPr>
        <w:tblW w:w="0" w:type="auto"/>
        <w:tblInd w:w="1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6"/>
        <w:gridCol w:w="6201"/>
      </w:tblGrid>
      <w:tr w:rsidR="00D820B8" w:rsidRPr="008B6268" w14:paraId="32DF4F42" w14:textId="77777777" w:rsidTr="008B4B1C">
        <w:trPr>
          <w:trHeight w:val="611"/>
        </w:trPr>
        <w:tc>
          <w:tcPr>
            <w:tcW w:w="2070" w:type="dxa"/>
          </w:tcPr>
          <w:p w14:paraId="55CB04B8" w14:textId="77777777" w:rsidR="00D820B8" w:rsidRPr="008B6268" w:rsidRDefault="00D820B8" w:rsidP="008B4B1C">
            <w:pPr>
              <w:jc w:val="both"/>
            </w:pPr>
            <w:r w:rsidRPr="008B6268">
              <w:rPr>
                <w:b/>
              </w:rPr>
              <w:t>Positive response</w:t>
            </w:r>
          </w:p>
        </w:tc>
        <w:tc>
          <w:tcPr>
            <w:tcW w:w="6812" w:type="dxa"/>
          </w:tcPr>
          <w:p w14:paraId="6880DE5C" w14:textId="77777777" w:rsidR="00D820B8" w:rsidRPr="008B6268" w:rsidRDefault="00D820B8" w:rsidP="008B4B1C">
            <w:pPr>
              <w:jc w:val="both"/>
            </w:pPr>
            <w:r w:rsidRPr="008B6268">
              <w:t>Rise in post-ductal PaO2 ≥ 2.5 KPa or ≥ SpO2 by 10% (or able to drop FiO2 by at least 0.2)</w:t>
            </w:r>
          </w:p>
        </w:tc>
      </w:tr>
      <w:tr w:rsidR="00D820B8" w:rsidRPr="008B6268" w14:paraId="53D81221" w14:textId="77777777" w:rsidTr="008B4B1C">
        <w:tc>
          <w:tcPr>
            <w:tcW w:w="2070" w:type="dxa"/>
          </w:tcPr>
          <w:p w14:paraId="3BF056AB" w14:textId="77777777" w:rsidR="00D820B8" w:rsidRPr="008B6268" w:rsidRDefault="00D820B8" w:rsidP="008B4B1C">
            <w:pPr>
              <w:jc w:val="both"/>
            </w:pPr>
            <w:r w:rsidRPr="008B6268">
              <w:rPr>
                <w:b/>
              </w:rPr>
              <w:t>Partial response</w:t>
            </w:r>
          </w:p>
        </w:tc>
        <w:tc>
          <w:tcPr>
            <w:tcW w:w="6812" w:type="dxa"/>
          </w:tcPr>
          <w:p w14:paraId="0E39A0BC" w14:textId="77777777" w:rsidR="00D820B8" w:rsidRPr="008B6268" w:rsidRDefault="00D820B8" w:rsidP="008B4B1C">
            <w:pPr>
              <w:jc w:val="both"/>
            </w:pPr>
            <w:r w:rsidRPr="008B6268">
              <w:t>Rise in post-ductal PaO2 1 – 2.5 KPa or  SpO2 between 5- 10% (or able to drop FiO2 by 0.1 – 0.2)</w:t>
            </w:r>
          </w:p>
        </w:tc>
      </w:tr>
      <w:tr w:rsidR="00D820B8" w:rsidRPr="008B6268" w14:paraId="7972AC24" w14:textId="77777777" w:rsidTr="008B4B1C">
        <w:trPr>
          <w:trHeight w:val="369"/>
        </w:trPr>
        <w:tc>
          <w:tcPr>
            <w:tcW w:w="2070" w:type="dxa"/>
          </w:tcPr>
          <w:p w14:paraId="233C60EB" w14:textId="77777777" w:rsidR="00D820B8" w:rsidRPr="008B6268" w:rsidRDefault="00D820B8" w:rsidP="008B4B1C">
            <w:pPr>
              <w:jc w:val="both"/>
            </w:pPr>
            <w:r w:rsidRPr="008B6268">
              <w:rPr>
                <w:b/>
              </w:rPr>
              <w:t>Negative response</w:t>
            </w:r>
          </w:p>
        </w:tc>
        <w:tc>
          <w:tcPr>
            <w:tcW w:w="6812" w:type="dxa"/>
          </w:tcPr>
          <w:p w14:paraId="5E5EE48C" w14:textId="77777777" w:rsidR="00D820B8" w:rsidRPr="008B6268" w:rsidRDefault="00D820B8" w:rsidP="008B4B1C">
            <w:pPr>
              <w:jc w:val="both"/>
            </w:pPr>
            <w:r w:rsidRPr="008B6268">
              <w:t xml:space="preserve">Either </w:t>
            </w:r>
            <w:r w:rsidRPr="008B6268">
              <w:rPr>
                <w:b/>
              </w:rPr>
              <w:t>no change</w:t>
            </w:r>
            <w:r w:rsidRPr="008B6268">
              <w:t xml:space="preserve"> or rise in postductal PaO2 SpO2 by &lt; 5% (or able to drop FiO2 by &lt; 0.1)</w:t>
            </w:r>
          </w:p>
        </w:tc>
      </w:tr>
    </w:tbl>
    <w:p w14:paraId="3F42E6C0" w14:textId="77777777" w:rsidR="00D820B8" w:rsidRPr="008B6268" w:rsidRDefault="00D820B8" w:rsidP="00D820B8">
      <w:pPr>
        <w:ind w:left="720"/>
        <w:jc w:val="both"/>
      </w:pPr>
    </w:p>
    <w:p w14:paraId="049B2F64" w14:textId="77777777" w:rsidR="00D820B8" w:rsidRPr="008B6268" w:rsidRDefault="00D820B8" w:rsidP="00D820B8">
      <w:pPr>
        <w:jc w:val="both"/>
      </w:pPr>
    </w:p>
    <w:p w14:paraId="5075C86C" w14:textId="77777777" w:rsidR="00D820B8" w:rsidRDefault="00D820B8" w:rsidP="00D820B8">
      <w:r>
        <w:br w:type="page"/>
      </w:r>
    </w:p>
    <w:p w14:paraId="5196C0CF" w14:textId="77777777" w:rsidR="00D820B8" w:rsidRPr="008B6268" w:rsidRDefault="00D820B8" w:rsidP="00D820B8">
      <w:pPr>
        <w:jc w:val="both"/>
      </w:pPr>
      <w:r w:rsidRPr="008B6268">
        <w:lastRenderedPageBreak/>
        <w:t xml:space="preserve">Follow the schematic below for further iNO treatment: </w:t>
      </w:r>
    </w:p>
    <w:p w14:paraId="37387654" w14:textId="1F6F9C6B" w:rsidR="009E1485" w:rsidRDefault="00D820B8" w:rsidP="00D820B8">
      <w:r w:rsidRPr="008B626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D078D5" wp14:editId="33B8538E">
                <wp:simplePos x="0" y="0"/>
                <wp:positionH relativeFrom="column">
                  <wp:posOffset>3681730</wp:posOffset>
                </wp:positionH>
                <wp:positionV relativeFrom="paragraph">
                  <wp:posOffset>6432550</wp:posOffset>
                </wp:positionV>
                <wp:extent cx="2746375" cy="1539875"/>
                <wp:effectExtent l="5080" t="12700" r="10795" b="23495"/>
                <wp:wrapNone/>
                <wp:docPr id="3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6375" cy="15398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2F273F3C" w14:textId="77777777" w:rsidR="00D820B8" w:rsidRPr="008E6AEE" w:rsidRDefault="00D820B8" w:rsidP="00D820B8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32"/>
                              </w:rPr>
                            </w:pPr>
                            <w:r w:rsidRPr="00A97F78"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lang w:val="en-IE"/>
                              </w:rPr>
                              <w:t>Negative Response:</w:t>
                            </w:r>
                          </w:p>
                          <w:p w14:paraId="0FB1B7F1" w14:textId="77777777" w:rsidR="00D820B8" w:rsidRPr="00807C01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PaO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  <w:vertAlign w:val="subscript"/>
                              </w:rPr>
                              <w:t xml:space="preserve">2 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rise &lt; 1.0  KPa</w:t>
                            </w:r>
                          </w:p>
                          <w:p w14:paraId="2FEA558B" w14:textId="77777777" w:rsidR="00D820B8" w:rsidRPr="00A97F78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FiO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  <w:vertAlign w:val="subscript"/>
                              </w:rPr>
                              <w:t xml:space="preserve">2 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 xml:space="preserve">requirement do not reduce  </w:t>
                            </w:r>
                          </w:p>
                          <w:p w14:paraId="4BE089CA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</w:p>
                          <w:p w14:paraId="0012F17D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</w:rPr>
                              <w:t xml:space="preserve">Allow 1 hour to assess response </w:t>
                            </w:r>
                          </w:p>
                          <w:p w14:paraId="71C6F97C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</w:rPr>
                              <w:t xml:space="preserve">Stop iNO. </w:t>
                            </w:r>
                          </w:p>
                          <w:p w14:paraId="795E0946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</w:rPr>
                              <w:t>Document response</w:t>
                            </w:r>
                          </w:p>
                          <w:p w14:paraId="2796BA64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</w:p>
                          <w:p w14:paraId="5C7960D3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</w:rPr>
                              <w:t xml:space="preserve">  </w:t>
                            </w:r>
                          </w:p>
                          <w:p w14:paraId="378457F8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D078D5" id="Rectangle 7" o:spid="_x0000_s1026" style="position:absolute;margin-left:289.9pt;margin-top:506.5pt;width:216.25pt;height:12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" fillcolor="#a3c4ff" strokecolor="#4a7ebb">
                <v:fill color2="#e5eeff" rotate="t" angle="180" colors="0 #a3c4ff;22938f #bfd5ff;1 #e5eeff" focus="100%" type="gradient"/>
                <v:shadow on="t" opacity="24903f" origin=",.5" offset="0,.55556mm"/>
                <v:textbox>
                  <w:txbxContent>
                    <w:p w14:paraId="2F273F3C" w14:textId="77777777" w:rsidR="00D820B8" w:rsidRPr="008E6AEE" w:rsidRDefault="00D820B8" w:rsidP="00D820B8">
                      <w:pPr>
                        <w:pStyle w:val="NormalWeb"/>
                        <w:spacing w:after="0"/>
                        <w:jc w:val="center"/>
                        <w:rPr>
                          <w:sz w:val="32"/>
                        </w:rPr>
                      </w:pPr>
                      <w:r w:rsidRPr="00A97F78"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kern w:val="24"/>
                          <w:sz w:val="32"/>
                          <w:lang w:val="en-IE"/>
                        </w:rPr>
                        <w:t>Negative Response:</w:t>
                      </w:r>
                    </w:p>
                    <w:p w14:paraId="0FB1B7F1" w14:textId="77777777" w:rsidR="00D820B8" w:rsidRPr="00807C01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PaO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  <w:vertAlign w:val="subscript"/>
                        </w:rPr>
                        <w:t xml:space="preserve">2 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rise &lt; </w:t>
                      </w:r>
                      <w:proofErr w:type="gramStart"/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1.0  KPa</w:t>
                      </w:r>
                      <w:proofErr w:type="gramEnd"/>
                    </w:p>
                    <w:p w14:paraId="2FEA558B" w14:textId="77777777" w:rsidR="00D820B8" w:rsidRPr="00A97F78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FiO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  <w:vertAlign w:val="subscript"/>
                        </w:rPr>
                        <w:t xml:space="preserve">2 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requirement do not reduce  </w:t>
                      </w:r>
                    </w:p>
                    <w:p w14:paraId="4BE089CA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</w:p>
                    <w:p w14:paraId="0012F17D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</w:rPr>
                        <w:t xml:space="preserve">Allow 1 hour to assess response </w:t>
                      </w:r>
                    </w:p>
                    <w:p w14:paraId="71C6F97C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</w:rPr>
                        <w:t xml:space="preserve">Stop iNO. </w:t>
                      </w:r>
                    </w:p>
                    <w:p w14:paraId="795E0946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</w:rPr>
                        <w:t>Document response</w:t>
                      </w:r>
                    </w:p>
                    <w:p w14:paraId="2796BA64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</w:p>
                    <w:p w14:paraId="5C7960D3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</w:rPr>
                        <w:t xml:space="preserve">  </w:t>
                      </w:r>
                    </w:p>
                    <w:p w14:paraId="378457F8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8B626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6A2FB3" wp14:editId="21B4B9F3">
                <wp:simplePos x="0" y="0"/>
                <wp:positionH relativeFrom="column">
                  <wp:posOffset>201295</wp:posOffset>
                </wp:positionH>
                <wp:positionV relativeFrom="paragraph">
                  <wp:posOffset>6432550</wp:posOffset>
                </wp:positionV>
                <wp:extent cx="3020060" cy="1539875"/>
                <wp:effectExtent l="10795" t="7620" r="7620" b="24130"/>
                <wp:wrapNone/>
                <wp:docPr id="3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0060" cy="15398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1A282892" w14:textId="77777777" w:rsidR="00D820B8" w:rsidRPr="008E6AEE" w:rsidRDefault="00D820B8" w:rsidP="00D820B8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32"/>
                              </w:rPr>
                            </w:pPr>
                            <w:r w:rsidRPr="00A97F78"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lang w:val="en-IE"/>
                              </w:rPr>
                              <w:t>Partial Response:</w:t>
                            </w:r>
                          </w:p>
                          <w:p w14:paraId="11A934CB" w14:textId="77777777" w:rsidR="00D820B8" w:rsidRPr="00807C01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Post ductal PaO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  <w:vertAlign w:val="subscript"/>
                              </w:rPr>
                              <w:t xml:space="preserve">2 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rise 1.0 - 2.5 KPa</w:t>
                            </w:r>
                          </w:p>
                          <w:p w14:paraId="235B1BBA" w14:textId="77777777" w:rsidR="00D820B8" w:rsidRPr="00807C01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FiO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  <w:vertAlign w:val="subscript"/>
                              </w:rPr>
                              <w:t xml:space="preserve">2 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requirement fall by 10- 20 %</w:t>
                            </w:r>
                          </w:p>
                          <w:p w14:paraId="79436916" w14:textId="77777777" w:rsidR="00D820B8" w:rsidRPr="008962B3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  <w:rPr>
                                <w:rFonts w:ascii="Calibri" w:hAnsi="Calibri"/>
                              </w:rPr>
                            </w:pPr>
                            <w:r w:rsidRPr="008962B3">
                              <w:rPr>
                                <w:rFonts w:ascii="Calibri" w:hAnsi="Calibri"/>
                              </w:rPr>
                              <w:t>FiO</w:t>
                            </w:r>
                            <w:r w:rsidRPr="008962B3">
                              <w:rPr>
                                <w:rFonts w:ascii="Calibri" w:hAnsi="Calibri"/>
                                <w:vertAlign w:val="subscript"/>
                              </w:rPr>
                              <w:t xml:space="preserve">2 </w:t>
                            </w:r>
                            <w:r w:rsidRPr="008962B3">
                              <w:rPr>
                                <w:rFonts w:ascii="Calibri" w:hAnsi="Calibri"/>
                              </w:rPr>
                              <w:t>does not wean to 40%</w:t>
                            </w:r>
                          </w:p>
                          <w:p w14:paraId="2A236BE0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</w:rPr>
                              <w:t xml:space="preserve">Allow 1 hour to assess response </w:t>
                            </w:r>
                          </w:p>
                          <w:p w14:paraId="2BEE4605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</w:rPr>
                              <w:t xml:space="preserve">Maintain Sats 92 to 97% </w:t>
                            </w:r>
                            <w:r>
                              <w:rPr>
                                <w:rFonts w:ascii="Calibri" w:hAnsi="Calibri"/>
                              </w:rPr>
                              <w:t>.</w:t>
                            </w:r>
                            <w:r w:rsidRPr="00A97F78">
                              <w:rPr>
                                <w:rFonts w:ascii="Calibri" w:hAnsi="Calibri"/>
                              </w:rPr>
                              <w:t>Once optimal FiO</w:t>
                            </w:r>
                            <w:r w:rsidRPr="00A97F78">
                              <w:rPr>
                                <w:rFonts w:ascii="Calibri" w:hAnsi="Calibri"/>
                                <w:vertAlign w:val="subscript"/>
                              </w:rPr>
                              <w:t>2</w:t>
                            </w:r>
                            <w:r w:rsidRPr="00A97F78">
                              <w:rPr>
                                <w:rFonts w:ascii="Calibri" w:hAnsi="Calibri"/>
                              </w:rPr>
                              <w:t xml:space="preserve"> is established  iNO for 12 hours  </w:t>
                            </w:r>
                          </w:p>
                          <w:p w14:paraId="6F00F8E4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6A2FB3" id="Rectangle 6" o:spid="_x0000_s1027" style="position:absolute;margin-left:15.85pt;margin-top:506.5pt;width:237.8pt;height:12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" fillcolor="#a3c4ff" strokecolor="#4a7ebb">
                <v:fill color2="#e5eeff" rotate="t" angle="180" colors="0 #a3c4ff;22938f #bfd5ff;1 #e5eeff" focus="100%" type="gradient"/>
                <v:shadow on="t" opacity="24903f" origin=",.5" offset="0,.55556mm"/>
                <v:textbox>
                  <w:txbxContent>
                    <w:p w14:paraId="1A282892" w14:textId="77777777" w:rsidR="00D820B8" w:rsidRPr="008E6AEE" w:rsidRDefault="00D820B8" w:rsidP="00D820B8">
                      <w:pPr>
                        <w:pStyle w:val="NormalWeb"/>
                        <w:spacing w:after="0"/>
                        <w:jc w:val="center"/>
                        <w:rPr>
                          <w:sz w:val="32"/>
                        </w:rPr>
                      </w:pPr>
                      <w:r w:rsidRPr="00A97F78"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kern w:val="24"/>
                          <w:sz w:val="32"/>
                          <w:lang w:val="en-IE"/>
                        </w:rPr>
                        <w:t>Partial Response:</w:t>
                      </w:r>
                    </w:p>
                    <w:p w14:paraId="11A934CB" w14:textId="77777777" w:rsidR="00D820B8" w:rsidRPr="00807C01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Post ductal PaO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  <w:vertAlign w:val="subscript"/>
                        </w:rPr>
                        <w:t xml:space="preserve">2 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rise 1.0 - 2.5 KPa</w:t>
                      </w:r>
                    </w:p>
                    <w:p w14:paraId="235B1BBA" w14:textId="77777777" w:rsidR="00D820B8" w:rsidRPr="00807C01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FiO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  <w:vertAlign w:val="subscript"/>
                        </w:rPr>
                        <w:t xml:space="preserve">2 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requirement fall by 10- 20 %</w:t>
                      </w:r>
                    </w:p>
                    <w:p w14:paraId="79436916" w14:textId="77777777" w:rsidR="00D820B8" w:rsidRPr="008962B3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  <w:rPr>
                          <w:rFonts w:ascii="Calibri" w:hAnsi="Calibri"/>
                        </w:rPr>
                      </w:pPr>
                      <w:r w:rsidRPr="008962B3">
                        <w:rPr>
                          <w:rFonts w:ascii="Calibri" w:hAnsi="Calibri"/>
                        </w:rPr>
                        <w:t>FiO</w:t>
                      </w:r>
                      <w:r w:rsidRPr="008962B3">
                        <w:rPr>
                          <w:rFonts w:ascii="Calibri" w:hAnsi="Calibri"/>
                          <w:vertAlign w:val="subscript"/>
                        </w:rPr>
                        <w:t xml:space="preserve">2 </w:t>
                      </w:r>
                      <w:r w:rsidRPr="008962B3">
                        <w:rPr>
                          <w:rFonts w:ascii="Calibri" w:hAnsi="Calibri"/>
                        </w:rPr>
                        <w:t>does not wean to 40%</w:t>
                      </w:r>
                    </w:p>
                    <w:p w14:paraId="2A236BE0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</w:rPr>
                        <w:t xml:space="preserve">Allow 1 hour to assess response </w:t>
                      </w:r>
                    </w:p>
                    <w:p w14:paraId="2BEE4605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</w:rPr>
                        <w:t xml:space="preserve">Maintain </w:t>
                      </w:r>
                      <w:proofErr w:type="spellStart"/>
                      <w:r w:rsidRPr="00A97F78">
                        <w:rPr>
                          <w:rFonts w:ascii="Calibri" w:hAnsi="Calibri"/>
                        </w:rPr>
                        <w:t>Sats</w:t>
                      </w:r>
                      <w:proofErr w:type="spellEnd"/>
                      <w:r w:rsidRPr="00A97F78">
                        <w:rPr>
                          <w:rFonts w:ascii="Calibri" w:hAnsi="Calibri"/>
                        </w:rPr>
                        <w:t xml:space="preserve"> 92 to 97</w:t>
                      </w:r>
                      <w:proofErr w:type="gramStart"/>
                      <w:r w:rsidRPr="00A97F78">
                        <w:rPr>
                          <w:rFonts w:ascii="Calibri" w:hAnsi="Calibri"/>
                        </w:rPr>
                        <w:t xml:space="preserve">% </w:t>
                      </w:r>
                      <w:r>
                        <w:rPr>
                          <w:rFonts w:ascii="Calibri" w:hAnsi="Calibri"/>
                        </w:rPr>
                        <w:t>.</w:t>
                      </w:r>
                      <w:r w:rsidRPr="00A97F78">
                        <w:rPr>
                          <w:rFonts w:ascii="Calibri" w:hAnsi="Calibri"/>
                        </w:rPr>
                        <w:t>Once</w:t>
                      </w:r>
                      <w:proofErr w:type="gramEnd"/>
                      <w:r w:rsidRPr="00A97F78">
                        <w:rPr>
                          <w:rFonts w:ascii="Calibri" w:hAnsi="Calibri"/>
                        </w:rPr>
                        <w:t xml:space="preserve"> optimal FiO</w:t>
                      </w:r>
                      <w:r w:rsidRPr="00A97F78">
                        <w:rPr>
                          <w:rFonts w:ascii="Calibri" w:hAnsi="Calibri"/>
                          <w:vertAlign w:val="subscript"/>
                        </w:rPr>
                        <w:t>2</w:t>
                      </w:r>
                      <w:r w:rsidRPr="00A97F78">
                        <w:rPr>
                          <w:rFonts w:ascii="Calibri" w:hAnsi="Calibri"/>
                        </w:rPr>
                        <w:t xml:space="preserve"> is established  iNO for 12 hours  </w:t>
                      </w:r>
                    </w:p>
                    <w:p w14:paraId="6F00F8E4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8B626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4E638A" wp14:editId="334D6AD1">
                <wp:simplePos x="0" y="0"/>
                <wp:positionH relativeFrom="column">
                  <wp:posOffset>1251585</wp:posOffset>
                </wp:positionH>
                <wp:positionV relativeFrom="paragraph">
                  <wp:posOffset>29845</wp:posOffset>
                </wp:positionV>
                <wp:extent cx="3684270" cy="1613535"/>
                <wp:effectExtent l="13335" t="5080" r="10795" b="23495"/>
                <wp:wrapNone/>
                <wp:docPr id="3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4270" cy="16135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2731B65" w14:textId="77777777" w:rsidR="00D820B8" w:rsidRPr="008E6AEE" w:rsidRDefault="00D820B8" w:rsidP="00D820B8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32"/>
                              </w:rPr>
                            </w:pPr>
                            <w:r w:rsidRPr="00A97F78"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lang w:val="en-IE"/>
                              </w:rPr>
                              <w:t>Prior to Staring iNO</w:t>
                            </w:r>
                          </w:p>
                          <w:p w14:paraId="74EEC9CE" w14:textId="77777777" w:rsidR="00D820B8" w:rsidRPr="008E6AEE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 xml:space="preserve">Optimise lung Inflation </w:t>
                            </w:r>
                          </w:p>
                          <w:p w14:paraId="07C0D50E" w14:textId="77777777" w:rsidR="00D820B8" w:rsidRPr="008E6AEE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Initiate HFO if deemed appropriate</w:t>
                            </w:r>
                          </w:p>
                          <w:p w14:paraId="0BBA3F40" w14:textId="77777777" w:rsidR="00D820B8" w:rsidRPr="008E6AEE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HFO and iNO should not be started  simultaneously</w:t>
                            </w:r>
                          </w:p>
                          <w:p w14:paraId="03192078" w14:textId="77777777" w:rsidR="00D820B8" w:rsidRPr="008E6AEE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 xml:space="preserve">Correct Acidosis (pH 7.30 – 7.40) </w:t>
                            </w:r>
                          </w:p>
                          <w:p w14:paraId="75FF4121" w14:textId="77777777" w:rsidR="00D820B8" w:rsidRPr="008E6AEE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Correct hypercapnea (CO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  <w:vertAlign w:val="subscript"/>
                              </w:rPr>
                              <w:t>2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 xml:space="preserve"> 4.6 – 6.0 KPa)</w:t>
                            </w:r>
                          </w:p>
                          <w:p w14:paraId="5C728F44" w14:textId="77777777" w:rsidR="00D820B8" w:rsidRPr="008E6AEE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 xml:space="preserve">Optimize sedation </w:t>
                            </w:r>
                          </w:p>
                          <w:p w14:paraId="31EF136C" w14:textId="77777777" w:rsidR="00D820B8" w:rsidRPr="008E6AEE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 xml:space="preserve">Correct Hypoperfusion </w:t>
                            </w:r>
                          </w:p>
                          <w:p w14:paraId="3BC8E968" w14:textId="77777777" w:rsidR="00D820B8" w:rsidRPr="008E6AEE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8962B3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Obtain post ductal ABG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4E638A" id="Rectangle 4" o:spid="_x0000_s1028" style="position:absolute;margin-left:98.55pt;margin-top:2.35pt;width:290.1pt;height:1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" fillcolor="#a3c4ff" strokecolor="#4a7ebb">
                <v:fill color2="#e5eeff" rotate="t" angle="180" colors="0 #a3c4ff;22938f #bfd5ff;1 #e5eeff" focus="100%" type="gradient"/>
                <v:shadow on="t" opacity="24903f" origin=",.5" offset="0,.55556mm"/>
                <v:textbox>
                  <w:txbxContent>
                    <w:p w14:paraId="62731B65" w14:textId="77777777" w:rsidR="00D820B8" w:rsidRPr="008E6AEE" w:rsidRDefault="00D820B8" w:rsidP="00D820B8">
                      <w:pPr>
                        <w:pStyle w:val="NormalWeb"/>
                        <w:spacing w:after="0"/>
                        <w:jc w:val="center"/>
                        <w:rPr>
                          <w:sz w:val="32"/>
                        </w:rPr>
                      </w:pPr>
                      <w:r w:rsidRPr="00A97F78"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kern w:val="24"/>
                          <w:sz w:val="32"/>
                          <w:lang w:val="en-IE"/>
                        </w:rPr>
                        <w:t>Prior to Staring iNO</w:t>
                      </w:r>
                    </w:p>
                    <w:p w14:paraId="74EEC9CE" w14:textId="77777777" w:rsidR="00D820B8" w:rsidRPr="008E6AEE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Optimise lung Inflation </w:t>
                      </w:r>
                    </w:p>
                    <w:p w14:paraId="07C0D50E" w14:textId="77777777" w:rsidR="00D820B8" w:rsidRPr="008E6AEE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Initiate HFO if deemed appropriate</w:t>
                      </w:r>
                    </w:p>
                    <w:p w14:paraId="0BBA3F40" w14:textId="77777777" w:rsidR="00D820B8" w:rsidRPr="008E6AEE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HFO and iNO should not be </w:t>
                      </w:r>
                      <w:proofErr w:type="gramStart"/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started  simultaneously</w:t>
                      </w:r>
                      <w:proofErr w:type="gramEnd"/>
                    </w:p>
                    <w:p w14:paraId="03192078" w14:textId="77777777" w:rsidR="00D820B8" w:rsidRPr="008E6AEE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Correct Acidosis (pH 7.30 – 7.40) </w:t>
                      </w:r>
                    </w:p>
                    <w:p w14:paraId="75FF4121" w14:textId="77777777" w:rsidR="00D820B8" w:rsidRPr="008E6AEE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Correct </w:t>
                      </w:r>
                      <w:proofErr w:type="spellStart"/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hypercapnea</w:t>
                      </w:r>
                      <w:proofErr w:type="spellEnd"/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 (CO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  <w:vertAlign w:val="subscript"/>
                        </w:rPr>
                        <w:t>2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 4.6 – 6.0 KPa)</w:t>
                      </w:r>
                    </w:p>
                    <w:p w14:paraId="5C728F44" w14:textId="77777777" w:rsidR="00D820B8" w:rsidRPr="008E6AEE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Optimize sedation </w:t>
                      </w:r>
                    </w:p>
                    <w:p w14:paraId="31EF136C" w14:textId="77777777" w:rsidR="00D820B8" w:rsidRPr="008E6AEE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Correct Hypoperfusion </w:t>
                      </w:r>
                    </w:p>
                    <w:p w14:paraId="3BC8E968" w14:textId="77777777" w:rsidR="00D820B8" w:rsidRPr="008E6AEE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8962B3">
                        <w:rPr>
                          <w:rFonts w:ascii="Calibri" w:hAnsi="Calibri"/>
                          <w:color w:val="000000"/>
                          <w:kern w:val="24"/>
                        </w:rPr>
                        <w:t>Obtain post ductal ABG</w:t>
                      </w:r>
                    </w:p>
                  </w:txbxContent>
                </v:textbox>
              </v:rect>
            </w:pict>
          </mc:Fallback>
        </mc:AlternateContent>
      </w:r>
      <w:r w:rsidRPr="008B626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07AAEB" wp14:editId="0D34CECB">
                <wp:simplePos x="0" y="0"/>
                <wp:positionH relativeFrom="column">
                  <wp:posOffset>3059430</wp:posOffset>
                </wp:positionH>
                <wp:positionV relativeFrom="paragraph">
                  <wp:posOffset>3850005</wp:posOffset>
                </wp:positionV>
                <wp:extent cx="527050" cy="0"/>
                <wp:effectExtent l="122555" t="24130" r="115570" b="29845"/>
                <wp:wrapNone/>
                <wp:docPr id="31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2705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A5FA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40.9pt;margin-top:303.15pt;width:41.5pt;height:0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" strokeweight="3pt">
                <v:stroke endarrow="open"/>
              </v:shape>
            </w:pict>
          </mc:Fallback>
        </mc:AlternateContent>
      </w:r>
      <w:r w:rsidRPr="008B626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EDF7EB" wp14:editId="6D4CD8B8">
                <wp:simplePos x="0" y="0"/>
                <wp:positionH relativeFrom="column">
                  <wp:posOffset>1251585</wp:posOffset>
                </wp:positionH>
                <wp:positionV relativeFrom="paragraph">
                  <wp:posOffset>2057400</wp:posOffset>
                </wp:positionV>
                <wp:extent cx="4109720" cy="1529080"/>
                <wp:effectExtent l="13335" t="9525" r="10795" b="23495"/>
                <wp:wrapNone/>
                <wp:docPr id="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9720" cy="15290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46894286" w14:textId="77777777" w:rsidR="00D820B8" w:rsidRPr="008E6AEE" w:rsidRDefault="00D820B8" w:rsidP="00D820B8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32"/>
                              </w:rPr>
                            </w:pPr>
                            <w:r w:rsidRPr="00A97F78"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lang w:val="en-IE"/>
                              </w:rPr>
                              <w:t>Initiation of iNO</w:t>
                            </w:r>
                          </w:p>
                          <w:p w14:paraId="1AC9E1ED" w14:textId="77777777" w:rsidR="00D820B8" w:rsidRPr="008E6AEE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Consider iNO if OI ≥ 15 in spite of above measures</w:t>
                            </w:r>
                          </w:p>
                          <w:p w14:paraId="4DED135E" w14:textId="77777777" w:rsidR="00D820B8" w:rsidRPr="008E6AEE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Start iNO if OI &gt; 20</w:t>
                            </w:r>
                          </w:p>
                          <w:p w14:paraId="1B0CE7ED" w14:textId="77777777" w:rsidR="00D820B8" w:rsidRPr="008E6AEE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 xml:space="preserve">Start iNO at 20 ppm for term infants </w:t>
                            </w:r>
                          </w:p>
                          <w:p w14:paraId="592A1C5A" w14:textId="77777777" w:rsidR="00D820B8" w:rsidRPr="008E6AEE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NO ventilator changes</w:t>
                            </w:r>
                          </w:p>
                          <w:p w14:paraId="3F8E9DCF" w14:textId="77777777" w:rsidR="00D820B8" w:rsidRPr="008E6AEE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NO FiO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  <w:vertAlign w:val="subscript"/>
                              </w:rPr>
                              <w:t>2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 xml:space="preserve"> changes</w:t>
                            </w:r>
                          </w:p>
                          <w:p w14:paraId="5D48E45E" w14:textId="77777777" w:rsidR="00D820B8" w:rsidRPr="008E6AEE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 xml:space="preserve">Monitor response.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DEDF7EB" id="_x0000_s1029" style="position:absolute;margin-left:98.55pt;margin-top:162pt;width:323.6pt;height:12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" fillcolor="#a3c4ff" strokecolor="#4a7ebb">
                <v:fill color2="#e5eeff" rotate="t" angle="180" colors="0 #a3c4ff;22938f #bfd5ff;1 #e5eeff" focus="100%" type="gradient"/>
                <v:shadow on="t" opacity="24903f" origin=",.5" offset="0,.55556mm"/>
                <v:textbox>
                  <w:txbxContent>
                    <w:p w14:paraId="46894286" w14:textId="77777777" w:rsidR="00D820B8" w:rsidRPr="008E6AEE" w:rsidRDefault="00D820B8" w:rsidP="00D820B8">
                      <w:pPr>
                        <w:pStyle w:val="NormalWeb"/>
                        <w:spacing w:after="0"/>
                        <w:jc w:val="center"/>
                        <w:rPr>
                          <w:sz w:val="32"/>
                        </w:rPr>
                      </w:pPr>
                      <w:r w:rsidRPr="00A97F78"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kern w:val="24"/>
                          <w:sz w:val="32"/>
                          <w:lang w:val="en-IE"/>
                        </w:rPr>
                        <w:t>Initiation of iNO</w:t>
                      </w:r>
                    </w:p>
                    <w:p w14:paraId="1AC9E1ED" w14:textId="77777777" w:rsidR="00D820B8" w:rsidRPr="008E6AEE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Consider iNO if OI ≥ 15 </w:t>
                      </w:r>
                      <w:proofErr w:type="gramStart"/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in spite of</w:t>
                      </w:r>
                      <w:proofErr w:type="gramEnd"/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 above measures</w:t>
                      </w:r>
                    </w:p>
                    <w:p w14:paraId="4DED135E" w14:textId="77777777" w:rsidR="00D820B8" w:rsidRPr="008E6AEE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Start iNO if OI &gt; 20</w:t>
                      </w:r>
                    </w:p>
                    <w:p w14:paraId="1B0CE7ED" w14:textId="77777777" w:rsidR="00D820B8" w:rsidRPr="008E6AEE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Start iNO at 20 ppm for term infants </w:t>
                      </w:r>
                    </w:p>
                    <w:p w14:paraId="592A1C5A" w14:textId="77777777" w:rsidR="00D820B8" w:rsidRPr="008E6AEE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NO ventilator changes</w:t>
                      </w:r>
                    </w:p>
                    <w:p w14:paraId="3F8E9DCF" w14:textId="77777777" w:rsidR="00D820B8" w:rsidRPr="008E6AEE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NO FiO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  <w:vertAlign w:val="subscript"/>
                        </w:rPr>
                        <w:t>2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 changes</w:t>
                      </w:r>
                    </w:p>
                    <w:p w14:paraId="5D48E45E" w14:textId="77777777" w:rsidR="00D820B8" w:rsidRPr="008E6AEE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Monitor response. </w:t>
                      </w:r>
                    </w:p>
                  </w:txbxContent>
                </v:textbox>
              </v:rect>
            </w:pict>
          </mc:Fallback>
        </mc:AlternateContent>
      </w:r>
      <w:r w:rsidRPr="008B626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230FB1" wp14:editId="341DD517">
                <wp:simplePos x="0" y="0"/>
                <wp:positionH relativeFrom="column">
                  <wp:posOffset>3115945</wp:posOffset>
                </wp:positionH>
                <wp:positionV relativeFrom="paragraph">
                  <wp:posOffset>1849755</wp:posOffset>
                </wp:positionV>
                <wp:extent cx="414020" cy="635"/>
                <wp:effectExtent l="121920" t="24130" r="115570" b="28575"/>
                <wp:wrapNone/>
                <wp:docPr id="29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41402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AAB57C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Straight Arrow Connector 2" o:spid="_x0000_s1026" type="#_x0000_t34" style="position:absolute;margin-left:245.35pt;margin-top:145.65pt;width:32.6pt;height:.05pt;rotation:9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" strokeweight="3pt">
                <v:stroke endarrow="open"/>
              </v:shape>
            </w:pict>
          </mc:Fallback>
        </mc:AlternateContent>
      </w:r>
      <w:r w:rsidRPr="008B626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849A62" wp14:editId="3523A94C">
                <wp:simplePos x="0" y="0"/>
                <wp:positionH relativeFrom="column">
                  <wp:posOffset>1941830</wp:posOffset>
                </wp:positionH>
                <wp:positionV relativeFrom="paragraph">
                  <wp:posOffset>4113530</wp:posOffset>
                </wp:positionV>
                <wp:extent cx="2746375" cy="2054860"/>
                <wp:effectExtent l="8255" t="8255" r="7620" b="22860"/>
                <wp:wrapNone/>
                <wp:docPr id="2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6375" cy="20548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1D5DDA16" w14:textId="77777777" w:rsidR="00D820B8" w:rsidRPr="008E6AEE" w:rsidRDefault="00D820B8" w:rsidP="00D820B8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32"/>
                              </w:rPr>
                            </w:pPr>
                            <w:r w:rsidRPr="00A97F78"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lang w:val="en-IE"/>
                              </w:rPr>
                              <w:t>Positive Response:</w:t>
                            </w:r>
                          </w:p>
                          <w:p w14:paraId="348439DC" w14:textId="77777777" w:rsidR="00D820B8" w:rsidRPr="00807C01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Post ductal PaO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  <w:vertAlign w:val="subscript"/>
                              </w:rPr>
                              <w:t xml:space="preserve">2 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rise &gt; 2.5 KPa</w:t>
                            </w:r>
                          </w:p>
                          <w:p w14:paraId="4FAC8BC8" w14:textId="77777777" w:rsidR="00D820B8" w:rsidRPr="00807C01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FiO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  <w:vertAlign w:val="subscript"/>
                              </w:rPr>
                              <w:t xml:space="preserve">2 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requirement fall by 20%</w:t>
                            </w:r>
                          </w:p>
                          <w:p w14:paraId="297B4FD9" w14:textId="77777777" w:rsidR="00D820B8" w:rsidRPr="00A97F78" w:rsidRDefault="00D820B8" w:rsidP="00D820B8">
                            <w:pPr>
                              <w:pStyle w:val="ColorfulList-Accent11"/>
                              <w:numPr>
                                <w:ilvl w:val="0"/>
                                <w:numId w:val="2"/>
                              </w:numPr>
                              <w:contextualSpacing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>FiO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  <w:vertAlign w:val="subscript"/>
                              </w:rPr>
                              <w:t xml:space="preserve">2 </w:t>
                            </w:r>
                            <w:r w:rsidRPr="00A97F78">
                              <w:rPr>
                                <w:rFonts w:ascii="Calibri" w:hAnsi="Calibri"/>
                                <w:color w:val="000000"/>
                                <w:kern w:val="24"/>
                              </w:rPr>
                              <w:t xml:space="preserve">Weans to 40% </w:t>
                            </w:r>
                          </w:p>
                          <w:p w14:paraId="7AB309A7" w14:textId="77777777" w:rsidR="00D820B8" w:rsidRPr="00A97F78" w:rsidRDefault="00D820B8" w:rsidP="00D820B8">
                            <w:pPr>
                              <w:pStyle w:val="ColorfulList-Accent11"/>
                              <w:rPr>
                                <w:rFonts w:ascii="Calibri" w:hAnsi="Calibri"/>
                              </w:rPr>
                            </w:pPr>
                          </w:p>
                          <w:p w14:paraId="418632FF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</w:rPr>
                              <w:t xml:space="preserve">Allow 1 hour to assess response </w:t>
                            </w:r>
                          </w:p>
                          <w:p w14:paraId="545F26B2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</w:rPr>
                              <w:t xml:space="preserve">Maintain Sats 92 to 97% for term </w:t>
                            </w:r>
                          </w:p>
                          <w:p w14:paraId="615C4E22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</w:rPr>
                              <w:t>Maintain sats 90 to 95% for preterm</w:t>
                            </w:r>
                          </w:p>
                          <w:p w14:paraId="2D2E5587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</w:rPr>
                              <w:t>Keep iNO for 12 hours once FiO2 requirements   = or &lt; 40%</w:t>
                            </w:r>
                          </w:p>
                          <w:p w14:paraId="6593FA73" w14:textId="77777777" w:rsidR="00D820B8" w:rsidRPr="00A97F78" w:rsidRDefault="00D820B8" w:rsidP="00D820B8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  <w:r w:rsidRPr="00A97F78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7849A62" id="_x0000_s1030" style="position:absolute;margin-left:152.9pt;margin-top:323.9pt;width:216.25pt;height:16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" fillcolor="#a3c4ff" strokecolor="#4a7ebb">
                <v:fill color2="#e5eeff" rotate="t" angle="180" colors="0 #a3c4ff;22938f #bfd5ff;1 #e5eeff" focus="100%" type="gradient"/>
                <v:shadow on="t" opacity="24903f" origin=",.5" offset="0,.55556mm"/>
                <v:textbox>
                  <w:txbxContent>
                    <w:p w14:paraId="1D5DDA16" w14:textId="77777777" w:rsidR="00D820B8" w:rsidRPr="008E6AEE" w:rsidRDefault="00D820B8" w:rsidP="00D820B8">
                      <w:pPr>
                        <w:pStyle w:val="NormalWeb"/>
                        <w:spacing w:after="0"/>
                        <w:jc w:val="center"/>
                        <w:rPr>
                          <w:sz w:val="32"/>
                        </w:rPr>
                      </w:pPr>
                      <w:r w:rsidRPr="00A97F78"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kern w:val="24"/>
                          <w:sz w:val="32"/>
                          <w:lang w:val="en-IE"/>
                        </w:rPr>
                        <w:t>Positive Response:</w:t>
                      </w:r>
                    </w:p>
                    <w:p w14:paraId="348439DC" w14:textId="77777777" w:rsidR="00D820B8" w:rsidRPr="00807C01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Post ductal PaO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  <w:vertAlign w:val="subscript"/>
                        </w:rPr>
                        <w:t xml:space="preserve">2 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rise &gt; 2.5 KPa</w:t>
                      </w:r>
                    </w:p>
                    <w:p w14:paraId="4FAC8BC8" w14:textId="77777777" w:rsidR="00D820B8" w:rsidRPr="00807C01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FiO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  <w:vertAlign w:val="subscript"/>
                        </w:rPr>
                        <w:t xml:space="preserve">2 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requirement fall by 20%</w:t>
                      </w:r>
                    </w:p>
                    <w:p w14:paraId="297B4FD9" w14:textId="77777777" w:rsidR="00D820B8" w:rsidRPr="00A97F78" w:rsidRDefault="00D820B8" w:rsidP="00D820B8">
                      <w:pPr>
                        <w:pStyle w:val="ColorfulList-Accent11"/>
                        <w:numPr>
                          <w:ilvl w:val="0"/>
                          <w:numId w:val="2"/>
                        </w:numPr>
                        <w:contextualSpacing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>FiO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  <w:vertAlign w:val="subscript"/>
                        </w:rPr>
                        <w:t xml:space="preserve">2 </w:t>
                      </w:r>
                      <w:r w:rsidRPr="00A97F78">
                        <w:rPr>
                          <w:rFonts w:ascii="Calibri" w:hAnsi="Calibri"/>
                          <w:color w:val="000000"/>
                          <w:kern w:val="24"/>
                        </w:rPr>
                        <w:t xml:space="preserve">Weans to 40% </w:t>
                      </w:r>
                    </w:p>
                    <w:p w14:paraId="7AB309A7" w14:textId="77777777" w:rsidR="00D820B8" w:rsidRPr="00A97F78" w:rsidRDefault="00D820B8" w:rsidP="00D820B8">
                      <w:pPr>
                        <w:pStyle w:val="ColorfulList-Accent11"/>
                        <w:rPr>
                          <w:rFonts w:ascii="Calibri" w:hAnsi="Calibri"/>
                        </w:rPr>
                      </w:pPr>
                    </w:p>
                    <w:p w14:paraId="418632FF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</w:rPr>
                        <w:t xml:space="preserve">Allow 1 hour to assess response </w:t>
                      </w:r>
                    </w:p>
                    <w:p w14:paraId="545F26B2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</w:rPr>
                        <w:t xml:space="preserve">Maintain </w:t>
                      </w:r>
                      <w:proofErr w:type="spellStart"/>
                      <w:r w:rsidRPr="00A97F78">
                        <w:rPr>
                          <w:rFonts w:ascii="Calibri" w:hAnsi="Calibri"/>
                        </w:rPr>
                        <w:t>Sats</w:t>
                      </w:r>
                      <w:proofErr w:type="spellEnd"/>
                      <w:r w:rsidRPr="00A97F78">
                        <w:rPr>
                          <w:rFonts w:ascii="Calibri" w:hAnsi="Calibri"/>
                        </w:rPr>
                        <w:t xml:space="preserve"> 92 to 97% for term </w:t>
                      </w:r>
                    </w:p>
                    <w:p w14:paraId="615C4E22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</w:rPr>
                        <w:t xml:space="preserve">Maintain </w:t>
                      </w:r>
                      <w:proofErr w:type="spellStart"/>
                      <w:r w:rsidRPr="00A97F78">
                        <w:rPr>
                          <w:rFonts w:ascii="Calibri" w:hAnsi="Calibri"/>
                        </w:rPr>
                        <w:t>sats</w:t>
                      </w:r>
                      <w:proofErr w:type="spellEnd"/>
                      <w:r w:rsidRPr="00A97F78">
                        <w:rPr>
                          <w:rFonts w:ascii="Calibri" w:hAnsi="Calibri"/>
                        </w:rPr>
                        <w:t xml:space="preserve"> 90 to 95% for preterm</w:t>
                      </w:r>
                    </w:p>
                    <w:p w14:paraId="2D2E5587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</w:rPr>
                        <w:t>Keep iNO for 12 hours once FiO2 requirements   = or &lt; 40%</w:t>
                      </w:r>
                    </w:p>
                    <w:p w14:paraId="6593FA73" w14:textId="77777777" w:rsidR="00D820B8" w:rsidRPr="00A97F78" w:rsidRDefault="00D820B8" w:rsidP="00D820B8">
                      <w:pPr>
                        <w:ind w:left="360"/>
                        <w:rPr>
                          <w:rFonts w:ascii="Calibri" w:hAnsi="Calibri"/>
                        </w:rPr>
                      </w:pPr>
                      <w:r w:rsidRPr="00A97F78">
                        <w:rPr>
                          <w:rFonts w:ascii="Calibri" w:hAnsi="Calibri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8B6268">
        <w:rPr>
          <w:noProof/>
          <w:lang w:val="en-US"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3422A0A7" wp14:editId="2F79EA8E">
                <wp:simplePos x="0" y="0"/>
                <wp:positionH relativeFrom="column">
                  <wp:posOffset>1568449</wp:posOffset>
                </wp:positionH>
                <wp:positionV relativeFrom="paragraph">
                  <wp:posOffset>3905885</wp:posOffset>
                </wp:positionV>
                <wp:extent cx="0" cy="2526665"/>
                <wp:effectExtent l="133350" t="0" r="95250" b="45085"/>
                <wp:wrapNone/>
                <wp:docPr id="27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2666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726D78" id="Straight Arrow Connector 10" o:spid="_x0000_s1026" type="#_x0000_t32" style="position:absolute;margin-left:123.5pt;margin-top:307.55pt;width:0;height:198.95p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" strokecolor="windowText" strokeweight="3pt">
                <v:stroke endarrow="open"/>
                <o:lock v:ext="edit" shapetype="f"/>
              </v:shape>
            </w:pict>
          </mc:Fallback>
        </mc:AlternateContent>
      </w:r>
      <w:r w:rsidRPr="008B6268">
        <w:rPr>
          <w:noProof/>
          <w:lang w:val="en-US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 wp14:anchorId="732812CA" wp14:editId="6365BAFA">
                <wp:simplePos x="0" y="0"/>
                <wp:positionH relativeFrom="column">
                  <wp:posOffset>5062219</wp:posOffset>
                </wp:positionH>
                <wp:positionV relativeFrom="paragraph">
                  <wp:posOffset>3905885</wp:posOffset>
                </wp:positionV>
                <wp:extent cx="0" cy="2526665"/>
                <wp:effectExtent l="133350" t="0" r="95250" b="45085"/>
                <wp:wrapNone/>
                <wp:docPr id="26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2666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0C7F98" id="Straight Arrow Connector 12" o:spid="_x0000_s1026" type="#_x0000_t32" style="position:absolute;margin-left:398.6pt;margin-top:307.55pt;width:0;height:198.95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" strokecolor="windowText" strokeweight="3pt">
                <v:stroke endarrow="open"/>
                <o:lock v:ext="edit" shapetype="f"/>
              </v:shape>
            </w:pict>
          </mc:Fallback>
        </mc:AlternateContent>
      </w:r>
      <w:r w:rsidRPr="008B6268"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50C302BA" wp14:editId="644C87B7">
                <wp:simplePos x="0" y="0"/>
                <wp:positionH relativeFrom="column">
                  <wp:posOffset>1568450</wp:posOffset>
                </wp:positionH>
                <wp:positionV relativeFrom="paragraph">
                  <wp:posOffset>3905884</wp:posOffset>
                </wp:positionV>
                <wp:extent cx="1749425" cy="0"/>
                <wp:effectExtent l="0" t="19050" r="3175" b="19050"/>
                <wp:wrapNone/>
                <wp:docPr id="25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74942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F5B19D" id="Straight Arrow Connector 9" o:spid="_x0000_s1026" type="#_x0000_t32" style="position:absolute;margin-left:123.5pt;margin-top:307.55pt;width:137.75pt;height:0;flip:x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" strokecolor="windowText" strokeweight="3pt">
                <o:lock v:ext="edit" shapetype="f"/>
              </v:shape>
            </w:pict>
          </mc:Fallback>
        </mc:AlternateContent>
      </w:r>
      <w:r w:rsidRPr="008B6268"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66FF51C4" wp14:editId="6BF0C7AF">
                <wp:simplePos x="0" y="0"/>
                <wp:positionH relativeFrom="column">
                  <wp:posOffset>3312795</wp:posOffset>
                </wp:positionH>
                <wp:positionV relativeFrom="paragraph">
                  <wp:posOffset>3905884</wp:posOffset>
                </wp:positionV>
                <wp:extent cx="1749425" cy="0"/>
                <wp:effectExtent l="0" t="19050" r="3175" b="19050"/>
                <wp:wrapNone/>
                <wp:docPr id="24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74942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B171FC" id="Straight Arrow Connector 11" o:spid="_x0000_s1026" type="#_x0000_t32" style="position:absolute;margin-left:260.85pt;margin-top:307.55pt;width:137.75pt;height:0;flip:x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" strokecolor="windowText" strokeweight="3pt">
                <o:lock v:ext="edit" shapetype="f"/>
              </v:shape>
            </w:pict>
          </mc:Fallback>
        </mc:AlternateContent>
      </w:r>
      <w:r w:rsidRPr="008B6268">
        <w:rPr>
          <w:rFonts w:ascii="Calibri" w:hAnsi="Calibri" w:cs="Arial"/>
          <w:b/>
        </w:rPr>
        <w:br w:type="page"/>
      </w:r>
    </w:p>
    <w:sectPr w:rsidR="009E14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44AA9"/>
    <w:multiLevelType w:val="hybridMultilevel"/>
    <w:tmpl w:val="8AF2F818"/>
    <w:lvl w:ilvl="0" w:tplc="AE0C9A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7EC6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DA4B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20F2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AA3D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069B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8AC2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78AF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5AA1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5DB01FD"/>
    <w:multiLevelType w:val="hybridMultilevel"/>
    <w:tmpl w:val="04629214"/>
    <w:lvl w:ilvl="0" w:tplc="1BE236C2">
      <w:start w:val="1"/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04AE6"/>
    <w:rsid w:val="00204AE6"/>
    <w:rsid w:val="002122D6"/>
    <w:rsid w:val="0063025D"/>
    <w:rsid w:val="009E1485"/>
    <w:rsid w:val="00D8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391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D820B8"/>
    <w:pPr>
      <w:ind w:left="720"/>
    </w:pPr>
    <w:rPr>
      <w:lang w:val="en-IE"/>
    </w:rPr>
  </w:style>
  <w:style w:type="paragraph" w:styleId="NormalWeb">
    <w:name w:val="Normal (Web)"/>
    <w:basedOn w:val="Normal"/>
    <w:uiPriority w:val="99"/>
    <w:rsid w:val="00D820B8"/>
    <w:pPr>
      <w:spacing w:after="240"/>
    </w:pPr>
    <w:rPr>
      <w:rFonts w:ascii="Tahoma" w:eastAsia="Arial Unicode MS" w:hAnsi="Tahoma" w:cs="Tahoma"/>
      <w:spacing w:val="12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D820B8"/>
    <w:pPr>
      <w:ind w:left="720"/>
    </w:pPr>
    <w:rPr>
      <w:lang w:val="en-IE"/>
    </w:rPr>
  </w:style>
  <w:style w:type="paragraph" w:styleId="NormalWeb">
    <w:name w:val="Normal (Web)"/>
    <w:basedOn w:val="Normal"/>
    <w:uiPriority w:val="99"/>
    <w:rsid w:val="00D820B8"/>
    <w:pPr>
      <w:spacing w:after="240"/>
    </w:pPr>
    <w:rPr>
      <w:rFonts w:ascii="Tahoma" w:eastAsia="Arial Unicode MS" w:hAnsi="Tahoma" w:cs="Tahoma"/>
      <w:spacing w:val="1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2154</Characters>
  <Application>Microsoft Office Word</Application>
  <DocSecurity>0</DocSecurity>
  <Lines>56</Lines>
  <Paragraphs>24</Paragraphs>
  <ScaleCrop>false</ScaleCrop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Afif EL-Khuffash</dc:creator>
  <cp:keywords/>
  <dc:description/>
  <cp:lastModifiedBy>MSARDAN</cp:lastModifiedBy>
  <cp:revision>3</cp:revision>
  <dcterms:created xsi:type="dcterms:W3CDTF">2018-09-04T10:56:00Z</dcterms:created>
  <dcterms:modified xsi:type="dcterms:W3CDTF">2018-10-26T05:57:00Z</dcterms:modified>
</cp:coreProperties>
</file>