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06441" w14:textId="7654EF52" w:rsidR="00CF5957" w:rsidRPr="00CF2E6B" w:rsidRDefault="0069266A" w:rsidP="00AB13DB">
      <w:pPr>
        <w:spacing w:line="480" w:lineRule="auto"/>
        <w:rPr>
          <w:rFonts w:ascii="Times New Roman" w:eastAsia="宋体" w:hAnsi="Times New Roman" w:cs="Times New Roman"/>
          <w:b/>
          <w:sz w:val="28"/>
          <w:szCs w:val="28"/>
        </w:rPr>
      </w:pPr>
      <w:r w:rsidRPr="00CF2E6B">
        <w:rPr>
          <w:rFonts w:ascii="Times New Roman" w:eastAsia="宋体" w:hAnsi="Times New Roman" w:cs="Times New Roman"/>
          <w:b/>
          <w:sz w:val="28"/>
          <w:szCs w:val="28"/>
        </w:rPr>
        <w:t>M</w:t>
      </w:r>
      <w:r w:rsidR="00AB13DB" w:rsidRPr="00CF2E6B">
        <w:rPr>
          <w:rFonts w:ascii="Times New Roman" w:eastAsia="宋体" w:hAnsi="Times New Roman" w:cs="Times New Roman"/>
          <w:b/>
          <w:sz w:val="28"/>
          <w:szCs w:val="28"/>
        </w:rPr>
        <w:t>ethods and materia</w:t>
      </w:r>
      <w:r w:rsidR="00CF5957" w:rsidRPr="00CF2E6B">
        <w:rPr>
          <w:rFonts w:ascii="Times New Roman" w:eastAsia="宋体" w:hAnsi="Times New Roman" w:cs="Times New Roman"/>
          <w:b/>
          <w:sz w:val="28"/>
          <w:szCs w:val="28"/>
        </w:rPr>
        <w:t>ls</w:t>
      </w:r>
    </w:p>
    <w:p w14:paraId="0F12D042" w14:textId="336E1799" w:rsidR="00CF5957" w:rsidRPr="00B30469" w:rsidRDefault="00737DFD"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Animal group</w:t>
      </w:r>
      <w:r w:rsidR="00CF5957" w:rsidRPr="00B30469">
        <w:rPr>
          <w:rFonts w:ascii="Times New Roman" w:hAnsi="Times New Roman" w:cs="Times New Roman"/>
          <w:b/>
          <w:sz w:val="24"/>
          <w:szCs w:val="24"/>
        </w:rPr>
        <w:t>, low ambient temperature exposure and drug treatment</w:t>
      </w:r>
    </w:p>
    <w:p w14:paraId="5FCC21C2" w14:textId="6E734B90" w:rsidR="00CF5957" w:rsidRPr="00B30469" w:rsidRDefault="00CF5957" w:rsidP="00B30469">
      <w:pPr>
        <w:spacing w:line="360" w:lineRule="auto"/>
        <w:ind w:firstLineChars="200" w:firstLine="480"/>
        <w:rPr>
          <w:rFonts w:ascii="Times New Roman" w:hAnsi="Times New Roman" w:cs="Times New Roman"/>
          <w:sz w:val="24"/>
          <w:szCs w:val="24"/>
        </w:rPr>
      </w:pPr>
      <w:r w:rsidRPr="00B30469">
        <w:rPr>
          <w:rFonts w:ascii="Times New Roman" w:hAnsi="Times New Roman" w:cs="Times New Roman"/>
          <w:sz w:val="24"/>
          <w:szCs w:val="24"/>
        </w:rPr>
        <w:t>All the animal procedures in this study were approved by the Animal Care and Use Committee of Air Force Medical University (</w:t>
      </w:r>
      <w:r w:rsidR="006578C4" w:rsidRPr="00B30469">
        <w:rPr>
          <w:rFonts w:ascii="Times New Roman" w:hAnsi="Times New Roman" w:cs="Times New Roman" w:hint="eastAsia"/>
          <w:sz w:val="24"/>
          <w:szCs w:val="24"/>
        </w:rPr>
        <w:t>NO. 2019-0821-7</w:t>
      </w:r>
      <w:r w:rsidRPr="00B30469">
        <w:rPr>
          <w:rFonts w:ascii="Times New Roman" w:hAnsi="Times New Roman" w:cs="Times New Roman"/>
          <w:sz w:val="24"/>
          <w:szCs w:val="24"/>
        </w:rPr>
        <w:t>). Global PPARα knockout (</w:t>
      </w:r>
      <w:proofErr w:type="spellStart"/>
      <w:r w:rsidRPr="00B30469">
        <w:rPr>
          <w:rFonts w:ascii="Times New Roman" w:hAnsi="Times New Roman" w:cs="Times New Roman"/>
          <w:i/>
          <w:sz w:val="24"/>
          <w:szCs w:val="24"/>
        </w:rPr>
        <w:t>Ppara</w:t>
      </w:r>
      <w:proofErr w:type="spellEnd"/>
      <w:r w:rsidRPr="00B30469">
        <w:rPr>
          <w:rFonts w:ascii="Times New Roman" w:hAnsi="Times New Roman" w:cs="Times New Roman"/>
          <w:sz w:val="24"/>
          <w:szCs w:val="24"/>
          <w:vertAlign w:val="superscript"/>
        </w:rPr>
        <w:t>-/-</w:t>
      </w:r>
      <w:r w:rsidRPr="00B30469">
        <w:rPr>
          <w:rFonts w:ascii="Times New Roman" w:hAnsi="Times New Roman" w:cs="Times New Roman"/>
          <w:sz w:val="24"/>
          <w:szCs w:val="24"/>
        </w:rPr>
        <w:t xml:space="preserve">) mice were commercially obtained from Shanghai Model Organisms (Shanghai, China). 10 to 14-week-old male </w:t>
      </w:r>
      <w:proofErr w:type="spellStart"/>
      <w:r w:rsidRPr="00B30469">
        <w:rPr>
          <w:rFonts w:ascii="Times New Roman" w:hAnsi="Times New Roman" w:cs="Times New Roman"/>
          <w:i/>
          <w:sz w:val="24"/>
          <w:szCs w:val="24"/>
        </w:rPr>
        <w:t>Ppara</w:t>
      </w:r>
      <w:proofErr w:type="spellEnd"/>
      <w:r w:rsidRPr="00B30469">
        <w:rPr>
          <w:rFonts w:ascii="Times New Roman" w:hAnsi="Times New Roman" w:cs="Times New Roman"/>
          <w:sz w:val="24"/>
          <w:szCs w:val="24"/>
          <w:vertAlign w:val="superscript"/>
        </w:rPr>
        <w:t>-/-</w:t>
      </w:r>
      <w:r w:rsidRPr="00B30469">
        <w:rPr>
          <w:rFonts w:ascii="Times New Roman" w:hAnsi="Times New Roman" w:cs="Times New Roman"/>
          <w:sz w:val="24"/>
          <w:szCs w:val="24"/>
        </w:rPr>
        <w:t xml:space="preserve"> mice</w:t>
      </w:r>
      <w:r w:rsidR="000576E8" w:rsidRPr="00B30469">
        <w:rPr>
          <w:rFonts w:ascii="Times New Roman" w:hAnsi="Times New Roman" w:cs="Times New Roman" w:hint="eastAsia"/>
          <w:sz w:val="24"/>
          <w:szCs w:val="24"/>
        </w:rPr>
        <w:t xml:space="preserve"> (</w:t>
      </w:r>
      <w:r w:rsidR="000576E8"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0576E8"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0576E8" w:rsidRPr="00B30469">
        <w:rPr>
          <w:rFonts w:ascii="Times New Roman" w:hAnsi="Times New Roman" w:cs="Times New Roman" w:hint="eastAsia"/>
          <w:sz w:val="24"/>
          <w:szCs w:val="24"/>
        </w:rPr>
        <w:t>22)</w:t>
      </w:r>
      <w:r w:rsidRPr="00B30469">
        <w:rPr>
          <w:rFonts w:ascii="Times New Roman" w:hAnsi="Times New Roman" w:cs="Times New Roman"/>
          <w:sz w:val="24"/>
          <w:szCs w:val="24"/>
        </w:rPr>
        <w:t xml:space="preserve"> and their wild-type (WT) littermates</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22)</w:t>
      </w:r>
      <w:r w:rsidRPr="00B30469">
        <w:rPr>
          <w:rFonts w:ascii="Times New Roman" w:hAnsi="Times New Roman" w:cs="Times New Roman"/>
          <w:sz w:val="24"/>
          <w:szCs w:val="24"/>
        </w:rPr>
        <w:t xml:space="preserve"> were housed at room temperature (</w:t>
      </w:r>
      <w:r w:rsidR="009B7ED2" w:rsidRPr="00B30469">
        <w:rPr>
          <w:rFonts w:ascii="Times New Roman" w:hAnsi="Times New Roman" w:cs="Times New Roman"/>
          <w:sz w:val="24"/>
          <w:szCs w:val="24"/>
        </w:rPr>
        <w:t xml:space="preserve">RT, </w:t>
      </w:r>
      <w:r w:rsidRPr="00B30469">
        <w:rPr>
          <w:rFonts w:ascii="Times New Roman" w:hAnsi="Times New Roman" w:cs="Times New Roman"/>
          <w:sz w:val="24"/>
          <w:szCs w:val="24"/>
        </w:rPr>
        <w:t>24</w:t>
      </w:r>
      <w:r w:rsidR="009B7ED2" w:rsidRPr="00B30469">
        <w:rPr>
          <w:rFonts w:ascii="Times New Roman" w:hAnsi="Times New Roman" w:cs="Times New Roman"/>
          <w:sz w:val="24"/>
          <w:szCs w:val="24"/>
        </w:rPr>
        <w:t>℃</w:t>
      </w:r>
      <w:r w:rsidRPr="00B30469">
        <w:rPr>
          <w:rFonts w:ascii="Times New Roman" w:hAnsi="Times New Roman" w:cs="Times New Roman"/>
          <w:sz w:val="24"/>
          <w:szCs w:val="24"/>
        </w:rPr>
        <w:t>-</w:t>
      </w:r>
      <w:r w:rsidR="00504F41" w:rsidRPr="00B30469">
        <w:rPr>
          <w:rFonts w:ascii="Times New Roman" w:hAnsi="Times New Roman" w:cs="Times New Roman"/>
          <w:sz w:val="24"/>
          <w:szCs w:val="24"/>
        </w:rPr>
        <w:t xml:space="preserve"> </w:t>
      </w:r>
      <w:r w:rsidRPr="00B30469">
        <w:rPr>
          <w:rFonts w:ascii="Times New Roman" w:hAnsi="Times New Roman" w:cs="Times New Roman"/>
          <w:sz w:val="24"/>
          <w:szCs w:val="24"/>
        </w:rPr>
        <w:t>26</w:t>
      </w:r>
      <w:r w:rsidR="00504F41" w:rsidRPr="00B30469">
        <w:rPr>
          <w:rFonts w:ascii="Times New Roman" w:hAnsi="Times New Roman" w:cs="Times New Roman"/>
          <w:sz w:val="24"/>
          <w:szCs w:val="24"/>
        </w:rPr>
        <w:t>℃</w:t>
      </w:r>
      <w:r w:rsidRPr="00B30469">
        <w:rPr>
          <w:rFonts w:ascii="Times New Roman" w:hAnsi="Times New Roman" w:cs="Times New Roman"/>
          <w:sz w:val="24"/>
          <w:szCs w:val="24"/>
        </w:rPr>
        <w:t>) or low ambient temperature (</w:t>
      </w:r>
      <w:r w:rsidR="009B7ED2" w:rsidRPr="00B30469">
        <w:rPr>
          <w:rFonts w:ascii="Times New Roman" w:hAnsi="Times New Roman" w:cs="Times New Roman"/>
          <w:sz w:val="24"/>
          <w:szCs w:val="24"/>
        </w:rPr>
        <w:t xml:space="preserve">LT, </w:t>
      </w:r>
      <w:r w:rsidRPr="00B30469">
        <w:rPr>
          <w:rFonts w:ascii="Times New Roman" w:hAnsi="Times New Roman" w:cs="Times New Roman"/>
          <w:sz w:val="24"/>
          <w:szCs w:val="24"/>
        </w:rPr>
        <w:t>4</w:t>
      </w:r>
      <w:r w:rsidR="00504F41" w:rsidRPr="00B30469">
        <w:rPr>
          <w:rFonts w:ascii="Times New Roman" w:hAnsi="Times New Roman" w:cs="Times New Roman"/>
          <w:sz w:val="24"/>
          <w:szCs w:val="24"/>
        </w:rPr>
        <w:t>℃</w:t>
      </w:r>
      <w:r w:rsidRPr="00B30469">
        <w:rPr>
          <w:rFonts w:ascii="Times New Roman" w:hAnsi="Times New Roman" w:cs="Times New Roman"/>
          <w:sz w:val="24"/>
          <w:szCs w:val="24"/>
        </w:rPr>
        <w:t>) within animal facility with free access to food and water for 8 weeks before myocardial function and structure were systemically evaluated</w:t>
      </w:r>
      <w:r w:rsidR="00585F22" w:rsidRPr="00B30469">
        <w:rPr>
          <w:rFonts w:ascii="Times New Roman" w:hAnsi="Times New Roman" w:cs="Times New Roman"/>
          <w:sz w:val="24"/>
          <w:szCs w:val="24"/>
        </w:rPr>
        <w:t xml:space="preserve"> </w:t>
      </w:r>
      <w:r w:rsidRPr="00B30469">
        <w:rPr>
          <w:rFonts w:ascii="Times New Roman" w:hAnsi="Times New Roman" w:cs="Times New Roman"/>
          <w:sz w:val="24"/>
          <w:szCs w:val="24"/>
        </w:rPr>
        <w:t>[</w:t>
      </w:r>
      <w:r w:rsidR="005E766F" w:rsidRPr="00B30469">
        <w:rPr>
          <w:rFonts w:ascii="Times New Roman" w:hAnsi="Times New Roman" w:cs="Times New Roman"/>
          <w:sz w:val="24"/>
          <w:szCs w:val="24"/>
        </w:rPr>
        <w:t>1</w:t>
      </w:r>
      <w:r w:rsidRPr="00B30469">
        <w:rPr>
          <w:rFonts w:ascii="Times New Roman" w:hAnsi="Times New Roman" w:cs="Times New Roman"/>
          <w:sz w:val="24"/>
          <w:szCs w:val="24"/>
        </w:rPr>
        <w:t xml:space="preserve">]. </w:t>
      </w:r>
      <w:r w:rsidR="00643BA9" w:rsidRPr="00B30469">
        <w:rPr>
          <w:rFonts w:ascii="Times New Roman" w:hAnsi="Times New Roman" w:cs="Times New Roman"/>
          <w:sz w:val="24"/>
          <w:szCs w:val="24"/>
        </w:rPr>
        <w:t>The animal groups were as follows: WT-RT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10)</w:t>
      </w:r>
      <w:r w:rsidR="00643BA9" w:rsidRPr="00B30469">
        <w:rPr>
          <w:rFonts w:ascii="Times New Roman" w:hAnsi="Times New Roman" w:cs="Times New Roman"/>
          <w:sz w:val="24"/>
          <w:szCs w:val="24"/>
        </w:rPr>
        <w:t xml:space="preserve">, </w:t>
      </w:r>
      <w:proofErr w:type="spellStart"/>
      <w:r w:rsidR="00643BA9" w:rsidRPr="00B30469">
        <w:rPr>
          <w:rFonts w:ascii="Times New Roman" w:hAnsi="Times New Roman" w:cs="Times New Roman"/>
          <w:i/>
          <w:sz w:val="24"/>
          <w:szCs w:val="24"/>
        </w:rPr>
        <w:t>Ppara</w:t>
      </w:r>
      <w:proofErr w:type="spellEnd"/>
      <w:r w:rsidR="00643BA9" w:rsidRPr="00B30469">
        <w:rPr>
          <w:rFonts w:ascii="Times New Roman" w:hAnsi="Times New Roman" w:cs="Times New Roman"/>
          <w:sz w:val="24"/>
          <w:szCs w:val="24"/>
          <w:vertAlign w:val="superscript"/>
        </w:rPr>
        <w:t>-/-</w:t>
      </w:r>
      <w:r w:rsidR="00643BA9" w:rsidRPr="00B30469">
        <w:rPr>
          <w:rFonts w:ascii="Times New Roman" w:hAnsi="Times New Roman" w:cs="Times New Roman"/>
          <w:sz w:val="24"/>
          <w:szCs w:val="24"/>
        </w:rPr>
        <w:t>-RT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10)</w:t>
      </w:r>
      <w:r w:rsidR="00643BA9" w:rsidRPr="00B30469">
        <w:rPr>
          <w:rFonts w:ascii="Times New Roman" w:hAnsi="Times New Roman" w:cs="Times New Roman"/>
          <w:sz w:val="24"/>
          <w:szCs w:val="24"/>
        </w:rPr>
        <w:t xml:space="preserve">, </w:t>
      </w:r>
      <w:r w:rsidR="00A27A4C" w:rsidRPr="00B30469">
        <w:rPr>
          <w:rFonts w:ascii="Times New Roman" w:hAnsi="Times New Roman" w:cs="Times New Roman"/>
          <w:sz w:val="24"/>
          <w:szCs w:val="24"/>
        </w:rPr>
        <w:t>WT-LT</w:t>
      </w:r>
      <w:r w:rsidR="00A27A4C" w:rsidRPr="00B30469">
        <w:rPr>
          <w:rFonts w:ascii="Times New Roman" w:hAnsi="Times New Roman" w:cs="Times New Roman" w:hint="eastAsia"/>
          <w:sz w:val="24"/>
          <w:szCs w:val="24"/>
        </w:rPr>
        <w:t xml:space="preserve"> (</w:t>
      </w:r>
      <w:r w:rsidR="00A27A4C"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A27A4C"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A27A4C" w:rsidRPr="00B30469">
        <w:rPr>
          <w:rFonts w:ascii="Times New Roman" w:hAnsi="Times New Roman" w:cs="Times New Roman" w:hint="eastAsia"/>
          <w:sz w:val="24"/>
          <w:szCs w:val="24"/>
        </w:rPr>
        <w:t>12)</w:t>
      </w:r>
      <w:r w:rsidR="00A27A4C" w:rsidRPr="00B30469">
        <w:rPr>
          <w:rFonts w:ascii="Times New Roman" w:hAnsi="Times New Roman" w:cs="Times New Roman"/>
          <w:sz w:val="24"/>
          <w:szCs w:val="24"/>
        </w:rPr>
        <w:t xml:space="preserve">, </w:t>
      </w:r>
      <w:r w:rsidR="00643BA9" w:rsidRPr="00B30469">
        <w:rPr>
          <w:rFonts w:ascii="Times New Roman" w:hAnsi="Times New Roman" w:cs="Times New Roman"/>
          <w:sz w:val="24"/>
          <w:szCs w:val="24"/>
        </w:rPr>
        <w:t xml:space="preserve">and </w:t>
      </w:r>
      <w:proofErr w:type="spellStart"/>
      <w:r w:rsidR="00643BA9" w:rsidRPr="00B30469">
        <w:rPr>
          <w:rFonts w:ascii="Times New Roman" w:hAnsi="Times New Roman" w:cs="Times New Roman"/>
          <w:i/>
          <w:sz w:val="24"/>
          <w:szCs w:val="24"/>
        </w:rPr>
        <w:t>Ppara</w:t>
      </w:r>
      <w:proofErr w:type="spellEnd"/>
      <w:r w:rsidR="00643BA9" w:rsidRPr="00B30469">
        <w:rPr>
          <w:rFonts w:ascii="Times New Roman" w:hAnsi="Times New Roman" w:cs="Times New Roman"/>
          <w:sz w:val="24"/>
          <w:szCs w:val="24"/>
          <w:vertAlign w:val="superscript"/>
        </w:rPr>
        <w:t>-/-</w:t>
      </w:r>
      <w:r w:rsidR="00643BA9" w:rsidRPr="00B30469">
        <w:rPr>
          <w:rFonts w:ascii="Times New Roman" w:hAnsi="Times New Roman" w:cs="Times New Roman"/>
          <w:sz w:val="24"/>
          <w:szCs w:val="24"/>
        </w:rPr>
        <w:t>-LT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12)</w:t>
      </w:r>
      <w:r w:rsidR="00643BA9" w:rsidRPr="00B30469">
        <w:rPr>
          <w:rFonts w:ascii="Times New Roman" w:hAnsi="Times New Roman" w:cs="Times New Roman"/>
          <w:sz w:val="24"/>
          <w:szCs w:val="24"/>
        </w:rPr>
        <w:t xml:space="preserve">. </w:t>
      </w:r>
      <w:r w:rsidRPr="00B30469">
        <w:rPr>
          <w:rFonts w:ascii="Times New Roman" w:hAnsi="Times New Roman" w:cs="Times New Roman"/>
          <w:sz w:val="24"/>
          <w:szCs w:val="24"/>
        </w:rPr>
        <w:t xml:space="preserve">To testify the effect of PPARα agonist on </w:t>
      </w:r>
      <w:r w:rsidR="009B7ED2" w:rsidRPr="00B30469">
        <w:rPr>
          <w:rFonts w:ascii="Times New Roman" w:hAnsi="Times New Roman" w:cs="Times New Roman"/>
          <w:sz w:val="24"/>
          <w:szCs w:val="24"/>
        </w:rPr>
        <w:t>LT</w:t>
      </w:r>
      <w:r w:rsidRPr="00B30469">
        <w:rPr>
          <w:rFonts w:ascii="Times New Roman" w:hAnsi="Times New Roman" w:cs="Times New Roman"/>
          <w:sz w:val="24"/>
          <w:szCs w:val="24"/>
        </w:rPr>
        <w:t>-associated cardiac injury, 10 to 12-week-old male C57</w:t>
      </w:r>
      <w:r w:rsidR="003B07BD" w:rsidRPr="00B30469">
        <w:rPr>
          <w:rFonts w:ascii="Times New Roman" w:hAnsi="Times New Roman" w:cs="Times New Roman"/>
          <w:sz w:val="24"/>
          <w:szCs w:val="24"/>
        </w:rPr>
        <w:t>BL</w:t>
      </w:r>
      <w:r w:rsidRPr="00B30469">
        <w:rPr>
          <w:rFonts w:ascii="Times New Roman" w:hAnsi="Times New Roman" w:cs="Times New Roman"/>
          <w:sz w:val="24"/>
          <w:szCs w:val="24"/>
        </w:rPr>
        <w:t>/6J mice</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44)</w:t>
      </w:r>
      <w:r w:rsidRPr="00B30469">
        <w:rPr>
          <w:rFonts w:ascii="Times New Roman" w:hAnsi="Times New Roman" w:cs="Times New Roman"/>
          <w:sz w:val="24"/>
          <w:szCs w:val="24"/>
        </w:rPr>
        <w:t xml:space="preserve"> were housed at </w:t>
      </w:r>
      <w:r w:rsidR="009B7ED2" w:rsidRPr="00B30469">
        <w:rPr>
          <w:rFonts w:ascii="Times New Roman" w:hAnsi="Times New Roman" w:cs="Times New Roman"/>
          <w:sz w:val="24"/>
          <w:szCs w:val="24"/>
        </w:rPr>
        <w:t>RT</w:t>
      </w:r>
      <w:r w:rsidRPr="00B30469">
        <w:rPr>
          <w:rFonts w:ascii="Times New Roman" w:hAnsi="Times New Roman" w:cs="Times New Roman"/>
          <w:sz w:val="24"/>
          <w:szCs w:val="24"/>
        </w:rPr>
        <w:t xml:space="preserve"> and </w:t>
      </w:r>
      <w:r w:rsidR="009B7ED2" w:rsidRPr="00B30469">
        <w:rPr>
          <w:rFonts w:ascii="Times New Roman" w:hAnsi="Times New Roman" w:cs="Times New Roman"/>
          <w:sz w:val="24"/>
          <w:szCs w:val="24"/>
        </w:rPr>
        <w:t>LT</w:t>
      </w:r>
      <w:r w:rsidRPr="00B30469">
        <w:rPr>
          <w:rFonts w:ascii="Times New Roman" w:hAnsi="Times New Roman" w:cs="Times New Roman"/>
          <w:sz w:val="24"/>
          <w:szCs w:val="24"/>
        </w:rPr>
        <w:t xml:space="preserve"> for 8 weeks and were randomized to receive vehicle or the selective PPARα agonist fenofibrate </w:t>
      </w:r>
      <w:r w:rsidR="009B7ED2" w:rsidRPr="00B30469">
        <w:rPr>
          <w:rFonts w:ascii="Times New Roman" w:hAnsi="Times New Roman" w:cs="Times New Roman"/>
          <w:sz w:val="24"/>
          <w:szCs w:val="24"/>
        </w:rPr>
        <w:t>[</w:t>
      </w:r>
      <w:r w:rsidRPr="00B30469">
        <w:rPr>
          <w:rFonts w:ascii="Times New Roman" w:hAnsi="Times New Roman" w:cs="Times New Roman"/>
          <w:sz w:val="24"/>
          <w:szCs w:val="24"/>
        </w:rPr>
        <w:t>200 mg/</w:t>
      </w:r>
      <w:r w:rsidR="00504F41" w:rsidRPr="00B30469">
        <w:rPr>
          <w:rFonts w:ascii="Times New Roman" w:hAnsi="Times New Roman" w:cs="Times New Roman"/>
          <w:sz w:val="24"/>
          <w:szCs w:val="24"/>
        </w:rPr>
        <w:t>(</w:t>
      </w:r>
      <w:proofErr w:type="spellStart"/>
      <w:r w:rsidRPr="00B30469">
        <w:rPr>
          <w:rFonts w:ascii="Times New Roman" w:hAnsi="Times New Roman" w:cs="Times New Roman"/>
          <w:sz w:val="24"/>
          <w:szCs w:val="24"/>
        </w:rPr>
        <w:t>kg</w:t>
      </w:r>
      <w:r w:rsidR="00504F41" w:rsidRPr="00B30469">
        <w:rPr>
          <w:rFonts w:ascii="Times New Roman" w:hAnsi="Times New Roman" w:cs="Times New Roman"/>
          <w:sz w:val="24"/>
          <w:szCs w:val="24"/>
        </w:rPr>
        <w:t>∙d</w:t>
      </w:r>
      <w:proofErr w:type="spellEnd"/>
      <w:r w:rsidR="009B7ED2" w:rsidRPr="00B30469">
        <w:rPr>
          <w:rFonts w:ascii="Times New Roman" w:hAnsi="Times New Roman" w:cs="Times New Roman"/>
          <w:sz w:val="24"/>
          <w:szCs w:val="24"/>
        </w:rPr>
        <w:t xml:space="preserve">)] </w:t>
      </w:r>
      <w:r w:rsidRPr="00B30469">
        <w:rPr>
          <w:rFonts w:ascii="Times New Roman" w:hAnsi="Times New Roman" w:cs="Times New Roman"/>
          <w:sz w:val="24"/>
          <w:szCs w:val="24"/>
        </w:rPr>
        <w:t>by oral gavage</w:t>
      </w:r>
      <w:r w:rsidR="00585F22" w:rsidRPr="00B30469">
        <w:rPr>
          <w:rFonts w:ascii="Times New Roman" w:hAnsi="Times New Roman" w:cs="Times New Roman"/>
          <w:sz w:val="24"/>
          <w:szCs w:val="24"/>
        </w:rPr>
        <w:t xml:space="preserve"> </w:t>
      </w:r>
      <w:r w:rsidRPr="00B30469">
        <w:rPr>
          <w:rFonts w:ascii="Times New Roman" w:hAnsi="Times New Roman" w:cs="Times New Roman"/>
          <w:sz w:val="24"/>
          <w:szCs w:val="24"/>
        </w:rPr>
        <w:t>[</w:t>
      </w:r>
      <w:r w:rsidR="005E766F" w:rsidRPr="00B30469">
        <w:rPr>
          <w:rFonts w:ascii="Times New Roman" w:hAnsi="Times New Roman" w:cs="Times New Roman"/>
          <w:sz w:val="24"/>
          <w:szCs w:val="24"/>
        </w:rPr>
        <w:t>2</w:t>
      </w:r>
      <w:r w:rsidRPr="00B30469">
        <w:rPr>
          <w:rFonts w:ascii="Times New Roman" w:hAnsi="Times New Roman" w:cs="Times New Roman"/>
          <w:sz w:val="24"/>
          <w:szCs w:val="24"/>
        </w:rPr>
        <w:t xml:space="preserve">]. </w:t>
      </w:r>
      <w:r w:rsidR="00643BA9" w:rsidRPr="00B30469">
        <w:rPr>
          <w:rFonts w:ascii="Times New Roman" w:hAnsi="Times New Roman" w:cs="Times New Roman"/>
          <w:sz w:val="24"/>
          <w:szCs w:val="24"/>
        </w:rPr>
        <w:t>The groups were as follows: Vehicle-RT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10)</w:t>
      </w:r>
      <w:r w:rsidR="00643BA9" w:rsidRPr="00B30469">
        <w:rPr>
          <w:rFonts w:ascii="Times New Roman" w:hAnsi="Times New Roman" w:cs="Times New Roman"/>
          <w:sz w:val="24"/>
          <w:szCs w:val="24"/>
        </w:rPr>
        <w:t xml:space="preserve">, </w:t>
      </w:r>
      <w:r w:rsidR="0025105A" w:rsidRPr="00B30469">
        <w:rPr>
          <w:rFonts w:ascii="Times New Roman" w:hAnsi="Times New Roman" w:cs="Times New Roman"/>
          <w:sz w:val="24"/>
          <w:szCs w:val="24"/>
        </w:rPr>
        <w:t>Fenofibrate-RT</w:t>
      </w:r>
      <w:r w:rsidR="0025105A" w:rsidRPr="00B30469">
        <w:rPr>
          <w:rFonts w:ascii="Times New Roman" w:hAnsi="Times New Roman" w:cs="Times New Roman" w:hint="eastAsia"/>
          <w:sz w:val="24"/>
          <w:szCs w:val="24"/>
        </w:rPr>
        <w:t xml:space="preserve"> (</w:t>
      </w:r>
      <w:r w:rsidR="0025105A"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25105A"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25105A" w:rsidRPr="00B30469">
        <w:rPr>
          <w:rFonts w:ascii="Times New Roman" w:hAnsi="Times New Roman" w:cs="Times New Roman" w:hint="eastAsia"/>
          <w:sz w:val="24"/>
          <w:szCs w:val="24"/>
        </w:rPr>
        <w:t>10)</w:t>
      </w:r>
      <w:r w:rsidR="0025105A" w:rsidRPr="00B30469">
        <w:rPr>
          <w:rFonts w:ascii="Times New Roman" w:hAnsi="Times New Roman" w:cs="Times New Roman"/>
          <w:sz w:val="24"/>
          <w:szCs w:val="24"/>
        </w:rPr>
        <w:t xml:space="preserve">, </w:t>
      </w:r>
      <w:r w:rsidR="00643BA9" w:rsidRPr="00B30469">
        <w:rPr>
          <w:rFonts w:ascii="Times New Roman" w:hAnsi="Times New Roman" w:cs="Times New Roman"/>
          <w:sz w:val="24"/>
          <w:szCs w:val="24"/>
        </w:rPr>
        <w:t>Vehicle-LT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62514" w:rsidRP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12)</w:t>
      </w:r>
      <w:r w:rsidR="00643BA9" w:rsidRPr="00B30469">
        <w:rPr>
          <w:rFonts w:ascii="Times New Roman" w:hAnsi="Times New Roman" w:cs="Times New Roman"/>
          <w:sz w:val="24"/>
          <w:szCs w:val="24"/>
        </w:rPr>
        <w:t>, and Fenofibrate-LT</w:t>
      </w:r>
      <w:r w:rsidR="00CA44FB" w:rsidRPr="00B30469">
        <w:rPr>
          <w:rFonts w:ascii="Times New Roman" w:hAnsi="Times New Roman" w:cs="Times New Roman" w:hint="eastAsia"/>
          <w:sz w:val="24"/>
          <w:szCs w:val="24"/>
        </w:rPr>
        <w:t xml:space="preserve"> (</w:t>
      </w:r>
      <w:r w:rsidR="00CA44FB" w:rsidRPr="00B30469">
        <w:rPr>
          <w:rFonts w:ascii="Times New Roman" w:hAnsi="Times New Roman" w:cs="Times New Roman" w:hint="eastAsia"/>
          <w:i/>
          <w:sz w:val="24"/>
          <w:szCs w:val="24"/>
        </w:rPr>
        <w:t>n</w:t>
      </w:r>
      <w:r w:rsidR="00B30469">
        <w:rPr>
          <w:rFonts w:ascii="Times New Roman" w:hAnsi="Times New Roman" w:cs="Times New Roman"/>
          <w:i/>
          <w:sz w:val="24"/>
          <w:szCs w:val="24"/>
        </w:rPr>
        <w:t xml:space="preserve"> </w:t>
      </w:r>
      <w:r w:rsidR="00CA44FB" w:rsidRPr="00B30469">
        <w:rPr>
          <w:rFonts w:ascii="Times New Roman" w:hAnsi="Times New Roman" w:cs="Times New Roman" w:hint="eastAsia"/>
          <w:sz w:val="24"/>
          <w:szCs w:val="24"/>
        </w:rPr>
        <w:t>=</w:t>
      </w:r>
      <w:r w:rsidR="00B62514" w:rsidRPr="00B30469">
        <w:rPr>
          <w:rFonts w:ascii="Times New Roman" w:hAnsi="Times New Roman" w:cs="Times New Roman"/>
          <w:sz w:val="24"/>
          <w:szCs w:val="24"/>
        </w:rPr>
        <w:t xml:space="preserve"> </w:t>
      </w:r>
      <w:r w:rsidR="00CA44FB" w:rsidRPr="00B30469">
        <w:rPr>
          <w:rFonts w:ascii="Times New Roman" w:hAnsi="Times New Roman" w:cs="Times New Roman" w:hint="eastAsia"/>
          <w:sz w:val="24"/>
          <w:szCs w:val="24"/>
        </w:rPr>
        <w:t>12)</w:t>
      </w:r>
      <w:r w:rsidR="00643BA9" w:rsidRPr="00B30469">
        <w:rPr>
          <w:rFonts w:ascii="Times New Roman" w:hAnsi="Times New Roman" w:cs="Times New Roman"/>
          <w:sz w:val="24"/>
          <w:szCs w:val="24"/>
        </w:rPr>
        <w:t xml:space="preserve">. </w:t>
      </w:r>
      <w:r w:rsidRPr="00B30469">
        <w:rPr>
          <w:rFonts w:ascii="Times New Roman" w:hAnsi="Times New Roman" w:cs="Times New Roman"/>
          <w:sz w:val="24"/>
          <w:szCs w:val="24"/>
        </w:rPr>
        <w:t>Fenofibrate was commercially obtained (</w:t>
      </w:r>
      <w:proofErr w:type="spellStart"/>
      <w:r w:rsidRPr="00B30469">
        <w:rPr>
          <w:rFonts w:ascii="Times New Roman" w:hAnsi="Times New Roman" w:cs="Times New Roman"/>
          <w:sz w:val="24"/>
          <w:szCs w:val="24"/>
        </w:rPr>
        <w:t>MedChemExpress</w:t>
      </w:r>
      <w:proofErr w:type="spellEnd"/>
      <w:r w:rsidRPr="00B30469">
        <w:rPr>
          <w:rFonts w:ascii="Times New Roman" w:hAnsi="Times New Roman" w:cs="Times New Roman"/>
          <w:sz w:val="24"/>
          <w:szCs w:val="24"/>
        </w:rPr>
        <w:t xml:space="preserve">, Shanghai, China). At the end of the study, systolic and diastolic blood pressures were measured with a semi-automated, non-invasive tail-cuff device. Mice were fully anesthetized with inhaling 1.5% isoflurane and were sacrificed by cutting the carotid artery. Body weights, heart weights, wet and dry lung weights as well as tibia lengths were measured. Heart tissues were rapidly frozen for biochemical analyzes or were fixed within formalin solution for histological analyzes. </w:t>
      </w:r>
    </w:p>
    <w:p w14:paraId="3537E8A4" w14:textId="7FB3E9B2" w:rsidR="00CF5957" w:rsidRPr="00B30469" w:rsidRDefault="00585F22"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Echocardiography</w:t>
      </w:r>
    </w:p>
    <w:p w14:paraId="3CE4BB43" w14:textId="7376A5D8" w:rsidR="00CF5957" w:rsidRPr="00B30469" w:rsidRDefault="00CF5957" w:rsidP="00B30469">
      <w:pPr>
        <w:spacing w:line="360" w:lineRule="auto"/>
        <w:ind w:firstLineChars="200" w:firstLine="480"/>
        <w:rPr>
          <w:rFonts w:ascii="Times New Roman" w:hAnsi="Times New Roman" w:cs="Times New Roman"/>
          <w:sz w:val="24"/>
          <w:szCs w:val="24"/>
        </w:rPr>
      </w:pPr>
      <w:r w:rsidRPr="00B30469">
        <w:rPr>
          <w:rFonts w:ascii="Times New Roman" w:hAnsi="Times New Roman" w:cs="Times New Roman"/>
          <w:sz w:val="24"/>
          <w:szCs w:val="24"/>
        </w:rPr>
        <w:t>Cardiac contractile function was analyzed by M-mode echocardiography with the V</w:t>
      </w:r>
      <w:r w:rsidR="0049108C" w:rsidRPr="00B30469">
        <w:rPr>
          <w:rFonts w:ascii="Times New Roman" w:hAnsi="Times New Roman" w:cs="Times New Roman"/>
          <w:sz w:val="24"/>
          <w:szCs w:val="24"/>
        </w:rPr>
        <w:t>EVO</w:t>
      </w:r>
      <w:r w:rsidRPr="00B30469">
        <w:rPr>
          <w:rFonts w:ascii="Times New Roman" w:hAnsi="Times New Roman" w:cs="Times New Roman"/>
          <w:sz w:val="24"/>
          <w:szCs w:val="24"/>
        </w:rPr>
        <w:t xml:space="preserve"> 2100 small animal echo system (</w:t>
      </w:r>
      <w:proofErr w:type="spellStart"/>
      <w:r w:rsidRPr="00B30469">
        <w:rPr>
          <w:rFonts w:ascii="Times New Roman" w:hAnsi="Times New Roman" w:cs="Times New Roman"/>
          <w:sz w:val="24"/>
          <w:szCs w:val="24"/>
        </w:rPr>
        <w:t>VisualSonics</w:t>
      </w:r>
      <w:proofErr w:type="spellEnd"/>
      <w:r w:rsidRPr="00B30469">
        <w:rPr>
          <w:rFonts w:ascii="Times New Roman" w:hAnsi="Times New Roman" w:cs="Times New Roman"/>
          <w:sz w:val="24"/>
          <w:szCs w:val="24"/>
        </w:rPr>
        <w:t>, Toronto, Canada) as we previously described</w:t>
      </w:r>
      <w:r w:rsidR="00585F22" w:rsidRPr="00B30469">
        <w:rPr>
          <w:rFonts w:ascii="Times New Roman" w:hAnsi="Times New Roman" w:cs="Times New Roman"/>
          <w:sz w:val="24"/>
          <w:szCs w:val="24"/>
        </w:rPr>
        <w:t xml:space="preserve"> </w:t>
      </w:r>
      <w:r w:rsidRPr="00B30469">
        <w:rPr>
          <w:rFonts w:ascii="Times New Roman" w:hAnsi="Times New Roman" w:cs="Times New Roman"/>
          <w:sz w:val="24"/>
          <w:szCs w:val="24"/>
        </w:rPr>
        <w:t>[</w:t>
      </w:r>
      <w:r w:rsidR="005E766F" w:rsidRPr="00B30469">
        <w:rPr>
          <w:rFonts w:ascii="Times New Roman" w:hAnsi="Times New Roman" w:cs="Times New Roman"/>
          <w:sz w:val="24"/>
          <w:szCs w:val="24"/>
        </w:rPr>
        <w:t>3</w:t>
      </w:r>
      <w:r w:rsidRPr="00B30469">
        <w:rPr>
          <w:rFonts w:ascii="Times New Roman" w:hAnsi="Times New Roman" w:cs="Times New Roman"/>
          <w:sz w:val="24"/>
          <w:szCs w:val="24"/>
        </w:rPr>
        <w:t xml:space="preserve">]. In brief, mice were inhaling 1.5% isoflurane and two-dimensional echocardiographic views of the mid-ventricular short axis were collected at the section of the papillary muscle tips below the mitral valve. Subsequent calculation </w:t>
      </w:r>
      <w:r w:rsidRPr="00B30469">
        <w:rPr>
          <w:rFonts w:ascii="Times New Roman" w:hAnsi="Times New Roman" w:cs="Times New Roman"/>
          <w:sz w:val="24"/>
          <w:szCs w:val="24"/>
        </w:rPr>
        <w:lastRenderedPageBreak/>
        <w:t>of the left ventricular ejection fraction (</w:t>
      </w:r>
      <w:r w:rsidR="009B7ED2" w:rsidRPr="00B30469">
        <w:rPr>
          <w:rFonts w:ascii="Times New Roman" w:hAnsi="Times New Roman" w:cs="Times New Roman"/>
          <w:sz w:val="24"/>
          <w:szCs w:val="24"/>
        </w:rPr>
        <w:t>LV</w:t>
      </w:r>
      <w:r w:rsidRPr="00B30469">
        <w:rPr>
          <w:rFonts w:ascii="Times New Roman" w:hAnsi="Times New Roman" w:cs="Times New Roman"/>
          <w:sz w:val="24"/>
          <w:szCs w:val="24"/>
        </w:rPr>
        <w:t>EF) and fractional shortening (FS) values were performed.</w:t>
      </w:r>
    </w:p>
    <w:p w14:paraId="2DF0D175" w14:textId="34195A42" w:rsidR="00CF5957" w:rsidRPr="00B30469" w:rsidRDefault="00585F22"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Real-time quantification PCR</w:t>
      </w:r>
    </w:p>
    <w:p w14:paraId="2ACA820E" w14:textId="0E87F023" w:rsidR="00971C9E" w:rsidRPr="00B30469" w:rsidRDefault="00CF5957" w:rsidP="00B30469">
      <w:pPr>
        <w:spacing w:line="360" w:lineRule="auto"/>
        <w:ind w:firstLineChars="200" w:firstLine="480"/>
        <w:rPr>
          <w:rFonts w:ascii="Times New Roman" w:hAnsi="Times New Roman" w:cs="Times New Roman"/>
          <w:b/>
          <w:sz w:val="24"/>
          <w:szCs w:val="24"/>
        </w:rPr>
      </w:pPr>
      <w:r w:rsidRPr="00B30469">
        <w:rPr>
          <w:rFonts w:ascii="Times New Roman" w:hAnsi="Times New Roman" w:cs="Times New Roman"/>
          <w:sz w:val="24"/>
          <w:szCs w:val="24"/>
        </w:rPr>
        <w:t xml:space="preserve">Total RNA was extracted from frozen heart tissues and RNA reverse-transcription </w:t>
      </w:r>
      <w:r w:rsidR="001202FB" w:rsidRPr="00B30469">
        <w:rPr>
          <w:rFonts w:ascii="Times New Roman" w:hAnsi="Times New Roman" w:cs="Times New Roman"/>
          <w:sz w:val="24"/>
          <w:szCs w:val="24"/>
        </w:rPr>
        <w:t>was</w:t>
      </w:r>
      <w:r w:rsidRPr="00B30469">
        <w:rPr>
          <w:rFonts w:ascii="Times New Roman" w:hAnsi="Times New Roman" w:cs="Times New Roman"/>
          <w:sz w:val="24"/>
          <w:szCs w:val="24"/>
        </w:rPr>
        <w:t xml:space="preserve"> performed as we previously described</w:t>
      </w:r>
      <w:r w:rsidR="00585F22" w:rsidRPr="00B30469">
        <w:rPr>
          <w:rFonts w:ascii="Times New Roman" w:hAnsi="Times New Roman" w:cs="Times New Roman"/>
          <w:sz w:val="24"/>
          <w:szCs w:val="24"/>
        </w:rPr>
        <w:t xml:space="preserve"> </w:t>
      </w:r>
      <w:r w:rsidRPr="00B30469">
        <w:rPr>
          <w:rFonts w:ascii="Times New Roman" w:hAnsi="Times New Roman" w:cs="Times New Roman"/>
          <w:sz w:val="24"/>
          <w:szCs w:val="24"/>
        </w:rPr>
        <w:t>[</w:t>
      </w:r>
      <w:r w:rsidR="005E766F" w:rsidRPr="00B30469">
        <w:rPr>
          <w:rFonts w:ascii="Times New Roman" w:hAnsi="Times New Roman" w:cs="Times New Roman"/>
          <w:sz w:val="24"/>
          <w:szCs w:val="24"/>
        </w:rPr>
        <w:t>4</w:t>
      </w:r>
      <w:r w:rsidRPr="00B30469">
        <w:rPr>
          <w:rFonts w:ascii="Times New Roman" w:hAnsi="Times New Roman" w:cs="Times New Roman"/>
          <w:sz w:val="24"/>
          <w:szCs w:val="24"/>
        </w:rPr>
        <w:t xml:space="preserve">]. Real-time quantification PCR was performed using a </w:t>
      </w:r>
      <w:proofErr w:type="spellStart"/>
      <w:r w:rsidRPr="00B30469">
        <w:rPr>
          <w:rFonts w:ascii="Times New Roman" w:hAnsi="Times New Roman" w:cs="Times New Roman"/>
          <w:sz w:val="24"/>
          <w:szCs w:val="24"/>
        </w:rPr>
        <w:t>SyBR</w:t>
      </w:r>
      <w:proofErr w:type="spellEnd"/>
      <w:r w:rsidRPr="00B30469">
        <w:rPr>
          <w:rFonts w:ascii="Times New Roman" w:hAnsi="Times New Roman" w:cs="Times New Roman"/>
          <w:sz w:val="24"/>
          <w:szCs w:val="24"/>
        </w:rPr>
        <w:t xml:space="preserve"> Green Master Mix (</w:t>
      </w:r>
      <w:proofErr w:type="spellStart"/>
      <w:r w:rsidRPr="00B30469">
        <w:rPr>
          <w:rFonts w:ascii="Times New Roman" w:hAnsi="Times New Roman" w:cs="Times New Roman"/>
          <w:sz w:val="24"/>
          <w:szCs w:val="24"/>
        </w:rPr>
        <w:t>Cowin</w:t>
      </w:r>
      <w:proofErr w:type="spellEnd"/>
      <w:r w:rsidRPr="00B30469">
        <w:rPr>
          <w:rFonts w:ascii="Times New Roman" w:hAnsi="Times New Roman" w:cs="Times New Roman"/>
          <w:sz w:val="24"/>
          <w:szCs w:val="24"/>
        </w:rPr>
        <w:t xml:space="preserve"> Biotech, Beijing, China). Primer sequence</w:t>
      </w:r>
      <w:r w:rsidR="0049108C" w:rsidRPr="00B30469">
        <w:rPr>
          <w:rFonts w:ascii="Times New Roman" w:hAnsi="Times New Roman" w:cs="Times New Roman"/>
          <w:sz w:val="24"/>
          <w:szCs w:val="24"/>
        </w:rPr>
        <w:t xml:space="preserve">s were listed in </w:t>
      </w:r>
      <w:r w:rsidR="0049108C" w:rsidRPr="00B30469">
        <w:rPr>
          <w:rFonts w:ascii="Times New Roman" w:hAnsi="Times New Roman" w:cs="Times New Roman"/>
          <w:b/>
          <w:sz w:val="24"/>
          <w:szCs w:val="24"/>
        </w:rPr>
        <w:t xml:space="preserve">Table </w:t>
      </w:r>
      <w:r w:rsidR="00CF06A9" w:rsidRPr="00B30469">
        <w:rPr>
          <w:rFonts w:ascii="Times New Roman" w:hAnsi="Times New Roman" w:cs="Times New Roman"/>
          <w:b/>
          <w:sz w:val="24"/>
          <w:szCs w:val="24"/>
        </w:rPr>
        <w:t>S</w:t>
      </w:r>
      <w:r w:rsidR="0049108C" w:rsidRPr="00B30469">
        <w:rPr>
          <w:rFonts w:ascii="Times New Roman" w:hAnsi="Times New Roman" w:cs="Times New Roman"/>
          <w:b/>
          <w:sz w:val="24"/>
          <w:szCs w:val="24"/>
        </w:rPr>
        <w:t>1</w:t>
      </w:r>
      <w:r w:rsidR="0049108C" w:rsidRPr="00B30469">
        <w:rPr>
          <w:rFonts w:ascii="Times New Roman" w:hAnsi="Times New Roman" w:cs="Times New Roman"/>
          <w:sz w:val="24"/>
          <w:szCs w:val="24"/>
        </w:rPr>
        <w:t>.</w:t>
      </w:r>
    </w:p>
    <w:p w14:paraId="40D1CE82" w14:textId="4BA874E9" w:rsidR="00CF5957" w:rsidRPr="00B30469" w:rsidRDefault="00585F22"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Western blotting</w:t>
      </w:r>
    </w:p>
    <w:p w14:paraId="4BEC16D6" w14:textId="55E44A34" w:rsidR="00CF5957" w:rsidRPr="00B30469" w:rsidRDefault="00CF5957" w:rsidP="00B30469">
      <w:pPr>
        <w:spacing w:line="360" w:lineRule="auto"/>
        <w:ind w:firstLineChars="200" w:firstLine="480"/>
        <w:rPr>
          <w:rFonts w:ascii="Times New Roman" w:hAnsi="Times New Roman" w:cs="Times New Roman"/>
          <w:sz w:val="24"/>
          <w:szCs w:val="24"/>
        </w:rPr>
      </w:pPr>
      <w:r w:rsidRPr="00B30469">
        <w:rPr>
          <w:rFonts w:ascii="Times New Roman" w:hAnsi="Times New Roman" w:cs="Times New Roman"/>
          <w:sz w:val="24"/>
          <w:szCs w:val="24"/>
        </w:rPr>
        <w:t xml:space="preserve">Heart tissues were lysed in RIPA lysis buffer (P0013K, </w:t>
      </w:r>
      <w:proofErr w:type="spellStart"/>
      <w:r w:rsidRPr="00B30469">
        <w:rPr>
          <w:rFonts w:ascii="Times New Roman" w:hAnsi="Times New Roman" w:cs="Times New Roman"/>
          <w:sz w:val="24"/>
          <w:szCs w:val="24"/>
        </w:rPr>
        <w:t>Beyotime</w:t>
      </w:r>
      <w:proofErr w:type="spellEnd"/>
      <w:r w:rsidRPr="00B30469">
        <w:rPr>
          <w:rFonts w:ascii="Times New Roman" w:hAnsi="Times New Roman" w:cs="Times New Roman"/>
          <w:sz w:val="24"/>
          <w:szCs w:val="24"/>
        </w:rPr>
        <w:t xml:space="preserve">, China) containing protease inhibitor cocktail (P1010, </w:t>
      </w:r>
      <w:proofErr w:type="spellStart"/>
      <w:r w:rsidRPr="00B30469">
        <w:rPr>
          <w:rFonts w:ascii="Times New Roman" w:hAnsi="Times New Roman" w:cs="Times New Roman"/>
          <w:sz w:val="24"/>
          <w:szCs w:val="24"/>
        </w:rPr>
        <w:t>Beyotime</w:t>
      </w:r>
      <w:proofErr w:type="spellEnd"/>
      <w:r w:rsidRPr="00B30469">
        <w:rPr>
          <w:rFonts w:ascii="Times New Roman" w:hAnsi="Times New Roman" w:cs="Times New Roman"/>
          <w:sz w:val="24"/>
          <w:szCs w:val="24"/>
        </w:rPr>
        <w:t xml:space="preserve">, China) and phosphatase inhibitor cocktail (#5870, CST, USA). Proteins were separated on 10% SDS-PAGE gels and transferred to PVDF membranes (Millipore, USA). Membranes were blocked in 5% non-fat milk for 1 h at </w:t>
      </w:r>
      <w:r w:rsidR="00576826" w:rsidRPr="00B30469">
        <w:rPr>
          <w:rFonts w:ascii="Times New Roman" w:hAnsi="Times New Roman" w:cs="Times New Roman"/>
          <w:sz w:val="24"/>
          <w:szCs w:val="24"/>
        </w:rPr>
        <w:t>RT</w:t>
      </w:r>
      <w:r w:rsidRPr="00B30469">
        <w:rPr>
          <w:rFonts w:ascii="Times New Roman" w:hAnsi="Times New Roman" w:cs="Times New Roman"/>
          <w:sz w:val="24"/>
          <w:szCs w:val="24"/>
        </w:rPr>
        <w:t xml:space="preserve">, followed by incubation with primary antibodies at 4 </w:t>
      </w:r>
      <w:r w:rsidR="00EB12D6" w:rsidRPr="00B30469">
        <w:rPr>
          <w:rFonts w:ascii="Times New Roman" w:hAnsi="Times New Roman" w:cs="Times New Roman"/>
          <w:sz w:val="24"/>
          <w:szCs w:val="24"/>
        </w:rPr>
        <w:t>℃</w:t>
      </w:r>
      <w:r w:rsidRPr="00B30469">
        <w:rPr>
          <w:rFonts w:ascii="Times New Roman" w:hAnsi="Times New Roman" w:cs="Times New Roman"/>
          <w:sz w:val="24"/>
          <w:szCs w:val="24"/>
        </w:rPr>
        <w:t xml:space="preserve"> overnight. Protein bands were detected using horseradish peroxidase (HRP)-conjugated secondary antibodies (</w:t>
      </w:r>
      <w:proofErr w:type="spellStart"/>
      <w:r w:rsidRPr="00B30469">
        <w:rPr>
          <w:rFonts w:ascii="Times New Roman" w:hAnsi="Times New Roman" w:cs="Times New Roman"/>
          <w:sz w:val="24"/>
          <w:szCs w:val="24"/>
        </w:rPr>
        <w:t>Cowin</w:t>
      </w:r>
      <w:proofErr w:type="spellEnd"/>
      <w:r w:rsidRPr="00B30469">
        <w:rPr>
          <w:rFonts w:ascii="Times New Roman" w:hAnsi="Times New Roman" w:cs="Times New Roman"/>
          <w:sz w:val="24"/>
          <w:szCs w:val="24"/>
        </w:rPr>
        <w:t xml:space="preserve"> Biotech, Beijing, China) and ECL substrate (Millipore, USA). β-actin was used as the loading control. The primary antibodies were as follows: anti-PPARα (1:1000, ab215270, Abcam, USA) and anti-β-actin (1:</w:t>
      </w:r>
      <w:r w:rsidR="00585F22" w:rsidRPr="00B30469">
        <w:rPr>
          <w:rFonts w:ascii="Times New Roman" w:hAnsi="Times New Roman" w:cs="Times New Roman"/>
          <w:sz w:val="24"/>
          <w:szCs w:val="24"/>
        </w:rPr>
        <w:t>1</w:t>
      </w:r>
      <w:r w:rsidRPr="00B30469">
        <w:rPr>
          <w:rFonts w:ascii="Times New Roman" w:hAnsi="Times New Roman" w:cs="Times New Roman"/>
          <w:sz w:val="24"/>
          <w:szCs w:val="24"/>
        </w:rPr>
        <w:t xml:space="preserve">000, CW0263, </w:t>
      </w:r>
      <w:proofErr w:type="spellStart"/>
      <w:r w:rsidRPr="00B30469">
        <w:rPr>
          <w:rFonts w:ascii="Times New Roman" w:hAnsi="Times New Roman" w:cs="Times New Roman"/>
          <w:sz w:val="24"/>
          <w:szCs w:val="24"/>
        </w:rPr>
        <w:t>Cowin</w:t>
      </w:r>
      <w:proofErr w:type="spellEnd"/>
      <w:r w:rsidRPr="00B30469">
        <w:rPr>
          <w:rFonts w:ascii="Times New Roman" w:hAnsi="Times New Roman" w:cs="Times New Roman"/>
          <w:sz w:val="24"/>
          <w:szCs w:val="24"/>
        </w:rPr>
        <w:t xml:space="preserve"> Biotech, China). After incubation in the secondary antibodies, blots were visualized using enhanced chemiluminescence (Millipore, USA) and scanned by </w:t>
      </w:r>
      <w:proofErr w:type="spellStart"/>
      <w:r w:rsidRPr="00B30469">
        <w:rPr>
          <w:rFonts w:ascii="Times New Roman" w:hAnsi="Times New Roman" w:cs="Times New Roman"/>
          <w:sz w:val="24"/>
          <w:szCs w:val="24"/>
        </w:rPr>
        <w:t>ChemiDocXRS</w:t>
      </w:r>
      <w:proofErr w:type="spellEnd"/>
      <w:r w:rsidRPr="00B30469">
        <w:rPr>
          <w:rFonts w:ascii="Times New Roman" w:hAnsi="Times New Roman" w:cs="Times New Roman"/>
          <w:sz w:val="24"/>
          <w:szCs w:val="24"/>
        </w:rPr>
        <w:t xml:space="preserve"> system (Bio-Rad Laboratory, USA).</w:t>
      </w:r>
    </w:p>
    <w:p w14:paraId="3B34DFC4" w14:textId="1899EDCE" w:rsidR="00CF5957" w:rsidRPr="00B30469" w:rsidRDefault="00585F22"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Histological analyses</w:t>
      </w:r>
    </w:p>
    <w:p w14:paraId="76793BBD" w14:textId="77777777" w:rsidR="00CF5957" w:rsidRPr="00B30469" w:rsidRDefault="00CF5957" w:rsidP="00B30469">
      <w:pPr>
        <w:spacing w:line="360" w:lineRule="auto"/>
        <w:ind w:firstLineChars="200" w:firstLine="480"/>
        <w:rPr>
          <w:rFonts w:ascii="Times New Roman" w:hAnsi="Times New Roman" w:cs="Times New Roman"/>
          <w:sz w:val="24"/>
          <w:szCs w:val="24"/>
        </w:rPr>
      </w:pPr>
      <w:r w:rsidRPr="00B30469">
        <w:rPr>
          <w:rFonts w:ascii="Times New Roman" w:hAnsi="Times New Roman" w:cs="Times New Roman"/>
          <w:sz w:val="24"/>
          <w:szCs w:val="24"/>
        </w:rPr>
        <w:t>Cardiac structural analyzes were performed as we previously described</w:t>
      </w:r>
      <w:r w:rsidR="00585F22" w:rsidRPr="00B30469">
        <w:rPr>
          <w:rFonts w:ascii="Times New Roman" w:hAnsi="Times New Roman" w:cs="Times New Roman"/>
          <w:sz w:val="24"/>
          <w:szCs w:val="24"/>
        </w:rPr>
        <w:t xml:space="preserve"> </w:t>
      </w:r>
      <w:r w:rsidRPr="00B30469">
        <w:rPr>
          <w:rFonts w:ascii="Times New Roman" w:hAnsi="Times New Roman" w:cs="Times New Roman"/>
          <w:sz w:val="24"/>
          <w:szCs w:val="24"/>
        </w:rPr>
        <w:t>[</w:t>
      </w:r>
      <w:r w:rsidR="005E766F" w:rsidRPr="00B30469">
        <w:rPr>
          <w:rFonts w:ascii="Times New Roman" w:hAnsi="Times New Roman" w:cs="Times New Roman"/>
          <w:sz w:val="24"/>
          <w:szCs w:val="24"/>
        </w:rPr>
        <w:t>5</w:t>
      </w:r>
      <w:r w:rsidRPr="00B30469">
        <w:rPr>
          <w:rFonts w:ascii="Times New Roman" w:hAnsi="Times New Roman" w:cs="Times New Roman"/>
          <w:sz w:val="24"/>
          <w:szCs w:val="24"/>
        </w:rPr>
        <w:t xml:space="preserve">]. In brief, heart tissues were fixed with formalin solution overnight and embedded in paraffin. 6-μm-thick sections were stained with wheat germ agglutinin (WGA) to measure cardiomyocyte cross-sectional areas, or with </w:t>
      </w:r>
      <w:proofErr w:type="spellStart"/>
      <w:r w:rsidRPr="00B30469">
        <w:rPr>
          <w:rFonts w:ascii="Times New Roman" w:hAnsi="Times New Roman" w:cs="Times New Roman"/>
          <w:sz w:val="24"/>
          <w:szCs w:val="24"/>
        </w:rPr>
        <w:t>masson</w:t>
      </w:r>
      <w:proofErr w:type="spellEnd"/>
      <w:r w:rsidRPr="00B30469">
        <w:rPr>
          <w:rFonts w:ascii="Times New Roman" w:hAnsi="Times New Roman" w:cs="Times New Roman"/>
          <w:sz w:val="24"/>
          <w:szCs w:val="24"/>
        </w:rPr>
        <w:t xml:space="preserve"> trichrome to evaluate interstitial fibrosis areas. Staining results were quantified by the ImageJ software (ImageJ, USA).</w:t>
      </w:r>
    </w:p>
    <w:p w14:paraId="23F5C430" w14:textId="6444C589" w:rsidR="005E766F" w:rsidRPr="00B30469" w:rsidRDefault="00585F22" w:rsidP="00AB13DB">
      <w:pPr>
        <w:spacing w:line="480" w:lineRule="auto"/>
        <w:rPr>
          <w:rFonts w:ascii="Times New Roman" w:hAnsi="Times New Roman" w:cs="Times New Roman"/>
          <w:b/>
          <w:sz w:val="24"/>
          <w:szCs w:val="24"/>
        </w:rPr>
      </w:pPr>
      <w:r w:rsidRPr="00B30469">
        <w:rPr>
          <w:rFonts w:ascii="Times New Roman" w:hAnsi="Times New Roman" w:cs="Times New Roman"/>
          <w:b/>
          <w:sz w:val="24"/>
          <w:szCs w:val="24"/>
        </w:rPr>
        <w:t>Statistical analyses</w:t>
      </w:r>
    </w:p>
    <w:p w14:paraId="2674291A" w14:textId="33C14894" w:rsidR="00CF5957" w:rsidRPr="00B30469" w:rsidRDefault="00CF5957" w:rsidP="00B30469">
      <w:pPr>
        <w:spacing w:line="360" w:lineRule="auto"/>
        <w:ind w:firstLineChars="200" w:firstLine="480"/>
        <w:rPr>
          <w:rFonts w:ascii="Times New Roman" w:hAnsi="Times New Roman" w:cs="Times New Roman"/>
          <w:sz w:val="24"/>
          <w:szCs w:val="24"/>
        </w:rPr>
      </w:pPr>
      <w:r w:rsidRPr="00B30469">
        <w:rPr>
          <w:rFonts w:ascii="Times New Roman" w:hAnsi="Times New Roman" w:cs="Times New Roman"/>
          <w:sz w:val="24"/>
          <w:szCs w:val="24"/>
        </w:rPr>
        <w:lastRenderedPageBreak/>
        <w:t>Data were presented as mean ±</w:t>
      </w:r>
      <w:r w:rsidR="006578C4" w:rsidRPr="00B30469">
        <w:rPr>
          <w:rFonts w:ascii="Times New Roman" w:hAnsi="Times New Roman" w:cs="Times New Roman" w:hint="eastAsia"/>
          <w:sz w:val="24"/>
          <w:szCs w:val="24"/>
        </w:rPr>
        <w:t xml:space="preserve"> s</w:t>
      </w:r>
      <w:r w:rsidR="006578C4" w:rsidRPr="00B30469">
        <w:rPr>
          <w:rFonts w:ascii="Times New Roman" w:hAnsi="Times New Roman" w:cs="Times New Roman"/>
          <w:sz w:val="24"/>
          <w:szCs w:val="24"/>
        </w:rPr>
        <w:t>tandard error of mean</w:t>
      </w:r>
      <w:r w:rsidR="006578C4" w:rsidRPr="00B30469">
        <w:rPr>
          <w:rFonts w:ascii="Times New Roman" w:hAnsi="Times New Roman" w:cs="Times New Roman" w:hint="eastAsia"/>
          <w:sz w:val="24"/>
          <w:szCs w:val="24"/>
        </w:rPr>
        <w:t xml:space="preserve"> (</w:t>
      </w:r>
      <w:r w:rsidRPr="00B30469">
        <w:rPr>
          <w:rFonts w:ascii="Times New Roman" w:hAnsi="Times New Roman" w:cs="Times New Roman"/>
          <w:sz w:val="24"/>
          <w:szCs w:val="24"/>
        </w:rPr>
        <w:t>SEM</w:t>
      </w:r>
      <w:r w:rsidR="006578C4" w:rsidRPr="00B30469">
        <w:rPr>
          <w:rFonts w:ascii="Times New Roman" w:hAnsi="Times New Roman" w:cs="Times New Roman" w:hint="eastAsia"/>
          <w:sz w:val="24"/>
          <w:szCs w:val="24"/>
        </w:rPr>
        <w:t>)</w:t>
      </w:r>
      <w:r w:rsidRPr="00B30469">
        <w:rPr>
          <w:rFonts w:ascii="Times New Roman" w:hAnsi="Times New Roman" w:cs="Times New Roman"/>
          <w:sz w:val="24"/>
          <w:szCs w:val="24"/>
        </w:rPr>
        <w:t xml:space="preserve"> and were analyzed by </w:t>
      </w:r>
      <w:proofErr w:type="spellStart"/>
      <w:r w:rsidRPr="00B30469">
        <w:rPr>
          <w:rFonts w:ascii="Times New Roman" w:hAnsi="Times New Roman" w:cs="Times New Roman"/>
          <w:sz w:val="24"/>
          <w:szCs w:val="24"/>
        </w:rPr>
        <w:t>Graphpad</w:t>
      </w:r>
      <w:proofErr w:type="spellEnd"/>
      <w:r w:rsidRPr="00B30469">
        <w:rPr>
          <w:rFonts w:ascii="Times New Roman" w:hAnsi="Times New Roman" w:cs="Times New Roman"/>
          <w:sz w:val="24"/>
          <w:szCs w:val="24"/>
        </w:rPr>
        <w:t xml:space="preserve"> Prism 8 software (</w:t>
      </w:r>
      <w:proofErr w:type="spellStart"/>
      <w:r w:rsidRPr="00B30469">
        <w:rPr>
          <w:rFonts w:ascii="Times New Roman" w:hAnsi="Times New Roman" w:cs="Times New Roman"/>
          <w:sz w:val="24"/>
          <w:szCs w:val="24"/>
        </w:rPr>
        <w:t>Graphpad</w:t>
      </w:r>
      <w:proofErr w:type="spellEnd"/>
      <w:r w:rsidRPr="00B30469">
        <w:rPr>
          <w:rFonts w:ascii="Times New Roman" w:hAnsi="Times New Roman" w:cs="Times New Roman"/>
          <w:sz w:val="24"/>
          <w:szCs w:val="24"/>
        </w:rPr>
        <w:t xml:space="preserve"> prism, USA). Statistical comparisons between two groups were performed by unpaired student’s </w:t>
      </w:r>
      <w:r w:rsidRPr="00B30469">
        <w:rPr>
          <w:rFonts w:ascii="Times New Roman" w:hAnsi="Times New Roman" w:cs="Times New Roman"/>
          <w:i/>
          <w:sz w:val="24"/>
          <w:szCs w:val="24"/>
        </w:rPr>
        <w:t>t</w:t>
      </w:r>
      <w:r w:rsidRPr="00B30469">
        <w:rPr>
          <w:rFonts w:ascii="Times New Roman" w:hAnsi="Times New Roman" w:cs="Times New Roman"/>
          <w:sz w:val="24"/>
          <w:szCs w:val="24"/>
        </w:rPr>
        <w:t xml:space="preserve">-test. For more than two groups, two-way ANOVA followed by the Bonferroni </w:t>
      </w:r>
      <w:r w:rsidRPr="00B30469">
        <w:rPr>
          <w:rFonts w:ascii="Times New Roman" w:hAnsi="Times New Roman" w:cs="Times New Roman"/>
          <w:i/>
          <w:sz w:val="24"/>
          <w:szCs w:val="24"/>
        </w:rPr>
        <w:t>post-hoc</w:t>
      </w:r>
      <w:r w:rsidRPr="00B30469">
        <w:rPr>
          <w:rFonts w:ascii="Times New Roman" w:hAnsi="Times New Roman" w:cs="Times New Roman"/>
          <w:sz w:val="24"/>
          <w:szCs w:val="24"/>
        </w:rPr>
        <w:t xml:space="preserve"> test was used. A </w:t>
      </w:r>
      <w:r w:rsidRPr="00B30469">
        <w:rPr>
          <w:rFonts w:ascii="Times New Roman" w:hAnsi="Times New Roman" w:cs="Times New Roman"/>
          <w:i/>
          <w:sz w:val="24"/>
          <w:szCs w:val="24"/>
        </w:rPr>
        <w:t xml:space="preserve">P </w:t>
      </w:r>
      <w:r w:rsidRPr="00B30469">
        <w:rPr>
          <w:rFonts w:ascii="Times New Roman" w:hAnsi="Times New Roman" w:cs="Times New Roman"/>
          <w:sz w:val="24"/>
          <w:szCs w:val="24"/>
        </w:rPr>
        <w:t>&lt; 0.05 was considered statistically significant.</w:t>
      </w:r>
    </w:p>
    <w:p w14:paraId="76DB437F" w14:textId="77777777" w:rsidR="00844503" w:rsidRPr="00CF2E6B" w:rsidRDefault="00844503" w:rsidP="00B30469">
      <w:pPr>
        <w:spacing w:line="360" w:lineRule="auto"/>
        <w:ind w:firstLineChars="200" w:firstLine="560"/>
        <w:rPr>
          <w:rFonts w:ascii="Times New Roman" w:hAnsi="Times New Roman" w:cs="Times New Roman"/>
          <w:sz w:val="28"/>
          <w:szCs w:val="28"/>
        </w:rPr>
      </w:pPr>
    </w:p>
    <w:p w14:paraId="196055FF" w14:textId="77B69DFC" w:rsidR="005E766F" w:rsidRDefault="005E766F" w:rsidP="00AB13DB">
      <w:pPr>
        <w:spacing w:line="480" w:lineRule="auto"/>
        <w:rPr>
          <w:rFonts w:ascii="Times New Roman" w:hAnsi="Times New Roman" w:cs="Times New Roman"/>
          <w:sz w:val="28"/>
          <w:szCs w:val="28"/>
        </w:rPr>
      </w:pPr>
    </w:p>
    <w:p w14:paraId="33D7BCB7" w14:textId="766F8F2B" w:rsidR="00B62514" w:rsidRDefault="00B62514" w:rsidP="00AB13DB">
      <w:pPr>
        <w:spacing w:line="480" w:lineRule="auto"/>
        <w:rPr>
          <w:rFonts w:ascii="Times New Roman" w:hAnsi="Times New Roman" w:cs="Times New Roman"/>
          <w:sz w:val="28"/>
          <w:szCs w:val="28"/>
        </w:rPr>
      </w:pPr>
    </w:p>
    <w:p w14:paraId="30D46AE5" w14:textId="601599D9" w:rsidR="00B62514" w:rsidRDefault="00B62514" w:rsidP="00AB13DB">
      <w:pPr>
        <w:spacing w:line="480" w:lineRule="auto"/>
        <w:rPr>
          <w:rFonts w:ascii="Times New Roman" w:hAnsi="Times New Roman" w:cs="Times New Roman"/>
          <w:sz w:val="28"/>
          <w:szCs w:val="28"/>
        </w:rPr>
      </w:pPr>
    </w:p>
    <w:p w14:paraId="37BBFEB0" w14:textId="42266C25" w:rsidR="00B62514" w:rsidRDefault="00B62514" w:rsidP="00AB13DB">
      <w:pPr>
        <w:spacing w:line="480" w:lineRule="auto"/>
        <w:rPr>
          <w:rFonts w:ascii="Times New Roman" w:hAnsi="Times New Roman" w:cs="Times New Roman"/>
          <w:sz w:val="28"/>
          <w:szCs w:val="28"/>
        </w:rPr>
      </w:pPr>
    </w:p>
    <w:p w14:paraId="570FA8D9" w14:textId="0ECD6BC5" w:rsidR="00B62514" w:rsidRDefault="00B62514" w:rsidP="00AB13DB">
      <w:pPr>
        <w:spacing w:line="480" w:lineRule="auto"/>
        <w:rPr>
          <w:rFonts w:ascii="Times New Roman" w:hAnsi="Times New Roman" w:cs="Times New Roman"/>
          <w:sz w:val="28"/>
          <w:szCs w:val="28"/>
        </w:rPr>
      </w:pPr>
    </w:p>
    <w:p w14:paraId="79AC1D5C" w14:textId="5AEF467C" w:rsidR="00B62514" w:rsidRDefault="00B62514" w:rsidP="00AB13DB">
      <w:pPr>
        <w:spacing w:line="480" w:lineRule="auto"/>
        <w:rPr>
          <w:rFonts w:ascii="Times New Roman" w:hAnsi="Times New Roman" w:cs="Times New Roman"/>
          <w:sz w:val="28"/>
          <w:szCs w:val="28"/>
        </w:rPr>
      </w:pPr>
    </w:p>
    <w:p w14:paraId="286FEAD3" w14:textId="68906A14" w:rsidR="00B62514" w:rsidRDefault="00B62514" w:rsidP="00AB13DB">
      <w:pPr>
        <w:spacing w:line="480" w:lineRule="auto"/>
        <w:rPr>
          <w:rFonts w:ascii="Times New Roman" w:hAnsi="Times New Roman" w:cs="Times New Roman"/>
          <w:sz w:val="28"/>
          <w:szCs w:val="28"/>
        </w:rPr>
      </w:pPr>
    </w:p>
    <w:p w14:paraId="074281C5" w14:textId="1D7929C0" w:rsidR="00B62514" w:rsidRDefault="00B62514" w:rsidP="00AB13DB">
      <w:pPr>
        <w:spacing w:line="480" w:lineRule="auto"/>
        <w:rPr>
          <w:rFonts w:ascii="Times New Roman" w:hAnsi="Times New Roman" w:cs="Times New Roman"/>
          <w:sz w:val="28"/>
          <w:szCs w:val="28"/>
        </w:rPr>
      </w:pPr>
    </w:p>
    <w:p w14:paraId="4C4373A8" w14:textId="52B8C3C1" w:rsidR="00B62514" w:rsidRDefault="00B62514" w:rsidP="00AB13DB">
      <w:pPr>
        <w:spacing w:line="480" w:lineRule="auto"/>
        <w:rPr>
          <w:rFonts w:ascii="Times New Roman" w:hAnsi="Times New Roman" w:cs="Times New Roman"/>
          <w:sz w:val="28"/>
          <w:szCs w:val="28"/>
        </w:rPr>
      </w:pPr>
    </w:p>
    <w:p w14:paraId="153AA725" w14:textId="062AFCBA" w:rsidR="00B62514" w:rsidRDefault="00B62514" w:rsidP="00AB13DB">
      <w:pPr>
        <w:spacing w:line="480" w:lineRule="auto"/>
        <w:rPr>
          <w:rFonts w:ascii="Times New Roman" w:hAnsi="Times New Roman" w:cs="Times New Roman"/>
          <w:sz w:val="28"/>
          <w:szCs w:val="28"/>
        </w:rPr>
      </w:pPr>
    </w:p>
    <w:p w14:paraId="3A2E2D95" w14:textId="189787F2" w:rsidR="00B62514" w:rsidRDefault="00B62514" w:rsidP="00AB13DB">
      <w:pPr>
        <w:spacing w:line="480" w:lineRule="auto"/>
        <w:rPr>
          <w:rFonts w:ascii="Times New Roman" w:hAnsi="Times New Roman" w:cs="Times New Roman"/>
          <w:sz w:val="28"/>
          <w:szCs w:val="28"/>
        </w:rPr>
      </w:pPr>
    </w:p>
    <w:p w14:paraId="08470817" w14:textId="280DFE2C" w:rsidR="00B62514" w:rsidRDefault="00B62514" w:rsidP="00AB13DB">
      <w:pPr>
        <w:spacing w:line="480" w:lineRule="auto"/>
        <w:rPr>
          <w:rFonts w:ascii="Times New Roman" w:hAnsi="Times New Roman" w:cs="Times New Roman"/>
          <w:sz w:val="28"/>
          <w:szCs w:val="28"/>
        </w:rPr>
      </w:pPr>
    </w:p>
    <w:p w14:paraId="3BDCB115" w14:textId="1C8236F7" w:rsidR="00B62514" w:rsidRDefault="00B62514" w:rsidP="00AB13DB">
      <w:pPr>
        <w:spacing w:line="480" w:lineRule="auto"/>
        <w:rPr>
          <w:rFonts w:ascii="Times New Roman" w:hAnsi="Times New Roman" w:cs="Times New Roman"/>
          <w:sz w:val="28"/>
          <w:szCs w:val="28"/>
        </w:rPr>
      </w:pPr>
    </w:p>
    <w:p w14:paraId="4A836E62" w14:textId="2F2E7879" w:rsidR="00B62514" w:rsidRDefault="00B62514" w:rsidP="00AB13DB">
      <w:pPr>
        <w:spacing w:line="480" w:lineRule="auto"/>
        <w:rPr>
          <w:rFonts w:ascii="Times New Roman" w:hAnsi="Times New Roman" w:cs="Times New Roman"/>
          <w:sz w:val="28"/>
          <w:szCs w:val="28"/>
        </w:rPr>
      </w:pPr>
    </w:p>
    <w:p w14:paraId="24D08FC0" w14:textId="702791C3" w:rsidR="00B62514" w:rsidRDefault="00B62514" w:rsidP="00AB13DB">
      <w:pPr>
        <w:spacing w:line="480" w:lineRule="auto"/>
        <w:rPr>
          <w:rFonts w:ascii="Times New Roman" w:hAnsi="Times New Roman" w:cs="Times New Roman"/>
          <w:sz w:val="28"/>
          <w:szCs w:val="28"/>
        </w:rPr>
      </w:pPr>
    </w:p>
    <w:p w14:paraId="390FDDF3" w14:textId="30C293B6" w:rsidR="00B62514" w:rsidRDefault="00B62514" w:rsidP="00AB13DB">
      <w:pPr>
        <w:spacing w:line="480" w:lineRule="auto"/>
        <w:rPr>
          <w:rFonts w:ascii="Times New Roman" w:hAnsi="Times New Roman" w:cs="Times New Roman"/>
          <w:sz w:val="28"/>
          <w:szCs w:val="28"/>
        </w:rPr>
      </w:pPr>
    </w:p>
    <w:p w14:paraId="33A97E31" w14:textId="77777777" w:rsidR="00B62514" w:rsidRPr="00CF2E6B" w:rsidRDefault="00B62514" w:rsidP="00AB13DB">
      <w:pPr>
        <w:spacing w:line="480" w:lineRule="auto"/>
        <w:rPr>
          <w:rFonts w:ascii="Times New Roman" w:hAnsi="Times New Roman" w:cs="Times New Roman"/>
          <w:sz w:val="28"/>
          <w:szCs w:val="28"/>
        </w:rPr>
      </w:pPr>
    </w:p>
    <w:p w14:paraId="009BF5A0" w14:textId="30C90CF5" w:rsidR="005E766F" w:rsidRPr="00CF2E6B" w:rsidRDefault="004B171B" w:rsidP="00B62514">
      <w:pPr>
        <w:spacing w:afterLines="100" w:after="312" w:line="48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2C02E67A" wp14:editId="7BF7AB73">
            <wp:extent cx="5274310" cy="69176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6917690"/>
                    </a:xfrm>
                    <a:prstGeom prst="rect">
                      <a:avLst/>
                    </a:prstGeom>
                  </pic:spPr>
                </pic:pic>
              </a:graphicData>
            </a:graphic>
          </wp:inline>
        </w:drawing>
      </w:r>
    </w:p>
    <w:p w14:paraId="5BA8EFD9" w14:textId="16890981" w:rsidR="00F55037" w:rsidRPr="005232AC" w:rsidRDefault="00032681" w:rsidP="00B30469">
      <w:pPr>
        <w:spacing w:line="360" w:lineRule="auto"/>
        <w:rPr>
          <w:rFonts w:ascii="Times New Roman" w:hAnsi="Times New Roman" w:cs="Times New Roman"/>
          <w:sz w:val="24"/>
          <w:szCs w:val="24"/>
        </w:rPr>
      </w:pPr>
      <w:r w:rsidRPr="005232AC">
        <w:rPr>
          <w:rFonts w:ascii="Times New Roman" w:hAnsi="Times New Roman" w:cs="Times New Roman"/>
          <w:b/>
          <w:sz w:val="24"/>
          <w:szCs w:val="24"/>
        </w:rPr>
        <w:t>F</w:t>
      </w:r>
      <w:r w:rsidR="005E766F" w:rsidRPr="005232AC">
        <w:rPr>
          <w:rFonts w:ascii="Times New Roman" w:hAnsi="Times New Roman" w:cs="Times New Roman"/>
          <w:b/>
          <w:sz w:val="24"/>
          <w:szCs w:val="24"/>
        </w:rPr>
        <w:t>ig</w:t>
      </w:r>
      <w:r w:rsidRPr="005232AC">
        <w:rPr>
          <w:rFonts w:ascii="Times New Roman" w:hAnsi="Times New Roman" w:cs="Times New Roman"/>
          <w:b/>
          <w:sz w:val="24"/>
          <w:szCs w:val="24"/>
        </w:rPr>
        <w:t>.</w:t>
      </w:r>
      <w:r w:rsidR="00414B9E" w:rsidRPr="005232AC">
        <w:rPr>
          <w:rFonts w:ascii="Times New Roman" w:hAnsi="Times New Roman" w:cs="Times New Roman"/>
          <w:b/>
          <w:sz w:val="24"/>
          <w:szCs w:val="24"/>
        </w:rPr>
        <w:t xml:space="preserve"> </w:t>
      </w:r>
      <w:r w:rsidR="0069266A" w:rsidRPr="005232AC">
        <w:rPr>
          <w:rFonts w:ascii="Times New Roman" w:hAnsi="Times New Roman" w:cs="Times New Roman"/>
          <w:b/>
          <w:sz w:val="24"/>
          <w:szCs w:val="24"/>
        </w:rPr>
        <w:t>S</w:t>
      </w:r>
      <w:r w:rsidR="005E766F" w:rsidRPr="005232AC">
        <w:rPr>
          <w:rFonts w:ascii="Times New Roman" w:hAnsi="Times New Roman" w:cs="Times New Roman"/>
          <w:b/>
          <w:sz w:val="24"/>
          <w:szCs w:val="24"/>
        </w:rPr>
        <w:t>1</w:t>
      </w:r>
      <w:r w:rsidRPr="005232AC">
        <w:rPr>
          <w:rFonts w:ascii="Times New Roman" w:hAnsi="Times New Roman" w:cs="Times New Roman"/>
          <w:b/>
          <w:sz w:val="24"/>
          <w:szCs w:val="24"/>
        </w:rPr>
        <w:t xml:space="preserve"> </w:t>
      </w:r>
      <w:r w:rsidR="001C4467" w:rsidRPr="005232AC">
        <w:rPr>
          <w:rFonts w:ascii="Times New Roman" w:hAnsi="Times New Roman" w:cs="Times New Roman"/>
          <w:b/>
          <w:sz w:val="24"/>
          <w:szCs w:val="24"/>
        </w:rPr>
        <w:t xml:space="preserve">Role of PPARα in LT-related cardiac injury. </w:t>
      </w:r>
      <w:r w:rsidR="001C4467" w:rsidRPr="005232AC">
        <w:rPr>
          <w:rFonts w:ascii="Times New Roman" w:hAnsi="Times New Roman" w:cs="Times New Roman"/>
          <w:sz w:val="24"/>
          <w:szCs w:val="24"/>
        </w:rPr>
        <w:t xml:space="preserve">C57BL/6J mice were subjected to room temperature (RT) or low ambient temperature (LT) for 8 weeks. </w:t>
      </w:r>
      <w:r w:rsidR="001C4467" w:rsidRPr="005232AC">
        <w:rPr>
          <w:rFonts w:ascii="Times New Roman" w:hAnsi="Times New Roman" w:cs="Times New Roman"/>
          <w:b/>
          <w:sz w:val="24"/>
          <w:szCs w:val="24"/>
        </w:rPr>
        <w:t>(</w:t>
      </w:r>
      <w:r w:rsidR="009F64AB" w:rsidRPr="005232AC">
        <w:rPr>
          <w:rFonts w:ascii="Times New Roman" w:hAnsi="Times New Roman" w:cs="Times New Roman" w:hint="eastAsia"/>
          <w:b/>
          <w:sz w:val="24"/>
          <w:szCs w:val="24"/>
        </w:rPr>
        <w:t>a</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levels of genes involved in glycolysis, glucose oxidation, and fatty acid (FA) metabolism</w:t>
      </w:r>
      <w:r w:rsidR="009F1D1A" w:rsidRPr="005232AC">
        <w:rPr>
          <w:rFonts w:ascii="Times New Roman" w:hAnsi="Times New Roman" w:cs="Times New Roman"/>
          <w:sz w:val="24"/>
          <w:szCs w:val="24"/>
        </w:rPr>
        <w:t xml:space="preserve"> </w:t>
      </w:r>
      <w:r w:rsidR="00EB12D6" w:rsidRPr="005232AC">
        <w:rPr>
          <w:rFonts w:ascii="Times New Roman" w:hAnsi="Times New Roman" w:cs="Times New Roman"/>
          <w:sz w:val="24"/>
          <w:szCs w:val="24"/>
        </w:rPr>
        <w:t>(</w:t>
      </w:r>
      <w:r w:rsidR="009F1D1A"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EB12D6"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EB12D6" w:rsidRPr="005232AC">
        <w:rPr>
          <w:rFonts w:ascii="Times New Roman" w:hAnsi="Times New Roman" w:cs="Times New Roman"/>
          <w:sz w:val="24"/>
          <w:szCs w:val="24"/>
        </w:rPr>
        <w:t>8)</w:t>
      </w:r>
      <w:r w:rsidR="009F1D1A" w:rsidRPr="005232AC">
        <w:rPr>
          <w:rFonts w:ascii="Times New Roman" w:hAnsi="Times New Roman" w:cs="Times New Roman"/>
          <w:sz w:val="24"/>
          <w:szCs w:val="24"/>
        </w:rPr>
        <w:t>.</w:t>
      </w:r>
      <w:r w:rsidR="001C4467"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b</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and protein expression of cardiac PPARα. WT and </w:t>
      </w:r>
      <w:proofErr w:type="spellStart"/>
      <w:r w:rsidR="001C4467" w:rsidRPr="005232AC">
        <w:rPr>
          <w:rFonts w:ascii="Times New Roman" w:hAnsi="Times New Roman" w:cs="Times New Roman"/>
          <w:i/>
          <w:sz w:val="24"/>
          <w:szCs w:val="24"/>
        </w:rPr>
        <w:t>Ppara</w:t>
      </w:r>
      <w:proofErr w:type="spellEnd"/>
      <w:r w:rsidR="001C4467" w:rsidRPr="005232AC">
        <w:rPr>
          <w:rFonts w:ascii="Times New Roman" w:hAnsi="Times New Roman" w:cs="Times New Roman"/>
          <w:sz w:val="24"/>
          <w:szCs w:val="24"/>
          <w:vertAlign w:val="superscript"/>
        </w:rPr>
        <w:t>-/-</w:t>
      </w:r>
      <w:r w:rsidR="001C4467" w:rsidRPr="005232AC">
        <w:rPr>
          <w:rFonts w:ascii="Times New Roman" w:hAnsi="Times New Roman" w:cs="Times New Roman"/>
          <w:sz w:val="24"/>
          <w:szCs w:val="24"/>
        </w:rPr>
        <w:t xml:space="preserve"> mice were subjected to RT or LT for 8 weeks </w:t>
      </w:r>
      <w:r w:rsidR="00EB12D6" w:rsidRPr="005232AC">
        <w:rPr>
          <w:rFonts w:ascii="Times New Roman" w:hAnsi="Times New Roman" w:cs="Times New Roman"/>
          <w:sz w:val="24"/>
          <w:szCs w:val="24"/>
        </w:rPr>
        <w:t>(</w:t>
      </w:r>
      <w:r w:rsidR="009F1D1A"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9F1D1A"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9F1D1A" w:rsidRPr="005232AC">
        <w:rPr>
          <w:rFonts w:ascii="Times New Roman" w:hAnsi="Times New Roman" w:cs="Times New Roman"/>
          <w:sz w:val="24"/>
          <w:szCs w:val="24"/>
        </w:rPr>
        <w:t>8</w:t>
      </w:r>
      <w:r w:rsidR="00EB12D6" w:rsidRPr="005232AC">
        <w:rPr>
          <w:rFonts w:ascii="Times New Roman" w:hAnsi="Times New Roman" w:cs="Times New Roman"/>
          <w:sz w:val="24"/>
          <w:szCs w:val="24"/>
        </w:rPr>
        <w:t>)</w:t>
      </w:r>
      <w:r w:rsidR="009F1D1A"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c</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levels of FA </w:t>
      </w:r>
      <w:r w:rsidR="001C4467" w:rsidRPr="005232AC">
        <w:rPr>
          <w:rFonts w:ascii="Times New Roman" w:hAnsi="Times New Roman" w:cs="Times New Roman"/>
          <w:sz w:val="24"/>
          <w:szCs w:val="24"/>
        </w:rPr>
        <w:lastRenderedPageBreak/>
        <w:t xml:space="preserve">metabolic genes </w:t>
      </w:r>
      <w:r w:rsidR="00EB12D6" w:rsidRPr="005232AC">
        <w:rPr>
          <w:rFonts w:ascii="Times New Roman" w:hAnsi="Times New Roman" w:cs="Times New Roman"/>
          <w:sz w:val="24"/>
          <w:szCs w:val="24"/>
        </w:rPr>
        <w:t>(</w:t>
      </w:r>
      <w:r w:rsidR="009F1D1A"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9F1D1A"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9F1D1A" w:rsidRPr="005232AC">
        <w:rPr>
          <w:rFonts w:ascii="Times New Roman" w:hAnsi="Times New Roman" w:cs="Times New Roman"/>
          <w:sz w:val="24"/>
          <w:szCs w:val="24"/>
        </w:rPr>
        <w:t>8</w:t>
      </w:r>
      <w:r w:rsidR="00EB12D6" w:rsidRPr="005232AC">
        <w:rPr>
          <w:rFonts w:ascii="Times New Roman" w:hAnsi="Times New Roman" w:cs="Times New Roman"/>
          <w:sz w:val="24"/>
          <w:szCs w:val="24"/>
        </w:rPr>
        <w:t>)</w:t>
      </w:r>
      <w:r w:rsidR="009F1D1A"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d</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levels of fetal and profibrotic genes. </w:t>
      </w:r>
      <w:r w:rsidR="00EB12D6" w:rsidRPr="005232AC">
        <w:rPr>
          <w:rFonts w:ascii="Times New Roman" w:hAnsi="Times New Roman" w:cs="Times New Roman"/>
          <w:sz w:val="24"/>
          <w:szCs w:val="24"/>
        </w:rPr>
        <w:t>(</w:t>
      </w:r>
      <w:r w:rsidR="009F1D1A"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9F1D1A"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9F1D1A" w:rsidRPr="005232AC">
        <w:rPr>
          <w:rFonts w:ascii="Times New Roman" w:hAnsi="Times New Roman" w:cs="Times New Roman"/>
          <w:sz w:val="24"/>
          <w:szCs w:val="24"/>
        </w:rPr>
        <w:t>8</w:t>
      </w:r>
      <w:r w:rsidR="00EB12D6" w:rsidRPr="005232AC">
        <w:rPr>
          <w:rFonts w:ascii="Times New Roman" w:hAnsi="Times New Roman" w:cs="Times New Roman"/>
          <w:sz w:val="24"/>
          <w:szCs w:val="24"/>
        </w:rPr>
        <w:t>)</w:t>
      </w:r>
      <w:r w:rsidR="009F1D1A"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e</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Myocyte cross-sectional areas</w:t>
      </w:r>
      <w:r w:rsidR="005E0C83" w:rsidRPr="005232AC">
        <w:rPr>
          <w:rFonts w:ascii="Times New Roman" w:hAnsi="Times New Roman" w:cs="Times New Roman"/>
          <w:sz w:val="24"/>
          <w:szCs w:val="24"/>
        </w:rPr>
        <w:t xml:space="preserve"> </w:t>
      </w:r>
      <w:r w:rsidR="00EB12D6" w:rsidRPr="005232AC">
        <w:rPr>
          <w:rFonts w:ascii="Times New Roman" w:hAnsi="Times New Roman" w:cs="Times New Roman"/>
          <w:sz w:val="24"/>
          <w:szCs w:val="24"/>
        </w:rPr>
        <w:t>(</w:t>
      </w:r>
      <w:r w:rsidR="006500F3" w:rsidRPr="005232AC">
        <w:rPr>
          <w:rFonts w:ascii="Times New Roman" w:hAnsi="Times New Roman" w:cs="Times New Roman" w:hint="eastAsia"/>
          <w:sz w:val="24"/>
          <w:szCs w:val="24"/>
        </w:rPr>
        <w:t xml:space="preserve">WGA staining, </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 xml:space="preserve">10 in WT-RT and </w:t>
      </w:r>
      <w:proofErr w:type="spellStart"/>
      <w:r w:rsidR="005E0C83" w:rsidRPr="005232AC">
        <w:rPr>
          <w:rFonts w:ascii="Times New Roman" w:hAnsi="Times New Roman" w:cs="Times New Roman"/>
          <w:i/>
          <w:sz w:val="24"/>
          <w:szCs w:val="24"/>
        </w:rPr>
        <w:t>Ppara</w:t>
      </w:r>
      <w:proofErr w:type="spellEnd"/>
      <w:r w:rsidR="005E0C83" w:rsidRPr="005232AC">
        <w:rPr>
          <w:rFonts w:ascii="Times New Roman" w:hAnsi="Times New Roman" w:cs="Times New Roman"/>
          <w:sz w:val="24"/>
          <w:szCs w:val="24"/>
          <w:vertAlign w:val="superscript"/>
        </w:rPr>
        <w:t>-/-</w:t>
      </w:r>
      <w:r w:rsidR="005E0C83" w:rsidRPr="005232AC">
        <w:rPr>
          <w:rFonts w:ascii="Times New Roman" w:hAnsi="Times New Roman" w:cs="Times New Roman"/>
          <w:sz w:val="24"/>
          <w:szCs w:val="24"/>
        </w:rPr>
        <w:t>-RT group</w:t>
      </w:r>
      <w:r w:rsidR="00EB12D6"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 xml:space="preserve">12 in WT-LT and </w:t>
      </w:r>
      <w:proofErr w:type="spellStart"/>
      <w:r w:rsidR="005E0C83" w:rsidRPr="005232AC">
        <w:rPr>
          <w:rFonts w:ascii="Times New Roman" w:hAnsi="Times New Roman" w:cs="Times New Roman"/>
          <w:i/>
          <w:sz w:val="24"/>
          <w:szCs w:val="24"/>
        </w:rPr>
        <w:t>Ppara</w:t>
      </w:r>
      <w:proofErr w:type="spellEnd"/>
      <w:r w:rsidR="005E0C83" w:rsidRPr="005232AC">
        <w:rPr>
          <w:rFonts w:ascii="Times New Roman" w:hAnsi="Times New Roman" w:cs="Times New Roman"/>
          <w:sz w:val="24"/>
          <w:szCs w:val="24"/>
          <w:vertAlign w:val="superscript"/>
        </w:rPr>
        <w:t>-/-</w:t>
      </w:r>
      <w:r w:rsidR="005E0C83" w:rsidRPr="005232AC">
        <w:rPr>
          <w:rFonts w:ascii="Times New Roman" w:hAnsi="Times New Roman" w:cs="Times New Roman"/>
          <w:sz w:val="24"/>
          <w:szCs w:val="24"/>
        </w:rPr>
        <w:t>-LT group</w:t>
      </w:r>
      <w:r w:rsidR="00EB12D6"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EB12D6" w:rsidRPr="005232AC">
        <w:rPr>
          <w:rFonts w:ascii="Times New Roman" w:hAnsi="Times New Roman" w:cs="Times New Roman"/>
          <w:b/>
          <w:sz w:val="24"/>
          <w:szCs w:val="24"/>
        </w:rPr>
        <w:t>(</w:t>
      </w:r>
      <w:r w:rsidR="009F64AB" w:rsidRPr="005232AC">
        <w:rPr>
          <w:rFonts w:ascii="Times New Roman" w:hAnsi="Times New Roman" w:cs="Times New Roman"/>
          <w:b/>
          <w:sz w:val="24"/>
          <w:szCs w:val="24"/>
        </w:rPr>
        <w:t>f</w:t>
      </w:r>
      <w:r w:rsidR="00EB12D6" w:rsidRPr="005232AC">
        <w:rPr>
          <w:rFonts w:ascii="Times New Roman" w:hAnsi="Times New Roman" w:cs="Times New Roman"/>
          <w:b/>
          <w:sz w:val="24"/>
          <w:szCs w:val="24"/>
        </w:rPr>
        <w:t>)</w:t>
      </w:r>
      <w:r w:rsidR="00EB12D6" w:rsidRPr="005232AC">
        <w:rPr>
          <w:rFonts w:ascii="Times New Roman" w:hAnsi="Times New Roman" w:cs="Times New Roman"/>
          <w:sz w:val="24"/>
          <w:szCs w:val="24"/>
        </w:rPr>
        <w:t xml:space="preserve"> Interstitial fibrosis areas</w:t>
      </w:r>
      <w:r w:rsidR="001C4467" w:rsidRPr="005232AC">
        <w:rPr>
          <w:rFonts w:ascii="Times New Roman" w:hAnsi="Times New Roman" w:cs="Times New Roman"/>
          <w:sz w:val="24"/>
          <w:szCs w:val="24"/>
        </w:rPr>
        <w:t xml:space="preserve"> </w:t>
      </w:r>
      <w:r w:rsidR="00EB12D6" w:rsidRPr="005232AC">
        <w:rPr>
          <w:rFonts w:ascii="Times New Roman" w:hAnsi="Times New Roman" w:cs="Times New Roman"/>
          <w:sz w:val="24"/>
          <w:szCs w:val="24"/>
        </w:rPr>
        <w:t>(</w:t>
      </w:r>
      <w:r w:rsidR="006500F3" w:rsidRPr="005232AC">
        <w:rPr>
          <w:rFonts w:ascii="Times New Roman" w:hAnsi="Times New Roman" w:cs="Times New Roman" w:hint="eastAsia"/>
          <w:sz w:val="24"/>
          <w:szCs w:val="24"/>
        </w:rPr>
        <w:t>Masson trichrome staining</w:t>
      </w:r>
      <w:r w:rsidR="006500F3" w:rsidRPr="005232AC">
        <w:rPr>
          <w:rFonts w:ascii="Times New Roman" w:hAnsi="Times New Roman" w:cs="Times New Roman"/>
          <w:sz w:val="24"/>
          <w:szCs w:val="24"/>
        </w:rPr>
        <w:t>,</w:t>
      </w:r>
      <w:r w:rsidR="006500F3" w:rsidRPr="005232AC">
        <w:rPr>
          <w:rFonts w:ascii="Times New Roman" w:hAnsi="Times New Roman" w:cs="Times New Roman"/>
          <w:i/>
          <w:sz w:val="24"/>
          <w:szCs w:val="24"/>
        </w:rPr>
        <w:t xml:space="preserve"> </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 xml:space="preserve">10 in WT-RT and </w:t>
      </w:r>
      <w:proofErr w:type="spellStart"/>
      <w:r w:rsidR="005E0C83" w:rsidRPr="005232AC">
        <w:rPr>
          <w:rFonts w:ascii="Times New Roman" w:hAnsi="Times New Roman" w:cs="Times New Roman"/>
          <w:i/>
          <w:sz w:val="24"/>
          <w:szCs w:val="24"/>
        </w:rPr>
        <w:t>Ppara</w:t>
      </w:r>
      <w:proofErr w:type="spellEnd"/>
      <w:r w:rsidR="005E0C83" w:rsidRPr="005232AC">
        <w:rPr>
          <w:rFonts w:ascii="Times New Roman" w:hAnsi="Times New Roman" w:cs="Times New Roman"/>
          <w:sz w:val="24"/>
          <w:szCs w:val="24"/>
          <w:vertAlign w:val="superscript"/>
        </w:rPr>
        <w:t>-/-</w:t>
      </w:r>
      <w:r w:rsidR="005E0C83" w:rsidRPr="005232AC">
        <w:rPr>
          <w:rFonts w:ascii="Times New Roman" w:hAnsi="Times New Roman" w:cs="Times New Roman"/>
          <w:sz w:val="24"/>
          <w:szCs w:val="24"/>
        </w:rPr>
        <w:t>-RT group</w:t>
      </w:r>
      <w:r w:rsidR="00EB12D6"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 xml:space="preserve">12 in WT-LT and </w:t>
      </w:r>
      <w:proofErr w:type="spellStart"/>
      <w:r w:rsidR="005E0C83" w:rsidRPr="005232AC">
        <w:rPr>
          <w:rFonts w:ascii="Times New Roman" w:hAnsi="Times New Roman" w:cs="Times New Roman"/>
          <w:i/>
          <w:sz w:val="24"/>
          <w:szCs w:val="24"/>
        </w:rPr>
        <w:t>Ppara</w:t>
      </w:r>
      <w:proofErr w:type="spellEnd"/>
      <w:r w:rsidR="005E0C83" w:rsidRPr="005232AC">
        <w:rPr>
          <w:rFonts w:ascii="Times New Roman" w:hAnsi="Times New Roman" w:cs="Times New Roman"/>
          <w:sz w:val="24"/>
          <w:szCs w:val="24"/>
          <w:vertAlign w:val="superscript"/>
        </w:rPr>
        <w:t>-/-</w:t>
      </w:r>
      <w:r w:rsidR="005E0C83" w:rsidRPr="005232AC">
        <w:rPr>
          <w:rFonts w:ascii="Times New Roman" w:hAnsi="Times New Roman" w:cs="Times New Roman"/>
          <w:sz w:val="24"/>
          <w:szCs w:val="24"/>
        </w:rPr>
        <w:t>-LT group</w:t>
      </w:r>
      <w:r w:rsidR="00EB12D6"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1C4467" w:rsidRPr="005232AC">
        <w:rPr>
          <w:rFonts w:ascii="Times New Roman" w:hAnsi="Times New Roman" w:cs="Times New Roman"/>
          <w:sz w:val="24"/>
          <w:szCs w:val="24"/>
        </w:rPr>
        <w:t>C57BL/6J mice were subjected to RT or LT for 8 weeks, with or without oral gavage of fenofibrate</w:t>
      </w:r>
      <w:r w:rsidR="005E0C83" w:rsidRPr="005232AC">
        <w:rPr>
          <w:rFonts w:ascii="Times New Roman" w:hAnsi="Times New Roman" w:cs="Times New Roman"/>
          <w:sz w:val="24"/>
          <w:szCs w:val="24"/>
        </w:rPr>
        <w:t xml:space="preserve"> </w:t>
      </w:r>
      <w:r w:rsidR="00EB12D6" w:rsidRPr="005232AC">
        <w:rPr>
          <w:rFonts w:ascii="Times New Roman" w:hAnsi="Times New Roman" w:cs="Times New Roman"/>
          <w:sz w:val="24"/>
          <w:szCs w:val="24"/>
        </w:rPr>
        <w:t>(</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8</w:t>
      </w:r>
      <w:r w:rsidR="00EB12D6" w:rsidRPr="005232AC">
        <w:rPr>
          <w:rFonts w:ascii="Times New Roman" w:hAnsi="Times New Roman" w:cs="Times New Roman"/>
          <w:sz w:val="24"/>
          <w:szCs w:val="24"/>
        </w:rPr>
        <w:t>)</w:t>
      </w:r>
      <w:r w:rsidR="005E0C83" w:rsidRPr="005232AC">
        <w:rPr>
          <w:rFonts w:ascii="Times New Roman" w:hAnsi="Times New Roman" w:cs="Times New Roman"/>
          <w:sz w:val="24"/>
          <w:szCs w:val="24"/>
        </w:rPr>
        <w:t>.</w:t>
      </w:r>
      <w:r w:rsidR="001C4467"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g</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levels of FA metabolic genes</w:t>
      </w:r>
      <w:r w:rsidR="0008762F" w:rsidRPr="005232AC">
        <w:rPr>
          <w:rFonts w:ascii="Times New Roman" w:hAnsi="Times New Roman" w:cs="Times New Roman"/>
          <w:sz w:val="24"/>
          <w:szCs w:val="24"/>
        </w:rPr>
        <w:t xml:space="preserve"> (</w:t>
      </w:r>
      <w:r w:rsidR="0008762F"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08762F"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08762F" w:rsidRPr="005232AC">
        <w:rPr>
          <w:rFonts w:ascii="Times New Roman" w:hAnsi="Times New Roman" w:cs="Times New Roman"/>
          <w:sz w:val="24"/>
          <w:szCs w:val="24"/>
        </w:rPr>
        <w:t>8)</w:t>
      </w:r>
      <w:r w:rsidR="005E0C83" w:rsidRPr="005232AC">
        <w:rPr>
          <w:rFonts w:ascii="Times New Roman" w:hAnsi="Times New Roman" w:cs="Times New Roman"/>
          <w:sz w:val="24"/>
          <w:szCs w:val="24"/>
        </w:rPr>
        <w:t>.</w:t>
      </w:r>
      <w:r w:rsidR="001C4467"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r w:rsidR="009F64AB" w:rsidRPr="005232AC">
        <w:rPr>
          <w:rFonts w:ascii="Times New Roman" w:hAnsi="Times New Roman" w:cs="Times New Roman"/>
          <w:b/>
          <w:sz w:val="24"/>
          <w:szCs w:val="24"/>
        </w:rPr>
        <w:t>h</w:t>
      </w:r>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mRNA expression of fetal and profibrotic genes</w:t>
      </w:r>
      <w:r w:rsidR="0008762F" w:rsidRPr="005232AC">
        <w:rPr>
          <w:rFonts w:ascii="Times New Roman" w:hAnsi="Times New Roman" w:cs="Times New Roman"/>
          <w:sz w:val="24"/>
          <w:szCs w:val="24"/>
        </w:rPr>
        <w:t xml:space="preserve"> (</w:t>
      </w:r>
      <w:r w:rsidR="0008762F"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08762F"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08762F" w:rsidRPr="005232AC">
        <w:rPr>
          <w:rFonts w:ascii="Times New Roman" w:hAnsi="Times New Roman" w:cs="Times New Roman"/>
          <w:sz w:val="24"/>
          <w:szCs w:val="24"/>
        </w:rPr>
        <w:t>8)</w:t>
      </w:r>
      <w:r w:rsidR="005E0C83" w:rsidRPr="005232AC">
        <w:rPr>
          <w:rFonts w:ascii="Times New Roman" w:hAnsi="Times New Roman" w:cs="Times New Roman"/>
          <w:sz w:val="24"/>
          <w:szCs w:val="24"/>
        </w:rPr>
        <w:t xml:space="preserve">. </w:t>
      </w:r>
      <w:r w:rsidR="001C4467" w:rsidRPr="005232AC">
        <w:rPr>
          <w:rFonts w:ascii="Times New Roman" w:hAnsi="Times New Roman" w:cs="Times New Roman"/>
          <w:b/>
          <w:sz w:val="24"/>
          <w:szCs w:val="24"/>
        </w:rPr>
        <w:t>(</w:t>
      </w:r>
      <w:proofErr w:type="spellStart"/>
      <w:r w:rsidR="009F64AB" w:rsidRPr="005232AC">
        <w:rPr>
          <w:rFonts w:ascii="Times New Roman" w:hAnsi="Times New Roman" w:cs="Times New Roman"/>
          <w:b/>
          <w:sz w:val="24"/>
          <w:szCs w:val="24"/>
        </w:rPr>
        <w:t>i</w:t>
      </w:r>
      <w:proofErr w:type="spellEnd"/>
      <w:r w:rsidR="001C4467" w:rsidRPr="005232AC">
        <w:rPr>
          <w:rFonts w:ascii="Times New Roman" w:hAnsi="Times New Roman" w:cs="Times New Roman"/>
          <w:b/>
          <w:sz w:val="24"/>
          <w:szCs w:val="24"/>
        </w:rPr>
        <w:t>)</w:t>
      </w:r>
      <w:r w:rsidR="001C4467" w:rsidRPr="005232AC">
        <w:rPr>
          <w:rFonts w:ascii="Times New Roman" w:hAnsi="Times New Roman" w:cs="Times New Roman"/>
          <w:sz w:val="24"/>
          <w:szCs w:val="24"/>
        </w:rPr>
        <w:t xml:space="preserve"> Myocyte cross-sectional areas</w:t>
      </w:r>
      <w:r w:rsidR="00E36DB8" w:rsidRPr="005232AC">
        <w:rPr>
          <w:rFonts w:ascii="Times New Roman" w:hAnsi="Times New Roman" w:cs="Times New Roman" w:hint="eastAsia"/>
          <w:sz w:val="24"/>
          <w:szCs w:val="24"/>
        </w:rPr>
        <w:t xml:space="preserve"> (WGA staining)</w:t>
      </w:r>
      <w:r w:rsidR="001C4467" w:rsidRPr="005232AC">
        <w:rPr>
          <w:rFonts w:ascii="Times New Roman" w:hAnsi="Times New Roman" w:cs="Times New Roman"/>
          <w:sz w:val="24"/>
          <w:szCs w:val="24"/>
        </w:rPr>
        <w:t xml:space="preserve"> </w:t>
      </w:r>
      <w:r w:rsidR="0008762F" w:rsidRPr="005232AC">
        <w:rPr>
          <w:rFonts w:ascii="Times New Roman" w:hAnsi="Times New Roman" w:cs="Times New Roman"/>
          <w:sz w:val="24"/>
          <w:szCs w:val="24"/>
        </w:rPr>
        <w:t>and interstitial fibrosis areas</w:t>
      </w:r>
      <w:r w:rsidR="001C4467" w:rsidRPr="005232AC">
        <w:rPr>
          <w:rFonts w:ascii="Times New Roman" w:hAnsi="Times New Roman" w:cs="Times New Roman"/>
          <w:sz w:val="24"/>
          <w:szCs w:val="24"/>
        </w:rPr>
        <w:t xml:space="preserve"> </w:t>
      </w:r>
      <w:r w:rsidR="0008762F" w:rsidRPr="005232AC">
        <w:rPr>
          <w:rFonts w:ascii="Times New Roman" w:hAnsi="Times New Roman" w:cs="Times New Roman"/>
          <w:sz w:val="24"/>
          <w:szCs w:val="24"/>
        </w:rPr>
        <w:t>(</w:t>
      </w:r>
      <w:r w:rsidR="00E36DB8" w:rsidRPr="005232AC">
        <w:rPr>
          <w:rFonts w:ascii="Times New Roman" w:hAnsi="Times New Roman" w:cs="Times New Roman"/>
          <w:sz w:val="24"/>
          <w:szCs w:val="24"/>
        </w:rPr>
        <w:t>Masson</w:t>
      </w:r>
      <w:r w:rsidR="00E36DB8" w:rsidRPr="005232AC">
        <w:rPr>
          <w:rFonts w:ascii="Times New Roman" w:hAnsi="Times New Roman" w:cs="Times New Roman" w:hint="eastAsia"/>
          <w:sz w:val="24"/>
          <w:szCs w:val="24"/>
        </w:rPr>
        <w:t xml:space="preserve"> trichrome staining, </w:t>
      </w:r>
      <w:r w:rsidR="005E0C83" w:rsidRPr="005232AC">
        <w:rPr>
          <w:rFonts w:ascii="Times New Roman" w:hAnsi="Times New Roman" w:cs="Times New Roman"/>
          <w:i/>
          <w:sz w:val="24"/>
          <w:szCs w:val="24"/>
        </w:rPr>
        <w:t>n</w:t>
      </w:r>
      <w:r w:rsidR="005E0C83" w:rsidRPr="005232AC">
        <w:rPr>
          <w:rFonts w:ascii="Times New Roman" w:hAnsi="Times New Roman" w:cs="Times New Roman"/>
          <w:sz w:val="24"/>
          <w:szCs w:val="24"/>
        </w:rPr>
        <w:t>=10 in Vehicle-RT and Fenofibrate-RT group</w:t>
      </w:r>
      <w:r w:rsidR="0008762F"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5E0C83" w:rsidRPr="005232AC">
        <w:rPr>
          <w:rFonts w:ascii="Times New Roman" w:hAnsi="Times New Roman" w:cs="Times New Roman"/>
          <w:i/>
          <w:sz w:val="24"/>
          <w:szCs w:val="24"/>
        </w:rPr>
        <w:t>n</w:t>
      </w:r>
      <w:r w:rsidR="00B62514" w:rsidRPr="005232AC">
        <w:rPr>
          <w:rFonts w:ascii="Times New Roman" w:hAnsi="Times New Roman" w:cs="Times New Roman"/>
          <w:i/>
          <w:sz w:val="24"/>
          <w:szCs w:val="24"/>
        </w:rPr>
        <w:t xml:space="preserve"> </w:t>
      </w:r>
      <w:r w:rsidR="005E0C83" w:rsidRPr="005232AC">
        <w:rPr>
          <w:rFonts w:ascii="Times New Roman" w:hAnsi="Times New Roman" w:cs="Times New Roman"/>
          <w:sz w:val="24"/>
          <w:szCs w:val="24"/>
        </w:rPr>
        <w:t>=</w:t>
      </w:r>
      <w:r w:rsidR="00B62514" w:rsidRPr="005232AC">
        <w:rPr>
          <w:rFonts w:ascii="Times New Roman" w:hAnsi="Times New Roman" w:cs="Times New Roman"/>
          <w:sz w:val="24"/>
          <w:szCs w:val="24"/>
        </w:rPr>
        <w:t xml:space="preserve"> </w:t>
      </w:r>
      <w:r w:rsidR="005E0C83" w:rsidRPr="005232AC">
        <w:rPr>
          <w:rFonts w:ascii="Times New Roman" w:hAnsi="Times New Roman" w:cs="Times New Roman"/>
          <w:sz w:val="24"/>
          <w:szCs w:val="24"/>
        </w:rPr>
        <w:t>12 in Vehicle-LT and Fenofibrate-LT group</w:t>
      </w:r>
      <w:r w:rsidR="0008762F" w:rsidRPr="005232AC">
        <w:rPr>
          <w:rFonts w:ascii="Times New Roman" w:hAnsi="Times New Roman" w:cs="Times New Roman"/>
          <w:sz w:val="24"/>
          <w:szCs w:val="24"/>
        </w:rPr>
        <w:t>)</w:t>
      </w:r>
      <w:r w:rsidR="005E0C83" w:rsidRPr="005232AC">
        <w:rPr>
          <w:rFonts w:ascii="Times New Roman" w:hAnsi="Times New Roman" w:cs="Times New Roman"/>
          <w:sz w:val="24"/>
          <w:szCs w:val="24"/>
        </w:rPr>
        <w:t xml:space="preserve">. </w:t>
      </w:r>
      <w:r w:rsidR="001C4467" w:rsidRPr="005232AC">
        <w:rPr>
          <w:rFonts w:ascii="Times New Roman" w:hAnsi="Times New Roman" w:cs="Times New Roman"/>
          <w:sz w:val="24"/>
          <w:szCs w:val="24"/>
        </w:rPr>
        <w:t>Data are shown as the mean ± SEM. *</w:t>
      </w:r>
      <w:r w:rsidR="001C4467" w:rsidRPr="005232AC">
        <w:rPr>
          <w:rFonts w:ascii="Times New Roman" w:hAnsi="Times New Roman" w:cs="Times New Roman"/>
          <w:i/>
          <w:sz w:val="24"/>
          <w:szCs w:val="24"/>
        </w:rPr>
        <w:t>P</w:t>
      </w:r>
      <w:r w:rsidR="00B62514" w:rsidRPr="005232AC">
        <w:rPr>
          <w:rFonts w:ascii="Times New Roman" w:hAnsi="Times New Roman" w:cs="Times New Roman"/>
          <w:i/>
          <w:sz w:val="24"/>
          <w:szCs w:val="24"/>
        </w:rPr>
        <w:t xml:space="preserve"> </w:t>
      </w:r>
      <w:r w:rsidR="001C4467" w:rsidRPr="005232AC">
        <w:rPr>
          <w:rFonts w:ascii="Times New Roman" w:hAnsi="Times New Roman" w:cs="Times New Roman"/>
          <w:sz w:val="24"/>
          <w:szCs w:val="24"/>
        </w:rPr>
        <w:t>&lt;</w:t>
      </w:r>
      <w:r w:rsidR="00B62514" w:rsidRPr="005232AC">
        <w:rPr>
          <w:rFonts w:ascii="Times New Roman" w:hAnsi="Times New Roman" w:cs="Times New Roman"/>
          <w:sz w:val="24"/>
          <w:szCs w:val="24"/>
        </w:rPr>
        <w:t xml:space="preserve"> </w:t>
      </w:r>
      <w:r w:rsidR="001C4467" w:rsidRPr="005232AC">
        <w:rPr>
          <w:rFonts w:ascii="Times New Roman" w:hAnsi="Times New Roman" w:cs="Times New Roman"/>
          <w:sz w:val="24"/>
          <w:szCs w:val="24"/>
        </w:rPr>
        <w:t xml:space="preserve">0.05 </w:t>
      </w:r>
      <w:r w:rsidR="001C4467" w:rsidRPr="005232AC">
        <w:rPr>
          <w:rFonts w:ascii="Times New Roman" w:hAnsi="Times New Roman" w:cs="Times New Roman"/>
          <w:i/>
          <w:sz w:val="24"/>
          <w:szCs w:val="24"/>
        </w:rPr>
        <w:t>vs</w:t>
      </w:r>
      <w:r w:rsidR="001C4467" w:rsidRPr="005232AC">
        <w:rPr>
          <w:rFonts w:ascii="Times New Roman" w:hAnsi="Times New Roman" w:cs="Times New Roman"/>
          <w:sz w:val="24"/>
          <w:szCs w:val="24"/>
        </w:rPr>
        <w:t xml:space="preserve">. WT-RT or Vehicle-RT group, </w:t>
      </w:r>
      <w:r w:rsidR="001C4467" w:rsidRPr="005232AC">
        <w:rPr>
          <w:rFonts w:ascii="Times New Roman" w:hAnsi="Times New Roman" w:cs="Times New Roman"/>
          <w:sz w:val="24"/>
          <w:szCs w:val="24"/>
          <w:vertAlign w:val="superscript"/>
        </w:rPr>
        <w:t>#</w:t>
      </w:r>
      <w:r w:rsidR="001C4467" w:rsidRPr="005232AC">
        <w:rPr>
          <w:rFonts w:ascii="Times New Roman" w:hAnsi="Times New Roman" w:cs="Times New Roman"/>
          <w:i/>
          <w:sz w:val="24"/>
          <w:szCs w:val="24"/>
        </w:rPr>
        <w:t>P</w:t>
      </w:r>
      <w:r w:rsidR="00B62514" w:rsidRPr="005232AC">
        <w:rPr>
          <w:rFonts w:ascii="Times New Roman" w:hAnsi="Times New Roman" w:cs="Times New Roman"/>
          <w:i/>
          <w:sz w:val="24"/>
          <w:szCs w:val="24"/>
        </w:rPr>
        <w:t xml:space="preserve"> </w:t>
      </w:r>
      <w:r w:rsidR="001C4467" w:rsidRPr="005232AC">
        <w:rPr>
          <w:rFonts w:ascii="Times New Roman" w:hAnsi="Times New Roman" w:cs="Times New Roman"/>
          <w:sz w:val="24"/>
          <w:szCs w:val="24"/>
        </w:rPr>
        <w:t>&lt;</w:t>
      </w:r>
      <w:r w:rsidR="00B62514" w:rsidRPr="005232AC">
        <w:rPr>
          <w:rFonts w:ascii="Times New Roman" w:hAnsi="Times New Roman" w:cs="Times New Roman"/>
          <w:sz w:val="24"/>
          <w:szCs w:val="24"/>
        </w:rPr>
        <w:t xml:space="preserve"> </w:t>
      </w:r>
      <w:r w:rsidR="001C4467" w:rsidRPr="005232AC">
        <w:rPr>
          <w:rFonts w:ascii="Times New Roman" w:hAnsi="Times New Roman" w:cs="Times New Roman"/>
          <w:sz w:val="24"/>
          <w:szCs w:val="24"/>
        </w:rPr>
        <w:t xml:space="preserve">0.05 </w:t>
      </w:r>
      <w:r w:rsidR="001C4467" w:rsidRPr="005232AC">
        <w:rPr>
          <w:rFonts w:ascii="Times New Roman" w:hAnsi="Times New Roman" w:cs="Times New Roman"/>
          <w:i/>
          <w:sz w:val="24"/>
          <w:szCs w:val="24"/>
        </w:rPr>
        <w:t>vs</w:t>
      </w:r>
      <w:r w:rsidR="001C4467" w:rsidRPr="005232AC">
        <w:rPr>
          <w:rFonts w:ascii="Times New Roman" w:hAnsi="Times New Roman" w:cs="Times New Roman"/>
          <w:sz w:val="24"/>
          <w:szCs w:val="24"/>
        </w:rPr>
        <w:t>. WT-LT or Vehicle-LT group.</w:t>
      </w:r>
      <w:r w:rsidR="009F1D1A" w:rsidRPr="005232AC">
        <w:rPr>
          <w:rFonts w:ascii="Times New Roman" w:hAnsi="Times New Roman" w:cs="Times New Roman"/>
          <w:sz w:val="24"/>
          <w:szCs w:val="24"/>
        </w:rPr>
        <w:t xml:space="preserve"> </w:t>
      </w:r>
      <w:r w:rsidR="005E0C83" w:rsidRPr="005232AC">
        <w:rPr>
          <w:rFonts w:ascii="Times New Roman" w:hAnsi="Times New Roman" w:cs="Times New Roman"/>
          <w:b/>
          <w:sz w:val="24"/>
          <w:szCs w:val="24"/>
        </w:rPr>
        <w:t>(</w:t>
      </w:r>
      <w:r w:rsidR="004461B1" w:rsidRPr="005232AC">
        <w:rPr>
          <w:rFonts w:ascii="Times New Roman" w:hAnsi="Times New Roman" w:cs="Times New Roman"/>
          <w:b/>
          <w:sz w:val="24"/>
          <w:szCs w:val="24"/>
        </w:rPr>
        <w:t>a</w:t>
      </w:r>
      <w:r w:rsidR="005E0C83" w:rsidRPr="005232AC">
        <w:rPr>
          <w:rFonts w:ascii="Times New Roman" w:hAnsi="Times New Roman" w:cs="Times New Roman"/>
          <w:b/>
          <w:sz w:val="24"/>
          <w:szCs w:val="24"/>
        </w:rPr>
        <w:t>)</w:t>
      </w:r>
      <w:r w:rsidR="005E0C83" w:rsidRPr="005232AC">
        <w:rPr>
          <w:rFonts w:ascii="Times New Roman" w:hAnsi="Times New Roman" w:cs="Times New Roman"/>
          <w:sz w:val="24"/>
          <w:szCs w:val="24"/>
        </w:rPr>
        <w:t xml:space="preserve"> and </w:t>
      </w:r>
      <w:r w:rsidR="005E0C83" w:rsidRPr="005232AC">
        <w:rPr>
          <w:rFonts w:ascii="Times New Roman" w:hAnsi="Times New Roman" w:cs="Times New Roman"/>
          <w:b/>
          <w:sz w:val="24"/>
          <w:szCs w:val="24"/>
        </w:rPr>
        <w:t>(</w:t>
      </w:r>
      <w:r w:rsidR="004461B1" w:rsidRPr="005232AC">
        <w:rPr>
          <w:rFonts w:ascii="Times New Roman" w:hAnsi="Times New Roman" w:cs="Times New Roman"/>
          <w:b/>
          <w:sz w:val="24"/>
          <w:szCs w:val="24"/>
        </w:rPr>
        <w:t>b</w:t>
      </w:r>
      <w:r w:rsidR="005E0C83" w:rsidRPr="005232AC">
        <w:rPr>
          <w:rFonts w:ascii="Times New Roman" w:hAnsi="Times New Roman" w:cs="Times New Roman"/>
          <w:b/>
          <w:sz w:val="24"/>
          <w:szCs w:val="24"/>
        </w:rPr>
        <w:t>)</w:t>
      </w:r>
      <w:r w:rsidR="005E0C83" w:rsidRPr="005232AC">
        <w:rPr>
          <w:rFonts w:ascii="Times New Roman" w:hAnsi="Times New Roman" w:cs="Times New Roman"/>
          <w:sz w:val="24"/>
          <w:szCs w:val="24"/>
        </w:rPr>
        <w:t xml:space="preserve"> were analyzed by unpaired student’s </w:t>
      </w:r>
      <w:r w:rsidR="005E0C83" w:rsidRPr="005232AC">
        <w:rPr>
          <w:rFonts w:ascii="Times New Roman" w:hAnsi="Times New Roman" w:cs="Times New Roman"/>
          <w:i/>
          <w:sz w:val="24"/>
          <w:szCs w:val="24"/>
        </w:rPr>
        <w:t>t</w:t>
      </w:r>
      <w:r w:rsidR="005E0C83" w:rsidRPr="005232AC">
        <w:rPr>
          <w:rFonts w:ascii="Times New Roman" w:hAnsi="Times New Roman" w:cs="Times New Roman"/>
          <w:sz w:val="24"/>
          <w:szCs w:val="24"/>
        </w:rPr>
        <w:t xml:space="preserve">-test. The other data were analyzed by two-way ANOVA followed by the Bonferroni </w:t>
      </w:r>
      <w:r w:rsidR="005E0C83" w:rsidRPr="005232AC">
        <w:rPr>
          <w:rFonts w:ascii="Times New Roman" w:hAnsi="Times New Roman" w:cs="Times New Roman"/>
          <w:i/>
          <w:sz w:val="24"/>
          <w:szCs w:val="24"/>
        </w:rPr>
        <w:t>post-hoc</w:t>
      </w:r>
      <w:r w:rsidR="005E0C83" w:rsidRPr="005232AC">
        <w:rPr>
          <w:rFonts w:ascii="Times New Roman" w:hAnsi="Times New Roman" w:cs="Times New Roman"/>
          <w:sz w:val="24"/>
          <w:szCs w:val="24"/>
        </w:rPr>
        <w:t xml:space="preserve"> test.</w:t>
      </w:r>
      <w:r w:rsidR="00F55037" w:rsidRPr="005232AC">
        <w:rPr>
          <w:rFonts w:ascii="Times New Roman" w:eastAsia="宋体" w:hAnsi="Times New Roman" w:cs="Times New Roman"/>
          <w:sz w:val="24"/>
          <w:szCs w:val="24"/>
        </w:rPr>
        <w:br w:type="page"/>
      </w:r>
    </w:p>
    <w:p w14:paraId="14B03B44" w14:textId="5DB35DC8" w:rsidR="003B07BD" w:rsidRPr="005232AC" w:rsidRDefault="00F55037" w:rsidP="00B62514">
      <w:pPr>
        <w:spacing w:afterLines="50" w:after="156" w:line="480" w:lineRule="auto"/>
        <w:rPr>
          <w:rFonts w:ascii="Times New Roman" w:eastAsia="宋体" w:hAnsi="Times New Roman" w:cs="Times New Roman"/>
          <w:sz w:val="24"/>
          <w:szCs w:val="24"/>
        </w:rPr>
      </w:pPr>
      <w:r w:rsidRPr="005232AC">
        <w:rPr>
          <w:rFonts w:ascii="Times New Roman" w:hAnsi="Times New Roman" w:cs="Times New Roman"/>
          <w:b/>
          <w:sz w:val="24"/>
          <w:szCs w:val="24"/>
        </w:rPr>
        <w:lastRenderedPageBreak/>
        <w:t xml:space="preserve">Table </w:t>
      </w:r>
      <w:r w:rsidR="00CF06A9" w:rsidRPr="005232AC">
        <w:rPr>
          <w:rFonts w:ascii="Times New Roman" w:hAnsi="Times New Roman" w:cs="Times New Roman" w:hint="eastAsia"/>
          <w:b/>
          <w:sz w:val="24"/>
          <w:szCs w:val="24"/>
        </w:rPr>
        <w:t>S</w:t>
      </w:r>
      <w:r w:rsidRPr="005232AC">
        <w:rPr>
          <w:rFonts w:ascii="Times New Roman" w:hAnsi="Times New Roman" w:cs="Times New Roman"/>
          <w:b/>
          <w:sz w:val="24"/>
          <w:szCs w:val="24"/>
        </w:rPr>
        <w:t>1</w:t>
      </w:r>
      <w:r w:rsidRPr="005232AC">
        <w:rPr>
          <w:rFonts w:ascii="Times New Roman" w:hAnsi="Times New Roman" w:cs="Times New Roman"/>
          <w:sz w:val="24"/>
          <w:szCs w:val="24"/>
        </w:rPr>
        <w:t xml:space="preserve"> Primer sequence</w:t>
      </w:r>
      <w:r w:rsidR="000C2638" w:rsidRPr="005232AC">
        <w:rPr>
          <w:rFonts w:ascii="Times New Roman" w:hAnsi="Times New Roman" w:cs="Times New Roman"/>
          <w:sz w:val="24"/>
          <w:szCs w:val="24"/>
        </w:rPr>
        <w:t>s</w:t>
      </w:r>
      <w:r w:rsidRPr="005232AC">
        <w:rPr>
          <w:rFonts w:ascii="Times New Roman" w:hAnsi="Times New Roman" w:cs="Times New Roman"/>
          <w:sz w:val="24"/>
          <w:szCs w:val="24"/>
        </w:rPr>
        <w:t xml:space="preserve"> for RT-PCR</w:t>
      </w:r>
    </w:p>
    <w:tbl>
      <w:tblPr>
        <w:tblStyle w:val="a6"/>
        <w:tblW w:w="529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11"/>
        <w:gridCol w:w="3751"/>
        <w:gridCol w:w="3827"/>
      </w:tblGrid>
      <w:tr w:rsidR="00CF2E6B" w:rsidRPr="00B62514" w14:paraId="7E44577B" w14:textId="77777777" w:rsidTr="005232AC">
        <w:trPr>
          <w:trHeight w:hRule="exact" w:val="454"/>
        </w:trPr>
        <w:tc>
          <w:tcPr>
            <w:tcW w:w="689" w:type="pct"/>
            <w:tcBorders>
              <w:top w:val="single" w:sz="4" w:space="0" w:color="auto"/>
              <w:bottom w:val="single" w:sz="4" w:space="0" w:color="auto"/>
            </w:tcBorders>
            <w:vAlign w:val="center"/>
          </w:tcPr>
          <w:p w14:paraId="77973215" w14:textId="77777777" w:rsidR="0049108C" w:rsidRPr="005232AC" w:rsidRDefault="0049108C" w:rsidP="004347FD">
            <w:pPr>
              <w:rPr>
                <w:rFonts w:ascii="Times New Roman" w:hAnsi="Times New Roman" w:cs="Times New Roman"/>
                <w:b/>
                <w:bCs/>
                <w:szCs w:val="21"/>
              </w:rPr>
            </w:pPr>
            <w:r w:rsidRPr="005232AC">
              <w:rPr>
                <w:rFonts w:ascii="Times New Roman" w:hAnsi="Times New Roman" w:cs="Times New Roman"/>
                <w:b/>
                <w:bCs/>
                <w:szCs w:val="21"/>
              </w:rPr>
              <w:t>Gene</w:t>
            </w:r>
          </w:p>
        </w:tc>
        <w:tc>
          <w:tcPr>
            <w:tcW w:w="2134" w:type="pct"/>
            <w:tcBorders>
              <w:top w:val="single" w:sz="4" w:space="0" w:color="auto"/>
              <w:bottom w:val="single" w:sz="4" w:space="0" w:color="auto"/>
            </w:tcBorders>
            <w:vAlign w:val="center"/>
          </w:tcPr>
          <w:p w14:paraId="7E69378D" w14:textId="77777777" w:rsidR="0049108C" w:rsidRPr="005232AC" w:rsidRDefault="0049108C" w:rsidP="004347FD">
            <w:pPr>
              <w:rPr>
                <w:rFonts w:ascii="Times New Roman" w:hAnsi="Times New Roman" w:cs="Times New Roman"/>
                <w:b/>
                <w:bCs/>
                <w:szCs w:val="21"/>
              </w:rPr>
            </w:pPr>
            <w:r w:rsidRPr="005232AC">
              <w:rPr>
                <w:rFonts w:ascii="Times New Roman" w:hAnsi="Times New Roman" w:cs="Times New Roman"/>
                <w:b/>
                <w:bCs/>
                <w:szCs w:val="21"/>
              </w:rPr>
              <w:t>Forward (5’ to 3’)</w:t>
            </w:r>
          </w:p>
        </w:tc>
        <w:tc>
          <w:tcPr>
            <w:tcW w:w="2177" w:type="pct"/>
            <w:tcBorders>
              <w:top w:val="single" w:sz="4" w:space="0" w:color="auto"/>
              <w:bottom w:val="single" w:sz="4" w:space="0" w:color="auto"/>
            </w:tcBorders>
            <w:vAlign w:val="center"/>
          </w:tcPr>
          <w:p w14:paraId="25851A07" w14:textId="77777777" w:rsidR="0049108C" w:rsidRPr="005232AC" w:rsidRDefault="0049108C" w:rsidP="004347FD">
            <w:pPr>
              <w:rPr>
                <w:rFonts w:ascii="Times New Roman" w:hAnsi="Times New Roman" w:cs="Times New Roman"/>
                <w:b/>
                <w:bCs/>
                <w:szCs w:val="21"/>
              </w:rPr>
            </w:pPr>
            <w:r w:rsidRPr="005232AC">
              <w:rPr>
                <w:rFonts w:ascii="Times New Roman" w:hAnsi="Times New Roman" w:cs="Times New Roman"/>
                <w:b/>
                <w:bCs/>
                <w:szCs w:val="21"/>
              </w:rPr>
              <w:t>Reverse (5’ to 3’)</w:t>
            </w:r>
          </w:p>
        </w:tc>
      </w:tr>
      <w:tr w:rsidR="00CF2E6B" w:rsidRPr="00CF2E6B" w14:paraId="2FF2A00F" w14:textId="77777777" w:rsidTr="005232AC">
        <w:trPr>
          <w:trHeight w:hRule="exact" w:val="454"/>
        </w:trPr>
        <w:tc>
          <w:tcPr>
            <w:tcW w:w="689" w:type="pct"/>
            <w:tcBorders>
              <w:top w:val="single" w:sz="4" w:space="0" w:color="auto"/>
            </w:tcBorders>
            <w:vAlign w:val="center"/>
          </w:tcPr>
          <w:p w14:paraId="1EDCFAD4"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Cpt1b</w:t>
            </w:r>
          </w:p>
        </w:tc>
        <w:tc>
          <w:tcPr>
            <w:tcW w:w="2134" w:type="pct"/>
            <w:tcBorders>
              <w:top w:val="single" w:sz="4" w:space="0" w:color="auto"/>
            </w:tcBorders>
            <w:vAlign w:val="center"/>
          </w:tcPr>
          <w:p w14:paraId="1E8F5549"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TACACGCATCCCAGGCAAAG</w:t>
            </w:r>
          </w:p>
        </w:tc>
        <w:tc>
          <w:tcPr>
            <w:tcW w:w="2177" w:type="pct"/>
            <w:tcBorders>
              <w:top w:val="single" w:sz="4" w:space="0" w:color="auto"/>
            </w:tcBorders>
            <w:vAlign w:val="center"/>
          </w:tcPr>
          <w:p w14:paraId="7BC782D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CGAGCCCTCATAGAGCCAAAC</w:t>
            </w:r>
          </w:p>
        </w:tc>
      </w:tr>
      <w:tr w:rsidR="00CF2E6B" w:rsidRPr="00CF2E6B" w14:paraId="6EC614FE" w14:textId="77777777" w:rsidTr="005232AC">
        <w:trPr>
          <w:trHeight w:hRule="exact" w:val="454"/>
        </w:trPr>
        <w:tc>
          <w:tcPr>
            <w:tcW w:w="689" w:type="pct"/>
            <w:vAlign w:val="center"/>
          </w:tcPr>
          <w:p w14:paraId="09F33D57"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Acsl1</w:t>
            </w:r>
          </w:p>
        </w:tc>
        <w:tc>
          <w:tcPr>
            <w:tcW w:w="2134" w:type="pct"/>
            <w:vAlign w:val="center"/>
          </w:tcPr>
          <w:p w14:paraId="5384D69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TTCGCAGTGGCATCGTCAG</w:t>
            </w:r>
          </w:p>
        </w:tc>
        <w:tc>
          <w:tcPr>
            <w:tcW w:w="2177" w:type="pct"/>
            <w:vAlign w:val="center"/>
          </w:tcPr>
          <w:p w14:paraId="2A288013"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TGTGATCATCAGCCGGACTTTC</w:t>
            </w:r>
          </w:p>
        </w:tc>
      </w:tr>
      <w:tr w:rsidR="00CF2E6B" w:rsidRPr="00CF2E6B" w14:paraId="7C269A36" w14:textId="77777777" w:rsidTr="005232AC">
        <w:trPr>
          <w:trHeight w:hRule="exact" w:val="454"/>
        </w:trPr>
        <w:tc>
          <w:tcPr>
            <w:tcW w:w="689" w:type="pct"/>
            <w:vAlign w:val="center"/>
          </w:tcPr>
          <w:p w14:paraId="4020480A"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Acaa2</w:t>
            </w:r>
          </w:p>
        </w:tc>
        <w:tc>
          <w:tcPr>
            <w:tcW w:w="2134" w:type="pct"/>
            <w:vAlign w:val="center"/>
          </w:tcPr>
          <w:p w14:paraId="31787389"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ACACCTGGTTCACGAGTTAAG</w:t>
            </w:r>
          </w:p>
        </w:tc>
        <w:tc>
          <w:tcPr>
            <w:tcW w:w="2177" w:type="pct"/>
            <w:vAlign w:val="center"/>
          </w:tcPr>
          <w:p w14:paraId="74F528AE"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GTTCTGGATGATCAGGGAGATG</w:t>
            </w:r>
          </w:p>
        </w:tc>
      </w:tr>
      <w:tr w:rsidR="00CF2E6B" w:rsidRPr="00CF2E6B" w14:paraId="1E28FA60" w14:textId="77777777" w:rsidTr="005232AC">
        <w:trPr>
          <w:trHeight w:hRule="exact" w:val="454"/>
        </w:trPr>
        <w:tc>
          <w:tcPr>
            <w:tcW w:w="689" w:type="pct"/>
            <w:vAlign w:val="center"/>
          </w:tcPr>
          <w:p w14:paraId="6FF70552"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Acadm</w:t>
            </w:r>
            <w:proofErr w:type="spellEnd"/>
          </w:p>
        </w:tc>
        <w:tc>
          <w:tcPr>
            <w:tcW w:w="2134" w:type="pct"/>
            <w:vAlign w:val="center"/>
          </w:tcPr>
          <w:p w14:paraId="729416CB"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GCTACAAGGTCCTGAGAAGTG</w:t>
            </w:r>
          </w:p>
        </w:tc>
        <w:tc>
          <w:tcPr>
            <w:tcW w:w="2177" w:type="pct"/>
            <w:vAlign w:val="center"/>
          </w:tcPr>
          <w:p w14:paraId="363B5B43"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CTCCGTCAACTCGAAGCTAAA</w:t>
            </w:r>
          </w:p>
        </w:tc>
      </w:tr>
      <w:tr w:rsidR="00CF2E6B" w:rsidRPr="00CF2E6B" w14:paraId="02AB1CAE" w14:textId="77777777" w:rsidTr="005232AC">
        <w:trPr>
          <w:trHeight w:hRule="exact" w:val="454"/>
        </w:trPr>
        <w:tc>
          <w:tcPr>
            <w:tcW w:w="689" w:type="pct"/>
            <w:vAlign w:val="center"/>
          </w:tcPr>
          <w:p w14:paraId="2519F0F8"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Cd36</w:t>
            </w:r>
          </w:p>
        </w:tc>
        <w:tc>
          <w:tcPr>
            <w:tcW w:w="2134" w:type="pct"/>
            <w:vAlign w:val="center"/>
          </w:tcPr>
          <w:p w14:paraId="6F3E277E"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TCAGAACCTATCGAAGGCTTGAATC</w:t>
            </w:r>
          </w:p>
        </w:tc>
        <w:tc>
          <w:tcPr>
            <w:tcW w:w="2177" w:type="pct"/>
            <w:vAlign w:val="center"/>
          </w:tcPr>
          <w:p w14:paraId="3E7DFEF7"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AGCTGGCTTGACCAGTATGTTGAC</w:t>
            </w:r>
          </w:p>
        </w:tc>
      </w:tr>
      <w:tr w:rsidR="00CF2E6B" w:rsidRPr="00CF2E6B" w14:paraId="3641293E" w14:textId="77777777" w:rsidTr="005232AC">
        <w:trPr>
          <w:trHeight w:hRule="exact" w:val="454"/>
        </w:trPr>
        <w:tc>
          <w:tcPr>
            <w:tcW w:w="689" w:type="pct"/>
            <w:vAlign w:val="center"/>
          </w:tcPr>
          <w:p w14:paraId="7977F59B"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Fabp3</w:t>
            </w:r>
          </w:p>
        </w:tc>
        <w:tc>
          <w:tcPr>
            <w:tcW w:w="2134" w:type="pct"/>
            <w:vAlign w:val="center"/>
          </w:tcPr>
          <w:p w14:paraId="0A16369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TAGCATGACCAAGCCGACCA</w:t>
            </w:r>
          </w:p>
        </w:tc>
        <w:tc>
          <w:tcPr>
            <w:tcW w:w="2177" w:type="pct"/>
            <w:vAlign w:val="center"/>
          </w:tcPr>
          <w:p w14:paraId="113841CE"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ACCAGTTTGCCTCCGTCCAG</w:t>
            </w:r>
          </w:p>
        </w:tc>
      </w:tr>
      <w:tr w:rsidR="00CF2E6B" w:rsidRPr="00CF2E6B" w14:paraId="1EB0FA20" w14:textId="77777777" w:rsidTr="005232AC">
        <w:trPr>
          <w:trHeight w:hRule="exact" w:val="454"/>
        </w:trPr>
        <w:tc>
          <w:tcPr>
            <w:tcW w:w="689" w:type="pct"/>
            <w:vAlign w:val="center"/>
          </w:tcPr>
          <w:p w14:paraId="7CD80C35"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Pdha</w:t>
            </w:r>
            <w:proofErr w:type="spellEnd"/>
          </w:p>
        </w:tc>
        <w:tc>
          <w:tcPr>
            <w:tcW w:w="2134" w:type="pct"/>
            <w:vAlign w:val="center"/>
          </w:tcPr>
          <w:p w14:paraId="0759418C"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TCAATGCACATGTACGCCAAGA</w:t>
            </w:r>
          </w:p>
        </w:tc>
        <w:tc>
          <w:tcPr>
            <w:tcW w:w="2177" w:type="pct"/>
            <w:vAlign w:val="center"/>
          </w:tcPr>
          <w:p w14:paraId="063447BE"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TTATACTTGCAGGCCAGAGCAATTC</w:t>
            </w:r>
          </w:p>
        </w:tc>
      </w:tr>
      <w:tr w:rsidR="00CF2E6B" w:rsidRPr="00CF2E6B" w14:paraId="7A60501C" w14:textId="77777777" w:rsidTr="005232AC">
        <w:trPr>
          <w:trHeight w:hRule="exact" w:val="454"/>
        </w:trPr>
        <w:tc>
          <w:tcPr>
            <w:tcW w:w="689" w:type="pct"/>
            <w:vAlign w:val="center"/>
          </w:tcPr>
          <w:p w14:paraId="067856A6"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Pdhb</w:t>
            </w:r>
            <w:proofErr w:type="spellEnd"/>
          </w:p>
        </w:tc>
        <w:tc>
          <w:tcPr>
            <w:tcW w:w="2134" w:type="pct"/>
            <w:vAlign w:val="center"/>
          </w:tcPr>
          <w:p w14:paraId="51A0DA8C"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CACATCACTGTAGTTGCCCATTC</w:t>
            </w:r>
          </w:p>
        </w:tc>
        <w:tc>
          <w:tcPr>
            <w:tcW w:w="2177" w:type="pct"/>
            <w:vAlign w:val="center"/>
          </w:tcPr>
          <w:p w14:paraId="22ED0833"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ATAGCTTCAATGTCCATTGGTCTG</w:t>
            </w:r>
          </w:p>
        </w:tc>
      </w:tr>
      <w:tr w:rsidR="00CF2E6B" w:rsidRPr="00CF2E6B" w14:paraId="5AA440BD" w14:textId="77777777" w:rsidTr="005232AC">
        <w:trPr>
          <w:trHeight w:hRule="exact" w:val="454"/>
        </w:trPr>
        <w:tc>
          <w:tcPr>
            <w:tcW w:w="689" w:type="pct"/>
            <w:vAlign w:val="center"/>
          </w:tcPr>
          <w:p w14:paraId="5BEE3C3B"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Idh1</w:t>
            </w:r>
          </w:p>
        </w:tc>
        <w:tc>
          <w:tcPr>
            <w:tcW w:w="2134" w:type="pct"/>
            <w:vAlign w:val="center"/>
          </w:tcPr>
          <w:p w14:paraId="5D89793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GAGGCTTCATCTGGGCCTGTAA</w:t>
            </w:r>
          </w:p>
        </w:tc>
        <w:tc>
          <w:tcPr>
            <w:tcW w:w="2177" w:type="pct"/>
            <w:vAlign w:val="center"/>
          </w:tcPr>
          <w:p w14:paraId="7DFC7F15"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CATGGGCAGCCTCTGCTTCTA</w:t>
            </w:r>
          </w:p>
        </w:tc>
      </w:tr>
      <w:tr w:rsidR="00CF2E6B" w:rsidRPr="00CF2E6B" w14:paraId="6E52EBF1" w14:textId="77777777" w:rsidTr="005232AC">
        <w:trPr>
          <w:trHeight w:hRule="exact" w:val="454"/>
        </w:trPr>
        <w:tc>
          <w:tcPr>
            <w:tcW w:w="689" w:type="pct"/>
            <w:vAlign w:val="center"/>
          </w:tcPr>
          <w:p w14:paraId="6A547317"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Ogdh</w:t>
            </w:r>
            <w:proofErr w:type="spellEnd"/>
          </w:p>
        </w:tc>
        <w:tc>
          <w:tcPr>
            <w:tcW w:w="2134" w:type="pct"/>
            <w:vAlign w:val="center"/>
          </w:tcPr>
          <w:p w14:paraId="44D030CB"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CTGGCCAGGGTATCGTGTATGAG</w:t>
            </w:r>
          </w:p>
        </w:tc>
        <w:tc>
          <w:tcPr>
            <w:tcW w:w="2177" w:type="pct"/>
            <w:vAlign w:val="center"/>
          </w:tcPr>
          <w:p w14:paraId="01ECA3C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CATCCGAGGGTCTGTGGTGA</w:t>
            </w:r>
          </w:p>
        </w:tc>
      </w:tr>
      <w:tr w:rsidR="00CF2E6B" w:rsidRPr="00CF2E6B" w14:paraId="6C2FE184" w14:textId="77777777" w:rsidTr="005232AC">
        <w:trPr>
          <w:trHeight w:hRule="exact" w:val="454"/>
        </w:trPr>
        <w:tc>
          <w:tcPr>
            <w:tcW w:w="689" w:type="pct"/>
            <w:vAlign w:val="center"/>
          </w:tcPr>
          <w:p w14:paraId="7E326BAB"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Suclg2</w:t>
            </w:r>
          </w:p>
        </w:tc>
        <w:tc>
          <w:tcPr>
            <w:tcW w:w="2134" w:type="pct"/>
            <w:vAlign w:val="center"/>
          </w:tcPr>
          <w:p w14:paraId="6F597E46"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GTGTAAAGGAGTCCCAAGTCTATC</w:t>
            </w:r>
          </w:p>
        </w:tc>
        <w:tc>
          <w:tcPr>
            <w:tcW w:w="2177" w:type="pct"/>
            <w:vAlign w:val="center"/>
          </w:tcPr>
          <w:p w14:paraId="574E26B5"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GTTGACGATCCCACCAAAGA</w:t>
            </w:r>
          </w:p>
        </w:tc>
      </w:tr>
      <w:tr w:rsidR="00CF2E6B" w:rsidRPr="00CF2E6B" w14:paraId="21077F9E" w14:textId="77777777" w:rsidTr="005232AC">
        <w:trPr>
          <w:trHeight w:hRule="exact" w:val="454"/>
        </w:trPr>
        <w:tc>
          <w:tcPr>
            <w:tcW w:w="689" w:type="pct"/>
            <w:vAlign w:val="center"/>
          </w:tcPr>
          <w:p w14:paraId="03EB7726"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Hk2</w:t>
            </w:r>
          </w:p>
        </w:tc>
        <w:tc>
          <w:tcPr>
            <w:tcW w:w="2134" w:type="pct"/>
            <w:vAlign w:val="center"/>
          </w:tcPr>
          <w:p w14:paraId="7B46996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TCGATGGCTCCGTCTACAAGAA</w:t>
            </w:r>
          </w:p>
        </w:tc>
        <w:tc>
          <w:tcPr>
            <w:tcW w:w="2177" w:type="pct"/>
            <w:vAlign w:val="center"/>
          </w:tcPr>
          <w:p w14:paraId="5E7747B9"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ACATCACAGTCGGGCACCAG</w:t>
            </w:r>
          </w:p>
        </w:tc>
      </w:tr>
      <w:tr w:rsidR="00CF2E6B" w:rsidRPr="00CF2E6B" w14:paraId="0F27CFCF" w14:textId="77777777" w:rsidTr="005232AC">
        <w:trPr>
          <w:trHeight w:hRule="exact" w:val="454"/>
        </w:trPr>
        <w:tc>
          <w:tcPr>
            <w:tcW w:w="689" w:type="pct"/>
            <w:vAlign w:val="center"/>
          </w:tcPr>
          <w:p w14:paraId="37B78A18"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Pfkm</w:t>
            </w:r>
            <w:proofErr w:type="spellEnd"/>
          </w:p>
        </w:tc>
        <w:tc>
          <w:tcPr>
            <w:tcW w:w="2134" w:type="pct"/>
            <w:vAlign w:val="center"/>
          </w:tcPr>
          <w:p w14:paraId="17398F51"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GGATATGATACCAGGGTCACTGTTC</w:t>
            </w:r>
          </w:p>
        </w:tc>
        <w:tc>
          <w:tcPr>
            <w:tcW w:w="2177" w:type="pct"/>
            <w:vAlign w:val="center"/>
          </w:tcPr>
          <w:p w14:paraId="163BCCAD"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AAAGTGCCATCACTGCTTCCA</w:t>
            </w:r>
          </w:p>
        </w:tc>
      </w:tr>
      <w:tr w:rsidR="00CF2E6B" w:rsidRPr="00CF2E6B" w14:paraId="33C52F66" w14:textId="77777777" w:rsidTr="005232AC">
        <w:trPr>
          <w:trHeight w:hRule="exact" w:val="454"/>
        </w:trPr>
        <w:tc>
          <w:tcPr>
            <w:tcW w:w="689" w:type="pct"/>
            <w:vAlign w:val="center"/>
          </w:tcPr>
          <w:p w14:paraId="055BEC34"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Pkm</w:t>
            </w:r>
            <w:proofErr w:type="spellEnd"/>
          </w:p>
        </w:tc>
        <w:tc>
          <w:tcPr>
            <w:tcW w:w="2134" w:type="pct"/>
            <w:vAlign w:val="center"/>
          </w:tcPr>
          <w:p w14:paraId="32813C9E"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CGATCTGTGGAGATGCTGAAGG</w:t>
            </w:r>
          </w:p>
        </w:tc>
        <w:tc>
          <w:tcPr>
            <w:tcW w:w="2177" w:type="pct"/>
            <w:vAlign w:val="center"/>
          </w:tcPr>
          <w:p w14:paraId="22FF35F1"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GGCTGCACGGACATTCTTGA</w:t>
            </w:r>
          </w:p>
        </w:tc>
      </w:tr>
      <w:tr w:rsidR="00CF2E6B" w:rsidRPr="00CF2E6B" w14:paraId="4122A00F" w14:textId="77777777" w:rsidTr="005232AC">
        <w:trPr>
          <w:trHeight w:hRule="exact" w:val="454"/>
        </w:trPr>
        <w:tc>
          <w:tcPr>
            <w:tcW w:w="689" w:type="pct"/>
            <w:vAlign w:val="center"/>
          </w:tcPr>
          <w:p w14:paraId="2EB83585"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Ldha</w:t>
            </w:r>
            <w:proofErr w:type="spellEnd"/>
          </w:p>
        </w:tc>
        <w:tc>
          <w:tcPr>
            <w:tcW w:w="2134" w:type="pct"/>
            <w:vAlign w:val="center"/>
          </w:tcPr>
          <w:p w14:paraId="6BEA0482"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GACTTGGCCGAGAGCATAAT</w:t>
            </w:r>
          </w:p>
        </w:tc>
        <w:tc>
          <w:tcPr>
            <w:tcW w:w="2177" w:type="pct"/>
            <w:vAlign w:val="center"/>
          </w:tcPr>
          <w:p w14:paraId="0BBBDD3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GGAAGACATCCTCCTTGATTCC</w:t>
            </w:r>
          </w:p>
        </w:tc>
      </w:tr>
      <w:tr w:rsidR="00CF2E6B" w:rsidRPr="00CF2E6B" w14:paraId="2FDFE394" w14:textId="77777777" w:rsidTr="005232AC">
        <w:trPr>
          <w:trHeight w:hRule="exact" w:val="454"/>
        </w:trPr>
        <w:tc>
          <w:tcPr>
            <w:tcW w:w="689" w:type="pct"/>
            <w:vAlign w:val="center"/>
          </w:tcPr>
          <w:p w14:paraId="68633CCF"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Ppara</w:t>
            </w:r>
            <w:proofErr w:type="spellEnd"/>
          </w:p>
        </w:tc>
        <w:tc>
          <w:tcPr>
            <w:tcW w:w="2134" w:type="pct"/>
            <w:vAlign w:val="center"/>
          </w:tcPr>
          <w:p w14:paraId="4220B77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TGCTGAAGTACGGTGTGTATG</w:t>
            </w:r>
          </w:p>
        </w:tc>
        <w:tc>
          <w:tcPr>
            <w:tcW w:w="2177" w:type="pct"/>
            <w:vAlign w:val="center"/>
          </w:tcPr>
          <w:p w14:paraId="7C2B9AD5"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CTTTAGGAACTCTCGGGTGATG</w:t>
            </w:r>
          </w:p>
        </w:tc>
      </w:tr>
      <w:tr w:rsidR="00CF2E6B" w:rsidRPr="00CF2E6B" w14:paraId="52EEC610" w14:textId="77777777" w:rsidTr="005232AC">
        <w:trPr>
          <w:trHeight w:hRule="exact" w:val="454"/>
        </w:trPr>
        <w:tc>
          <w:tcPr>
            <w:tcW w:w="689" w:type="pct"/>
            <w:vAlign w:val="center"/>
          </w:tcPr>
          <w:p w14:paraId="3B2A6488"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Nppa</w:t>
            </w:r>
            <w:proofErr w:type="spellEnd"/>
          </w:p>
        </w:tc>
        <w:tc>
          <w:tcPr>
            <w:tcW w:w="2134" w:type="pct"/>
            <w:vAlign w:val="center"/>
          </w:tcPr>
          <w:p w14:paraId="645F7EFC"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GTGCGGTGTCCAACACAGAT</w:t>
            </w:r>
          </w:p>
        </w:tc>
        <w:tc>
          <w:tcPr>
            <w:tcW w:w="2177" w:type="pct"/>
            <w:vAlign w:val="center"/>
          </w:tcPr>
          <w:p w14:paraId="3E97719F"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TCCAATCCTGTCAATCCTACCC</w:t>
            </w:r>
          </w:p>
        </w:tc>
      </w:tr>
      <w:tr w:rsidR="00CF2E6B" w:rsidRPr="00CF2E6B" w14:paraId="68AF53E1" w14:textId="77777777" w:rsidTr="005232AC">
        <w:trPr>
          <w:trHeight w:hRule="exact" w:val="454"/>
        </w:trPr>
        <w:tc>
          <w:tcPr>
            <w:tcW w:w="689" w:type="pct"/>
            <w:vAlign w:val="center"/>
          </w:tcPr>
          <w:p w14:paraId="2D3143D5" w14:textId="77777777" w:rsidR="0049108C" w:rsidRPr="005232AC" w:rsidRDefault="0049108C" w:rsidP="004347FD">
            <w:pPr>
              <w:rPr>
                <w:rFonts w:ascii="Times New Roman" w:hAnsi="Times New Roman" w:cs="Times New Roman"/>
                <w:i/>
                <w:szCs w:val="21"/>
              </w:rPr>
            </w:pPr>
            <w:proofErr w:type="spellStart"/>
            <w:r w:rsidRPr="005232AC">
              <w:rPr>
                <w:rFonts w:ascii="Times New Roman" w:hAnsi="Times New Roman" w:cs="Times New Roman"/>
                <w:i/>
                <w:szCs w:val="21"/>
              </w:rPr>
              <w:t>Nppb</w:t>
            </w:r>
            <w:proofErr w:type="spellEnd"/>
          </w:p>
        </w:tc>
        <w:tc>
          <w:tcPr>
            <w:tcW w:w="2134" w:type="pct"/>
            <w:vAlign w:val="center"/>
          </w:tcPr>
          <w:p w14:paraId="56040B0F"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GAGGTCACTCCTATCCTCTGG</w:t>
            </w:r>
          </w:p>
        </w:tc>
        <w:tc>
          <w:tcPr>
            <w:tcW w:w="2177" w:type="pct"/>
            <w:vAlign w:val="center"/>
          </w:tcPr>
          <w:p w14:paraId="74291FA1"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GCCATTTCCTCCGACTTTTCTC</w:t>
            </w:r>
          </w:p>
        </w:tc>
      </w:tr>
      <w:tr w:rsidR="00CF2E6B" w:rsidRPr="00CF2E6B" w14:paraId="18AF666C" w14:textId="77777777" w:rsidTr="005232AC">
        <w:trPr>
          <w:trHeight w:hRule="exact" w:val="454"/>
        </w:trPr>
        <w:tc>
          <w:tcPr>
            <w:tcW w:w="689" w:type="pct"/>
            <w:vAlign w:val="center"/>
          </w:tcPr>
          <w:p w14:paraId="2931CA43"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Myh7</w:t>
            </w:r>
          </w:p>
        </w:tc>
        <w:tc>
          <w:tcPr>
            <w:tcW w:w="2134" w:type="pct"/>
            <w:vAlign w:val="center"/>
          </w:tcPr>
          <w:p w14:paraId="762938E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ACTGTCAACACTAAGAGGGTCA</w:t>
            </w:r>
          </w:p>
        </w:tc>
        <w:tc>
          <w:tcPr>
            <w:tcW w:w="2177" w:type="pct"/>
            <w:vAlign w:val="center"/>
          </w:tcPr>
          <w:p w14:paraId="26795B46"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TTGGATGATTTGATCTTCCAGGG</w:t>
            </w:r>
          </w:p>
        </w:tc>
      </w:tr>
      <w:tr w:rsidR="00CF2E6B" w:rsidRPr="00CF2E6B" w14:paraId="4A0E3EC4" w14:textId="77777777" w:rsidTr="005232AC">
        <w:trPr>
          <w:trHeight w:hRule="exact" w:val="454"/>
        </w:trPr>
        <w:tc>
          <w:tcPr>
            <w:tcW w:w="689" w:type="pct"/>
            <w:vAlign w:val="center"/>
          </w:tcPr>
          <w:p w14:paraId="1BF8F67B"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Col1a1</w:t>
            </w:r>
          </w:p>
        </w:tc>
        <w:tc>
          <w:tcPr>
            <w:tcW w:w="2134" w:type="pct"/>
            <w:vAlign w:val="center"/>
          </w:tcPr>
          <w:p w14:paraId="39149DD5"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GCTCCTCTTAGGGGCCACT</w:t>
            </w:r>
          </w:p>
        </w:tc>
        <w:tc>
          <w:tcPr>
            <w:tcW w:w="2177" w:type="pct"/>
            <w:vAlign w:val="center"/>
          </w:tcPr>
          <w:p w14:paraId="66F7C35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CCACGTCTCACCATTGGGG</w:t>
            </w:r>
          </w:p>
        </w:tc>
      </w:tr>
      <w:tr w:rsidR="00CF2E6B" w:rsidRPr="00CF2E6B" w14:paraId="0C5B196B" w14:textId="77777777" w:rsidTr="005232AC">
        <w:trPr>
          <w:trHeight w:hRule="exact" w:val="454"/>
        </w:trPr>
        <w:tc>
          <w:tcPr>
            <w:tcW w:w="689" w:type="pct"/>
            <w:vAlign w:val="center"/>
          </w:tcPr>
          <w:p w14:paraId="1F8AD4B3"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Col3a1</w:t>
            </w:r>
          </w:p>
        </w:tc>
        <w:tc>
          <w:tcPr>
            <w:tcW w:w="2134" w:type="pct"/>
            <w:vAlign w:val="center"/>
          </w:tcPr>
          <w:p w14:paraId="2C0E954B"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CTGTAACATGGAAACTGGGGAAA</w:t>
            </w:r>
          </w:p>
        </w:tc>
        <w:tc>
          <w:tcPr>
            <w:tcW w:w="2177" w:type="pct"/>
            <w:vAlign w:val="center"/>
          </w:tcPr>
          <w:p w14:paraId="468235EA"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CCATAGCTGAACTGAAAACCACC</w:t>
            </w:r>
          </w:p>
        </w:tc>
      </w:tr>
      <w:tr w:rsidR="00414B9E" w:rsidRPr="00CF2E6B" w14:paraId="46787516" w14:textId="77777777" w:rsidTr="005232AC">
        <w:trPr>
          <w:trHeight w:hRule="exact" w:val="454"/>
        </w:trPr>
        <w:tc>
          <w:tcPr>
            <w:tcW w:w="689" w:type="pct"/>
            <w:vAlign w:val="center"/>
          </w:tcPr>
          <w:p w14:paraId="1DEAD552" w14:textId="77777777" w:rsidR="0049108C" w:rsidRPr="005232AC" w:rsidRDefault="0049108C" w:rsidP="004347FD">
            <w:pPr>
              <w:rPr>
                <w:rFonts w:ascii="Times New Roman" w:hAnsi="Times New Roman" w:cs="Times New Roman"/>
                <w:i/>
                <w:szCs w:val="21"/>
              </w:rPr>
            </w:pPr>
            <w:r w:rsidRPr="005232AC">
              <w:rPr>
                <w:rFonts w:ascii="Times New Roman" w:hAnsi="Times New Roman" w:cs="Times New Roman"/>
                <w:i/>
                <w:szCs w:val="21"/>
              </w:rPr>
              <w:t>Actin</w:t>
            </w:r>
          </w:p>
        </w:tc>
        <w:tc>
          <w:tcPr>
            <w:tcW w:w="2134" w:type="pct"/>
            <w:vAlign w:val="center"/>
          </w:tcPr>
          <w:p w14:paraId="55066E26"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GGCTGTATTCCCCTCCATCG</w:t>
            </w:r>
          </w:p>
        </w:tc>
        <w:tc>
          <w:tcPr>
            <w:tcW w:w="2177" w:type="pct"/>
            <w:vAlign w:val="center"/>
          </w:tcPr>
          <w:p w14:paraId="72BC8CF5" w14:textId="77777777" w:rsidR="0049108C" w:rsidRPr="005232AC" w:rsidRDefault="0049108C" w:rsidP="004347FD">
            <w:pPr>
              <w:rPr>
                <w:rFonts w:ascii="Times New Roman" w:hAnsi="Times New Roman" w:cs="Times New Roman"/>
                <w:szCs w:val="21"/>
              </w:rPr>
            </w:pPr>
            <w:r w:rsidRPr="005232AC">
              <w:rPr>
                <w:rFonts w:ascii="Times New Roman" w:hAnsi="Times New Roman" w:cs="Times New Roman"/>
                <w:szCs w:val="21"/>
              </w:rPr>
              <w:t>CCAGTTGGTAACAATGCCATGT</w:t>
            </w:r>
          </w:p>
        </w:tc>
      </w:tr>
    </w:tbl>
    <w:p w14:paraId="6D3A72CF" w14:textId="63DA8EB6" w:rsidR="004E54B1" w:rsidRDefault="004E54B1" w:rsidP="00AB13DB">
      <w:pPr>
        <w:spacing w:line="480" w:lineRule="auto"/>
        <w:rPr>
          <w:rFonts w:ascii="Times New Roman" w:hAnsi="Times New Roman" w:cs="Times New Roman"/>
          <w:b/>
          <w:sz w:val="28"/>
          <w:szCs w:val="28"/>
        </w:rPr>
      </w:pPr>
    </w:p>
    <w:p w14:paraId="52A1D07B" w14:textId="24C7DBE5" w:rsidR="00B62514" w:rsidRDefault="00B62514" w:rsidP="00AB13DB">
      <w:pPr>
        <w:spacing w:line="480" w:lineRule="auto"/>
        <w:rPr>
          <w:rFonts w:ascii="Times New Roman" w:hAnsi="Times New Roman" w:cs="Times New Roman"/>
          <w:b/>
          <w:sz w:val="28"/>
          <w:szCs w:val="28"/>
        </w:rPr>
      </w:pPr>
    </w:p>
    <w:p w14:paraId="224BB889" w14:textId="4DF3192A" w:rsidR="00B62514" w:rsidRDefault="00B62514" w:rsidP="00AB13DB">
      <w:pPr>
        <w:spacing w:line="480" w:lineRule="auto"/>
        <w:rPr>
          <w:rFonts w:ascii="Times New Roman" w:hAnsi="Times New Roman" w:cs="Times New Roman"/>
          <w:b/>
          <w:sz w:val="28"/>
          <w:szCs w:val="28"/>
        </w:rPr>
      </w:pPr>
    </w:p>
    <w:p w14:paraId="4443B079" w14:textId="77777777" w:rsidR="00B62514" w:rsidRPr="00CF2E6B" w:rsidRDefault="00B62514" w:rsidP="00AB13DB">
      <w:pPr>
        <w:spacing w:line="480" w:lineRule="auto"/>
        <w:rPr>
          <w:rFonts w:ascii="Times New Roman" w:hAnsi="Times New Roman" w:cs="Times New Roman" w:hint="eastAsia"/>
          <w:b/>
          <w:sz w:val="28"/>
          <w:szCs w:val="28"/>
        </w:rPr>
      </w:pPr>
    </w:p>
    <w:p w14:paraId="765360B6" w14:textId="0F0E3602" w:rsidR="004E54B1" w:rsidRPr="005232AC" w:rsidRDefault="0049108C" w:rsidP="00B62514">
      <w:pPr>
        <w:spacing w:afterLines="100" w:after="312" w:line="360" w:lineRule="auto"/>
        <w:rPr>
          <w:rFonts w:ascii="Times New Roman" w:hAnsi="Times New Roman" w:cs="Times New Roman"/>
          <w:sz w:val="24"/>
          <w:szCs w:val="24"/>
        </w:rPr>
      </w:pPr>
      <w:r w:rsidRPr="005232AC">
        <w:rPr>
          <w:rFonts w:ascii="Times New Roman" w:hAnsi="Times New Roman" w:cs="Times New Roman"/>
          <w:b/>
          <w:sz w:val="24"/>
          <w:szCs w:val="24"/>
        </w:rPr>
        <w:lastRenderedPageBreak/>
        <w:t xml:space="preserve">Table </w:t>
      </w:r>
      <w:r w:rsidR="00CF06A9" w:rsidRPr="005232AC">
        <w:rPr>
          <w:rFonts w:ascii="Times New Roman" w:hAnsi="Times New Roman" w:cs="Times New Roman"/>
          <w:b/>
          <w:sz w:val="24"/>
          <w:szCs w:val="24"/>
        </w:rPr>
        <w:t>S</w:t>
      </w:r>
      <w:r w:rsidRPr="005232AC">
        <w:rPr>
          <w:rFonts w:ascii="Times New Roman" w:hAnsi="Times New Roman" w:cs="Times New Roman"/>
          <w:b/>
          <w:sz w:val="24"/>
          <w:szCs w:val="24"/>
        </w:rPr>
        <w:t>2</w:t>
      </w:r>
      <w:r w:rsidR="00585F22" w:rsidRPr="005232AC">
        <w:rPr>
          <w:rFonts w:ascii="Times New Roman" w:hAnsi="Times New Roman" w:cs="Times New Roman"/>
          <w:b/>
          <w:sz w:val="24"/>
          <w:szCs w:val="24"/>
        </w:rPr>
        <w:t xml:space="preserve"> </w:t>
      </w:r>
      <w:r w:rsidR="004E54B1" w:rsidRPr="005232AC">
        <w:rPr>
          <w:rFonts w:ascii="Times New Roman" w:hAnsi="Times New Roman" w:cs="Times New Roman"/>
          <w:sz w:val="24"/>
          <w:szCs w:val="24"/>
        </w:rPr>
        <w:t xml:space="preserve">General biometric and echocardiographic properties of WT and </w:t>
      </w:r>
      <w:proofErr w:type="spellStart"/>
      <w:r w:rsidR="004E54B1" w:rsidRPr="005232AC">
        <w:rPr>
          <w:rFonts w:ascii="Times New Roman" w:hAnsi="Times New Roman" w:cs="Times New Roman"/>
          <w:i/>
          <w:sz w:val="24"/>
          <w:szCs w:val="24"/>
        </w:rPr>
        <w:t>Ppara</w:t>
      </w:r>
      <w:proofErr w:type="spellEnd"/>
      <w:r w:rsidR="004E54B1" w:rsidRPr="005232AC">
        <w:rPr>
          <w:rFonts w:ascii="Times New Roman" w:hAnsi="Times New Roman" w:cs="Times New Roman"/>
          <w:sz w:val="24"/>
          <w:szCs w:val="24"/>
          <w:vertAlign w:val="superscript"/>
        </w:rPr>
        <w:t>-/-</w:t>
      </w:r>
      <w:r w:rsidR="004E54B1" w:rsidRPr="005232AC">
        <w:rPr>
          <w:rFonts w:ascii="Times New Roman" w:hAnsi="Times New Roman" w:cs="Times New Roman"/>
          <w:sz w:val="24"/>
          <w:szCs w:val="24"/>
        </w:rPr>
        <w:t xml:space="preserve"> mice upon 8-w</w:t>
      </w:r>
      <w:r w:rsidR="00350718" w:rsidRPr="005232AC">
        <w:rPr>
          <w:rFonts w:ascii="Times New Roman" w:hAnsi="Times New Roman" w:cs="Times New Roman"/>
          <w:sz w:val="24"/>
          <w:szCs w:val="24"/>
        </w:rPr>
        <w:t>ee</w:t>
      </w:r>
      <w:r w:rsidR="004E54B1" w:rsidRPr="005232AC">
        <w:rPr>
          <w:rFonts w:ascii="Times New Roman" w:hAnsi="Times New Roman" w:cs="Times New Roman"/>
          <w:sz w:val="24"/>
          <w:szCs w:val="24"/>
        </w:rPr>
        <w:t>k room temp</w:t>
      </w:r>
      <w:r w:rsidR="00585F22" w:rsidRPr="005232AC">
        <w:rPr>
          <w:rFonts w:ascii="Times New Roman" w:hAnsi="Times New Roman" w:cs="Times New Roman"/>
          <w:sz w:val="24"/>
          <w:szCs w:val="24"/>
        </w:rPr>
        <w:t>erature or low ambient exposure</w:t>
      </w:r>
    </w:p>
    <w:tbl>
      <w:tblPr>
        <w:tblStyle w:val="a6"/>
        <w:tblW w:w="0" w:type="auto"/>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0"/>
        <w:gridCol w:w="1381"/>
        <w:gridCol w:w="1701"/>
        <w:gridCol w:w="1417"/>
        <w:gridCol w:w="1701"/>
      </w:tblGrid>
      <w:tr w:rsidR="00CF2E6B" w:rsidRPr="00B62514" w14:paraId="0F6FE596" w14:textId="77777777" w:rsidTr="005232AC">
        <w:trPr>
          <w:trHeight w:val="306"/>
        </w:trPr>
        <w:tc>
          <w:tcPr>
            <w:tcW w:w="2390" w:type="dxa"/>
            <w:tcBorders>
              <w:top w:val="single" w:sz="4" w:space="0" w:color="auto"/>
              <w:bottom w:val="single" w:sz="4" w:space="0" w:color="auto"/>
            </w:tcBorders>
            <w:vAlign w:val="center"/>
          </w:tcPr>
          <w:p w14:paraId="77B22D82" w14:textId="3A416F73" w:rsidR="004E54B1" w:rsidRPr="005232AC" w:rsidRDefault="003B07BD" w:rsidP="00AB13DB">
            <w:pPr>
              <w:rPr>
                <w:rFonts w:ascii="Times New Roman" w:hAnsi="Times New Roman" w:cs="Times New Roman"/>
                <w:b/>
                <w:bCs/>
                <w:szCs w:val="21"/>
              </w:rPr>
            </w:pPr>
            <w:r w:rsidRPr="005232AC">
              <w:rPr>
                <w:rFonts w:ascii="Times New Roman" w:hAnsi="Times New Roman" w:cs="Times New Roman"/>
                <w:b/>
                <w:bCs/>
                <w:szCs w:val="21"/>
              </w:rPr>
              <w:t>Biological parameters</w:t>
            </w:r>
          </w:p>
        </w:tc>
        <w:tc>
          <w:tcPr>
            <w:tcW w:w="1381" w:type="dxa"/>
            <w:tcBorders>
              <w:top w:val="single" w:sz="4" w:space="0" w:color="auto"/>
              <w:bottom w:val="single" w:sz="4" w:space="0" w:color="auto"/>
            </w:tcBorders>
            <w:vAlign w:val="center"/>
          </w:tcPr>
          <w:p w14:paraId="0AB5AAAD" w14:textId="77777777" w:rsidR="00B62514" w:rsidRPr="005232AC" w:rsidRDefault="004E54B1" w:rsidP="00C90408">
            <w:pPr>
              <w:jc w:val="center"/>
              <w:rPr>
                <w:rFonts w:ascii="Times New Roman" w:hAnsi="Times New Roman" w:cs="Times New Roman"/>
                <w:b/>
                <w:bCs/>
                <w:szCs w:val="21"/>
              </w:rPr>
            </w:pPr>
            <w:r w:rsidRPr="005232AC">
              <w:rPr>
                <w:rFonts w:ascii="Times New Roman" w:hAnsi="Times New Roman" w:cs="Times New Roman"/>
                <w:b/>
                <w:bCs/>
                <w:szCs w:val="21"/>
              </w:rPr>
              <w:t>WT-RT</w:t>
            </w:r>
            <w:r w:rsidR="00C90408" w:rsidRPr="005232AC">
              <w:rPr>
                <w:rFonts w:ascii="Times New Roman" w:hAnsi="Times New Roman" w:cs="Times New Roman"/>
                <w:b/>
                <w:bCs/>
                <w:szCs w:val="21"/>
              </w:rPr>
              <w:t xml:space="preserve"> </w:t>
            </w:r>
          </w:p>
          <w:p w14:paraId="0988DD20" w14:textId="481C8F63" w:rsidR="004E54B1" w:rsidRPr="005232AC" w:rsidRDefault="004E54B1" w:rsidP="00C90408">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62514"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62514" w:rsidRPr="005232AC">
              <w:rPr>
                <w:rFonts w:ascii="Times New Roman" w:hAnsi="Times New Roman" w:cs="Times New Roman"/>
                <w:b/>
                <w:bCs/>
                <w:szCs w:val="21"/>
              </w:rPr>
              <w:t xml:space="preserve"> </w:t>
            </w:r>
            <w:r w:rsidRPr="005232AC">
              <w:rPr>
                <w:rFonts w:ascii="Times New Roman" w:hAnsi="Times New Roman" w:cs="Times New Roman"/>
                <w:b/>
                <w:bCs/>
                <w:szCs w:val="21"/>
              </w:rPr>
              <w:t>10)</w:t>
            </w:r>
          </w:p>
        </w:tc>
        <w:tc>
          <w:tcPr>
            <w:tcW w:w="1701" w:type="dxa"/>
            <w:tcBorders>
              <w:top w:val="single" w:sz="4" w:space="0" w:color="auto"/>
              <w:bottom w:val="single" w:sz="4" w:space="0" w:color="auto"/>
            </w:tcBorders>
            <w:vAlign w:val="center"/>
          </w:tcPr>
          <w:p w14:paraId="5D92142B" w14:textId="77777777" w:rsidR="00B62514" w:rsidRPr="005232AC" w:rsidRDefault="004E54B1" w:rsidP="00C90408">
            <w:pPr>
              <w:jc w:val="center"/>
              <w:rPr>
                <w:rFonts w:ascii="Times New Roman" w:hAnsi="Times New Roman" w:cs="Times New Roman"/>
                <w:b/>
                <w:bCs/>
                <w:szCs w:val="21"/>
              </w:rPr>
            </w:pPr>
            <w:proofErr w:type="spellStart"/>
            <w:r w:rsidRPr="005232AC">
              <w:rPr>
                <w:rFonts w:ascii="Times New Roman" w:hAnsi="Times New Roman" w:cs="Times New Roman"/>
                <w:b/>
                <w:bCs/>
                <w:i/>
                <w:szCs w:val="21"/>
              </w:rPr>
              <w:t>Ppara</w:t>
            </w:r>
            <w:proofErr w:type="spellEnd"/>
            <w:r w:rsidRPr="005232AC">
              <w:rPr>
                <w:rFonts w:ascii="Times New Roman" w:hAnsi="Times New Roman" w:cs="Times New Roman"/>
                <w:b/>
                <w:bCs/>
                <w:szCs w:val="21"/>
                <w:vertAlign w:val="superscript"/>
              </w:rPr>
              <w:t>-/-</w:t>
            </w:r>
            <w:r w:rsidRPr="005232AC">
              <w:rPr>
                <w:rFonts w:ascii="Times New Roman" w:hAnsi="Times New Roman" w:cs="Times New Roman"/>
                <w:b/>
                <w:bCs/>
                <w:szCs w:val="21"/>
              </w:rPr>
              <w:t>-RT</w:t>
            </w:r>
          </w:p>
          <w:p w14:paraId="6297C2B4" w14:textId="0260FB37" w:rsidR="004E54B1" w:rsidRPr="005232AC" w:rsidRDefault="00C90408" w:rsidP="00C90408">
            <w:pPr>
              <w:jc w:val="center"/>
              <w:rPr>
                <w:rFonts w:ascii="Times New Roman" w:hAnsi="Times New Roman" w:cs="Times New Roman"/>
                <w:b/>
                <w:bCs/>
                <w:szCs w:val="21"/>
              </w:rPr>
            </w:pPr>
            <w:r w:rsidRPr="005232AC">
              <w:rPr>
                <w:rFonts w:ascii="Times New Roman" w:hAnsi="Times New Roman" w:cs="Times New Roman"/>
                <w:b/>
                <w:bCs/>
                <w:szCs w:val="21"/>
              </w:rPr>
              <w:t xml:space="preserve"> </w:t>
            </w:r>
            <w:r w:rsidR="004E54B1" w:rsidRPr="005232AC">
              <w:rPr>
                <w:rFonts w:ascii="Times New Roman" w:hAnsi="Times New Roman" w:cs="Times New Roman"/>
                <w:b/>
                <w:bCs/>
                <w:szCs w:val="21"/>
              </w:rPr>
              <w:t>(</w:t>
            </w:r>
            <w:r w:rsidR="004E54B1" w:rsidRPr="005232AC">
              <w:rPr>
                <w:rFonts w:ascii="Times New Roman" w:hAnsi="Times New Roman" w:cs="Times New Roman"/>
                <w:b/>
                <w:bCs/>
                <w:i/>
                <w:szCs w:val="21"/>
              </w:rPr>
              <w:t>n</w:t>
            </w:r>
            <w:r w:rsidR="00B62514" w:rsidRPr="005232AC">
              <w:rPr>
                <w:rFonts w:ascii="Times New Roman" w:hAnsi="Times New Roman" w:cs="Times New Roman"/>
                <w:b/>
                <w:bCs/>
                <w:i/>
                <w:szCs w:val="21"/>
              </w:rPr>
              <w:t xml:space="preserve"> </w:t>
            </w:r>
            <w:r w:rsidR="004E54B1" w:rsidRPr="005232AC">
              <w:rPr>
                <w:rFonts w:ascii="Times New Roman" w:hAnsi="Times New Roman" w:cs="Times New Roman"/>
                <w:b/>
                <w:bCs/>
                <w:szCs w:val="21"/>
              </w:rPr>
              <w:t>=</w:t>
            </w:r>
            <w:r w:rsidR="00B62514" w:rsidRPr="005232AC">
              <w:rPr>
                <w:rFonts w:ascii="Times New Roman" w:hAnsi="Times New Roman" w:cs="Times New Roman"/>
                <w:b/>
                <w:bCs/>
                <w:szCs w:val="21"/>
              </w:rPr>
              <w:t xml:space="preserve"> </w:t>
            </w:r>
            <w:r w:rsidR="004E54B1" w:rsidRPr="005232AC">
              <w:rPr>
                <w:rFonts w:ascii="Times New Roman" w:hAnsi="Times New Roman" w:cs="Times New Roman"/>
                <w:b/>
                <w:bCs/>
                <w:szCs w:val="21"/>
              </w:rPr>
              <w:t>10)</w:t>
            </w:r>
          </w:p>
        </w:tc>
        <w:tc>
          <w:tcPr>
            <w:tcW w:w="1417" w:type="dxa"/>
            <w:tcBorders>
              <w:top w:val="single" w:sz="4" w:space="0" w:color="auto"/>
              <w:bottom w:val="single" w:sz="4" w:space="0" w:color="auto"/>
            </w:tcBorders>
            <w:vAlign w:val="center"/>
          </w:tcPr>
          <w:p w14:paraId="1036E524" w14:textId="77777777" w:rsidR="00B62514" w:rsidRPr="005232AC" w:rsidRDefault="004E54B1" w:rsidP="00C90408">
            <w:pPr>
              <w:jc w:val="center"/>
              <w:rPr>
                <w:rFonts w:ascii="Times New Roman" w:hAnsi="Times New Roman" w:cs="Times New Roman"/>
                <w:b/>
                <w:bCs/>
                <w:szCs w:val="21"/>
              </w:rPr>
            </w:pPr>
            <w:r w:rsidRPr="005232AC">
              <w:rPr>
                <w:rFonts w:ascii="Times New Roman" w:hAnsi="Times New Roman" w:cs="Times New Roman"/>
                <w:b/>
                <w:bCs/>
                <w:szCs w:val="21"/>
              </w:rPr>
              <w:t>WT-LT</w:t>
            </w:r>
            <w:r w:rsidR="00C90408" w:rsidRPr="005232AC">
              <w:rPr>
                <w:rFonts w:ascii="Times New Roman" w:hAnsi="Times New Roman" w:cs="Times New Roman"/>
                <w:b/>
                <w:bCs/>
                <w:szCs w:val="21"/>
              </w:rPr>
              <w:t xml:space="preserve"> </w:t>
            </w:r>
          </w:p>
          <w:p w14:paraId="7315686D" w14:textId="3BDD305D" w:rsidR="004E54B1" w:rsidRPr="005232AC" w:rsidRDefault="004E54B1" w:rsidP="00C90408">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62514"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62514" w:rsidRPr="005232AC">
              <w:rPr>
                <w:rFonts w:ascii="Times New Roman" w:hAnsi="Times New Roman" w:cs="Times New Roman"/>
                <w:b/>
                <w:bCs/>
                <w:szCs w:val="21"/>
              </w:rPr>
              <w:t xml:space="preserve"> </w:t>
            </w:r>
            <w:r w:rsidRPr="005232AC">
              <w:rPr>
                <w:rFonts w:ascii="Times New Roman" w:hAnsi="Times New Roman" w:cs="Times New Roman"/>
                <w:b/>
                <w:bCs/>
                <w:szCs w:val="21"/>
              </w:rPr>
              <w:t>16)</w:t>
            </w:r>
          </w:p>
        </w:tc>
        <w:tc>
          <w:tcPr>
            <w:tcW w:w="1701" w:type="dxa"/>
            <w:tcBorders>
              <w:top w:val="single" w:sz="4" w:space="0" w:color="auto"/>
              <w:bottom w:val="single" w:sz="4" w:space="0" w:color="auto"/>
            </w:tcBorders>
            <w:vAlign w:val="center"/>
          </w:tcPr>
          <w:p w14:paraId="0AF8BEFD" w14:textId="77777777" w:rsidR="00B62514" w:rsidRPr="005232AC" w:rsidRDefault="004E54B1" w:rsidP="00C90408">
            <w:pPr>
              <w:jc w:val="center"/>
              <w:rPr>
                <w:rFonts w:ascii="Times New Roman" w:hAnsi="Times New Roman" w:cs="Times New Roman"/>
                <w:b/>
                <w:bCs/>
                <w:szCs w:val="21"/>
              </w:rPr>
            </w:pPr>
            <w:proofErr w:type="spellStart"/>
            <w:r w:rsidRPr="005232AC">
              <w:rPr>
                <w:rFonts w:ascii="Times New Roman" w:hAnsi="Times New Roman" w:cs="Times New Roman"/>
                <w:b/>
                <w:bCs/>
                <w:i/>
                <w:szCs w:val="21"/>
              </w:rPr>
              <w:t>Ppara</w:t>
            </w:r>
            <w:proofErr w:type="spellEnd"/>
            <w:r w:rsidRPr="005232AC">
              <w:rPr>
                <w:rFonts w:ascii="Times New Roman" w:hAnsi="Times New Roman" w:cs="Times New Roman"/>
                <w:b/>
                <w:bCs/>
                <w:szCs w:val="21"/>
                <w:vertAlign w:val="superscript"/>
              </w:rPr>
              <w:t>-/-</w:t>
            </w:r>
            <w:r w:rsidRPr="005232AC">
              <w:rPr>
                <w:rFonts w:ascii="Times New Roman" w:hAnsi="Times New Roman" w:cs="Times New Roman"/>
                <w:b/>
                <w:bCs/>
                <w:szCs w:val="21"/>
              </w:rPr>
              <w:t>-LT</w:t>
            </w:r>
            <w:r w:rsidR="00C90408" w:rsidRPr="005232AC">
              <w:rPr>
                <w:rFonts w:ascii="Times New Roman" w:hAnsi="Times New Roman" w:cs="Times New Roman"/>
                <w:b/>
                <w:bCs/>
                <w:szCs w:val="21"/>
              </w:rPr>
              <w:t xml:space="preserve"> </w:t>
            </w:r>
          </w:p>
          <w:p w14:paraId="1754132A" w14:textId="0628BE91" w:rsidR="004E54B1" w:rsidRPr="005232AC" w:rsidRDefault="004E54B1" w:rsidP="00C90408">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62514"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62514" w:rsidRPr="005232AC">
              <w:rPr>
                <w:rFonts w:ascii="Times New Roman" w:hAnsi="Times New Roman" w:cs="Times New Roman"/>
                <w:b/>
                <w:bCs/>
                <w:szCs w:val="21"/>
              </w:rPr>
              <w:t xml:space="preserve"> </w:t>
            </w:r>
            <w:r w:rsidRPr="005232AC">
              <w:rPr>
                <w:rFonts w:ascii="Times New Roman" w:hAnsi="Times New Roman" w:cs="Times New Roman"/>
                <w:b/>
                <w:bCs/>
                <w:szCs w:val="21"/>
              </w:rPr>
              <w:t>16)</w:t>
            </w:r>
          </w:p>
        </w:tc>
      </w:tr>
      <w:tr w:rsidR="00CF2E6B" w:rsidRPr="00CF2E6B" w14:paraId="4CEBB74C" w14:textId="77777777" w:rsidTr="005232AC">
        <w:trPr>
          <w:trHeight w:hRule="exact" w:val="454"/>
        </w:trPr>
        <w:tc>
          <w:tcPr>
            <w:tcW w:w="2390" w:type="dxa"/>
            <w:tcBorders>
              <w:top w:val="single" w:sz="4" w:space="0" w:color="auto"/>
            </w:tcBorders>
            <w:vAlign w:val="center"/>
          </w:tcPr>
          <w:p w14:paraId="52C76F3A"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Body weight (g)</w:t>
            </w:r>
          </w:p>
        </w:tc>
        <w:tc>
          <w:tcPr>
            <w:tcW w:w="1381" w:type="dxa"/>
            <w:tcBorders>
              <w:top w:val="single" w:sz="4" w:space="0" w:color="auto"/>
            </w:tcBorders>
            <w:vAlign w:val="center"/>
          </w:tcPr>
          <w:p w14:paraId="4802E5B4" w14:textId="60378ECF"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29.7</w:t>
            </w:r>
            <w:r w:rsidR="00B62514" w:rsidRPr="005232AC">
              <w:rPr>
                <w:rFonts w:ascii="Times New Roman" w:hAnsi="Times New Roman" w:cs="Times New Roman"/>
                <w:szCs w:val="21"/>
              </w:rPr>
              <w:t xml:space="preserve"> ± </w:t>
            </w:r>
            <w:r w:rsidRPr="005232AC">
              <w:rPr>
                <w:rFonts w:ascii="Times New Roman" w:hAnsi="Times New Roman" w:cs="Times New Roman"/>
                <w:szCs w:val="21"/>
              </w:rPr>
              <w:t>2.6</w:t>
            </w:r>
          </w:p>
        </w:tc>
        <w:tc>
          <w:tcPr>
            <w:tcW w:w="1701" w:type="dxa"/>
            <w:tcBorders>
              <w:top w:val="single" w:sz="4" w:space="0" w:color="auto"/>
            </w:tcBorders>
            <w:vAlign w:val="center"/>
          </w:tcPr>
          <w:p w14:paraId="3232F7DE" w14:textId="003BFEE9"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29.3</w:t>
            </w:r>
            <w:r w:rsidR="00B62514" w:rsidRPr="005232AC">
              <w:rPr>
                <w:rFonts w:ascii="Times New Roman" w:hAnsi="Times New Roman" w:cs="Times New Roman"/>
                <w:szCs w:val="21"/>
              </w:rPr>
              <w:t xml:space="preserve"> ± </w:t>
            </w:r>
            <w:r w:rsidRPr="005232AC">
              <w:rPr>
                <w:rFonts w:ascii="Times New Roman" w:hAnsi="Times New Roman" w:cs="Times New Roman"/>
                <w:szCs w:val="21"/>
              </w:rPr>
              <w:t>2.4</w:t>
            </w:r>
          </w:p>
        </w:tc>
        <w:tc>
          <w:tcPr>
            <w:tcW w:w="1417" w:type="dxa"/>
            <w:tcBorders>
              <w:top w:val="single" w:sz="4" w:space="0" w:color="auto"/>
            </w:tcBorders>
            <w:vAlign w:val="center"/>
          </w:tcPr>
          <w:p w14:paraId="685BD271" w14:textId="07BA533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25.3</w:t>
            </w:r>
            <w:r w:rsidR="00B62514" w:rsidRPr="005232AC">
              <w:rPr>
                <w:rFonts w:ascii="Times New Roman" w:hAnsi="Times New Roman" w:cs="Times New Roman"/>
                <w:szCs w:val="21"/>
              </w:rPr>
              <w:t xml:space="preserve"> ± </w:t>
            </w:r>
            <w:r w:rsidRPr="005232AC">
              <w:rPr>
                <w:rFonts w:ascii="Times New Roman" w:hAnsi="Times New Roman" w:cs="Times New Roman"/>
                <w:szCs w:val="21"/>
              </w:rPr>
              <w:t>1.9</w:t>
            </w:r>
            <w:r w:rsidRPr="005232AC">
              <w:rPr>
                <w:rFonts w:ascii="Times New Roman" w:hAnsi="Times New Roman" w:cs="Times New Roman"/>
                <w:szCs w:val="21"/>
                <w:vertAlign w:val="superscript"/>
              </w:rPr>
              <w:t>*</w:t>
            </w:r>
          </w:p>
        </w:tc>
        <w:tc>
          <w:tcPr>
            <w:tcW w:w="1701" w:type="dxa"/>
            <w:tcBorders>
              <w:top w:val="single" w:sz="4" w:space="0" w:color="auto"/>
            </w:tcBorders>
            <w:vAlign w:val="center"/>
          </w:tcPr>
          <w:p w14:paraId="25A52E3E" w14:textId="1C700A6F"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25.1</w:t>
            </w:r>
            <w:r w:rsidR="00B62514" w:rsidRPr="005232AC">
              <w:rPr>
                <w:rFonts w:ascii="Times New Roman" w:hAnsi="Times New Roman" w:cs="Times New Roman"/>
                <w:szCs w:val="21"/>
              </w:rPr>
              <w:t xml:space="preserve"> ± </w:t>
            </w:r>
            <w:r w:rsidRPr="005232AC">
              <w:rPr>
                <w:rFonts w:ascii="Times New Roman" w:hAnsi="Times New Roman" w:cs="Times New Roman"/>
                <w:szCs w:val="21"/>
              </w:rPr>
              <w:t>2.6</w:t>
            </w:r>
            <w:r w:rsidRPr="005232AC">
              <w:rPr>
                <w:rFonts w:ascii="Times New Roman" w:hAnsi="Times New Roman" w:cs="Times New Roman"/>
                <w:szCs w:val="21"/>
                <w:vertAlign w:val="superscript"/>
              </w:rPr>
              <w:t>*</w:t>
            </w:r>
          </w:p>
        </w:tc>
      </w:tr>
      <w:tr w:rsidR="00CF2E6B" w:rsidRPr="00CF2E6B" w14:paraId="5CA8A30A" w14:textId="77777777" w:rsidTr="005232AC">
        <w:trPr>
          <w:trHeight w:hRule="exact" w:val="454"/>
        </w:trPr>
        <w:tc>
          <w:tcPr>
            <w:tcW w:w="2390" w:type="dxa"/>
            <w:vAlign w:val="center"/>
          </w:tcPr>
          <w:p w14:paraId="09E3AFFC"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Systolic BP (mmHg)</w:t>
            </w:r>
          </w:p>
        </w:tc>
        <w:tc>
          <w:tcPr>
            <w:tcW w:w="1381" w:type="dxa"/>
            <w:vAlign w:val="center"/>
          </w:tcPr>
          <w:p w14:paraId="7EE3140F" w14:textId="51B6429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102</w:t>
            </w:r>
            <w:r w:rsidR="00B62514" w:rsidRPr="005232AC">
              <w:rPr>
                <w:rFonts w:ascii="Times New Roman" w:hAnsi="Times New Roman" w:cs="Times New Roman"/>
                <w:szCs w:val="21"/>
              </w:rPr>
              <w:t xml:space="preserve"> ± </w:t>
            </w:r>
            <w:r w:rsidRPr="005232AC">
              <w:rPr>
                <w:rFonts w:ascii="Times New Roman" w:hAnsi="Times New Roman" w:cs="Times New Roman"/>
                <w:szCs w:val="21"/>
              </w:rPr>
              <w:t>11</w:t>
            </w:r>
          </w:p>
        </w:tc>
        <w:tc>
          <w:tcPr>
            <w:tcW w:w="1701" w:type="dxa"/>
            <w:vAlign w:val="center"/>
          </w:tcPr>
          <w:p w14:paraId="68858885" w14:textId="316D71A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103</w:t>
            </w:r>
            <w:r w:rsidR="00B62514" w:rsidRPr="005232AC">
              <w:rPr>
                <w:rFonts w:ascii="Times New Roman" w:hAnsi="Times New Roman" w:cs="Times New Roman"/>
                <w:szCs w:val="21"/>
              </w:rPr>
              <w:t xml:space="preserve"> ± </w:t>
            </w:r>
            <w:r w:rsidRPr="005232AC">
              <w:rPr>
                <w:rFonts w:ascii="Times New Roman" w:hAnsi="Times New Roman" w:cs="Times New Roman"/>
                <w:szCs w:val="21"/>
              </w:rPr>
              <w:t>10</w:t>
            </w:r>
          </w:p>
        </w:tc>
        <w:tc>
          <w:tcPr>
            <w:tcW w:w="1417" w:type="dxa"/>
            <w:vAlign w:val="center"/>
          </w:tcPr>
          <w:p w14:paraId="65D346EF" w14:textId="023DFD3D"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138</w:t>
            </w:r>
            <w:r w:rsidR="00B62514" w:rsidRPr="005232AC">
              <w:rPr>
                <w:rFonts w:ascii="Times New Roman" w:hAnsi="Times New Roman" w:cs="Times New Roman"/>
                <w:szCs w:val="21"/>
              </w:rPr>
              <w:t xml:space="preserve"> ± </w:t>
            </w:r>
            <w:r w:rsidRPr="005232AC">
              <w:rPr>
                <w:rFonts w:ascii="Times New Roman" w:hAnsi="Times New Roman" w:cs="Times New Roman"/>
                <w:szCs w:val="21"/>
              </w:rPr>
              <w:t>15</w:t>
            </w:r>
            <w:r w:rsidRPr="005232AC">
              <w:rPr>
                <w:rFonts w:ascii="Times New Roman" w:hAnsi="Times New Roman" w:cs="Times New Roman"/>
                <w:szCs w:val="21"/>
                <w:vertAlign w:val="superscript"/>
              </w:rPr>
              <w:t>*</w:t>
            </w:r>
          </w:p>
        </w:tc>
        <w:tc>
          <w:tcPr>
            <w:tcW w:w="1701" w:type="dxa"/>
            <w:vAlign w:val="center"/>
          </w:tcPr>
          <w:p w14:paraId="755518E3" w14:textId="783F6CB9"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140</w:t>
            </w:r>
            <w:r w:rsidR="00B62514" w:rsidRPr="005232AC">
              <w:rPr>
                <w:rFonts w:ascii="Times New Roman" w:hAnsi="Times New Roman" w:cs="Times New Roman"/>
                <w:szCs w:val="21"/>
              </w:rPr>
              <w:t xml:space="preserve"> ± </w:t>
            </w:r>
            <w:r w:rsidRPr="005232AC">
              <w:rPr>
                <w:rFonts w:ascii="Times New Roman" w:hAnsi="Times New Roman" w:cs="Times New Roman"/>
                <w:szCs w:val="21"/>
              </w:rPr>
              <w:t>14</w:t>
            </w:r>
            <w:r w:rsidRPr="005232AC">
              <w:rPr>
                <w:rFonts w:ascii="Times New Roman" w:hAnsi="Times New Roman" w:cs="Times New Roman"/>
                <w:szCs w:val="21"/>
                <w:vertAlign w:val="superscript"/>
              </w:rPr>
              <w:t>*</w:t>
            </w:r>
          </w:p>
        </w:tc>
      </w:tr>
      <w:tr w:rsidR="00CF2E6B" w:rsidRPr="00CF2E6B" w14:paraId="63635CEA" w14:textId="77777777" w:rsidTr="005232AC">
        <w:trPr>
          <w:trHeight w:hRule="exact" w:val="454"/>
        </w:trPr>
        <w:tc>
          <w:tcPr>
            <w:tcW w:w="2390" w:type="dxa"/>
            <w:vAlign w:val="center"/>
          </w:tcPr>
          <w:p w14:paraId="4C83AA19"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Diastolic BP (mmHg)</w:t>
            </w:r>
          </w:p>
        </w:tc>
        <w:tc>
          <w:tcPr>
            <w:tcW w:w="1381" w:type="dxa"/>
            <w:vAlign w:val="center"/>
          </w:tcPr>
          <w:p w14:paraId="72215766" w14:textId="555E4975"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73</w:t>
            </w:r>
            <w:r w:rsidR="00B62514" w:rsidRPr="005232AC">
              <w:rPr>
                <w:rFonts w:ascii="Times New Roman" w:hAnsi="Times New Roman" w:cs="Times New Roman"/>
                <w:szCs w:val="21"/>
              </w:rPr>
              <w:t xml:space="preserve"> ± </w:t>
            </w:r>
            <w:r w:rsidRPr="005232AC">
              <w:rPr>
                <w:rFonts w:ascii="Times New Roman" w:hAnsi="Times New Roman" w:cs="Times New Roman"/>
                <w:szCs w:val="21"/>
              </w:rPr>
              <w:t>7</w:t>
            </w:r>
          </w:p>
        </w:tc>
        <w:tc>
          <w:tcPr>
            <w:tcW w:w="1701" w:type="dxa"/>
            <w:vAlign w:val="center"/>
          </w:tcPr>
          <w:p w14:paraId="0422C77D" w14:textId="1564A110"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72</w:t>
            </w:r>
            <w:r w:rsidR="00B62514" w:rsidRPr="005232AC">
              <w:rPr>
                <w:rFonts w:ascii="Times New Roman" w:hAnsi="Times New Roman" w:cs="Times New Roman"/>
                <w:szCs w:val="21"/>
              </w:rPr>
              <w:t xml:space="preserve"> ± </w:t>
            </w:r>
            <w:r w:rsidRPr="005232AC">
              <w:rPr>
                <w:rFonts w:ascii="Times New Roman" w:hAnsi="Times New Roman" w:cs="Times New Roman"/>
                <w:szCs w:val="21"/>
              </w:rPr>
              <w:t>6</w:t>
            </w:r>
          </w:p>
        </w:tc>
        <w:tc>
          <w:tcPr>
            <w:tcW w:w="1417" w:type="dxa"/>
            <w:vAlign w:val="center"/>
          </w:tcPr>
          <w:p w14:paraId="454BBB62" w14:textId="61F014A6"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103</w:t>
            </w:r>
            <w:r w:rsidR="00B62514" w:rsidRPr="005232AC">
              <w:rPr>
                <w:rFonts w:ascii="Times New Roman" w:hAnsi="Times New Roman" w:cs="Times New Roman"/>
                <w:szCs w:val="21"/>
              </w:rPr>
              <w:t xml:space="preserve"> ± </w:t>
            </w:r>
            <w:r w:rsidRPr="005232AC">
              <w:rPr>
                <w:rFonts w:ascii="Times New Roman" w:hAnsi="Times New Roman" w:cs="Times New Roman"/>
                <w:szCs w:val="21"/>
              </w:rPr>
              <w:t>9</w:t>
            </w:r>
            <w:r w:rsidRPr="005232AC">
              <w:rPr>
                <w:rFonts w:ascii="Times New Roman" w:hAnsi="Times New Roman" w:cs="Times New Roman"/>
                <w:szCs w:val="21"/>
                <w:vertAlign w:val="superscript"/>
              </w:rPr>
              <w:t>*</w:t>
            </w:r>
          </w:p>
        </w:tc>
        <w:tc>
          <w:tcPr>
            <w:tcW w:w="1701" w:type="dxa"/>
            <w:vAlign w:val="center"/>
          </w:tcPr>
          <w:p w14:paraId="0560888E" w14:textId="25A8D4F2"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107</w:t>
            </w:r>
            <w:r w:rsidR="00B62514" w:rsidRPr="005232AC">
              <w:rPr>
                <w:rFonts w:ascii="Times New Roman" w:hAnsi="Times New Roman" w:cs="Times New Roman"/>
                <w:szCs w:val="21"/>
              </w:rPr>
              <w:t xml:space="preserve"> ± </w:t>
            </w:r>
            <w:r w:rsidRPr="005232AC">
              <w:rPr>
                <w:rFonts w:ascii="Times New Roman" w:hAnsi="Times New Roman" w:cs="Times New Roman"/>
                <w:szCs w:val="21"/>
              </w:rPr>
              <w:t>11</w:t>
            </w:r>
            <w:r w:rsidRPr="005232AC">
              <w:rPr>
                <w:rFonts w:ascii="Times New Roman" w:hAnsi="Times New Roman" w:cs="Times New Roman"/>
                <w:szCs w:val="21"/>
                <w:vertAlign w:val="superscript"/>
              </w:rPr>
              <w:t>*</w:t>
            </w:r>
          </w:p>
        </w:tc>
      </w:tr>
      <w:tr w:rsidR="00CF2E6B" w:rsidRPr="00CF2E6B" w14:paraId="6EFB7858" w14:textId="77777777" w:rsidTr="005232AC">
        <w:trPr>
          <w:trHeight w:hRule="exact" w:val="454"/>
        </w:trPr>
        <w:tc>
          <w:tcPr>
            <w:tcW w:w="2390" w:type="dxa"/>
            <w:vAlign w:val="center"/>
          </w:tcPr>
          <w:p w14:paraId="75F07916"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HW/TL (mg/mm)</w:t>
            </w:r>
          </w:p>
        </w:tc>
        <w:tc>
          <w:tcPr>
            <w:tcW w:w="1381" w:type="dxa"/>
            <w:vAlign w:val="center"/>
          </w:tcPr>
          <w:p w14:paraId="25623967" w14:textId="264DF2B6"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5.1</w:t>
            </w:r>
            <w:r w:rsidR="00B62514" w:rsidRPr="005232AC">
              <w:rPr>
                <w:rFonts w:ascii="Times New Roman" w:hAnsi="Times New Roman" w:cs="Times New Roman"/>
                <w:szCs w:val="21"/>
              </w:rPr>
              <w:t xml:space="preserve"> ± </w:t>
            </w:r>
            <w:r w:rsidRPr="005232AC">
              <w:rPr>
                <w:rFonts w:ascii="Times New Roman" w:hAnsi="Times New Roman" w:cs="Times New Roman"/>
                <w:szCs w:val="21"/>
              </w:rPr>
              <w:t>0.8</w:t>
            </w:r>
          </w:p>
        </w:tc>
        <w:tc>
          <w:tcPr>
            <w:tcW w:w="1701" w:type="dxa"/>
            <w:vAlign w:val="center"/>
          </w:tcPr>
          <w:p w14:paraId="4440FA5C" w14:textId="196FB6DC"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5.2</w:t>
            </w:r>
            <w:r w:rsidR="00B62514" w:rsidRPr="005232AC">
              <w:rPr>
                <w:rFonts w:ascii="Times New Roman" w:hAnsi="Times New Roman" w:cs="Times New Roman"/>
                <w:szCs w:val="21"/>
              </w:rPr>
              <w:t xml:space="preserve"> ± </w:t>
            </w:r>
            <w:r w:rsidRPr="005232AC">
              <w:rPr>
                <w:rFonts w:ascii="Times New Roman" w:hAnsi="Times New Roman" w:cs="Times New Roman"/>
                <w:szCs w:val="21"/>
              </w:rPr>
              <w:t>0.7</w:t>
            </w:r>
          </w:p>
        </w:tc>
        <w:tc>
          <w:tcPr>
            <w:tcW w:w="1417" w:type="dxa"/>
            <w:vAlign w:val="center"/>
          </w:tcPr>
          <w:p w14:paraId="0BD18260" w14:textId="01B296FE"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6.3</w:t>
            </w:r>
            <w:r w:rsidR="00B62514" w:rsidRPr="005232AC">
              <w:rPr>
                <w:rFonts w:ascii="Times New Roman" w:hAnsi="Times New Roman" w:cs="Times New Roman"/>
                <w:szCs w:val="21"/>
              </w:rPr>
              <w:t xml:space="preserve"> ± </w:t>
            </w:r>
            <w:r w:rsidRPr="005232AC">
              <w:rPr>
                <w:rFonts w:ascii="Times New Roman" w:hAnsi="Times New Roman" w:cs="Times New Roman"/>
                <w:szCs w:val="21"/>
              </w:rPr>
              <w:t>0.9</w:t>
            </w:r>
            <w:r w:rsidRPr="005232AC">
              <w:rPr>
                <w:rFonts w:ascii="Times New Roman" w:hAnsi="Times New Roman" w:cs="Times New Roman"/>
                <w:szCs w:val="21"/>
                <w:vertAlign w:val="superscript"/>
              </w:rPr>
              <w:t>*</w:t>
            </w:r>
          </w:p>
        </w:tc>
        <w:tc>
          <w:tcPr>
            <w:tcW w:w="1701" w:type="dxa"/>
            <w:vAlign w:val="center"/>
          </w:tcPr>
          <w:p w14:paraId="7F836660" w14:textId="1E626A5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7.4</w:t>
            </w:r>
            <w:r w:rsidR="00B62514" w:rsidRPr="005232AC">
              <w:rPr>
                <w:rFonts w:ascii="Times New Roman" w:hAnsi="Times New Roman" w:cs="Times New Roman"/>
                <w:szCs w:val="21"/>
              </w:rPr>
              <w:t xml:space="preserve"> ± </w:t>
            </w:r>
            <w:r w:rsidRPr="005232AC">
              <w:rPr>
                <w:rFonts w:ascii="Times New Roman" w:hAnsi="Times New Roman" w:cs="Times New Roman"/>
                <w:szCs w:val="21"/>
              </w:rPr>
              <w:t>1.1</w:t>
            </w:r>
            <w:r w:rsidRPr="005232AC">
              <w:rPr>
                <w:rFonts w:ascii="Times New Roman" w:hAnsi="Times New Roman" w:cs="Times New Roman"/>
                <w:szCs w:val="21"/>
                <w:vertAlign w:val="superscript"/>
              </w:rPr>
              <w:t>*#</w:t>
            </w:r>
          </w:p>
        </w:tc>
      </w:tr>
      <w:tr w:rsidR="00CF2E6B" w:rsidRPr="00CF2E6B" w14:paraId="2722F98D" w14:textId="77777777" w:rsidTr="005232AC">
        <w:trPr>
          <w:trHeight w:hRule="exact" w:val="454"/>
        </w:trPr>
        <w:tc>
          <w:tcPr>
            <w:tcW w:w="2390" w:type="dxa"/>
            <w:vAlign w:val="center"/>
          </w:tcPr>
          <w:p w14:paraId="4044B165"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Lung weight (wet/dry)</w:t>
            </w:r>
          </w:p>
        </w:tc>
        <w:tc>
          <w:tcPr>
            <w:tcW w:w="1381" w:type="dxa"/>
            <w:vAlign w:val="center"/>
          </w:tcPr>
          <w:p w14:paraId="2656390C" w14:textId="60326C76"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2.1</w:t>
            </w:r>
            <w:r w:rsidR="00B62514" w:rsidRPr="005232AC">
              <w:rPr>
                <w:rFonts w:ascii="Times New Roman" w:hAnsi="Times New Roman" w:cs="Times New Roman"/>
                <w:szCs w:val="21"/>
              </w:rPr>
              <w:t xml:space="preserve"> ± </w:t>
            </w:r>
            <w:r w:rsidRPr="005232AC">
              <w:rPr>
                <w:rFonts w:ascii="Times New Roman" w:hAnsi="Times New Roman" w:cs="Times New Roman"/>
                <w:szCs w:val="21"/>
              </w:rPr>
              <w:t>0.3</w:t>
            </w:r>
          </w:p>
        </w:tc>
        <w:tc>
          <w:tcPr>
            <w:tcW w:w="1701" w:type="dxa"/>
            <w:vAlign w:val="center"/>
          </w:tcPr>
          <w:p w14:paraId="54D75487" w14:textId="559964B5"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2.2</w:t>
            </w:r>
            <w:r w:rsidR="00B62514" w:rsidRPr="005232AC">
              <w:rPr>
                <w:rFonts w:ascii="Times New Roman" w:hAnsi="Times New Roman" w:cs="Times New Roman"/>
                <w:szCs w:val="21"/>
              </w:rPr>
              <w:t xml:space="preserve"> ± </w:t>
            </w:r>
            <w:r w:rsidRPr="005232AC">
              <w:rPr>
                <w:rFonts w:ascii="Times New Roman" w:hAnsi="Times New Roman" w:cs="Times New Roman"/>
                <w:szCs w:val="21"/>
              </w:rPr>
              <w:t>0.4</w:t>
            </w:r>
          </w:p>
        </w:tc>
        <w:tc>
          <w:tcPr>
            <w:tcW w:w="1417" w:type="dxa"/>
            <w:vAlign w:val="center"/>
          </w:tcPr>
          <w:p w14:paraId="63D2B0B5" w14:textId="76CBBE6F"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4.5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0.7</w:t>
            </w:r>
            <w:r w:rsidRPr="005232AC">
              <w:rPr>
                <w:rFonts w:ascii="Times New Roman" w:hAnsi="Times New Roman" w:cs="Times New Roman"/>
                <w:szCs w:val="21"/>
                <w:vertAlign w:val="superscript"/>
              </w:rPr>
              <w:t>*</w:t>
            </w:r>
          </w:p>
        </w:tc>
        <w:tc>
          <w:tcPr>
            <w:tcW w:w="1701" w:type="dxa"/>
            <w:vAlign w:val="center"/>
          </w:tcPr>
          <w:p w14:paraId="24D1FEA6" w14:textId="4ACAFBD9"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6.7</w:t>
            </w:r>
            <w:r w:rsidR="00B62514" w:rsidRPr="005232AC">
              <w:rPr>
                <w:rFonts w:ascii="Times New Roman" w:hAnsi="Times New Roman" w:cs="Times New Roman"/>
                <w:szCs w:val="21"/>
              </w:rPr>
              <w:t xml:space="preserve"> ± </w:t>
            </w:r>
            <w:r w:rsidRPr="005232AC">
              <w:rPr>
                <w:rFonts w:ascii="Times New Roman" w:hAnsi="Times New Roman" w:cs="Times New Roman"/>
                <w:szCs w:val="21"/>
              </w:rPr>
              <w:t>0.9</w:t>
            </w:r>
            <w:r w:rsidRPr="005232AC">
              <w:rPr>
                <w:rFonts w:ascii="Times New Roman" w:hAnsi="Times New Roman" w:cs="Times New Roman"/>
                <w:szCs w:val="21"/>
                <w:vertAlign w:val="superscript"/>
              </w:rPr>
              <w:t>*#</w:t>
            </w:r>
          </w:p>
        </w:tc>
      </w:tr>
      <w:tr w:rsidR="00CF2E6B" w:rsidRPr="00CF2E6B" w14:paraId="2E730E6B" w14:textId="77777777" w:rsidTr="005232AC">
        <w:trPr>
          <w:trHeight w:hRule="exact" w:val="454"/>
        </w:trPr>
        <w:tc>
          <w:tcPr>
            <w:tcW w:w="2390" w:type="dxa"/>
            <w:vAlign w:val="center"/>
          </w:tcPr>
          <w:p w14:paraId="03CC687F" w14:textId="1EFD2ED5" w:rsidR="004E54B1" w:rsidRPr="005232AC" w:rsidRDefault="004E54B1" w:rsidP="00CF06A9">
            <w:pPr>
              <w:rPr>
                <w:rFonts w:ascii="Times New Roman" w:hAnsi="Times New Roman" w:cs="Times New Roman"/>
                <w:szCs w:val="21"/>
              </w:rPr>
            </w:pPr>
            <w:r w:rsidRPr="005232AC">
              <w:rPr>
                <w:rFonts w:ascii="Times New Roman" w:hAnsi="Times New Roman" w:cs="Times New Roman"/>
                <w:szCs w:val="21"/>
              </w:rPr>
              <w:t>Heart rate (b</w:t>
            </w:r>
            <w:r w:rsidR="00CF06A9" w:rsidRPr="005232AC">
              <w:rPr>
                <w:rFonts w:ascii="Times New Roman" w:hAnsi="Times New Roman" w:cs="Times New Roman"/>
                <w:szCs w:val="21"/>
              </w:rPr>
              <w:t>eat/</w:t>
            </w:r>
            <w:r w:rsidRPr="005232AC">
              <w:rPr>
                <w:rFonts w:ascii="Times New Roman" w:hAnsi="Times New Roman" w:cs="Times New Roman"/>
                <w:szCs w:val="21"/>
              </w:rPr>
              <w:t>m</w:t>
            </w:r>
            <w:r w:rsidR="00CF06A9" w:rsidRPr="005232AC">
              <w:rPr>
                <w:rFonts w:ascii="Times New Roman" w:hAnsi="Times New Roman" w:cs="Times New Roman"/>
                <w:szCs w:val="21"/>
              </w:rPr>
              <w:t>in</w:t>
            </w:r>
            <w:r w:rsidRPr="005232AC">
              <w:rPr>
                <w:rFonts w:ascii="Times New Roman" w:hAnsi="Times New Roman" w:cs="Times New Roman"/>
                <w:szCs w:val="21"/>
              </w:rPr>
              <w:t>)</w:t>
            </w:r>
          </w:p>
        </w:tc>
        <w:tc>
          <w:tcPr>
            <w:tcW w:w="1381" w:type="dxa"/>
            <w:vAlign w:val="center"/>
          </w:tcPr>
          <w:p w14:paraId="53D1948C" w14:textId="0E07D65C"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455</w:t>
            </w:r>
            <w:r w:rsidR="00B62514" w:rsidRPr="005232AC">
              <w:rPr>
                <w:rFonts w:ascii="Times New Roman" w:hAnsi="Times New Roman" w:cs="Times New Roman"/>
                <w:szCs w:val="21"/>
              </w:rPr>
              <w:t xml:space="preserve"> ± </w:t>
            </w:r>
            <w:r w:rsidRPr="005232AC">
              <w:rPr>
                <w:rFonts w:ascii="Times New Roman" w:hAnsi="Times New Roman" w:cs="Times New Roman"/>
                <w:szCs w:val="21"/>
              </w:rPr>
              <w:t>23</w:t>
            </w:r>
          </w:p>
        </w:tc>
        <w:tc>
          <w:tcPr>
            <w:tcW w:w="1701" w:type="dxa"/>
            <w:vAlign w:val="center"/>
          </w:tcPr>
          <w:p w14:paraId="2A3C927B" w14:textId="5A4150E1"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461</w:t>
            </w:r>
            <w:r w:rsidR="00B62514" w:rsidRPr="005232AC">
              <w:rPr>
                <w:rFonts w:ascii="Times New Roman" w:hAnsi="Times New Roman" w:cs="Times New Roman"/>
                <w:szCs w:val="21"/>
              </w:rPr>
              <w:t xml:space="preserve"> ± </w:t>
            </w:r>
            <w:r w:rsidRPr="005232AC">
              <w:rPr>
                <w:rFonts w:ascii="Times New Roman" w:hAnsi="Times New Roman" w:cs="Times New Roman"/>
                <w:szCs w:val="21"/>
              </w:rPr>
              <w:t>19</w:t>
            </w:r>
          </w:p>
        </w:tc>
        <w:tc>
          <w:tcPr>
            <w:tcW w:w="1417" w:type="dxa"/>
            <w:vAlign w:val="center"/>
          </w:tcPr>
          <w:p w14:paraId="70CC476E" w14:textId="2C302251"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472</w:t>
            </w:r>
            <w:r w:rsidR="00B62514" w:rsidRPr="005232AC">
              <w:rPr>
                <w:rFonts w:ascii="Times New Roman" w:hAnsi="Times New Roman" w:cs="Times New Roman"/>
                <w:szCs w:val="21"/>
              </w:rPr>
              <w:t xml:space="preserve"> ± </w:t>
            </w:r>
            <w:r w:rsidRPr="005232AC">
              <w:rPr>
                <w:rFonts w:ascii="Times New Roman" w:hAnsi="Times New Roman" w:cs="Times New Roman"/>
                <w:szCs w:val="21"/>
              </w:rPr>
              <w:t>26</w:t>
            </w:r>
          </w:p>
        </w:tc>
        <w:tc>
          <w:tcPr>
            <w:tcW w:w="1701" w:type="dxa"/>
            <w:vAlign w:val="center"/>
          </w:tcPr>
          <w:p w14:paraId="67DD437D" w14:textId="3D874C73"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476</w:t>
            </w:r>
            <w:r w:rsidR="00B62514" w:rsidRPr="005232AC">
              <w:rPr>
                <w:rFonts w:ascii="Times New Roman" w:hAnsi="Times New Roman" w:cs="Times New Roman"/>
                <w:szCs w:val="21"/>
              </w:rPr>
              <w:t xml:space="preserve"> ± </w:t>
            </w:r>
            <w:r w:rsidRPr="005232AC">
              <w:rPr>
                <w:rFonts w:ascii="Times New Roman" w:hAnsi="Times New Roman" w:cs="Times New Roman"/>
                <w:szCs w:val="21"/>
              </w:rPr>
              <w:t>29</w:t>
            </w:r>
          </w:p>
        </w:tc>
      </w:tr>
      <w:tr w:rsidR="00CF2E6B" w:rsidRPr="00CF2E6B" w14:paraId="0F3660EE" w14:textId="77777777" w:rsidTr="005232AC">
        <w:trPr>
          <w:trHeight w:hRule="exact" w:val="454"/>
        </w:trPr>
        <w:tc>
          <w:tcPr>
            <w:tcW w:w="2390" w:type="dxa"/>
            <w:vAlign w:val="center"/>
          </w:tcPr>
          <w:p w14:paraId="0EFCE9F4"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LVEDD (mm)</w:t>
            </w:r>
          </w:p>
        </w:tc>
        <w:tc>
          <w:tcPr>
            <w:tcW w:w="1381" w:type="dxa"/>
            <w:vAlign w:val="center"/>
          </w:tcPr>
          <w:p w14:paraId="17A7E945" w14:textId="530B061F"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701" w:type="dxa"/>
            <w:vAlign w:val="center"/>
          </w:tcPr>
          <w:p w14:paraId="1FACB550" w14:textId="5AA08D03"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417" w:type="dxa"/>
            <w:vAlign w:val="center"/>
          </w:tcPr>
          <w:p w14:paraId="3FB48F36" w14:textId="4DD071F9"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2.8</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c>
          <w:tcPr>
            <w:tcW w:w="1701" w:type="dxa"/>
            <w:vAlign w:val="center"/>
          </w:tcPr>
          <w:p w14:paraId="0CE6D998" w14:textId="3C1B93D5"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3.5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0.2</w:t>
            </w:r>
            <w:r w:rsidRPr="005232AC">
              <w:rPr>
                <w:rFonts w:ascii="Times New Roman" w:hAnsi="Times New Roman" w:cs="Times New Roman"/>
                <w:szCs w:val="21"/>
                <w:vertAlign w:val="superscript"/>
              </w:rPr>
              <w:t>*#</w:t>
            </w:r>
          </w:p>
        </w:tc>
      </w:tr>
      <w:tr w:rsidR="00CF2E6B" w:rsidRPr="00CF2E6B" w14:paraId="1D001428" w14:textId="77777777" w:rsidTr="005232AC">
        <w:trPr>
          <w:trHeight w:hRule="exact" w:val="454"/>
        </w:trPr>
        <w:tc>
          <w:tcPr>
            <w:tcW w:w="2390" w:type="dxa"/>
            <w:vAlign w:val="center"/>
          </w:tcPr>
          <w:p w14:paraId="34315398"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LVESD (mm)</w:t>
            </w:r>
          </w:p>
        </w:tc>
        <w:tc>
          <w:tcPr>
            <w:tcW w:w="1381" w:type="dxa"/>
            <w:vAlign w:val="center"/>
          </w:tcPr>
          <w:p w14:paraId="6360AC7B" w14:textId="560F9CB1"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701" w:type="dxa"/>
            <w:vAlign w:val="center"/>
          </w:tcPr>
          <w:p w14:paraId="0EC5E8B7" w14:textId="4F9175C8"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1.6</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417" w:type="dxa"/>
            <w:vAlign w:val="center"/>
          </w:tcPr>
          <w:p w14:paraId="597D7BE3" w14:textId="7C02C5B8"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1.9</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c>
          <w:tcPr>
            <w:tcW w:w="1701" w:type="dxa"/>
            <w:vAlign w:val="center"/>
          </w:tcPr>
          <w:p w14:paraId="3E069147" w14:textId="63A32D73"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2.6</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r>
      <w:tr w:rsidR="00CF2E6B" w:rsidRPr="00CF2E6B" w14:paraId="2553A3E1" w14:textId="77777777" w:rsidTr="005232AC">
        <w:trPr>
          <w:trHeight w:hRule="exact" w:val="454"/>
        </w:trPr>
        <w:tc>
          <w:tcPr>
            <w:tcW w:w="2390" w:type="dxa"/>
            <w:vAlign w:val="center"/>
          </w:tcPr>
          <w:p w14:paraId="27120153" w14:textId="77777777" w:rsidR="004E54B1" w:rsidRPr="005232AC" w:rsidRDefault="004E54B1" w:rsidP="00AB13DB">
            <w:pPr>
              <w:rPr>
                <w:rFonts w:ascii="Times New Roman" w:hAnsi="Times New Roman" w:cs="Times New Roman"/>
                <w:szCs w:val="21"/>
              </w:rPr>
            </w:pPr>
            <w:r w:rsidRPr="005232AC">
              <w:rPr>
                <w:rFonts w:ascii="Times New Roman" w:hAnsi="Times New Roman" w:cs="Times New Roman"/>
                <w:szCs w:val="21"/>
              </w:rPr>
              <w:t>FS (%)</w:t>
            </w:r>
          </w:p>
        </w:tc>
        <w:tc>
          <w:tcPr>
            <w:tcW w:w="1381" w:type="dxa"/>
            <w:vAlign w:val="center"/>
          </w:tcPr>
          <w:p w14:paraId="78C988DE" w14:textId="3445010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39.6</w:t>
            </w:r>
            <w:r w:rsidR="00B62514" w:rsidRPr="005232AC">
              <w:rPr>
                <w:rFonts w:ascii="Times New Roman" w:hAnsi="Times New Roman" w:cs="Times New Roman"/>
                <w:szCs w:val="21"/>
              </w:rPr>
              <w:t xml:space="preserve"> ± </w:t>
            </w:r>
            <w:r w:rsidRPr="005232AC">
              <w:rPr>
                <w:rFonts w:ascii="Times New Roman" w:hAnsi="Times New Roman" w:cs="Times New Roman"/>
                <w:szCs w:val="21"/>
              </w:rPr>
              <w:t>2.1</w:t>
            </w:r>
          </w:p>
        </w:tc>
        <w:tc>
          <w:tcPr>
            <w:tcW w:w="1701" w:type="dxa"/>
            <w:vAlign w:val="center"/>
          </w:tcPr>
          <w:p w14:paraId="6694A3EF" w14:textId="3668641E"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36.9</w:t>
            </w:r>
            <w:r w:rsidR="00B62514" w:rsidRPr="005232AC">
              <w:rPr>
                <w:rFonts w:ascii="Times New Roman" w:hAnsi="Times New Roman" w:cs="Times New Roman"/>
                <w:szCs w:val="21"/>
              </w:rPr>
              <w:t xml:space="preserve"> ± </w:t>
            </w:r>
            <w:r w:rsidRPr="005232AC">
              <w:rPr>
                <w:rFonts w:ascii="Times New Roman" w:hAnsi="Times New Roman" w:cs="Times New Roman"/>
                <w:szCs w:val="21"/>
              </w:rPr>
              <w:t>2.9</w:t>
            </w:r>
          </w:p>
        </w:tc>
        <w:tc>
          <w:tcPr>
            <w:tcW w:w="1417" w:type="dxa"/>
            <w:vAlign w:val="center"/>
          </w:tcPr>
          <w:p w14:paraId="6F61E841" w14:textId="65E3E7C6"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32.2</w:t>
            </w:r>
            <w:r w:rsidR="00B62514" w:rsidRPr="005232AC">
              <w:rPr>
                <w:rFonts w:ascii="Times New Roman" w:hAnsi="Times New Roman" w:cs="Times New Roman"/>
                <w:szCs w:val="21"/>
              </w:rPr>
              <w:t xml:space="preserve"> ± </w:t>
            </w:r>
            <w:r w:rsidRPr="005232AC">
              <w:rPr>
                <w:rFonts w:ascii="Times New Roman" w:hAnsi="Times New Roman" w:cs="Times New Roman"/>
                <w:szCs w:val="21"/>
              </w:rPr>
              <w:t>4.1</w:t>
            </w:r>
            <w:r w:rsidRPr="005232AC">
              <w:rPr>
                <w:rFonts w:ascii="Times New Roman" w:hAnsi="Times New Roman" w:cs="Times New Roman"/>
                <w:szCs w:val="21"/>
                <w:vertAlign w:val="superscript"/>
              </w:rPr>
              <w:t>*</w:t>
            </w:r>
          </w:p>
        </w:tc>
        <w:tc>
          <w:tcPr>
            <w:tcW w:w="1701" w:type="dxa"/>
            <w:vAlign w:val="center"/>
          </w:tcPr>
          <w:p w14:paraId="1A17FD0D" w14:textId="6828B572"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26.3</w:t>
            </w:r>
            <w:r w:rsidR="00B62514" w:rsidRPr="005232AC">
              <w:rPr>
                <w:rFonts w:ascii="Times New Roman" w:hAnsi="Times New Roman" w:cs="Times New Roman"/>
                <w:szCs w:val="21"/>
              </w:rPr>
              <w:t xml:space="preserve"> ± </w:t>
            </w:r>
            <w:r w:rsidRPr="005232AC">
              <w:rPr>
                <w:rFonts w:ascii="Times New Roman" w:hAnsi="Times New Roman" w:cs="Times New Roman"/>
                <w:szCs w:val="21"/>
              </w:rPr>
              <w:t>3.9</w:t>
            </w:r>
            <w:r w:rsidRPr="005232AC">
              <w:rPr>
                <w:rFonts w:ascii="Times New Roman" w:hAnsi="Times New Roman" w:cs="Times New Roman"/>
                <w:szCs w:val="21"/>
                <w:vertAlign w:val="superscript"/>
              </w:rPr>
              <w:t>*#</w:t>
            </w:r>
          </w:p>
        </w:tc>
      </w:tr>
      <w:tr w:rsidR="00CF2E6B" w:rsidRPr="00CF2E6B" w14:paraId="71339EDA" w14:textId="77777777" w:rsidTr="005232AC">
        <w:trPr>
          <w:trHeight w:hRule="exact" w:val="454"/>
        </w:trPr>
        <w:tc>
          <w:tcPr>
            <w:tcW w:w="2390" w:type="dxa"/>
            <w:vAlign w:val="center"/>
          </w:tcPr>
          <w:p w14:paraId="14C2C582" w14:textId="301A4489" w:rsidR="004E54B1" w:rsidRPr="005232AC" w:rsidRDefault="004E2297" w:rsidP="00AB13DB">
            <w:pPr>
              <w:rPr>
                <w:rFonts w:ascii="Times New Roman" w:hAnsi="Times New Roman" w:cs="Times New Roman"/>
                <w:szCs w:val="21"/>
              </w:rPr>
            </w:pPr>
            <w:r w:rsidRPr="005232AC">
              <w:rPr>
                <w:rFonts w:ascii="Times New Roman" w:hAnsi="Times New Roman" w:cs="Times New Roman"/>
                <w:szCs w:val="21"/>
              </w:rPr>
              <w:t>LV</w:t>
            </w:r>
            <w:r w:rsidR="004E54B1" w:rsidRPr="005232AC">
              <w:rPr>
                <w:rFonts w:ascii="Times New Roman" w:hAnsi="Times New Roman" w:cs="Times New Roman"/>
                <w:szCs w:val="21"/>
              </w:rPr>
              <w:t>EF (%)</w:t>
            </w:r>
          </w:p>
        </w:tc>
        <w:tc>
          <w:tcPr>
            <w:tcW w:w="1381" w:type="dxa"/>
            <w:vAlign w:val="center"/>
          </w:tcPr>
          <w:p w14:paraId="0F1FCCBE" w14:textId="4AAAD562"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73.6</w:t>
            </w:r>
            <w:r w:rsidR="00B62514" w:rsidRPr="005232AC">
              <w:rPr>
                <w:rFonts w:ascii="Times New Roman" w:hAnsi="Times New Roman" w:cs="Times New Roman"/>
                <w:szCs w:val="21"/>
              </w:rPr>
              <w:t xml:space="preserve"> ± </w:t>
            </w:r>
            <w:r w:rsidRPr="005232AC">
              <w:rPr>
                <w:rFonts w:ascii="Times New Roman" w:hAnsi="Times New Roman" w:cs="Times New Roman"/>
                <w:szCs w:val="21"/>
              </w:rPr>
              <w:t>3.5</w:t>
            </w:r>
          </w:p>
        </w:tc>
        <w:tc>
          <w:tcPr>
            <w:tcW w:w="1701" w:type="dxa"/>
            <w:vAlign w:val="center"/>
          </w:tcPr>
          <w:p w14:paraId="51FE578F" w14:textId="35EAB64F"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72.5</w:t>
            </w:r>
            <w:r w:rsidR="00B62514" w:rsidRPr="005232AC">
              <w:rPr>
                <w:rFonts w:ascii="Times New Roman" w:hAnsi="Times New Roman" w:cs="Times New Roman"/>
                <w:szCs w:val="21"/>
              </w:rPr>
              <w:t xml:space="preserve"> ± </w:t>
            </w:r>
            <w:r w:rsidRPr="005232AC">
              <w:rPr>
                <w:rFonts w:ascii="Times New Roman" w:hAnsi="Times New Roman" w:cs="Times New Roman"/>
                <w:szCs w:val="21"/>
              </w:rPr>
              <w:t>4.2</w:t>
            </w:r>
          </w:p>
        </w:tc>
        <w:tc>
          <w:tcPr>
            <w:tcW w:w="1417" w:type="dxa"/>
            <w:vAlign w:val="center"/>
          </w:tcPr>
          <w:p w14:paraId="2571EE2E" w14:textId="03032B47"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60.1</w:t>
            </w:r>
            <w:r w:rsidR="00B62514" w:rsidRPr="005232AC">
              <w:rPr>
                <w:rFonts w:ascii="Times New Roman" w:hAnsi="Times New Roman" w:cs="Times New Roman"/>
                <w:szCs w:val="21"/>
              </w:rPr>
              <w:t xml:space="preserve"> ± </w:t>
            </w:r>
            <w:r w:rsidRPr="005232AC">
              <w:rPr>
                <w:rFonts w:ascii="Times New Roman" w:hAnsi="Times New Roman" w:cs="Times New Roman"/>
                <w:szCs w:val="21"/>
              </w:rPr>
              <w:t>5.6</w:t>
            </w:r>
            <w:r w:rsidRPr="005232AC">
              <w:rPr>
                <w:rFonts w:ascii="Times New Roman" w:hAnsi="Times New Roman" w:cs="Times New Roman"/>
                <w:szCs w:val="21"/>
                <w:vertAlign w:val="superscript"/>
              </w:rPr>
              <w:t>*</w:t>
            </w:r>
          </w:p>
        </w:tc>
        <w:tc>
          <w:tcPr>
            <w:tcW w:w="1701" w:type="dxa"/>
            <w:vAlign w:val="center"/>
          </w:tcPr>
          <w:p w14:paraId="1ECB1D66" w14:textId="31AF12A4" w:rsidR="004E54B1" w:rsidRPr="005232AC" w:rsidRDefault="004E54B1" w:rsidP="00C90408">
            <w:pPr>
              <w:jc w:val="center"/>
              <w:rPr>
                <w:rFonts w:ascii="Times New Roman" w:hAnsi="Times New Roman" w:cs="Times New Roman"/>
                <w:szCs w:val="21"/>
              </w:rPr>
            </w:pPr>
            <w:r w:rsidRPr="005232AC">
              <w:rPr>
                <w:rFonts w:ascii="Times New Roman" w:hAnsi="Times New Roman" w:cs="Times New Roman"/>
                <w:szCs w:val="21"/>
              </w:rPr>
              <w:t>51.4</w:t>
            </w:r>
            <w:r w:rsidR="00B62514" w:rsidRPr="005232AC">
              <w:rPr>
                <w:rFonts w:ascii="Times New Roman" w:hAnsi="Times New Roman" w:cs="Times New Roman"/>
                <w:szCs w:val="21"/>
              </w:rPr>
              <w:t xml:space="preserve"> ± </w:t>
            </w:r>
            <w:r w:rsidRPr="005232AC">
              <w:rPr>
                <w:rFonts w:ascii="Times New Roman" w:hAnsi="Times New Roman" w:cs="Times New Roman"/>
                <w:szCs w:val="21"/>
              </w:rPr>
              <w:t>6.1</w:t>
            </w:r>
            <w:r w:rsidRPr="005232AC">
              <w:rPr>
                <w:rFonts w:ascii="Times New Roman" w:hAnsi="Times New Roman" w:cs="Times New Roman"/>
                <w:szCs w:val="21"/>
                <w:vertAlign w:val="superscript"/>
              </w:rPr>
              <w:t>*#</w:t>
            </w:r>
          </w:p>
        </w:tc>
      </w:tr>
    </w:tbl>
    <w:p w14:paraId="6462185D" w14:textId="38833DA0" w:rsidR="004E54B1" w:rsidRPr="00B62514" w:rsidRDefault="00585F22" w:rsidP="00B30469">
      <w:pPr>
        <w:spacing w:beforeLines="50" w:before="156" w:line="360" w:lineRule="auto"/>
        <w:rPr>
          <w:rFonts w:ascii="Times New Roman" w:hAnsi="Times New Roman" w:cs="Times New Roman"/>
          <w:szCs w:val="21"/>
        </w:rPr>
      </w:pPr>
      <w:r w:rsidRPr="00B62514">
        <w:rPr>
          <w:rFonts w:ascii="Times New Roman" w:hAnsi="Times New Roman" w:cs="Times New Roman"/>
          <w:i/>
          <w:szCs w:val="21"/>
        </w:rPr>
        <w:t>BP</w:t>
      </w:r>
      <w:r w:rsidR="00B62514">
        <w:rPr>
          <w:rFonts w:ascii="Times New Roman" w:hAnsi="Times New Roman" w:cs="Times New Roman"/>
          <w:szCs w:val="21"/>
        </w:rPr>
        <w:t xml:space="preserve"> </w:t>
      </w:r>
      <w:r w:rsidR="004461B1" w:rsidRPr="00B62514">
        <w:rPr>
          <w:rFonts w:ascii="Times New Roman" w:hAnsi="Times New Roman" w:cs="Times New Roman"/>
          <w:szCs w:val="21"/>
        </w:rPr>
        <w:t>b</w:t>
      </w:r>
      <w:r w:rsidRPr="00B62514">
        <w:rPr>
          <w:rFonts w:ascii="Times New Roman" w:hAnsi="Times New Roman" w:cs="Times New Roman"/>
          <w:szCs w:val="21"/>
        </w:rPr>
        <w:t xml:space="preserve">lood pressure; </w:t>
      </w:r>
      <w:r w:rsidR="004E2297" w:rsidRPr="00B62514">
        <w:rPr>
          <w:rFonts w:ascii="Times New Roman" w:hAnsi="Times New Roman" w:cs="Times New Roman"/>
          <w:i/>
          <w:szCs w:val="21"/>
        </w:rPr>
        <w:t>LV</w:t>
      </w:r>
      <w:r w:rsidR="0049108C" w:rsidRPr="00B62514">
        <w:rPr>
          <w:rFonts w:ascii="Times New Roman" w:hAnsi="Times New Roman" w:cs="Times New Roman"/>
          <w:i/>
          <w:szCs w:val="21"/>
        </w:rPr>
        <w:t>EF</w:t>
      </w:r>
      <w:r w:rsidR="00B62514">
        <w:rPr>
          <w:rFonts w:ascii="Times New Roman" w:hAnsi="Times New Roman" w:cs="Times New Roman"/>
          <w:szCs w:val="21"/>
        </w:rPr>
        <w:t xml:space="preserve"> </w:t>
      </w:r>
      <w:r w:rsidR="004461B1" w:rsidRPr="00B62514">
        <w:rPr>
          <w:rFonts w:ascii="Times New Roman" w:hAnsi="Times New Roman" w:cs="Times New Roman"/>
          <w:szCs w:val="21"/>
        </w:rPr>
        <w:t>lef</w:t>
      </w:r>
      <w:r w:rsidR="004E2297" w:rsidRPr="00B62514">
        <w:rPr>
          <w:rFonts w:ascii="Times New Roman" w:hAnsi="Times New Roman" w:cs="Times New Roman"/>
          <w:szCs w:val="21"/>
        </w:rPr>
        <w:t>t ventricular e</w:t>
      </w:r>
      <w:r w:rsidR="0049108C" w:rsidRPr="00B62514">
        <w:rPr>
          <w:rFonts w:ascii="Times New Roman" w:hAnsi="Times New Roman" w:cs="Times New Roman"/>
          <w:szCs w:val="21"/>
        </w:rPr>
        <w:t xml:space="preserve">jection fraction. </w:t>
      </w:r>
      <w:r w:rsidR="0049108C" w:rsidRPr="00B62514">
        <w:rPr>
          <w:rFonts w:ascii="Times New Roman" w:hAnsi="Times New Roman" w:cs="Times New Roman"/>
          <w:i/>
          <w:szCs w:val="21"/>
        </w:rPr>
        <w:t>FS</w:t>
      </w:r>
      <w:r w:rsidR="00B62514">
        <w:rPr>
          <w:rFonts w:ascii="Times New Roman" w:hAnsi="Times New Roman" w:cs="Times New Roman"/>
          <w:szCs w:val="21"/>
        </w:rPr>
        <w:t xml:space="preserve"> </w:t>
      </w:r>
      <w:r w:rsidR="004461B1" w:rsidRPr="00B62514">
        <w:rPr>
          <w:rFonts w:ascii="Times New Roman" w:hAnsi="Times New Roman" w:cs="Times New Roman"/>
          <w:szCs w:val="21"/>
        </w:rPr>
        <w:t>fracti</w:t>
      </w:r>
      <w:r w:rsidR="0049108C" w:rsidRPr="00B62514">
        <w:rPr>
          <w:rFonts w:ascii="Times New Roman" w:hAnsi="Times New Roman" w:cs="Times New Roman"/>
          <w:szCs w:val="21"/>
        </w:rPr>
        <w:t xml:space="preserve">onal shortening; </w:t>
      </w:r>
      <w:r w:rsidR="0049108C" w:rsidRPr="00B62514">
        <w:rPr>
          <w:rFonts w:ascii="Times New Roman" w:hAnsi="Times New Roman" w:cs="Times New Roman"/>
          <w:i/>
          <w:szCs w:val="21"/>
        </w:rPr>
        <w:t>HW</w:t>
      </w:r>
      <w:r w:rsidR="00B62514">
        <w:rPr>
          <w:rFonts w:ascii="Times New Roman" w:hAnsi="Times New Roman" w:cs="Times New Roman"/>
          <w:szCs w:val="21"/>
        </w:rPr>
        <w:t xml:space="preserve"> </w:t>
      </w:r>
      <w:r w:rsidR="004461B1" w:rsidRPr="00B62514">
        <w:rPr>
          <w:rFonts w:ascii="Times New Roman" w:hAnsi="Times New Roman" w:cs="Times New Roman"/>
          <w:szCs w:val="21"/>
        </w:rPr>
        <w:t>he</w:t>
      </w:r>
      <w:r w:rsidR="0049108C" w:rsidRPr="00B62514">
        <w:rPr>
          <w:rFonts w:ascii="Times New Roman" w:hAnsi="Times New Roman" w:cs="Times New Roman"/>
          <w:szCs w:val="21"/>
        </w:rPr>
        <w:t>art weight</w:t>
      </w:r>
      <w:r w:rsidR="00CF2E6B" w:rsidRPr="00B62514">
        <w:rPr>
          <w:rFonts w:ascii="Times New Roman" w:hAnsi="Times New Roman" w:cs="Times New Roman"/>
          <w:szCs w:val="21"/>
        </w:rPr>
        <w:t xml:space="preserve">; </w:t>
      </w:r>
      <w:r w:rsidR="00CF2E6B" w:rsidRPr="00B62514">
        <w:rPr>
          <w:rFonts w:ascii="Times New Roman" w:hAnsi="Times New Roman" w:cs="Times New Roman"/>
          <w:i/>
          <w:szCs w:val="21"/>
        </w:rPr>
        <w:t>TL</w:t>
      </w:r>
      <w:r w:rsidR="00B62514">
        <w:rPr>
          <w:rFonts w:ascii="Times New Roman" w:hAnsi="Times New Roman" w:cs="Times New Roman"/>
          <w:szCs w:val="21"/>
        </w:rPr>
        <w:t xml:space="preserve"> </w:t>
      </w:r>
      <w:r w:rsidR="004461B1" w:rsidRPr="00B62514">
        <w:rPr>
          <w:rFonts w:ascii="Times New Roman" w:hAnsi="Times New Roman" w:cs="Times New Roman"/>
          <w:szCs w:val="21"/>
        </w:rPr>
        <w:t>ti</w:t>
      </w:r>
      <w:r w:rsidR="00CF2E6B" w:rsidRPr="00B62514">
        <w:rPr>
          <w:rFonts w:ascii="Times New Roman" w:hAnsi="Times New Roman" w:cs="Times New Roman"/>
          <w:szCs w:val="21"/>
        </w:rPr>
        <w:t>bia length</w:t>
      </w:r>
      <w:r w:rsidR="0049108C" w:rsidRPr="00B62514">
        <w:rPr>
          <w:rFonts w:ascii="Times New Roman" w:hAnsi="Times New Roman" w:cs="Times New Roman"/>
          <w:szCs w:val="21"/>
        </w:rPr>
        <w:t xml:space="preserve">; </w:t>
      </w:r>
      <w:r w:rsidR="0049108C" w:rsidRPr="00B62514">
        <w:rPr>
          <w:rFonts w:ascii="Times New Roman" w:hAnsi="Times New Roman" w:cs="Times New Roman"/>
          <w:i/>
          <w:szCs w:val="21"/>
        </w:rPr>
        <w:t>LVEDD</w:t>
      </w:r>
      <w:r w:rsidR="00B62514">
        <w:rPr>
          <w:rFonts w:ascii="Times New Roman" w:hAnsi="Times New Roman" w:cs="Times New Roman"/>
          <w:szCs w:val="21"/>
        </w:rPr>
        <w:t xml:space="preserve"> </w:t>
      </w:r>
      <w:r w:rsidR="004461B1" w:rsidRPr="00B62514">
        <w:rPr>
          <w:rFonts w:ascii="Times New Roman" w:hAnsi="Times New Roman" w:cs="Times New Roman"/>
          <w:szCs w:val="21"/>
        </w:rPr>
        <w:t xml:space="preserve">left </w:t>
      </w:r>
      <w:r w:rsidR="0049108C" w:rsidRPr="00B62514">
        <w:rPr>
          <w:rFonts w:ascii="Times New Roman" w:hAnsi="Times New Roman" w:cs="Times New Roman"/>
          <w:szCs w:val="21"/>
        </w:rPr>
        <w:t xml:space="preserve">ventricular end-diastolic diameter; </w:t>
      </w:r>
      <w:r w:rsidR="0049108C" w:rsidRPr="00B62514">
        <w:rPr>
          <w:rFonts w:ascii="Times New Roman" w:hAnsi="Times New Roman" w:cs="Times New Roman"/>
          <w:i/>
          <w:szCs w:val="21"/>
        </w:rPr>
        <w:t>LVESD</w:t>
      </w:r>
      <w:r w:rsidR="00B62514">
        <w:rPr>
          <w:rFonts w:ascii="Times New Roman" w:hAnsi="Times New Roman" w:cs="Times New Roman"/>
          <w:szCs w:val="21"/>
        </w:rPr>
        <w:t xml:space="preserve"> </w:t>
      </w:r>
      <w:r w:rsidR="004461B1" w:rsidRPr="00B62514">
        <w:rPr>
          <w:rFonts w:ascii="Times New Roman" w:hAnsi="Times New Roman" w:cs="Times New Roman"/>
          <w:szCs w:val="21"/>
        </w:rPr>
        <w:t>le</w:t>
      </w:r>
      <w:r w:rsidR="0049108C" w:rsidRPr="00B62514">
        <w:rPr>
          <w:rFonts w:ascii="Times New Roman" w:hAnsi="Times New Roman" w:cs="Times New Roman"/>
          <w:szCs w:val="21"/>
        </w:rPr>
        <w:t>ft ventricular end-systolic diameter;</w:t>
      </w:r>
      <w:r w:rsidR="00CF2E6B" w:rsidRPr="00B62514">
        <w:rPr>
          <w:rFonts w:ascii="Times New Roman" w:hAnsi="Times New Roman" w:cs="Times New Roman"/>
          <w:szCs w:val="21"/>
        </w:rPr>
        <w:t xml:space="preserve"> </w:t>
      </w:r>
      <w:r w:rsidR="00CF2E6B" w:rsidRPr="00B62514">
        <w:rPr>
          <w:rFonts w:ascii="Times New Roman" w:hAnsi="Times New Roman" w:cs="Times New Roman"/>
          <w:i/>
          <w:szCs w:val="21"/>
        </w:rPr>
        <w:t>WT</w:t>
      </w:r>
      <w:r w:rsidR="00CF2E6B" w:rsidRPr="00B62514">
        <w:rPr>
          <w:rFonts w:ascii="Times New Roman" w:hAnsi="Times New Roman" w:cs="Times New Roman"/>
          <w:szCs w:val="21"/>
        </w:rPr>
        <w:t xml:space="preserve"> </w:t>
      </w:r>
      <w:r w:rsidR="004461B1" w:rsidRPr="00B62514">
        <w:rPr>
          <w:rFonts w:ascii="Times New Roman" w:hAnsi="Times New Roman" w:cs="Times New Roman"/>
          <w:szCs w:val="21"/>
        </w:rPr>
        <w:t>wi</w:t>
      </w:r>
      <w:r w:rsidR="00CF2E6B" w:rsidRPr="00B62514">
        <w:rPr>
          <w:rFonts w:ascii="Times New Roman" w:hAnsi="Times New Roman" w:cs="Times New Roman"/>
          <w:szCs w:val="21"/>
        </w:rPr>
        <w:t xml:space="preserve">ld-type; </w:t>
      </w:r>
      <w:r w:rsidR="00CF2E6B" w:rsidRPr="00B62514">
        <w:rPr>
          <w:rFonts w:ascii="Times New Roman" w:hAnsi="Times New Roman" w:cs="Times New Roman"/>
          <w:i/>
          <w:szCs w:val="21"/>
        </w:rPr>
        <w:t>RT</w:t>
      </w:r>
      <w:r w:rsidR="00B62514">
        <w:rPr>
          <w:rFonts w:ascii="Times New Roman" w:hAnsi="Times New Roman" w:cs="Times New Roman"/>
          <w:szCs w:val="21"/>
        </w:rPr>
        <w:t xml:space="preserve"> </w:t>
      </w:r>
      <w:r w:rsidR="004461B1" w:rsidRPr="00B62514">
        <w:rPr>
          <w:rFonts w:ascii="Times New Roman" w:hAnsi="Times New Roman" w:cs="Times New Roman"/>
          <w:szCs w:val="21"/>
        </w:rPr>
        <w:t>r</w:t>
      </w:r>
      <w:r w:rsidR="00CF2E6B" w:rsidRPr="00B62514">
        <w:rPr>
          <w:rFonts w:ascii="Times New Roman" w:hAnsi="Times New Roman" w:cs="Times New Roman"/>
          <w:szCs w:val="21"/>
        </w:rPr>
        <w:t>oom temperature;</w:t>
      </w:r>
      <w:r w:rsidR="0049108C" w:rsidRPr="00B62514">
        <w:rPr>
          <w:rFonts w:ascii="Times New Roman" w:hAnsi="Times New Roman" w:cs="Times New Roman"/>
          <w:szCs w:val="21"/>
        </w:rPr>
        <w:t xml:space="preserve"> </w:t>
      </w:r>
      <w:r w:rsidR="0049108C" w:rsidRPr="00B62514">
        <w:rPr>
          <w:rFonts w:ascii="Times New Roman" w:hAnsi="Times New Roman" w:cs="Times New Roman"/>
          <w:i/>
          <w:szCs w:val="21"/>
        </w:rPr>
        <w:t>LT</w:t>
      </w:r>
      <w:r w:rsidR="00B62514">
        <w:rPr>
          <w:rFonts w:ascii="Times New Roman" w:hAnsi="Times New Roman" w:cs="Times New Roman"/>
          <w:szCs w:val="21"/>
        </w:rPr>
        <w:t xml:space="preserve"> </w:t>
      </w:r>
      <w:r w:rsidR="004461B1" w:rsidRPr="00B62514">
        <w:rPr>
          <w:rFonts w:ascii="Times New Roman" w:hAnsi="Times New Roman" w:cs="Times New Roman"/>
          <w:szCs w:val="21"/>
        </w:rPr>
        <w:t>lo</w:t>
      </w:r>
      <w:r w:rsidR="0049108C" w:rsidRPr="00B62514">
        <w:rPr>
          <w:rFonts w:ascii="Times New Roman" w:hAnsi="Times New Roman" w:cs="Times New Roman"/>
          <w:szCs w:val="21"/>
        </w:rPr>
        <w:t>w ambient temperature</w:t>
      </w:r>
      <w:r w:rsidR="003B07BD" w:rsidRPr="00B62514">
        <w:rPr>
          <w:rFonts w:ascii="Times New Roman" w:hAnsi="Times New Roman" w:cs="Times New Roman"/>
          <w:szCs w:val="21"/>
        </w:rPr>
        <w:t>.</w:t>
      </w:r>
      <w:r w:rsidR="004E54B1" w:rsidRPr="00B62514">
        <w:rPr>
          <w:rFonts w:ascii="Times New Roman" w:hAnsi="Times New Roman" w:cs="Times New Roman"/>
          <w:szCs w:val="21"/>
        </w:rPr>
        <w:t xml:space="preserve"> </w:t>
      </w:r>
      <w:r w:rsidR="004E54B1" w:rsidRPr="00B62514">
        <w:rPr>
          <w:rFonts w:ascii="Times New Roman" w:hAnsi="Times New Roman" w:cs="Times New Roman"/>
          <w:szCs w:val="21"/>
          <w:vertAlign w:val="superscript"/>
        </w:rPr>
        <w:t>*</w:t>
      </w:r>
      <w:r w:rsidR="004E54B1" w:rsidRPr="00B62514">
        <w:rPr>
          <w:rFonts w:ascii="Times New Roman" w:hAnsi="Times New Roman" w:cs="Times New Roman"/>
          <w:i/>
          <w:szCs w:val="21"/>
        </w:rPr>
        <w:t>P</w:t>
      </w:r>
      <w:r w:rsidR="00B62514">
        <w:rPr>
          <w:rFonts w:ascii="Times New Roman" w:hAnsi="Times New Roman" w:cs="Times New Roman"/>
          <w:i/>
          <w:szCs w:val="21"/>
        </w:rPr>
        <w:t xml:space="preserve"> </w:t>
      </w:r>
      <w:r w:rsidR="004E54B1" w:rsidRPr="00B62514">
        <w:rPr>
          <w:rFonts w:ascii="Times New Roman" w:hAnsi="Times New Roman" w:cs="Times New Roman"/>
          <w:szCs w:val="21"/>
        </w:rPr>
        <w:t>&lt;</w:t>
      </w:r>
      <w:r w:rsidR="00B62514">
        <w:rPr>
          <w:rFonts w:ascii="Times New Roman" w:hAnsi="Times New Roman" w:cs="Times New Roman"/>
          <w:szCs w:val="21"/>
        </w:rPr>
        <w:t xml:space="preserve"> </w:t>
      </w:r>
      <w:r w:rsidR="004E54B1" w:rsidRPr="00B62514">
        <w:rPr>
          <w:rFonts w:ascii="Times New Roman" w:hAnsi="Times New Roman" w:cs="Times New Roman"/>
          <w:szCs w:val="21"/>
        </w:rPr>
        <w:t xml:space="preserve">0.05 </w:t>
      </w:r>
      <w:r w:rsidR="004E54B1" w:rsidRPr="00B62514">
        <w:rPr>
          <w:rFonts w:ascii="Times New Roman" w:hAnsi="Times New Roman" w:cs="Times New Roman"/>
          <w:i/>
          <w:szCs w:val="21"/>
        </w:rPr>
        <w:t>vs</w:t>
      </w:r>
      <w:r w:rsidRPr="00B62514">
        <w:rPr>
          <w:rFonts w:ascii="Times New Roman" w:hAnsi="Times New Roman" w:cs="Times New Roman"/>
          <w:szCs w:val="21"/>
        </w:rPr>
        <w:t>.</w:t>
      </w:r>
      <w:r w:rsidR="004E54B1" w:rsidRPr="00B62514">
        <w:rPr>
          <w:rFonts w:ascii="Times New Roman" w:hAnsi="Times New Roman" w:cs="Times New Roman"/>
          <w:szCs w:val="21"/>
        </w:rPr>
        <w:t xml:space="preserve"> WT-RT group</w:t>
      </w:r>
      <w:r w:rsidR="00350718" w:rsidRPr="00B62514">
        <w:rPr>
          <w:rFonts w:ascii="Times New Roman" w:hAnsi="Times New Roman" w:cs="Times New Roman"/>
          <w:szCs w:val="21"/>
        </w:rPr>
        <w:t>,</w:t>
      </w:r>
      <w:r w:rsidR="004E54B1" w:rsidRPr="00B62514">
        <w:rPr>
          <w:rFonts w:ascii="Times New Roman" w:hAnsi="Times New Roman" w:cs="Times New Roman"/>
          <w:szCs w:val="21"/>
        </w:rPr>
        <w:t xml:space="preserve"> </w:t>
      </w:r>
      <w:r w:rsidR="004E54B1" w:rsidRPr="00B62514">
        <w:rPr>
          <w:rFonts w:ascii="Times New Roman" w:hAnsi="Times New Roman" w:cs="Times New Roman"/>
          <w:szCs w:val="21"/>
          <w:vertAlign w:val="superscript"/>
        </w:rPr>
        <w:t>#</w:t>
      </w:r>
      <w:r w:rsidR="004E54B1" w:rsidRPr="00B62514">
        <w:rPr>
          <w:rFonts w:ascii="Times New Roman" w:hAnsi="Times New Roman" w:cs="Times New Roman"/>
          <w:i/>
          <w:szCs w:val="21"/>
        </w:rPr>
        <w:t>P</w:t>
      </w:r>
      <w:r w:rsidR="00B62514">
        <w:rPr>
          <w:rFonts w:ascii="Times New Roman" w:hAnsi="Times New Roman" w:cs="Times New Roman"/>
          <w:i/>
          <w:szCs w:val="21"/>
        </w:rPr>
        <w:t xml:space="preserve"> </w:t>
      </w:r>
      <w:r w:rsidR="004E54B1" w:rsidRPr="00B62514">
        <w:rPr>
          <w:rFonts w:ascii="Times New Roman" w:hAnsi="Times New Roman" w:cs="Times New Roman"/>
          <w:szCs w:val="21"/>
        </w:rPr>
        <w:t>&lt;</w:t>
      </w:r>
      <w:r w:rsidR="00B62514">
        <w:rPr>
          <w:rFonts w:ascii="Times New Roman" w:hAnsi="Times New Roman" w:cs="Times New Roman"/>
          <w:szCs w:val="21"/>
        </w:rPr>
        <w:t xml:space="preserve"> </w:t>
      </w:r>
      <w:r w:rsidR="004E54B1" w:rsidRPr="00B62514">
        <w:rPr>
          <w:rFonts w:ascii="Times New Roman" w:hAnsi="Times New Roman" w:cs="Times New Roman"/>
          <w:szCs w:val="21"/>
        </w:rPr>
        <w:t xml:space="preserve">0.05 </w:t>
      </w:r>
      <w:r w:rsidR="004E54B1" w:rsidRPr="00B62514">
        <w:rPr>
          <w:rFonts w:ascii="Times New Roman" w:hAnsi="Times New Roman" w:cs="Times New Roman"/>
          <w:i/>
          <w:szCs w:val="21"/>
        </w:rPr>
        <w:t>vs</w:t>
      </w:r>
      <w:r w:rsidRPr="00B62514">
        <w:rPr>
          <w:rFonts w:ascii="Times New Roman" w:hAnsi="Times New Roman" w:cs="Times New Roman"/>
          <w:szCs w:val="21"/>
        </w:rPr>
        <w:t>.</w:t>
      </w:r>
      <w:r w:rsidR="004E54B1" w:rsidRPr="00B62514">
        <w:rPr>
          <w:rFonts w:ascii="Times New Roman" w:hAnsi="Times New Roman" w:cs="Times New Roman"/>
          <w:szCs w:val="21"/>
        </w:rPr>
        <w:t xml:space="preserve"> WT-LT group. </w:t>
      </w:r>
      <w:r w:rsidR="0049108C" w:rsidRPr="00B62514">
        <w:rPr>
          <w:rFonts w:ascii="Times New Roman" w:hAnsi="Times New Roman" w:cs="Times New Roman"/>
          <w:szCs w:val="21"/>
        </w:rPr>
        <w:t xml:space="preserve">Data are shown as mean ± SD and analyzed by two-way ANOVA followed by the Bonferroni </w:t>
      </w:r>
      <w:r w:rsidR="0049108C" w:rsidRPr="00B62514">
        <w:rPr>
          <w:rFonts w:ascii="Times New Roman" w:hAnsi="Times New Roman" w:cs="Times New Roman"/>
          <w:i/>
          <w:szCs w:val="21"/>
        </w:rPr>
        <w:t xml:space="preserve">post-hoc </w:t>
      </w:r>
      <w:r w:rsidR="0049108C" w:rsidRPr="00B62514">
        <w:rPr>
          <w:rFonts w:ascii="Times New Roman" w:hAnsi="Times New Roman" w:cs="Times New Roman"/>
          <w:szCs w:val="21"/>
        </w:rPr>
        <w:t>test.</w:t>
      </w:r>
      <w:r w:rsidR="00070DBA" w:rsidRPr="00B62514">
        <w:rPr>
          <w:rFonts w:ascii="Times New Roman" w:hAnsi="Times New Roman" w:cs="Times New Roman"/>
          <w:szCs w:val="21"/>
        </w:rPr>
        <w:t xml:space="preserve"> </w:t>
      </w:r>
    </w:p>
    <w:p w14:paraId="412B76D2" w14:textId="77777777" w:rsidR="00B62514" w:rsidRDefault="00B62514" w:rsidP="00AB13DB">
      <w:pPr>
        <w:spacing w:line="480" w:lineRule="auto"/>
        <w:rPr>
          <w:rFonts w:ascii="Times New Roman" w:hAnsi="Times New Roman" w:cs="Times New Roman"/>
          <w:b/>
          <w:szCs w:val="21"/>
        </w:rPr>
      </w:pPr>
    </w:p>
    <w:p w14:paraId="58D1BC74" w14:textId="77777777" w:rsidR="00B62514" w:rsidRDefault="00B62514" w:rsidP="00AB13DB">
      <w:pPr>
        <w:spacing w:line="480" w:lineRule="auto"/>
        <w:rPr>
          <w:rFonts w:ascii="Times New Roman" w:hAnsi="Times New Roman" w:cs="Times New Roman"/>
          <w:b/>
          <w:szCs w:val="21"/>
        </w:rPr>
      </w:pPr>
    </w:p>
    <w:p w14:paraId="4C17A675" w14:textId="77777777" w:rsidR="00B62514" w:rsidRDefault="00B62514" w:rsidP="00AB13DB">
      <w:pPr>
        <w:spacing w:line="480" w:lineRule="auto"/>
        <w:rPr>
          <w:rFonts w:ascii="Times New Roman" w:hAnsi="Times New Roman" w:cs="Times New Roman"/>
          <w:b/>
          <w:szCs w:val="21"/>
        </w:rPr>
      </w:pPr>
    </w:p>
    <w:p w14:paraId="05170563" w14:textId="77777777" w:rsidR="00B62514" w:rsidRDefault="00B62514" w:rsidP="00AB13DB">
      <w:pPr>
        <w:spacing w:line="480" w:lineRule="auto"/>
        <w:rPr>
          <w:rFonts w:ascii="Times New Roman" w:hAnsi="Times New Roman" w:cs="Times New Roman"/>
          <w:b/>
          <w:szCs w:val="21"/>
        </w:rPr>
      </w:pPr>
    </w:p>
    <w:p w14:paraId="413BA99D" w14:textId="77777777" w:rsidR="00B62514" w:rsidRDefault="00B62514" w:rsidP="00AB13DB">
      <w:pPr>
        <w:spacing w:line="480" w:lineRule="auto"/>
        <w:rPr>
          <w:rFonts w:ascii="Times New Roman" w:hAnsi="Times New Roman" w:cs="Times New Roman"/>
          <w:b/>
          <w:szCs w:val="21"/>
        </w:rPr>
      </w:pPr>
    </w:p>
    <w:p w14:paraId="3844D3EB" w14:textId="77777777" w:rsidR="00B62514" w:rsidRDefault="00B62514" w:rsidP="00AB13DB">
      <w:pPr>
        <w:spacing w:line="480" w:lineRule="auto"/>
        <w:rPr>
          <w:rFonts w:ascii="Times New Roman" w:hAnsi="Times New Roman" w:cs="Times New Roman"/>
          <w:b/>
          <w:szCs w:val="21"/>
        </w:rPr>
      </w:pPr>
    </w:p>
    <w:p w14:paraId="0832692E" w14:textId="77777777" w:rsidR="00B62514" w:rsidRDefault="00B62514" w:rsidP="00AB13DB">
      <w:pPr>
        <w:spacing w:line="480" w:lineRule="auto"/>
        <w:rPr>
          <w:rFonts w:ascii="Times New Roman" w:hAnsi="Times New Roman" w:cs="Times New Roman"/>
          <w:b/>
          <w:szCs w:val="21"/>
        </w:rPr>
      </w:pPr>
    </w:p>
    <w:p w14:paraId="5AF7E849" w14:textId="77777777" w:rsidR="00B62514" w:rsidRDefault="00B62514" w:rsidP="00AB13DB">
      <w:pPr>
        <w:spacing w:line="480" w:lineRule="auto"/>
        <w:rPr>
          <w:rFonts w:ascii="Times New Roman" w:hAnsi="Times New Roman" w:cs="Times New Roman"/>
          <w:b/>
          <w:szCs w:val="21"/>
        </w:rPr>
      </w:pPr>
    </w:p>
    <w:p w14:paraId="224D9BB4" w14:textId="615F1C2C" w:rsidR="004E54B1" w:rsidRPr="005232AC" w:rsidRDefault="0049108C" w:rsidP="00B30469">
      <w:pPr>
        <w:spacing w:afterLines="100" w:after="312" w:line="360" w:lineRule="auto"/>
        <w:rPr>
          <w:rFonts w:ascii="Times New Roman" w:hAnsi="Times New Roman" w:cs="Times New Roman"/>
          <w:sz w:val="24"/>
          <w:szCs w:val="24"/>
        </w:rPr>
      </w:pPr>
      <w:r w:rsidRPr="005232AC">
        <w:rPr>
          <w:rFonts w:ascii="Times New Roman" w:hAnsi="Times New Roman" w:cs="Times New Roman"/>
          <w:b/>
          <w:sz w:val="24"/>
          <w:szCs w:val="24"/>
        </w:rPr>
        <w:lastRenderedPageBreak/>
        <w:t xml:space="preserve">Table </w:t>
      </w:r>
      <w:r w:rsidR="00CF06A9" w:rsidRPr="005232AC">
        <w:rPr>
          <w:rFonts w:ascii="Times New Roman" w:hAnsi="Times New Roman" w:cs="Times New Roman" w:hint="eastAsia"/>
          <w:b/>
          <w:sz w:val="24"/>
          <w:szCs w:val="24"/>
        </w:rPr>
        <w:t>S</w:t>
      </w:r>
      <w:r w:rsidRPr="005232AC">
        <w:rPr>
          <w:rFonts w:ascii="Times New Roman" w:hAnsi="Times New Roman" w:cs="Times New Roman"/>
          <w:b/>
          <w:sz w:val="24"/>
          <w:szCs w:val="24"/>
        </w:rPr>
        <w:t>3</w:t>
      </w:r>
      <w:r w:rsidR="00350718" w:rsidRPr="005232AC">
        <w:rPr>
          <w:rFonts w:ascii="Times New Roman" w:hAnsi="Times New Roman" w:cs="Times New Roman"/>
          <w:sz w:val="24"/>
          <w:szCs w:val="24"/>
        </w:rPr>
        <w:t xml:space="preserve"> </w:t>
      </w:r>
      <w:r w:rsidR="004E54B1" w:rsidRPr="005232AC">
        <w:rPr>
          <w:rFonts w:ascii="Times New Roman" w:hAnsi="Times New Roman" w:cs="Times New Roman"/>
          <w:sz w:val="24"/>
          <w:szCs w:val="24"/>
        </w:rPr>
        <w:t>General biometric and echocardiographic properties of C57</w:t>
      </w:r>
      <w:r w:rsidRPr="005232AC">
        <w:rPr>
          <w:rFonts w:ascii="Times New Roman" w:hAnsi="Times New Roman" w:cs="Times New Roman"/>
          <w:sz w:val="24"/>
          <w:szCs w:val="24"/>
        </w:rPr>
        <w:t>BL</w:t>
      </w:r>
      <w:r w:rsidR="004E54B1" w:rsidRPr="005232AC">
        <w:rPr>
          <w:rFonts w:ascii="Times New Roman" w:hAnsi="Times New Roman" w:cs="Times New Roman"/>
          <w:sz w:val="24"/>
          <w:szCs w:val="24"/>
        </w:rPr>
        <w:t>/6J mice received vehicle or fenofibrate treatment upon 8-w</w:t>
      </w:r>
      <w:r w:rsidR="00CF2E6B" w:rsidRPr="005232AC">
        <w:rPr>
          <w:rFonts w:ascii="Times New Roman" w:hAnsi="Times New Roman" w:cs="Times New Roman"/>
          <w:sz w:val="24"/>
          <w:szCs w:val="24"/>
        </w:rPr>
        <w:t>ee</w:t>
      </w:r>
      <w:r w:rsidR="004E54B1" w:rsidRPr="005232AC">
        <w:rPr>
          <w:rFonts w:ascii="Times New Roman" w:hAnsi="Times New Roman" w:cs="Times New Roman"/>
          <w:sz w:val="24"/>
          <w:szCs w:val="24"/>
        </w:rPr>
        <w:t>k room temperature or l</w:t>
      </w:r>
      <w:r w:rsidR="00350718" w:rsidRPr="005232AC">
        <w:rPr>
          <w:rFonts w:ascii="Times New Roman" w:hAnsi="Times New Roman" w:cs="Times New Roman"/>
          <w:sz w:val="24"/>
          <w:szCs w:val="24"/>
        </w:rPr>
        <w:t>ow ambient temperature exposure</w:t>
      </w:r>
    </w:p>
    <w:tbl>
      <w:tblPr>
        <w:tblStyle w:val="a6"/>
        <w:tblW w:w="5716"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1555"/>
        <w:gridCol w:w="2096"/>
        <w:gridCol w:w="1652"/>
        <w:gridCol w:w="1890"/>
      </w:tblGrid>
      <w:tr w:rsidR="00CF2E6B" w:rsidRPr="005232AC" w14:paraId="270BE6A0" w14:textId="77777777" w:rsidTr="005232AC">
        <w:trPr>
          <w:jc w:val="center"/>
        </w:trPr>
        <w:tc>
          <w:tcPr>
            <w:tcW w:w="1212" w:type="pct"/>
            <w:tcBorders>
              <w:top w:val="single" w:sz="4" w:space="0" w:color="auto"/>
              <w:bottom w:val="single" w:sz="4" w:space="0" w:color="auto"/>
            </w:tcBorders>
            <w:vAlign w:val="center"/>
          </w:tcPr>
          <w:p w14:paraId="165AFBCB" w14:textId="74A6BD00" w:rsidR="00350718" w:rsidRPr="005232AC" w:rsidRDefault="003B07BD" w:rsidP="003E3DD6">
            <w:pPr>
              <w:rPr>
                <w:rFonts w:ascii="Times New Roman" w:hAnsi="Times New Roman" w:cs="Times New Roman"/>
                <w:b/>
                <w:bCs/>
                <w:szCs w:val="21"/>
              </w:rPr>
            </w:pPr>
            <w:r w:rsidRPr="005232AC">
              <w:rPr>
                <w:rFonts w:ascii="Times New Roman" w:hAnsi="Times New Roman" w:cs="Times New Roman"/>
                <w:b/>
                <w:bCs/>
                <w:szCs w:val="21"/>
              </w:rPr>
              <w:t>Biological parameters</w:t>
            </w:r>
          </w:p>
        </w:tc>
        <w:tc>
          <w:tcPr>
            <w:tcW w:w="819" w:type="pct"/>
            <w:tcBorders>
              <w:top w:val="single" w:sz="4" w:space="0" w:color="auto"/>
              <w:bottom w:val="single" w:sz="4" w:space="0" w:color="auto"/>
            </w:tcBorders>
            <w:vAlign w:val="center"/>
          </w:tcPr>
          <w:p w14:paraId="1F4F3745" w14:textId="77777777" w:rsidR="00B30469"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 xml:space="preserve">Vehicle-RT </w:t>
            </w:r>
          </w:p>
          <w:p w14:paraId="3B7A6573" w14:textId="316C358D" w:rsidR="00350718"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30469"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30469" w:rsidRPr="005232AC">
              <w:rPr>
                <w:rFonts w:ascii="Times New Roman" w:hAnsi="Times New Roman" w:cs="Times New Roman"/>
                <w:b/>
                <w:bCs/>
                <w:szCs w:val="21"/>
              </w:rPr>
              <w:t xml:space="preserve"> </w:t>
            </w:r>
            <w:r w:rsidRPr="005232AC">
              <w:rPr>
                <w:rFonts w:ascii="Times New Roman" w:hAnsi="Times New Roman" w:cs="Times New Roman"/>
                <w:b/>
                <w:bCs/>
                <w:szCs w:val="21"/>
              </w:rPr>
              <w:t>10)</w:t>
            </w:r>
          </w:p>
        </w:tc>
        <w:tc>
          <w:tcPr>
            <w:tcW w:w="1104" w:type="pct"/>
            <w:tcBorders>
              <w:top w:val="single" w:sz="4" w:space="0" w:color="auto"/>
              <w:bottom w:val="single" w:sz="4" w:space="0" w:color="auto"/>
            </w:tcBorders>
            <w:vAlign w:val="center"/>
          </w:tcPr>
          <w:p w14:paraId="6FAD3051" w14:textId="77777777" w:rsidR="00B30469"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Fenofibrate -RT</w:t>
            </w:r>
          </w:p>
          <w:p w14:paraId="6192CA49" w14:textId="06C43D31" w:rsidR="00350718"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 xml:space="preserve"> (</w:t>
            </w:r>
            <w:r w:rsidRPr="005232AC">
              <w:rPr>
                <w:rFonts w:ascii="Times New Roman" w:hAnsi="Times New Roman" w:cs="Times New Roman"/>
                <w:b/>
                <w:bCs/>
                <w:i/>
                <w:szCs w:val="21"/>
              </w:rPr>
              <w:t>n</w:t>
            </w:r>
            <w:r w:rsidR="00B30469"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30469" w:rsidRPr="005232AC">
              <w:rPr>
                <w:rFonts w:ascii="Times New Roman" w:hAnsi="Times New Roman" w:cs="Times New Roman"/>
                <w:b/>
                <w:bCs/>
                <w:szCs w:val="21"/>
              </w:rPr>
              <w:t xml:space="preserve"> </w:t>
            </w:r>
            <w:r w:rsidRPr="005232AC">
              <w:rPr>
                <w:rFonts w:ascii="Times New Roman" w:hAnsi="Times New Roman" w:cs="Times New Roman"/>
                <w:b/>
                <w:bCs/>
                <w:szCs w:val="21"/>
              </w:rPr>
              <w:t>10)</w:t>
            </w:r>
          </w:p>
        </w:tc>
        <w:tc>
          <w:tcPr>
            <w:tcW w:w="870" w:type="pct"/>
            <w:tcBorders>
              <w:top w:val="single" w:sz="4" w:space="0" w:color="auto"/>
              <w:bottom w:val="single" w:sz="4" w:space="0" w:color="auto"/>
            </w:tcBorders>
            <w:vAlign w:val="center"/>
          </w:tcPr>
          <w:p w14:paraId="78B80C6E" w14:textId="77777777" w:rsidR="00B30469"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 xml:space="preserve">Vehicle-LT </w:t>
            </w:r>
          </w:p>
          <w:p w14:paraId="576746BB" w14:textId="72F8F024" w:rsidR="00350718"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30469"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30469" w:rsidRPr="005232AC">
              <w:rPr>
                <w:rFonts w:ascii="Times New Roman" w:hAnsi="Times New Roman" w:cs="Times New Roman"/>
                <w:b/>
                <w:bCs/>
                <w:szCs w:val="21"/>
              </w:rPr>
              <w:t xml:space="preserve"> </w:t>
            </w:r>
            <w:r w:rsidRPr="005232AC">
              <w:rPr>
                <w:rFonts w:ascii="Times New Roman" w:hAnsi="Times New Roman" w:cs="Times New Roman"/>
                <w:b/>
                <w:bCs/>
                <w:szCs w:val="21"/>
              </w:rPr>
              <w:t>16)</w:t>
            </w:r>
          </w:p>
        </w:tc>
        <w:tc>
          <w:tcPr>
            <w:tcW w:w="996" w:type="pct"/>
            <w:tcBorders>
              <w:top w:val="single" w:sz="4" w:space="0" w:color="auto"/>
              <w:bottom w:val="single" w:sz="4" w:space="0" w:color="auto"/>
            </w:tcBorders>
            <w:vAlign w:val="center"/>
          </w:tcPr>
          <w:p w14:paraId="10706B36" w14:textId="77777777" w:rsidR="00B30469"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Fenofibrate -LT</w:t>
            </w:r>
          </w:p>
          <w:p w14:paraId="30116993" w14:textId="43CDAA78" w:rsidR="00350718" w:rsidRPr="005232AC" w:rsidRDefault="00350718" w:rsidP="003E3DD6">
            <w:pPr>
              <w:jc w:val="center"/>
              <w:rPr>
                <w:rFonts w:ascii="Times New Roman" w:hAnsi="Times New Roman" w:cs="Times New Roman"/>
                <w:b/>
                <w:bCs/>
                <w:szCs w:val="21"/>
              </w:rPr>
            </w:pPr>
            <w:r w:rsidRPr="005232AC">
              <w:rPr>
                <w:rFonts w:ascii="Times New Roman" w:hAnsi="Times New Roman" w:cs="Times New Roman"/>
                <w:b/>
                <w:bCs/>
                <w:szCs w:val="21"/>
              </w:rPr>
              <w:t>(</w:t>
            </w:r>
            <w:r w:rsidRPr="005232AC">
              <w:rPr>
                <w:rFonts w:ascii="Times New Roman" w:hAnsi="Times New Roman" w:cs="Times New Roman"/>
                <w:b/>
                <w:bCs/>
                <w:i/>
                <w:szCs w:val="21"/>
              </w:rPr>
              <w:t>n</w:t>
            </w:r>
            <w:r w:rsidR="00B30469" w:rsidRPr="005232AC">
              <w:rPr>
                <w:rFonts w:ascii="Times New Roman" w:hAnsi="Times New Roman" w:cs="Times New Roman"/>
                <w:b/>
                <w:bCs/>
                <w:i/>
                <w:szCs w:val="21"/>
              </w:rPr>
              <w:t xml:space="preserve"> </w:t>
            </w:r>
            <w:r w:rsidRPr="005232AC">
              <w:rPr>
                <w:rFonts w:ascii="Times New Roman" w:hAnsi="Times New Roman" w:cs="Times New Roman"/>
                <w:b/>
                <w:bCs/>
                <w:szCs w:val="21"/>
              </w:rPr>
              <w:t>=</w:t>
            </w:r>
            <w:r w:rsidR="00B30469" w:rsidRPr="005232AC">
              <w:rPr>
                <w:rFonts w:ascii="Times New Roman" w:hAnsi="Times New Roman" w:cs="Times New Roman"/>
                <w:b/>
                <w:bCs/>
                <w:szCs w:val="21"/>
              </w:rPr>
              <w:t xml:space="preserve"> </w:t>
            </w:r>
            <w:r w:rsidRPr="005232AC">
              <w:rPr>
                <w:rFonts w:ascii="Times New Roman" w:hAnsi="Times New Roman" w:cs="Times New Roman"/>
                <w:b/>
                <w:bCs/>
                <w:szCs w:val="21"/>
              </w:rPr>
              <w:t>16)</w:t>
            </w:r>
          </w:p>
        </w:tc>
      </w:tr>
      <w:tr w:rsidR="00CF2E6B" w:rsidRPr="005232AC" w14:paraId="5FA016E6" w14:textId="77777777" w:rsidTr="005232AC">
        <w:trPr>
          <w:trHeight w:hRule="exact" w:val="454"/>
          <w:jc w:val="center"/>
        </w:trPr>
        <w:tc>
          <w:tcPr>
            <w:tcW w:w="1212" w:type="pct"/>
            <w:tcBorders>
              <w:top w:val="single" w:sz="4" w:space="0" w:color="auto"/>
            </w:tcBorders>
            <w:vAlign w:val="center"/>
          </w:tcPr>
          <w:p w14:paraId="0E9B40C6"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Body weight (g)</w:t>
            </w:r>
          </w:p>
        </w:tc>
        <w:tc>
          <w:tcPr>
            <w:tcW w:w="819" w:type="pct"/>
            <w:tcBorders>
              <w:top w:val="single" w:sz="4" w:space="0" w:color="auto"/>
            </w:tcBorders>
            <w:vAlign w:val="center"/>
          </w:tcPr>
          <w:p w14:paraId="7510ABB1" w14:textId="33979897"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28.9</w:t>
            </w:r>
            <w:r w:rsidR="00B62514" w:rsidRPr="005232AC">
              <w:rPr>
                <w:rFonts w:ascii="Times New Roman" w:hAnsi="Times New Roman" w:cs="Times New Roman"/>
                <w:szCs w:val="21"/>
              </w:rPr>
              <w:t xml:space="preserve"> ± </w:t>
            </w:r>
            <w:r w:rsidRPr="005232AC">
              <w:rPr>
                <w:rFonts w:ascii="Times New Roman" w:hAnsi="Times New Roman" w:cs="Times New Roman"/>
                <w:szCs w:val="21"/>
              </w:rPr>
              <w:t>1.9</w:t>
            </w:r>
          </w:p>
        </w:tc>
        <w:tc>
          <w:tcPr>
            <w:tcW w:w="1104" w:type="pct"/>
            <w:tcBorders>
              <w:top w:val="single" w:sz="4" w:space="0" w:color="auto"/>
            </w:tcBorders>
            <w:vAlign w:val="center"/>
          </w:tcPr>
          <w:p w14:paraId="1B97953F" w14:textId="10F7C1BE"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29.1</w:t>
            </w:r>
            <w:r w:rsidR="00B62514" w:rsidRPr="005232AC">
              <w:rPr>
                <w:rFonts w:ascii="Times New Roman" w:hAnsi="Times New Roman" w:cs="Times New Roman"/>
                <w:szCs w:val="21"/>
              </w:rPr>
              <w:t xml:space="preserve"> ± </w:t>
            </w:r>
            <w:r w:rsidRPr="005232AC">
              <w:rPr>
                <w:rFonts w:ascii="Times New Roman" w:hAnsi="Times New Roman" w:cs="Times New Roman"/>
                <w:szCs w:val="21"/>
              </w:rPr>
              <w:t>1.8</w:t>
            </w:r>
          </w:p>
        </w:tc>
        <w:tc>
          <w:tcPr>
            <w:tcW w:w="870" w:type="pct"/>
            <w:tcBorders>
              <w:top w:val="single" w:sz="4" w:space="0" w:color="auto"/>
            </w:tcBorders>
            <w:vAlign w:val="center"/>
          </w:tcPr>
          <w:p w14:paraId="214553C0" w14:textId="538EC36B"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26.3</w:t>
            </w:r>
            <w:r w:rsidR="00B62514" w:rsidRPr="005232AC">
              <w:rPr>
                <w:rFonts w:ascii="Times New Roman" w:hAnsi="Times New Roman" w:cs="Times New Roman"/>
                <w:szCs w:val="21"/>
              </w:rPr>
              <w:t xml:space="preserve"> ± </w:t>
            </w:r>
            <w:r w:rsidRPr="005232AC">
              <w:rPr>
                <w:rFonts w:ascii="Times New Roman" w:hAnsi="Times New Roman" w:cs="Times New Roman"/>
                <w:szCs w:val="21"/>
              </w:rPr>
              <w:t>2.1</w:t>
            </w:r>
            <w:r w:rsidRPr="005232AC">
              <w:rPr>
                <w:rFonts w:ascii="Times New Roman" w:hAnsi="Times New Roman" w:cs="Times New Roman"/>
                <w:szCs w:val="21"/>
                <w:vertAlign w:val="superscript"/>
              </w:rPr>
              <w:t>*</w:t>
            </w:r>
          </w:p>
        </w:tc>
        <w:tc>
          <w:tcPr>
            <w:tcW w:w="996" w:type="pct"/>
            <w:tcBorders>
              <w:top w:val="single" w:sz="4" w:space="0" w:color="auto"/>
            </w:tcBorders>
            <w:vAlign w:val="center"/>
          </w:tcPr>
          <w:p w14:paraId="7BAAB9A0" w14:textId="3BF87006"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25.9</w:t>
            </w:r>
            <w:r w:rsidR="00B62514" w:rsidRPr="005232AC">
              <w:rPr>
                <w:rFonts w:ascii="Times New Roman" w:hAnsi="Times New Roman" w:cs="Times New Roman"/>
                <w:szCs w:val="21"/>
              </w:rPr>
              <w:t xml:space="preserve"> ± </w:t>
            </w:r>
            <w:r w:rsidRPr="005232AC">
              <w:rPr>
                <w:rFonts w:ascii="Times New Roman" w:hAnsi="Times New Roman" w:cs="Times New Roman"/>
                <w:szCs w:val="21"/>
              </w:rPr>
              <w:t>1.8</w:t>
            </w:r>
            <w:r w:rsidRPr="005232AC">
              <w:rPr>
                <w:rFonts w:ascii="Times New Roman" w:hAnsi="Times New Roman" w:cs="Times New Roman"/>
                <w:szCs w:val="21"/>
                <w:vertAlign w:val="superscript"/>
              </w:rPr>
              <w:t>*</w:t>
            </w:r>
          </w:p>
        </w:tc>
      </w:tr>
      <w:tr w:rsidR="00CF2E6B" w:rsidRPr="005232AC" w14:paraId="3B897801" w14:textId="77777777" w:rsidTr="005232AC">
        <w:trPr>
          <w:trHeight w:hRule="exact" w:val="454"/>
          <w:jc w:val="center"/>
        </w:trPr>
        <w:tc>
          <w:tcPr>
            <w:tcW w:w="1212" w:type="pct"/>
            <w:vAlign w:val="center"/>
          </w:tcPr>
          <w:p w14:paraId="1B9B656D"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Systolic BP (mmHg)</w:t>
            </w:r>
          </w:p>
        </w:tc>
        <w:tc>
          <w:tcPr>
            <w:tcW w:w="819" w:type="pct"/>
            <w:vAlign w:val="center"/>
          </w:tcPr>
          <w:p w14:paraId="338EC158" w14:textId="086C3717"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99</w:t>
            </w:r>
            <w:r w:rsidR="00B62514" w:rsidRPr="005232AC">
              <w:rPr>
                <w:rFonts w:ascii="Times New Roman" w:hAnsi="Times New Roman" w:cs="Times New Roman"/>
                <w:szCs w:val="21"/>
              </w:rPr>
              <w:t xml:space="preserve"> ± </w:t>
            </w:r>
            <w:r w:rsidRPr="005232AC">
              <w:rPr>
                <w:rFonts w:ascii="Times New Roman" w:hAnsi="Times New Roman" w:cs="Times New Roman"/>
                <w:szCs w:val="21"/>
              </w:rPr>
              <w:t>7</w:t>
            </w:r>
          </w:p>
        </w:tc>
        <w:tc>
          <w:tcPr>
            <w:tcW w:w="1104" w:type="pct"/>
            <w:vAlign w:val="center"/>
          </w:tcPr>
          <w:p w14:paraId="069C1009" w14:textId="5FB001D6"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101</w:t>
            </w:r>
            <w:r w:rsidR="00B62514" w:rsidRPr="005232AC">
              <w:rPr>
                <w:rFonts w:ascii="Times New Roman" w:hAnsi="Times New Roman" w:cs="Times New Roman"/>
                <w:szCs w:val="21"/>
              </w:rPr>
              <w:t xml:space="preserve"> ± </w:t>
            </w:r>
            <w:r w:rsidRPr="005232AC">
              <w:rPr>
                <w:rFonts w:ascii="Times New Roman" w:hAnsi="Times New Roman" w:cs="Times New Roman"/>
                <w:szCs w:val="21"/>
              </w:rPr>
              <w:t>8</w:t>
            </w:r>
          </w:p>
        </w:tc>
        <w:tc>
          <w:tcPr>
            <w:tcW w:w="870" w:type="pct"/>
            <w:vAlign w:val="center"/>
          </w:tcPr>
          <w:p w14:paraId="2C1FCC30" w14:textId="760DB04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128</w:t>
            </w:r>
            <w:r w:rsidR="00B62514" w:rsidRPr="005232AC">
              <w:rPr>
                <w:rFonts w:ascii="Times New Roman" w:hAnsi="Times New Roman" w:cs="Times New Roman"/>
                <w:szCs w:val="21"/>
              </w:rPr>
              <w:t xml:space="preserve"> ± </w:t>
            </w:r>
            <w:r w:rsidRPr="005232AC">
              <w:rPr>
                <w:rFonts w:ascii="Times New Roman" w:hAnsi="Times New Roman" w:cs="Times New Roman"/>
                <w:szCs w:val="21"/>
              </w:rPr>
              <w:t>13</w:t>
            </w:r>
            <w:r w:rsidRPr="005232AC">
              <w:rPr>
                <w:rFonts w:ascii="Times New Roman" w:hAnsi="Times New Roman" w:cs="Times New Roman"/>
                <w:szCs w:val="21"/>
                <w:vertAlign w:val="superscript"/>
              </w:rPr>
              <w:t>*</w:t>
            </w:r>
          </w:p>
        </w:tc>
        <w:tc>
          <w:tcPr>
            <w:tcW w:w="996" w:type="pct"/>
            <w:vAlign w:val="center"/>
          </w:tcPr>
          <w:p w14:paraId="5AE919A3" w14:textId="6E59FA9A"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131</w:t>
            </w:r>
            <w:r w:rsidR="00B62514" w:rsidRPr="005232AC">
              <w:rPr>
                <w:rFonts w:ascii="Times New Roman" w:hAnsi="Times New Roman" w:cs="Times New Roman"/>
                <w:szCs w:val="21"/>
              </w:rPr>
              <w:t xml:space="preserve"> ± </w:t>
            </w:r>
            <w:r w:rsidRPr="005232AC">
              <w:rPr>
                <w:rFonts w:ascii="Times New Roman" w:hAnsi="Times New Roman" w:cs="Times New Roman"/>
                <w:szCs w:val="21"/>
              </w:rPr>
              <w:t>15</w:t>
            </w:r>
            <w:r w:rsidRPr="005232AC">
              <w:rPr>
                <w:rFonts w:ascii="Times New Roman" w:hAnsi="Times New Roman" w:cs="Times New Roman"/>
                <w:szCs w:val="21"/>
                <w:vertAlign w:val="superscript"/>
              </w:rPr>
              <w:t>*</w:t>
            </w:r>
          </w:p>
        </w:tc>
      </w:tr>
      <w:tr w:rsidR="00CF2E6B" w:rsidRPr="005232AC" w14:paraId="678A5F39" w14:textId="77777777" w:rsidTr="005232AC">
        <w:trPr>
          <w:trHeight w:hRule="exact" w:val="454"/>
          <w:jc w:val="center"/>
        </w:trPr>
        <w:tc>
          <w:tcPr>
            <w:tcW w:w="1212" w:type="pct"/>
            <w:vAlign w:val="center"/>
          </w:tcPr>
          <w:p w14:paraId="23CD8685"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Diastolic BP (mmHg)</w:t>
            </w:r>
          </w:p>
        </w:tc>
        <w:tc>
          <w:tcPr>
            <w:tcW w:w="819" w:type="pct"/>
            <w:vAlign w:val="center"/>
          </w:tcPr>
          <w:p w14:paraId="1EAE7316" w14:textId="673555F7"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71</w:t>
            </w:r>
            <w:r w:rsidR="00B62514" w:rsidRPr="005232AC">
              <w:rPr>
                <w:rFonts w:ascii="Times New Roman" w:hAnsi="Times New Roman" w:cs="Times New Roman"/>
                <w:szCs w:val="21"/>
              </w:rPr>
              <w:t xml:space="preserve"> ± </w:t>
            </w:r>
            <w:r w:rsidRPr="005232AC">
              <w:rPr>
                <w:rFonts w:ascii="Times New Roman" w:hAnsi="Times New Roman" w:cs="Times New Roman"/>
                <w:szCs w:val="21"/>
              </w:rPr>
              <w:t>5</w:t>
            </w:r>
          </w:p>
        </w:tc>
        <w:tc>
          <w:tcPr>
            <w:tcW w:w="1104" w:type="pct"/>
            <w:vAlign w:val="center"/>
          </w:tcPr>
          <w:p w14:paraId="2581D382" w14:textId="39C53526"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72</w:t>
            </w:r>
            <w:r w:rsidR="00B62514" w:rsidRPr="005232AC">
              <w:rPr>
                <w:rFonts w:ascii="Times New Roman" w:hAnsi="Times New Roman" w:cs="Times New Roman"/>
                <w:szCs w:val="21"/>
              </w:rPr>
              <w:t xml:space="preserve"> ± </w:t>
            </w:r>
            <w:r w:rsidRPr="005232AC">
              <w:rPr>
                <w:rFonts w:ascii="Times New Roman" w:hAnsi="Times New Roman" w:cs="Times New Roman"/>
                <w:szCs w:val="21"/>
              </w:rPr>
              <w:t>6</w:t>
            </w:r>
          </w:p>
        </w:tc>
        <w:tc>
          <w:tcPr>
            <w:tcW w:w="870" w:type="pct"/>
            <w:vAlign w:val="center"/>
          </w:tcPr>
          <w:p w14:paraId="009BE4C4" w14:textId="2D4E2C37"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92</w:t>
            </w:r>
            <w:r w:rsidR="00B62514" w:rsidRPr="005232AC">
              <w:rPr>
                <w:rFonts w:ascii="Times New Roman" w:hAnsi="Times New Roman" w:cs="Times New Roman"/>
                <w:szCs w:val="21"/>
              </w:rPr>
              <w:t xml:space="preserve"> ± </w:t>
            </w:r>
            <w:r w:rsidRPr="005232AC">
              <w:rPr>
                <w:rFonts w:ascii="Times New Roman" w:hAnsi="Times New Roman" w:cs="Times New Roman"/>
                <w:szCs w:val="21"/>
              </w:rPr>
              <w:t>8</w:t>
            </w:r>
            <w:r w:rsidRPr="005232AC">
              <w:rPr>
                <w:rFonts w:ascii="Times New Roman" w:hAnsi="Times New Roman" w:cs="Times New Roman"/>
                <w:szCs w:val="21"/>
                <w:vertAlign w:val="superscript"/>
              </w:rPr>
              <w:t>*</w:t>
            </w:r>
          </w:p>
        </w:tc>
        <w:tc>
          <w:tcPr>
            <w:tcW w:w="996" w:type="pct"/>
            <w:vAlign w:val="center"/>
          </w:tcPr>
          <w:p w14:paraId="77A3F211" w14:textId="2C98797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97</w:t>
            </w:r>
            <w:r w:rsidR="00B62514" w:rsidRPr="005232AC">
              <w:rPr>
                <w:rFonts w:ascii="Times New Roman" w:hAnsi="Times New Roman" w:cs="Times New Roman"/>
                <w:szCs w:val="21"/>
              </w:rPr>
              <w:t xml:space="preserve"> ± </w:t>
            </w:r>
            <w:r w:rsidRPr="005232AC">
              <w:rPr>
                <w:rFonts w:ascii="Times New Roman" w:hAnsi="Times New Roman" w:cs="Times New Roman"/>
                <w:szCs w:val="21"/>
              </w:rPr>
              <w:t>10</w:t>
            </w:r>
            <w:r w:rsidRPr="005232AC">
              <w:rPr>
                <w:rFonts w:ascii="Times New Roman" w:hAnsi="Times New Roman" w:cs="Times New Roman"/>
                <w:szCs w:val="21"/>
                <w:vertAlign w:val="superscript"/>
              </w:rPr>
              <w:t>*</w:t>
            </w:r>
          </w:p>
        </w:tc>
      </w:tr>
      <w:tr w:rsidR="00CF2E6B" w:rsidRPr="005232AC" w14:paraId="00AB2D04" w14:textId="77777777" w:rsidTr="005232AC">
        <w:trPr>
          <w:trHeight w:hRule="exact" w:val="454"/>
          <w:jc w:val="center"/>
        </w:trPr>
        <w:tc>
          <w:tcPr>
            <w:tcW w:w="1212" w:type="pct"/>
            <w:vAlign w:val="center"/>
          </w:tcPr>
          <w:p w14:paraId="42740C69"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HW/TL (mg/mm)</w:t>
            </w:r>
          </w:p>
        </w:tc>
        <w:tc>
          <w:tcPr>
            <w:tcW w:w="819" w:type="pct"/>
            <w:vAlign w:val="center"/>
          </w:tcPr>
          <w:p w14:paraId="790CF7E6" w14:textId="3A809F3D"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5.2</w:t>
            </w:r>
            <w:r w:rsidR="00B62514" w:rsidRPr="005232AC">
              <w:rPr>
                <w:rFonts w:ascii="Times New Roman" w:hAnsi="Times New Roman" w:cs="Times New Roman"/>
                <w:szCs w:val="21"/>
              </w:rPr>
              <w:t xml:space="preserve"> ± </w:t>
            </w:r>
            <w:r w:rsidRPr="005232AC">
              <w:rPr>
                <w:rFonts w:ascii="Times New Roman" w:hAnsi="Times New Roman" w:cs="Times New Roman"/>
                <w:szCs w:val="21"/>
              </w:rPr>
              <w:t>0.7</w:t>
            </w:r>
          </w:p>
        </w:tc>
        <w:tc>
          <w:tcPr>
            <w:tcW w:w="1104" w:type="pct"/>
            <w:vAlign w:val="center"/>
          </w:tcPr>
          <w:p w14:paraId="018F3802" w14:textId="377A9893"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5.2</w:t>
            </w:r>
            <w:r w:rsidR="00B62514" w:rsidRPr="005232AC">
              <w:rPr>
                <w:rFonts w:ascii="Times New Roman" w:hAnsi="Times New Roman" w:cs="Times New Roman"/>
                <w:szCs w:val="21"/>
              </w:rPr>
              <w:t xml:space="preserve"> ± </w:t>
            </w:r>
            <w:r w:rsidRPr="005232AC">
              <w:rPr>
                <w:rFonts w:ascii="Times New Roman" w:hAnsi="Times New Roman" w:cs="Times New Roman"/>
                <w:szCs w:val="21"/>
              </w:rPr>
              <w:t>0.6</w:t>
            </w:r>
          </w:p>
        </w:tc>
        <w:tc>
          <w:tcPr>
            <w:tcW w:w="870" w:type="pct"/>
            <w:vAlign w:val="center"/>
          </w:tcPr>
          <w:p w14:paraId="6E64452B" w14:textId="1C763EA6"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6.4</w:t>
            </w:r>
            <w:r w:rsidR="00B62514" w:rsidRPr="005232AC">
              <w:rPr>
                <w:rFonts w:ascii="Times New Roman" w:hAnsi="Times New Roman" w:cs="Times New Roman"/>
                <w:szCs w:val="21"/>
              </w:rPr>
              <w:t xml:space="preserve"> ± </w:t>
            </w:r>
            <w:r w:rsidRPr="005232AC">
              <w:rPr>
                <w:rFonts w:ascii="Times New Roman" w:hAnsi="Times New Roman" w:cs="Times New Roman"/>
                <w:szCs w:val="21"/>
              </w:rPr>
              <w:t>0.8</w:t>
            </w:r>
            <w:r w:rsidRPr="005232AC">
              <w:rPr>
                <w:rFonts w:ascii="Times New Roman" w:hAnsi="Times New Roman" w:cs="Times New Roman"/>
                <w:szCs w:val="21"/>
                <w:vertAlign w:val="superscript"/>
              </w:rPr>
              <w:t>*</w:t>
            </w:r>
          </w:p>
        </w:tc>
        <w:tc>
          <w:tcPr>
            <w:tcW w:w="996" w:type="pct"/>
            <w:vAlign w:val="center"/>
          </w:tcPr>
          <w:p w14:paraId="17BE756A" w14:textId="73315476"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5.4</w:t>
            </w:r>
            <w:r w:rsidR="00B62514" w:rsidRPr="005232AC">
              <w:rPr>
                <w:rFonts w:ascii="Times New Roman" w:hAnsi="Times New Roman" w:cs="Times New Roman"/>
                <w:szCs w:val="21"/>
              </w:rPr>
              <w:t xml:space="preserve"> ± </w:t>
            </w:r>
            <w:r w:rsidRPr="005232AC">
              <w:rPr>
                <w:rFonts w:ascii="Times New Roman" w:hAnsi="Times New Roman" w:cs="Times New Roman"/>
                <w:szCs w:val="21"/>
              </w:rPr>
              <w:t>0.7</w:t>
            </w:r>
            <w:r w:rsidRPr="005232AC">
              <w:rPr>
                <w:rFonts w:ascii="Times New Roman" w:hAnsi="Times New Roman" w:cs="Times New Roman"/>
                <w:szCs w:val="21"/>
                <w:vertAlign w:val="superscript"/>
              </w:rPr>
              <w:t>*#</w:t>
            </w:r>
          </w:p>
        </w:tc>
      </w:tr>
      <w:tr w:rsidR="00CF2E6B" w:rsidRPr="005232AC" w14:paraId="5291A34A" w14:textId="77777777" w:rsidTr="005232AC">
        <w:trPr>
          <w:trHeight w:hRule="exact" w:val="454"/>
          <w:jc w:val="center"/>
        </w:trPr>
        <w:tc>
          <w:tcPr>
            <w:tcW w:w="1212" w:type="pct"/>
            <w:vAlign w:val="center"/>
          </w:tcPr>
          <w:p w14:paraId="41EAAD32"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Lung weight (wet/dry)</w:t>
            </w:r>
          </w:p>
        </w:tc>
        <w:tc>
          <w:tcPr>
            <w:tcW w:w="819" w:type="pct"/>
            <w:vAlign w:val="center"/>
          </w:tcPr>
          <w:p w14:paraId="63034096" w14:textId="0BC00D5C"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2.0</w:t>
            </w:r>
            <w:r w:rsidR="00B62514" w:rsidRPr="005232AC">
              <w:rPr>
                <w:rFonts w:ascii="Times New Roman" w:hAnsi="Times New Roman" w:cs="Times New Roman"/>
                <w:szCs w:val="21"/>
              </w:rPr>
              <w:t xml:space="preserve"> ± </w:t>
            </w:r>
            <w:r w:rsidRPr="005232AC">
              <w:rPr>
                <w:rFonts w:ascii="Times New Roman" w:hAnsi="Times New Roman" w:cs="Times New Roman"/>
                <w:szCs w:val="21"/>
              </w:rPr>
              <w:t>0.5</w:t>
            </w:r>
          </w:p>
        </w:tc>
        <w:tc>
          <w:tcPr>
            <w:tcW w:w="1104" w:type="pct"/>
            <w:vAlign w:val="center"/>
          </w:tcPr>
          <w:p w14:paraId="0ED1B59A" w14:textId="17F5B19A"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2.1</w:t>
            </w:r>
            <w:r w:rsidR="00B62514" w:rsidRPr="005232AC">
              <w:rPr>
                <w:rFonts w:ascii="Times New Roman" w:hAnsi="Times New Roman" w:cs="Times New Roman"/>
                <w:szCs w:val="21"/>
              </w:rPr>
              <w:t xml:space="preserve"> ± </w:t>
            </w:r>
            <w:r w:rsidRPr="005232AC">
              <w:rPr>
                <w:rFonts w:ascii="Times New Roman" w:hAnsi="Times New Roman" w:cs="Times New Roman"/>
                <w:szCs w:val="21"/>
              </w:rPr>
              <w:t>0.5</w:t>
            </w:r>
          </w:p>
        </w:tc>
        <w:tc>
          <w:tcPr>
            <w:tcW w:w="870" w:type="pct"/>
            <w:vAlign w:val="center"/>
          </w:tcPr>
          <w:p w14:paraId="1E309922" w14:textId="09DF1D8A"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4.7</w:t>
            </w:r>
            <w:r w:rsidR="00B62514" w:rsidRPr="005232AC">
              <w:rPr>
                <w:rFonts w:ascii="Times New Roman" w:hAnsi="Times New Roman" w:cs="Times New Roman"/>
                <w:szCs w:val="21"/>
              </w:rPr>
              <w:t xml:space="preserve"> ± </w:t>
            </w:r>
            <w:r w:rsidRPr="005232AC">
              <w:rPr>
                <w:rFonts w:ascii="Times New Roman" w:hAnsi="Times New Roman" w:cs="Times New Roman"/>
                <w:szCs w:val="21"/>
              </w:rPr>
              <w:t>0.8</w:t>
            </w:r>
            <w:r w:rsidRPr="005232AC">
              <w:rPr>
                <w:rFonts w:ascii="Times New Roman" w:hAnsi="Times New Roman" w:cs="Times New Roman"/>
                <w:szCs w:val="21"/>
                <w:vertAlign w:val="superscript"/>
              </w:rPr>
              <w:t>*</w:t>
            </w:r>
          </w:p>
        </w:tc>
        <w:tc>
          <w:tcPr>
            <w:tcW w:w="996" w:type="pct"/>
            <w:vAlign w:val="center"/>
          </w:tcPr>
          <w:p w14:paraId="496F6C11" w14:textId="057ADD45"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3.2</w:t>
            </w:r>
            <w:r w:rsidR="00B62514" w:rsidRPr="005232AC">
              <w:rPr>
                <w:rFonts w:ascii="Times New Roman" w:hAnsi="Times New Roman" w:cs="Times New Roman"/>
                <w:szCs w:val="21"/>
              </w:rPr>
              <w:t xml:space="preserve"> ± </w:t>
            </w:r>
            <w:r w:rsidRPr="005232AC">
              <w:rPr>
                <w:rFonts w:ascii="Times New Roman" w:hAnsi="Times New Roman" w:cs="Times New Roman"/>
                <w:szCs w:val="21"/>
              </w:rPr>
              <w:t>0.6</w:t>
            </w:r>
            <w:r w:rsidRPr="005232AC">
              <w:rPr>
                <w:rFonts w:ascii="Times New Roman" w:hAnsi="Times New Roman" w:cs="Times New Roman"/>
                <w:szCs w:val="21"/>
                <w:vertAlign w:val="superscript"/>
              </w:rPr>
              <w:t>*#</w:t>
            </w:r>
          </w:p>
        </w:tc>
      </w:tr>
      <w:tr w:rsidR="00CF2E6B" w:rsidRPr="005232AC" w14:paraId="066A4728" w14:textId="77777777" w:rsidTr="005232AC">
        <w:trPr>
          <w:trHeight w:hRule="exact" w:val="454"/>
          <w:jc w:val="center"/>
        </w:trPr>
        <w:tc>
          <w:tcPr>
            <w:tcW w:w="1212" w:type="pct"/>
            <w:vAlign w:val="center"/>
          </w:tcPr>
          <w:p w14:paraId="383222ED" w14:textId="5B5982E4"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Heart rate (</w:t>
            </w:r>
            <w:r w:rsidR="00F24261" w:rsidRPr="005232AC">
              <w:rPr>
                <w:rFonts w:ascii="Times New Roman" w:hAnsi="Times New Roman" w:cs="Times New Roman"/>
                <w:szCs w:val="21"/>
              </w:rPr>
              <w:t>beat/min</w:t>
            </w:r>
            <w:r w:rsidRPr="005232AC">
              <w:rPr>
                <w:rFonts w:ascii="Times New Roman" w:hAnsi="Times New Roman" w:cs="Times New Roman"/>
                <w:szCs w:val="21"/>
              </w:rPr>
              <w:t>)</w:t>
            </w:r>
          </w:p>
        </w:tc>
        <w:tc>
          <w:tcPr>
            <w:tcW w:w="819" w:type="pct"/>
            <w:vAlign w:val="center"/>
          </w:tcPr>
          <w:p w14:paraId="7672BE27" w14:textId="45EA12A8"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448</w:t>
            </w:r>
            <w:r w:rsidR="00B62514" w:rsidRPr="005232AC">
              <w:rPr>
                <w:rFonts w:ascii="Times New Roman" w:hAnsi="Times New Roman" w:cs="Times New Roman"/>
                <w:szCs w:val="21"/>
              </w:rPr>
              <w:t xml:space="preserve"> ± </w:t>
            </w:r>
            <w:r w:rsidRPr="005232AC">
              <w:rPr>
                <w:rFonts w:ascii="Times New Roman" w:hAnsi="Times New Roman" w:cs="Times New Roman"/>
                <w:szCs w:val="21"/>
              </w:rPr>
              <w:t>19</w:t>
            </w:r>
          </w:p>
        </w:tc>
        <w:tc>
          <w:tcPr>
            <w:tcW w:w="1104" w:type="pct"/>
            <w:vAlign w:val="center"/>
          </w:tcPr>
          <w:p w14:paraId="2AF5D920" w14:textId="3EC3AEE2"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452</w:t>
            </w:r>
            <w:r w:rsidR="00B62514" w:rsidRPr="005232AC">
              <w:rPr>
                <w:rFonts w:ascii="Times New Roman" w:hAnsi="Times New Roman" w:cs="Times New Roman"/>
                <w:szCs w:val="21"/>
              </w:rPr>
              <w:t xml:space="preserve"> ± </w:t>
            </w:r>
            <w:r w:rsidRPr="005232AC">
              <w:rPr>
                <w:rFonts w:ascii="Times New Roman" w:hAnsi="Times New Roman" w:cs="Times New Roman"/>
                <w:szCs w:val="21"/>
              </w:rPr>
              <w:t>21</w:t>
            </w:r>
          </w:p>
        </w:tc>
        <w:tc>
          <w:tcPr>
            <w:tcW w:w="870" w:type="pct"/>
            <w:vAlign w:val="center"/>
          </w:tcPr>
          <w:p w14:paraId="34977D50" w14:textId="7A5BF48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466</w:t>
            </w:r>
            <w:r w:rsidR="00B62514" w:rsidRPr="005232AC">
              <w:rPr>
                <w:rFonts w:ascii="Times New Roman" w:hAnsi="Times New Roman" w:cs="Times New Roman"/>
                <w:szCs w:val="21"/>
              </w:rPr>
              <w:t xml:space="preserve"> ± </w:t>
            </w:r>
            <w:r w:rsidRPr="005232AC">
              <w:rPr>
                <w:rFonts w:ascii="Times New Roman" w:hAnsi="Times New Roman" w:cs="Times New Roman"/>
                <w:szCs w:val="21"/>
              </w:rPr>
              <w:t>18</w:t>
            </w:r>
          </w:p>
        </w:tc>
        <w:tc>
          <w:tcPr>
            <w:tcW w:w="996" w:type="pct"/>
            <w:vAlign w:val="center"/>
          </w:tcPr>
          <w:p w14:paraId="32AF33FD" w14:textId="44E245FD"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463</w:t>
            </w:r>
            <w:r w:rsidR="00B62514" w:rsidRPr="005232AC">
              <w:rPr>
                <w:rFonts w:ascii="Times New Roman" w:hAnsi="Times New Roman" w:cs="Times New Roman"/>
                <w:szCs w:val="21"/>
              </w:rPr>
              <w:t xml:space="preserve"> ± </w:t>
            </w:r>
            <w:r w:rsidRPr="005232AC">
              <w:rPr>
                <w:rFonts w:ascii="Times New Roman" w:hAnsi="Times New Roman" w:cs="Times New Roman"/>
                <w:szCs w:val="21"/>
              </w:rPr>
              <w:t>21</w:t>
            </w:r>
          </w:p>
        </w:tc>
      </w:tr>
      <w:tr w:rsidR="00CF2E6B" w:rsidRPr="005232AC" w14:paraId="6ACF2D73" w14:textId="77777777" w:rsidTr="005232AC">
        <w:trPr>
          <w:trHeight w:hRule="exact" w:val="454"/>
          <w:jc w:val="center"/>
        </w:trPr>
        <w:tc>
          <w:tcPr>
            <w:tcW w:w="1212" w:type="pct"/>
            <w:vAlign w:val="center"/>
          </w:tcPr>
          <w:p w14:paraId="36387FA1"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LVEDD (mm)</w:t>
            </w:r>
          </w:p>
        </w:tc>
        <w:tc>
          <w:tcPr>
            <w:tcW w:w="819" w:type="pct"/>
            <w:vAlign w:val="center"/>
          </w:tcPr>
          <w:p w14:paraId="308522E0" w14:textId="259B1F1A"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2.4</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104" w:type="pct"/>
            <w:vAlign w:val="center"/>
          </w:tcPr>
          <w:p w14:paraId="7E97A79D" w14:textId="171EFFC2"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2.4</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870" w:type="pct"/>
            <w:vAlign w:val="center"/>
          </w:tcPr>
          <w:p w14:paraId="1B0633BD" w14:textId="7A402743"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2.9</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c>
          <w:tcPr>
            <w:tcW w:w="996" w:type="pct"/>
            <w:vAlign w:val="center"/>
          </w:tcPr>
          <w:p w14:paraId="57FB9D52" w14:textId="4F70CF5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r>
      <w:tr w:rsidR="00CF2E6B" w:rsidRPr="005232AC" w14:paraId="3A7B4D09" w14:textId="77777777" w:rsidTr="005232AC">
        <w:trPr>
          <w:trHeight w:hRule="exact" w:val="454"/>
          <w:jc w:val="center"/>
        </w:trPr>
        <w:tc>
          <w:tcPr>
            <w:tcW w:w="1212" w:type="pct"/>
            <w:vAlign w:val="center"/>
          </w:tcPr>
          <w:p w14:paraId="290F8CBD"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LVESD (mm)</w:t>
            </w:r>
          </w:p>
        </w:tc>
        <w:tc>
          <w:tcPr>
            <w:tcW w:w="819" w:type="pct"/>
            <w:vAlign w:val="center"/>
          </w:tcPr>
          <w:p w14:paraId="54970128" w14:textId="40B7228A"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1104" w:type="pct"/>
            <w:vAlign w:val="center"/>
          </w:tcPr>
          <w:p w14:paraId="401434D9" w14:textId="54B22395"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1.5</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p>
        </w:tc>
        <w:tc>
          <w:tcPr>
            <w:tcW w:w="870" w:type="pct"/>
            <w:vAlign w:val="center"/>
          </w:tcPr>
          <w:p w14:paraId="623C3016" w14:textId="50F9E8A7"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2.0</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c>
          <w:tcPr>
            <w:tcW w:w="996" w:type="pct"/>
            <w:vAlign w:val="center"/>
          </w:tcPr>
          <w:p w14:paraId="3A0DB23B" w14:textId="4417AF99"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1.6</w:t>
            </w:r>
            <w:r w:rsidR="00B62514" w:rsidRPr="005232AC">
              <w:rPr>
                <w:rFonts w:ascii="Times New Roman" w:hAnsi="Times New Roman" w:cs="Times New Roman"/>
                <w:szCs w:val="21"/>
              </w:rPr>
              <w:t xml:space="preserve"> ± </w:t>
            </w:r>
            <w:r w:rsidRPr="005232AC">
              <w:rPr>
                <w:rFonts w:ascii="Times New Roman" w:hAnsi="Times New Roman" w:cs="Times New Roman"/>
                <w:szCs w:val="21"/>
              </w:rPr>
              <w:t>0.1</w:t>
            </w:r>
            <w:r w:rsidRPr="005232AC">
              <w:rPr>
                <w:rFonts w:ascii="Times New Roman" w:hAnsi="Times New Roman" w:cs="Times New Roman"/>
                <w:szCs w:val="21"/>
                <w:vertAlign w:val="superscript"/>
              </w:rPr>
              <w:t>*#</w:t>
            </w:r>
          </w:p>
        </w:tc>
      </w:tr>
      <w:tr w:rsidR="00CF2E6B" w:rsidRPr="005232AC" w14:paraId="528C0884" w14:textId="77777777" w:rsidTr="005232AC">
        <w:trPr>
          <w:trHeight w:hRule="exact" w:val="454"/>
          <w:jc w:val="center"/>
        </w:trPr>
        <w:tc>
          <w:tcPr>
            <w:tcW w:w="1212" w:type="pct"/>
            <w:vAlign w:val="center"/>
          </w:tcPr>
          <w:p w14:paraId="274736AD" w14:textId="77777777" w:rsidR="00350718" w:rsidRPr="005232AC" w:rsidRDefault="00350718" w:rsidP="003E3DD6">
            <w:pPr>
              <w:rPr>
                <w:rFonts w:ascii="Times New Roman" w:hAnsi="Times New Roman" w:cs="Times New Roman"/>
                <w:szCs w:val="21"/>
              </w:rPr>
            </w:pPr>
            <w:r w:rsidRPr="005232AC">
              <w:rPr>
                <w:rFonts w:ascii="Times New Roman" w:hAnsi="Times New Roman" w:cs="Times New Roman"/>
                <w:szCs w:val="21"/>
              </w:rPr>
              <w:t>FS (%)</w:t>
            </w:r>
          </w:p>
        </w:tc>
        <w:tc>
          <w:tcPr>
            <w:tcW w:w="819" w:type="pct"/>
            <w:vAlign w:val="center"/>
          </w:tcPr>
          <w:p w14:paraId="72094D9B" w14:textId="480D6E74"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37.5</w:t>
            </w:r>
            <w:r w:rsidR="00B62514" w:rsidRPr="005232AC">
              <w:rPr>
                <w:rFonts w:ascii="Times New Roman" w:hAnsi="Times New Roman" w:cs="Times New Roman"/>
                <w:szCs w:val="21"/>
              </w:rPr>
              <w:t xml:space="preserve"> ± </w:t>
            </w:r>
            <w:r w:rsidRPr="005232AC">
              <w:rPr>
                <w:rFonts w:ascii="Times New Roman" w:hAnsi="Times New Roman" w:cs="Times New Roman"/>
                <w:szCs w:val="21"/>
              </w:rPr>
              <w:t>1.9</w:t>
            </w:r>
          </w:p>
        </w:tc>
        <w:tc>
          <w:tcPr>
            <w:tcW w:w="1104" w:type="pct"/>
            <w:vAlign w:val="center"/>
          </w:tcPr>
          <w:p w14:paraId="69F32D71" w14:textId="7FF0A484"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37.4</w:t>
            </w:r>
            <w:r w:rsidR="00B62514" w:rsidRPr="005232AC">
              <w:rPr>
                <w:rFonts w:ascii="Times New Roman" w:hAnsi="Times New Roman" w:cs="Times New Roman"/>
                <w:szCs w:val="21"/>
              </w:rPr>
              <w:t xml:space="preserve"> ± </w:t>
            </w:r>
            <w:r w:rsidRPr="005232AC">
              <w:rPr>
                <w:rFonts w:ascii="Times New Roman" w:hAnsi="Times New Roman" w:cs="Times New Roman"/>
                <w:szCs w:val="21"/>
              </w:rPr>
              <w:t>2.1</w:t>
            </w:r>
          </w:p>
        </w:tc>
        <w:tc>
          <w:tcPr>
            <w:tcW w:w="870" w:type="pct"/>
            <w:vAlign w:val="center"/>
          </w:tcPr>
          <w:p w14:paraId="312324E3" w14:textId="4DC1501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31.3</w:t>
            </w:r>
            <w:r w:rsidR="00B62514" w:rsidRPr="005232AC">
              <w:rPr>
                <w:rFonts w:ascii="Times New Roman" w:hAnsi="Times New Roman" w:cs="Times New Roman"/>
                <w:szCs w:val="21"/>
              </w:rPr>
              <w:t xml:space="preserve"> ± </w:t>
            </w:r>
            <w:r w:rsidRPr="005232AC">
              <w:rPr>
                <w:rFonts w:ascii="Times New Roman" w:hAnsi="Times New Roman" w:cs="Times New Roman"/>
                <w:szCs w:val="21"/>
              </w:rPr>
              <w:t>3.2</w:t>
            </w:r>
            <w:r w:rsidRPr="005232AC">
              <w:rPr>
                <w:rFonts w:ascii="Times New Roman" w:hAnsi="Times New Roman" w:cs="Times New Roman"/>
                <w:szCs w:val="21"/>
                <w:vertAlign w:val="superscript"/>
              </w:rPr>
              <w:t>*</w:t>
            </w:r>
          </w:p>
        </w:tc>
        <w:tc>
          <w:tcPr>
            <w:tcW w:w="996" w:type="pct"/>
            <w:vAlign w:val="center"/>
          </w:tcPr>
          <w:p w14:paraId="2C4AF454" w14:textId="2E78DF6D"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36.3</w:t>
            </w:r>
            <w:r w:rsidR="00B62514" w:rsidRPr="005232AC">
              <w:rPr>
                <w:rFonts w:ascii="Times New Roman" w:hAnsi="Times New Roman" w:cs="Times New Roman"/>
                <w:szCs w:val="21"/>
              </w:rPr>
              <w:t xml:space="preserve"> ± </w:t>
            </w:r>
            <w:r w:rsidRPr="005232AC">
              <w:rPr>
                <w:rFonts w:ascii="Times New Roman" w:hAnsi="Times New Roman" w:cs="Times New Roman"/>
                <w:szCs w:val="21"/>
              </w:rPr>
              <w:t>2.8</w:t>
            </w:r>
            <w:r w:rsidRPr="005232AC">
              <w:rPr>
                <w:rFonts w:ascii="Times New Roman" w:hAnsi="Times New Roman" w:cs="Times New Roman"/>
                <w:szCs w:val="21"/>
                <w:vertAlign w:val="superscript"/>
              </w:rPr>
              <w:t>*#</w:t>
            </w:r>
          </w:p>
        </w:tc>
      </w:tr>
      <w:tr w:rsidR="00CF2E6B" w:rsidRPr="005232AC" w14:paraId="09103083" w14:textId="77777777" w:rsidTr="005232AC">
        <w:trPr>
          <w:trHeight w:hRule="exact" w:val="454"/>
          <w:jc w:val="center"/>
        </w:trPr>
        <w:tc>
          <w:tcPr>
            <w:tcW w:w="1212" w:type="pct"/>
            <w:vAlign w:val="center"/>
          </w:tcPr>
          <w:p w14:paraId="612F8D2A" w14:textId="58630AED" w:rsidR="00350718" w:rsidRPr="005232AC" w:rsidRDefault="006721FE" w:rsidP="003E3DD6">
            <w:pPr>
              <w:rPr>
                <w:rFonts w:ascii="Times New Roman" w:hAnsi="Times New Roman" w:cs="Times New Roman"/>
                <w:szCs w:val="21"/>
              </w:rPr>
            </w:pPr>
            <w:r w:rsidRPr="005232AC">
              <w:rPr>
                <w:rFonts w:ascii="Times New Roman" w:hAnsi="Times New Roman" w:cs="Times New Roman"/>
                <w:szCs w:val="21"/>
              </w:rPr>
              <w:t>LV</w:t>
            </w:r>
            <w:r w:rsidR="00350718" w:rsidRPr="005232AC">
              <w:rPr>
                <w:rFonts w:ascii="Times New Roman" w:hAnsi="Times New Roman" w:cs="Times New Roman"/>
                <w:szCs w:val="21"/>
              </w:rPr>
              <w:t>EF (%)</w:t>
            </w:r>
          </w:p>
        </w:tc>
        <w:tc>
          <w:tcPr>
            <w:tcW w:w="819" w:type="pct"/>
            <w:vAlign w:val="center"/>
          </w:tcPr>
          <w:p w14:paraId="78475C98" w14:textId="63D728E2"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74.1</w:t>
            </w:r>
            <w:r w:rsidR="00B62514" w:rsidRPr="005232AC">
              <w:rPr>
                <w:rFonts w:ascii="Times New Roman" w:hAnsi="Times New Roman" w:cs="Times New Roman"/>
                <w:szCs w:val="21"/>
              </w:rPr>
              <w:t xml:space="preserve"> ± </w:t>
            </w:r>
            <w:r w:rsidRPr="005232AC">
              <w:rPr>
                <w:rFonts w:ascii="Times New Roman" w:hAnsi="Times New Roman" w:cs="Times New Roman"/>
                <w:szCs w:val="21"/>
              </w:rPr>
              <w:t>4.2</w:t>
            </w:r>
          </w:p>
        </w:tc>
        <w:tc>
          <w:tcPr>
            <w:tcW w:w="1104" w:type="pct"/>
            <w:vAlign w:val="center"/>
          </w:tcPr>
          <w:p w14:paraId="64B83957" w14:textId="0319A091"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73.7</w:t>
            </w:r>
            <w:r w:rsidR="00B62514" w:rsidRPr="005232AC">
              <w:rPr>
                <w:rFonts w:ascii="Times New Roman" w:hAnsi="Times New Roman" w:cs="Times New Roman"/>
                <w:szCs w:val="21"/>
              </w:rPr>
              <w:t xml:space="preserve"> ± </w:t>
            </w:r>
            <w:r w:rsidRPr="005232AC">
              <w:rPr>
                <w:rFonts w:ascii="Times New Roman" w:hAnsi="Times New Roman" w:cs="Times New Roman"/>
                <w:szCs w:val="21"/>
              </w:rPr>
              <w:t>3.8</w:t>
            </w:r>
          </w:p>
        </w:tc>
        <w:tc>
          <w:tcPr>
            <w:tcW w:w="870" w:type="pct"/>
            <w:vAlign w:val="center"/>
          </w:tcPr>
          <w:p w14:paraId="0A7C9DD8" w14:textId="4BA6112C"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59.4</w:t>
            </w:r>
            <w:r w:rsidR="00B62514" w:rsidRPr="005232AC">
              <w:rPr>
                <w:rFonts w:ascii="Times New Roman" w:hAnsi="Times New Roman" w:cs="Times New Roman"/>
                <w:szCs w:val="21"/>
              </w:rPr>
              <w:t xml:space="preserve"> ± </w:t>
            </w:r>
            <w:r w:rsidRPr="005232AC">
              <w:rPr>
                <w:rFonts w:ascii="Times New Roman" w:hAnsi="Times New Roman" w:cs="Times New Roman"/>
                <w:szCs w:val="21"/>
              </w:rPr>
              <w:t>4.6</w:t>
            </w:r>
            <w:r w:rsidRPr="005232AC">
              <w:rPr>
                <w:rFonts w:ascii="Times New Roman" w:hAnsi="Times New Roman" w:cs="Times New Roman"/>
                <w:szCs w:val="21"/>
                <w:vertAlign w:val="superscript"/>
              </w:rPr>
              <w:t>*</w:t>
            </w:r>
          </w:p>
        </w:tc>
        <w:tc>
          <w:tcPr>
            <w:tcW w:w="996" w:type="pct"/>
            <w:vAlign w:val="center"/>
          </w:tcPr>
          <w:p w14:paraId="69C015C6" w14:textId="02D89B7B" w:rsidR="00350718" w:rsidRPr="005232AC" w:rsidRDefault="00350718" w:rsidP="003E3DD6">
            <w:pPr>
              <w:jc w:val="center"/>
              <w:rPr>
                <w:rFonts w:ascii="Times New Roman" w:hAnsi="Times New Roman" w:cs="Times New Roman"/>
                <w:szCs w:val="21"/>
              </w:rPr>
            </w:pPr>
            <w:r w:rsidRPr="005232AC">
              <w:rPr>
                <w:rFonts w:ascii="Times New Roman" w:hAnsi="Times New Roman" w:cs="Times New Roman"/>
                <w:szCs w:val="21"/>
              </w:rPr>
              <w:t>67.4</w:t>
            </w:r>
            <w:r w:rsidR="00B62514" w:rsidRPr="005232AC">
              <w:rPr>
                <w:rFonts w:ascii="Times New Roman" w:hAnsi="Times New Roman" w:cs="Times New Roman"/>
                <w:szCs w:val="21"/>
              </w:rPr>
              <w:t xml:space="preserve"> ± </w:t>
            </w:r>
            <w:r w:rsidRPr="005232AC">
              <w:rPr>
                <w:rFonts w:ascii="Times New Roman" w:hAnsi="Times New Roman" w:cs="Times New Roman"/>
                <w:szCs w:val="21"/>
              </w:rPr>
              <w:t>4.1</w:t>
            </w:r>
            <w:r w:rsidRPr="005232AC">
              <w:rPr>
                <w:rFonts w:ascii="Times New Roman" w:hAnsi="Times New Roman" w:cs="Times New Roman"/>
                <w:szCs w:val="21"/>
                <w:vertAlign w:val="superscript"/>
              </w:rPr>
              <w:t>*#</w:t>
            </w:r>
          </w:p>
        </w:tc>
      </w:tr>
    </w:tbl>
    <w:p w14:paraId="4D21D46D" w14:textId="34B88834" w:rsidR="004E54B1" w:rsidRDefault="0049108C" w:rsidP="00B30469">
      <w:pPr>
        <w:spacing w:beforeLines="50" w:before="156" w:line="360" w:lineRule="auto"/>
        <w:rPr>
          <w:rFonts w:ascii="Times New Roman" w:hAnsi="Times New Roman" w:cs="Times New Roman"/>
          <w:szCs w:val="21"/>
        </w:rPr>
      </w:pPr>
      <w:r w:rsidRPr="00B30469">
        <w:rPr>
          <w:rFonts w:ascii="Times New Roman" w:hAnsi="Times New Roman" w:cs="Times New Roman"/>
          <w:i/>
          <w:szCs w:val="21"/>
        </w:rPr>
        <w:t>BP</w:t>
      </w:r>
      <w:r w:rsidR="00B30469">
        <w:rPr>
          <w:rFonts w:ascii="Times New Roman" w:hAnsi="Times New Roman" w:cs="Times New Roman"/>
          <w:szCs w:val="21"/>
        </w:rPr>
        <w:t xml:space="preserve"> </w:t>
      </w:r>
      <w:r w:rsidR="004461B1" w:rsidRPr="00B30469">
        <w:rPr>
          <w:rFonts w:ascii="Times New Roman" w:hAnsi="Times New Roman" w:cs="Times New Roman"/>
          <w:szCs w:val="21"/>
        </w:rPr>
        <w:t>blo</w:t>
      </w:r>
      <w:r w:rsidRPr="00B30469">
        <w:rPr>
          <w:rFonts w:ascii="Times New Roman" w:hAnsi="Times New Roman" w:cs="Times New Roman"/>
          <w:szCs w:val="21"/>
        </w:rPr>
        <w:t xml:space="preserve">od pressure; </w:t>
      </w:r>
      <w:r w:rsidR="006721FE" w:rsidRPr="00B30469">
        <w:rPr>
          <w:rFonts w:ascii="Times New Roman" w:hAnsi="Times New Roman" w:cs="Times New Roman"/>
          <w:i/>
          <w:szCs w:val="21"/>
        </w:rPr>
        <w:t>LVEF</w:t>
      </w:r>
      <w:r w:rsidR="00B30469">
        <w:rPr>
          <w:rFonts w:ascii="Times New Roman" w:hAnsi="Times New Roman" w:cs="Times New Roman"/>
          <w:szCs w:val="21"/>
        </w:rPr>
        <w:t xml:space="preserve"> </w:t>
      </w:r>
      <w:r w:rsidR="004461B1" w:rsidRPr="00B30469">
        <w:rPr>
          <w:rFonts w:ascii="Times New Roman" w:hAnsi="Times New Roman" w:cs="Times New Roman"/>
          <w:szCs w:val="21"/>
        </w:rPr>
        <w:t>le</w:t>
      </w:r>
      <w:r w:rsidR="006721FE" w:rsidRPr="00B30469">
        <w:rPr>
          <w:rFonts w:ascii="Times New Roman" w:hAnsi="Times New Roman" w:cs="Times New Roman"/>
          <w:szCs w:val="21"/>
        </w:rPr>
        <w:t>ft ventricular ejection fraction</w:t>
      </w:r>
      <w:r w:rsidRPr="00B30469">
        <w:rPr>
          <w:rFonts w:ascii="Times New Roman" w:hAnsi="Times New Roman" w:cs="Times New Roman"/>
          <w:szCs w:val="21"/>
        </w:rPr>
        <w:t xml:space="preserve">. </w:t>
      </w:r>
      <w:r w:rsidRPr="00B30469">
        <w:rPr>
          <w:rFonts w:ascii="Times New Roman" w:hAnsi="Times New Roman" w:cs="Times New Roman"/>
          <w:i/>
          <w:szCs w:val="21"/>
        </w:rPr>
        <w:t>FS</w:t>
      </w:r>
      <w:r w:rsidR="00B30469">
        <w:rPr>
          <w:rFonts w:ascii="Times New Roman" w:hAnsi="Times New Roman" w:cs="Times New Roman"/>
          <w:szCs w:val="21"/>
        </w:rPr>
        <w:t xml:space="preserve"> </w:t>
      </w:r>
      <w:r w:rsidR="004461B1" w:rsidRPr="00B30469">
        <w:rPr>
          <w:rFonts w:ascii="Times New Roman" w:hAnsi="Times New Roman" w:cs="Times New Roman"/>
          <w:szCs w:val="21"/>
        </w:rPr>
        <w:t>fract</w:t>
      </w:r>
      <w:r w:rsidRPr="00B30469">
        <w:rPr>
          <w:rFonts w:ascii="Times New Roman" w:hAnsi="Times New Roman" w:cs="Times New Roman"/>
          <w:szCs w:val="21"/>
        </w:rPr>
        <w:t xml:space="preserve">ional shortening; </w:t>
      </w:r>
      <w:r w:rsidRPr="00B30469">
        <w:rPr>
          <w:rFonts w:ascii="Times New Roman" w:hAnsi="Times New Roman" w:cs="Times New Roman"/>
          <w:i/>
          <w:szCs w:val="21"/>
        </w:rPr>
        <w:t>HW</w:t>
      </w:r>
      <w:r w:rsidR="00B30469">
        <w:rPr>
          <w:rFonts w:ascii="Times New Roman" w:hAnsi="Times New Roman" w:cs="Times New Roman"/>
          <w:szCs w:val="21"/>
        </w:rPr>
        <w:t xml:space="preserve"> </w:t>
      </w:r>
      <w:r w:rsidR="004461B1" w:rsidRPr="00B30469">
        <w:rPr>
          <w:rFonts w:ascii="Times New Roman" w:hAnsi="Times New Roman" w:cs="Times New Roman"/>
          <w:szCs w:val="21"/>
        </w:rPr>
        <w:t>he</w:t>
      </w:r>
      <w:r w:rsidRPr="00B30469">
        <w:rPr>
          <w:rFonts w:ascii="Times New Roman" w:hAnsi="Times New Roman" w:cs="Times New Roman"/>
          <w:szCs w:val="21"/>
        </w:rPr>
        <w:t>art weight;</w:t>
      </w:r>
      <w:r w:rsidR="00F24261" w:rsidRPr="00B30469">
        <w:rPr>
          <w:rFonts w:ascii="Times New Roman" w:hAnsi="Times New Roman" w:cs="Times New Roman"/>
          <w:szCs w:val="21"/>
        </w:rPr>
        <w:t xml:space="preserve"> </w:t>
      </w:r>
      <w:r w:rsidR="00F24261" w:rsidRPr="00B30469">
        <w:rPr>
          <w:rFonts w:ascii="Times New Roman" w:hAnsi="Times New Roman" w:cs="Times New Roman"/>
          <w:i/>
          <w:szCs w:val="21"/>
        </w:rPr>
        <w:t>TL</w:t>
      </w:r>
      <w:r w:rsidR="00B30469">
        <w:rPr>
          <w:rFonts w:ascii="Times New Roman" w:hAnsi="Times New Roman" w:cs="Times New Roman"/>
          <w:szCs w:val="21"/>
        </w:rPr>
        <w:t xml:space="preserve"> </w:t>
      </w:r>
      <w:r w:rsidR="004461B1" w:rsidRPr="00B30469">
        <w:rPr>
          <w:rFonts w:ascii="Times New Roman" w:hAnsi="Times New Roman" w:cs="Times New Roman"/>
          <w:szCs w:val="21"/>
        </w:rPr>
        <w:t>ti</w:t>
      </w:r>
      <w:r w:rsidR="00F24261" w:rsidRPr="00B30469">
        <w:rPr>
          <w:rFonts w:ascii="Times New Roman" w:hAnsi="Times New Roman" w:cs="Times New Roman"/>
          <w:szCs w:val="21"/>
        </w:rPr>
        <w:t>bia length;</w:t>
      </w:r>
      <w:r w:rsidRPr="00B30469">
        <w:rPr>
          <w:rFonts w:ascii="Times New Roman" w:hAnsi="Times New Roman" w:cs="Times New Roman"/>
          <w:szCs w:val="21"/>
        </w:rPr>
        <w:t xml:space="preserve"> </w:t>
      </w:r>
      <w:r w:rsidRPr="00B30469">
        <w:rPr>
          <w:rFonts w:ascii="Times New Roman" w:hAnsi="Times New Roman" w:cs="Times New Roman"/>
          <w:i/>
          <w:szCs w:val="21"/>
        </w:rPr>
        <w:t>LVEDD</w:t>
      </w:r>
      <w:r w:rsidR="00B30469">
        <w:rPr>
          <w:rFonts w:ascii="Times New Roman" w:hAnsi="Times New Roman" w:cs="Times New Roman"/>
          <w:szCs w:val="21"/>
        </w:rPr>
        <w:t xml:space="preserve"> </w:t>
      </w:r>
      <w:r w:rsidR="004461B1" w:rsidRPr="00B30469">
        <w:rPr>
          <w:rFonts w:ascii="Times New Roman" w:hAnsi="Times New Roman" w:cs="Times New Roman"/>
          <w:szCs w:val="21"/>
        </w:rPr>
        <w:t>le</w:t>
      </w:r>
      <w:r w:rsidRPr="00B30469">
        <w:rPr>
          <w:rFonts w:ascii="Times New Roman" w:hAnsi="Times New Roman" w:cs="Times New Roman"/>
          <w:szCs w:val="21"/>
        </w:rPr>
        <w:t xml:space="preserve">ft ventricular end-diastolic diameter; </w:t>
      </w:r>
      <w:r w:rsidRPr="00B30469">
        <w:rPr>
          <w:rFonts w:ascii="Times New Roman" w:hAnsi="Times New Roman" w:cs="Times New Roman"/>
          <w:i/>
          <w:szCs w:val="21"/>
        </w:rPr>
        <w:t>LVESD</w:t>
      </w:r>
      <w:r w:rsidR="00B30469">
        <w:rPr>
          <w:rFonts w:ascii="Times New Roman" w:hAnsi="Times New Roman" w:cs="Times New Roman"/>
          <w:szCs w:val="21"/>
        </w:rPr>
        <w:t xml:space="preserve"> </w:t>
      </w:r>
      <w:r w:rsidR="004461B1" w:rsidRPr="00B30469">
        <w:rPr>
          <w:rFonts w:ascii="Times New Roman" w:hAnsi="Times New Roman" w:cs="Times New Roman"/>
          <w:szCs w:val="21"/>
        </w:rPr>
        <w:t>le</w:t>
      </w:r>
      <w:r w:rsidRPr="00B30469">
        <w:rPr>
          <w:rFonts w:ascii="Times New Roman" w:hAnsi="Times New Roman" w:cs="Times New Roman"/>
          <w:szCs w:val="21"/>
        </w:rPr>
        <w:t xml:space="preserve">ft ventricular end-systolic diameter; </w:t>
      </w:r>
      <w:r w:rsidRPr="00B30469">
        <w:rPr>
          <w:rFonts w:ascii="Times New Roman" w:hAnsi="Times New Roman" w:cs="Times New Roman"/>
          <w:i/>
          <w:szCs w:val="21"/>
        </w:rPr>
        <w:t>LT</w:t>
      </w:r>
      <w:r w:rsidR="00B30469">
        <w:rPr>
          <w:rFonts w:ascii="Times New Roman" w:hAnsi="Times New Roman" w:cs="Times New Roman"/>
          <w:szCs w:val="21"/>
        </w:rPr>
        <w:t xml:space="preserve"> </w:t>
      </w:r>
      <w:r w:rsidR="004461B1" w:rsidRPr="00B30469">
        <w:rPr>
          <w:rFonts w:ascii="Times New Roman" w:hAnsi="Times New Roman" w:cs="Times New Roman"/>
          <w:szCs w:val="21"/>
        </w:rPr>
        <w:t xml:space="preserve">low </w:t>
      </w:r>
      <w:r w:rsidRPr="00B30469">
        <w:rPr>
          <w:rFonts w:ascii="Times New Roman" w:hAnsi="Times New Roman" w:cs="Times New Roman"/>
          <w:szCs w:val="21"/>
        </w:rPr>
        <w:t xml:space="preserve">ambient temperature; </w:t>
      </w:r>
      <w:r w:rsidRPr="00B30469">
        <w:rPr>
          <w:rFonts w:ascii="Times New Roman" w:hAnsi="Times New Roman" w:cs="Times New Roman"/>
          <w:i/>
          <w:szCs w:val="21"/>
        </w:rPr>
        <w:t>RT</w:t>
      </w:r>
      <w:r w:rsidR="00B30469">
        <w:rPr>
          <w:rFonts w:ascii="Times New Roman" w:hAnsi="Times New Roman" w:cs="Times New Roman"/>
          <w:szCs w:val="21"/>
        </w:rPr>
        <w:t xml:space="preserve"> </w:t>
      </w:r>
      <w:r w:rsidR="004461B1" w:rsidRPr="00B30469">
        <w:rPr>
          <w:rFonts w:ascii="Times New Roman" w:hAnsi="Times New Roman" w:cs="Times New Roman"/>
          <w:szCs w:val="21"/>
        </w:rPr>
        <w:t>roo</w:t>
      </w:r>
      <w:r w:rsidRPr="00B30469">
        <w:rPr>
          <w:rFonts w:ascii="Times New Roman" w:hAnsi="Times New Roman" w:cs="Times New Roman"/>
          <w:szCs w:val="21"/>
        </w:rPr>
        <w:t xml:space="preserve">m temperature. </w:t>
      </w:r>
      <w:r w:rsidRPr="00B30469">
        <w:rPr>
          <w:rFonts w:ascii="Times New Roman" w:hAnsi="Times New Roman" w:cs="Times New Roman"/>
          <w:szCs w:val="21"/>
          <w:vertAlign w:val="superscript"/>
        </w:rPr>
        <w:t>*</w:t>
      </w:r>
      <w:r w:rsidRPr="00B30469">
        <w:rPr>
          <w:rFonts w:ascii="Times New Roman" w:hAnsi="Times New Roman" w:cs="Times New Roman"/>
          <w:i/>
          <w:szCs w:val="21"/>
        </w:rPr>
        <w:t>P</w:t>
      </w:r>
      <w:r w:rsidR="00B30469">
        <w:rPr>
          <w:rFonts w:ascii="Times New Roman" w:hAnsi="Times New Roman" w:cs="Times New Roman"/>
          <w:i/>
          <w:szCs w:val="21"/>
        </w:rPr>
        <w:t xml:space="preserve"> </w:t>
      </w:r>
      <w:r w:rsidRPr="00B30469">
        <w:rPr>
          <w:rFonts w:ascii="Times New Roman" w:hAnsi="Times New Roman" w:cs="Times New Roman"/>
          <w:szCs w:val="21"/>
        </w:rPr>
        <w:t>&lt;</w:t>
      </w:r>
      <w:r w:rsidR="00B30469">
        <w:rPr>
          <w:rFonts w:ascii="Times New Roman" w:hAnsi="Times New Roman" w:cs="Times New Roman"/>
          <w:szCs w:val="21"/>
        </w:rPr>
        <w:t xml:space="preserve"> </w:t>
      </w:r>
      <w:r w:rsidRPr="00B30469">
        <w:rPr>
          <w:rFonts w:ascii="Times New Roman" w:hAnsi="Times New Roman" w:cs="Times New Roman"/>
          <w:szCs w:val="21"/>
        </w:rPr>
        <w:t xml:space="preserve">0.05 </w:t>
      </w:r>
      <w:r w:rsidRPr="00B30469">
        <w:rPr>
          <w:rFonts w:ascii="Times New Roman" w:hAnsi="Times New Roman" w:cs="Times New Roman"/>
          <w:i/>
          <w:szCs w:val="21"/>
        </w:rPr>
        <w:t>vs</w:t>
      </w:r>
      <w:r w:rsidRPr="00B30469">
        <w:rPr>
          <w:rFonts w:ascii="Times New Roman" w:hAnsi="Times New Roman" w:cs="Times New Roman"/>
          <w:szCs w:val="21"/>
        </w:rPr>
        <w:t xml:space="preserve">. Vehicle-RT group, </w:t>
      </w:r>
      <w:r w:rsidRPr="00B30469">
        <w:rPr>
          <w:rFonts w:ascii="Times New Roman" w:hAnsi="Times New Roman" w:cs="Times New Roman"/>
          <w:szCs w:val="21"/>
          <w:vertAlign w:val="superscript"/>
        </w:rPr>
        <w:t>#</w:t>
      </w:r>
      <w:r w:rsidRPr="00B30469">
        <w:rPr>
          <w:rFonts w:ascii="Times New Roman" w:hAnsi="Times New Roman" w:cs="Times New Roman"/>
          <w:i/>
          <w:szCs w:val="21"/>
        </w:rPr>
        <w:t>P</w:t>
      </w:r>
      <w:r w:rsidR="00B30469">
        <w:rPr>
          <w:rFonts w:ascii="Times New Roman" w:hAnsi="Times New Roman" w:cs="Times New Roman"/>
          <w:i/>
          <w:szCs w:val="21"/>
        </w:rPr>
        <w:t xml:space="preserve"> </w:t>
      </w:r>
      <w:r w:rsidRPr="00B30469">
        <w:rPr>
          <w:rFonts w:ascii="Times New Roman" w:hAnsi="Times New Roman" w:cs="Times New Roman"/>
          <w:szCs w:val="21"/>
        </w:rPr>
        <w:t>&lt;</w:t>
      </w:r>
      <w:r w:rsidR="00B30469">
        <w:rPr>
          <w:rFonts w:ascii="Times New Roman" w:hAnsi="Times New Roman" w:cs="Times New Roman"/>
          <w:szCs w:val="21"/>
        </w:rPr>
        <w:t xml:space="preserve"> </w:t>
      </w:r>
      <w:r w:rsidRPr="00B30469">
        <w:rPr>
          <w:rFonts w:ascii="Times New Roman" w:hAnsi="Times New Roman" w:cs="Times New Roman"/>
          <w:szCs w:val="21"/>
        </w:rPr>
        <w:t xml:space="preserve">0.05 </w:t>
      </w:r>
      <w:r w:rsidRPr="00B30469">
        <w:rPr>
          <w:rFonts w:ascii="Times New Roman" w:hAnsi="Times New Roman" w:cs="Times New Roman"/>
          <w:i/>
          <w:szCs w:val="21"/>
        </w:rPr>
        <w:t>vs</w:t>
      </w:r>
      <w:r w:rsidRPr="00B30469">
        <w:rPr>
          <w:rFonts w:ascii="Times New Roman" w:hAnsi="Times New Roman" w:cs="Times New Roman"/>
          <w:szCs w:val="21"/>
        </w:rPr>
        <w:t xml:space="preserve">. Vehicle-LT group. Data are shown as mean ± SD and analyzed by two-way ANOVA followed by the Bonferroni </w:t>
      </w:r>
      <w:r w:rsidRPr="00B30469">
        <w:rPr>
          <w:rFonts w:ascii="Times New Roman" w:hAnsi="Times New Roman" w:cs="Times New Roman"/>
          <w:i/>
          <w:szCs w:val="21"/>
        </w:rPr>
        <w:t>post-hoc</w:t>
      </w:r>
      <w:r w:rsidRPr="00B30469">
        <w:rPr>
          <w:rFonts w:ascii="Times New Roman" w:hAnsi="Times New Roman" w:cs="Times New Roman"/>
          <w:szCs w:val="21"/>
        </w:rPr>
        <w:t xml:space="preserve"> test.</w:t>
      </w:r>
    </w:p>
    <w:p w14:paraId="264E0A69" w14:textId="1AF2179E" w:rsidR="008B0AE0" w:rsidRDefault="008B0AE0" w:rsidP="00B30469">
      <w:pPr>
        <w:spacing w:beforeLines="50" w:before="156" w:line="360" w:lineRule="auto"/>
        <w:rPr>
          <w:rFonts w:ascii="Times New Roman" w:hAnsi="Times New Roman" w:cs="Times New Roman"/>
          <w:szCs w:val="21"/>
        </w:rPr>
      </w:pPr>
    </w:p>
    <w:p w14:paraId="5480C816" w14:textId="6B88DCF7" w:rsidR="008B0AE0" w:rsidRDefault="008B0AE0" w:rsidP="00B30469">
      <w:pPr>
        <w:spacing w:beforeLines="50" w:before="156" w:line="360" w:lineRule="auto"/>
        <w:rPr>
          <w:rFonts w:ascii="Times New Roman" w:hAnsi="Times New Roman" w:cs="Times New Roman"/>
          <w:szCs w:val="21"/>
        </w:rPr>
      </w:pPr>
    </w:p>
    <w:p w14:paraId="7C91DBEC" w14:textId="02AEF808" w:rsidR="008B0AE0" w:rsidRDefault="008B0AE0" w:rsidP="00B30469">
      <w:pPr>
        <w:spacing w:beforeLines="50" w:before="156" w:line="360" w:lineRule="auto"/>
        <w:rPr>
          <w:rFonts w:ascii="Times New Roman" w:hAnsi="Times New Roman" w:cs="Times New Roman"/>
          <w:szCs w:val="21"/>
        </w:rPr>
      </w:pPr>
    </w:p>
    <w:p w14:paraId="0D6DF1CC" w14:textId="4DE1DD01" w:rsidR="008B0AE0" w:rsidRDefault="008B0AE0" w:rsidP="00B30469">
      <w:pPr>
        <w:spacing w:beforeLines="50" w:before="156" w:line="360" w:lineRule="auto"/>
        <w:rPr>
          <w:rFonts w:ascii="Times New Roman" w:hAnsi="Times New Roman" w:cs="Times New Roman"/>
          <w:szCs w:val="21"/>
        </w:rPr>
      </w:pPr>
    </w:p>
    <w:p w14:paraId="6CE83B30" w14:textId="243399C0" w:rsidR="008B0AE0" w:rsidRDefault="008B0AE0" w:rsidP="00B30469">
      <w:pPr>
        <w:spacing w:beforeLines="50" w:before="156" w:line="360" w:lineRule="auto"/>
        <w:rPr>
          <w:rFonts w:ascii="Times New Roman" w:hAnsi="Times New Roman" w:cs="Times New Roman"/>
          <w:szCs w:val="21"/>
        </w:rPr>
      </w:pPr>
    </w:p>
    <w:p w14:paraId="6A9E1138" w14:textId="4D079392" w:rsidR="008B0AE0" w:rsidRDefault="008B0AE0" w:rsidP="00B30469">
      <w:pPr>
        <w:spacing w:beforeLines="50" w:before="156" w:line="360" w:lineRule="auto"/>
        <w:rPr>
          <w:rFonts w:ascii="Times New Roman" w:hAnsi="Times New Roman" w:cs="Times New Roman"/>
          <w:szCs w:val="21"/>
        </w:rPr>
      </w:pPr>
    </w:p>
    <w:p w14:paraId="36B5160A" w14:textId="5C1B5AD8" w:rsidR="008B0AE0" w:rsidRDefault="008B0AE0" w:rsidP="00B30469">
      <w:pPr>
        <w:spacing w:beforeLines="50" w:before="156" w:line="360" w:lineRule="auto"/>
        <w:rPr>
          <w:rFonts w:ascii="Times New Roman" w:hAnsi="Times New Roman" w:cs="Times New Roman"/>
          <w:szCs w:val="21"/>
        </w:rPr>
      </w:pPr>
    </w:p>
    <w:p w14:paraId="729D6C65" w14:textId="77777777" w:rsidR="008B0AE0" w:rsidRPr="008B0AE0" w:rsidRDefault="008B0AE0" w:rsidP="008B0AE0">
      <w:pPr>
        <w:spacing w:beforeLines="50" w:before="156" w:line="360" w:lineRule="auto"/>
        <w:rPr>
          <w:rFonts w:ascii="Times New Roman" w:hAnsi="Times New Roman" w:cs="Times New Roman"/>
          <w:b/>
          <w:bCs/>
          <w:sz w:val="24"/>
          <w:szCs w:val="24"/>
        </w:rPr>
      </w:pPr>
      <w:r w:rsidRPr="008B0AE0">
        <w:rPr>
          <w:rFonts w:ascii="Times New Roman" w:hAnsi="Times New Roman" w:cs="Times New Roman"/>
          <w:b/>
          <w:bCs/>
          <w:sz w:val="24"/>
          <w:szCs w:val="24"/>
        </w:rPr>
        <w:lastRenderedPageBreak/>
        <w:t>References:</w:t>
      </w:r>
    </w:p>
    <w:p w14:paraId="1C544532" w14:textId="77777777" w:rsidR="008B0AE0" w:rsidRPr="005232AC" w:rsidRDefault="008B0AE0" w:rsidP="008B0AE0">
      <w:pPr>
        <w:spacing w:beforeLines="50" w:before="156" w:line="360" w:lineRule="auto"/>
        <w:rPr>
          <w:rFonts w:ascii="Times New Roman" w:hAnsi="Times New Roman" w:cs="Times New Roman"/>
          <w:sz w:val="24"/>
          <w:szCs w:val="24"/>
        </w:rPr>
      </w:pPr>
      <w:r w:rsidRPr="005232AC">
        <w:rPr>
          <w:rFonts w:ascii="Times New Roman" w:hAnsi="Times New Roman" w:cs="Times New Roman"/>
          <w:sz w:val="24"/>
          <w:szCs w:val="24"/>
        </w:rPr>
        <w:t xml:space="preserve">1. Yin Z, Ding G, Chen X, Qin X, Xu H, Zeng B, et al. Beclin1 haploinsufficiency rescues low ambient temperature-induced cardiac remodeling and contractile dysfunction through inhibition of ferroptosis and mitochondrial injury. Metabolism. </w:t>
      </w:r>
      <w:proofErr w:type="gramStart"/>
      <w:r w:rsidRPr="005232AC">
        <w:rPr>
          <w:rFonts w:ascii="Times New Roman" w:hAnsi="Times New Roman" w:cs="Times New Roman"/>
          <w:sz w:val="24"/>
          <w:szCs w:val="24"/>
        </w:rPr>
        <w:t>2020;113:154397</w:t>
      </w:r>
      <w:proofErr w:type="gramEnd"/>
      <w:r w:rsidRPr="005232AC">
        <w:rPr>
          <w:rFonts w:ascii="Times New Roman" w:hAnsi="Times New Roman" w:cs="Times New Roman"/>
          <w:sz w:val="24"/>
          <w:szCs w:val="24"/>
        </w:rPr>
        <w:t>.</w:t>
      </w:r>
    </w:p>
    <w:p w14:paraId="67EF5538" w14:textId="77777777" w:rsidR="008B0AE0" w:rsidRPr="005232AC" w:rsidRDefault="008B0AE0" w:rsidP="008B0AE0">
      <w:pPr>
        <w:spacing w:beforeLines="50" w:before="156" w:line="360" w:lineRule="auto"/>
        <w:rPr>
          <w:rFonts w:ascii="Times New Roman" w:hAnsi="Times New Roman" w:cs="Times New Roman"/>
          <w:sz w:val="24"/>
          <w:szCs w:val="24"/>
        </w:rPr>
      </w:pPr>
      <w:r w:rsidRPr="005232AC">
        <w:rPr>
          <w:rFonts w:ascii="Times New Roman" w:hAnsi="Times New Roman" w:cs="Times New Roman"/>
          <w:sz w:val="24"/>
          <w:szCs w:val="24"/>
        </w:rPr>
        <w:t xml:space="preserve">2. Colin S, Briand O, </w:t>
      </w:r>
      <w:proofErr w:type="spellStart"/>
      <w:r w:rsidRPr="005232AC">
        <w:rPr>
          <w:rFonts w:ascii="Times New Roman" w:hAnsi="Times New Roman" w:cs="Times New Roman"/>
          <w:sz w:val="24"/>
          <w:szCs w:val="24"/>
        </w:rPr>
        <w:t>Touche</w:t>
      </w:r>
      <w:proofErr w:type="spellEnd"/>
      <w:r w:rsidRPr="005232AC">
        <w:rPr>
          <w:rFonts w:ascii="Times New Roman" w:hAnsi="Times New Roman" w:cs="Times New Roman"/>
          <w:sz w:val="24"/>
          <w:szCs w:val="24"/>
        </w:rPr>
        <w:t xml:space="preserve"> V, </w:t>
      </w:r>
      <w:proofErr w:type="spellStart"/>
      <w:r w:rsidRPr="005232AC">
        <w:rPr>
          <w:rFonts w:ascii="Times New Roman" w:hAnsi="Times New Roman" w:cs="Times New Roman"/>
          <w:sz w:val="24"/>
          <w:szCs w:val="24"/>
        </w:rPr>
        <w:t>Wouters</w:t>
      </w:r>
      <w:proofErr w:type="spellEnd"/>
      <w:r w:rsidRPr="005232AC">
        <w:rPr>
          <w:rFonts w:ascii="Times New Roman" w:hAnsi="Times New Roman" w:cs="Times New Roman"/>
          <w:sz w:val="24"/>
          <w:szCs w:val="24"/>
        </w:rPr>
        <w:t xml:space="preserve"> K, Baron M, </w:t>
      </w:r>
      <w:proofErr w:type="spellStart"/>
      <w:r w:rsidRPr="005232AC">
        <w:rPr>
          <w:rFonts w:ascii="Times New Roman" w:hAnsi="Times New Roman" w:cs="Times New Roman"/>
          <w:sz w:val="24"/>
          <w:szCs w:val="24"/>
        </w:rPr>
        <w:t>Pattou</w:t>
      </w:r>
      <w:proofErr w:type="spellEnd"/>
      <w:r w:rsidRPr="005232AC">
        <w:rPr>
          <w:rFonts w:ascii="Times New Roman" w:hAnsi="Times New Roman" w:cs="Times New Roman"/>
          <w:sz w:val="24"/>
          <w:szCs w:val="24"/>
        </w:rPr>
        <w:t xml:space="preserve"> F, et al. Activation of intestinal peroxisome proliferator-activated receptor-α increases high-density lipoprotein production. Eur Heart J. 2013;34(32):2566-74.</w:t>
      </w:r>
    </w:p>
    <w:p w14:paraId="63A53F2D" w14:textId="77777777" w:rsidR="008B0AE0" w:rsidRPr="005232AC" w:rsidRDefault="008B0AE0" w:rsidP="008B0AE0">
      <w:pPr>
        <w:spacing w:beforeLines="50" w:before="156" w:line="360" w:lineRule="auto"/>
        <w:rPr>
          <w:rFonts w:ascii="Times New Roman" w:hAnsi="Times New Roman" w:cs="Times New Roman"/>
          <w:sz w:val="24"/>
          <w:szCs w:val="24"/>
        </w:rPr>
      </w:pPr>
      <w:r w:rsidRPr="005232AC">
        <w:rPr>
          <w:rFonts w:ascii="Times New Roman" w:hAnsi="Times New Roman" w:cs="Times New Roman"/>
          <w:sz w:val="24"/>
          <w:szCs w:val="24"/>
        </w:rPr>
        <w:t xml:space="preserve">3. Zhang F, Wang K, Zhang S, Li J, Fan R, Chen X, et al. Accelerated FASTK mRNA degradation induced by oxidative stress is responsible for the destroyed myocardial mitochondrial gene expression and respiratory function in alcoholic cardiomyopathy. Redox Biol. </w:t>
      </w:r>
      <w:proofErr w:type="gramStart"/>
      <w:r w:rsidRPr="005232AC">
        <w:rPr>
          <w:rFonts w:ascii="Times New Roman" w:hAnsi="Times New Roman" w:cs="Times New Roman"/>
          <w:sz w:val="24"/>
          <w:szCs w:val="24"/>
        </w:rPr>
        <w:t>2021;38:101778</w:t>
      </w:r>
      <w:proofErr w:type="gramEnd"/>
      <w:r w:rsidRPr="005232AC">
        <w:rPr>
          <w:rFonts w:ascii="Times New Roman" w:hAnsi="Times New Roman" w:cs="Times New Roman"/>
          <w:sz w:val="24"/>
          <w:szCs w:val="24"/>
        </w:rPr>
        <w:t>.</w:t>
      </w:r>
    </w:p>
    <w:p w14:paraId="55758886" w14:textId="77777777" w:rsidR="008B0AE0" w:rsidRPr="005232AC" w:rsidRDefault="008B0AE0" w:rsidP="008B0AE0">
      <w:pPr>
        <w:spacing w:beforeLines="50" w:before="156" w:line="360" w:lineRule="auto"/>
        <w:rPr>
          <w:rFonts w:ascii="Times New Roman" w:hAnsi="Times New Roman" w:cs="Times New Roman"/>
          <w:sz w:val="24"/>
          <w:szCs w:val="24"/>
        </w:rPr>
      </w:pPr>
      <w:r w:rsidRPr="005232AC">
        <w:rPr>
          <w:rFonts w:ascii="Times New Roman" w:hAnsi="Times New Roman" w:cs="Times New Roman"/>
          <w:sz w:val="24"/>
          <w:szCs w:val="24"/>
        </w:rPr>
        <w:t xml:space="preserve">4. Li Y, </w:t>
      </w:r>
      <w:proofErr w:type="spellStart"/>
      <w:r w:rsidRPr="005232AC">
        <w:rPr>
          <w:rFonts w:ascii="Times New Roman" w:hAnsi="Times New Roman" w:cs="Times New Roman"/>
          <w:sz w:val="24"/>
          <w:szCs w:val="24"/>
        </w:rPr>
        <w:t>Xiong</w:t>
      </w:r>
      <w:proofErr w:type="spellEnd"/>
      <w:r w:rsidRPr="005232AC">
        <w:rPr>
          <w:rFonts w:ascii="Times New Roman" w:hAnsi="Times New Roman" w:cs="Times New Roman"/>
          <w:sz w:val="24"/>
          <w:szCs w:val="24"/>
        </w:rPr>
        <w:t xml:space="preserve"> Z, Yan W, Gao E, Cheng H, Wu G, et al. Branched chain amino acids exacerbate myocardial ischemia/reperfusion vulnerability via enhancing GCN2/ATF6/PPAR-α pathway-dependent fatty acid oxidation. </w:t>
      </w:r>
      <w:proofErr w:type="spellStart"/>
      <w:r w:rsidRPr="005232AC">
        <w:rPr>
          <w:rFonts w:ascii="Times New Roman" w:hAnsi="Times New Roman" w:cs="Times New Roman"/>
          <w:sz w:val="24"/>
          <w:szCs w:val="24"/>
        </w:rPr>
        <w:t>Theranostics</w:t>
      </w:r>
      <w:proofErr w:type="spellEnd"/>
      <w:r w:rsidRPr="005232AC">
        <w:rPr>
          <w:rFonts w:ascii="Times New Roman" w:hAnsi="Times New Roman" w:cs="Times New Roman"/>
          <w:sz w:val="24"/>
          <w:szCs w:val="24"/>
        </w:rPr>
        <w:t>. 2020;10(12):5623-40.</w:t>
      </w:r>
    </w:p>
    <w:p w14:paraId="276E2260" w14:textId="19035B18" w:rsidR="008B0AE0" w:rsidRPr="005232AC" w:rsidRDefault="008B0AE0" w:rsidP="008B0AE0">
      <w:pPr>
        <w:spacing w:beforeLines="50" w:before="156" w:line="360" w:lineRule="auto"/>
        <w:rPr>
          <w:rFonts w:ascii="Times New Roman" w:hAnsi="Times New Roman" w:cs="Times New Roman"/>
          <w:sz w:val="24"/>
          <w:szCs w:val="24"/>
        </w:rPr>
      </w:pPr>
      <w:r w:rsidRPr="005232AC">
        <w:rPr>
          <w:rFonts w:ascii="Times New Roman" w:hAnsi="Times New Roman" w:cs="Times New Roman"/>
          <w:sz w:val="24"/>
          <w:szCs w:val="24"/>
        </w:rPr>
        <w:t xml:space="preserve">5. Zhang F, Xia Y, Yan W, Zhang H, Zhou F, Zhao S, et al. Sphingosine 1-phosphate signaling contributes to cardiac inflammation, dysfunction, and remodeling following myocardial infarction. Am J </w:t>
      </w:r>
      <w:proofErr w:type="spellStart"/>
      <w:r w:rsidRPr="005232AC">
        <w:rPr>
          <w:rFonts w:ascii="Times New Roman" w:hAnsi="Times New Roman" w:cs="Times New Roman"/>
          <w:sz w:val="24"/>
          <w:szCs w:val="24"/>
        </w:rPr>
        <w:t>Physiol</w:t>
      </w:r>
      <w:proofErr w:type="spellEnd"/>
      <w:r w:rsidRPr="005232AC">
        <w:rPr>
          <w:rFonts w:ascii="Times New Roman" w:hAnsi="Times New Roman" w:cs="Times New Roman"/>
          <w:sz w:val="24"/>
          <w:szCs w:val="24"/>
        </w:rPr>
        <w:t xml:space="preserve"> Heart Circ Physiol. 2016;310(2):H250-61.</w:t>
      </w:r>
    </w:p>
    <w:sectPr w:rsidR="008B0AE0" w:rsidRPr="005232AC" w:rsidSect="006F589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4BF4D" w14:textId="77777777" w:rsidR="00AA4070" w:rsidRDefault="00AA4070" w:rsidP="006A68E0">
      <w:r>
        <w:separator/>
      </w:r>
    </w:p>
  </w:endnote>
  <w:endnote w:type="continuationSeparator" w:id="0">
    <w:p w14:paraId="09AF3E3C" w14:textId="77777777" w:rsidR="00AA4070" w:rsidRDefault="00AA4070" w:rsidP="006A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168169"/>
      <w:docPartObj>
        <w:docPartGallery w:val="Page Numbers (Bottom of Page)"/>
        <w:docPartUnique/>
      </w:docPartObj>
    </w:sdtPr>
    <w:sdtEndPr>
      <w:rPr>
        <w:sz w:val="28"/>
        <w:szCs w:val="28"/>
      </w:rPr>
    </w:sdtEndPr>
    <w:sdtContent>
      <w:p w14:paraId="0A28C37B" w14:textId="040DCB8C" w:rsidR="006A68E0" w:rsidRPr="006A68E0" w:rsidRDefault="006A68E0">
        <w:pPr>
          <w:pStyle w:val="a9"/>
          <w:jc w:val="center"/>
          <w:rPr>
            <w:sz w:val="28"/>
            <w:szCs w:val="28"/>
          </w:rPr>
        </w:pPr>
        <w:r w:rsidRPr="006A68E0">
          <w:rPr>
            <w:sz w:val="28"/>
            <w:szCs w:val="28"/>
          </w:rPr>
          <w:fldChar w:fldCharType="begin"/>
        </w:r>
        <w:r w:rsidRPr="006A68E0">
          <w:rPr>
            <w:sz w:val="28"/>
            <w:szCs w:val="28"/>
          </w:rPr>
          <w:instrText>PAGE   \* MERGEFORMAT</w:instrText>
        </w:r>
        <w:r w:rsidRPr="006A68E0">
          <w:rPr>
            <w:sz w:val="28"/>
            <w:szCs w:val="28"/>
          </w:rPr>
          <w:fldChar w:fldCharType="separate"/>
        </w:r>
        <w:r w:rsidR="00982D37" w:rsidRPr="00982D37">
          <w:rPr>
            <w:noProof/>
            <w:sz w:val="28"/>
            <w:szCs w:val="28"/>
            <w:lang w:val="zh-CN"/>
          </w:rPr>
          <w:t>4</w:t>
        </w:r>
        <w:r w:rsidRPr="006A68E0">
          <w:rPr>
            <w:sz w:val="28"/>
            <w:szCs w:val="28"/>
          </w:rPr>
          <w:fldChar w:fldCharType="end"/>
        </w:r>
      </w:p>
    </w:sdtContent>
  </w:sdt>
  <w:p w14:paraId="58E00B97" w14:textId="77777777" w:rsidR="006A68E0" w:rsidRDefault="006A68E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EAE09" w14:textId="77777777" w:rsidR="00AA4070" w:rsidRDefault="00AA4070" w:rsidP="006A68E0">
      <w:r>
        <w:separator/>
      </w:r>
    </w:p>
  </w:footnote>
  <w:footnote w:type="continuationSeparator" w:id="0">
    <w:p w14:paraId="124144D6" w14:textId="77777777" w:rsidR="00AA4070" w:rsidRDefault="00AA4070" w:rsidP="006A6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32"/>
    <w:rsid w:val="00025635"/>
    <w:rsid w:val="00032681"/>
    <w:rsid w:val="000576E8"/>
    <w:rsid w:val="00070DBA"/>
    <w:rsid w:val="0008762F"/>
    <w:rsid w:val="000C2638"/>
    <w:rsid w:val="00111F80"/>
    <w:rsid w:val="001202FB"/>
    <w:rsid w:val="001A5062"/>
    <w:rsid w:val="001B7B2A"/>
    <w:rsid w:val="001C4467"/>
    <w:rsid w:val="001E0B04"/>
    <w:rsid w:val="001E0C6F"/>
    <w:rsid w:val="00214985"/>
    <w:rsid w:val="0025105A"/>
    <w:rsid w:val="002644E3"/>
    <w:rsid w:val="002714DC"/>
    <w:rsid w:val="002901CD"/>
    <w:rsid w:val="002B51D7"/>
    <w:rsid w:val="002E7341"/>
    <w:rsid w:val="00337A64"/>
    <w:rsid w:val="00350718"/>
    <w:rsid w:val="0037598C"/>
    <w:rsid w:val="0038006F"/>
    <w:rsid w:val="003B07BD"/>
    <w:rsid w:val="003E0073"/>
    <w:rsid w:val="003E3DD6"/>
    <w:rsid w:val="004077F1"/>
    <w:rsid w:val="00414B9E"/>
    <w:rsid w:val="004347FD"/>
    <w:rsid w:val="004461B1"/>
    <w:rsid w:val="0044738B"/>
    <w:rsid w:val="00476BFA"/>
    <w:rsid w:val="00482E15"/>
    <w:rsid w:val="0049108C"/>
    <w:rsid w:val="004B171B"/>
    <w:rsid w:val="004E2297"/>
    <w:rsid w:val="004E54B1"/>
    <w:rsid w:val="004E638F"/>
    <w:rsid w:val="004E7789"/>
    <w:rsid w:val="004F767A"/>
    <w:rsid w:val="00500A73"/>
    <w:rsid w:val="00504F41"/>
    <w:rsid w:val="00520213"/>
    <w:rsid w:val="005232AC"/>
    <w:rsid w:val="00542B4B"/>
    <w:rsid w:val="00546C26"/>
    <w:rsid w:val="00557E26"/>
    <w:rsid w:val="00576826"/>
    <w:rsid w:val="00585F22"/>
    <w:rsid w:val="005B2676"/>
    <w:rsid w:val="005E0C83"/>
    <w:rsid w:val="005E766F"/>
    <w:rsid w:val="005F4767"/>
    <w:rsid w:val="00636932"/>
    <w:rsid w:val="00643BA9"/>
    <w:rsid w:val="006500F3"/>
    <w:rsid w:val="0065034C"/>
    <w:rsid w:val="00652D0C"/>
    <w:rsid w:val="006578C4"/>
    <w:rsid w:val="006721FE"/>
    <w:rsid w:val="0069266A"/>
    <w:rsid w:val="006A68E0"/>
    <w:rsid w:val="006E2FD3"/>
    <w:rsid w:val="006F5894"/>
    <w:rsid w:val="0073454A"/>
    <w:rsid w:val="00737DFD"/>
    <w:rsid w:val="00777DBA"/>
    <w:rsid w:val="007965C5"/>
    <w:rsid w:val="007A12BB"/>
    <w:rsid w:val="007B0569"/>
    <w:rsid w:val="007F7990"/>
    <w:rsid w:val="0083427C"/>
    <w:rsid w:val="00844503"/>
    <w:rsid w:val="008925F0"/>
    <w:rsid w:val="00897053"/>
    <w:rsid w:val="008B0AE0"/>
    <w:rsid w:val="008D7F54"/>
    <w:rsid w:val="00950B12"/>
    <w:rsid w:val="00971C9E"/>
    <w:rsid w:val="00982D37"/>
    <w:rsid w:val="00986E23"/>
    <w:rsid w:val="009B7ED2"/>
    <w:rsid w:val="009C183B"/>
    <w:rsid w:val="009F1D1A"/>
    <w:rsid w:val="009F64AB"/>
    <w:rsid w:val="00A175C8"/>
    <w:rsid w:val="00A27A4C"/>
    <w:rsid w:val="00A30B6F"/>
    <w:rsid w:val="00A906CB"/>
    <w:rsid w:val="00AA4070"/>
    <w:rsid w:val="00AB13DB"/>
    <w:rsid w:val="00B30469"/>
    <w:rsid w:val="00B62514"/>
    <w:rsid w:val="00BA0802"/>
    <w:rsid w:val="00BE5A38"/>
    <w:rsid w:val="00C1172D"/>
    <w:rsid w:val="00C63814"/>
    <w:rsid w:val="00C66E87"/>
    <w:rsid w:val="00C90408"/>
    <w:rsid w:val="00C941F2"/>
    <w:rsid w:val="00CA44FB"/>
    <w:rsid w:val="00CD591D"/>
    <w:rsid w:val="00CF06A9"/>
    <w:rsid w:val="00CF2E6B"/>
    <w:rsid w:val="00CF5957"/>
    <w:rsid w:val="00CF5F13"/>
    <w:rsid w:val="00D014AD"/>
    <w:rsid w:val="00D43A70"/>
    <w:rsid w:val="00D672F8"/>
    <w:rsid w:val="00D753D4"/>
    <w:rsid w:val="00E30861"/>
    <w:rsid w:val="00E36DB8"/>
    <w:rsid w:val="00E91202"/>
    <w:rsid w:val="00E94917"/>
    <w:rsid w:val="00EA1000"/>
    <w:rsid w:val="00EB12D6"/>
    <w:rsid w:val="00F24261"/>
    <w:rsid w:val="00F55037"/>
    <w:rsid w:val="00FC2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98A6AB"/>
  <w15:docId w15:val="{1217D9F5-0E25-4362-AACE-0717CD6E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9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5957"/>
    <w:rPr>
      <w:color w:val="0000FF" w:themeColor="hyperlink"/>
      <w:u w:val="single"/>
    </w:rPr>
  </w:style>
  <w:style w:type="paragraph" w:styleId="a4">
    <w:name w:val="Balloon Text"/>
    <w:basedOn w:val="a"/>
    <w:link w:val="a5"/>
    <w:uiPriority w:val="99"/>
    <w:semiHidden/>
    <w:unhideWhenUsed/>
    <w:rsid w:val="005E766F"/>
    <w:rPr>
      <w:sz w:val="18"/>
      <w:szCs w:val="18"/>
    </w:rPr>
  </w:style>
  <w:style w:type="character" w:customStyle="1" w:styleId="a5">
    <w:name w:val="批注框文本 字符"/>
    <w:basedOn w:val="a0"/>
    <w:link w:val="a4"/>
    <w:uiPriority w:val="99"/>
    <w:semiHidden/>
    <w:rsid w:val="005E766F"/>
    <w:rPr>
      <w:sz w:val="18"/>
      <w:szCs w:val="18"/>
    </w:rPr>
  </w:style>
  <w:style w:type="table" w:styleId="a6">
    <w:name w:val="Table Grid"/>
    <w:basedOn w:val="a1"/>
    <w:uiPriority w:val="39"/>
    <w:rsid w:val="004E5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A68E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A68E0"/>
    <w:rPr>
      <w:sz w:val="18"/>
      <w:szCs w:val="18"/>
    </w:rPr>
  </w:style>
  <w:style w:type="paragraph" w:styleId="a9">
    <w:name w:val="footer"/>
    <w:basedOn w:val="a"/>
    <w:link w:val="aa"/>
    <w:uiPriority w:val="99"/>
    <w:unhideWhenUsed/>
    <w:rsid w:val="006A68E0"/>
    <w:pPr>
      <w:tabs>
        <w:tab w:val="center" w:pos="4153"/>
        <w:tab w:val="right" w:pos="8306"/>
      </w:tabs>
      <w:snapToGrid w:val="0"/>
      <w:jc w:val="left"/>
    </w:pPr>
    <w:rPr>
      <w:sz w:val="18"/>
      <w:szCs w:val="18"/>
    </w:rPr>
  </w:style>
  <w:style w:type="character" w:customStyle="1" w:styleId="aa">
    <w:name w:val="页脚 字符"/>
    <w:basedOn w:val="a0"/>
    <w:link w:val="a9"/>
    <w:uiPriority w:val="99"/>
    <w:rsid w:val="006A68E0"/>
    <w:rPr>
      <w:sz w:val="18"/>
      <w:szCs w:val="18"/>
    </w:rPr>
  </w:style>
  <w:style w:type="character" w:styleId="ab">
    <w:name w:val="line number"/>
    <w:basedOn w:val="a0"/>
    <w:uiPriority w:val="99"/>
    <w:semiHidden/>
    <w:unhideWhenUsed/>
    <w:rsid w:val="006A68E0"/>
  </w:style>
  <w:style w:type="character" w:styleId="ac">
    <w:name w:val="annotation reference"/>
    <w:basedOn w:val="a0"/>
    <w:uiPriority w:val="99"/>
    <w:semiHidden/>
    <w:unhideWhenUsed/>
    <w:rsid w:val="00585F22"/>
    <w:rPr>
      <w:sz w:val="21"/>
      <w:szCs w:val="21"/>
    </w:rPr>
  </w:style>
  <w:style w:type="paragraph" w:styleId="ad">
    <w:name w:val="annotation text"/>
    <w:basedOn w:val="a"/>
    <w:link w:val="ae"/>
    <w:uiPriority w:val="99"/>
    <w:semiHidden/>
    <w:unhideWhenUsed/>
    <w:rsid w:val="00585F22"/>
    <w:pPr>
      <w:jc w:val="left"/>
    </w:pPr>
  </w:style>
  <w:style w:type="character" w:customStyle="1" w:styleId="ae">
    <w:name w:val="批注文字 字符"/>
    <w:basedOn w:val="a0"/>
    <w:link w:val="ad"/>
    <w:uiPriority w:val="99"/>
    <w:semiHidden/>
    <w:rsid w:val="00585F22"/>
  </w:style>
  <w:style w:type="paragraph" w:styleId="af">
    <w:name w:val="annotation subject"/>
    <w:basedOn w:val="ad"/>
    <w:next w:val="ad"/>
    <w:link w:val="af0"/>
    <w:uiPriority w:val="99"/>
    <w:semiHidden/>
    <w:unhideWhenUsed/>
    <w:rsid w:val="00585F22"/>
    <w:rPr>
      <w:b/>
      <w:bCs/>
    </w:rPr>
  </w:style>
  <w:style w:type="character" w:customStyle="1" w:styleId="af0">
    <w:name w:val="批注主题 字符"/>
    <w:basedOn w:val="ae"/>
    <w:link w:val="af"/>
    <w:uiPriority w:val="99"/>
    <w:semiHidden/>
    <w:rsid w:val="00585F22"/>
    <w:rPr>
      <w:b/>
      <w:bCs/>
    </w:rPr>
  </w:style>
  <w:style w:type="paragraph" w:styleId="af1">
    <w:name w:val="Revision"/>
    <w:hidden/>
    <w:uiPriority w:val="99"/>
    <w:semiHidden/>
    <w:rsid w:val="00BA0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66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1611</Words>
  <Characters>9183</Characters>
  <Application>Microsoft Office Word</Application>
  <DocSecurity>0</DocSecurity>
  <Lines>76</Lines>
  <Paragraphs>21</Paragraphs>
  <ScaleCrop>false</ScaleCrop>
  <Company>PERSONAL</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Guo Mengzheng</cp:lastModifiedBy>
  <cp:revision>8</cp:revision>
  <cp:lastPrinted>2021-09-18T01:17:00Z</cp:lastPrinted>
  <dcterms:created xsi:type="dcterms:W3CDTF">2021-09-26T06:57:00Z</dcterms:created>
  <dcterms:modified xsi:type="dcterms:W3CDTF">2021-09-26T08:30:00Z</dcterms:modified>
</cp:coreProperties>
</file>